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302C9BFB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28B68AE2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7DFAC7F4" w14:textId="77777777" w:rsidR="00192D80" w:rsidRPr="003B1724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3B1724">
              <w:rPr>
                <w:rStyle w:val="Emphasis"/>
                <w:b/>
                <w:i w:val="0"/>
                <w:lang w:val="bg-BG"/>
              </w:rPr>
              <w:t>Приоритетна ос</w:t>
            </w:r>
            <w:r w:rsidR="00770441" w:rsidRPr="003B1724">
              <w:rPr>
                <w:rStyle w:val="Emphasis"/>
                <w:b/>
                <w:i w:val="0"/>
                <w:lang w:val="bg-BG"/>
              </w:rPr>
              <w:t>:</w:t>
            </w:r>
            <w:r w:rsidR="006417C7" w:rsidRPr="003B1724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3B1724">
              <w:rPr>
                <w:b/>
                <w:sz w:val="20"/>
                <w:lang w:val="bg-BG"/>
              </w:rPr>
              <w:t>ПО 1</w:t>
            </w:r>
          </w:p>
          <w:p w14:paraId="18D5E343" w14:textId="77777777" w:rsidR="00147CD5" w:rsidRPr="00FA1A3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3B1724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 w:rsidRPr="00FA1A36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 w:rsidRPr="00FA1A3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B07D93" w:rsidRPr="003B1724">
              <w:rPr>
                <w:color w:val="000000"/>
                <w:sz w:val="20"/>
                <w:lang w:val="bg-BG"/>
              </w:rPr>
              <w:t>1-</w:t>
            </w:r>
            <w:r w:rsidR="00EF622E" w:rsidRPr="00FA1A36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</w:p>
          <w:p w14:paraId="607C527C" w14:textId="4A193027" w:rsidR="00B07D93" w:rsidRPr="00FA1A36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3B1724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3B1724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3B1724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EF622E" w:rsidRPr="00FA1A36">
              <w:rPr>
                <w:bCs/>
                <w:iCs/>
                <w:color w:val="000000"/>
                <w:sz w:val="20"/>
                <w:szCs w:val="20"/>
                <w:lang w:val="bg-BG"/>
              </w:rPr>
              <w:t>Администрации, подкрепени за въвеждане на комплексно административно обслужване</w:t>
            </w:r>
            <w:r w:rsidR="00D31C57" w:rsidRPr="003B1724">
              <w:rPr>
                <w:color w:val="000000"/>
                <w:sz w:val="20"/>
                <w:lang w:val="bg-BG"/>
              </w:rPr>
              <w:t xml:space="preserve"> </w:t>
            </w:r>
          </w:p>
          <w:p w14:paraId="1C755463" w14:textId="77777777" w:rsidR="00A23486" w:rsidRPr="00FA1A3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FA1A36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 w:rsidRPr="00FA1A36">
              <w:rPr>
                <w:lang w:val="bg-BG"/>
              </w:rPr>
              <w:t>:</w:t>
            </w:r>
            <w:r w:rsidR="00147CD5" w:rsidRPr="00FA1A36">
              <w:rPr>
                <w:lang w:val="bg-BG"/>
              </w:rPr>
              <w:t xml:space="preserve"> </w:t>
            </w:r>
            <w:r w:rsidR="00147CD5" w:rsidRPr="00FA1A36">
              <w:rPr>
                <w:i/>
                <w:lang w:val="bg-BG"/>
              </w:rPr>
              <w:t xml:space="preserve">за </w:t>
            </w:r>
            <w:r w:rsidR="008D3B76" w:rsidRPr="00FA1A36">
              <w:rPr>
                <w:i/>
                <w:lang w:val="bg-BG"/>
              </w:rPr>
              <w:t>изпълнение</w:t>
            </w:r>
            <w:r w:rsidR="00147CD5" w:rsidRPr="00FA1A36">
              <w:rPr>
                <w:i/>
                <w:lang w:val="bg-BG"/>
              </w:rPr>
              <w:t>, специфичен</w:t>
            </w:r>
          </w:p>
          <w:p w14:paraId="5C331EAC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 w:rsidRPr="00FA1A36"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3A68AA73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162C7F1A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C5FD571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638C3DD2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3C3D05F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414CBCE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CDB82FD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27ED108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C1BB246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D92E878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1C04A3E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CA0933D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73D76D5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469EFDA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9104BD9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13AC4DD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7507A6B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C76697B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5B96940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31B7AF1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193E551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1D133A8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4D7502C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EC3DC64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AEAD186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7E0F0156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CF88B4D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604B7E2" w14:textId="77777777" w:rsidR="007D3DDD" w:rsidRPr="005205F1" w:rsidRDefault="00757320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20B32ED7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D911C1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518A57B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5334162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2EEEE2C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4727D8D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041CB7B" w14:textId="7FF758AC" w:rsidR="00832DF3" w:rsidRPr="00147CD5" w:rsidRDefault="00916F82" w:rsidP="00916F82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А</w:t>
            </w:r>
            <w:r w:rsidR="00EF622E" w:rsidRPr="00EF622E">
              <w:rPr>
                <w:i/>
                <w:lang w:val="bg-BG"/>
              </w:rPr>
              <w:t>дминистрации</w:t>
            </w:r>
            <w:r w:rsidR="00055AAE">
              <w:rPr>
                <w:i/>
                <w:lang w:val="bg-BG"/>
              </w:rPr>
              <w:t>,</w:t>
            </w:r>
            <w:r w:rsidR="00EF622E" w:rsidRPr="00EF622E">
              <w:rPr>
                <w:i/>
                <w:lang w:val="bg-BG"/>
              </w:rPr>
              <w:t xml:space="preserve"> </w:t>
            </w:r>
            <w:r w:rsidR="00D31C57">
              <w:rPr>
                <w:i/>
                <w:lang w:val="bg-BG"/>
              </w:rPr>
              <w:t>подкрепени</w:t>
            </w:r>
            <w:r w:rsidR="002E76CE">
              <w:rPr>
                <w:i/>
                <w:lang w:val="bg-BG"/>
              </w:rPr>
              <w:t xml:space="preserve"> </w:t>
            </w:r>
            <w:r w:rsidR="00EF622E" w:rsidRPr="00EF622E">
              <w:rPr>
                <w:i/>
                <w:lang w:val="bg-BG"/>
              </w:rPr>
              <w:t xml:space="preserve"> за въвеждане на </w:t>
            </w:r>
            <w:r w:rsidR="00F92F4F">
              <w:rPr>
                <w:i/>
                <w:lang w:val="bg-BG"/>
              </w:rPr>
              <w:t xml:space="preserve">принципите на </w:t>
            </w:r>
            <w:r w:rsidR="00FA1A36">
              <w:rPr>
                <w:i/>
                <w:lang w:val="bg-BG"/>
              </w:rPr>
              <w:t>комплексно</w:t>
            </w:r>
            <w:r w:rsidR="00F92F4F">
              <w:rPr>
                <w:i/>
                <w:lang w:val="bg-BG"/>
              </w:rPr>
              <w:t>то</w:t>
            </w:r>
            <w:r w:rsidR="00FA1A36">
              <w:rPr>
                <w:i/>
                <w:lang w:val="bg-BG"/>
              </w:rPr>
              <w:t xml:space="preserve"> административно обслужване (</w:t>
            </w:r>
            <w:r w:rsidR="00EF622E" w:rsidRPr="00EF622E">
              <w:rPr>
                <w:i/>
                <w:lang w:val="bg-BG"/>
              </w:rPr>
              <w:t>КАО</w:t>
            </w:r>
            <w:r w:rsidR="00FA1A36">
              <w:rPr>
                <w:i/>
                <w:lang w:val="bg-BG"/>
              </w:rPr>
              <w:t>)</w:t>
            </w:r>
            <w:r w:rsidR="00722B76">
              <w:rPr>
                <w:i/>
                <w:lang w:val="bg-BG"/>
              </w:rPr>
              <w:t xml:space="preserve">, </w:t>
            </w:r>
            <w:r w:rsidR="00C12CF9">
              <w:rPr>
                <w:i/>
                <w:lang w:val="bg-BG"/>
              </w:rPr>
              <w:t xml:space="preserve">в </w:t>
            </w:r>
            <w:r w:rsidR="00F92F4F">
              <w:rPr>
                <w:i/>
                <w:lang w:val="bg-BG"/>
              </w:rPr>
              <w:t>съответствие с Базисния модел на комплексно административно обслужване</w:t>
            </w:r>
            <w:r w:rsidR="00F92F4F">
              <w:rPr>
                <w:rStyle w:val="FootnoteReference"/>
                <w:i/>
                <w:lang w:val="bg-BG"/>
              </w:rPr>
              <w:footnoteReference w:id="2"/>
            </w:r>
            <w:r w:rsidR="00F92F4F">
              <w:rPr>
                <w:i/>
                <w:lang w:val="bg-BG"/>
              </w:rPr>
              <w:t xml:space="preserve">, </w:t>
            </w:r>
            <w:proofErr w:type="spellStart"/>
            <w:r w:rsidR="00F92F4F">
              <w:rPr>
                <w:i/>
                <w:lang w:val="bg-BG"/>
              </w:rPr>
              <w:t>Административнопроцесуалния</w:t>
            </w:r>
            <w:proofErr w:type="spellEnd"/>
            <w:r w:rsidR="00F92F4F">
              <w:rPr>
                <w:i/>
                <w:lang w:val="bg-BG"/>
              </w:rPr>
              <w:t xml:space="preserve"> кодекс и Наредбата за административното обслужване.</w:t>
            </w:r>
          </w:p>
        </w:tc>
      </w:tr>
      <w:tr w:rsidR="00A23486" w:rsidRPr="005205F1" w14:paraId="1F6EB134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EB6A1EC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6D6DCF5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490E2E4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755D3E36" w14:textId="1B9C0C34" w:rsidR="00EF622E" w:rsidRPr="00EF622E" w:rsidRDefault="00EF622E" w:rsidP="00EF622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2372F9">
              <w:rPr>
                <w:i/>
                <w:szCs w:val="24"/>
                <w:lang w:val="bg-BG"/>
              </w:rPr>
              <w:t>Брой администрации</w:t>
            </w:r>
            <w:r w:rsidRPr="00EF622E">
              <w:rPr>
                <w:i/>
                <w:szCs w:val="24"/>
                <w:lang w:val="bg-BG"/>
              </w:rPr>
              <w:t xml:space="preserve">, </w:t>
            </w:r>
            <w:r w:rsidR="00763701">
              <w:rPr>
                <w:i/>
                <w:szCs w:val="24"/>
                <w:lang w:val="bg-BG"/>
              </w:rPr>
              <w:t xml:space="preserve">подкрепени за въвеждане на КАО, </w:t>
            </w:r>
            <w:r w:rsidR="001939C9">
              <w:rPr>
                <w:i/>
                <w:szCs w:val="24"/>
                <w:lang w:val="bg-BG"/>
              </w:rPr>
              <w:t xml:space="preserve">за </w:t>
            </w:r>
            <w:r w:rsidRPr="00EF622E">
              <w:rPr>
                <w:i/>
                <w:szCs w:val="24"/>
                <w:lang w:val="bg-BG"/>
              </w:rPr>
              <w:t xml:space="preserve">които </w:t>
            </w:r>
            <w:r w:rsidR="002372F9">
              <w:rPr>
                <w:i/>
                <w:szCs w:val="24"/>
                <w:lang w:val="bg-BG"/>
              </w:rPr>
              <w:t>е</w:t>
            </w:r>
            <w:r w:rsidR="002372F9" w:rsidRPr="00EF622E">
              <w:rPr>
                <w:i/>
                <w:szCs w:val="24"/>
                <w:lang w:val="bg-BG"/>
              </w:rPr>
              <w:t xml:space="preserve"> </w:t>
            </w:r>
            <w:r w:rsidR="001939C9" w:rsidRPr="004D2051">
              <w:rPr>
                <w:i/>
                <w:szCs w:val="24"/>
                <w:lang w:val="bg-BG"/>
              </w:rPr>
              <w:t>извършен</w:t>
            </w:r>
            <w:r w:rsidR="002372F9" w:rsidRPr="004D2051">
              <w:rPr>
                <w:i/>
                <w:szCs w:val="24"/>
                <w:lang w:val="bg-BG"/>
              </w:rPr>
              <w:t>а</w:t>
            </w:r>
            <w:r w:rsidR="001939C9" w:rsidRPr="00EF622E">
              <w:rPr>
                <w:i/>
                <w:szCs w:val="24"/>
                <w:lang w:val="bg-BG"/>
              </w:rPr>
              <w:t xml:space="preserve"> </w:t>
            </w:r>
            <w:r w:rsidR="00763701">
              <w:rPr>
                <w:i/>
                <w:szCs w:val="24"/>
                <w:lang w:val="bg-BG"/>
              </w:rPr>
              <w:t>о</w:t>
            </w:r>
            <w:r w:rsidR="00763701" w:rsidRPr="00EF622E">
              <w:rPr>
                <w:i/>
                <w:szCs w:val="24"/>
                <w:lang w:val="bg-BG"/>
              </w:rPr>
              <w:t>птимизация и</w:t>
            </w:r>
            <w:r w:rsidR="00763701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763701" w:rsidRPr="00EF622E">
              <w:rPr>
                <w:i/>
                <w:szCs w:val="24"/>
                <w:lang w:val="bg-BG"/>
              </w:rPr>
              <w:t>ре</w:t>
            </w:r>
            <w:r w:rsidR="00763701">
              <w:rPr>
                <w:i/>
                <w:szCs w:val="24"/>
                <w:lang w:val="bg-BG"/>
              </w:rPr>
              <w:t>инженеринг</w:t>
            </w:r>
            <w:proofErr w:type="spellEnd"/>
            <w:r w:rsidR="00763701">
              <w:rPr>
                <w:i/>
                <w:szCs w:val="24"/>
                <w:lang w:val="bg-BG"/>
              </w:rPr>
              <w:t xml:space="preserve"> на работните процеси и/или</w:t>
            </w:r>
            <w:r w:rsidR="00763701" w:rsidRPr="00EF622E">
              <w:rPr>
                <w:i/>
                <w:szCs w:val="24"/>
                <w:lang w:val="bg-BG"/>
              </w:rPr>
              <w:t xml:space="preserve"> изменение на наръчници, процедури, вътрешни правила, </w:t>
            </w:r>
            <w:r w:rsidR="00763701">
              <w:rPr>
                <w:i/>
                <w:szCs w:val="24"/>
                <w:lang w:val="bg-BG"/>
              </w:rPr>
              <w:t xml:space="preserve">закони, </w:t>
            </w:r>
            <w:r w:rsidR="00763701" w:rsidRPr="00EF622E">
              <w:rPr>
                <w:i/>
                <w:szCs w:val="24"/>
                <w:lang w:val="bg-BG"/>
              </w:rPr>
              <w:t>наредби и др</w:t>
            </w:r>
            <w:r w:rsidR="00763701">
              <w:rPr>
                <w:i/>
                <w:szCs w:val="24"/>
                <w:lang w:val="bg-BG"/>
              </w:rPr>
              <w:t xml:space="preserve">., </w:t>
            </w:r>
            <w:r w:rsidR="001068F6">
              <w:rPr>
                <w:i/>
                <w:szCs w:val="24"/>
                <w:lang w:val="bg-BG"/>
              </w:rPr>
              <w:t>във връзка с</w:t>
            </w:r>
            <w:r w:rsidRPr="00EF622E">
              <w:rPr>
                <w:i/>
                <w:szCs w:val="24"/>
                <w:lang w:val="bg-BG"/>
              </w:rPr>
              <w:t>:</w:t>
            </w:r>
          </w:p>
          <w:p w14:paraId="1528815A" w14:textId="60D2334E" w:rsidR="001068F6" w:rsidRDefault="00531C39" w:rsidP="00A90CBA">
            <w:pPr>
              <w:pStyle w:val="Xreftext"/>
              <w:numPr>
                <w:ilvl w:val="3"/>
                <w:numId w:val="7"/>
              </w:numPr>
              <w:ind w:left="405" w:firstLine="0"/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отпадане на </w:t>
            </w:r>
            <w:r w:rsidR="00813F6B">
              <w:rPr>
                <w:i/>
                <w:szCs w:val="24"/>
                <w:lang w:val="bg-BG"/>
              </w:rPr>
              <w:t>изискването</w:t>
            </w:r>
            <w:r>
              <w:rPr>
                <w:i/>
                <w:szCs w:val="24"/>
                <w:lang w:val="bg-BG"/>
              </w:rPr>
              <w:t xml:space="preserve"> за </w:t>
            </w:r>
            <w:proofErr w:type="spellStart"/>
            <w:r w:rsidRPr="00531C39">
              <w:rPr>
                <w:i/>
                <w:szCs w:val="24"/>
                <w:lang w:val="en-GB"/>
              </w:rPr>
              <w:t>предоставя</w:t>
            </w:r>
            <w:proofErr w:type="spellEnd"/>
            <w:r>
              <w:rPr>
                <w:i/>
                <w:szCs w:val="24"/>
                <w:lang w:val="bg-BG"/>
              </w:rPr>
              <w:t>не на</w:t>
            </w:r>
            <w:r w:rsidRPr="00531C39">
              <w:rPr>
                <w:i/>
                <w:szCs w:val="24"/>
                <w:lang w:val="en-GB"/>
              </w:rPr>
              <w:t xml:space="preserve"> </w:t>
            </w:r>
            <w:proofErr w:type="spellStart"/>
            <w:r w:rsidRPr="00531C39">
              <w:rPr>
                <w:i/>
                <w:szCs w:val="24"/>
                <w:lang w:val="en-GB"/>
              </w:rPr>
              <w:t>информация</w:t>
            </w:r>
            <w:proofErr w:type="spellEnd"/>
            <w:r w:rsidRPr="00531C39">
              <w:rPr>
                <w:i/>
                <w:szCs w:val="24"/>
                <w:lang w:val="en-GB"/>
              </w:rPr>
              <w:t xml:space="preserve"> </w:t>
            </w:r>
            <w:proofErr w:type="spellStart"/>
            <w:r w:rsidRPr="00531C39">
              <w:rPr>
                <w:i/>
                <w:szCs w:val="24"/>
                <w:lang w:val="en-GB"/>
              </w:rPr>
              <w:t>или</w:t>
            </w:r>
            <w:proofErr w:type="spellEnd"/>
            <w:r w:rsidRPr="00531C39">
              <w:rPr>
                <w:i/>
                <w:szCs w:val="24"/>
                <w:lang w:val="en-GB"/>
              </w:rPr>
              <w:t xml:space="preserve"> </w:t>
            </w:r>
            <w:proofErr w:type="spellStart"/>
            <w:r w:rsidRPr="00531C39">
              <w:rPr>
                <w:i/>
                <w:szCs w:val="24"/>
                <w:lang w:val="en-GB"/>
              </w:rPr>
              <w:t>доказателствeни</w:t>
            </w:r>
            <w:proofErr w:type="spellEnd"/>
            <w:r w:rsidRPr="00531C39">
              <w:rPr>
                <w:i/>
                <w:szCs w:val="24"/>
                <w:lang w:val="en-GB"/>
              </w:rPr>
              <w:t xml:space="preserve"> </w:t>
            </w:r>
            <w:proofErr w:type="spellStart"/>
            <w:r w:rsidRPr="00531C39">
              <w:rPr>
                <w:i/>
                <w:szCs w:val="24"/>
                <w:lang w:val="en-GB"/>
              </w:rPr>
              <w:t>средства</w:t>
            </w:r>
            <w:proofErr w:type="spellEnd"/>
            <w:r w:rsidDel="00763701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от заявителите на административна услуга чрез </w:t>
            </w:r>
            <w:r w:rsidR="00A90CBA" w:rsidRPr="00A90CBA">
              <w:rPr>
                <w:i/>
                <w:szCs w:val="24"/>
                <w:lang w:val="bg-BG"/>
              </w:rPr>
              <w:t xml:space="preserve">осигуряване на служебен </w:t>
            </w:r>
            <w:r w:rsidR="00F92F4F">
              <w:rPr>
                <w:i/>
                <w:szCs w:val="24"/>
                <w:lang w:val="bg-BG"/>
              </w:rPr>
              <w:t xml:space="preserve">електронен </w:t>
            </w:r>
            <w:r w:rsidR="00A90CBA" w:rsidRPr="00A90CBA">
              <w:rPr>
                <w:i/>
                <w:szCs w:val="24"/>
                <w:lang w:val="bg-BG"/>
              </w:rPr>
              <w:t>обмен</w:t>
            </w:r>
            <w:r w:rsidR="001068F6">
              <w:rPr>
                <w:i/>
                <w:szCs w:val="24"/>
                <w:lang w:val="en-US"/>
              </w:rPr>
              <w:t xml:space="preserve"> </w:t>
            </w:r>
            <w:r w:rsidR="00A90CBA" w:rsidRPr="00A90CBA">
              <w:rPr>
                <w:i/>
                <w:szCs w:val="24"/>
                <w:lang w:val="bg-BG"/>
              </w:rPr>
              <w:t>на информация</w:t>
            </w:r>
            <w:r w:rsidR="00854D7E">
              <w:rPr>
                <w:i/>
                <w:szCs w:val="24"/>
                <w:lang w:val="bg-BG"/>
              </w:rPr>
              <w:t>,</w:t>
            </w:r>
            <w:r w:rsidR="00A90CBA" w:rsidRPr="00A90CBA">
              <w:rPr>
                <w:i/>
                <w:szCs w:val="24"/>
                <w:lang w:val="bg-BG"/>
              </w:rPr>
              <w:t xml:space="preserve"> данни</w:t>
            </w:r>
            <w:r w:rsidR="001068F6">
              <w:rPr>
                <w:i/>
                <w:szCs w:val="24"/>
                <w:lang w:val="bg-BG"/>
              </w:rPr>
              <w:t xml:space="preserve"> </w:t>
            </w:r>
            <w:r w:rsidR="00854D7E">
              <w:rPr>
                <w:i/>
                <w:szCs w:val="24"/>
                <w:lang w:val="bg-BG"/>
              </w:rPr>
              <w:t>или документи</w:t>
            </w:r>
            <w:r w:rsidR="00916F82">
              <w:rPr>
                <w:i/>
                <w:szCs w:val="24"/>
                <w:lang w:val="bg-BG"/>
              </w:rPr>
              <w:t xml:space="preserve"> и/или автоматизиране на процесите по предоставяне на услугата</w:t>
            </w:r>
            <w:r w:rsidR="00813F6B">
              <w:rPr>
                <w:i/>
                <w:szCs w:val="24"/>
                <w:lang w:val="bg-BG"/>
              </w:rPr>
              <w:t>;</w:t>
            </w:r>
          </w:p>
          <w:p w14:paraId="6BE5E081" w14:textId="1AD47841" w:rsidR="00F92F4F" w:rsidRDefault="00F92F4F" w:rsidP="00A90CBA">
            <w:pPr>
              <w:pStyle w:val="Xreftext"/>
              <w:numPr>
                <w:ilvl w:val="3"/>
                <w:numId w:val="7"/>
              </w:numPr>
              <w:ind w:left="405" w:firstLine="0"/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въвеждане на възможност за заявяване и получаване на услуга по телефона или осигуряване на възможност за комбиниране на начините за заявя</w:t>
            </w:r>
            <w:r w:rsidR="00096B22">
              <w:rPr>
                <w:i/>
                <w:szCs w:val="24"/>
                <w:lang w:val="bg-BG"/>
              </w:rPr>
              <w:t>ване и предоставяне на услугата;</w:t>
            </w:r>
          </w:p>
          <w:p w14:paraId="4DF7042E" w14:textId="77777777" w:rsidR="00763701" w:rsidRDefault="00763701" w:rsidP="00763701">
            <w:pPr>
              <w:pStyle w:val="Xreftext"/>
              <w:numPr>
                <w:ilvl w:val="3"/>
                <w:numId w:val="7"/>
              </w:numPr>
              <w:ind w:left="405" w:firstLine="0"/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предоставяне на административни услуги от типа </w:t>
            </w:r>
            <w:r w:rsidRPr="00F156DF">
              <w:rPr>
                <w:i/>
                <w:szCs w:val="24"/>
                <w:lang w:val="bg-BG"/>
              </w:rPr>
              <w:t>„епизоди от живота“ и/или „бизнес събития“</w:t>
            </w:r>
            <w:r>
              <w:rPr>
                <w:i/>
                <w:szCs w:val="24"/>
                <w:lang w:val="bg-BG"/>
              </w:rPr>
              <w:t>;</w:t>
            </w:r>
          </w:p>
          <w:p w14:paraId="1868322E" w14:textId="4C8CE96D" w:rsidR="00ED6935" w:rsidRDefault="004D2051" w:rsidP="003B1724">
            <w:pPr>
              <w:pStyle w:val="Xreftext"/>
              <w:numPr>
                <w:ilvl w:val="3"/>
                <w:numId w:val="7"/>
              </w:numPr>
              <w:ind w:left="405" w:firstLine="0"/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осигуряване на възможност за предоставяне на услуги на съответната</w:t>
            </w:r>
            <w:r w:rsidR="00964872">
              <w:rPr>
                <w:i/>
                <w:szCs w:val="24"/>
                <w:lang w:val="bg-BG"/>
              </w:rPr>
              <w:t xml:space="preserve"> централна</w:t>
            </w:r>
            <w:r>
              <w:rPr>
                <w:i/>
                <w:szCs w:val="24"/>
                <w:lang w:val="bg-BG"/>
              </w:rPr>
              <w:t xml:space="preserve"> администрация в</w:t>
            </w:r>
            <w:r w:rsidR="00964872">
              <w:rPr>
                <w:i/>
                <w:szCs w:val="24"/>
                <w:lang w:val="bg-BG"/>
              </w:rPr>
              <w:t xml:space="preserve"> общините, в други администрации или в</w:t>
            </w:r>
            <w:r>
              <w:rPr>
                <w:i/>
                <w:szCs w:val="24"/>
                <w:lang w:val="bg-BG"/>
              </w:rPr>
              <w:t xml:space="preserve"> центрове за комплексно административно обслужване.</w:t>
            </w:r>
          </w:p>
          <w:p w14:paraId="7059BD8A" w14:textId="77777777" w:rsidR="00F156DF" w:rsidRDefault="00F156DF" w:rsidP="00EF622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3DC94521" w14:textId="77777777" w:rsidR="008D3B76" w:rsidRPr="005A6406" w:rsidRDefault="00EF622E" w:rsidP="00EF622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EF622E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39C8FF2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8B819F8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42D4492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EF186FB" w14:textId="77777777" w:rsidR="00E84386" w:rsidRPr="005A6406" w:rsidRDefault="000B1D8D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0B1D8D">
              <w:rPr>
                <w:i/>
                <w:szCs w:val="24"/>
                <w:lang w:val="bg-BG"/>
              </w:rPr>
              <w:t>Интегрирана информационна система на държавната администрация (ИИСДА)</w:t>
            </w:r>
          </w:p>
        </w:tc>
      </w:tr>
      <w:tr w:rsidR="00832DF3" w:rsidRPr="005205F1" w14:paraId="4BCB4BC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506AA97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3C4DC2A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1261057" w14:textId="77777777" w:rsidR="00832DF3" w:rsidRPr="005A6406" w:rsidRDefault="00A26796" w:rsidP="00EF622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EF622E">
              <w:rPr>
                <w:i/>
                <w:szCs w:val="24"/>
                <w:lang w:val="bg-BG"/>
              </w:rPr>
              <w:t>администрации</w:t>
            </w:r>
          </w:p>
        </w:tc>
      </w:tr>
      <w:tr w:rsidR="005A6406" w:rsidRPr="005205F1" w14:paraId="1A359330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E3173D6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37C174AD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45C65FE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5CE48DB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3A5DB8E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6C9D0814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71E3326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793EAEEA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F4BC7D9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65E0B54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4C9341A" w14:textId="6959DF81" w:rsidR="00E16FC2" w:rsidRPr="00AF7CEF" w:rsidRDefault="0028251D" w:rsidP="0028251D">
            <w:pPr>
              <w:rPr>
                <w:i/>
                <w:lang w:val="bg-BG"/>
              </w:rPr>
            </w:pPr>
            <w:r>
              <w:rPr>
                <w:bCs/>
                <w:i/>
                <w:lang w:val="bg-BG"/>
              </w:rPr>
              <w:t xml:space="preserve">–В съответствие с приоритетната ос се </w:t>
            </w:r>
            <w:r>
              <w:rPr>
                <w:i/>
                <w:lang w:val="bg-BG"/>
              </w:rPr>
              <w:t>о</w:t>
            </w:r>
            <w:r w:rsidR="00DE7732" w:rsidRPr="00B65AC1">
              <w:rPr>
                <w:i/>
                <w:lang w:val="bg-BG"/>
              </w:rPr>
              <w:t xml:space="preserve">пределят </w:t>
            </w:r>
            <w:proofErr w:type="spellStart"/>
            <w:r w:rsidR="00DE7732" w:rsidRPr="00B65AC1">
              <w:rPr>
                <w:i/>
                <w:lang w:val="bg-BG"/>
              </w:rPr>
              <w:t>пр</w:t>
            </w:r>
            <w:proofErr w:type="spellEnd"/>
            <w:r w:rsidR="007D6490">
              <w:rPr>
                <w:i/>
                <w:lang w:val="en-US"/>
              </w:rPr>
              <w:t>e</w:t>
            </w:r>
            <w:r w:rsidR="007D6490">
              <w:rPr>
                <w:i/>
                <w:lang w:val="bg-BG"/>
              </w:rPr>
              <w:t>д</w:t>
            </w:r>
            <w:r w:rsidR="00DE7732" w:rsidRPr="00B65AC1">
              <w:rPr>
                <w:i/>
                <w:lang w:val="bg-BG"/>
              </w:rPr>
              <w:t>и стартиране на процедурата в съответствие с критериите</w:t>
            </w:r>
            <w:r>
              <w:rPr>
                <w:i/>
                <w:lang w:val="bg-BG"/>
              </w:rPr>
              <w:t>,</w:t>
            </w:r>
            <w:r w:rsidR="00DE7732" w:rsidRPr="00B65AC1">
              <w:rPr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4E3ECBD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896DA3A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4E27F4C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A1E0EBB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56CE52C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DE72048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586BAF8C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449A5D5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7D3B2692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363A7F87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7BA9BAA6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3A8A5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396A640C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6E059C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18CF002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1CE45B0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7E164C9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351DF24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F84AD26" w14:textId="77777777" w:rsidR="00042285" w:rsidRPr="00EC09DC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EC09DC">
              <w:rPr>
                <w:i/>
                <w:szCs w:val="24"/>
                <w:lang w:val="bg-BG"/>
              </w:rPr>
              <w:t xml:space="preserve">Регламент </w:t>
            </w:r>
            <w:r w:rsidRPr="003B1724">
              <w:rPr>
                <w:i/>
                <w:lang w:val="bg-BG"/>
              </w:rPr>
              <w:t>(</w:t>
            </w:r>
            <w:r w:rsidRPr="00EC09DC">
              <w:rPr>
                <w:i/>
                <w:szCs w:val="24"/>
                <w:lang w:val="bg-BG"/>
              </w:rPr>
              <w:t>ЕС</w:t>
            </w:r>
            <w:r w:rsidRPr="003B1724">
              <w:rPr>
                <w:i/>
                <w:lang w:val="bg-BG"/>
              </w:rPr>
              <w:t>)</w:t>
            </w:r>
            <w:r w:rsidR="00C717DD" w:rsidRPr="00EC09DC">
              <w:rPr>
                <w:i/>
                <w:szCs w:val="24"/>
                <w:lang w:val="bg-BG"/>
              </w:rPr>
              <w:t xml:space="preserve"> </w:t>
            </w:r>
            <w:r w:rsidRPr="00EC09DC"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 w:rsidRPr="00EC09DC">
              <w:rPr>
                <w:i/>
                <w:szCs w:val="24"/>
                <w:lang w:val="bg-BG"/>
              </w:rPr>
              <w:t>общоприложими</w:t>
            </w:r>
            <w:proofErr w:type="spellEnd"/>
            <w:r w:rsidRPr="00EC09DC"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3B1724">
              <w:rPr>
                <w:i/>
                <w:lang w:val="bg-BG"/>
              </w:rPr>
              <w:t>(</w:t>
            </w:r>
            <w:r w:rsidRPr="00EC09DC">
              <w:rPr>
                <w:i/>
                <w:szCs w:val="24"/>
                <w:lang w:val="bg-BG"/>
              </w:rPr>
              <w:t>ЕО</w:t>
            </w:r>
            <w:r w:rsidRPr="003B1724">
              <w:rPr>
                <w:i/>
                <w:lang w:val="bg-BG"/>
              </w:rPr>
              <w:t>)</w:t>
            </w:r>
            <w:r w:rsidRPr="00EC09DC">
              <w:rPr>
                <w:i/>
                <w:szCs w:val="24"/>
                <w:lang w:val="bg-BG"/>
              </w:rPr>
              <w:t xml:space="preserve">№ 1083/2006 на Съвета. </w:t>
            </w:r>
          </w:p>
          <w:p w14:paraId="1FF37EF2" w14:textId="77777777" w:rsidR="00247438" w:rsidRPr="00EC09DC" w:rsidRDefault="00247438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3B1724">
              <w:rPr>
                <w:rFonts w:ascii="TimesNewRomanPS-BoldMT" w:hAnsi="TimesNewRomanPS-BoldMT"/>
                <w:b/>
                <w:lang w:val="bg-BG"/>
              </w:rPr>
              <w:t>Стратегия за развитие на държавната администрация</w:t>
            </w:r>
            <w:r w:rsidRPr="00EC09D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3B1724">
              <w:rPr>
                <w:rFonts w:ascii="TimesNewRomanPS-BoldMT" w:hAnsi="TimesNewRomanPS-BoldMT"/>
                <w:b/>
                <w:lang w:val="bg-BG"/>
              </w:rPr>
              <w:t>(2014 - 2020 г.)</w:t>
            </w:r>
          </w:p>
          <w:p w14:paraId="5B59D25E" w14:textId="77777777" w:rsidR="00247438" w:rsidRPr="00EC09DC" w:rsidRDefault="00247438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3B1724">
              <w:rPr>
                <w:rFonts w:ascii="TimesNewRomanPS-BoldMT" w:hAnsi="TimesNewRomanPS-BoldMT"/>
                <w:b/>
                <w:lang w:val="bg-BG"/>
              </w:rPr>
              <w:t xml:space="preserve">Националната програма за реформи на Република България в изпълнение на Стратегията „Европа 2020“ </w:t>
            </w:r>
          </w:p>
          <w:p w14:paraId="1FE852CA" w14:textId="77777777" w:rsidR="00C717DD" w:rsidRPr="00EC09DC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3B1724">
              <w:rPr>
                <w:rFonts w:ascii="TimesNewRomanPS-BoldMT" w:hAnsi="TimesNewRomanPS-BoldMT"/>
                <w:b/>
                <w:lang w:val="bg-BG"/>
              </w:rPr>
              <w:t>Национална програма за</w:t>
            </w:r>
            <w:r w:rsidRPr="00EC09D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3B1724">
              <w:rPr>
                <w:rFonts w:ascii="TimesNewRomanPS-BoldMT" w:hAnsi="TimesNewRomanPS-BoldMT"/>
                <w:b/>
                <w:lang w:val="bg-BG"/>
              </w:rPr>
              <w:t>развитие</w:t>
            </w:r>
            <w:r w:rsidR="00C717DD" w:rsidRPr="00EC09D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3B1724">
              <w:rPr>
                <w:rFonts w:ascii="TimesNewRomanPS-BoldMT" w:hAnsi="TimesNewRomanPS-BoldMT"/>
                <w:b/>
                <w:lang w:val="bg-BG"/>
              </w:rPr>
              <w:t xml:space="preserve"> България 2020</w:t>
            </w:r>
          </w:p>
          <w:p w14:paraId="2EBCE5C7" w14:textId="77777777" w:rsidR="004C4E1C" w:rsidRPr="00EC09DC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3B1724">
              <w:rPr>
                <w:rFonts w:ascii="TimesNewRomanPS-BoldMT" w:hAnsi="TimesNewRomanPS-BoldMT"/>
                <w:b/>
                <w:lang w:val="bg-BG"/>
              </w:rPr>
              <w:t>Споразумение за</w:t>
            </w:r>
            <w:r w:rsidRPr="00EC09D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3B1724">
              <w:rPr>
                <w:rFonts w:ascii="TimesNewRomanPS-BoldMT" w:hAnsi="TimesNewRomanPS-BoldMT"/>
                <w:b/>
                <w:lang w:val="bg-BG"/>
              </w:rPr>
              <w:t>партньорство</w:t>
            </w:r>
          </w:p>
          <w:p w14:paraId="1FC7C755" w14:textId="77777777" w:rsidR="00E650E7" w:rsidRPr="00EC09DC" w:rsidRDefault="00E650E7" w:rsidP="00E650E7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3B1724">
              <w:rPr>
                <w:rFonts w:ascii="TimesNewRomanPS-BoldMT" w:hAnsi="TimesNewRomanPS-BoldMT"/>
                <w:b/>
                <w:lang w:val="bg-BG"/>
              </w:rPr>
              <w:t>Административнопроцесуален</w:t>
            </w:r>
            <w:proofErr w:type="spellEnd"/>
            <w:r w:rsidRPr="003B1724">
              <w:rPr>
                <w:rFonts w:ascii="TimesNewRomanPS-BoldMT" w:hAnsi="TimesNewRomanPS-BoldMT"/>
                <w:b/>
                <w:lang w:val="bg-BG"/>
              </w:rPr>
              <w:t xml:space="preserve"> кодекс</w:t>
            </w:r>
          </w:p>
          <w:p w14:paraId="4E36B8A8" w14:textId="77777777" w:rsidR="000B1D8D" w:rsidRPr="003B1724" w:rsidRDefault="000B1D8D" w:rsidP="000B1D8D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/>
                <w:b/>
                <w:lang w:val="bg-BG"/>
              </w:rPr>
            </w:pPr>
            <w:r w:rsidRPr="003B1724">
              <w:rPr>
                <w:rFonts w:ascii="TimesNewRomanPS-BoldMT" w:hAnsi="TimesNewRomanPS-BoldMT"/>
                <w:b/>
                <w:lang w:val="bg-BG"/>
              </w:rPr>
              <w:t>Закон за администрацията</w:t>
            </w:r>
          </w:p>
          <w:p w14:paraId="2456E863" w14:textId="77777777" w:rsidR="000B1D8D" w:rsidRPr="00B166D1" w:rsidRDefault="000B1D8D" w:rsidP="000B1D8D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3B1724">
              <w:rPr>
                <w:rFonts w:ascii="TimesNewRomanPS-BoldMT" w:hAnsi="TimesNewRomanPS-BoldMT"/>
                <w:b/>
                <w:lang w:val="bg-BG"/>
              </w:rPr>
              <w:t>Наредба за административното обслужване</w:t>
            </w:r>
          </w:p>
        </w:tc>
      </w:tr>
    </w:tbl>
    <w:p w14:paraId="58E3B514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C16D39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2A697B5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5A8A4FA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2C13E92" w14:textId="77777777" w:rsidR="00D507D8" w:rsidRPr="005205F1" w:rsidRDefault="00DE7732" w:rsidP="00DE773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2CBCFFF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71E0FF0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275616FF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изготвят </w:t>
            </w:r>
            <w:r w:rsidRPr="005205F1">
              <w:rPr>
                <w:rStyle w:val="hps"/>
                <w:szCs w:val="24"/>
                <w:lang w:val="bg-BG"/>
              </w:rPr>
              <w:lastRenderedPageBreak/>
              <w:t>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279EBDE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9B38914" w14:textId="77777777" w:rsidR="00D507D8" w:rsidRPr="00A23486" w:rsidRDefault="00DE7732" w:rsidP="00DE773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2DDD00B7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FE70CA6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1271401B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208F85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DB4F433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C11800" w14:paraId="3F33E20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D2BAA5F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447295AF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6D92F8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AE5396E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55F3EF2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500ACDA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7627261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A2986DB" w14:textId="77777777" w:rsidR="004A606E" w:rsidRPr="005205F1" w:rsidRDefault="00114E7A" w:rsidP="00DE7732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56EC6850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6ABEF9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66AB4EE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C11800" w14:paraId="186FE9B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D12771A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5F2A844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86650C6" w14:textId="37E035C0" w:rsidR="00BB1F28" w:rsidRPr="00C11800" w:rsidRDefault="00BB1F28" w:rsidP="00BB1F28">
            <w:pPr>
              <w:numPr>
                <w:ilvl w:val="0"/>
                <w:numId w:val="4"/>
              </w:numPr>
              <w:rPr>
                <w:b/>
                <w:bCs/>
                <w:lang w:val="bg-BG"/>
              </w:rPr>
            </w:pPr>
            <w:proofErr w:type="spellStart"/>
            <w:r w:rsidRPr="00C11800">
              <w:rPr>
                <w:b/>
                <w:bCs/>
                <w:lang w:val="bg-BG"/>
              </w:rPr>
              <w:t>Административнопроцесуален</w:t>
            </w:r>
            <w:proofErr w:type="spellEnd"/>
            <w:r w:rsidRPr="00C11800">
              <w:rPr>
                <w:b/>
                <w:bCs/>
                <w:lang w:val="bg-BG"/>
              </w:rPr>
              <w:t xml:space="preserve"> кодекс</w:t>
            </w:r>
          </w:p>
          <w:p w14:paraId="28358B5B" w14:textId="77777777" w:rsidR="00BB1F28" w:rsidRPr="00C11800" w:rsidRDefault="00BB1F28" w:rsidP="00BB1F28">
            <w:pPr>
              <w:numPr>
                <w:ilvl w:val="0"/>
                <w:numId w:val="4"/>
              </w:numPr>
              <w:rPr>
                <w:b/>
                <w:bCs/>
                <w:lang w:val="bg-BG"/>
              </w:rPr>
            </w:pPr>
            <w:r w:rsidRPr="00C11800">
              <w:rPr>
                <w:b/>
                <w:bCs/>
                <w:lang w:val="bg-BG"/>
              </w:rPr>
              <w:t>Закон за администрацията</w:t>
            </w:r>
          </w:p>
          <w:p w14:paraId="292FEA37" w14:textId="77777777" w:rsidR="00545615" w:rsidRPr="00BB1F28" w:rsidRDefault="00545615" w:rsidP="00C11800">
            <w:pPr>
              <w:numPr>
                <w:ilvl w:val="0"/>
                <w:numId w:val="4"/>
              </w:numPr>
              <w:rPr>
                <w:b/>
                <w:bCs/>
                <w:lang w:val="bg-BG"/>
              </w:rPr>
            </w:pPr>
            <w:r w:rsidRPr="00545615">
              <w:rPr>
                <w:b/>
                <w:bCs/>
                <w:lang w:val="bg-BG"/>
              </w:rPr>
              <w:t>Базисен модел на комплексно административно обслужване</w:t>
            </w:r>
          </w:p>
          <w:p w14:paraId="2E3916C0" w14:textId="77777777" w:rsidR="004A606E" w:rsidRPr="003B1724" w:rsidRDefault="00545615" w:rsidP="003B1724">
            <w:pPr>
              <w:numPr>
                <w:ilvl w:val="0"/>
                <w:numId w:val="4"/>
              </w:numPr>
              <w:rPr>
                <w:b/>
                <w:lang w:val="bg-BG"/>
              </w:rPr>
            </w:pPr>
            <w:r w:rsidRPr="00545615">
              <w:rPr>
                <w:b/>
                <w:bCs/>
                <w:lang w:val="bg-BG"/>
              </w:rPr>
              <w:t>Методология за усъвършенстване на работните процеси за предоставяне на административни услуги</w:t>
            </w:r>
            <w:r w:rsidRPr="00C11800" w:rsidDel="00C05BF4">
              <w:rPr>
                <w:b/>
                <w:bCs/>
                <w:lang w:val="bg-BG"/>
              </w:rPr>
              <w:t xml:space="preserve"> </w:t>
            </w:r>
          </w:p>
        </w:tc>
      </w:tr>
      <w:tr w:rsidR="005A6406" w:rsidRPr="005A6406" w14:paraId="7253F463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7D20E73C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5D8D3D33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36318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0E71B12F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38CB8B5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AA721E1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7482F9C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3ADFAFF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C11800" w14:paraId="4462D47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FB52BEC" w14:textId="53D49AAC" w:rsidR="0086601C" w:rsidRPr="00BD1DAC" w:rsidRDefault="004C4E1C" w:rsidP="00247438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proofErr w:type="spellStart"/>
            <w:r w:rsidRPr="00C717DD">
              <w:rPr>
                <w:szCs w:val="24"/>
              </w:rPr>
              <w:t>Доклади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на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бенефициенти</w:t>
            </w:r>
            <w:proofErr w:type="spellEnd"/>
            <w:r w:rsidRPr="00C717DD">
              <w:rPr>
                <w:szCs w:val="24"/>
              </w:rPr>
              <w:t xml:space="preserve">, ИСУН, </w:t>
            </w:r>
            <w:proofErr w:type="spellStart"/>
            <w:r w:rsidRPr="00C717DD">
              <w:rPr>
                <w:szCs w:val="24"/>
              </w:rPr>
              <w:t>мониторинг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от</w:t>
            </w:r>
            <w:proofErr w:type="spellEnd"/>
            <w:r w:rsidRPr="00C717DD">
              <w:rPr>
                <w:szCs w:val="24"/>
              </w:rPr>
              <w:t xml:space="preserve"> УО</w:t>
            </w:r>
            <w:r w:rsidR="00BD1DAC">
              <w:rPr>
                <w:szCs w:val="24"/>
                <w:lang w:val="bg-BG"/>
              </w:rPr>
              <w:t xml:space="preserve">, </w:t>
            </w:r>
            <w:r w:rsidR="00457971">
              <w:rPr>
                <w:szCs w:val="24"/>
                <w:lang w:val="bg-BG"/>
              </w:rPr>
              <w:t>Доклад за състоянието на администрацията</w:t>
            </w:r>
            <w:r w:rsidR="004C72A5">
              <w:rPr>
                <w:szCs w:val="24"/>
                <w:lang w:val="bg-BG"/>
              </w:rPr>
              <w:t xml:space="preserve"> и/или ИИСДА</w:t>
            </w:r>
          </w:p>
        </w:tc>
      </w:tr>
      <w:tr w:rsidR="0086601C" w:rsidRPr="00C11800" w14:paraId="66D2F85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E7E1AB3" w14:textId="77777777" w:rsidR="0086601C" w:rsidRPr="003B1724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lang w:val="ru-RU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3B1724">
              <w:rPr>
                <w:b/>
                <w:lang w:val="ru-RU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3B1724">
              <w:rPr>
                <w:b/>
                <w:lang w:val="ru-RU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3B1724">
              <w:rPr>
                <w:b/>
                <w:lang w:val="ru-RU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63A3136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68E7ECB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4FEB684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22B3DB8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C11800" w14:paraId="1131B38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50C3A9F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C11800" w14:paraId="2BF6166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AC17D70" w14:textId="77777777" w:rsidR="0086601C" w:rsidRPr="00584348" w:rsidRDefault="00DE7732" w:rsidP="00DE7732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3B1724">
              <w:rPr>
                <w:b/>
                <w:lang w:val="ru-RU"/>
              </w:rPr>
              <w:t>.</w:t>
            </w:r>
            <w:r w:rsidR="00E933F9" w:rsidRPr="003B1724">
              <w:rPr>
                <w:b/>
                <w:lang w:val="ru-RU"/>
              </w:rPr>
              <w:t>4</w:t>
            </w:r>
            <w:r w:rsidR="0086601C" w:rsidRPr="003B1724">
              <w:rPr>
                <w:b/>
                <w:lang w:val="ru-RU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3B1724">
              <w:rPr>
                <w:b/>
                <w:lang w:val="ru-RU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C11800" w14:paraId="33213F0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AC5D8F7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1D7B5AA4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5F49AA6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051056B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490EBA54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81BAED4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550F1503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0EEAB" w14:textId="77777777" w:rsidR="003B1724" w:rsidRPr="00753C8C" w:rsidRDefault="003B1724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3E71A43D" w14:textId="77777777" w:rsidR="003B1724" w:rsidRPr="00753C8C" w:rsidRDefault="003B1724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C17B839" w14:textId="77777777" w:rsidR="003B1724" w:rsidRDefault="003B17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704AB" w14:textId="77777777" w:rsidR="00C4626F" w:rsidRDefault="00C462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5EE87" w14:textId="06ED4EAD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206E">
      <w:rPr>
        <w:noProof/>
      </w:rPr>
      <w:t>3</w:t>
    </w:r>
    <w:r>
      <w:fldChar w:fldCharType="end"/>
    </w:r>
  </w:p>
  <w:p w14:paraId="7EBC9418" w14:textId="261B5F2A" w:rsidR="00BB456D" w:rsidRDefault="00C4626F">
    <w:pPr>
      <w:pStyle w:val="Footer"/>
    </w:pPr>
    <w:proofErr w:type="spellStart"/>
    <w:r w:rsidRPr="00C4626F">
      <w:rPr>
        <w:i/>
        <w:lang w:val="en-GB" w:eastAsia="en-GB"/>
      </w:rPr>
      <w:t>Версия</w:t>
    </w:r>
    <w:proofErr w:type="spellEnd"/>
    <w:r w:rsidRPr="00C4626F">
      <w:rPr>
        <w:i/>
        <w:lang w:val="en-GB" w:eastAsia="en-GB"/>
      </w:rPr>
      <w:t xml:space="preserve"> № 2 </w:t>
    </w:r>
    <w:proofErr w:type="spellStart"/>
    <w:r w:rsidRPr="00C4626F">
      <w:rPr>
        <w:i/>
        <w:lang w:val="en-GB" w:eastAsia="en-GB"/>
      </w:rPr>
      <w:t>от</w:t>
    </w:r>
    <w:proofErr w:type="spellEnd"/>
    <w:r w:rsidRPr="00C4626F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49C28" w14:textId="77777777" w:rsidR="00C4626F" w:rsidRDefault="00C462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50978" w14:textId="77777777" w:rsidR="003B1724" w:rsidRPr="00753C8C" w:rsidRDefault="003B1724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7525BCD1" w14:textId="77777777" w:rsidR="003B1724" w:rsidRPr="00753C8C" w:rsidRDefault="003B1724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6E57665E" w14:textId="77777777" w:rsidR="003B1724" w:rsidRDefault="003B1724"/>
  </w:footnote>
  <w:footnote w:id="2">
    <w:p w14:paraId="6CD99A43" w14:textId="1C93528F" w:rsidR="00F92F4F" w:rsidRPr="008E206E" w:rsidRDefault="00F92F4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Приет с Решение на Министерския съвет от 19 юни 2013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11C03" w14:textId="77777777" w:rsidR="00C4626F" w:rsidRDefault="00C462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5EA05" w14:textId="77777777" w:rsidR="003B1724" w:rsidRDefault="003B17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682A9" w14:textId="77777777" w:rsidR="00C4626F" w:rsidRDefault="00C462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326E2D"/>
    <w:multiLevelType w:val="hybridMultilevel"/>
    <w:tmpl w:val="2746FD34"/>
    <w:lvl w:ilvl="0" w:tplc="55DC30C4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3CD73667"/>
    <w:multiLevelType w:val="hybridMultilevel"/>
    <w:tmpl w:val="4C9204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1"/>
  </w:num>
  <w:num w:numId="7">
    <w:abstractNumId w:val="5"/>
  </w:num>
  <w:num w:numId="8">
    <w:abstractNumId w:val="2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72B5"/>
    <w:rsid w:val="0001044B"/>
    <w:rsid w:val="00010C1C"/>
    <w:rsid w:val="0001151D"/>
    <w:rsid w:val="0001749C"/>
    <w:rsid w:val="00017590"/>
    <w:rsid w:val="000279D5"/>
    <w:rsid w:val="00042285"/>
    <w:rsid w:val="00043837"/>
    <w:rsid w:val="00044C09"/>
    <w:rsid w:val="00045166"/>
    <w:rsid w:val="00047F09"/>
    <w:rsid w:val="00055AAE"/>
    <w:rsid w:val="000615D4"/>
    <w:rsid w:val="000711A1"/>
    <w:rsid w:val="00073AD2"/>
    <w:rsid w:val="000803EA"/>
    <w:rsid w:val="00081470"/>
    <w:rsid w:val="00086261"/>
    <w:rsid w:val="00090B6A"/>
    <w:rsid w:val="00096B22"/>
    <w:rsid w:val="000A37A9"/>
    <w:rsid w:val="000A57D5"/>
    <w:rsid w:val="000A68B3"/>
    <w:rsid w:val="000A6AB3"/>
    <w:rsid w:val="000B1D8D"/>
    <w:rsid w:val="000B673B"/>
    <w:rsid w:val="000C20DF"/>
    <w:rsid w:val="000C7E30"/>
    <w:rsid w:val="000E1F7D"/>
    <w:rsid w:val="000E38D3"/>
    <w:rsid w:val="000F36DC"/>
    <w:rsid w:val="000F6446"/>
    <w:rsid w:val="000F781C"/>
    <w:rsid w:val="001068F6"/>
    <w:rsid w:val="0011243A"/>
    <w:rsid w:val="00114E7A"/>
    <w:rsid w:val="00124097"/>
    <w:rsid w:val="00147CD5"/>
    <w:rsid w:val="00150301"/>
    <w:rsid w:val="0015599A"/>
    <w:rsid w:val="0016196A"/>
    <w:rsid w:val="00176A30"/>
    <w:rsid w:val="00186AC2"/>
    <w:rsid w:val="00192D80"/>
    <w:rsid w:val="001939C9"/>
    <w:rsid w:val="001A1518"/>
    <w:rsid w:val="001A1904"/>
    <w:rsid w:val="001A1E0A"/>
    <w:rsid w:val="001A227A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372F9"/>
    <w:rsid w:val="002448BC"/>
    <w:rsid w:val="0024677F"/>
    <w:rsid w:val="00246EB6"/>
    <w:rsid w:val="00247438"/>
    <w:rsid w:val="00250142"/>
    <w:rsid w:val="00271E46"/>
    <w:rsid w:val="002756A2"/>
    <w:rsid w:val="0028251D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E3C27"/>
    <w:rsid w:val="002E76CE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7F03"/>
    <w:rsid w:val="003A2193"/>
    <w:rsid w:val="003B1353"/>
    <w:rsid w:val="003B1724"/>
    <w:rsid w:val="003C41C8"/>
    <w:rsid w:val="003C60CF"/>
    <w:rsid w:val="003C6DE4"/>
    <w:rsid w:val="003D43E8"/>
    <w:rsid w:val="003F60FB"/>
    <w:rsid w:val="00412C02"/>
    <w:rsid w:val="00417F16"/>
    <w:rsid w:val="00430135"/>
    <w:rsid w:val="00451226"/>
    <w:rsid w:val="00451B29"/>
    <w:rsid w:val="004545AF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C4E1C"/>
    <w:rsid w:val="004C531F"/>
    <w:rsid w:val="004C72A5"/>
    <w:rsid w:val="004C72D3"/>
    <w:rsid w:val="004D2051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1C39"/>
    <w:rsid w:val="0053253A"/>
    <w:rsid w:val="00533C12"/>
    <w:rsid w:val="00536D60"/>
    <w:rsid w:val="00545615"/>
    <w:rsid w:val="005458B3"/>
    <w:rsid w:val="00553A2F"/>
    <w:rsid w:val="00553E9A"/>
    <w:rsid w:val="00560FFD"/>
    <w:rsid w:val="00561CD5"/>
    <w:rsid w:val="00564910"/>
    <w:rsid w:val="00575615"/>
    <w:rsid w:val="005800CD"/>
    <w:rsid w:val="00584348"/>
    <w:rsid w:val="00592EB3"/>
    <w:rsid w:val="0059322A"/>
    <w:rsid w:val="00595560"/>
    <w:rsid w:val="00596169"/>
    <w:rsid w:val="005A24F6"/>
    <w:rsid w:val="005A639F"/>
    <w:rsid w:val="005A6406"/>
    <w:rsid w:val="005A6E5A"/>
    <w:rsid w:val="005A7F00"/>
    <w:rsid w:val="005C223C"/>
    <w:rsid w:val="005C6CD3"/>
    <w:rsid w:val="005D6FB6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13D3C"/>
    <w:rsid w:val="00722809"/>
    <w:rsid w:val="00722B76"/>
    <w:rsid w:val="00727955"/>
    <w:rsid w:val="00730121"/>
    <w:rsid w:val="0073457D"/>
    <w:rsid w:val="007407D6"/>
    <w:rsid w:val="0075200E"/>
    <w:rsid w:val="00753C8C"/>
    <w:rsid w:val="00757320"/>
    <w:rsid w:val="007635DB"/>
    <w:rsid w:val="00763701"/>
    <w:rsid w:val="00770441"/>
    <w:rsid w:val="007740B6"/>
    <w:rsid w:val="00780471"/>
    <w:rsid w:val="00780A65"/>
    <w:rsid w:val="0078503A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D6490"/>
    <w:rsid w:val="007E030B"/>
    <w:rsid w:val="007F012B"/>
    <w:rsid w:val="007F0741"/>
    <w:rsid w:val="007F6D9A"/>
    <w:rsid w:val="00800C61"/>
    <w:rsid w:val="00801849"/>
    <w:rsid w:val="0081394E"/>
    <w:rsid w:val="00813F6B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54D7E"/>
    <w:rsid w:val="0086601C"/>
    <w:rsid w:val="00870808"/>
    <w:rsid w:val="00881DF9"/>
    <w:rsid w:val="008908D3"/>
    <w:rsid w:val="00893654"/>
    <w:rsid w:val="008B5ECC"/>
    <w:rsid w:val="008C6AFE"/>
    <w:rsid w:val="008D206F"/>
    <w:rsid w:val="008D3B76"/>
    <w:rsid w:val="008D5A70"/>
    <w:rsid w:val="008E206E"/>
    <w:rsid w:val="008E31C8"/>
    <w:rsid w:val="008E4C30"/>
    <w:rsid w:val="008F1630"/>
    <w:rsid w:val="0090021F"/>
    <w:rsid w:val="0090315C"/>
    <w:rsid w:val="00916F0E"/>
    <w:rsid w:val="00916F82"/>
    <w:rsid w:val="00935DE9"/>
    <w:rsid w:val="00937B89"/>
    <w:rsid w:val="0094443D"/>
    <w:rsid w:val="00944AE8"/>
    <w:rsid w:val="009514C6"/>
    <w:rsid w:val="00954B99"/>
    <w:rsid w:val="00957398"/>
    <w:rsid w:val="0096356D"/>
    <w:rsid w:val="00964872"/>
    <w:rsid w:val="00973C89"/>
    <w:rsid w:val="00976916"/>
    <w:rsid w:val="00985865"/>
    <w:rsid w:val="00994DCE"/>
    <w:rsid w:val="009B50C4"/>
    <w:rsid w:val="009C14A9"/>
    <w:rsid w:val="009C701A"/>
    <w:rsid w:val="009D0EEB"/>
    <w:rsid w:val="009F024A"/>
    <w:rsid w:val="009F2ACD"/>
    <w:rsid w:val="00A006F6"/>
    <w:rsid w:val="00A04708"/>
    <w:rsid w:val="00A06BFA"/>
    <w:rsid w:val="00A20AC9"/>
    <w:rsid w:val="00A23486"/>
    <w:rsid w:val="00A26648"/>
    <w:rsid w:val="00A26796"/>
    <w:rsid w:val="00A66499"/>
    <w:rsid w:val="00A7314F"/>
    <w:rsid w:val="00A758EC"/>
    <w:rsid w:val="00A766FD"/>
    <w:rsid w:val="00A77C72"/>
    <w:rsid w:val="00A803D4"/>
    <w:rsid w:val="00A81193"/>
    <w:rsid w:val="00A8158C"/>
    <w:rsid w:val="00A90CBA"/>
    <w:rsid w:val="00AA531F"/>
    <w:rsid w:val="00AB0674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3967"/>
    <w:rsid w:val="00B26F83"/>
    <w:rsid w:val="00B32E56"/>
    <w:rsid w:val="00B3502C"/>
    <w:rsid w:val="00B37D76"/>
    <w:rsid w:val="00B454A1"/>
    <w:rsid w:val="00B45C87"/>
    <w:rsid w:val="00B510BA"/>
    <w:rsid w:val="00B5424F"/>
    <w:rsid w:val="00B54523"/>
    <w:rsid w:val="00B55924"/>
    <w:rsid w:val="00B62550"/>
    <w:rsid w:val="00B62B10"/>
    <w:rsid w:val="00B63A85"/>
    <w:rsid w:val="00B65AC1"/>
    <w:rsid w:val="00B71A9B"/>
    <w:rsid w:val="00B72F12"/>
    <w:rsid w:val="00B7330F"/>
    <w:rsid w:val="00B81C9A"/>
    <w:rsid w:val="00B973BE"/>
    <w:rsid w:val="00BA3F66"/>
    <w:rsid w:val="00BA4498"/>
    <w:rsid w:val="00BB1F28"/>
    <w:rsid w:val="00BB456D"/>
    <w:rsid w:val="00BB61D9"/>
    <w:rsid w:val="00BB7180"/>
    <w:rsid w:val="00BD1DAC"/>
    <w:rsid w:val="00BD7FD3"/>
    <w:rsid w:val="00BE6E7C"/>
    <w:rsid w:val="00C05BF4"/>
    <w:rsid w:val="00C11800"/>
    <w:rsid w:val="00C120E2"/>
    <w:rsid w:val="00C12CF9"/>
    <w:rsid w:val="00C26FB5"/>
    <w:rsid w:val="00C274E3"/>
    <w:rsid w:val="00C3069E"/>
    <w:rsid w:val="00C34A73"/>
    <w:rsid w:val="00C425C7"/>
    <w:rsid w:val="00C46204"/>
    <w:rsid w:val="00C4626F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3E3F"/>
    <w:rsid w:val="00CE21BD"/>
    <w:rsid w:val="00CE664C"/>
    <w:rsid w:val="00CF2C45"/>
    <w:rsid w:val="00CF72C1"/>
    <w:rsid w:val="00D001EA"/>
    <w:rsid w:val="00D014AF"/>
    <w:rsid w:val="00D130D6"/>
    <w:rsid w:val="00D31C57"/>
    <w:rsid w:val="00D3315F"/>
    <w:rsid w:val="00D41EEB"/>
    <w:rsid w:val="00D4714F"/>
    <w:rsid w:val="00D507D8"/>
    <w:rsid w:val="00D6010C"/>
    <w:rsid w:val="00D65A73"/>
    <w:rsid w:val="00D6789D"/>
    <w:rsid w:val="00D70EC9"/>
    <w:rsid w:val="00D7579A"/>
    <w:rsid w:val="00D77DDA"/>
    <w:rsid w:val="00D9518F"/>
    <w:rsid w:val="00D978BA"/>
    <w:rsid w:val="00DA6B72"/>
    <w:rsid w:val="00DB04D6"/>
    <w:rsid w:val="00DB2EC6"/>
    <w:rsid w:val="00DC0088"/>
    <w:rsid w:val="00DC3977"/>
    <w:rsid w:val="00DC5997"/>
    <w:rsid w:val="00DD2051"/>
    <w:rsid w:val="00DE0DFC"/>
    <w:rsid w:val="00DE34EC"/>
    <w:rsid w:val="00DE4AA1"/>
    <w:rsid w:val="00DE7732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3A4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7608A"/>
    <w:rsid w:val="00E84386"/>
    <w:rsid w:val="00E84BB7"/>
    <w:rsid w:val="00E9113D"/>
    <w:rsid w:val="00E933F9"/>
    <w:rsid w:val="00E97325"/>
    <w:rsid w:val="00EB2ED1"/>
    <w:rsid w:val="00EB51B6"/>
    <w:rsid w:val="00EC09DC"/>
    <w:rsid w:val="00EC436E"/>
    <w:rsid w:val="00EC7B83"/>
    <w:rsid w:val="00ED1327"/>
    <w:rsid w:val="00ED6935"/>
    <w:rsid w:val="00ED6A96"/>
    <w:rsid w:val="00EF0C99"/>
    <w:rsid w:val="00EF377D"/>
    <w:rsid w:val="00EF622E"/>
    <w:rsid w:val="00F156DF"/>
    <w:rsid w:val="00F23705"/>
    <w:rsid w:val="00F32DE6"/>
    <w:rsid w:val="00F33FDE"/>
    <w:rsid w:val="00F43BF2"/>
    <w:rsid w:val="00F4405D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92F4F"/>
    <w:rsid w:val="00FA0FDF"/>
    <w:rsid w:val="00FA1A36"/>
    <w:rsid w:val="00FA6409"/>
    <w:rsid w:val="00FB0D8E"/>
    <w:rsid w:val="00FB1B2F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32B27"/>
  <w15:chartTrackingRefBased/>
  <w15:docId w15:val="{E254F48D-7F7B-4146-905C-DEB21219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D31C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1C57"/>
    <w:rPr>
      <w:sz w:val="20"/>
      <w:szCs w:val="20"/>
    </w:rPr>
  </w:style>
  <w:style w:type="character" w:customStyle="1" w:styleId="CommentTextChar">
    <w:name w:val="Comment Text Char"/>
    <w:link w:val="CommentText"/>
    <w:rsid w:val="00D31C57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D31C57"/>
    <w:rPr>
      <w:b/>
      <w:bCs/>
    </w:rPr>
  </w:style>
  <w:style w:type="character" w:customStyle="1" w:styleId="CommentSubjectChar">
    <w:name w:val="Comment Subject Char"/>
    <w:link w:val="CommentSubject"/>
    <w:rsid w:val="00D31C57"/>
    <w:rPr>
      <w:b/>
      <w:bCs/>
      <w:lang w:val="en-GB" w:eastAsia="en-GB"/>
    </w:rPr>
  </w:style>
  <w:style w:type="paragraph" w:styleId="FootnoteText">
    <w:name w:val="footnote text"/>
    <w:basedOn w:val="Normal"/>
    <w:link w:val="FootnoteTextChar"/>
    <w:rsid w:val="00F92F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92F4F"/>
    <w:rPr>
      <w:lang w:val="en-GB" w:eastAsia="en-GB"/>
    </w:rPr>
  </w:style>
  <w:style w:type="character" w:styleId="FootnoteReference">
    <w:name w:val="footnote reference"/>
    <w:basedOn w:val="DefaultParagraphFont"/>
    <w:rsid w:val="00F92F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C027C-BEB4-42F1-968B-6BDED8E4F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214</TotalTime>
  <Pages>3</Pages>
  <Words>717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7</cp:revision>
  <cp:lastPrinted>2015-05-15T08:14:00Z</cp:lastPrinted>
  <dcterms:created xsi:type="dcterms:W3CDTF">2016-06-24T06:30:00Z</dcterms:created>
  <dcterms:modified xsi:type="dcterms:W3CDTF">2016-09-15T11:54:00Z</dcterms:modified>
</cp:coreProperties>
</file>