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458BA4C3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723899E9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0075640D" w14:textId="77777777" w:rsidR="00192D80" w:rsidRPr="0032285D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32285D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328C097C" w14:textId="77777777" w:rsidR="00147CD5" w:rsidRPr="008F4E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837CB6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8F4EA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837CB6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5D4E4E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</w:p>
          <w:p w14:paraId="4154ADD1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837CB6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837CB6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837CB6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5D4E4E" w:rsidRPr="005D4E4E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извършени функционални прегледи по сектори/политики</w:t>
            </w:r>
          </w:p>
          <w:p w14:paraId="689D131D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6CF31C25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193CA748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5A60EE9F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6EA31D9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2187309E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0338B07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3AF1FB4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0602359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EB2DFA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0D6F311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137A49D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2574FD9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F3A1BAB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3447CCF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3A87BEF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432904F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2D6EE7A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5A2EEF5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4B62BA8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BB56D4C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C62472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5A02083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B0C27DD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354B9CC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150F618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9FDB669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EC7FEE1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0C98FD0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F9EEBC7" w14:textId="77777777" w:rsidR="007D3DDD" w:rsidRPr="005205F1" w:rsidRDefault="00590819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6989EE21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B6D952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B815382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273CD45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6005EAD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753E49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3AAB7A3" w14:textId="2E2526A1" w:rsidR="00832DF3" w:rsidRPr="00147CD5" w:rsidRDefault="005D4E4E" w:rsidP="002C366E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5D4E4E">
              <w:rPr>
                <w:i/>
                <w:lang w:val="bg-BG"/>
              </w:rPr>
              <w:t>Функционални прегледи</w:t>
            </w:r>
            <w:r w:rsidR="00FA6545" w:rsidRPr="002C366E">
              <w:rPr>
                <w:i/>
                <w:lang w:val="bg-BG"/>
              </w:rPr>
              <w:t>/</w:t>
            </w:r>
            <w:r w:rsidR="00BE4E77" w:rsidRPr="00837CB6">
              <w:rPr>
                <w:i/>
                <w:lang w:val="bg-BG"/>
              </w:rPr>
              <w:t>анализи</w:t>
            </w:r>
            <w:r w:rsidR="00BE4E77" w:rsidRPr="005D4E4E">
              <w:rPr>
                <w:i/>
                <w:lang w:val="bg-BG"/>
              </w:rPr>
              <w:t xml:space="preserve"> </w:t>
            </w:r>
            <w:r w:rsidRPr="005D4E4E">
              <w:rPr>
                <w:i/>
                <w:lang w:val="bg-BG"/>
              </w:rPr>
              <w:t>на сектори/политик</w:t>
            </w:r>
            <w:r w:rsidR="00BE4E77">
              <w:rPr>
                <w:i/>
                <w:lang w:val="bg-BG"/>
              </w:rPr>
              <w:t>и</w:t>
            </w:r>
            <w:r w:rsidRPr="005D4E4E">
              <w:rPr>
                <w:i/>
                <w:lang w:val="bg-BG"/>
              </w:rPr>
              <w:t xml:space="preserve">, извършени на база на Единна </w:t>
            </w:r>
            <w:r w:rsidR="0082495A">
              <w:rPr>
                <w:i/>
                <w:lang w:val="bg-BG"/>
              </w:rPr>
              <w:t>м</w:t>
            </w:r>
            <w:r w:rsidRPr="005D4E4E">
              <w:rPr>
                <w:i/>
                <w:lang w:val="bg-BG"/>
              </w:rPr>
              <w:t>етодология за провеждане на функционален анализ в държавната администрация.</w:t>
            </w:r>
          </w:p>
        </w:tc>
      </w:tr>
      <w:tr w:rsidR="00A23486" w:rsidRPr="005205F1" w14:paraId="301AEF77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8758923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57994BC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461635A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772D333B" w14:textId="03D124FA" w:rsidR="005D4E4E" w:rsidRPr="005D4E4E" w:rsidRDefault="00060372" w:rsidP="005D4E4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 се броят</w:t>
            </w:r>
            <w:r w:rsidR="00FA6545">
              <w:rPr>
                <w:i/>
                <w:szCs w:val="24"/>
                <w:lang w:val="bg-BG"/>
              </w:rPr>
              <w:t xml:space="preserve"> на извършените ф</w:t>
            </w:r>
            <w:r w:rsidR="005D4E4E" w:rsidRPr="005D4E4E">
              <w:rPr>
                <w:i/>
                <w:szCs w:val="24"/>
                <w:lang w:val="bg-BG"/>
              </w:rPr>
              <w:t xml:space="preserve">ункционални </w:t>
            </w:r>
            <w:r w:rsidR="00BE4E77">
              <w:rPr>
                <w:i/>
                <w:szCs w:val="24"/>
                <w:lang w:val="bg-BG"/>
              </w:rPr>
              <w:t>прегледи/</w:t>
            </w:r>
            <w:r w:rsidR="005D4E4E" w:rsidRPr="005D4E4E">
              <w:rPr>
                <w:i/>
                <w:szCs w:val="24"/>
                <w:lang w:val="bg-BG"/>
              </w:rPr>
              <w:t>анализи</w:t>
            </w:r>
            <w:r w:rsidR="00FA6545">
              <w:rPr>
                <w:i/>
                <w:szCs w:val="24"/>
                <w:lang w:val="bg-BG"/>
              </w:rPr>
              <w:t>, обхващащи</w:t>
            </w:r>
            <w:r w:rsidR="005D4E4E" w:rsidRPr="005D4E4E">
              <w:rPr>
                <w:i/>
                <w:szCs w:val="24"/>
                <w:lang w:val="bg-BG"/>
              </w:rPr>
              <w:t xml:space="preserve"> отделни сектори/</w:t>
            </w:r>
            <w:r w:rsidR="00D227D0">
              <w:rPr>
                <w:i/>
                <w:szCs w:val="24"/>
                <w:lang w:val="bg-BG"/>
              </w:rPr>
              <w:t>хоризонтални или секторни</w:t>
            </w:r>
            <w:r w:rsidR="00BE4E77">
              <w:rPr>
                <w:i/>
                <w:szCs w:val="24"/>
                <w:lang w:val="bg-BG"/>
              </w:rPr>
              <w:t xml:space="preserve"> </w:t>
            </w:r>
            <w:r w:rsidR="005D4E4E" w:rsidRPr="005D4E4E">
              <w:rPr>
                <w:i/>
                <w:szCs w:val="24"/>
                <w:lang w:val="bg-BG"/>
              </w:rPr>
              <w:t>политики, включително администрации</w:t>
            </w:r>
            <w:r w:rsidR="0017537F">
              <w:rPr>
                <w:i/>
                <w:szCs w:val="24"/>
                <w:lang w:val="bg-BG"/>
              </w:rPr>
              <w:t>те</w:t>
            </w:r>
            <w:r w:rsidR="005D4E4E" w:rsidRPr="005D4E4E">
              <w:rPr>
                <w:i/>
                <w:szCs w:val="24"/>
                <w:lang w:val="bg-BG"/>
              </w:rPr>
              <w:t xml:space="preserve"> с компетенции в съответния сектор/политика</w:t>
            </w:r>
            <w:r w:rsidR="00D511A2">
              <w:rPr>
                <w:i/>
                <w:szCs w:val="24"/>
                <w:lang w:val="bg-BG"/>
              </w:rPr>
              <w:t>.</w:t>
            </w:r>
            <w:r w:rsidR="005D4E4E" w:rsidRPr="005D4E4E">
              <w:rPr>
                <w:i/>
                <w:szCs w:val="24"/>
                <w:lang w:val="bg-BG"/>
              </w:rPr>
              <w:t xml:space="preserve"> </w:t>
            </w:r>
          </w:p>
          <w:p w14:paraId="1C135FD6" w14:textId="2F8ACFFA" w:rsidR="005D4E4E" w:rsidRPr="005D4E4E" w:rsidRDefault="00D511A2" w:rsidP="005D4E4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Като напредък по индикатора ще бъде отчетено и и</w:t>
            </w:r>
            <w:r w:rsidR="005D4E4E" w:rsidRPr="005D4E4E">
              <w:rPr>
                <w:i/>
                <w:szCs w:val="24"/>
                <w:lang w:val="bg-BG"/>
              </w:rPr>
              <w:t>звършване</w:t>
            </w:r>
            <w:r w:rsidR="00EB0084">
              <w:rPr>
                <w:i/>
                <w:szCs w:val="24"/>
                <w:lang w:val="bg-BG"/>
              </w:rPr>
              <w:t>то</w:t>
            </w:r>
            <w:r w:rsidR="005D4E4E" w:rsidRPr="005D4E4E">
              <w:rPr>
                <w:i/>
                <w:szCs w:val="24"/>
                <w:lang w:val="bg-BG"/>
              </w:rPr>
              <w:t xml:space="preserve"> на единен и цялостен </w:t>
            </w:r>
            <w:r w:rsidR="00EA3B77">
              <w:rPr>
                <w:i/>
                <w:szCs w:val="24"/>
                <w:lang w:val="bg-BG"/>
              </w:rPr>
              <w:t>преглед/</w:t>
            </w:r>
            <w:r w:rsidR="005D4E4E" w:rsidRPr="005D4E4E">
              <w:rPr>
                <w:i/>
                <w:szCs w:val="24"/>
                <w:lang w:val="bg-BG"/>
              </w:rPr>
              <w:t>анализ на функциите и дейността на областните администрации</w:t>
            </w:r>
            <w:r>
              <w:rPr>
                <w:i/>
                <w:szCs w:val="24"/>
                <w:lang w:val="bg-BG"/>
              </w:rPr>
              <w:t>.</w:t>
            </w:r>
          </w:p>
          <w:p w14:paraId="2E5062E5" w14:textId="77777777" w:rsidR="005D4E4E" w:rsidRPr="005D4E4E" w:rsidRDefault="005D4E4E" w:rsidP="00D511A2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5CEEAFF9" w14:textId="77777777" w:rsidR="00D227D0" w:rsidRPr="00837CB6" w:rsidRDefault="00EA3B77" w:rsidP="005D4E4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Като напредък по този индикатор няма да бъдат отчитани </w:t>
            </w:r>
            <w:r w:rsidRPr="005D4E4E">
              <w:rPr>
                <w:i/>
                <w:szCs w:val="24"/>
                <w:lang w:val="bg-BG"/>
              </w:rPr>
              <w:t xml:space="preserve">функционални </w:t>
            </w:r>
            <w:r>
              <w:rPr>
                <w:i/>
                <w:szCs w:val="24"/>
                <w:lang w:val="bg-BG"/>
              </w:rPr>
              <w:t xml:space="preserve">прегледи/ </w:t>
            </w:r>
            <w:r w:rsidRPr="005D4E4E">
              <w:rPr>
                <w:i/>
                <w:szCs w:val="24"/>
                <w:lang w:val="bg-BG"/>
              </w:rPr>
              <w:t xml:space="preserve">анализи в </w:t>
            </w:r>
            <w:r w:rsidR="00D511A2">
              <w:rPr>
                <w:i/>
                <w:szCs w:val="24"/>
                <w:lang w:val="bg-BG"/>
              </w:rPr>
              <w:t>отделни</w:t>
            </w:r>
            <w:r w:rsidRPr="005D4E4E">
              <w:rPr>
                <w:i/>
                <w:szCs w:val="24"/>
                <w:lang w:val="bg-BG"/>
              </w:rPr>
              <w:t xml:space="preserve"> администрации</w:t>
            </w:r>
            <w:r>
              <w:rPr>
                <w:i/>
                <w:szCs w:val="24"/>
                <w:lang w:val="bg-BG"/>
              </w:rPr>
              <w:t>.</w:t>
            </w:r>
          </w:p>
          <w:p w14:paraId="4BE1D9EB" w14:textId="77777777" w:rsidR="0063259F" w:rsidRPr="00837CB6" w:rsidRDefault="0063259F" w:rsidP="005D4E4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3271ECE1" w14:textId="77777777" w:rsidR="008D3B76" w:rsidRPr="005A6406" w:rsidRDefault="005D4E4E" w:rsidP="005D4E4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D4E4E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3A4ACCB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EFCFB8B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101EFFA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29BDA9F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7CC5D7F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0433145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7AA7E35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FC0064" w14:textId="77777777" w:rsidR="00832DF3" w:rsidRPr="005A6406" w:rsidRDefault="00A26796" w:rsidP="00CE4CA7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5D4E4E">
              <w:rPr>
                <w:i/>
                <w:szCs w:val="24"/>
                <w:lang w:val="bg-BG"/>
              </w:rPr>
              <w:t xml:space="preserve">функционални </w:t>
            </w:r>
            <w:r w:rsidR="00362AE3">
              <w:rPr>
                <w:i/>
                <w:szCs w:val="24"/>
                <w:lang w:val="bg-BG"/>
              </w:rPr>
              <w:t>прегледи</w:t>
            </w:r>
            <w:r w:rsidR="00EA3B77" w:rsidRPr="00A618DE">
              <w:rPr>
                <w:i/>
                <w:szCs w:val="24"/>
                <w:lang w:val="bg-BG"/>
              </w:rPr>
              <w:t>/</w:t>
            </w:r>
            <w:r w:rsidR="00CE4CA7" w:rsidRPr="00837CB6" w:rsidDel="00CE4CA7">
              <w:rPr>
                <w:i/>
                <w:szCs w:val="24"/>
                <w:lang w:val="bg-BG"/>
              </w:rPr>
              <w:t xml:space="preserve"> </w:t>
            </w:r>
            <w:r w:rsidR="005D4E4E" w:rsidRPr="00A618DE">
              <w:rPr>
                <w:i/>
                <w:szCs w:val="24"/>
                <w:lang w:val="bg-BG"/>
              </w:rPr>
              <w:t>анализи</w:t>
            </w:r>
          </w:p>
        </w:tc>
      </w:tr>
      <w:tr w:rsidR="005A6406" w:rsidRPr="005205F1" w14:paraId="7E37408A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5C9EA89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188659A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8B3E5DF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14A3802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52B2E7E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1B8BC8CE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F780CB1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7FC9C0A8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CA34CE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2CC9918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9F0FA91" w14:textId="53345B9A" w:rsidR="00E16FC2" w:rsidRPr="00AF7CEF" w:rsidRDefault="006A460E" w:rsidP="006A460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В съответствие с приоритетната ос се о</w:t>
            </w:r>
            <w:r w:rsidR="002D35CD" w:rsidRPr="006B207A">
              <w:rPr>
                <w:i/>
                <w:szCs w:val="24"/>
                <w:lang w:val="bg-BG"/>
              </w:rPr>
              <w:t>пределят пр</w:t>
            </w:r>
            <w:r w:rsidR="00D511A2">
              <w:rPr>
                <w:i/>
                <w:szCs w:val="24"/>
                <w:lang w:val="bg-BG"/>
              </w:rPr>
              <w:t>ед</w:t>
            </w:r>
            <w:r w:rsidR="002D35CD" w:rsidRPr="006B207A">
              <w:rPr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2D35CD" w:rsidRPr="006B207A">
              <w:rPr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0305CBA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BE09D77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0B6F527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0619A76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65BCDEF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BBBFE0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06F6B892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9C3C8B0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7D8D3D40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42136818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2B8AFE5E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3CCF7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0E4D1F70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148386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FBBC382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0918F32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AA9A482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54E1FF6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D361164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837CB6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837CB6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837CB6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837CB6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3E45EF76" w14:textId="77777777" w:rsidR="00247438" w:rsidRPr="00247438" w:rsidRDefault="00247438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837CB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837CB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(2014 - 2020 г.)</w:t>
            </w:r>
          </w:p>
          <w:p w14:paraId="1C005C4F" w14:textId="77777777" w:rsidR="005D4E4E" w:rsidRPr="00B166D1" w:rsidRDefault="005D4E4E" w:rsidP="00815F4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</w:tc>
      </w:tr>
    </w:tbl>
    <w:p w14:paraId="7D0F7E1C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FABBB6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665EFC2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6C0E0E2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A41DED3" w14:textId="77777777" w:rsidR="00D507D8" w:rsidRPr="005205F1" w:rsidRDefault="002D35CD" w:rsidP="002D35CD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3523F7E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241F5A3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677957A3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43A827F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EB5EFF" w14:textId="77777777" w:rsidR="00D507D8" w:rsidRPr="00A23486" w:rsidRDefault="002D35CD" w:rsidP="002D35CD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1AC925E0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5111115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31BED4A6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B85481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0F0A8B8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34AB4BD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32BDC32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2A890E86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C2014C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6FEE83B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6D48659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5CB249C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55054F3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D6E216F" w14:textId="1AAAF8BE" w:rsidR="004A606E" w:rsidRPr="005205F1" w:rsidRDefault="00114E7A" w:rsidP="00976317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47BC5A5A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49FF7D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FE30E15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837CB6" w14:paraId="3D419D4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7F50159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207CCEE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93BA6DB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6F3A23F4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6F1AB90D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303CB291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227C7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39B4423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6EFD1C5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691B5EE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0BD88D3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341362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70B8F87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DAE3F24" w14:textId="77777777" w:rsidR="0086601C" w:rsidRPr="00BD1DAC" w:rsidRDefault="004C4E1C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</w:p>
        </w:tc>
      </w:tr>
      <w:tr w:rsidR="0086601C" w:rsidRPr="005205F1" w14:paraId="3474EFE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3216D90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7BD3D26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5251CF0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61CC06A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83B30CE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025B6B5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B28413B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7F440D4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831F300" w14:textId="77777777" w:rsidR="0086601C" w:rsidRPr="00584348" w:rsidRDefault="002D35CD" w:rsidP="002D35CD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57A237A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0BE8286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53DEDF1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661CA10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3DDFC16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0AF4C69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35B2704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B73EF6A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64438" w14:textId="77777777" w:rsidR="004E2B3B" w:rsidRPr="00753C8C" w:rsidRDefault="004E2B3B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E75A49B" w14:textId="77777777" w:rsidR="004E2B3B" w:rsidRPr="00753C8C" w:rsidRDefault="004E2B3B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524F6E6A" w14:textId="77777777" w:rsidR="004E2B3B" w:rsidRDefault="004E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A5523" w14:textId="77777777" w:rsidR="00F443F1" w:rsidRDefault="00F443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49DCF" w14:textId="1F4D0B12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1046">
      <w:rPr>
        <w:noProof/>
      </w:rPr>
      <w:t>3</w:t>
    </w:r>
    <w:r>
      <w:fldChar w:fldCharType="end"/>
    </w:r>
  </w:p>
  <w:p w14:paraId="0116E20C" w14:textId="67E2A19B" w:rsidR="00BB456D" w:rsidRDefault="00F443F1">
    <w:pPr>
      <w:pStyle w:val="Footer"/>
    </w:pPr>
    <w:r w:rsidRPr="00F443F1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ABD37" w14:textId="77777777" w:rsidR="00F443F1" w:rsidRDefault="00F443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17C28" w14:textId="77777777" w:rsidR="004E2B3B" w:rsidRPr="00753C8C" w:rsidRDefault="004E2B3B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0BC5511E" w14:textId="77777777" w:rsidR="004E2B3B" w:rsidRPr="00753C8C" w:rsidRDefault="004E2B3B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07D6C6FC" w14:textId="77777777" w:rsidR="004E2B3B" w:rsidRDefault="004E2B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3474F" w14:textId="77777777" w:rsidR="00F443F1" w:rsidRDefault="00F443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5035B" w14:textId="77777777" w:rsidR="004E2B3B" w:rsidRDefault="004E2B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51B5C" w14:textId="77777777" w:rsidR="00F443F1" w:rsidRDefault="00F443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537ABE"/>
    <w:multiLevelType w:val="hybridMultilevel"/>
    <w:tmpl w:val="FB6AA68C"/>
    <w:lvl w:ilvl="0" w:tplc="9CE20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1"/>
  </w:num>
  <w:num w:numId="7">
    <w:abstractNumId w:val="2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249B"/>
    <w:rsid w:val="0001749C"/>
    <w:rsid w:val="00017590"/>
    <w:rsid w:val="000279D5"/>
    <w:rsid w:val="00040CE4"/>
    <w:rsid w:val="00042285"/>
    <w:rsid w:val="00043837"/>
    <w:rsid w:val="00045166"/>
    <w:rsid w:val="00047F09"/>
    <w:rsid w:val="00060372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6196A"/>
    <w:rsid w:val="0017537F"/>
    <w:rsid w:val="00186AC2"/>
    <w:rsid w:val="00192D80"/>
    <w:rsid w:val="001A1518"/>
    <w:rsid w:val="001A1E0A"/>
    <w:rsid w:val="001A227A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266E1"/>
    <w:rsid w:val="002448BC"/>
    <w:rsid w:val="0024677F"/>
    <w:rsid w:val="00247438"/>
    <w:rsid w:val="00250142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C366E"/>
    <w:rsid w:val="002D0F3D"/>
    <w:rsid w:val="002D1E7A"/>
    <w:rsid w:val="002D24FB"/>
    <w:rsid w:val="002D35CD"/>
    <w:rsid w:val="002D71B2"/>
    <w:rsid w:val="002D760B"/>
    <w:rsid w:val="002F53B1"/>
    <w:rsid w:val="002F7FF2"/>
    <w:rsid w:val="00301EF7"/>
    <w:rsid w:val="00313BDF"/>
    <w:rsid w:val="0031431C"/>
    <w:rsid w:val="00321439"/>
    <w:rsid w:val="0032285D"/>
    <w:rsid w:val="0032317F"/>
    <w:rsid w:val="00324F35"/>
    <w:rsid w:val="003317F0"/>
    <w:rsid w:val="00346D8F"/>
    <w:rsid w:val="00350D16"/>
    <w:rsid w:val="0036264E"/>
    <w:rsid w:val="00362AE3"/>
    <w:rsid w:val="00372CEE"/>
    <w:rsid w:val="00373828"/>
    <w:rsid w:val="0037503E"/>
    <w:rsid w:val="00377B84"/>
    <w:rsid w:val="00387F03"/>
    <w:rsid w:val="003937B9"/>
    <w:rsid w:val="003A2193"/>
    <w:rsid w:val="003B1353"/>
    <w:rsid w:val="003C41C8"/>
    <w:rsid w:val="003C60CF"/>
    <w:rsid w:val="003C6DE4"/>
    <w:rsid w:val="003D43E8"/>
    <w:rsid w:val="003E3927"/>
    <w:rsid w:val="003F60FB"/>
    <w:rsid w:val="00412C02"/>
    <w:rsid w:val="00417F16"/>
    <w:rsid w:val="0043013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E23E9"/>
    <w:rsid w:val="004E2B3B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3542"/>
    <w:rsid w:val="00564910"/>
    <w:rsid w:val="00575615"/>
    <w:rsid w:val="005800CD"/>
    <w:rsid w:val="00584348"/>
    <w:rsid w:val="00590819"/>
    <w:rsid w:val="00592EB3"/>
    <w:rsid w:val="0059322A"/>
    <w:rsid w:val="005946BC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D5661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259F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A460E"/>
    <w:rsid w:val="006A6DD9"/>
    <w:rsid w:val="006B207A"/>
    <w:rsid w:val="006B31AF"/>
    <w:rsid w:val="006B4C14"/>
    <w:rsid w:val="006C4E7D"/>
    <w:rsid w:val="006D1046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157"/>
    <w:rsid w:val="007F6D9A"/>
    <w:rsid w:val="00800C61"/>
    <w:rsid w:val="00801849"/>
    <w:rsid w:val="0081394E"/>
    <w:rsid w:val="00815F4C"/>
    <w:rsid w:val="00816726"/>
    <w:rsid w:val="0081771D"/>
    <w:rsid w:val="00823A73"/>
    <w:rsid w:val="0082495A"/>
    <w:rsid w:val="00824AE7"/>
    <w:rsid w:val="0083029F"/>
    <w:rsid w:val="00832DF3"/>
    <w:rsid w:val="00835619"/>
    <w:rsid w:val="00837CB6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3B76"/>
    <w:rsid w:val="008D5A70"/>
    <w:rsid w:val="008D78C8"/>
    <w:rsid w:val="008E31C8"/>
    <w:rsid w:val="008E4C30"/>
    <w:rsid w:val="008F1630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317"/>
    <w:rsid w:val="00976916"/>
    <w:rsid w:val="00985865"/>
    <w:rsid w:val="00994DCE"/>
    <w:rsid w:val="009B50C4"/>
    <w:rsid w:val="009C14A9"/>
    <w:rsid w:val="009C701A"/>
    <w:rsid w:val="009F024A"/>
    <w:rsid w:val="009F2ACD"/>
    <w:rsid w:val="00A006F6"/>
    <w:rsid w:val="00A04708"/>
    <w:rsid w:val="00A06BFA"/>
    <w:rsid w:val="00A20AC9"/>
    <w:rsid w:val="00A21F4D"/>
    <w:rsid w:val="00A23486"/>
    <w:rsid w:val="00A26648"/>
    <w:rsid w:val="00A26796"/>
    <w:rsid w:val="00A618DE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5FBB"/>
    <w:rsid w:val="00B166D1"/>
    <w:rsid w:val="00B2165F"/>
    <w:rsid w:val="00B23658"/>
    <w:rsid w:val="00B250E3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7FD3"/>
    <w:rsid w:val="00BE4E77"/>
    <w:rsid w:val="00BE6E7C"/>
    <w:rsid w:val="00C120E2"/>
    <w:rsid w:val="00C26FB5"/>
    <w:rsid w:val="00C274E3"/>
    <w:rsid w:val="00C3069E"/>
    <w:rsid w:val="00C32A2F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4CA7"/>
    <w:rsid w:val="00CE664C"/>
    <w:rsid w:val="00CF72C1"/>
    <w:rsid w:val="00D001EA"/>
    <w:rsid w:val="00D014AF"/>
    <w:rsid w:val="00D130D6"/>
    <w:rsid w:val="00D227D0"/>
    <w:rsid w:val="00D3315F"/>
    <w:rsid w:val="00D41EEB"/>
    <w:rsid w:val="00D4714F"/>
    <w:rsid w:val="00D507D8"/>
    <w:rsid w:val="00D511A2"/>
    <w:rsid w:val="00D6010C"/>
    <w:rsid w:val="00D65A73"/>
    <w:rsid w:val="00D6789D"/>
    <w:rsid w:val="00D70EC9"/>
    <w:rsid w:val="00D7579A"/>
    <w:rsid w:val="00D77DDA"/>
    <w:rsid w:val="00D9518F"/>
    <w:rsid w:val="00D978BA"/>
    <w:rsid w:val="00DB04D6"/>
    <w:rsid w:val="00DB2EC6"/>
    <w:rsid w:val="00DC0088"/>
    <w:rsid w:val="00DC3977"/>
    <w:rsid w:val="00DC5997"/>
    <w:rsid w:val="00DE0DFC"/>
    <w:rsid w:val="00DE34EC"/>
    <w:rsid w:val="00DE4AA1"/>
    <w:rsid w:val="00DE7EAB"/>
    <w:rsid w:val="00DF647C"/>
    <w:rsid w:val="00E059A0"/>
    <w:rsid w:val="00E0655C"/>
    <w:rsid w:val="00E070A5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A3B77"/>
    <w:rsid w:val="00EB0084"/>
    <w:rsid w:val="00EB2ED1"/>
    <w:rsid w:val="00EB51B6"/>
    <w:rsid w:val="00EC436E"/>
    <w:rsid w:val="00EC7B83"/>
    <w:rsid w:val="00ED1327"/>
    <w:rsid w:val="00ED6A96"/>
    <w:rsid w:val="00EF0C99"/>
    <w:rsid w:val="00EF377D"/>
    <w:rsid w:val="00EF622E"/>
    <w:rsid w:val="00F07939"/>
    <w:rsid w:val="00F23705"/>
    <w:rsid w:val="00F32DE6"/>
    <w:rsid w:val="00F33FDE"/>
    <w:rsid w:val="00F43BF2"/>
    <w:rsid w:val="00F443F1"/>
    <w:rsid w:val="00F46B1F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43F0"/>
    <w:rsid w:val="00FA6409"/>
    <w:rsid w:val="00FA6545"/>
    <w:rsid w:val="00FB0D8E"/>
    <w:rsid w:val="00FC0408"/>
    <w:rsid w:val="00FD392F"/>
    <w:rsid w:val="00FE2CC3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2A44A"/>
  <w15:chartTrackingRefBased/>
  <w15:docId w15:val="{CE0EF2CF-B50D-42C0-B123-FC26B76E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82495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495A"/>
    <w:rPr>
      <w:sz w:val="20"/>
      <w:szCs w:val="20"/>
    </w:rPr>
  </w:style>
  <w:style w:type="character" w:customStyle="1" w:styleId="CommentTextChar">
    <w:name w:val="Comment Text Char"/>
    <w:link w:val="CommentText"/>
    <w:rsid w:val="0082495A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82495A"/>
    <w:rPr>
      <w:b/>
      <w:bCs/>
    </w:rPr>
  </w:style>
  <w:style w:type="character" w:customStyle="1" w:styleId="CommentSubjectChar">
    <w:name w:val="Comment Subject Char"/>
    <w:link w:val="CommentSubject"/>
    <w:rsid w:val="0082495A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18</TotalTime>
  <Pages>3</Pages>
  <Words>574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2016-06-27T10:39:00Z</dcterms:created>
  <dcterms:modified xsi:type="dcterms:W3CDTF">2016-09-15T11:53:00Z</dcterms:modified>
</cp:coreProperties>
</file>