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FF" w:rsidRPr="001A6B4D" w:rsidRDefault="003A5AA3" w:rsidP="00DA4FFF">
      <w:pPr>
        <w:spacing w:before="60" w:after="0" w:line="240" w:lineRule="auto"/>
        <w:jc w:val="center"/>
        <w:rPr>
          <w:rFonts w:cs="Times New Roman"/>
          <w:szCs w:val="24"/>
        </w:rPr>
      </w:pPr>
      <w:r w:rsidRPr="001A6B4D">
        <w:t xml:space="preserve">СПИСЪК НА ПРЕДЛОЖЕНИТЕ ЗА ОТХВЪРЛЯНЕ ПРОЕКТНИ ПРЕДЛОЖЕНИЯ </w:t>
      </w:r>
      <w:r w:rsidRPr="001A6B4D">
        <w:rPr>
          <w:rFonts w:cs="Times New Roman"/>
          <w:szCs w:val="24"/>
        </w:rPr>
        <w:t xml:space="preserve">ПО </w:t>
      </w:r>
    </w:p>
    <w:p w:rsidR="00DA4FFF" w:rsidRPr="001A6B4D" w:rsidRDefault="003A5AA3" w:rsidP="00DA4FFF">
      <w:pPr>
        <w:spacing w:before="60" w:after="0" w:line="240" w:lineRule="auto"/>
        <w:jc w:val="center"/>
        <w:rPr>
          <w:rFonts w:cs="Times New Roman"/>
          <w:szCs w:val="24"/>
        </w:rPr>
      </w:pPr>
      <w:r w:rsidRPr="001A6B4D">
        <w:rPr>
          <w:rFonts w:cs="Times New Roman"/>
          <w:szCs w:val="24"/>
        </w:rPr>
        <w:t xml:space="preserve">ПРОЦЕДУРА </w:t>
      </w:r>
      <w:r w:rsidR="0088471E" w:rsidRPr="001A6B4D">
        <w:rPr>
          <w:rFonts w:cs="Times New Roman"/>
          <w:szCs w:val="24"/>
        </w:rPr>
        <w:t xml:space="preserve">BG05SFOP001-2.006 ЗА ПРЕДОСТАВЯНЕ НА БЕЗВЪЗМЕЗДНА ФИНАНСОВА ПОМОЩ ЧРЕЗ ПОДБОР НА ПРОЕКТНИ ПРЕДЛОЖЕНИЯ С НАИМЕНОВАНИЕ </w:t>
      </w:r>
    </w:p>
    <w:p w:rsidR="00DA4FFF" w:rsidRDefault="0088471E" w:rsidP="00DA4FFF">
      <w:pPr>
        <w:spacing w:before="60" w:after="0" w:line="240" w:lineRule="auto"/>
        <w:jc w:val="center"/>
        <w:rPr>
          <w:b/>
        </w:rPr>
      </w:pPr>
      <w:r w:rsidRPr="008D1B1B">
        <w:rPr>
          <w:rFonts w:cs="Times New Roman"/>
          <w:b/>
          <w:szCs w:val="24"/>
        </w:rPr>
        <w:t>„СПЕЦИ</w:t>
      </w:r>
      <w:r w:rsidR="008D1B1B" w:rsidRPr="008D1B1B">
        <w:rPr>
          <w:rFonts w:cs="Times New Roman"/>
          <w:b/>
          <w:szCs w:val="24"/>
        </w:rPr>
        <w:t>АЛИЗИРАНИ ОБУЧЕНИЯ</w:t>
      </w:r>
      <w:bookmarkStart w:id="0" w:name="_GoBack"/>
      <w:bookmarkEnd w:id="0"/>
      <w:r w:rsidR="008D1B1B" w:rsidRPr="008D1B1B">
        <w:rPr>
          <w:rFonts w:cs="Times New Roman"/>
          <w:b/>
          <w:szCs w:val="24"/>
        </w:rPr>
        <w:t xml:space="preserve"> ЗА ЦЕНТРАЛНАТА АДМИНИСТРАЦИЯ”</w:t>
      </w:r>
      <w:r w:rsidR="00D1387B">
        <w:rPr>
          <w:rStyle w:val="FootnoteReference"/>
          <w:rFonts w:cs="Times New Roman"/>
          <w:b/>
          <w:szCs w:val="24"/>
        </w:rPr>
        <w:footnoteReference w:id="1"/>
      </w:r>
      <w:r w:rsidR="003A5AA3" w:rsidRPr="003A5AA3">
        <w:rPr>
          <w:b/>
        </w:rPr>
        <w:t xml:space="preserve"> </w:t>
      </w:r>
    </w:p>
    <w:p w:rsidR="003A5AA3" w:rsidRPr="001A6B4D" w:rsidRDefault="003A5AA3" w:rsidP="00DA4FFF">
      <w:pPr>
        <w:spacing w:before="60" w:after="0" w:line="240" w:lineRule="auto"/>
        <w:jc w:val="center"/>
      </w:pPr>
      <w:r w:rsidRPr="001A6B4D">
        <w:t>И ОСНОВАНИЕТО ЗА ОТХВЪРЛЯНЕТО ИМ</w:t>
      </w:r>
    </w:p>
    <w:p w:rsidR="00DA4FFF" w:rsidRDefault="00DA4FFF" w:rsidP="00DA4FFF">
      <w:pPr>
        <w:spacing w:after="0"/>
        <w:jc w:val="center"/>
        <w:rPr>
          <w:b/>
        </w:rPr>
      </w:pPr>
    </w:p>
    <w:tbl>
      <w:tblPr>
        <w:tblStyle w:val="TableGrid"/>
        <w:tblW w:w="15451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62"/>
        <w:gridCol w:w="2127"/>
        <w:gridCol w:w="2693"/>
        <w:gridCol w:w="850"/>
        <w:gridCol w:w="6379"/>
      </w:tblGrid>
      <w:tr w:rsidR="00697078" w:rsidRPr="00DD410E" w:rsidTr="008D1B1B">
        <w:trPr>
          <w:cantSplit/>
          <w:trHeight w:val="1851"/>
        </w:trPr>
        <w:tc>
          <w:tcPr>
            <w:tcW w:w="540" w:type="dxa"/>
            <w:shd w:val="clear" w:color="auto" w:fill="00B0F0"/>
            <w:vAlign w:val="center"/>
          </w:tcPr>
          <w:p w:rsidR="003A5AA3" w:rsidRPr="00697078" w:rsidRDefault="003A5AA3" w:rsidP="00CD2636">
            <w:pPr>
              <w:rPr>
                <w:b/>
                <w:sz w:val="20"/>
                <w:szCs w:val="20"/>
              </w:rPr>
            </w:pPr>
            <w:r w:rsidRPr="0069707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862" w:type="dxa"/>
            <w:shd w:val="clear" w:color="auto" w:fill="00B0F0"/>
            <w:vAlign w:val="center"/>
          </w:tcPr>
          <w:p w:rsidR="003A5AA3" w:rsidRPr="00697078" w:rsidRDefault="003A5AA3" w:rsidP="00CD2636">
            <w:pPr>
              <w:jc w:val="center"/>
              <w:rPr>
                <w:b/>
                <w:sz w:val="20"/>
                <w:szCs w:val="20"/>
              </w:rPr>
            </w:pPr>
            <w:r w:rsidRPr="00697078">
              <w:rPr>
                <w:b/>
                <w:sz w:val="20"/>
                <w:szCs w:val="20"/>
              </w:rPr>
              <w:t>РЕГ. № НА ПРОЕКТНОТО ПРЕДЛОЖЕНИЕ В ИСУН</w:t>
            </w:r>
          </w:p>
        </w:tc>
        <w:tc>
          <w:tcPr>
            <w:tcW w:w="2127" w:type="dxa"/>
            <w:shd w:val="clear" w:color="auto" w:fill="00B0F0"/>
            <w:vAlign w:val="center"/>
          </w:tcPr>
          <w:p w:rsidR="003A5AA3" w:rsidRPr="00697078" w:rsidRDefault="003A5AA3" w:rsidP="00CD2636">
            <w:pPr>
              <w:jc w:val="center"/>
              <w:rPr>
                <w:b/>
                <w:sz w:val="20"/>
                <w:szCs w:val="20"/>
              </w:rPr>
            </w:pPr>
            <w:r w:rsidRPr="00697078">
              <w:rPr>
                <w:b/>
                <w:sz w:val="20"/>
                <w:szCs w:val="20"/>
              </w:rPr>
              <w:t>НАИМЕНОВАНИЕ НА КАНДИДАТА</w:t>
            </w:r>
          </w:p>
        </w:tc>
        <w:tc>
          <w:tcPr>
            <w:tcW w:w="2693" w:type="dxa"/>
            <w:shd w:val="clear" w:color="auto" w:fill="00B0F0"/>
            <w:vAlign w:val="center"/>
          </w:tcPr>
          <w:p w:rsidR="003A5AA3" w:rsidRPr="00697078" w:rsidRDefault="003A5AA3" w:rsidP="00CD2636">
            <w:pPr>
              <w:jc w:val="center"/>
              <w:rPr>
                <w:b/>
                <w:sz w:val="20"/>
                <w:szCs w:val="20"/>
              </w:rPr>
            </w:pPr>
            <w:r w:rsidRPr="00697078">
              <w:rPr>
                <w:b/>
                <w:sz w:val="20"/>
                <w:szCs w:val="20"/>
              </w:rPr>
              <w:t>НАИМЕНОВАНИЕ НА ПРОЕКТНОТО ПРЕДЛОЖЕНИЕ</w:t>
            </w:r>
          </w:p>
        </w:tc>
        <w:tc>
          <w:tcPr>
            <w:tcW w:w="850" w:type="dxa"/>
            <w:shd w:val="clear" w:color="auto" w:fill="00B0F0"/>
            <w:textDirection w:val="btLr"/>
            <w:vAlign w:val="center"/>
          </w:tcPr>
          <w:p w:rsidR="003A5AA3" w:rsidRPr="00697078" w:rsidRDefault="003A5AA3" w:rsidP="000A7C0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97078">
              <w:rPr>
                <w:b/>
                <w:sz w:val="20"/>
                <w:szCs w:val="20"/>
              </w:rPr>
              <w:t>ОБЩА ОЦЕНКА (БРОЙ ТОЧКИ)</w:t>
            </w:r>
          </w:p>
        </w:tc>
        <w:tc>
          <w:tcPr>
            <w:tcW w:w="6379" w:type="dxa"/>
            <w:shd w:val="clear" w:color="auto" w:fill="00B0F0"/>
            <w:vAlign w:val="center"/>
          </w:tcPr>
          <w:p w:rsidR="003A5AA3" w:rsidRPr="00697078" w:rsidRDefault="003A5AA3" w:rsidP="00CD2636">
            <w:pPr>
              <w:jc w:val="center"/>
              <w:rPr>
                <w:b/>
                <w:sz w:val="20"/>
                <w:szCs w:val="20"/>
              </w:rPr>
            </w:pPr>
            <w:r w:rsidRPr="00697078">
              <w:rPr>
                <w:b/>
                <w:sz w:val="20"/>
                <w:szCs w:val="20"/>
              </w:rPr>
              <w:t>ОСНОВАНИЕ</w:t>
            </w:r>
          </w:p>
        </w:tc>
      </w:tr>
      <w:tr w:rsidR="00DC2E85" w:rsidRPr="00DD410E" w:rsidTr="00C609B4">
        <w:trPr>
          <w:trHeight w:val="1057"/>
        </w:trPr>
        <w:tc>
          <w:tcPr>
            <w:tcW w:w="540" w:type="dxa"/>
            <w:shd w:val="clear" w:color="auto" w:fill="auto"/>
            <w:vAlign w:val="center"/>
          </w:tcPr>
          <w:p w:rsidR="00DC2E85" w:rsidRDefault="00DC2E85" w:rsidP="00DC2E85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DC2E85" w:rsidRPr="00ED6263" w:rsidRDefault="00DC2E85" w:rsidP="00DC2E85">
            <w:pPr>
              <w:jc w:val="center"/>
              <w:rPr>
                <w:b/>
                <w:sz w:val="18"/>
                <w:szCs w:val="18"/>
              </w:rPr>
            </w:pPr>
            <w:r w:rsidRPr="00ED6263">
              <w:rPr>
                <w:b/>
                <w:sz w:val="18"/>
                <w:szCs w:val="18"/>
              </w:rPr>
              <w:t>BG05SFOP001-2.006-0041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C2E85" w:rsidRPr="00ED6263" w:rsidRDefault="00DC2E85" w:rsidP="00DC2E85">
            <w:pPr>
              <w:jc w:val="center"/>
              <w:rPr>
                <w:b/>
                <w:sz w:val="18"/>
                <w:szCs w:val="18"/>
              </w:rPr>
            </w:pPr>
            <w:r w:rsidRPr="00ED6263">
              <w:rPr>
                <w:b/>
                <w:sz w:val="18"/>
                <w:szCs w:val="18"/>
              </w:rPr>
              <w:t>Дирекция „Комуникационни и информационни системи”, МВР</w:t>
            </w:r>
          </w:p>
        </w:tc>
        <w:tc>
          <w:tcPr>
            <w:tcW w:w="2693" w:type="dxa"/>
            <w:shd w:val="clear" w:color="auto" w:fill="auto"/>
          </w:tcPr>
          <w:p w:rsidR="00DC2E85" w:rsidRPr="00ED6263" w:rsidRDefault="00DC2E85" w:rsidP="00DC2E85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D6263">
              <w:rPr>
                <w:rFonts w:ascii="Times New Roman" w:hAnsi="Times New Roman"/>
                <w:b/>
                <w:sz w:val="18"/>
                <w:szCs w:val="18"/>
              </w:rPr>
              <w:t xml:space="preserve">Обучение на експертен персонал за експлоатация и поддръжка на ТЕТРА </w:t>
            </w:r>
            <w:proofErr w:type="spellStart"/>
            <w:r w:rsidRPr="00ED6263">
              <w:rPr>
                <w:rFonts w:ascii="Times New Roman" w:hAnsi="Times New Roman"/>
                <w:b/>
                <w:sz w:val="18"/>
                <w:szCs w:val="18"/>
              </w:rPr>
              <w:t>радиокомуникационно</w:t>
            </w:r>
            <w:proofErr w:type="spellEnd"/>
            <w:r w:rsidRPr="00ED6263">
              <w:rPr>
                <w:rFonts w:ascii="Times New Roman" w:hAnsi="Times New Roman"/>
                <w:b/>
                <w:sz w:val="18"/>
                <w:szCs w:val="18"/>
              </w:rPr>
              <w:t xml:space="preserve"> оборудване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2E85" w:rsidRPr="00882869" w:rsidRDefault="00DC2E85" w:rsidP="00DD257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D1B1B">
              <w:rPr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b/>
                <w:color w:val="000000" w:themeColor="text1"/>
                <w:sz w:val="18"/>
                <w:szCs w:val="18"/>
                <w:lang w:val="en-US"/>
              </w:rPr>
              <w:t>.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C2E85" w:rsidRPr="002973EA" w:rsidRDefault="00DC2E85" w:rsidP="00036397">
            <w:pPr>
              <w:jc w:val="both"/>
              <w:rPr>
                <w:b/>
                <w:sz w:val="18"/>
                <w:szCs w:val="18"/>
              </w:rPr>
            </w:pPr>
            <w:r w:rsidRPr="002973EA">
              <w:rPr>
                <w:b/>
                <w:sz w:val="18"/>
                <w:szCs w:val="18"/>
              </w:rPr>
              <w:t xml:space="preserve">Проектното предложение не отговаря на </w:t>
            </w:r>
            <w:r w:rsidR="00F009E9">
              <w:rPr>
                <w:b/>
                <w:sz w:val="18"/>
                <w:szCs w:val="18"/>
              </w:rPr>
              <w:t xml:space="preserve">част от </w:t>
            </w:r>
            <w:r w:rsidRPr="002973EA">
              <w:rPr>
                <w:b/>
                <w:sz w:val="18"/>
                <w:szCs w:val="18"/>
              </w:rPr>
              <w:t xml:space="preserve">критериите за </w:t>
            </w:r>
            <w:r w:rsidR="00F009E9">
              <w:rPr>
                <w:b/>
                <w:sz w:val="18"/>
                <w:szCs w:val="18"/>
              </w:rPr>
              <w:t>техничес</w:t>
            </w:r>
            <w:r w:rsidR="004F228C">
              <w:rPr>
                <w:b/>
                <w:sz w:val="18"/>
                <w:szCs w:val="18"/>
              </w:rPr>
              <w:t>ка и финансова оценка по процедурата</w:t>
            </w:r>
            <w:r w:rsidRPr="002973EA">
              <w:rPr>
                <w:b/>
                <w:sz w:val="18"/>
                <w:szCs w:val="18"/>
              </w:rPr>
              <w:t>. Общата крайна оценка на проектното предложение е под минималния праг от 60 т</w:t>
            </w:r>
            <w:r w:rsidR="00036397">
              <w:rPr>
                <w:b/>
                <w:sz w:val="18"/>
                <w:szCs w:val="18"/>
              </w:rPr>
              <w:t>очки</w:t>
            </w:r>
            <w:r w:rsidRPr="002973EA">
              <w:rPr>
                <w:b/>
                <w:sz w:val="18"/>
                <w:szCs w:val="18"/>
              </w:rPr>
              <w:t xml:space="preserve">, </w:t>
            </w:r>
            <w:r w:rsidR="004F228C">
              <w:rPr>
                <w:b/>
                <w:sz w:val="18"/>
                <w:szCs w:val="18"/>
              </w:rPr>
              <w:t>предвиден</w:t>
            </w:r>
            <w:r w:rsidR="004F228C" w:rsidRPr="002973EA">
              <w:rPr>
                <w:b/>
                <w:sz w:val="18"/>
                <w:szCs w:val="18"/>
              </w:rPr>
              <w:t xml:space="preserve"> </w:t>
            </w:r>
            <w:r w:rsidRPr="002973EA">
              <w:rPr>
                <w:b/>
                <w:sz w:val="18"/>
                <w:szCs w:val="18"/>
              </w:rPr>
              <w:t>в Методиката за оценка и Насоките за кандидатстване по процедурата.</w:t>
            </w:r>
          </w:p>
        </w:tc>
      </w:tr>
      <w:tr w:rsidR="004F228C" w:rsidRPr="00DD410E" w:rsidTr="005D27E8">
        <w:trPr>
          <w:trHeight w:val="1057"/>
        </w:trPr>
        <w:tc>
          <w:tcPr>
            <w:tcW w:w="540" w:type="dxa"/>
            <w:shd w:val="clear" w:color="auto" w:fill="auto"/>
            <w:vAlign w:val="center"/>
          </w:tcPr>
          <w:p w:rsidR="004F228C" w:rsidRDefault="004F228C" w:rsidP="004F228C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4F228C" w:rsidRPr="00AA5267" w:rsidRDefault="004F228C" w:rsidP="004F228C">
            <w:pPr>
              <w:jc w:val="center"/>
              <w:rPr>
                <w:b/>
                <w:sz w:val="18"/>
                <w:szCs w:val="18"/>
              </w:rPr>
            </w:pPr>
            <w:r w:rsidRPr="00ED6263">
              <w:rPr>
                <w:b/>
                <w:sz w:val="18"/>
                <w:szCs w:val="18"/>
              </w:rPr>
              <w:t>BG05SFOP001-2.006-0040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228C" w:rsidRPr="00AA5267" w:rsidRDefault="004F228C" w:rsidP="004F228C">
            <w:pPr>
              <w:jc w:val="center"/>
              <w:rPr>
                <w:b/>
                <w:sz w:val="18"/>
                <w:szCs w:val="18"/>
              </w:rPr>
            </w:pPr>
            <w:r w:rsidRPr="00ED6263">
              <w:rPr>
                <w:b/>
                <w:sz w:val="18"/>
                <w:szCs w:val="18"/>
              </w:rPr>
              <w:t>Министерство на здравеопазването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F228C" w:rsidRPr="00AA5267" w:rsidRDefault="004F228C" w:rsidP="004F228C">
            <w:pPr>
              <w:jc w:val="center"/>
              <w:rPr>
                <w:b/>
                <w:sz w:val="18"/>
                <w:szCs w:val="18"/>
              </w:rPr>
            </w:pPr>
            <w:r w:rsidRPr="00ED6263">
              <w:rPr>
                <w:b/>
                <w:sz w:val="18"/>
                <w:szCs w:val="18"/>
              </w:rPr>
              <w:t>Повишаване на знанията и уменията на служителите на Министерството на здравеопазването чрез провеждане на специализирани обучения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228C" w:rsidRPr="00882869" w:rsidRDefault="004F228C" w:rsidP="00DD257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D1B1B">
              <w:rPr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b/>
                <w:color w:val="000000" w:themeColor="text1"/>
                <w:sz w:val="18"/>
                <w:szCs w:val="18"/>
                <w:lang w:val="en-US"/>
              </w:rPr>
              <w:t>.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F228C" w:rsidRPr="002973EA" w:rsidRDefault="004F228C" w:rsidP="00036397">
            <w:pPr>
              <w:jc w:val="both"/>
              <w:rPr>
                <w:b/>
                <w:sz w:val="18"/>
                <w:szCs w:val="18"/>
              </w:rPr>
            </w:pPr>
            <w:r w:rsidRPr="002558EA">
              <w:rPr>
                <w:b/>
                <w:sz w:val="18"/>
                <w:szCs w:val="18"/>
              </w:rPr>
              <w:t>Проектното предложение не отговаря на част от критериите за техническа и финансова оценка по процедурата. Общата крайна оценка на проектното предложение е под минималния праг от 60 т</w:t>
            </w:r>
            <w:r w:rsidR="00036397">
              <w:rPr>
                <w:b/>
                <w:sz w:val="18"/>
                <w:szCs w:val="18"/>
              </w:rPr>
              <w:t>очки</w:t>
            </w:r>
            <w:r w:rsidRPr="002558EA">
              <w:rPr>
                <w:b/>
                <w:sz w:val="18"/>
                <w:szCs w:val="18"/>
              </w:rPr>
              <w:t>, предвиден в Методиката за оценка и Насоките за кандидатстване по процедурата.</w:t>
            </w:r>
          </w:p>
        </w:tc>
      </w:tr>
      <w:tr w:rsidR="004F228C" w:rsidRPr="00DD410E" w:rsidTr="005D27E8">
        <w:trPr>
          <w:trHeight w:val="1057"/>
        </w:trPr>
        <w:tc>
          <w:tcPr>
            <w:tcW w:w="540" w:type="dxa"/>
            <w:shd w:val="clear" w:color="auto" w:fill="auto"/>
            <w:vAlign w:val="center"/>
          </w:tcPr>
          <w:p w:rsidR="004F228C" w:rsidRDefault="004F228C" w:rsidP="004F228C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28C" w:rsidRPr="00ED6263" w:rsidRDefault="004F228C" w:rsidP="004F228C">
            <w:pPr>
              <w:jc w:val="center"/>
              <w:rPr>
                <w:b/>
                <w:sz w:val="18"/>
                <w:szCs w:val="18"/>
              </w:rPr>
            </w:pPr>
            <w:r w:rsidRPr="00ED6263">
              <w:rPr>
                <w:b/>
                <w:sz w:val="18"/>
                <w:szCs w:val="18"/>
              </w:rPr>
              <w:t>BG05SFOP001-2.006-0038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228C" w:rsidRPr="00ED6263" w:rsidRDefault="004F228C" w:rsidP="004F228C">
            <w:pPr>
              <w:jc w:val="center"/>
              <w:rPr>
                <w:b/>
                <w:sz w:val="18"/>
                <w:szCs w:val="18"/>
              </w:rPr>
            </w:pPr>
            <w:r w:rsidRPr="00ED6263">
              <w:rPr>
                <w:b/>
                <w:sz w:val="18"/>
                <w:szCs w:val="18"/>
              </w:rPr>
              <w:t>Изпълнителна агенция по горите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228C" w:rsidRPr="00ED6263" w:rsidRDefault="004F228C" w:rsidP="004F228C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D6263">
              <w:rPr>
                <w:rFonts w:ascii="Times New Roman" w:hAnsi="Times New Roman"/>
                <w:b/>
                <w:sz w:val="18"/>
                <w:szCs w:val="18"/>
              </w:rPr>
              <w:t>Обучения за по-добър контрол, стопанисване и опазване на българската гора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228C" w:rsidRPr="00882869" w:rsidRDefault="004F228C" w:rsidP="004F228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53</w:t>
            </w:r>
            <w:r>
              <w:rPr>
                <w:b/>
                <w:color w:val="000000" w:themeColor="text1"/>
                <w:sz w:val="18"/>
                <w:szCs w:val="18"/>
                <w:lang w:val="en-US"/>
              </w:rPr>
              <w:t>.00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F228C" w:rsidRPr="002973EA" w:rsidRDefault="004F228C" w:rsidP="00036397">
            <w:pPr>
              <w:jc w:val="both"/>
              <w:rPr>
                <w:b/>
                <w:sz w:val="18"/>
                <w:szCs w:val="18"/>
              </w:rPr>
            </w:pPr>
            <w:r w:rsidRPr="002558EA">
              <w:rPr>
                <w:b/>
                <w:sz w:val="18"/>
                <w:szCs w:val="18"/>
              </w:rPr>
              <w:t>Проектното предложение не отговаря на част от критериите за техническа и финансова оценка по процедурата. Общата крайна оценка на проектното предложение е под минималния праг от 60 т</w:t>
            </w:r>
            <w:r w:rsidR="00036397">
              <w:rPr>
                <w:b/>
                <w:sz w:val="18"/>
                <w:szCs w:val="18"/>
              </w:rPr>
              <w:t>очки</w:t>
            </w:r>
            <w:r w:rsidRPr="002558EA">
              <w:rPr>
                <w:b/>
                <w:sz w:val="18"/>
                <w:szCs w:val="18"/>
              </w:rPr>
              <w:t>, предвиден в Методиката за оценка и Насоките за кандидатстване по процедурата.</w:t>
            </w:r>
          </w:p>
        </w:tc>
      </w:tr>
      <w:tr w:rsidR="00DC2E85" w:rsidRPr="00DD410E" w:rsidTr="008D1B1B">
        <w:trPr>
          <w:trHeight w:val="526"/>
        </w:trPr>
        <w:tc>
          <w:tcPr>
            <w:tcW w:w="540" w:type="dxa"/>
            <w:shd w:val="clear" w:color="auto" w:fill="auto"/>
            <w:vAlign w:val="center"/>
          </w:tcPr>
          <w:p w:rsidR="00DC2E85" w:rsidRPr="00DD410E" w:rsidRDefault="00DC2E85" w:rsidP="00DC2E85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DC2E85" w:rsidRPr="00ED6263" w:rsidRDefault="00DC2E85" w:rsidP="00DC2E85">
            <w:pPr>
              <w:jc w:val="center"/>
              <w:rPr>
                <w:b/>
                <w:sz w:val="18"/>
                <w:szCs w:val="18"/>
              </w:rPr>
            </w:pPr>
            <w:r w:rsidRPr="00ED6263">
              <w:rPr>
                <w:b/>
                <w:sz w:val="18"/>
                <w:szCs w:val="18"/>
              </w:rPr>
              <w:t>BG05SFOP001-2.006-0017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C2E85" w:rsidRPr="00ED6263" w:rsidRDefault="00DC2E85" w:rsidP="00DC2E85">
            <w:pPr>
              <w:rPr>
                <w:b/>
                <w:sz w:val="18"/>
                <w:szCs w:val="18"/>
              </w:rPr>
            </w:pPr>
            <w:r w:rsidRPr="00ED6263">
              <w:rPr>
                <w:b/>
                <w:sz w:val="18"/>
                <w:szCs w:val="18"/>
              </w:rPr>
              <w:t>Национална служба за съвети в земеделието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C2E85" w:rsidRPr="00ED6263" w:rsidRDefault="00DC2E85" w:rsidP="00DC2E85">
            <w:pPr>
              <w:jc w:val="center"/>
              <w:rPr>
                <w:b/>
                <w:sz w:val="18"/>
                <w:szCs w:val="18"/>
              </w:rPr>
            </w:pPr>
            <w:r w:rsidRPr="00ED6263">
              <w:rPr>
                <w:b/>
                <w:sz w:val="18"/>
                <w:szCs w:val="18"/>
              </w:rPr>
              <w:t xml:space="preserve">Повишаване на професионалните знания и умения на експертите в НССЗ </w:t>
            </w:r>
            <w:r w:rsidRPr="00ED6263">
              <w:rPr>
                <w:b/>
                <w:sz w:val="18"/>
                <w:szCs w:val="18"/>
              </w:rPr>
              <w:lastRenderedPageBreak/>
              <w:t>чрез предаване на опит и добри практики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2E85" w:rsidRPr="00F012B0" w:rsidRDefault="00DC2E85" w:rsidP="00DC2E85">
            <w:pPr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012B0">
              <w:rPr>
                <w:b/>
                <w:color w:val="000000" w:themeColor="text1"/>
                <w:sz w:val="18"/>
                <w:szCs w:val="18"/>
                <w:lang w:val="en-US"/>
              </w:rPr>
              <w:lastRenderedPageBreak/>
              <w:t>51.50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F228C" w:rsidRPr="00F012B0" w:rsidRDefault="00DC2E85" w:rsidP="005D27E8">
            <w:pPr>
              <w:jc w:val="both"/>
              <w:rPr>
                <w:b/>
                <w:sz w:val="18"/>
                <w:szCs w:val="18"/>
              </w:rPr>
            </w:pPr>
            <w:r w:rsidRPr="00F012B0">
              <w:rPr>
                <w:b/>
                <w:sz w:val="18"/>
                <w:szCs w:val="18"/>
              </w:rPr>
              <w:t xml:space="preserve">Проектното предложение не отговаря на </w:t>
            </w:r>
            <w:r w:rsidR="004F228C">
              <w:rPr>
                <w:b/>
                <w:sz w:val="18"/>
                <w:szCs w:val="18"/>
              </w:rPr>
              <w:t xml:space="preserve">част от </w:t>
            </w:r>
            <w:r w:rsidRPr="00F012B0">
              <w:rPr>
                <w:b/>
                <w:sz w:val="18"/>
                <w:szCs w:val="18"/>
              </w:rPr>
              <w:t>критериите за</w:t>
            </w:r>
            <w:r w:rsidR="004F228C" w:rsidRPr="004F228C">
              <w:rPr>
                <w:b/>
                <w:sz w:val="18"/>
                <w:szCs w:val="18"/>
              </w:rPr>
              <w:t xml:space="preserve"> техническа и финансова оценка по процедурата</w:t>
            </w:r>
            <w:r w:rsidR="004F228C">
              <w:rPr>
                <w:b/>
                <w:sz w:val="18"/>
                <w:szCs w:val="18"/>
              </w:rPr>
              <w:t>, в това число и на критерий 3</w:t>
            </w:r>
            <w:r w:rsidR="004F228C" w:rsidRPr="00F012B0">
              <w:rPr>
                <w:b/>
                <w:sz w:val="18"/>
                <w:szCs w:val="18"/>
              </w:rPr>
              <w:t xml:space="preserve"> „Дейности и начин на изпълнение“ от раздел II. „</w:t>
            </w:r>
            <w:r w:rsidR="004F228C">
              <w:rPr>
                <w:b/>
                <w:sz w:val="18"/>
                <w:szCs w:val="18"/>
              </w:rPr>
              <w:t>Т</w:t>
            </w:r>
            <w:r w:rsidR="004F228C" w:rsidRPr="00F012B0">
              <w:rPr>
                <w:b/>
                <w:sz w:val="18"/>
                <w:szCs w:val="18"/>
              </w:rPr>
              <w:t xml:space="preserve">ехническа и финансова </w:t>
            </w:r>
            <w:r w:rsidR="004F228C" w:rsidRPr="00F012B0">
              <w:rPr>
                <w:b/>
                <w:sz w:val="18"/>
                <w:szCs w:val="18"/>
              </w:rPr>
              <w:lastRenderedPageBreak/>
              <w:t>оценка“ на Методиката за оценка</w:t>
            </w:r>
            <w:r w:rsidR="004F228C">
              <w:rPr>
                <w:b/>
                <w:sz w:val="18"/>
                <w:szCs w:val="18"/>
              </w:rPr>
              <w:t>, к</w:t>
            </w:r>
            <w:r w:rsidRPr="00F012B0">
              <w:rPr>
                <w:b/>
                <w:sz w:val="18"/>
                <w:szCs w:val="18"/>
              </w:rPr>
              <w:t xml:space="preserve">райната оценка </w:t>
            </w:r>
            <w:r w:rsidR="004F228C">
              <w:rPr>
                <w:b/>
                <w:sz w:val="18"/>
                <w:szCs w:val="18"/>
              </w:rPr>
              <w:t>по който</w:t>
            </w:r>
            <w:r w:rsidRPr="00F012B0">
              <w:rPr>
                <w:b/>
                <w:sz w:val="18"/>
                <w:szCs w:val="18"/>
              </w:rPr>
              <w:t xml:space="preserve"> е по-мал</w:t>
            </w:r>
            <w:r w:rsidR="004F228C">
              <w:rPr>
                <w:b/>
                <w:sz w:val="18"/>
                <w:szCs w:val="18"/>
              </w:rPr>
              <w:t>ка</w:t>
            </w:r>
            <w:r w:rsidRPr="00F012B0">
              <w:rPr>
                <w:b/>
                <w:sz w:val="18"/>
                <w:szCs w:val="18"/>
              </w:rPr>
              <w:t xml:space="preserve"> от 10 </w:t>
            </w:r>
            <w:r>
              <w:rPr>
                <w:b/>
                <w:sz w:val="18"/>
                <w:szCs w:val="18"/>
              </w:rPr>
              <w:t>точки.</w:t>
            </w:r>
            <w:r w:rsidRPr="00F012B0">
              <w:rPr>
                <w:b/>
                <w:sz w:val="18"/>
                <w:szCs w:val="18"/>
              </w:rPr>
              <w:t xml:space="preserve"> </w:t>
            </w:r>
          </w:p>
          <w:p w:rsidR="00DC2E85" w:rsidRPr="002973EA" w:rsidRDefault="00DC2E85" w:rsidP="005D27E8">
            <w:pPr>
              <w:jc w:val="both"/>
              <w:rPr>
                <w:b/>
                <w:sz w:val="18"/>
                <w:szCs w:val="18"/>
              </w:rPr>
            </w:pPr>
            <w:r w:rsidRPr="002973EA">
              <w:rPr>
                <w:b/>
                <w:sz w:val="18"/>
                <w:szCs w:val="18"/>
              </w:rPr>
              <w:t>Общата крайна оценка на проектното предложение е под минималния праг от 60 т</w:t>
            </w:r>
            <w:r w:rsidR="00036397">
              <w:rPr>
                <w:b/>
                <w:sz w:val="18"/>
                <w:szCs w:val="18"/>
              </w:rPr>
              <w:t>очки</w:t>
            </w:r>
            <w:r w:rsidRPr="002973EA">
              <w:rPr>
                <w:b/>
                <w:sz w:val="18"/>
                <w:szCs w:val="18"/>
              </w:rPr>
              <w:t xml:space="preserve">, </w:t>
            </w:r>
            <w:r w:rsidR="004F228C">
              <w:rPr>
                <w:b/>
                <w:sz w:val="18"/>
                <w:szCs w:val="18"/>
              </w:rPr>
              <w:t>предвиден</w:t>
            </w:r>
            <w:r w:rsidR="004F228C" w:rsidRPr="002973EA">
              <w:rPr>
                <w:b/>
                <w:sz w:val="18"/>
                <w:szCs w:val="18"/>
              </w:rPr>
              <w:t xml:space="preserve"> </w:t>
            </w:r>
            <w:r w:rsidRPr="002973EA">
              <w:rPr>
                <w:b/>
                <w:sz w:val="18"/>
                <w:szCs w:val="18"/>
              </w:rPr>
              <w:t>в Методиката за оценка и Насоките за кандидатстване по процедурата.</w:t>
            </w:r>
          </w:p>
        </w:tc>
      </w:tr>
      <w:tr w:rsidR="00DC2E85" w:rsidRPr="00DD410E" w:rsidTr="00151FE6">
        <w:trPr>
          <w:trHeight w:val="526"/>
        </w:trPr>
        <w:tc>
          <w:tcPr>
            <w:tcW w:w="540" w:type="dxa"/>
            <w:shd w:val="clear" w:color="auto" w:fill="auto"/>
            <w:vAlign w:val="center"/>
          </w:tcPr>
          <w:p w:rsidR="00DC2E85" w:rsidRPr="00DD410E" w:rsidRDefault="00DC2E85" w:rsidP="00DC2E85">
            <w:pPr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2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5" w:rsidRPr="00AA5267" w:rsidRDefault="00DC2E85" w:rsidP="00DC2E85">
            <w:pPr>
              <w:jc w:val="center"/>
              <w:rPr>
                <w:b/>
                <w:sz w:val="18"/>
                <w:szCs w:val="18"/>
              </w:rPr>
            </w:pPr>
            <w:r w:rsidRPr="00ED6263">
              <w:rPr>
                <w:b/>
                <w:sz w:val="18"/>
                <w:szCs w:val="18"/>
              </w:rPr>
              <w:t>BG05SFOP001-2.006-0030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2E85" w:rsidRPr="00AA5267" w:rsidRDefault="00DC2E85" w:rsidP="00DC2E85">
            <w:pPr>
              <w:jc w:val="center"/>
              <w:rPr>
                <w:b/>
                <w:sz w:val="18"/>
                <w:szCs w:val="18"/>
              </w:rPr>
            </w:pPr>
            <w:r w:rsidRPr="00ED6263">
              <w:rPr>
                <w:b/>
                <w:sz w:val="18"/>
                <w:szCs w:val="18"/>
              </w:rPr>
              <w:t>Министерство на туризма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2E85" w:rsidRPr="00AA5267" w:rsidRDefault="00DC2E85" w:rsidP="00DC2E85">
            <w:pPr>
              <w:jc w:val="center"/>
              <w:rPr>
                <w:b/>
                <w:sz w:val="18"/>
                <w:szCs w:val="18"/>
              </w:rPr>
            </w:pPr>
            <w:r w:rsidRPr="00ED6263">
              <w:rPr>
                <w:b/>
                <w:sz w:val="18"/>
                <w:szCs w:val="18"/>
              </w:rPr>
              <w:t>Обучения на служители от Министерство на туризма за повишаване на компетентностите и специализираните знания и умения, свързани с изпълнение на преките им задължения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2E85" w:rsidRPr="00882869" w:rsidRDefault="00DC2E85" w:rsidP="00DD257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51</w:t>
            </w:r>
            <w:r>
              <w:rPr>
                <w:b/>
                <w:color w:val="000000" w:themeColor="text1"/>
                <w:sz w:val="18"/>
                <w:szCs w:val="18"/>
                <w:lang w:val="en-US"/>
              </w:rPr>
              <w:t>.00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C2E85" w:rsidRPr="005D27E8" w:rsidRDefault="004F228C" w:rsidP="00036397">
            <w:pPr>
              <w:jc w:val="both"/>
              <w:rPr>
                <w:b/>
                <w:sz w:val="18"/>
                <w:szCs w:val="18"/>
              </w:rPr>
            </w:pPr>
            <w:r w:rsidRPr="004F228C">
              <w:rPr>
                <w:b/>
                <w:sz w:val="18"/>
                <w:szCs w:val="18"/>
              </w:rPr>
              <w:t>Проектното предложение не отговаря на част от критериите за техническа и финансова оценка по процедурата. Общата крайна оценка на проектното предложение е под минималния праг от 60 т</w:t>
            </w:r>
            <w:r w:rsidR="00036397">
              <w:rPr>
                <w:b/>
                <w:sz w:val="18"/>
                <w:szCs w:val="18"/>
              </w:rPr>
              <w:t>очки</w:t>
            </w:r>
            <w:r w:rsidRPr="004F228C">
              <w:rPr>
                <w:b/>
                <w:sz w:val="18"/>
                <w:szCs w:val="18"/>
              </w:rPr>
              <w:t>, предвиден в Методиката за оценка и Насоките за кандидатстване по процедурата.</w:t>
            </w:r>
          </w:p>
        </w:tc>
      </w:tr>
      <w:tr w:rsidR="00DC2E85" w:rsidRPr="00DD410E" w:rsidTr="00BB5386">
        <w:trPr>
          <w:trHeight w:val="668"/>
        </w:trPr>
        <w:tc>
          <w:tcPr>
            <w:tcW w:w="540" w:type="dxa"/>
            <w:shd w:val="clear" w:color="auto" w:fill="auto"/>
            <w:vAlign w:val="center"/>
          </w:tcPr>
          <w:p w:rsidR="00DC2E85" w:rsidRDefault="00DC2E85" w:rsidP="00DC2E85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5" w:rsidRPr="00ED6263" w:rsidRDefault="00DC2E85" w:rsidP="00DC2E85">
            <w:pPr>
              <w:jc w:val="center"/>
              <w:rPr>
                <w:b/>
                <w:sz w:val="18"/>
                <w:szCs w:val="18"/>
              </w:rPr>
            </w:pPr>
            <w:r w:rsidRPr="00ED6263">
              <w:rPr>
                <w:b/>
                <w:sz w:val="18"/>
                <w:szCs w:val="18"/>
              </w:rPr>
              <w:t>BG05SFOP001-2.006-0045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2E85" w:rsidRPr="00ED6263" w:rsidRDefault="00DC2E85" w:rsidP="00DC2E85">
            <w:pPr>
              <w:jc w:val="center"/>
              <w:rPr>
                <w:b/>
                <w:sz w:val="18"/>
                <w:szCs w:val="18"/>
              </w:rPr>
            </w:pPr>
            <w:r w:rsidRPr="00ED6263">
              <w:rPr>
                <w:b/>
                <w:sz w:val="18"/>
                <w:szCs w:val="18"/>
              </w:rPr>
              <w:t>Главна дирекция "Национална полиция", МВР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2E85" w:rsidRPr="00ED6263" w:rsidRDefault="00DC2E85" w:rsidP="00DC2E85">
            <w:pPr>
              <w:jc w:val="center"/>
              <w:rPr>
                <w:b/>
                <w:sz w:val="18"/>
                <w:szCs w:val="18"/>
              </w:rPr>
            </w:pPr>
            <w:r w:rsidRPr="00ED6263">
              <w:rPr>
                <w:b/>
                <w:sz w:val="18"/>
                <w:szCs w:val="18"/>
              </w:rPr>
              <w:t>Повишаване на административния капацитет на служителите на ГДНП посредством специализирани обучения във връзка с изпълнение на преките им задължения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2E85" w:rsidRPr="00882869" w:rsidRDefault="00DC2E85" w:rsidP="00DC2E8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D1B1B">
              <w:rPr>
                <w:b/>
                <w:color w:val="000000" w:themeColor="text1"/>
                <w:sz w:val="18"/>
                <w:szCs w:val="18"/>
              </w:rPr>
              <w:t>4</w:t>
            </w:r>
            <w:r>
              <w:rPr>
                <w:b/>
                <w:color w:val="000000" w:themeColor="text1"/>
                <w:sz w:val="18"/>
                <w:szCs w:val="18"/>
              </w:rPr>
              <w:t>9</w:t>
            </w:r>
            <w:r>
              <w:rPr>
                <w:b/>
                <w:color w:val="000000" w:themeColor="text1"/>
                <w:sz w:val="18"/>
                <w:szCs w:val="18"/>
                <w:lang w:val="en-US"/>
              </w:rPr>
              <w:t>.00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C2E85" w:rsidRPr="002973EA" w:rsidRDefault="004F228C" w:rsidP="005D27E8">
            <w:pPr>
              <w:jc w:val="both"/>
              <w:rPr>
                <w:b/>
                <w:sz w:val="18"/>
                <w:szCs w:val="18"/>
              </w:rPr>
            </w:pPr>
            <w:r w:rsidRPr="004F228C">
              <w:rPr>
                <w:b/>
                <w:sz w:val="18"/>
                <w:szCs w:val="18"/>
              </w:rPr>
              <w:t>Проектното предложение не отговаря на част от критериите за техническа и финансова оценка по процедурата. Общата крайна оценка на проектното предложение е под минималния праг от 60 т</w:t>
            </w:r>
            <w:r w:rsidR="00036397">
              <w:rPr>
                <w:b/>
                <w:sz w:val="18"/>
                <w:szCs w:val="18"/>
              </w:rPr>
              <w:t>очки</w:t>
            </w:r>
            <w:r w:rsidRPr="004F228C">
              <w:rPr>
                <w:b/>
                <w:sz w:val="18"/>
                <w:szCs w:val="18"/>
              </w:rPr>
              <w:t>, предвиден в Методиката за оценка и Насоките за кандидатстване по процедурата.</w:t>
            </w:r>
          </w:p>
        </w:tc>
      </w:tr>
      <w:tr w:rsidR="00DC2E85" w:rsidRPr="00DD410E" w:rsidTr="00DC2E85">
        <w:trPr>
          <w:trHeight w:val="527"/>
        </w:trPr>
        <w:tc>
          <w:tcPr>
            <w:tcW w:w="540" w:type="dxa"/>
            <w:shd w:val="clear" w:color="auto" w:fill="auto"/>
            <w:vAlign w:val="center"/>
          </w:tcPr>
          <w:p w:rsidR="00DC2E85" w:rsidRDefault="00DC2E85" w:rsidP="00DC2E85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5" w:rsidRPr="00AA5267" w:rsidRDefault="00DC2E85" w:rsidP="00DC2E85">
            <w:pPr>
              <w:jc w:val="center"/>
              <w:rPr>
                <w:b/>
                <w:sz w:val="18"/>
                <w:szCs w:val="18"/>
              </w:rPr>
            </w:pPr>
            <w:r w:rsidRPr="008D1B1B">
              <w:rPr>
                <w:b/>
                <w:sz w:val="18"/>
                <w:szCs w:val="18"/>
              </w:rPr>
              <w:t>BG05SFOP001-2.006-0006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2E85" w:rsidRPr="00AA5267" w:rsidRDefault="00DC2E85" w:rsidP="00DC2E85">
            <w:pPr>
              <w:jc w:val="center"/>
              <w:rPr>
                <w:b/>
                <w:sz w:val="18"/>
                <w:szCs w:val="18"/>
              </w:rPr>
            </w:pPr>
            <w:r w:rsidRPr="008D1B1B">
              <w:rPr>
                <w:b/>
                <w:sz w:val="18"/>
                <w:szCs w:val="18"/>
              </w:rPr>
              <w:t>Българска агенция по безопасност на храните (БАБХ)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2E85" w:rsidRPr="00AA5267" w:rsidRDefault="00DC2E85" w:rsidP="00DC2E85">
            <w:pPr>
              <w:jc w:val="center"/>
              <w:rPr>
                <w:b/>
                <w:sz w:val="18"/>
                <w:szCs w:val="18"/>
              </w:rPr>
            </w:pPr>
            <w:r w:rsidRPr="008D1B1B">
              <w:rPr>
                <w:b/>
                <w:sz w:val="18"/>
                <w:szCs w:val="18"/>
              </w:rPr>
              <w:t>Подобряване на специализираните знания и умения на служителите на БАБХ, свързани с професионалното и служебното развитие, компетентността  и осведомеността за нови законови разпоредби, касаещи безопасността и качеството на храните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2E85" w:rsidRPr="008D1B1B" w:rsidRDefault="00DC2E85" w:rsidP="00DD2577">
            <w:pPr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8D1B1B">
              <w:rPr>
                <w:b/>
                <w:color w:val="000000" w:themeColor="text1"/>
                <w:sz w:val="18"/>
                <w:szCs w:val="18"/>
              </w:rPr>
              <w:t>49</w:t>
            </w:r>
            <w:r>
              <w:rPr>
                <w:b/>
                <w:color w:val="000000" w:themeColor="text1"/>
                <w:sz w:val="18"/>
                <w:szCs w:val="18"/>
                <w:lang w:val="en-US"/>
              </w:rPr>
              <w:t>.00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36397" w:rsidRPr="005D27E8" w:rsidRDefault="004F228C" w:rsidP="00036397">
            <w:pPr>
              <w:jc w:val="both"/>
              <w:rPr>
                <w:b/>
                <w:sz w:val="18"/>
                <w:szCs w:val="18"/>
              </w:rPr>
            </w:pPr>
            <w:r w:rsidRPr="004F228C">
              <w:rPr>
                <w:b/>
                <w:sz w:val="18"/>
                <w:szCs w:val="18"/>
              </w:rPr>
              <w:t xml:space="preserve">Проектното </w:t>
            </w:r>
            <w:r w:rsidRPr="002D2EF2">
              <w:rPr>
                <w:b/>
                <w:sz w:val="18"/>
                <w:szCs w:val="18"/>
              </w:rPr>
              <w:t>предложение не отговаря на част от критериите за техническа и финансова оценка по процедурата</w:t>
            </w:r>
            <w:r w:rsidR="00036397" w:rsidRPr="002D2EF2">
              <w:rPr>
                <w:b/>
                <w:sz w:val="18"/>
                <w:szCs w:val="18"/>
              </w:rPr>
              <w:t xml:space="preserve">, в това число и на </w:t>
            </w:r>
            <w:r w:rsidR="00036397" w:rsidRPr="005D27E8">
              <w:rPr>
                <w:b/>
                <w:sz w:val="18"/>
                <w:szCs w:val="18"/>
              </w:rPr>
              <w:t>критерий 4 „Финансова оценка“</w:t>
            </w:r>
            <w:r w:rsidR="00036397" w:rsidRPr="002D2EF2">
              <w:rPr>
                <w:b/>
                <w:sz w:val="18"/>
                <w:szCs w:val="18"/>
              </w:rPr>
              <w:t xml:space="preserve"> </w:t>
            </w:r>
            <w:r w:rsidR="00036397" w:rsidRPr="005D27E8">
              <w:rPr>
                <w:b/>
                <w:sz w:val="18"/>
                <w:szCs w:val="18"/>
              </w:rPr>
              <w:t xml:space="preserve">от раздел II. „Техническа и финансова оценка“ на Методиката за оценка, крайната оценка по който е 0 точки. </w:t>
            </w:r>
          </w:p>
          <w:p w:rsidR="00036397" w:rsidRDefault="00036397" w:rsidP="00036397">
            <w:pPr>
              <w:jc w:val="both"/>
              <w:rPr>
                <w:b/>
                <w:sz w:val="18"/>
                <w:szCs w:val="18"/>
              </w:rPr>
            </w:pPr>
          </w:p>
          <w:p w:rsidR="00DC2E85" w:rsidRPr="002973EA" w:rsidRDefault="004F228C" w:rsidP="00036397">
            <w:pPr>
              <w:jc w:val="both"/>
              <w:rPr>
                <w:b/>
                <w:sz w:val="18"/>
                <w:szCs w:val="18"/>
              </w:rPr>
            </w:pPr>
            <w:r w:rsidRPr="004F228C">
              <w:rPr>
                <w:b/>
                <w:sz w:val="18"/>
                <w:szCs w:val="18"/>
              </w:rPr>
              <w:t>Общата крайна оценка на проектното предложение е под минималния праг от 60 т</w:t>
            </w:r>
            <w:r w:rsidR="00036397">
              <w:rPr>
                <w:b/>
                <w:sz w:val="18"/>
                <w:szCs w:val="18"/>
              </w:rPr>
              <w:t>очки</w:t>
            </w:r>
            <w:r w:rsidRPr="004F228C">
              <w:rPr>
                <w:b/>
                <w:sz w:val="18"/>
                <w:szCs w:val="18"/>
              </w:rPr>
              <w:t>, предвиден в Методиката за оценка и Насоките за кандидатстване по процедурата.</w:t>
            </w:r>
          </w:p>
        </w:tc>
      </w:tr>
      <w:tr w:rsidR="00DC2E85" w:rsidRPr="00DD410E" w:rsidTr="00F00AF1">
        <w:trPr>
          <w:trHeight w:val="1057"/>
        </w:trPr>
        <w:tc>
          <w:tcPr>
            <w:tcW w:w="540" w:type="dxa"/>
            <w:shd w:val="clear" w:color="auto" w:fill="auto"/>
            <w:vAlign w:val="center"/>
          </w:tcPr>
          <w:p w:rsidR="00DC2E85" w:rsidRDefault="00DC2E85" w:rsidP="00DC2E85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5" w:rsidRPr="00ED6263" w:rsidRDefault="00DC2E85" w:rsidP="00DC2E85">
            <w:pPr>
              <w:jc w:val="center"/>
              <w:rPr>
                <w:b/>
                <w:sz w:val="18"/>
                <w:szCs w:val="18"/>
              </w:rPr>
            </w:pPr>
            <w:r w:rsidRPr="00513913">
              <w:rPr>
                <w:b/>
                <w:sz w:val="18"/>
                <w:szCs w:val="18"/>
              </w:rPr>
              <w:t>BG05SFOP001-2.006-0019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2E85" w:rsidRPr="00ED6263" w:rsidRDefault="00DC2E85" w:rsidP="00DC2E85">
            <w:pPr>
              <w:jc w:val="center"/>
              <w:rPr>
                <w:b/>
                <w:sz w:val="18"/>
                <w:szCs w:val="18"/>
              </w:rPr>
            </w:pPr>
            <w:r w:rsidRPr="00513913">
              <w:rPr>
                <w:b/>
                <w:sz w:val="18"/>
                <w:szCs w:val="18"/>
              </w:rPr>
              <w:t>Национална служба за съвети в земеделието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2E85" w:rsidRPr="00ED6263" w:rsidRDefault="00DC2E85" w:rsidP="00DC2E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513913">
              <w:rPr>
                <w:b/>
                <w:sz w:val="18"/>
                <w:szCs w:val="18"/>
              </w:rPr>
              <w:t>одобряване на специализираните знания и умения на служителите в НССЗ чрез обучение в сферите на тяхната компетентност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2E85" w:rsidRPr="00F012B0" w:rsidRDefault="00DC2E85" w:rsidP="00DC2E85">
            <w:pPr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012B0">
              <w:rPr>
                <w:b/>
                <w:color w:val="000000" w:themeColor="text1"/>
                <w:sz w:val="18"/>
                <w:szCs w:val="18"/>
                <w:lang w:val="en-US"/>
              </w:rPr>
              <w:t>46.50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F228C" w:rsidRPr="004F228C" w:rsidRDefault="004F228C" w:rsidP="00036397">
            <w:pPr>
              <w:jc w:val="both"/>
              <w:rPr>
                <w:b/>
                <w:sz w:val="18"/>
                <w:szCs w:val="18"/>
              </w:rPr>
            </w:pPr>
            <w:r w:rsidRPr="004F228C">
              <w:rPr>
                <w:b/>
                <w:sz w:val="18"/>
                <w:szCs w:val="18"/>
              </w:rPr>
              <w:t>Проектното предложение не отговаря на част от критериите за техническа и финансова оценка по процедурата, в това число и на критерий 3 „Дейности и начин на изпълнение“ от раздел II. „Техническа и финансова оценка“ на Методиката за оценка, крайната оценка по който е по-малка от 10 т</w:t>
            </w:r>
            <w:r w:rsidR="002D2EF2">
              <w:rPr>
                <w:b/>
                <w:sz w:val="18"/>
                <w:szCs w:val="18"/>
              </w:rPr>
              <w:t>очки</w:t>
            </w:r>
            <w:r w:rsidRPr="004F228C">
              <w:rPr>
                <w:b/>
                <w:sz w:val="18"/>
                <w:szCs w:val="18"/>
              </w:rPr>
              <w:t xml:space="preserve">. </w:t>
            </w:r>
          </w:p>
          <w:p w:rsidR="00DC2E85" w:rsidRPr="002973EA" w:rsidRDefault="004F228C" w:rsidP="005D27E8">
            <w:pPr>
              <w:pStyle w:val="ListParagraph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F228C">
              <w:rPr>
                <w:rFonts w:ascii="Times New Roman" w:hAnsi="Times New Roman"/>
                <w:b/>
                <w:sz w:val="18"/>
                <w:szCs w:val="18"/>
              </w:rPr>
              <w:t>Общата крайна оценка на проектното предложение е под минималния праг от 60 т</w:t>
            </w:r>
            <w:r w:rsidR="002D2EF2">
              <w:rPr>
                <w:rFonts w:ascii="Times New Roman" w:hAnsi="Times New Roman"/>
                <w:b/>
                <w:sz w:val="18"/>
                <w:szCs w:val="18"/>
              </w:rPr>
              <w:t>очки</w:t>
            </w:r>
            <w:r w:rsidRPr="004F228C">
              <w:rPr>
                <w:rFonts w:ascii="Times New Roman" w:hAnsi="Times New Roman"/>
                <w:b/>
                <w:sz w:val="18"/>
                <w:szCs w:val="18"/>
              </w:rPr>
              <w:t>, предвиден в Методиката за оценка и Насоките з</w:t>
            </w:r>
            <w:r w:rsidR="002D2EF2">
              <w:rPr>
                <w:rFonts w:ascii="Times New Roman" w:hAnsi="Times New Roman"/>
                <w:b/>
                <w:sz w:val="18"/>
                <w:szCs w:val="18"/>
              </w:rPr>
              <w:t>а кандидатстване по процедурата</w:t>
            </w:r>
            <w:r w:rsidR="00DC2E85" w:rsidRPr="002973E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DC2E85" w:rsidRPr="00DD410E" w:rsidTr="00246454">
        <w:trPr>
          <w:trHeight w:val="1057"/>
        </w:trPr>
        <w:tc>
          <w:tcPr>
            <w:tcW w:w="540" w:type="dxa"/>
            <w:shd w:val="clear" w:color="auto" w:fill="auto"/>
            <w:vAlign w:val="center"/>
          </w:tcPr>
          <w:p w:rsidR="00DC2E85" w:rsidRDefault="00DC2E85" w:rsidP="00DC2E85">
            <w:pPr>
              <w:rPr>
                <w:b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85" w:rsidRPr="00C12C92" w:rsidRDefault="00DC2E85" w:rsidP="00DC2E85">
            <w:pPr>
              <w:jc w:val="center"/>
              <w:rPr>
                <w:b/>
                <w:sz w:val="18"/>
                <w:szCs w:val="18"/>
              </w:rPr>
            </w:pPr>
            <w:r w:rsidRPr="00C12C92">
              <w:rPr>
                <w:b/>
                <w:sz w:val="18"/>
                <w:szCs w:val="18"/>
              </w:rPr>
              <w:t>BG05SFOP001-2.006-0046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85" w:rsidRPr="00C12C92" w:rsidRDefault="00DC2E85" w:rsidP="00DC2E85">
            <w:pPr>
              <w:jc w:val="center"/>
              <w:rPr>
                <w:b/>
                <w:sz w:val="18"/>
                <w:szCs w:val="18"/>
              </w:rPr>
            </w:pPr>
            <w:r w:rsidRPr="00C12C92">
              <w:rPr>
                <w:b/>
                <w:sz w:val="18"/>
                <w:szCs w:val="18"/>
              </w:rPr>
              <w:t>Главна дирекция „Национална полиция“, МВР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85" w:rsidRPr="00C12C92" w:rsidRDefault="00DC2E85" w:rsidP="00DC2E85">
            <w:pPr>
              <w:jc w:val="center"/>
              <w:rPr>
                <w:b/>
                <w:sz w:val="18"/>
                <w:szCs w:val="18"/>
              </w:rPr>
            </w:pPr>
            <w:r w:rsidRPr="00C12C92">
              <w:rPr>
                <w:b/>
                <w:sz w:val="18"/>
                <w:szCs w:val="18"/>
              </w:rPr>
              <w:t>Повишаване на административния капацитет на служителите на ГДНП посредством специализирани обучения във връзка с изпълнение на преките им задължения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2E85" w:rsidRPr="00882869" w:rsidRDefault="00DC2E85" w:rsidP="00DC2E8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A6266">
              <w:rPr>
                <w:b/>
                <w:sz w:val="18"/>
                <w:szCs w:val="18"/>
              </w:rPr>
              <w:t>Н/П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C2E85" w:rsidRPr="002973EA" w:rsidRDefault="00DC2E85" w:rsidP="002D2EF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5D27E8">
              <w:rPr>
                <w:b/>
                <w:sz w:val="18"/>
                <w:szCs w:val="18"/>
              </w:rPr>
              <w:t>Проектното предложение не отговаря на критерий 8 „Проектното предложение съдържа поне една допустима дейност/ част от дейност, съгласно т. 14 от Насоките за кандидатстване“ от Раздел I „Оценка на административното съответствие и допустимостта“ на Методиката за оценка</w:t>
            </w:r>
            <w:r w:rsidR="002D2EF2" w:rsidRPr="002D2EF2">
              <w:rPr>
                <w:b/>
                <w:sz w:val="18"/>
                <w:szCs w:val="18"/>
              </w:rPr>
              <w:t xml:space="preserve"> по процедурата</w:t>
            </w:r>
            <w:r w:rsidR="002D2EF2">
              <w:rPr>
                <w:b/>
                <w:sz w:val="18"/>
                <w:szCs w:val="18"/>
              </w:rPr>
              <w:t>.</w:t>
            </w:r>
          </w:p>
        </w:tc>
      </w:tr>
      <w:tr w:rsidR="00DC2E85" w:rsidRPr="00DD410E" w:rsidTr="008E3F38">
        <w:trPr>
          <w:trHeight w:val="526"/>
        </w:trPr>
        <w:tc>
          <w:tcPr>
            <w:tcW w:w="540" w:type="dxa"/>
            <w:shd w:val="clear" w:color="auto" w:fill="auto"/>
            <w:vAlign w:val="center"/>
          </w:tcPr>
          <w:p w:rsidR="00DC2E85" w:rsidRDefault="00DC2E85" w:rsidP="00DC2E85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862" w:type="dxa"/>
            <w:vAlign w:val="center"/>
          </w:tcPr>
          <w:p w:rsidR="00DC2E85" w:rsidRPr="00C12C92" w:rsidRDefault="00DC2E85" w:rsidP="00DC2E85">
            <w:pPr>
              <w:jc w:val="center"/>
              <w:rPr>
                <w:b/>
                <w:sz w:val="18"/>
                <w:szCs w:val="18"/>
              </w:rPr>
            </w:pPr>
            <w:r w:rsidRPr="00246454">
              <w:rPr>
                <w:b/>
                <w:sz w:val="18"/>
                <w:szCs w:val="18"/>
              </w:rPr>
              <w:t>BG05SFOP001-2.006-0049</w:t>
            </w:r>
          </w:p>
        </w:tc>
        <w:tc>
          <w:tcPr>
            <w:tcW w:w="2127" w:type="dxa"/>
            <w:vAlign w:val="center"/>
          </w:tcPr>
          <w:p w:rsidR="00DC2E85" w:rsidRPr="00C12C92" w:rsidRDefault="00DC2E85" w:rsidP="00DC2E85">
            <w:pPr>
              <w:jc w:val="center"/>
              <w:rPr>
                <w:b/>
                <w:sz w:val="18"/>
                <w:szCs w:val="18"/>
              </w:rPr>
            </w:pPr>
            <w:r w:rsidRPr="00246454">
              <w:rPr>
                <w:b/>
                <w:sz w:val="18"/>
                <w:szCs w:val="18"/>
              </w:rPr>
              <w:t>Министерство на регионалното развитие и благоустройството</w:t>
            </w:r>
          </w:p>
        </w:tc>
        <w:tc>
          <w:tcPr>
            <w:tcW w:w="2693" w:type="dxa"/>
            <w:vAlign w:val="center"/>
          </w:tcPr>
          <w:p w:rsidR="00DC2E85" w:rsidRPr="00246454" w:rsidRDefault="00DC2E85" w:rsidP="00DC2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18"/>
                <w:szCs w:val="18"/>
              </w:rPr>
            </w:pPr>
            <w:r w:rsidRPr="00246454">
              <w:rPr>
                <w:b/>
                <w:sz w:val="18"/>
                <w:szCs w:val="18"/>
              </w:rPr>
              <w:t>Специализирани обучения за дирекция „Обществени поръчки“ в Министерство на регионалното развитие и благоустройството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2E85" w:rsidRPr="005D27E8" w:rsidRDefault="00DC2E85" w:rsidP="00DC2E85">
            <w:pPr>
              <w:jc w:val="center"/>
              <w:rPr>
                <w:b/>
                <w:sz w:val="18"/>
                <w:szCs w:val="18"/>
              </w:rPr>
            </w:pPr>
            <w:r w:rsidRPr="005D27E8">
              <w:rPr>
                <w:b/>
                <w:sz w:val="18"/>
                <w:szCs w:val="18"/>
              </w:rPr>
              <w:t>Н/П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C2E85" w:rsidRPr="005D27E8" w:rsidRDefault="00DC2E85" w:rsidP="005D27E8">
            <w:pPr>
              <w:pStyle w:val="ListParagraph"/>
              <w:spacing w:after="120" w:line="240" w:lineRule="auto"/>
              <w:ind w:left="0"/>
              <w:contextualSpacing w:val="0"/>
              <w:jc w:val="both"/>
              <w:rPr>
                <w:b/>
                <w:sz w:val="18"/>
                <w:szCs w:val="18"/>
              </w:rPr>
            </w:pPr>
            <w:r w:rsidRPr="005D27E8">
              <w:rPr>
                <w:rFonts w:ascii="Times New Roman" w:hAnsi="Times New Roman"/>
                <w:b/>
                <w:sz w:val="18"/>
                <w:szCs w:val="18"/>
              </w:rPr>
              <w:t xml:space="preserve">Проектното предложение не отговаря на изискванията на </w:t>
            </w:r>
            <w:r w:rsidR="00CA31E2" w:rsidRPr="005D27E8">
              <w:rPr>
                <w:rFonts w:ascii="Times New Roman" w:hAnsi="Times New Roman"/>
                <w:b/>
                <w:sz w:val="18"/>
                <w:szCs w:val="18"/>
              </w:rPr>
              <w:t>критерий</w:t>
            </w:r>
            <w:r w:rsidRPr="005D27E8">
              <w:rPr>
                <w:rFonts w:ascii="Times New Roman" w:hAnsi="Times New Roman"/>
                <w:b/>
                <w:sz w:val="18"/>
                <w:szCs w:val="18"/>
              </w:rPr>
              <w:t xml:space="preserve"> 8 „Проектното предложение съдържа поне една допустима дейност/ част от дейност, съгласно т. 14 от Насоките за кандидатстване“ и </w:t>
            </w:r>
            <w:r w:rsidR="00CA31E2" w:rsidRPr="005D27E8">
              <w:rPr>
                <w:rFonts w:ascii="Times New Roman" w:hAnsi="Times New Roman"/>
                <w:b/>
                <w:sz w:val="18"/>
                <w:szCs w:val="18"/>
              </w:rPr>
              <w:t>на критерий</w:t>
            </w:r>
            <w:r w:rsidRPr="005D27E8">
              <w:rPr>
                <w:rFonts w:ascii="Times New Roman" w:hAnsi="Times New Roman"/>
                <w:b/>
                <w:sz w:val="18"/>
                <w:szCs w:val="18"/>
              </w:rPr>
              <w:t xml:space="preserve"> 5 „Формулярът за кандидатстване е подписан с универсален електронен подпис от лицето, представляващо кандидата или оправомощено за целите на подаването на проектното предложение лице“ от Раздел I „Оценка на административното съответствие и допустимостта“ на Методиката за оценка </w:t>
            </w:r>
            <w:r w:rsidR="002D2EF2" w:rsidRPr="005D27E8">
              <w:rPr>
                <w:rFonts w:ascii="Times New Roman" w:hAnsi="Times New Roman"/>
                <w:b/>
                <w:sz w:val="18"/>
                <w:szCs w:val="18"/>
              </w:rPr>
              <w:t>по процедурата.</w:t>
            </w:r>
          </w:p>
        </w:tc>
      </w:tr>
      <w:tr w:rsidR="00DC2E85" w:rsidRPr="00DD410E" w:rsidTr="008E3F38">
        <w:trPr>
          <w:trHeight w:val="1057"/>
        </w:trPr>
        <w:tc>
          <w:tcPr>
            <w:tcW w:w="540" w:type="dxa"/>
            <w:shd w:val="clear" w:color="auto" w:fill="auto"/>
            <w:vAlign w:val="center"/>
          </w:tcPr>
          <w:p w:rsidR="00DC2E85" w:rsidRDefault="00DC2E85" w:rsidP="00DC2E85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862" w:type="dxa"/>
            <w:vAlign w:val="center"/>
          </w:tcPr>
          <w:p w:rsidR="00DC2E85" w:rsidRPr="00246454" w:rsidRDefault="00DC2E85" w:rsidP="00DC2E85">
            <w:pPr>
              <w:jc w:val="center"/>
              <w:rPr>
                <w:b/>
                <w:sz w:val="18"/>
                <w:szCs w:val="18"/>
              </w:rPr>
            </w:pPr>
            <w:r w:rsidRPr="00246454">
              <w:rPr>
                <w:b/>
                <w:sz w:val="18"/>
                <w:szCs w:val="18"/>
              </w:rPr>
              <w:t>BG05SFOP001-2.006-0051</w:t>
            </w:r>
          </w:p>
        </w:tc>
        <w:tc>
          <w:tcPr>
            <w:tcW w:w="2127" w:type="dxa"/>
            <w:vAlign w:val="center"/>
          </w:tcPr>
          <w:p w:rsidR="00DC2E85" w:rsidRPr="00246454" w:rsidRDefault="00DC2E85" w:rsidP="00DC2E85">
            <w:pPr>
              <w:jc w:val="center"/>
              <w:rPr>
                <w:b/>
                <w:sz w:val="18"/>
                <w:szCs w:val="18"/>
              </w:rPr>
            </w:pPr>
            <w:r w:rsidRPr="00246454">
              <w:rPr>
                <w:b/>
                <w:sz w:val="18"/>
                <w:szCs w:val="18"/>
              </w:rPr>
              <w:t>Министерство на регионалното развитие и благоустройството</w:t>
            </w:r>
          </w:p>
        </w:tc>
        <w:tc>
          <w:tcPr>
            <w:tcW w:w="2693" w:type="dxa"/>
            <w:vAlign w:val="center"/>
          </w:tcPr>
          <w:p w:rsidR="00DC2E85" w:rsidRPr="00246454" w:rsidRDefault="00DC2E85" w:rsidP="00DC2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18"/>
                <w:szCs w:val="18"/>
              </w:rPr>
            </w:pPr>
            <w:r w:rsidRPr="00246454">
              <w:rPr>
                <w:b/>
                <w:sz w:val="18"/>
                <w:szCs w:val="18"/>
              </w:rPr>
              <w:t>Специализирани обучения за дирекция „Обществени поръчки“ в Министерство на регионалното развитие и благоустройството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2E85" w:rsidRPr="00882869" w:rsidRDefault="00DC2E85" w:rsidP="00DC2E8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A6266">
              <w:rPr>
                <w:b/>
                <w:sz w:val="18"/>
                <w:szCs w:val="18"/>
              </w:rPr>
              <w:t>Н/П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C2E85" w:rsidRPr="002973EA" w:rsidRDefault="00DC2E85" w:rsidP="005D27E8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73EA">
              <w:rPr>
                <w:rFonts w:ascii="Times New Roman" w:hAnsi="Times New Roman"/>
                <w:b/>
                <w:sz w:val="18"/>
                <w:szCs w:val="18"/>
              </w:rPr>
              <w:t xml:space="preserve">Проектното предложение не отговаря на изискванията на критерий 8 „Проектното предложение съдържа поне една допустима дейност/ част от дейност, съгласно т.14 от Насоките за кандидатстване“ от Раздел I „Оценка на административното съответствие и допустимостта“ на Методиката за оценка по процедурата. </w:t>
            </w:r>
          </w:p>
        </w:tc>
      </w:tr>
    </w:tbl>
    <w:p w:rsidR="003A5AA3" w:rsidRDefault="003A5AA3" w:rsidP="00882869">
      <w:pPr>
        <w:jc w:val="center"/>
        <w:rPr>
          <w:b/>
        </w:rPr>
      </w:pPr>
    </w:p>
    <w:sectPr w:rsidR="003A5AA3" w:rsidSect="009830FB">
      <w:headerReference w:type="default" r:id="rId8"/>
      <w:footerReference w:type="default" r:id="rId9"/>
      <w:pgSz w:w="16838" w:h="11906" w:orient="landscape"/>
      <w:pgMar w:top="1417" w:right="1417" w:bottom="851" w:left="1417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AA3" w:rsidRDefault="003A5AA3" w:rsidP="003A5AA3">
      <w:pPr>
        <w:spacing w:after="0" w:line="240" w:lineRule="auto"/>
      </w:pPr>
      <w:r>
        <w:separator/>
      </w:r>
    </w:p>
  </w:endnote>
  <w:endnote w:type="continuationSeparator" w:id="0">
    <w:p w:rsidR="003A5AA3" w:rsidRDefault="003A5AA3" w:rsidP="003A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FB" w:rsidRDefault="001A6B4D" w:rsidP="009830FB">
    <w:pPr>
      <w:pStyle w:val="Footer"/>
      <w:jc w:val="center"/>
      <w:rPr>
        <w:i/>
        <w:lang w:val="en-US"/>
      </w:rPr>
    </w:pPr>
    <w:r>
      <w:rPr>
        <w:i/>
        <w:lang w:val="en-US"/>
      </w:rPr>
      <w:pict>
        <v:rect id="_x0000_i1025" style="width:0;height:1.5pt" o:hralign="center" o:hrstd="t" o:hr="t" fillcolor="#a0a0a0" stroked="f"/>
      </w:pict>
    </w:r>
  </w:p>
  <w:p w:rsidR="009830FB" w:rsidRPr="005A60E2" w:rsidRDefault="009830FB" w:rsidP="009830FB">
    <w:pPr>
      <w:pStyle w:val="Footer"/>
      <w:jc w:val="center"/>
      <w:rPr>
        <w:i/>
        <w:color w:val="7F7F7F" w:themeColor="text1" w:themeTint="80"/>
        <w:lang w:val="en-US"/>
      </w:rPr>
    </w:pPr>
    <w:r w:rsidRPr="005A60E2">
      <w:rPr>
        <w:i/>
        <w:color w:val="7F7F7F" w:themeColor="text1" w:themeTint="80"/>
        <w:lang w:val="en-US"/>
      </w:rPr>
      <w:t>www.eufunds.bg</w:t>
    </w:r>
  </w:p>
  <w:p w:rsidR="009830FB" w:rsidRDefault="009830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AA3" w:rsidRDefault="003A5AA3" w:rsidP="003A5AA3">
      <w:pPr>
        <w:spacing w:after="0" w:line="240" w:lineRule="auto"/>
      </w:pPr>
      <w:r>
        <w:separator/>
      </w:r>
    </w:p>
  </w:footnote>
  <w:footnote w:type="continuationSeparator" w:id="0">
    <w:p w:rsidR="003A5AA3" w:rsidRDefault="003A5AA3" w:rsidP="003A5AA3">
      <w:pPr>
        <w:spacing w:after="0" w:line="240" w:lineRule="auto"/>
      </w:pPr>
      <w:r>
        <w:continuationSeparator/>
      </w:r>
    </w:p>
  </w:footnote>
  <w:footnote w:id="1">
    <w:p w:rsidR="00D1387B" w:rsidRDefault="00D1387B">
      <w:pPr>
        <w:pStyle w:val="FootnoteText"/>
      </w:pPr>
      <w:r>
        <w:rPr>
          <w:rStyle w:val="FootnoteReference"/>
        </w:rPr>
        <w:footnoteRef/>
      </w:r>
      <w:r>
        <w:t xml:space="preserve"> Процедурата е финансирана по Приоритетна ос 2 на Оперативна програма „Добро управление“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FB" w:rsidRDefault="009830FB" w:rsidP="009830FB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4961"/>
        <w:tab w:val="right" w:pos="14004"/>
      </w:tabs>
      <w:rPr>
        <w:lang w:val="en-US"/>
      </w:rPr>
    </w:pPr>
    <w:r>
      <w:rPr>
        <w:noProof/>
        <w:lang w:val="en-US"/>
      </w:rPr>
      <w:t xml:space="preserve">  </w:t>
    </w:r>
    <w:r>
      <w:rPr>
        <w:noProof/>
        <w:lang w:eastAsia="bg-BG"/>
      </w:rPr>
      <w:drawing>
        <wp:inline distT="0" distB="0" distL="0" distR="0">
          <wp:extent cx="1638300" cy="466725"/>
          <wp:effectExtent l="0" t="0" r="0" b="9525"/>
          <wp:docPr id="27" name="Picture 27" descr="EU_SEF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SEFr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</w:t>
    </w:r>
    <w:r>
      <w:rPr>
        <w:lang w:val="en-US"/>
      </w:rPr>
      <w:tab/>
    </w:r>
    <w:r>
      <w:rPr>
        <w:lang w:val="en-US"/>
      </w:rPr>
      <w:tab/>
      <w:t xml:space="preserve">                               </w:t>
    </w:r>
    <w:r>
      <w:rPr>
        <w:noProof/>
        <w:lang w:eastAsia="bg-BG"/>
      </w:rPr>
      <w:drawing>
        <wp:inline distT="0" distB="0" distL="0" distR="0" wp14:anchorId="6FFA41C0" wp14:editId="6EB95876">
          <wp:extent cx="1818859" cy="638628"/>
          <wp:effectExtent l="0" t="0" r="0" b="9525"/>
          <wp:docPr id="28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7172" b="13502"/>
                  <a:stretch/>
                </pic:blipFill>
                <pic:spPr bwMode="auto">
                  <a:xfrm>
                    <a:off x="0" y="0"/>
                    <a:ext cx="1828991" cy="6421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A5AA3" w:rsidRPr="009830FB" w:rsidRDefault="003A5AA3" w:rsidP="009830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B22AD"/>
    <w:multiLevelType w:val="hybridMultilevel"/>
    <w:tmpl w:val="1E3423E4"/>
    <w:lvl w:ilvl="0" w:tplc="8CC263F4">
      <w:start w:val="1"/>
      <w:numFmt w:val="upperRoman"/>
      <w:lvlText w:val="%1."/>
      <w:lvlJc w:val="left"/>
      <w:pPr>
        <w:ind w:left="10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720" w:hanging="360"/>
      </w:pPr>
    </w:lvl>
    <w:lvl w:ilvl="2" w:tplc="0402001B" w:tentative="1">
      <w:start w:val="1"/>
      <w:numFmt w:val="lowerRoman"/>
      <w:lvlText w:val="%3."/>
      <w:lvlJc w:val="right"/>
      <w:pPr>
        <w:ind w:left="11440" w:hanging="180"/>
      </w:pPr>
    </w:lvl>
    <w:lvl w:ilvl="3" w:tplc="0402000F" w:tentative="1">
      <w:start w:val="1"/>
      <w:numFmt w:val="decimal"/>
      <w:lvlText w:val="%4."/>
      <w:lvlJc w:val="left"/>
      <w:pPr>
        <w:ind w:left="12160" w:hanging="360"/>
      </w:pPr>
    </w:lvl>
    <w:lvl w:ilvl="4" w:tplc="04020019" w:tentative="1">
      <w:start w:val="1"/>
      <w:numFmt w:val="lowerLetter"/>
      <w:lvlText w:val="%5."/>
      <w:lvlJc w:val="left"/>
      <w:pPr>
        <w:ind w:left="12880" w:hanging="360"/>
      </w:pPr>
    </w:lvl>
    <w:lvl w:ilvl="5" w:tplc="0402001B" w:tentative="1">
      <w:start w:val="1"/>
      <w:numFmt w:val="lowerRoman"/>
      <w:lvlText w:val="%6."/>
      <w:lvlJc w:val="right"/>
      <w:pPr>
        <w:ind w:left="13600" w:hanging="180"/>
      </w:pPr>
    </w:lvl>
    <w:lvl w:ilvl="6" w:tplc="0402000F" w:tentative="1">
      <w:start w:val="1"/>
      <w:numFmt w:val="decimal"/>
      <w:lvlText w:val="%7."/>
      <w:lvlJc w:val="left"/>
      <w:pPr>
        <w:ind w:left="14320" w:hanging="360"/>
      </w:pPr>
    </w:lvl>
    <w:lvl w:ilvl="7" w:tplc="04020019" w:tentative="1">
      <w:start w:val="1"/>
      <w:numFmt w:val="lowerLetter"/>
      <w:lvlText w:val="%8."/>
      <w:lvlJc w:val="left"/>
      <w:pPr>
        <w:ind w:left="15040" w:hanging="360"/>
      </w:pPr>
    </w:lvl>
    <w:lvl w:ilvl="8" w:tplc="0402001B" w:tentative="1">
      <w:start w:val="1"/>
      <w:numFmt w:val="lowerRoman"/>
      <w:lvlText w:val="%9."/>
      <w:lvlJc w:val="right"/>
      <w:pPr>
        <w:ind w:left="15760" w:hanging="180"/>
      </w:pPr>
    </w:lvl>
  </w:abstractNum>
  <w:abstractNum w:abstractNumId="1" w15:restartNumberingAfterBreak="0">
    <w:nsid w:val="28EC2D72"/>
    <w:multiLevelType w:val="hybridMultilevel"/>
    <w:tmpl w:val="051C6320"/>
    <w:lvl w:ilvl="0" w:tplc="588ECFD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6A735AF"/>
    <w:multiLevelType w:val="hybridMultilevel"/>
    <w:tmpl w:val="037AA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94608"/>
    <w:multiLevelType w:val="hybridMultilevel"/>
    <w:tmpl w:val="2A6A9C2C"/>
    <w:lvl w:ilvl="0" w:tplc="0402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850" w:hanging="360"/>
      </w:pPr>
    </w:lvl>
    <w:lvl w:ilvl="2" w:tplc="0402001B" w:tentative="1">
      <w:start w:val="1"/>
      <w:numFmt w:val="lowerRoman"/>
      <w:lvlText w:val="%3."/>
      <w:lvlJc w:val="right"/>
      <w:pPr>
        <w:ind w:left="4570" w:hanging="180"/>
      </w:pPr>
    </w:lvl>
    <w:lvl w:ilvl="3" w:tplc="0402000F" w:tentative="1">
      <w:start w:val="1"/>
      <w:numFmt w:val="decimal"/>
      <w:lvlText w:val="%4."/>
      <w:lvlJc w:val="left"/>
      <w:pPr>
        <w:ind w:left="5290" w:hanging="360"/>
      </w:pPr>
    </w:lvl>
    <w:lvl w:ilvl="4" w:tplc="04020019" w:tentative="1">
      <w:start w:val="1"/>
      <w:numFmt w:val="lowerLetter"/>
      <w:lvlText w:val="%5."/>
      <w:lvlJc w:val="left"/>
      <w:pPr>
        <w:ind w:left="6010" w:hanging="360"/>
      </w:pPr>
    </w:lvl>
    <w:lvl w:ilvl="5" w:tplc="0402001B" w:tentative="1">
      <w:start w:val="1"/>
      <w:numFmt w:val="lowerRoman"/>
      <w:lvlText w:val="%6."/>
      <w:lvlJc w:val="right"/>
      <w:pPr>
        <w:ind w:left="6730" w:hanging="180"/>
      </w:pPr>
    </w:lvl>
    <w:lvl w:ilvl="6" w:tplc="0402000F" w:tentative="1">
      <w:start w:val="1"/>
      <w:numFmt w:val="decimal"/>
      <w:lvlText w:val="%7."/>
      <w:lvlJc w:val="left"/>
      <w:pPr>
        <w:ind w:left="7450" w:hanging="360"/>
      </w:pPr>
    </w:lvl>
    <w:lvl w:ilvl="7" w:tplc="04020019" w:tentative="1">
      <w:start w:val="1"/>
      <w:numFmt w:val="lowerLetter"/>
      <w:lvlText w:val="%8."/>
      <w:lvlJc w:val="left"/>
      <w:pPr>
        <w:ind w:left="8170" w:hanging="360"/>
      </w:pPr>
    </w:lvl>
    <w:lvl w:ilvl="8" w:tplc="0402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4" w15:restartNumberingAfterBreak="0">
    <w:nsid w:val="6FD47ACE"/>
    <w:multiLevelType w:val="hybridMultilevel"/>
    <w:tmpl w:val="037AA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AC"/>
    <w:rsid w:val="0003076A"/>
    <w:rsid w:val="00036397"/>
    <w:rsid w:val="000A7C00"/>
    <w:rsid w:val="000E6B10"/>
    <w:rsid w:val="0011449E"/>
    <w:rsid w:val="00116E31"/>
    <w:rsid w:val="00172BF1"/>
    <w:rsid w:val="00183697"/>
    <w:rsid w:val="001A6B4D"/>
    <w:rsid w:val="00204604"/>
    <w:rsid w:val="00246454"/>
    <w:rsid w:val="0029236C"/>
    <w:rsid w:val="002973EA"/>
    <w:rsid w:val="002A6266"/>
    <w:rsid w:val="002A7C85"/>
    <w:rsid w:val="002D2EF2"/>
    <w:rsid w:val="00366DB5"/>
    <w:rsid w:val="00391397"/>
    <w:rsid w:val="003A5AA3"/>
    <w:rsid w:val="003A71FC"/>
    <w:rsid w:val="003D4C75"/>
    <w:rsid w:val="004C57C2"/>
    <w:rsid w:val="004F228C"/>
    <w:rsid w:val="00505ABE"/>
    <w:rsid w:val="00513913"/>
    <w:rsid w:val="00551E0A"/>
    <w:rsid w:val="0055394A"/>
    <w:rsid w:val="005B7EB5"/>
    <w:rsid w:val="005D27E8"/>
    <w:rsid w:val="0060162D"/>
    <w:rsid w:val="00684AAC"/>
    <w:rsid w:val="00697078"/>
    <w:rsid w:val="00771CD4"/>
    <w:rsid w:val="00795440"/>
    <w:rsid w:val="00811824"/>
    <w:rsid w:val="008438A9"/>
    <w:rsid w:val="00856FF1"/>
    <w:rsid w:val="00870FC3"/>
    <w:rsid w:val="00882869"/>
    <w:rsid w:val="0088471E"/>
    <w:rsid w:val="008D1B1B"/>
    <w:rsid w:val="00905A46"/>
    <w:rsid w:val="0092743F"/>
    <w:rsid w:val="00930A44"/>
    <w:rsid w:val="009830FB"/>
    <w:rsid w:val="00A114C4"/>
    <w:rsid w:val="00A26B93"/>
    <w:rsid w:val="00AA5267"/>
    <w:rsid w:val="00B251AC"/>
    <w:rsid w:val="00B570BE"/>
    <w:rsid w:val="00C12C92"/>
    <w:rsid w:val="00C76DD4"/>
    <w:rsid w:val="00CA31E2"/>
    <w:rsid w:val="00D1387B"/>
    <w:rsid w:val="00D16C7D"/>
    <w:rsid w:val="00D33C12"/>
    <w:rsid w:val="00D7434A"/>
    <w:rsid w:val="00DA4F9C"/>
    <w:rsid w:val="00DA4FFF"/>
    <w:rsid w:val="00DC2E85"/>
    <w:rsid w:val="00DD2577"/>
    <w:rsid w:val="00DF0F28"/>
    <w:rsid w:val="00E906CD"/>
    <w:rsid w:val="00EB5C37"/>
    <w:rsid w:val="00ED6263"/>
    <w:rsid w:val="00F009E9"/>
    <w:rsid w:val="00F00AF1"/>
    <w:rsid w:val="00F00EF3"/>
    <w:rsid w:val="00F012B0"/>
    <w:rsid w:val="00F427AC"/>
    <w:rsid w:val="00F81F2C"/>
    <w:rsid w:val="00FA353E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  <w15:chartTrackingRefBased/>
  <w15:docId w15:val="{DE9041D6-FB28-4D1D-A8A5-805C2955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A5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AA3"/>
  </w:style>
  <w:style w:type="paragraph" w:styleId="Footer">
    <w:name w:val="footer"/>
    <w:basedOn w:val="Normal"/>
    <w:link w:val="FooterChar"/>
    <w:uiPriority w:val="99"/>
    <w:unhideWhenUsed/>
    <w:rsid w:val="003A5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AA3"/>
  </w:style>
  <w:style w:type="table" w:styleId="TableGrid">
    <w:name w:val="Table Grid"/>
    <w:basedOn w:val="TableNormal"/>
    <w:uiPriority w:val="39"/>
    <w:rsid w:val="003A5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ed-value">
    <w:name w:val="filled-value"/>
    <w:rsid w:val="0029236C"/>
  </w:style>
  <w:style w:type="paragraph" w:styleId="ListParagraph">
    <w:name w:val="List Paragraph"/>
    <w:basedOn w:val="Normal"/>
    <w:uiPriority w:val="34"/>
    <w:qFormat/>
    <w:rsid w:val="0029236C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923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9236C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94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00E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73EA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38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38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38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2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63A4A-F880-444B-A5E4-78EACF50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3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Ангелова</dc:creator>
  <cp:keywords/>
  <dc:description/>
  <cp:lastModifiedBy>Емилия Герджикова</cp:lastModifiedBy>
  <cp:revision>59</cp:revision>
  <cp:lastPrinted>2018-06-15T06:27:00Z</cp:lastPrinted>
  <dcterms:created xsi:type="dcterms:W3CDTF">2017-07-04T08:42:00Z</dcterms:created>
  <dcterms:modified xsi:type="dcterms:W3CDTF">2018-06-19T07:33:00Z</dcterms:modified>
</cp:coreProperties>
</file>