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7087"/>
        <w:gridCol w:w="3584"/>
      </w:tblGrid>
      <w:tr w:rsidR="004119A6" w:rsidRPr="00286062" w:rsidTr="00470DCC">
        <w:trPr>
          <w:trHeight w:val="743"/>
          <w:tblHeader/>
          <w:jc w:val="center"/>
        </w:trPr>
        <w:tc>
          <w:tcPr>
            <w:tcW w:w="3189" w:type="dxa"/>
            <w:vAlign w:val="center"/>
          </w:tcPr>
          <w:p w:rsidR="004119A6" w:rsidRPr="002A5AA9" w:rsidRDefault="00B14F7B" w:rsidP="00DB77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4119A6" w:rsidRPr="001B391E" w:rsidRDefault="00724211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4119A6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4119A6" w:rsidRPr="001B391E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4119A6" w:rsidRPr="00D8698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84" w:type="dxa"/>
            <w:vAlign w:val="center"/>
          </w:tcPr>
          <w:p w:rsidR="004119A6" w:rsidRPr="00B14F7B" w:rsidRDefault="004119A6" w:rsidP="00DB77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880C76">
              <w:rPr>
                <w:b/>
                <w:bCs/>
                <w:i/>
                <w:sz w:val="22"/>
                <w:szCs w:val="22"/>
              </w:rPr>
              <w:t>III-K05-7N</w:t>
            </w:r>
            <w:r w:rsidR="00B14F7B">
              <w:rPr>
                <w:b/>
                <w:bCs/>
                <w:i/>
                <w:sz w:val="22"/>
                <w:szCs w:val="22"/>
              </w:rPr>
              <w:t>-4</w:t>
            </w:r>
          </w:p>
          <w:p w:rsidR="004119A6" w:rsidRPr="00D86986" w:rsidRDefault="004119A6" w:rsidP="00DB77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4119A6" w:rsidRPr="005369CA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4119A6" w:rsidRPr="00D8698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671" w:type="dxa"/>
            <w:gridSpan w:val="2"/>
            <w:shd w:val="clear" w:color="auto" w:fill="666699"/>
            <w:vAlign w:val="center"/>
          </w:tcPr>
          <w:p w:rsidR="004119A6" w:rsidRPr="004212B2" w:rsidRDefault="004119A6" w:rsidP="00DB77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4119A6" w:rsidRPr="00B92ED0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Pr="00276B69" w:rsidRDefault="004119A6" w:rsidP="002450BF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</w:t>
            </w:r>
            <w:r w:rsidRPr="00604265">
              <w:rPr>
                <w:sz w:val="22"/>
                <w:szCs w:val="22"/>
                <w:lang w:val="bg-BG"/>
              </w:rPr>
              <w:t xml:space="preserve">документа: </w:t>
            </w:r>
            <w:r w:rsidR="002450BF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7087" w:type="dxa"/>
            <w:vAlign w:val="center"/>
          </w:tcPr>
          <w:p w:rsidR="004119A6" w:rsidRPr="0023755B" w:rsidRDefault="004119A6" w:rsidP="00DB7751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</w:rPr>
              <w:t xml:space="preserve">Одобрен от: </w:t>
            </w:r>
          </w:p>
          <w:p w:rsidR="004119A6" w:rsidRPr="00D86986" w:rsidRDefault="004119A6" w:rsidP="00DB77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84" w:type="dxa"/>
            <w:vAlign w:val="center"/>
          </w:tcPr>
          <w:p w:rsidR="004119A6" w:rsidRPr="00B92ED0" w:rsidRDefault="00724211" w:rsidP="00553384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bookmarkStart w:id="0" w:name="_GoBack"/>
            <w:bookmarkEnd w:id="0"/>
            <w:r w:rsidRPr="0078427F">
              <w:rPr>
                <w:sz w:val="22"/>
                <w:szCs w:val="22"/>
                <w:lang w:val="bg-BG"/>
              </w:rPr>
              <w:t xml:space="preserve">Дата: </w:t>
            </w:r>
            <w:r w:rsidR="00E77BD9">
              <w:rPr>
                <w:sz w:val="22"/>
                <w:szCs w:val="22"/>
                <w:lang w:val="bg-BG"/>
              </w:rPr>
              <w:t>2</w:t>
            </w:r>
            <w:r w:rsidR="00553384">
              <w:rPr>
                <w:sz w:val="22"/>
                <w:szCs w:val="22"/>
                <w:lang w:val="bg-BG"/>
              </w:rPr>
              <w:t>2</w:t>
            </w:r>
            <w:r w:rsidR="00E77BD9">
              <w:rPr>
                <w:sz w:val="22"/>
                <w:szCs w:val="22"/>
                <w:lang w:val="bg-BG"/>
              </w:rPr>
              <w:t>.</w:t>
            </w:r>
            <w:r w:rsidR="002450BF">
              <w:rPr>
                <w:sz w:val="22"/>
                <w:szCs w:val="22"/>
                <w:lang w:val="bg-BG"/>
              </w:rPr>
              <w:t>01.2020</w:t>
            </w:r>
            <w:r w:rsidR="008B26B0">
              <w:rPr>
                <w:sz w:val="22"/>
                <w:szCs w:val="22"/>
                <w:lang w:val="bg-BG"/>
              </w:rPr>
              <w:t xml:space="preserve"> </w:t>
            </w:r>
            <w:r w:rsidR="00604265" w:rsidRPr="00B92ED0">
              <w:rPr>
                <w:sz w:val="22"/>
                <w:szCs w:val="22"/>
              </w:rPr>
              <w:t xml:space="preserve">г. </w:t>
            </w:r>
          </w:p>
        </w:tc>
      </w:tr>
    </w:tbl>
    <w:p w:rsidR="004119A6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67B80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3B6B43">
        <w:rPr>
          <w:rFonts w:ascii="Times New Roman" w:hAnsi="Times New Roman"/>
          <w:b/>
          <w:sz w:val="24"/>
          <w:szCs w:val="24"/>
        </w:rPr>
        <w:t>Таблица № 4</w:t>
      </w:r>
    </w:p>
    <w:p w:rsidR="00367B80" w:rsidRPr="00B56426" w:rsidRDefault="00367B80" w:rsidP="00B56426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/>
        </w:rPr>
      </w:pPr>
      <w:r w:rsidRPr="00B56426">
        <w:rPr>
          <w:rFonts w:ascii="Times New Roman" w:hAnsi="Times New Roman"/>
          <w:b/>
        </w:rPr>
        <w:t>Цел:</w:t>
      </w:r>
      <w:r w:rsidRPr="00B56426">
        <w:rPr>
          <w:rFonts w:ascii="Times New Roman" w:hAnsi="Times New Roman"/>
        </w:rPr>
        <w:t xml:space="preserve"> да се документира извършена проверка на офертата на участника, определен за изпълнител.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6"/>
        <w:gridCol w:w="7087"/>
        <w:gridCol w:w="1843"/>
        <w:gridCol w:w="2693"/>
        <w:gridCol w:w="1803"/>
      </w:tblGrid>
      <w:tr w:rsidR="00367B80" w:rsidRPr="00B836FE" w:rsidTr="004119A6">
        <w:tc>
          <w:tcPr>
            <w:tcW w:w="466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7087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участника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69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подизпълнителя *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80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Коментар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80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регистрация или ЕИК съгласно чл. 23 от ЗТР, когато участникът е юридическо лице или едноличен търговец;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самоличност, когато участникът е физическо лице;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при участници обединения – документ, подписан от лицата в обединението, в който задължително се посочва представляващият;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376B6E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доказателства за годността на участника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76B6E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C16126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 за отсъствие на обстоятелствата по чл</w:t>
            </w:r>
            <w:r w:rsidRPr="0078427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C16126">
              <w:rPr>
                <w:rFonts w:ascii="Times New Roman" w:hAnsi="Times New Roman"/>
                <w:sz w:val="20"/>
                <w:szCs w:val="20"/>
              </w:rPr>
              <w:t xml:space="preserve">54 и 55 </w:t>
            </w:r>
            <w:r w:rsidRPr="0078427F">
              <w:rPr>
                <w:rFonts w:ascii="Times New Roman" w:hAnsi="Times New Roman"/>
                <w:sz w:val="20"/>
                <w:szCs w:val="20"/>
              </w:rPr>
              <w:t>о</w:t>
            </w:r>
            <w:r w:rsidRPr="00C16126">
              <w:rPr>
                <w:rFonts w:ascii="Times New Roman" w:hAnsi="Times New Roman"/>
                <w:sz w:val="20"/>
                <w:szCs w:val="20"/>
              </w:rPr>
              <w:t>т</w:t>
            </w:r>
            <w:r w:rsidRPr="00B836FE">
              <w:rPr>
                <w:rFonts w:ascii="Times New Roman" w:hAnsi="Times New Roman"/>
                <w:sz w:val="20"/>
                <w:szCs w:val="20"/>
              </w:rPr>
              <w:t xml:space="preserve"> ЗОП;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76B6E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техническо предложение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76B6E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подизпълнителите, ако участникът предвижда такива, както и вида на работите, които ще извършват, и дела на тяхното участие;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76B6E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срок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76B6E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предлагана цена;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76B6E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декларация, че са спазени изискванията за закрила на заетостта, включително минимална цена на труда и условията на труд – в случаите, когато обществената поръчка е за строителство или за услуга;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376B6E" w:rsidP="00376B6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друга информация, посочена в обявлението или в документацията за участие;</w:t>
            </w: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76B6E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списък на документите, съдържащи се в офертата, подписан от участника;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376B6E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изисквания, във връзка с които са отстранени другите участници**;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67B80" w:rsidRPr="005979B6" w:rsidRDefault="00367B80" w:rsidP="00A1781E">
      <w:pPr>
        <w:spacing w:after="120" w:line="240" w:lineRule="auto"/>
        <w:rPr>
          <w:rFonts w:ascii="Times New Roman" w:hAnsi="Times New Roman"/>
          <w:sz w:val="20"/>
          <w:szCs w:val="20"/>
        </w:rPr>
      </w:pPr>
    </w:p>
    <w:p w:rsidR="00367B80" w:rsidRPr="00CC0394" w:rsidRDefault="00367B80" w:rsidP="005979B6">
      <w:pPr>
        <w:spacing w:after="120" w:line="240" w:lineRule="auto"/>
        <w:rPr>
          <w:rFonts w:ascii="Times New Roman" w:hAnsi="Times New Roman"/>
        </w:rPr>
      </w:pPr>
      <w:r w:rsidRPr="00CC0394">
        <w:rPr>
          <w:rFonts w:ascii="Times New Roman" w:hAnsi="Times New Roman"/>
        </w:rPr>
        <w:t xml:space="preserve">* Ако се предвижда използването на подизпълнител/и, при проверката да се приложи чл. </w:t>
      </w:r>
      <w:r w:rsidR="009275B6" w:rsidRPr="00CC0394">
        <w:rPr>
          <w:rFonts w:ascii="Times New Roman" w:hAnsi="Times New Roman"/>
        </w:rPr>
        <w:t xml:space="preserve"> 66</w:t>
      </w:r>
      <w:r w:rsidRPr="00CC0394">
        <w:rPr>
          <w:rFonts w:ascii="Times New Roman" w:hAnsi="Times New Roman"/>
        </w:rPr>
        <w:t xml:space="preserve"> от ЗОП. Колоната да се размножи и попълни според броя на подизпълнителите.</w:t>
      </w:r>
    </w:p>
    <w:p w:rsidR="00367B80" w:rsidRPr="00CC0394" w:rsidRDefault="00367B80" w:rsidP="005979B6">
      <w:pPr>
        <w:spacing w:after="120" w:line="240" w:lineRule="auto"/>
        <w:rPr>
          <w:rFonts w:ascii="Times New Roman" w:hAnsi="Times New Roman"/>
        </w:rPr>
      </w:pPr>
      <w:r w:rsidRPr="00CC0394">
        <w:rPr>
          <w:rFonts w:ascii="Times New Roman" w:hAnsi="Times New Roman"/>
          <w:b/>
        </w:rPr>
        <w:t>Внимание!</w:t>
      </w:r>
      <w:r w:rsidRPr="00CC0394">
        <w:rPr>
          <w:rFonts w:ascii="Times New Roman" w:hAnsi="Times New Roman"/>
        </w:rPr>
        <w:t xml:space="preserve"> Подизпълнителят следва да отговаря на критериите за подбор съобразно вида и дела на тяхното участие.</w:t>
      </w:r>
    </w:p>
    <w:p w:rsidR="00367B80" w:rsidRDefault="00367B80" w:rsidP="00314A49">
      <w:p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sz w:val="24"/>
          <w:szCs w:val="24"/>
        </w:rPr>
        <w:t>**</w:t>
      </w:r>
      <w:r w:rsidRPr="00314A49">
        <w:rPr>
          <w:rFonts w:ascii="Times New Roman" w:hAnsi="Times New Roman"/>
          <w:b/>
          <w:color w:val="008000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>Проверка дали участникът, определен за изпълнител, е третиран по-благоприятно от отстранените участници</w:t>
      </w:r>
      <w:r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–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color w:val="0D0D0D"/>
          <w:sz w:val="20"/>
          <w:szCs w:val="20"/>
          <w:lang w:eastAsia="bg-BG"/>
        </w:rPr>
        <w:t>за целта е необходимо да се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>: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идентифицират основанията/ причините, на които са отстранени другите участници, 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 xml:space="preserve"> т.е. изискванията от ЗОП или документацията за участие, на които не отговарят участниците;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color w:val="0D0D0D"/>
          <w:sz w:val="20"/>
          <w:szCs w:val="20"/>
          <w:lang w:eastAsia="bg-BG"/>
        </w:rPr>
        <w:t>цитират горните изисквания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 в таблицата кратко, ясно и еднозначно и </w:t>
      </w:r>
    </w:p>
    <w:p w:rsidR="00367B80" w:rsidRPr="008B4FB9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направи заключение 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 xml:space="preserve">в резултат на проверката 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>дали участникът, определен за изпълнител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>,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 отговаря на изискването. </w:t>
      </w:r>
    </w:p>
    <w:sectPr w:rsidR="00367B80" w:rsidRPr="008B4FB9" w:rsidSect="00D23A0D">
      <w:headerReference w:type="default" r:id="rId7"/>
      <w:footerReference w:type="default" r:id="rId8"/>
      <w:headerReference w:type="first" r:id="rId9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A0C" w:rsidRDefault="005A3A0C" w:rsidP="0028024C">
      <w:pPr>
        <w:spacing w:after="0" w:line="240" w:lineRule="auto"/>
      </w:pPr>
      <w:r>
        <w:separator/>
      </w:r>
    </w:p>
  </w:endnote>
  <w:end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28024C" w:rsidRDefault="00367B80">
    <w:pPr>
      <w:pStyle w:val="Footer"/>
      <w:jc w:val="right"/>
      <w:rPr>
        <w:rFonts w:ascii="Times New Roman" w:hAnsi="Times New Roman"/>
        <w:sz w:val="24"/>
        <w:szCs w:val="24"/>
      </w:rPr>
    </w:pPr>
    <w:r w:rsidRPr="0028024C">
      <w:rPr>
        <w:rFonts w:ascii="Times New Roman" w:hAnsi="Times New Roman"/>
        <w:sz w:val="24"/>
        <w:szCs w:val="24"/>
      </w:rPr>
      <w:fldChar w:fldCharType="begin"/>
    </w:r>
    <w:r w:rsidRPr="0028024C">
      <w:rPr>
        <w:rFonts w:ascii="Times New Roman" w:hAnsi="Times New Roman"/>
        <w:sz w:val="24"/>
        <w:szCs w:val="24"/>
      </w:rPr>
      <w:instrText xml:space="preserve"> PAGE   \* MERGEFORMAT </w:instrText>
    </w:r>
    <w:r w:rsidRPr="0028024C">
      <w:rPr>
        <w:rFonts w:ascii="Times New Roman" w:hAnsi="Times New Roman"/>
        <w:sz w:val="24"/>
        <w:szCs w:val="24"/>
      </w:rPr>
      <w:fldChar w:fldCharType="separate"/>
    </w:r>
    <w:r w:rsidR="00553384">
      <w:rPr>
        <w:rFonts w:ascii="Times New Roman" w:hAnsi="Times New Roman"/>
        <w:noProof/>
        <w:sz w:val="24"/>
        <w:szCs w:val="24"/>
      </w:rPr>
      <w:t>2</w:t>
    </w:r>
    <w:r w:rsidRPr="0028024C">
      <w:rPr>
        <w:rFonts w:ascii="Times New Roman" w:hAnsi="Times New Roman"/>
        <w:sz w:val="24"/>
        <w:szCs w:val="24"/>
      </w:rPr>
      <w:fldChar w:fldCharType="end"/>
    </w:r>
  </w:p>
  <w:p w:rsidR="00367B80" w:rsidRDefault="00367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A0C" w:rsidRDefault="005A3A0C" w:rsidP="0028024C">
      <w:pPr>
        <w:spacing w:after="0" w:line="240" w:lineRule="auto"/>
      </w:pPr>
      <w:r>
        <w:separator/>
      </w:r>
    </w:p>
  </w:footnote>
  <w:foot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5A1CAE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Pr="0028024C" w:rsidRDefault="00367B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4119A6" w:rsidRDefault="004119A6" w:rsidP="004119A6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  <w:p w:rsidR="00367B80" w:rsidRPr="00ED3276" w:rsidRDefault="00367B80" w:rsidP="00ED32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EB"/>
    <w:rsid w:val="0005545A"/>
    <w:rsid w:val="00067DFC"/>
    <w:rsid w:val="00087002"/>
    <w:rsid w:val="00094047"/>
    <w:rsid w:val="000D6C5A"/>
    <w:rsid w:val="0012332F"/>
    <w:rsid w:val="001311BC"/>
    <w:rsid w:val="00135C39"/>
    <w:rsid w:val="001B391E"/>
    <w:rsid w:val="00226055"/>
    <w:rsid w:val="0023755B"/>
    <w:rsid w:val="002450BF"/>
    <w:rsid w:val="002450CB"/>
    <w:rsid w:val="00276B69"/>
    <w:rsid w:val="0028024C"/>
    <w:rsid w:val="00286062"/>
    <w:rsid w:val="002A5AA9"/>
    <w:rsid w:val="002D70D0"/>
    <w:rsid w:val="00314A49"/>
    <w:rsid w:val="0031713F"/>
    <w:rsid w:val="003319E6"/>
    <w:rsid w:val="00367B80"/>
    <w:rsid w:val="00376B6E"/>
    <w:rsid w:val="003B6B43"/>
    <w:rsid w:val="003C54EB"/>
    <w:rsid w:val="003D215F"/>
    <w:rsid w:val="003D2B7B"/>
    <w:rsid w:val="003F39B4"/>
    <w:rsid w:val="004119A6"/>
    <w:rsid w:val="004212B2"/>
    <w:rsid w:val="004548D7"/>
    <w:rsid w:val="00470DCC"/>
    <w:rsid w:val="0048122A"/>
    <w:rsid w:val="00490C22"/>
    <w:rsid w:val="004F1EEC"/>
    <w:rsid w:val="005369CA"/>
    <w:rsid w:val="00540C61"/>
    <w:rsid w:val="00553384"/>
    <w:rsid w:val="00574C0E"/>
    <w:rsid w:val="005979B6"/>
    <w:rsid w:val="005A1CAE"/>
    <w:rsid w:val="005A3A0C"/>
    <w:rsid w:val="005B4637"/>
    <w:rsid w:val="005C562D"/>
    <w:rsid w:val="005C5C41"/>
    <w:rsid w:val="005E78A1"/>
    <w:rsid w:val="005F0E41"/>
    <w:rsid w:val="00604265"/>
    <w:rsid w:val="00681BA0"/>
    <w:rsid w:val="0068476E"/>
    <w:rsid w:val="00713D19"/>
    <w:rsid w:val="00724211"/>
    <w:rsid w:val="007279AC"/>
    <w:rsid w:val="0073356D"/>
    <w:rsid w:val="0078427F"/>
    <w:rsid w:val="007E3BB7"/>
    <w:rsid w:val="007F7A2C"/>
    <w:rsid w:val="008142CC"/>
    <w:rsid w:val="00832A3F"/>
    <w:rsid w:val="00880C76"/>
    <w:rsid w:val="008B26B0"/>
    <w:rsid w:val="008B4FB9"/>
    <w:rsid w:val="008D51DA"/>
    <w:rsid w:val="00910D7D"/>
    <w:rsid w:val="009213E1"/>
    <w:rsid w:val="009275B6"/>
    <w:rsid w:val="00930228"/>
    <w:rsid w:val="009311E0"/>
    <w:rsid w:val="00966702"/>
    <w:rsid w:val="00976D3D"/>
    <w:rsid w:val="00A1781E"/>
    <w:rsid w:val="00A464AB"/>
    <w:rsid w:val="00A511E8"/>
    <w:rsid w:val="00A54E36"/>
    <w:rsid w:val="00B14F7B"/>
    <w:rsid w:val="00B56426"/>
    <w:rsid w:val="00B836FE"/>
    <w:rsid w:val="00B92ED0"/>
    <w:rsid w:val="00BA1901"/>
    <w:rsid w:val="00BA4154"/>
    <w:rsid w:val="00BD22DF"/>
    <w:rsid w:val="00BD4A12"/>
    <w:rsid w:val="00C024C6"/>
    <w:rsid w:val="00C025B4"/>
    <w:rsid w:val="00C16126"/>
    <w:rsid w:val="00CA6585"/>
    <w:rsid w:val="00CC0394"/>
    <w:rsid w:val="00D1783F"/>
    <w:rsid w:val="00D23A0D"/>
    <w:rsid w:val="00D86986"/>
    <w:rsid w:val="00DF4E1E"/>
    <w:rsid w:val="00E77BD9"/>
    <w:rsid w:val="00EB445A"/>
    <w:rsid w:val="00ED3276"/>
    <w:rsid w:val="00EF0CFE"/>
    <w:rsid w:val="00F11122"/>
    <w:rsid w:val="00F86C84"/>
    <w:rsid w:val="00FB4D13"/>
    <w:rsid w:val="00FB68C3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000FCD3"/>
  <w15:docId w15:val="{F4BF757B-141E-42B9-B1A8-937EDCCE9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15F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450CB"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6D3D"/>
    <w:rPr>
      <w:rFonts w:ascii="Times New Roman" w:hAnsi="Times New Roman" w:cs="Times New Roman"/>
      <w:sz w:val="2"/>
      <w:lang w:eastAsia="en-US"/>
    </w:rPr>
  </w:style>
  <w:style w:type="table" w:styleId="TableGrid">
    <w:name w:val="Table Grid"/>
    <w:basedOn w:val="TableNormal"/>
    <w:uiPriority w:val="99"/>
    <w:rsid w:val="00A1781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802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80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3A0D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23A0D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ED3276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ED3276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/>
      <w:noProof/>
      <w:color w:val="000000"/>
      <w:sz w:val="24"/>
      <w:szCs w:val="24"/>
      <w:lang w:val="en-US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C161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61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6126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61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6126"/>
    <w:rPr>
      <w:b/>
      <w:bCs/>
      <w:sz w:val="20"/>
      <w:szCs w:val="20"/>
      <w:lang w:val="bg-BG"/>
    </w:rPr>
  </w:style>
  <w:style w:type="paragraph" w:styleId="Revision">
    <w:name w:val="Revision"/>
    <w:hidden/>
    <w:uiPriority w:val="99"/>
    <w:semiHidden/>
    <w:rsid w:val="00376B6E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9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Хилми Кушев</cp:lastModifiedBy>
  <cp:revision>36</cp:revision>
  <cp:lastPrinted>2014-02-05T11:50:00Z</cp:lastPrinted>
  <dcterms:created xsi:type="dcterms:W3CDTF">2015-04-24T13:09:00Z</dcterms:created>
  <dcterms:modified xsi:type="dcterms:W3CDTF">2020-01-21T16:18:00Z</dcterms:modified>
</cp:coreProperties>
</file>