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114" w:rsidRPr="0027429F" w:rsidRDefault="00A10114" w:rsidP="00A10114">
      <w:pPr>
        <w:tabs>
          <w:tab w:val="center" w:pos="4536"/>
          <w:tab w:val="right" w:pos="9072"/>
        </w:tabs>
        <w:rPr>
          <w:rFonts w:eastAsia="SimSun"/>
        </w:rPr>
      </w:pPr>
      <w:r w:rsidRPr="0027429F">
        <w:rPr>
          <w:rFonts w:eastAsia="SimSun"/>
          <w:lang w:val="en-US"/>
        </w:rPr>
        <w:t xml:space="preserve">      </w:t>
      </w:r>
      <w:r w:rsidRPr="0027429F">
        <w:rPr>
          <w:rFonts w:eastAsia="SimSun"/>
        </w:rPr>
        <w:t xml:space="preserve"> </w:t>
      </w:r>
      <w:r w:rsidR="00C242F9" w:rsidRPr="0027429F">
        <w:rPr>
          <w:rFonts w:ascii="Trebuchet MS" w:eastAsia="SimSun" w:hAnsi="Trebuchet MS"/>
          <w:noProof/>
          <w:color w:val="32598C"/>
          <w:sz w:val="19"/>
          <w:szCs w:val="19"/>
          <w:lang w:val="bg-BG"/>
        </w:rPr>
        <w:drawing>
          <wp:inline distT="0" distB="0" distL="0" distR="0">
            <wp:extent cx="699770" cy="532765"/>
            <wp:effectExtent l="0" t="0" r="0" b="0"/>
            <wp:docPr id="1" name="Picture 31" descr="Начало">
              <a:hlinkClick xmlns:a="http://schemas.openxmlformats.org/drawingml/2006/main" r:id="rId7" tooltip="&quot;Начало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Начало">
                      <a:hlinkClick r:id="rId7" tooltip="&quot;Начало&quot; 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429F">
        <w:rPr>
          <w:rFonts w:ascii="Trebuchet MS" w:eastAsia="SimSun" w:hAnsi="Trebuchet MS"/>
          <w:noProof/>
          <w:color w:val="32598C"/>
          <w:sz w:val="19"/>
          <w:szCs w:val="19"/>
        </w:rPr>
        <w:t xml:space="preserve">     </w:t>
      </w:r>
      <w:r w:rsidR="00C242F9" w:rsidRPr="0027429F">
        <w:rPr>
          <w:rFonts w:ascii="Trebuchet MS" w:eastAsia="SimSun" w:hAnsi="Trebuchet MS"/>
          <w:noProof/>
          <w:color w:val="32598C"/>
          <w:sz w:val="19"/>
          <w:szCs w:val="19"/>
          <w:lang w:val="bg-BG"/>
        </w:rPr>
        <w:drawing>
          <wp:inline distT="0" distB="0" distL="0" distR="0">
            <wp:extent cx="3601720" cy="421640"/>
            <wp:effectExtent l="0" t="0" r="0" b="0"/>
            <wp:docPr id="2" name="Picture 32" descr="Начало">
              <a:hlinkClick xmlns:a="http://schemas.openxmlformats.org/drawingml/2006/main" r:id="rId7" tooltip="&quot;Начало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Начало">
                      <a:hlinkClick r:id="rId7" tooltip="&quot;Начало&quot; 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1720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429F">
        <w:rPr>
          <w:rFonts w:ascii="Trebuchet MS" w:eastAsia="SimSun" w:hAnsi="Trebuchet MS"/>
          <w:noProof/>
          <w:color w:val="32598C"/>
          <w:sz w:val="19"/>
          <w:szCs w:val="19"/>
        </w:rPr>
        <w:t xml:space="preserve">      </w:t>
      </w:r>
      <w:r w:rsidR="00C242F9" w:rsidRPr="00A10114">
        <w:rPr>
          <w:rFonts w:ascii="Trebuchet MS" w:eastAsia="SimSun" w:hAnsi="Trebuchet MS"/>
          <w:noProof/>
          <w:color w:val="32598C"/>
          <w:sz w:val="19"/>
          <w:szCs w:val="19"/>
          <w:lang w:val="bg-BG"/>
        </w:rPr>
        <w:drawing>
          <wp:inline distT="0" distB="0" distL="0" distR="0">
            <wp:extent cx="620395" cy="564515"/>
            <wp:effectExtent l="0" t="0" r="0" b="0"/>
            <wp:docPr id="3" name="Picture 33" descr="Начало">
              <a:hlinkClick xmlns:a="http://schemas.openxmlformats.org/drawingml/2006/main" r:id="rId7" tooltip="&quot;Начало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Начало">
                      <a:hlinkClick r:id="rId7" tooltip="&quot;Начало&quot; 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1" w:tooltip="&quot;Начало&quot; " w:history="1"/>
      <w:r w:rsidRPr="0027429F">
        <w:rPr>
          <w:rFonts w:ascii="Trebuchet MS" w:eastAsia="SimSun" w:hAnsi="Trebuchet MS"/>
          <w:noProof/>
          <w:color w:val="32598C"/>
          <w:sz w:val="19"/>
          <w:szCs w:val="19"/>
        </w:rPr>
        <w:t xml:space="preserve">  </w:t>
      </w:r>
    </w:p>
    <w:p w:rsidR="00A10114" w:rsidRDefault="00A10114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0767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6"/>
        <w:gridCol w:w="5812"/>
        <w:gridCol w:w="2129"/>
      </w:tblGrid>
      <w:tr w:rsidR="00A10114" w:rsidRPr="00A10114" w:rsidTr="007C288E">
        <w:trPr>
          <w:trHeight w:val="762"/>
          <w:tblHeader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A10114">
            <w:pPr>
              <w:widowControl w:val="0"/>
              <w:suppressLineNumbers/>
              <w:suppressAutoHyphens/>
              <w:spacing w:before="100" w:beforeAutospacing="1" w:afterAutospacing="1"/>
              <w:jc w:val="center"/>
              <w:rPr>
                <w:rFonts w:eastAsia="SimSun"/>
                <w:i/>
                <w:iCs/>
                <w:color w:val="000000"/>
                <w:lang w:val="bg-BG"/>
              </w:rPr>
            </w:pPr>
            <w:r w:rsidRPr="00A10114">
              <w:rPr>
                <w:rFonts w:eastAsia="SimSun"/>
                <w:b/>
                <w:i/>
                <w:iCs/>
                <w:color w:val="000000"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7C288E">
            <w:pPr>
              <w:widowControl w:val="0"/>
              <w:suppressLineNumbers/>
              <w:suppressAutoHyphens/>
              <w:jc w:val="center"/>
              <w:rPr>
                <w:rFonts w:eastAsia="SimSun"/>
                <w:b/>
                <w:i/>
                <w:iCs/>
                <w:color w:val="000000"/>
                <w:lang w:val="bg-BG"/>
              </w:rPr>
            </w:pPr>
            <w:r w:rsidRPr="00A10114">
              <w:rPr>
                <w:rFonts w:eastAsia="SimSun"/>
                <w:b/>
                <w:color w:val="000000"/>
                <w:sz w:val="22"/>
                <w:szCs w:val="22"/>
                <w:lang w:val="bg-BG"/>
              </w:rPr>
              <w:t>Наръчник за  изпълнение на</w:t>
            </w:r>
            <w:r w:rsidR="007C288E">
              <w:rPr>
                <w:rFonts w:eastAsia="SimSun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A10114">
              <w:rPr>
                <w:rFonts w:eastAsia="SimSun"/>
                <w:b/>
                <w:color w:val="000000"/>
                <w:sz w:val="22"/>
                <w:szCs w:val="22"/>
                <w:lang w:val="bg-BG"/>
              </w:rPr>
              <w:t>Оперативна програма</w:t>
            </w:r>
            <w:r w:rsidR="007C288E">
              <w:rPr>
                <w:rFonts w:eastAsia="SimSun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A10114">
              <w:rPr>
                <w:rFonts w:eastAsia="SimSun"/>
                <w:b/>
                <w:color w:val="000000"/>
                <w:sz w:val="22"/>
                <w:szCs w:val="22"/>
                <w:lang w:val="bg-BG"/>
              </w:rPr>
              <w:t>„</w:t>
            </w:r>
            <w:r w:rsidRPr="00A10114">
              <w:rPr>
                <w:rFonts w:eastAsia="SimSun"/>
                <w:b/>
                <w:i/>
                <w:iCs/>
                <w:color w:val="000000"/>
                <w:sz w:val="22"/>
                <w:szCs w:val="22"/>
                <w:lang w:val="bg-BG"/>
              </w:rPr>
              <w:t>Добро управление</w:t>
            </w:r>
            <w:r w:rsidRPr="00A10114">
              <w:rPr>
                <w:rFonts w:eastAsia="SimSun"/>
                <w:b/>
                <w:color w:val="000000"/>
                <w:sz w:val="22"/>
                <w:szCs w:val="22"/>
                <w:lang w:val="bg-BG"/>
              </w:rPr>
              <w:t>” 2014-2020</w:t>
            </w:r>
            <w:bookmarkStart w:id="0" w:name="_GoBack"/>
            <w:bookmarkEnd w:id="0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EA17FF">
            <w:pPr>
              <w:widowControl w:val="0"/>
              <w:suppressLineNumbers/>
              <w:suppressAutoHyphens/>
              <w:spacing w:before="100" w:beforeAutospacing="1" w:afterAutospacing="1"/>
              <w:jc w:val="center"/>
              <w:rPr>
                <w:rFonts w:eastAsia="SimSun"/>
                <w:b/>
                <w:bCs/>
                <w:i/>
                <w:color w:val="000000"/>
                <w:lang w:val="en-US"/>
              </w:rPr>
            </w:pPr>
            <w:r w:rsidRPr="00A10114">
              <w:rPr>
                <w:rFonts w:eastAsia="SimSun"/>
                <w:b/>
                <w:bCs/>
                <w:i/>
                <w:color w:val="000000"/>
                <w:sz w:val="22"/>
                <w:szCs w:val="22"/>
                <w:lang w:val="bg-BG"/>
              </w:rPr>
              <w:t xml:space="preserve">Приложение </w:t>
            </w:r>
            <w:r w:rsidRPr="00A10114">
              <w:rPr>
                <w:rFonts w:eastAsia="SimSun"/>
                <w:b/>
                <w:bCs/>
                <w:i/>
                <w:color w:val="000000"/>
                <w:sz w:val="22"/>
                <w:szCs w:val="22"/>
                <w:lang w:val="en-US"/>
              </w:rPr>
              <w:t>IV-</w:t>
            </w:r>
            <w:r w:rsidR="00EA17FF">
              <w:rPr>
                <w:rFonts w:eastAsia="SimSun"/>
                <w:b/>
                <w:bCs/>
                <w:i/>
                <w:color w:val="000000"/>
                <w:sz w:val="22"/>
                <w:szCs w:val="22"/>
                <w:lang w:val="bg-BG"/>
              </w:rPr>
              <w:t>П</w:t>
            </w:r>
            <w:r w:rsidRPr="00A10114">
              <w:rPr>
                <w:rFonts w:eastAsia="SimSun"/>
                <w:b/>
                <w:bCs/>
                <w:i/>
                <w:color w:val="000000"/>
                <w:sz w:val="22"/>
                <w:szCs w:val="22"/>
                <w:lang w:val="en-US"/>
              </w:rPr>
              <w:t>0</w:t>
            </w:r>
            <w:r w:rsidRPr="00A10114">
              <w:rPr>
                <w:rFonts w:eastAsia="SimSun"/>
                <w:b/>
                <w:bCs/>
                <w:i/>
                <w:color w:val="000000"/>
                <w:sz w:val="22"/>
                <w:szCs w:val="22"/>
                <w:lang w:val="bg-BG"/>
              </w:rPr>
              <w:t>5</w:t>
            </w:r>
          </w:p>
        </w:tc>
      </w:tr>
      <w:tr w:rsidR="00A10114" w:rsidRPr="00A10114" w:rsidTr="007C288E">
        <w:trPr>
          <w:trHeight w:val="761"/>
          <w:tblHeader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A10114">
            <w:pPr>
              <w:widowControl w:val="0"/>
              <w:suppressLineNumbers/>
              <w:suppressAutoHyphens/>
              <w:jc w:val="center"/>
              <w:rPr>
                <w:rFonts w:eastAsia="SimSun"/>
                <w:b/>
                <w:i/>
                <w:iCs/>
                <w:color w:val="000000"/>
                <w:lang w:val="bg-BG"/>
              </w:rPr>
            </w:pPr>
            <w:r w:rsidRPr="00A10114">
              <w:rPr>
                <w:rFonts w:eastAsia="SimSun"/>
                <w:b/>
                <w:i/>
                <w:iCs/>
                <w:color w:val="000000"/>
                <w:sz w:val="22"/>
                <w:szCs w:val="22"/>
                <w:lang w:val="bg-BG"/>
              </w:rPr>
              <w:t xml:space="preserve">Дирекция </w:t>
            </w:r>
          </w:p>
          <w:p w:rsidR="00A10114" w:rsidRPr="00A10114" w:rsidRDefault="00A10114" w:rsidP="00A10114">
            <w:pPr>
              <w:widowControl w:val="0"/>
              <w:suppressLineNumbers/>
              <w:suppressAutoHyphens/>
              <w:jc w:val="center"/>
              <w:rPr>
                <w:rFonts w:eastAsia="SimSun"/>
                <w:b/>
                <w:color w:val="000000"/>
                <w:lang w:val="bg-BG"/>
              </w:rPr>
            </w:pPr>
            <w:r w:rsidRPr="00A10114">
              <w:rPr>
                <w:rFonts w:eastAsia="SimSun"/>
                <w:b/>
                <w:i/>
                <w:iCs/>
                <w:color w:val="000000"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  <w:vAlign w:val="center"/>
          </w:tcPr>
          <w:p w:rsidR="00A10114" w:rsidRPr="00A10114" w:rsidRDefault="00A10114" w:rsidP="00A10114">
            <w:pPr>
              <w:widowControl w:val="0"/>
              <w:suppressLineNumbers/>
              <w:suppressAutoHyphens/>
              <w:spacing w:before="100" w:beforeAutospacing="1" w:afterAutospacing="1"/>
              <w:jc w:val="center"/>
              <w:rPr>
                <w:rFonts w:eastAsia="SimSun"/>
                <w:b/>
                <w:color w:val="FFFFFF"/>
                <w:sz w:val="28"/>
                <w:szCs w:val="28"/>
                <w:lang w:val="bg-BG"/>
              </w:rPr>
            </w:pPr>
            <w:r w:rsidRPr="0030539F">
              <w:rPr>
                <w:b/>
                <w:color w:val="FFFFFF"/>
                <w:sz w:val="28"/>
                <w:szCs w:val="28"/>
                <w:lang w:val="bg-BG"/>
              </w:rPr>
              <w:t>Процедура за предоставяне и погасяване на авансово финансиране</w:t>
            </w:r>
          </w:p>
        </w:tc>
      </w:tr>
      <w:tr w:rsidR="00A10114" w:rsidRPr="00A10114" w:rsidTr="007C288E">
        <w:trPr>
          <w:trHeight w:val="761"/>
          <w:tblHeader/>
        </w:trPr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A10114">
            <w:pPr>
              <w:widowControl w:val="0"/>
              <w:suppressLineNumbers/>
              <w:suppressAutoHyphens/>
              <w:spacing w:before="100" w:beforeAutospacing="1" w:afterAutospacing="1"/>
              <w:jc w:val="center"/>
              <w:rPr>
                <w:rFonts w:eastAsia="SimSun"/>
                <w:b/>
                <w:i/>
                <w:iCs/>
                <w:color w:val="000000"/>
                <w:lang w:val="ru-RU"/>
              </w:rPr>
            </w:pPr>
            <w:r w:rsidRPr="00A10114">
              <w:rPr>
                <w:rFonts w:eastAsia="SimSun"/>
                <w:color w:val="000000"/>
                <w:sz w:val="22"/>
                <w:szCs w:val="22"/>
                <w:lang w:val="bg-BG"/>
              </w:rPr>
              <w:t xml:space="preserve">Вариант на документа: </w:t>
            </w:r>
            <w:r w:rsidRPr="00A10114">
              <w:rPr>
                <w:rFonts w:eastAsia="SimSun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7C288E">
            <w:pPr>
              <w:widowControl w:val="0"/>
              <w:suppressLineNumbers/>
              <w:suppressAutoHyphens/>
              <w:jc w:val="center"/>
              <w:rPr>
                <w:rFonts w:eastAsia="SimSun"/>
                <w:b/>
                <w:color w:val="000000"/>
                <w:sz w:val="28"/>
                <w:szCs w:val="28"/>
                <w:lang w:val="bg-BG"/>
              </w:rPr>
            </w:pPr>
            <w:r w:rsidRPr="00A10114">
              <w:rPr>
                <w:rFonts w:eastAsia="SimSun"/>
                <w:i/>
                <w:iCs/>
                <w:color w:val="000000"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49047C">
            <w:pPr>
              <w:widowControl w:val="0"/>
              <w:suppressLineNumbers/>
              <w:suppressAutoHyphens/>
              <w:spacing w:before="100" w:beforeAutospacing="1" w:after="100" w:afterAutospacing="1"/>
              <w:jc w:val="center"/>
              <w:rPr>
                <w:rFonts w:eastAsia="SimSun"/>
                <w:b/>
                <w:color w:val="000000"/>
                <w:sz w:val="28"/>
                <w:szCs w:val="28"/>
                <w:lang w:val="bg-BG"/>
              </w:rPr>
            </w:pPr>
            <w:r w:rsidRPr="0014787F">
              <w:rPr>
                <w:rFonts w:eastAsia="SimSun"/>
                <w:color w:val="000000"/>
                <w:sz w:val="22"/>
                <w:szCs w:val="22"/>
                <w:lang w:val="bg-BG"/>
              </w:rPr>
              <w:t>Дата:</w:t>
            </w:r>
            <w:r w:rsidR="005A539D" w:rsidRPr="0014787F">
              <w:rPr>
                <w:rFonts w:eastAsia="SimSun"/>
                <w:color w:val="000000"/>
                <w:sz w:val="22"/>
                <w:szCs w:val="22"/>
                <w:lang w:val="en-US"/>
              </w:rPr>
              <w:t xml:space="preserve"> 1</w:t>
            </w:r>
            <w:r w:rsidR="0049047C">
              <w:rPr>
                <w:rFonts w:eastAsia="SimSun"/>
                <w:color w:val="000000"/>
                <w:sz w:val="22"/>
                <w:szCs w:val="22"/>
                <w:lang w:val="bg-BG"/>
              </w:rPr>
              <w:t>4</w:t>
            </w:r>
            <w:r w:rsidR="005A539D" w:rsidRPr="0014787F">
              <w:rPr>
                <w:rFonts w:eastAsia="SimSun"/>
                <w:color w:val="000000"/>
                <w:sz w:val="22"/>
                <w:szCs w:val="22"/>
                <w:lang w:val="en-US"/>
              </w:rPr>
              <w:t>.08</w:t>
            </w:r>
            <w:r w:rsidRPr="0014787F">
              <w:rPr>
                <w:rFonts w:eastAsia="SimSun"/>
                <w:color w:val="000000"/>
                <w:sz w:val="22"/>
                <w:szCs w:val="22"/>
                <w:lang w:val="en-US"/>
              </w:rPr>
              <w:t>.201</w:t>
            </w:r>
            <w:r w:rsidR="00ED6EEF" w:rsidRPr="0014787F">
              <w:rPr>
                <w:rFonts w:eastAsia="SimSun"/>
                <w:color w:val="000000"/>
                <w:sz w:val="22"/>
                <w:szCs w:val="22"/>
                <w:lang w:val="bg-BG"/>
              </w:rPr>
              <w:t>8</w:t>
            </w:r>
            <w:r w:rsidRPr="0014787F">
              <w:rPr>
                <w:rFonts w:eastAsia="SimSun"/>
                <w:color w:val="000000"/>
                <w:sz w:val="22"/>
                <w:szCs w:val="22"/>
                <w:lang w:val="en-US"/>
              </w:rPr>
              <w:t xml:space="preserve"> г.</w:t>
            </w:r>
          </w:p>
        </w:tc>
      </w:tr>
    </w:tbl>
    <w:p w:rsidR="00A10114" w:rsidRDefault="00A10114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1050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2350"/>
        <w:gridCol w:w="1949"/>
        <w:gridCol w:w="3908"/>
        <w:gridCol w:w="2354"/>
      </w:tblGrid>
      <w:tr w:rsidR="004A71CF" w:rsidRPr="0030539F" w:rsidTr="0014787F">
        <w:trPr>
          <w:trHeight w:val="283"/>
          <w:tblHeader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E20882">
            <w:pPr>
              <w:spacing w:before="120" w:after="120"/>
              <w:ind w:left="558" w:hanging="558"/>
              <w:jc w:val="center"/>
              <w:rPr>
                <w:b/>
                <w:sz w:val="16"/>
                <w:szCs w:val="16"/>
                <w:lang w:val="bg-BG"/>
              </w:rPr>
            </w:pPr>
            <w:r w:rsidRPr="0014787F"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08408C">
            <w:pPr>
              <w:spacing w:before="120" w:after="120"/>
              <w:jc w:val="center"/>
              <w:rPr>
                <w:sz w:val="16"/>
                <w:szCs w:val="16"/>
                <w:lang w:val="bg-BG"/>
              </w:rPr>
            </w:pPr>
            <w:r w:rsidRPr="0014787F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08408C">
            <w:pPr>
              <w:spacing w:before="120" w:after="120"/>
              <w:jc w:val="center"/>
              <w:rPr>
                <w:sz w:val="16"/>
                <w:szCs w:val="16"/>
                <w:lang w:val="bg-BG"/>
              </w:rPr>
            </w:pPr>
            <w:r w:rsidRPr="0014787F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08408C">
            <w:pPr>
              <w:spacing w:before="120" w:after="120"/>
              <w:jc w:val="center"/>
              <w:rPr>
                <w:sz w:val="16"/>
                <w:szCs w:val="16"/>
                <w:lang w:val="bg-BG"/>
              </w:rPr>
            </w:pPr>
            <w:r w:rsidRPr="0014787F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08408C">
            <w:pPr>
              <w:spacing w:before="120" w:after="120"/>
              <w:jc w:val="center"/>
              <w:rPr>
                <w:sz w:val="16"/>
                <w:szCs w:val="16"/>
                <w:lang w:val="bg-BG"/>
              </w:rPr>
            </w:pPr>
            <w:r w:rsidRPr="0014787F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4A71CF" w:rsidRPr="0030539F" w:rsidTr="0014787F">
        <w:trPr>
          <w:trHeight w:val="1062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E27C2B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Регистриране на Искане за авансово финансиране (ИАФ) 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0D6AF6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Служител ФЕ1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D9728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След получаване на ИАФ ФЕ 1 го регистрира в Регистъра за получени ИП – в работен прозорец ИАФ. 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24FC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1 раб. ден от датата на получаване</w:t>
            </w:r>
          </w:p>
        </w:tc>
      </w:tr>
      <w:tr w:rsidR="004A71CF" w:rsidRPr="0030539F" w:rsidTr="0014787F">
        <w:trPr>
          <w:trHeight w:val="1062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2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D02CE9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Проверка на ИАФ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3D56AC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5A539D">
            <w:pPr>
              <w:spacing w:before="120" w:after="120"/>
              <w:jc w:val="both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Извършва проверка на ИАФ (</w:t>
            </w:r>
            <w:r w:rsidRPr="0014787F">
              <w:rPr>
                <w:i/>
                <w:sz w:val="18"/>
                <w:szCs w:val="18"/>
                <w:lang w:val="bg-BG"/>
              </w:rPr>
              <w:t>Приложение № IV-Т05-1</w:t>
            </w:r>
            <w:r w:rsidRPr="0014787F">
              <w:rPr>
                <w:sz w:val="18"/>
                <w:szCs w:val="18"/>
                <w:lang w:val="bg-BG"/>
              </w:rPr>
              <w:t>), попълва контролен лист за проверка на ИАФ (</w:t>
            </w:r>
            <w:r w:rsidRPr="0014787F">
              <w:rPr>
                <w:i/>
                <w:sz w:val="18"/>
                <w:szCs w:val="18"/>
                <w:lang w:val="bg-BG"/>
              </w:rPr>
              <w:t>Приложение № IV-К05-1</w:t>
            </w:r>
            <w:r w:rsidRPr="0014787F">
              <w:rPr>
                <w:sz w:val="18"/>
                <w:szCs w:val="18"/>
                <w:lang w:val="bg-BG"/>
              </w:rPr>
              <w:t>) и го предава на експерт МВ 1. При необходимост от корекция връща искането за авансово финансиране за коригиране от бенефициента.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D02CE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До 2 работни дни от получаване на ИАФ </w:t>
            </w:r>
          </w:p>
        </w:tc>
      </w:tr>
      <w:tr w:rsidR="004A71CF" w:rsidRPr="0030539F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D02CE9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Становище по ИАФ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D02CE9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Служител МВ</w:t>
            </w:r>
            <w:r w:rsidR="005A539D">
              <w:rPr>
                <w:bCs/>
                <w:sz w:val="18"/>
                <w:szCs w:val="18"/>
                <w:lang w:val="bg-BG"/>
              </w:rPr>
              <w:t xml:space="preserve"> </w:t>
            </w:r>
            <w:r w:rsidRPr="0014787F">
              <w:rPr>
                <w:bCs/>
                <w:sz w:val="18"/>
                <w:szCs w:val="18"/>
                <w:lang w:val="bg-BG"/>
              </w:rPr>
              <w:t>1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D02CE9">
            <w:pPr>
              <w:spacing w:before="120" w:after="120"/>
              <w:jc w:val="both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Изготвя становище по полученото ИАФ, като за всеки проект се изготвя отделно становище.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D02CE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4 работни дни от получаване на ИАФ</w:t>
            </w:r>
          </w:p>
        </w:tc>
      </w:tr>
      <w:tr w:rsidR="004A71CF" w:rsidRPr="0030539F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565A9D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Подготовка на ел. съобщение до НФ</w:t>
            </w:r>
          </w:p>
        </w:tc>
        <w:tc>
          <w:tcPr>
            <w:tcW w:w="1949" w:type="dxa"/>
            <w:vAlign w:val="center"/>
          </w:tcPr>
          <w:p w:rsidR="004A71CF" w:rsidRPr="0014787F" w:rsidDel="00D02CE9" w:rsidRDefault="004A71CF" w:rsidP="00D02CE9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B12C4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Подготвя електронно искане* до НФ за залагане на лимит в СЕБРА съгласно образец (</w:t>
            </w:r>
            <w:r w:rsidRPr="0014787F">
              <w:rPr>
                <w:i/>
                <w:sz w:val="18"/>
                <w:szCs w:val="18"/>
                <w:lang w:val="bg-BG"/>
              </w:rPr>
              <w:t xml:space="preserve">Приложение № </w:t>
            </w:r>
            <w:r w:rsidRPr="0014787F">
              <w:rPr>
                <w:i/>
                <w:sz w:val="18"/>
                <w:szCs w:val="18"/>
                <w:lang w:val="en-US"/>
              </w:rPr>
              <w:t>IV</w:t>
            </w:r>
            <w:r w:rsidRPr="0049047C">
              <w:rPr>
                <w:i/>
                <w:sz w:val="18"/>
                <w:szCs w:val="18"/>
                <w:lang w:val="bg-BG"/>
              </w:rPr>
              <w:t>-</w:t>
            </w:r>
            <w:r w:rsidRPr="0014787F">
              <w:rPr>
                <w:i/>
                <w:sz w:val="18"/>
                <w:szCs w:val="18"/>
                <w:lang w:val="en-US"/>
              </w:rPr>
              <w:t>T</w:t>
            </w:r>
            <w:r w:rsidRPr="0049047C">
              <w:rPr>
                <w:i/>
                <w:sz w:val="18"/>
                <w:szCs w:val="18"/>
                <w:lang w:val="bg-BG"/>
              </w:rPr>
              <w:t>05-2</w:t>
            </w:r>
            <w:r w:rsidRPr="0014787F">
              <w:rPr>
                <w:sz w:val="18"/>
                <w:szCs w:val="18"/>
                <w:lang w:val="bg-BG"/>
              </w:rPr>
              <w:t xml:space="preserve">), като прилага към него попълнено </w:t>
            </w:r>
            <w:r w:rsidRPr="0014787F">
              <w:rPr>
                <w:bCs/>
                <w:sz w:val="18"/>
                <w:szCs w:val="18"/>
                <w:lang w:val="bg-BG"/>
              </w:rPr>
              <w:t xml:space="preserve">„Уведомление за авансово финансиране” </w:t>
            </w:r>
            <w:r w:rsidRPr="0014787F">
              <w:rPr>
                <w:sz w:val="18"/>
                <w:szCs w:val="18"/>
                <w:lang w:val="bg-BG"/>
              </w:rPr>
              <w:t>(</w:t>
            </w:r>
            <w:r w:rsidRPr="0014787F">
              <w:rPr>
                <w:i/>
                <w:sz w:val="18"/>
                <w:szCs w:val="18"/>
                <w:lang w:val="bg-BG"/>
              </w:rPr>
              <w:t>Приложение № IV-Т05-1</w:t>
            </w:r>
            <w:r w:rsidRPr="0014787F">
              <w:rPr>
                <w:sz w:val="18"/>
                <w:szCs w:val="18"/>
                <w:lang w:val="bg-BG"/>
              </w:rPr>
              <w:t>)</w:t>
            </w:r>
            <w:r w:rsidRPr="0014787F">
              <w:rPr>
                <w:bCs/>
                <w:sz w:val="18"/>
                <w:szCs w:val="18"/>
                <w:lang w:val="bg-BG"/>
              </w:rPr>
              <w:t>.</w:t>
            </w:r>
          </w:p>
          <w:p w:rsidR="004A71CF" w:rsidRPr="0014787F" w:rsidRDefault="004A71CF" w:rsidP="00AD3E9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* </w:t>
            </w:r>
            <w:r w:rsidR="00415F83" w:rsidRPr="0014787F">
              <w:rPr>
                <w:sz w:val="18"/>
                <w:szCs w:val="18"/>
                <w:lang w:val="bg-BG"/>
              </w:rPr>
              <w:t>К</w:t>
            </w:r>
            <w:r w:rsidRPr="0014787F">
              <w:rPr>
                <w:sz w:val="18"/>
                <w:szCs w:val="18"/>
                <w:lang w:val="bg-BG"/>
              </w:rPr>
              <w:t xml:space="preserve">огато ИАФ е за междинни плащания по чл. 8 на ДДС6/2011 преди искане за лимит ФЕ 1 </w:t>
            </w:r>
            <w:r w:rsidR="00C33BDD" w:rsidRPr="0014787F">
              <w:rPr>
                <w:sz w:val="18"/>
                <w:szCs w:val="18"/>
                <w:lang w:val="bg-BG"/>
              </w:rPr>
              <w:t>п</w:t>
            </w:r>
            <w:r w:rsidR="00AD3E94" w:rsidRPr="0014787F">
              <w:rPr>
                <w:sz w:val="18"/>
                <w:szCs w:val="18"/>
                <w:lang w:val="bg-BG"/>
              </w:rPr>
              <w:t>одготвя</w:t>
            </w:r>
            <w:r w:rsidRPr="0014787F">
              <w:rPr>
                <w:sz w:val="18"/>
                <w:szCs w:val="18"/>
                <w:lang w:val="bg-BG"/>
              </w:rPr>
              <w:t xml:space="preserve"> електронно съобщение за съгласуване до НФ съгласно образец (</w:t>
            </w:r>
            <w:r w:rsidRPr="0014787F">
              <w:rPr>
                <w:i/>
                <w:sz w:val="18"/>
                <w:szCs w:val="18"/>
                <w:lang w:val="bg-BG"/>
              </w:rPr>
              <w:t xml:space="preserve">Приложение № </w:t>
            </w:r>
            <w:r w:rsidRPr="0014787F">
              <w:rPr>
                <w:i/>
                <w:sz w:val="18"/>
                <w:szCs w:val="18"/>
                <w:lang w:val="en-US"/>
              </w:rPr>
              <w:t>IV</w:t>
            </w:r>
            <w:r w:rsidRPr="0049047C">
              <w:rPr>
                <w:i/>
                <w:sz w:val="18"/>
                <w:szCs w:val="18"/>
                <w:lang w:val="bg-BG"/>
              </w:rPr>
              <w:t>-</w:t>
            </w:r>
            <w:r w:rsidRPr="0014787F">
              <w:rPr>
                <w:i/>
                <w:sz w:val="18"/>
                <w:szCs w:val="18"/>
                <w:lang w:val="en-US"/>
              </w:rPr>
              <w:t>T</w:t>
            </w:r>
            <w:r w:rsidRPr="0049047C">
              <w:rPr>
                <w:i/>
                <w:sz w:val="18"/>
                <w:szCs w:val="18"/>
                <w:lang w:val="bg-BG"/>
              </w:rPr>
              <w:t>05-2</w:t>
            </w:r>
            <w:r w:rsidRPr="0014787F">
              <w:rPr>
                <w:sz w:val="18"/>
                <w:szCs w:val="18"/>
                <w:lang w:val="bg-BG"/>
              </w:rPr>
              <w:t>). За целта се следват контролите и хронологията на Контролния лист за проверка.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B12C4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5 работни дни от получаване на ИАФ</w:t>
            </w:r>
          </w:p>
        </w:tc>
      </w:tr>
      <w:tr w:rsidR="004A71CF" w:rsidRPr="0030539F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5</w:t>
            </w:r>
          </w:p>
        </w:tc>
        <w:tc>
          <w:tcPr>
            <w:tcW w:w="2350" w:type="dxa"/>
            <w:vAlign w:val="center"/>
          </w:tcPr>
          <w:p w:rsidR="004A71CF" w:rsidRPr="0014787F" w:rsidRDefault="007208B5" w:rsidP="00D97284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Одобрение от втори подпис</w:t>
            </w:r>
            <w:r w:rsidR="004A71CF" w:rsidRPr="0014787F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949" w:type="dxa"/>
            <w:vAlign w:val="center"/>
          </w:tcPr>
          <w:p w:rsidR="004A71CF" w:rsidRPr="0014787F" w:rsidRDefault="007208B5" w:rsidP="00ED6EEF">
            <w:pPr>
              <w:jc w:val="center"/>
              <w:rPr>
                <w:sz w:val="18"/>
                <w:szCs w:val="18"/>
                <w:highlight w:val="yellow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Началник на отдел ФУ/ Служител ФУ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0D6AF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Извършва контролите, посочени в КЛ за проверка. Взема решение относно одобрението на сумата за авансово финансиране.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B12C4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6 работни дни от получаване на ИАФ</w:t>
            </w:r>
          </w:p>
        </w:tc>
      </w:tr>
      <w:tr w:rsidR="004A71CF" w:rsidRPr="0030539F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6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3D56AC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Одобрение от Ръководителя на УО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3D56AC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Първи подпис (РУО)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Полага подпис върху контролен лист за проверка на ИАФ, с което одобрява ИАФ.</w:t>
            </w:r>
          </w:p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Отправя подписано с електронен подпис искане* до НФ за залагане на лимит в СЕБРА.</w:t>
            </w:r>
          </w:p>
          <w:p w:rsidR="004A71CF" w:rsidRPr="0014787F" w:rsidRDefault="004A71CF" w:rsidP="00D9728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При отказ от авансово финансиране изпраща по ел. поща, подписано с ел. подпис „Уведомление за отказ на авансово финансиране” (</w:t>
            </w:r>
            <w:r w:rsidRPr="0014787F">
              <w:rPr>
                <w:i/>
                <w:sz w:val="18"/>
                <w:szCs w:val="18"/>
                <w:lang w:val="bg-BG"/>
              </w:rPr>
              <w:t>Приложение № IV-Т05-1</w:t>
            </w:r>
            <w:r w:rsidRPr="0014787F">
              <w:rPr>
                <w:sz w:val="18"/>
                <w:szCs w:val="18"/>
                <w:lang w:val="bg-BG"/>
              </w:rPr>
              <w:t>) до първостепенния разпоредител.</w:t>
            </w:r>
          </w:p>
          <w:p w:rsidR="004A71CF" w:rsidRPr="0014787F" w:rsidRDefault="004A71CF" w:rsidP="0014787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lastRenderedPageBreak/>
              <w:t>*</w:t>
            </w:r>
            <w:r w:rsidR="00415F83" w:rsidRPr="0014787F">
              <w:rPr>
                <w:sz w:val="18"/>
                <w:szCs w:val="18"/>
                <w:lang w:val="bg-BG"/>
              </w:rPr>
              <w:t xml:space="preserve"> К</w:t>
            </w:r>
            <w:r w:rsidRPr="0014787F">
              <w:rPr>
                <w:sz w:val="18"/>
                <w:szCs w:val="18"/>
                <w:lang w:val="bg-BG"/>
              </w:rPr>
              <w:t>огато ИАФ е за междинни плащания преди искане за лимит РУО отправя  подписано с електронен подпис съобщение за съгласуване до НФ съгласно образец (</w:t>
            </w:r>
            <w:r w:rsidRPr="0014787F">
              <w:rPr>
                <w:i/>
                <w:sz w:val="18"/>
                <w:szCs w:val="18"/>
                <w:lang w:val="bg-BG"/>
              </w:rPr>
              <w:t xml:space="preserve">Приложение № </w:t>
            </w:r>
            <w:r w:rsidRPr="0014787F">
              <w:rPr>
                <w:i/>
                <w:sz w:val="18"/>
                <w:szCs w:val="18"/>
                <w:lang w:val="en-US"/>
              </w:rPr>
              <w:t>IV</w:t>
            </w:r>
            <w:r w:rsidRPr="0049047C">
              <w:rPr>
                <w:i/>
                <w:sz w:val="18"/>
                <w:szCs w:val="18"/>
                <w:lang w:val="bg-BG"/>
              </w:rPr>
              <w:t>-</w:t>
            </w:r>
            <w:r w:rsidRPr="0014787F">
              <w:rPr>
                <w:i/>
                <w:sz w:val="18"/>
                <w:szCs w:val="18"/>
                <w:lang w:val="en-US"/>
              </w:rPr>
              <w:t>T</w:t>
            </w:r>
            <w:r w:rsidRPr="0049047C">
              <w:rPr>
                <w:i/>
                <w:sz w:val="18"/>
                <w:szCs w:val="18"/>
                <w:lang w:val="bg-BG"/>
              </w:rPr>
              <w:t>05-2</w:t>
            </w:r>
            <w:r w:rsidRPr="0014787F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B12C4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lastRenderedPageBreak/>
              <w:t>До 7 работни дни  от получаване на ИАФ</w:t>
            </w:r>
          </w:p>
        </w:tc>
      </w:tr>
      <w:tr w:rsidR="004A71CF" w:rsidRPr="0030539F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7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3D56AC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Подготовка на платежно нареждане</w:t>
            </w:r>
          </w:p>
        </w:tc>
        <w:tc>
          <w:tcPr>
            <w:tcW w:w="1949" w:type="dxa"/>
            <w:vAlign w:val="center"/>
          </w:tcPr>
          <w:p w:rsidR="004A71CF" w:rsidRPr="0014787F" w:rsidRDefault="007208B5" w:rsidP="0014787F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4A71CF" w:rsidRPr="0014787F">
              <w:rPr>
                <w:bCs/>
                <w:sz w:val="18"/>
                <w:szCs w:val="18"/>
                <w:lang w:val="bg-BG"/>
              </w:rPr>
              <w:t>ФЕ</w:t>
            </w:r>
            <w:r>
              <w:rPr>
                <w:bCs/>
                <w:sz w:val="18"/>
                <w:szCs w:val="18"/>
                <w:lang w:val="bg-BG"/>
              </w:rPr>
              <w:t xml:space="preserve"> </w:t>
            </w:r>
            <w:r w:rsidR="004A71CF" w:rsidRPr="0014787F">
              <w:rPr>
                <w:bCs/>
                <w:sz w:val="18"/>
                <w:szCs w:val="18"/>
                <w:lang w:val="bg-BG"/>
              </w:rPr>
              <w:t>1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След залагане на лимит от НФ:</w:t>
            </w:r>
          </w:p>
          <w:p w:rsidR="004A71CF" w:rsidRPr="0014787F" w:rsidRDefault="004A71CF" w:rsidP="0030539F">
            <w:pPr>
              <w:numPr>
                <w:ilvl w:val="0"/>
                <w:numId w:val="4"/>
              </w:numPr>
              <w:ind w:left="0" w:firstLine="300"/>
              <w:jc w:val="both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актуализира при необходимост сумите в „Уведомление за авансово финансиране”</w:t>
            </w:r>
            <w:r w:rsidRPr="0014787F">
              <w:rPr>
                <w:sz w:val="18"/>
                <w:szCs w:val="18"/>
                <w:lang w:val="bg-BG"/>
              </w:rPr>
              <w:t xml:space="preserve"> (</w:t>
            </w:r>
            <w:r w:rsidRPr="0014787F">
              <w:rPr>
                <w:i/>
                <w:sz w:val="18"/>
                <w:szCs w:val="18"/>
                <w:lang w:val="bg-BG"/>
              </w:rPr>
              <w:t>Приложение № IV-Т05-1</w:t>
            </w:r>
            <w:r w:rsidRPr="0014787F">
              <w:rPr>
                <w:sz w:val="18"/>
                <w:szCs w:val="18"/>
                <w:lang w:val="bg-BG"/>
              </w:rPr>
              <w:t xml:space="preserve">) съгласно лимита от НФ. </w:t>
            </w:r>
            <w:r w:rsidRPr="0014787F">
              <w:rPr>
                <w:bCs/>
                <w:sz w:val="18"/>
                <w:szCs w:val="18"/>
                <w:lang w:val="bg-BG"/>
              </w:rPr>
              <w:t xml:space="preserve">Подготвя съответното електронно писмо до първостепенния разпоредител и НФ, с което да им бъде изпратено </w:t>
            </w:r>
            <w:r w:rsidR="007208B5" w:rsidRPr="00A03F03">
              <w:rPr>
                <w:bCs/>
                <w:sz w:val="18"/>
                <w:szCs w:val="18"/>
                <w:lang w:val="bg-BG"/>
              </w:rPr>
              <w:t xml:space="preserve">уведомлението </w:t>
            </w:r>
            <w:r w:rsidRPr="0014787F">
              <w:rPr>
                <w:bCs/>
                <w:sz w:val="18"/>
                <w:szCs w:val="18"/>
                <w:lang w:val="bg-BG"/>
              </w:rPr>
              <w:t>(</w:t>
            </w:r>
            <w:r w:rsidRPr="0014787F">
              <w:rPr>
                <w:bCs/>
                <w:i/>
                <w:sz w:val="18"/>
                <w:szCs w:val="18"/>
                <w:lang w:val="bg-BG"/>
              </w:rPr>
              <w:t xml:space="preserve">Приложение № </w:t>
            </w:r>
            <w:r w:rsidRPr="0014787F">
              <w:rPr>
                <w:bCs/>
                <w:i/>
                <w:sz w:val="18"/>
                <w:szCs w:val="18"/>
                <w:lang w:val="en-US"/>
              </w:rPr>
              <w:t>IV</w:t>
            </w:r>
            <w:r w:rsidRPr="0049047C">
              <w:rPr>
                <w:bCs/>
                <w:i/>
                <w:sz w:val="18"/>
                <w:szCs w:val="18"/>
                <w:lang w:val="bg-BG"/>
              </w:rPr>
              <w:t>-</w:t>
            </w:r>
            <w:r w:rsidRPr="0014787F">
              <w:rPr>
                <w:bCs/>
                <w:i/>
                <w:sz w:val="18"/>
                <w:szCs w:val="18"/>
                <w:lang w:val="en-US"/>
              </w:rPr>
              <w:t>T</w:t>
            </w:r>
            <w:r w:rsidRPr="0049047C">
              <w:rPr>
                <w:bCs/>
                <w:i/>
                <w:sz w:val="18"/>
                <w:szCs w:val="18"/>
                <w:lang w:val="bg-BG"/>
              </w:rPr>
              <w:t>05-2</w:t>
            </w:r>
            <w:r w:rsidRPr="0014787F">
              <w:rPr>
                <w:bCs/>
                <w:sz w:val="18"/>
                <w:szCs w:val="18"/>
                <w:lang w:val="bg-BG"/>
              </w:rPr>
              <w:t>)</w:t>
            </w:r>
            <w:r w:rsidR="00EA25BA">
              <w:rPr>
                <w:bCs/>
                <w:sz w:val="18"/>
                <w:szCs w:val="18"/>
                <w:lang w:val="bg-BG"/>
              </w:rPr>
              <w:t>;</w:t>
            </w:r>
          </w:p>
          <w:p w:rsidR="004A71CF" w:rsidRPr="0014787F" w:rsidRDefault="004A71CF" w:rsidP="00ED6EEF">
            <w:pPr>
              <w:numPr>
                <w:ilvl w:val="0"/>
                <w:numId w:val="4"/>
              </w:numPr>
              <w:ind w:left="0" w:firstLine="300"/>
              <w:jc w:val="both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изготвя бюджетно платежно нареждане, попълва и подписва листа за проверка и го предава заедно с придружаващите документи на служител с право на втори подпис</w:t>
            </w:r>
            <w:r w:rsidRPr="0049047C">
              <w:rPr>
                <w:bCs/>
                <w:sz w:val="18"/>
                <w:szCs w:val="18"/>
                <w:lang w:val="bg-BG"/>
              </w:rPr>
              <w:t>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2 работни дни от залагане на лимит от НФ</w:t>
            </w:r>
          </w:p>
        </w:tc>
      </w:tr>
      <w:tr w:rsidR="004A71CF" w:rsidRPr="0030539F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3D56AC">
            <w:pPr>
              <w:spacing w:before="120" w:after="120"/>
              <w:rPr>
                <w:sz w:val="18"/>
                <w:szCs w:val="18"/>
                <w:highlight w:val="yellow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Проверка от</w:t>
            </w:r>
            <w:r w:rsidRPr="0014787F">
              <w:rPr>
                <w:bCs/>
                <w:sz w:val="18"/>
                <w:szCs w:val="18"/>
                <w:lang w:val="bg-BG"/>
              </w:rPr>
              <w:t xml:space="preserve"> служител с право на втори подпис</w:t>
            </w:r>
          </w:p>
        </w:tc>
        <w:tc>
          <w:tcPr>
            <w:tcW w:w="1949" w:type="dxa"/>
            <w:vAlign w:val="center"/>
          </w:tcPr>
          <w:p w:rsidR="004A71CF" w:rsidRPr="0014787F" w:rsidRDefault="007208B5" w:rsidP="00A32541">
            <w:pPr>
              <w:jc w:val="center"/>
              <w:rPr>
                <w:bCs/>
                <w:sz w:val="18"/>
                <w:szCs w:val="18"/>
                <w:highlight w:val="yellow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Началник на отдел ФУ/ Служител ФУ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E86A2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Извършва проверка на платежното нареждане, полага „втори подпис” върху него, попълва и подписва лист</w:t>
            </w:r>
            <w:r w:rsidR="007208B5">
              <w:rPr>
                <w:sz w:val="18"/>
                <w:szCs w:val="18"/>
                <w:lang w:val="bg-BG"/>
              </w:rPr>
              <w:t>а</w:t>
            </w:r>
            <w:r w:rsidRPr="0014787F">
              <w:rPr>
                <w:sz w:val="18"/>
                <w:szCs w:val="18"/>
                <w:lang w:val="bg-BG"/>
              </w:rPr>
              <w:t xml:space="preserve"> за проверка. 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3 работни дни от залагане на лимит от НФ</w:t>
            </w:r>
          </w:p>
        </w:tc>
      </w:tr>
      <w:tr w:rsidR="004A71CF" w:rsidRPr="0030539F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9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3D56AC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Одобрение от Ръководителя на УО</w:t>
            </w:r>
          </w:p>
        </w:tc>
        <w:tc>
          <w:tcPr>
            <w:tcW w:w="1949" w:type="dxa"/>
            <w:vAlign w:val="center"/>
          </w:tcPr>
          <w:p w:rsidR="004A71CF" w:rsidRPr="0014787F" w:rsidRDefault="007208B5" w:rsidP="003D56AC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543BC8">
              <w:rPr>
                <w:bCs/>
                <w:sz w:val="18"/>
                <w:szCs w:val="18"/>
                <w:lang w:val="bg-BG"/>
              </w:rPr>
              <w:t>Първи подпис (РУО)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Полага „първи подпис” върху платежното нареждане. </w:t>
            </w:r>
          </w:p>
          <w:p w:rsidR="004A71CF" w:rsidRPr="0014787F" w:rsidRDefault="004A71CF" w:rsidP="0014787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Изпраща подписано с електронен подпис съобщение до първостепенния разпоредител и НФ.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До 4 работни дни от залагане на лимит от НФ </w:t>
            </w:r>
          </w:p>
        </w:tc>
      </w:tr>
      <w:tr w:rsidR="004A71CF" w:rsidRPr="0030539F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3D56AC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Потвърждаване в СЕБРА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3D56AC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Служител с право на втори подпис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Потвърждава платежното нареждане в СЕБРА и предава документите на счетоводител</w:t>
            </w:r>
            <w:r w:rsidR="00EA25BA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5693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1 работен ден след подпис от РУО</w:t>
            </w:r>
          </w:p>
        </w:tc>
      </w:tr>
      <w:tr w:rsidR="004A71CF" w:rsidRPr="0030539F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3D56AC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Регистрация в счетоводната система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3D56AC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3D56A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Регистрира плащанията в Счетоводната система на базата на платежните документи. </w:t>
            </w:r>
          </w:p>
          <w:p w:rsidR="004A71CF" w:rsidRPr="0014787F" w:rsidRDefault="004A71CF" w:rsidP="0086780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Попълва и предава Листа за проверка на началника на отдел ФУ</w:t>
            </w:r>
            <w:r w:rsidR="00EA25BA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56931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2 работни дни след извършване на плащането</w:t>
            </w:r>
          </w:p>
        </w:tc>
      </w:tr>
      <w:tr w:rsidR="004A71CF" w:rsidRPr="0014787F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12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1F2778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Приключване/Съхранение на КЛ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Началник на отдел ФУ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Осъществява контрол по отношение на извършените от счетоводителя дейности и тяхното документиране, като попълва КЛ. </w:t>
            </w:r>
          </w:p>
          <w:p w:rsidR="004A71CF" w:rsidRPr="0014787F" w:rsidRDefault="004A71CF" w:rsidP="0014787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Предава документите на финансовия експерт по проекта (ФЕ</w:t>
            </w:r>
            <w:r w:rsidR="00EA25BA" w:rsidRPr="0014787F">
              <w:rPr>
                <w:sz w:val="18"/>
                <w:szCs w:val="18"/>
                <w:lang w:val="bg-BG"/>
              </w:rPr>
              <w:t xml:space="preserve"> </w:t>
            </w:r>
            <w:r w:rsidRPr="0014787F">
              <w:rPr>
                <w:sz w:val="18"/>
                <w:szCs w:val="18"/>
                <w:lang w:val="bg-BG"/>
              </w:rPr>
              <w:t>1)</w:t>
            </w:r>
            <w:r w:rsidRPr="0049047C">
              <w:rPr>
                <w:sz w:val="18"/>
                <w:szCs w:val="18"/>
                <w:lang w:val="bg-BG"/>
              </w:rPr>
              <w:t xml:space="preserve">, </w:t>
            </w:r>
            <w:r w:rsidRPr="0014787F">
              <w:rPr>
                <w:sz w:val="18"/>
                <w:szCs w:val="18"/>
                <w:lang w:val="bg-BG"/>
              </w:rPr>
              <w:t>който ги класира в папка Искания за авансово финансиране по ОПДУ.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1 раб. ден от получаването от счетоводителя</w:t>
            </w:r>
          </w:p>
        </w:tc>
      </w:tr>
      <w:tr w:rsidR="004A71CF" w:rsidRPr="0030539F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b/>
                <w:bCs/>
                <w:sz w:val="18"/>
                <w:szCs w:val="18"/>
                <w:lang w:val="bg-BG"/>
              </w:rPr>
            </w:pPr>
            <w:r w:rsidRPr="0014787F">
              <w:rPr>
                <w:b/>
                <w:bCs/>
                <w:sz w:val="18"/>
                <w:szCs w:val="18"/>
                <w:lang w:val="bg-BG"/>
              </w:rPr>
              <w:t>13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b/>
                <w:bCs/>
                <w:sz w:val="18"/>
                <w:szCs w:val="18"/>
                <w:lang w:val="bg-BG"/>
              </w:rPr>
            </w:pPr>
            <w:r w:rsidRPr="0014787F">
              <w:rPr>
                <w:b/>
                <w:bCs/>
                <w:sz w:val="18"/>
                <w:szCs w:val="18"/>
                <w:lang w:val="bg-BG"/>
              </w:rPr>
              <w:t>Погасяване на авансовото финансиране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Финансов експерт (ФЕ</w:t>
            </w:r>
            <w:r w:rsidR="00EA25BA">
              <w:rPr>
                <w:bCs/>
                <w:sz w:val="18"/>
                <w:szCs w:val="18"/>
                <w:lang w:val="bg-BG"/>
              </w:rPr>
              <w:t xml:space="preserve"> </w:t>
            </w:r>
            <w:r w:rsidRPr="0014787F">
              <w:rPr>
                <w:bCs/>
                <w:sz w:val="18"/>
                <w:szCs w:val="18"/>
                <w:lang w:val="bg-BG"/>
              </w:rPr>
              <w:t>1)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След одобрено ИП по проекта финансов експерт </w:t>
            </w:r>
            <w:r w:rsidRPr="0014787F">
              <w:rPr>
                <w:bCs/>
                <w:sz w:val="18"/>
                <w:szCs w:val="18"/>
                <w:lang w:val="bg-BG"/>
              </w:rPr>
              <w:t>изготвя бюджетно платежно нареждане за извършване на превод от банкова сметка 6301 на УО по неговата транзитна сметка за уреждане на разчета по авансово финансиране.</w:t>
            </w:r>
          </w:p>
          <w:p w:rsidR="004A71CF" w:rsidRPr="0014787F" w:rsidRDefault="004A71CF" w:rsidP="001F2778">
            <w:pPr>
              <w:spacing w:before="120" w:after="120"/>
              <w:jc w:val="both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 xml:space="preserve">Попълва лист за проверка </w:t>
            </w:r>
            <w:r w:rsidRPr="0014787F">
              <w:rPr>
                <w:sz w:val="18"/>
                <w:szCs w:val="18"/>
                <w:lang w:val="bg-BG"/>
              </w:rPr>
              <w:t>при погасяване на авансово финансиране (</w:t>
            </w:r>
            <w:r w:rsidRPr="0014787F">
              <w:rPr>
                <w:i/>
                <w:sz w:val="18"/>
                <w:szCs w:val="18"/>
                <w:lang w:val="bg-BG"/>
              </w:rPr>
              <w:t>Приложение № IV- К05-2</w:t>
            </w:r>
            <w:r w:rsidRPr="0014787F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1 работен ден от одобрение на ИП</w:t>
            </w:r>
          </w:p>
        </w:tc>
      </w:tr>
      <w:tr w:rsidR="004A71CF" w:rsidRPr="0030539F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14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Проверка от</w:t>
            </w:r>
            <w:r w:rsidRPr="0014787F">
              <w:rPr>
                <w:bCs/>
                <w:sz w:val="18"/>
                <w:szCs w:val="18"/>
                <w:lang w:val="bg-BG"/>
              </w:rPr>
              <w:t xml:space="preserve"> служител с право на втори подпис </w:t>
            </w:r>
          </w:p>
        </w:tc>
        <w:tc>
          <w:tcPr>
            <w:tcW w:w="1949" w:type="dxa"/>
            <w:vAlign w:val="center"/>
          </w:tcPr>
          <w:p w:rsidR="004A71CF" w:rsidRPr="0014787F" w:rsidRDefault="00EA25BA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Началник на отдел ФУ/ Служител ФУ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Извършва проверка на платежното нареждане, полага „втори подпис” върху него, попълва и подписва листа за проверка. 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1 работен ден от одобрение на ИП</w:t>
            </w:r>
          </w:p>
        </w:tc>
      </w:tr>
      <w:tr w:rsidR="004A71CF" w:rsidRPr="0030539F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lastRenderedPageBreak/>
              <w:t>15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1F2778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Одобрение от Ръководителя на УО</w:t>
            </w:r>
          </w:p>
        </w:tc>
        <w:tc>
          <w:tcPr>
            <w:tcW w:w="1949" w:type="dxa"/>
            <w:vAlign w:val="center"/>
          </w:tcPr>
          <w:p w:rsidR="004A71CF" w:rsidRPr="0014787F" w:rsidRDefault="00EA25BA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543BC8">
              <w:rPr>
                <w:bCs/>
                <w:sz w:val="18"/>
                <w:szCs w:val="18"/>
                <w:lang w:val="bg-BG"/>
              </w:rPr>
              <w:t>Първи подпис (РУО)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Полага „първи подпис” върху платежното нареждане, попълва и подписва листа за проверка.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1 работен ден от одобрение на ИП</w:t>
            </w:r>
          </w:p>
        </w:tc>
      </w:tr>
      <w:tr w:rsidR="004A71CF" w:rsidRPr="0030539F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16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1F2778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Потвърждаване в СЕБРА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Служител с право на втори подпис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Потвърждава платежното нареждане в СЕБРА след като е получил уведомление от бенефициента за деня, в който ще извърши превод за възстановяване на заема към сметка от гр. 6301 на НФ-ЕСФ-ОПДУ-авансово финансиране-разчети за погасяване на авансовото финансиране и предава документите на счетоводител</w:t>
            </w:r>
            <w:r w:rsidR="00EA25BA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До 1 работен ден след подпис от РУО </w:t>
            </w:r>
          </w:p>
        </w:tc>
      </w:tr>
      <w:tr w:rsidR="004A71CF" w:rsidRPr="0030539F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17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1F2778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Регистрация в счетоводната система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Регистрира разчета за погасяване на авансовото финансиране с датата на извършеното плащане по Искането за междинно/окончателно плащане в Счетоводната система на базата на платежните документи. </w:t>
            </w:r>
          </w:p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 xml:space="preserve">Регистрира превода за погасяване на авансовото финансиране в Счетоводната система на базата на платежните документи. </w:t>
            </w:r>
          </w:p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Попълва и предава Листа за проверка на началника на отдел ФУ.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2 работни дни след извършване на плащането</w:t>
            </w:r>
          </w:p>
        </w:tc>
      </w:tr>
      <w:tr w:rsidR="004A71CF" w:rsidRPr="0030539F" w:rsidTr="0014787F">
        <w:trPr>
          <w:trHeight w:val="1208"/>
          <w:jc w:val="center"/>
        </w:trPr>
        <w:tc>
          <w:tcPr>
            <w:tcW w:w="489" w:type="dxa"/>
            <w:vAlign w:val="center"/>
          </w:tcPr>
          <w:p w:rsidR="004A71CF" w:rsidRPr="0014787F" w:rsidRDefault="004A71CF" w:rsidP="0014787F">
            <w:pPr>
              <w:jc w:val="center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18</w:t>
            </w:r>
          </w:p>
        </w:tc>
        <w:tc>
          <w:tcPr>
            <w:tcW w:w="2350" w:type="dxa"/>
            <w:vAlign w:val="center"/>
          </w:tcPr>
          <w:p w:rsidR="004A71CF" w:rsidRPr="0014787F" w:rsidRDefault="004A71CF" w:rsidP="001F2778">
            <w:pPr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Приключване/Съхранение на КЛ</w:t>
            </w:r>
          </w:p>
        </w:tc>
        <w:tc>
          <w:tcPr>
            <w:tcW w:w="1949" w:type="dxa"/>
            <w:vAlign w:val="center"/>
          </w:tcPr>
          <w:p w:rsidR="004A71CF" w:rsidRPr="0014787F" w:rsidRDefault="004A71CF" w:rsidP="001F2778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14787F">
              <w:rPr>
                <w:bCs/>
                <w:sz w:val="18"/>
                <w:szCs w:val="18"/>
                <w:lang w:val="bg-BG"/>
              </w:rPr>
              <w:t>Началник на отдел ФУ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4A71CF" w:rsidRPr="0014787F" w:rsidRDefault="004A71CF" w:rsidP="0014787F">
            <w:pPr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Осъществява контрол по отношение на извършените от счетоводителя дейности и тяхното документиране, като попълва КЛ. Предава документите на финансовия експерт по проекта (ФЕ</w:t>
            </w:r>
            <w:r w:rsidR="00EA25BA" w:rsidRPr="0014787F">
              <w:rPr>
                <w:sz w:val="18"/>
                <w:szCs w:val="18"/>
                <w:lang w:val="bg-BG"/>
              </w:rPr>
              <w:t xml:space="preserve"> </w:t>
            </w:r>
            <w:r w:rsidRPr="0014787F">
              <w:rPr>
                <w:sz w:val="18"/>
                <w:szCs w:val="18"/>
                <w:lang w:val="bg-BG"/>
              </w:rPr>
              <w:t>1)</w:t>
            </w:r>
            <w:r w:rsidRPr="0049047C">
              <w:rPr>
                <w:sz w:val="18"/>
                <w:szCs w:val="18"/>
                <w:lang w:val="bg-BG"/>
              </w:rPr>
              <w:t xml:space="preserve">, </w:t>
            </w:r>
            <w:r w:rsidRPr="0014787F">
              <w:rPr>
                <w:sz w:val="18"/>
                <w:szCs w:val="18"/>
                <w:lang w:val="bg-BG"/>
              </w:rPr>
              <w:t>който ги класира в папка Искания за авансово финансиране по ОПДУ .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4A71CF" w:rsidRPr="0014787F" w:rsidRDefault="004A71CF" w:rsidP="001F277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4787F">
              <w:rPr>
                <w:sz w:val="18"/>
                <w:szCs w:val="18"/>
                <w:lang w:val="bg-BG"/>
              </w:rPr>
              <w:t>До 1 раб. ден от получаването от счетоводителя</w:t>
            </w:r>
          </w:p>
        </w:tc>
      </w:tr>
    </w:tbl>
    <w:p w:rsidR="004A3327" w:rsidRPr="0030539F" w:rsidRDefault="004A3327" w:rsidP="0030539F">
      <w:pPr>
        <w:pStyle w:val="Style1"/>
        <w:numPr>
          <w:ilvl w:val="2"/>
          <w:numId w:val="0"/>
        </w:numPr>
        <w:tabs>
          <w:tab w:val="num" w:pos="960"/>
        </w:tabs>
      </w:pPr>
    </w:p>
    <w:sectPr w:rsidR="004A3327" w:rsidRPr="0030539F" w:rsidSect="000B70C0">
      <w:footerReference w:type="even" r:id="rId12"/>
      <w:footerReference w:type="default" r:id="rId13"/>
      <w:pgSz w:w="11906" w:h="16838"/>
      <w:pgMar w:top="899" w:right="1417" w:bottom="71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A47" w:rsidRDefault="002B7A47">
      <w:r>
        <w:separator/>
      </w:r>
    </w:p>
  </w:endnote>
  <w:endnote w:type="continuationSeparator" w:id="0">
    <w:p w:rsidR="002B7A47" w:rsidRDefault="002B7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2A4" w:rsidRDefault="007822A4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22A4" w:rsidRDefault="007822A4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2A4" w:rsidRDefault="007822A4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C288E">
      <w:rPr>
        <w:rStyle w:val="PageNumber"/>
        <w:noProof/>
      </w:rPr>
      <w:t>3</w:t>
    </w:r>
    <w:r>
      <w:rPr>
        <w:rStyle w:val="PageNumber"/>
      </w:rPr>
      <w:fldChar w:fldCharType="end"/>
    </w:r>
  </w:p>
  <w:p w:rsidR="007822A4" w:rsidRDefault="007822A4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A47" w:rsidRDefault="002B7A47">
      <w:r>
        <w:separator/>
      </w:r>
    </w:p>
  </w:footnote>
  <w:footnote w:type="continuationSeparator" w:id="0">
    <w:p w:rsidR="002B7A47" w:rsidRDefault="002B7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7441DB"/>
    <w:multiLevelType w:val="hybridMultilevel"/>
    <w:tmpl w:val="159A2EC6"/>
    <w:lvl w:ilvl="0" w:tplc="0402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A33820"/>
    <w:multiLevelType w:val="hybridMultilevel"/>
    <w:tmpl w:val="4C1AFD0A"/>
    <w:lvl w:ilvl="0" w:tplc="735E4FF2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5B367F"/>
    <w:multiLevelType w:val="hybridMultilevel"/>
    <w:tmpl w:val="1A429B26"/>
    <w:lvl w:ilvl="0" w:tplc="0402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21D54"/>
    <w:rsid w:val="00026FD0"/>
    <w:rsid w:val="00031326"/>
    <w:rsid w:val="00033C78"/>
    <w:rsid w:val="00037288"/>
    <w:rsid w:val="00043EF5"/>
    <w:rsid w:val="000470B2"/>
    <w:rsid w:val="00051F09"/>
    <w:rsid w:val="00072C77"/>
    <w:rsid w:val="000838B3"/>
    <w:rsid w:val="0008408C"/>
    <w:rsid w:val="0008497B"/>
    <w:rsid w:val="00085A59"/>
    <w:rsid w:val="00092CA1"/>
    <w:rsid w:val="0009485B"/>
    <w:rsid w:val="00097AA7"/>
    <w:rsid w:val="000A3797"/>
    <w:rsid w:val="000B5C29"/>
    <w:rsid w:val="000B686A"/>
    <w:rsid w:val="000B70C0"/>
    <w:rsid w:val="000D6AF6"/>
    <w:rsid w:val="000E6F3C"/>
    <w:rsid w:val="000F0709"/>
    <w:rsid w:val="000F2E8C"/>
    <w:rsid w:val="00102756"/>
    <w:rsid w:val="00121582"/>
    <w:rsid w:val="001225C7"/>
    <w:rsid w:val="00124FC7"/>
    <w:rsid w:val="00135DA4"/>
    <w:rsid w:val="001410D6"/>
    <w:rsid w:val="0014787F"/>
    <w:rsid w:val="00150733"/>
    <w:rsid w:val="001510E6"/>
    <w:rsid w:val="001564C5"/>
    <w:rsid w:val="00156931"/>
    <w:rsid w:val="00156D0A"/>
    <w:rsid w:val="00177C10"/>
    <w:rsid w:val="001832D7"/>
    <w:rsid w:val="00190A70"/>
    <w:rsid w:val="001B237A"/>
    <w:rsid w:val="001B2B24"/>
    <w:rsid w:val="001C46E9"/>
    <w:rsid w:val="001C57CB"/>
    <w:rsid w:val="001C5DDD"/>
    <w:rsid w:val="001C647D"/>
    <w:rsid w:val="001D5084"/>
    <w:rsid w:val="001D7D5B"/>
    <w:rsid w:val="001F2778"/>
    <w:rsid w:val="00200B88"/>
    <w:rsid w:val="002052A6"/>
    <w:rsid w:val="0022488D"/>
    <w:rsid w:val="00224D89"/>
    <w:rsid w:val="0022566D"/>
    <w:rsid w:val="00244F61"/>
    <w:rsid w:val="00246F6B"/>
    <w:rsid w:val="002470F6"/>
    <w:rsid w:val="00261625"/>
    <w:rsid w:val="0026261F"/>
    <w:rsid w:val="002734A1"/>
    <w:rsid w:val="0027410E"/>
    <w:rsid w:val="002860E6"/>
    <w:rsid w:val="002A06DE"/>
    <w:rsid w:val="002A5325"/>
    <w:rsid w:val="002A7205"/>
    <w:rsid w:val="002B677E"/>
    <w:rsid w:val="002B7A47"/>
    <w:rsid w:val="002C1657"/>
    <w:rsid w:val="002C7D89"/>
    <w:rsid w:val="002F025C"/>
    <w:rsid w:val="002F0702"/>
    <w:rsid w:val="002F08AB"/>
    <w:rsid w:val="002F2095"/>
    <w:rsid w:val="002F2853"/>
    <w:rsid w:val="002F76E4"/>
    <w:rsid w:val="00302B16"/>
    <w:rsid w:val="0030539F"/>
    <w:rsid w:val="00307D9B"/>
    <w:rsid w:val="00312A0F"/>
    <w:rsid w:val="003168F3"/>
    <w:rsid w:val="003173AE"/>
    <w:rsid w:val="00317F9D"/>
    <w:rsid w:val="003316C6"/>
    <w:rsid w:val="00335017"/>
    <w:rsid w:val="0034121C"/>
    <w:rsid w:val="0035404F"/>
    <w:rsid w:val="00363B5A"/>
    <w:rsid w:val="003810FB"/>
    <w:rsid w:val="00381794"/>
    <w:rsid w:val="00394C01"/>
    <w:rsid w:val="003A4AB7"/>
    <w:rsid w:val="003A65A9"/>
    <w:rsid w:val="003B2D4D"/>
    <w:rsid w:val="003B6A64"/>
    <w:rsid w:val="003B7BC8"/>
    <w:rsid w:val="003C6D1A"/>
    <w:rsid w:val="003D0C5B"/>
    <w:rsid w:val="003D56AC"/>
    <w:rsid w:val="003E2618"/>
    <w:rsid w:val="003F0703"/>
    <w:rsid w:val="00404E88"/>
    <w:rsid w:val="00405292"/>
    <w:rsid w:val="00414F40"/>
    <w:rsid w:val="00415F83"/>
    <w:rsid w:val="004503DD"/>
    <w:rsid w:val="00454D93"/>
    <w:rsid w:val="00467556"/>
    <w:rsid w:val="00470163"/>
    <w:rsid w:val="004713E2"/>
    <w:rsid w:val="00481617"/>
    <w:rsid w:val="00484616"/>
    <w:rsid w:val="0049047C"/>
    <w:rsid w:val="00493601"/>
    <w:rsid w:val="00495317"/>
    <w:rsid w:val="004A3327"/>
    <w:rsid w:val="004A5BC9"/>
    <w:rsid w:val="004A71CF"/>
    <w:rsid w:val="004A72CF"/>
    <w:rsid w:val="004D3007"/>
    <w:rsid w:val="004D51C5"/>
    <w:rsid w:val="004E780F"/>
    <w:rsid w:val="00512739"/>
    <w:rsid w:val="005278BA"/>
    <w:rsid w:val="005516A8"/>
    <w:rsid w:val="0055453D"/>
    <w:rsid w:val="005619E8"/>
    <w:rsid w:val="00565A9D"/>
    <w:rsid w:val="00571C92"/>
    <w:rsid w:val="005751E5"/>
    <w:rsid w:val="0058132D"/>
    <w:rsid w:val="005916CD"/>
    <w:rsid w:val="00596D4B"/>
    <w:rsid w:val="005A539D"/>
    <w:rsid w:val="005A701E"/>
    <w:rsid w:val="005B2332"/>
    <w:rsid w:val="005C1597"/>
    <w:rsid w:val="005C2FBF"/>
    <w:rsid w:val="005C463A"/>
    <w:rsid w:val="005F726D"/>
    <w:rsid w:val="005F7971"/>
    <w:rsid w:val="006000D2"/>
    <w:rsid w:val="00602FA1"/>
    <w:rsid w:val="00603B8A"/>
    <w:rsid w:val="00604950"/>
    <w:rsid w:val="00610807"/>
    <w:rsid w:val="006244F2"/>
    <w:rsid w:val="006302D1"/>
    <w:rsid w:val="00643950"/>
    <w:rsid w:val="0064519B"/>
    <w:rsid w:val="00654EAB"/>
    <w:rsid w:val="00675E17"/>
    <w:rsid w:val="00693094"/>
    <w:rsid w:val="006965F7"/>
    <w:rsid w:val="006977F7"/>
    <w:rsid w:val="006A5068"/>
    <w:rsid w:val="006B235E"/>
    <w:rsid w:val="006B79A6"/>
    <w:rsid w:val="006C36DF"/>
    <w:rsid w:val="006C61C5"/>
    <w:rsid w:val="006E3DB4"/>
    <w:rsid w:val="006E7CEB"/>
    <w:rsid w:val="006F7573"/>
    <w:rsid w:val="00702D44"/>
    <w:rsid w:val="00702F3C"/>
    <w:rsid w:val="00711118"/>
    <w:rsid w:val="0071345C"/>
    <w:rsid w:val="007208B5"/>
    <w:rsid w:val="00734861"/>
    <w:rsid w:val="00736D29"/>
    <w:rsid w:val="00736D65"/>
    <w:rsid w:val="00740B37"/>
    <w:rsid w:val="007431CC"/>
    <w:rsid w:val="00747547"/>
    <w:rsid w:val="0076513D"/>
    <w:rsid w:val="00771A14"/>
    <w:rsid w:val="00772D4D"/>
    <w:rsid w:val="00777AB7"/>
    <w:rsid w:val="007822A4"/>
    <w:rsid w:val="00786013"/>
    <w:rsid w:val="00787BA8"/>
    <w:rsid w:val="00787F60"/>
    <w:rsid w:val="007A7727"/>
    <w:rsid w:val="007B2948"/>
    <w:rsid w:val="007C08EF"/>
    <w:rsid w:val="007C0B7E"/>
    <w:rsid w:val="007C288E"/>
    <w:rsid w:val="007C3618"/>
    <w:rsid w:val="007D493F"/>
    <w:rsid w:val="007E3D37"/>
    <w:rsid w:val="007E4185"/>
    <w:rsid w:val="007E73F4"/>
    <w:rsid w:val="007F3F1B"/>
    <w:rsid w:val="008104D7"/>
    <w:rsid w:val="008117F0"/>
    <w:rsid w:val="00821468"/>
    <w:rsid w:val="00821980"/>
    <w:rsid w:val="00825DDF"/>
    <w:rsid w:val="00827178"/>
    <w:rsid w:val="0084015B"/>
    <w:rsid w:val="008403BC"/>
    <w:rsid w:val="00850EA7"/>
    <w:rsid w:val="008546E9"/>
    <w:rsid w:val="00860C97"/>
    <w:rsid w:val="0086266D"/>
    <w:rsid w:val="00867805"/>
    <w:rsid w:val="008921FC"/>
    <w:rsid w:val="008A0D7E"/>
    <w:rsid w:val="008B0041"/>
    <w:rsid w:val="008B1636"/>
    <w:rsid w:val="008B2F01"/>
    <w:rsid w:val="008B5123"/>
    <w:rsid w:val="008B6353"/>
    <w:rsid w:val="008C3578"/>
    <w:rsid w:val="008C7F6A"/>
    <w:rsid w:val="008D4E85"/>
    <w:rsid w:val="008D6D06"/>
    <w:rsid w:val="008D6E7C"/>
    <w:rsid w:val="008E0E5C"/>
    <w:rsid w:val="008E5D51"/>
    <w:rsid w:val="008E699B"/>
    <w:rsid w:val="008E6F39"/>
    <w:rsid w:val="008F16EF"/>
    <w:rsid w:val="00903CCE"/>
    <w:rsid w:val="009119B5"/>
    <w:rsid w:val="009141D2"/>
    <w:rsid w:val="009160DE"/>
    <w:rsid w:val="009175E9"/>
    <w:rsid w:val="0092732F"/>
    <w:rsid w:val="0093086B"/>
    <w:rsid w:val="00945ED1"/>
    <w:rsid w:val="00960E7D"/>
    <w:rsid w:val="009707F2"/>
    <w:rsid w:val="0098267E"/>
    <w:rsid w:val="009849ED"/>
    <w:rsid w:val="00994D01"/>
    <w:rsid w:val="009C0B89"/>
    <w:rsid w:val="009C2BE5"/>
    <w:rsid w:val="009C53A1"/>
    <w:rsid w:val="009C615A"/>
    <w:rsid w:val="009D1EFA"/>
    <w:rsid w:val="009D20F7"/>
    <w:rsid w:val="009D63A6"/>
    <w:rsid w:val="009E366A"/>
    <w:rsid w:val="009E508C"/>
    <w:rsid w:val="00A06835"/>
    <w:rsid w:val="00A10114"/>
    <w:rsid w:val="00A1590A"/>
    <w:rsid w:val="00A168B7"/>
    <w:rsid w:val="00A25F8F"/>
    <w:rsid w:val="00A32541"/>
    <w:rsid w:val="00A33192"/>
    <w:rsid w:val="00A419AC"/>
    <w:rsid w:val="00A4504E"/>
    <w:rsid w:val="00A510A9"/>
    <w:rsid w:val="00A561E1"/>
    <w:rsid w:val="00A57D27"/>
    <w:rsid w:val="00A60B0B"/>
    <w:rsid w:val="00A64DBC"/>
    <w:rsid w:val="00A709EB"/>
    <w:rsid w:val="00A8060F"/>
    <w:rsid w:val="00A87608"/>
    <w:rsid w:val="00A91716"/>
    <w:rsid w:val="00A958E7"/>
    <w:rsid w:val="00AA01B1"/>
    <w:rsid w:val="00AA26E8"/>
    <w:rsid w:val="00AA2B61"/>
    <w:rsid w:val="00AA736B"/>
    <w:rsid w:val="00AA786C"/>
    <w:rsid w:val="00AB5A72"/>
    <w:rsid w:val="00AC160D"/>
    <w:rsid w:val="00AD3E94"/>
    <w:rsid w:val="00AD7613"/>
    <w:rsid w:val="00AF76BA"/>
    <w:rsid w:val="00B007B9"/>
    <w:rsid w:val="00B00918"/>
    <w:rsid w:val="00B00D92"/>
    <w:rsid w:val="00B10A38"/>
    <w:rsid w:val="00B12C48"/>
    <w:rsid w:val="00B13FEC"/>
    <w:rsid w:val="00B25A4C"/>
    <w:rsid w:val="00B46592"/>
    <w:rsid w:val="00B4663A"/>
    <w:rsid w:val="00B50245"/>
    <w:rsid w:val="00B53D81"/>
    <w:rsid w:val="00B564C5"/>
    <w:rsid w:val="00B62BE9"/>
    <w:rsid w:val="00B6305F"/>
    <w:rsid w:val="00B714EA"/>
    <w:rsid w:val="00B72E1E"/>
    <w:rsid w:val="00B77E35"/>
    <w:rsid w:val="00B84D04"/>
    <w:rsid w:val="00BA3DD6"/>
    <w:rsid w:val="00BA6E58"/>
    <w:rsid w:val="00BC03F9"/>
    <w:rsid w:val="00C02C2C"/>
    <w:rsid w:val="00C12A94"/>
    <w:rsid w:val="00C12CD4"/>
    <w:rsid w:val="00C1377A"/>
    <w:rsid w:val="00C13F59"/>
    <w:rsid w:val="00C23FC6"/>
    <w:rsid w:val="00C242F9"/>
    <w:rsid w:val="00C33560"/>
    <w:rsid w:val="00C33BDD"/>
    <w:rsid w:val="00C36985"/>
    <w:rsid w:val="00C37FB5"/>
    <w:rsid w:val="00C54985"/>
    <w:rsid w:val="00C5631D"/>
    <w:rsid w:val="00C566A5"/>
    <w:rsid w:val="00C66570"/>
    <w:rsid w:val="00C6733C"/>
    <w:rsid w:val="00C71036"/>
    <w:rsid w:val="00C74E1F"/>
    <w:rsid w:val="00C763CD"/>
    <w:rsid w:val="00C80364"/>
    <w:rsid w:val="00C82D17"/>
    <w:rsid w:val="00C84E26"/>
    <w:rsid w:val="00C92E2B"/>
    <w:rsid w:val="00CA35BC"/>
    <w:rsid w:val="00CB2E99"/>
    <w:rsid w:val="00CB33B0"/>
    <w:rsid w:val="00CB37AD"/>
    <w:rsid w:val="00CC532E"/>
    <w:rsid w:val="00CD008E"/>
    <w:rsid w:val="00CD1694"/>
    <w:rsid w:val="00D00D3E"/>
    <w:rsid w:val="00D02CE9"/>
    <w:rsid w:val="00D20F29"/>
    <w:rsid w:val="00D228C3"/>
    <w:rsid w:val="00D31F1C"/>
    <w:rsid w:val="00D325CE"/>
    <w:rsid w:val="00D363AC"/>
    <w:rsid w:val="00D5246F"/>
    <w:rsid w:val="00D664A9"/>
    <w:rsid w:val="00D6702B"/>
    <w:rsid w:val="00D76415"/>
    <w:rsid w:val="00D80A7C"/>
    <w:rsid w:val="00D84140"/>
    <w:rsid w:val="00D92A33"/>
    <w:rsid w:val="00D97284"/>
    <w:rsid w:val="00DA40C5"/>
    <w:rsid w:val="00DC189D"/>
    <w:rsid w:val="00DD13CD"/>
    <w:rsid w:val="00DD3608"/>
    <w:rsid w:val="00DD5709"/>
    <w:rsid w:val="00DD6D99"/>
    <w:rsid w:val="00DF3289"/>
    <w:rsid w:val="00E20882"/>
    <w:rsid w:val="00E2376A"/>
    <w:rsid w:val="00E26E11"/>
    <w:rsid w:val="00E27745"/>
    <w:rsid w:val="00E27C2B"/>
    <w:rsid w:val="00E35D6D"/>
    <w:rsid w:val="00E423E4"/>
    <w:rsid w:val="00E523A5"/>
    <w:rsid w:val="00E60132"/>
    <w:rsid w:val="00E628F6"/>
    <w:rsid w:val="00E67522"/>
    <w:rsid w:val="00E74C08"/>
    <w:rsid w:val="00E74CFB"/>
    <w:rsid w:val="00E86A2A"/>
    <w:rsid w:val="00E9342D"/>
    <w:rsid w:val="00EA17FF"/>
    <w:rsid w:val="00EA1B63"/>
    <w:rsid w:val="00EA1D48"/>
    <w:rsid w:val="00EA25BA"/>
    <w:rsid w:val="00EB7FD5"/>
    <w:rsid w:val="00ED21C8"/>
    <w:rsid w:val="00ED6EEF"/>
    <w:rsid w:val="00EF027B"/>
    <w:rsid w:val="00EF2933"/>
    <w:rsid w:val="00F05C0F"/>
    <w:rsid w:val="00F136A8"/>
    <w:rsid w:val="00F27E15"/>
    <w:rsid w:val="00F54E5A"/>
    <w:rsid w:val="00F5646D"/>
    <w:rsid w:val="00F564DE"/>
    <w:rsid w:val="00F570B9"/>
    <w:rsid w:val="00F631E9"/>
    <w:rsid w:val="00F73FA6"/>
    <w:rsid w:val="00F817DB"/>
    <w:rsid w:val="00F8284C"/>
    <w:rsid w:val="00F922C1"/>
    <w:rsid w:val="00F9312E"/>
    <w:rsid w:val="00FA512B"/>
    <w:rsid w:val="00FA6A16"/>
    <w:rsid w:val="00FA7A09"/>
    <w:rsid w:val="00FB14D6"/>
    <w:rsid w:val="00FB3102"/>
    <w:rsid w:val="00FB3D09"/>
    <w:rsid w:val="00FB487C"/>
    <w:rsid w:val="00FB7EC2"/>
    <w:rsid w:val="00FC10FD"/>
    <w:rsid w:val="00FC17A0"/>
    <w:rsid w:val="00FD1114"/>
    <w:rsid w:val="00FD415C"/>
    <w:rsid w:val="00FE507B"/>
    <w:rsid w:val="00FE7986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4:docId w14:val="0E6ED3C3"/>
  <w15:chartTrackingRefBased/>
  <w15:docId w15:val="{B9AAD33A-9EA9-4B3D-A6A3-5776D077B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aliases w:val=" Char 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 Char"/>
    <w:basedOn w:val="Normal"/>
    <w:link w:val="DefaultParagraphFont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character" w:customStyle="1" w:styleId="CommentTextChar">
    <w:name w:val="Comment Text Char"/>
    <w:link w:val="CommentText"/>
    <w:semiHidden/>
    <w:rsid w:val="001F277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opac.government.bg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pac.government.bg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966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6344</CharactersWithSpaces>
  <SharedDoc>false</SharedDoc>
  <HLinks>
    <vt:vector size="36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2188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2328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2344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m.l.marinov</dc:creator>
  <cp:keywords/>
  <cp:lastModifiedBy>Горица Чилева</cp:lastModifiedBy>
  <cp:revision>3</cp:revision>
  <cp:lastPrinted>2011-11-04T08:45:00Z</cp:lastPrinted>
  <dcterms:created xsi:type="dcterms:W3CDTF">2020-01-13T13:41:00Z</dcterms:created>
  <dcterms:modified xsi:type="dcterms:W3CDTF">2020-01-13T13:41:00Z</dcterms:modified>
</cp:coreProperties>
</file>