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B207AD" w:rsidRPr="0051794E" w14:paraId="42AFEE45" w14:textId="77777777" w:rsidTr="00104604">
        <w:trPr>
          <w:trHeight w:val="743"/>
          <w:tblHeader/>
        </w:trPr>
        <w:tc>
          <w:tcPr>
            <w:tcW w:w="3402" w:type="dxa"/>
            <w:shd w:val="clear" w:color="auto" w:fill="auto"/>
            <w:vAlign w:val="center"/>
          </w:tcPr>
          <w:p w14:paraId="1136A47D" w14:textId="77777777" w:rsidR="00B207AD" w:rsidRPr="00D86986" w:rsidRDefault="00B207AD" w:rsidP="00104604">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7850FFD0" w14:textId="77777777" w:rsidR="00B207AD" w:rsidRPr="001B391E" w:rsidRDefault="00B207AD" w:rsidP="00104604">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672B570" w14:textId="77777777" w:rsidR="00B207AD" w:rsidRPr="001B391E" w:rsidRDefault="00B207AD" w:rsidP="00104604">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09A772AA" w14:textId="77777777" w:rsidR="00B207AD" w:rsidRPr="00D86986" w:rsidRDefault="00B207AD" w:rsidP="00104604">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77E6A997" w14:textId="6A10D33E" w:rsidR="00B207AD" w:rsidRPr="003C1066" w:rsidRDefault="00B207AD" w:rsidP="00104604">
            <w:pPr>
              <w:pStyle w:val="Index"/>
              <w:spacing w:after="0"/>
              <w:jc w:val="center"/>
              <w:rPr>
                <w:b/>
                <w:bCs/>
                <w:i/>
                <w:sz w:val="22"/>
                <w:szCs w:val="22"/>
              </w:rPr>
            </w:pPr>
            <w:r w:rsidRPr="006D32AE">
              <w:rPr>
                <w:b/>
                <w:bCs/>
                <w:i/>
                <w:sz w:val="22"/>
                <w:szCs w:val="22"/>
                <w:lang w:val="bg-BG"/>
              </w:rPr>
              <w:t xml:space="preserve">Приложение </w:t>
            </w:r>
            <w:r w:rsidRPr="006D32AE">
              <w:rPr>
                <w:b/>
                <w:bCs/>
                <w:i/>
                <w:sz w:val="22"/>
                <w:szCs w:val="22"/>
              </w:rPr>
              <w:t>III-K05-</w:t>
            </w:r>
            <w:r w:rsidR="0051794E">
              <w:rPr>
                <w:b/>
                <w:bCs/>
                <w:i/>
                <w:sz w:val="22"/>
                <w:szCs w:val="22"/>
              </w:rPr>
              <w:t>14N</w:t>
            </w:r>
            <w:r w:rsidR="003C1066">
              <w:rPr>
                <w:b/>
                <w:bCs/>
                <w:i/>
                <w:sz w:val="22"/>
                <w:szCs w:val="22"/>
              </w:rPr>
              <w:t>N</w:t>
            </w:r>
          </w:p>
          <w:p w14:paraId="6704EAC8" w14:textId="77777777" w:rsidR="00B207AD" w:rsidRPr="006D32AE" w:rsidRDefault="00B207AD" w:rsidP="00104604">
            <w:pPr>
              <w:pStyle w:val="Index"/>
              <w:spacing w:after="0"/>
              <w:jc w:val="center"/>
              <w:rPr>
                <w:b/>
                <w:bCs/>
                <w:i/>
                <w:sz w:val="22"/>
                <w:szCs w:val="22"/>
                <w:lang w:val="bg-BG"/>
              </w:rPr>
            </w:pPr>
          </w:p>
        </w:tc>
      </w:tr>
      <w:tr w:rsidR="00B207AD" w:rsidRPr="005369CA" w14:paraId="6FE42A2F" w14:textId="77777777" w:rsidTr="00104604">
        <w:trPr>
          <w:trHeight w:val="742"/>
          <w:tblHeader/>
        </w:trPr>
        <w:tc>
          <w:tcPr>
            <w:tcW w:w="3402" w:type="dxa"/>
            <w:shd w:val="clear" w:color="auto" w:fill="auto"/>
            <w:vAlign w:val="center"/>
          </w:tcPr>
          <w:p w14:paraId="7254B151" w14:textId="77777777" w:rsidR="00B207AD" w:rsidRDefault="00B207AD" w:rsidP="00104604">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362371FA" w14:textId="77777777" w:rsidR="00B207AD" w:rsidRPr="00D86986" w:rsidRDefault="00B207AD" w:rsidP="00104604">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08D85FE9" w14:textId="77777777" w:rsidR="00B207AD" w:rsidRPr="004212B2" w:rsidRDefault="00B207AD" w:rsidP="00104604">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след </w:t>
            </w:r>
            <w:r w:rsidRPr="006D32AE">
              <w:rPr>
                <w:b/>
                <w:color w:val="FFFFFF"/>
                <w:sz w:val="28"/>
                <w:szCs w:val="28"/>
                <w:lang w:val="bg-BG"/>
              </w:rPr>
              <w:t xml:space="preserve">конкурс за проект по чл. 18, ал. 1, т. 11 от  </w:t>
            </w:r>
            <w:proofErr w:type="spellStart"/>
            <w:r>
              <w:rPr>
                <w:b/>
                <w:color w:val="FFFFFF"/>
                <w:sz w:val="28"/>
                <w:szCs w:val="28"/>
                <w:lang w:val="bg-BG"/>
              </w:rPr>
              <w:t>от</w:t>
            </w:r>
            <w:proofErr w:type="spellEnd"/>
            <w:r>
              <w:rPr>
                <w:b/>
                <w:color w:val="FFFFFF"/>
                <w:sz w:val="28"/>
                <w:szCs w:val="28"/>
                <w:lang w:val="bg-BG"/>
              </w:rPr>
              <w:t xml:space="preserve"> ЗОП</w:t>
            </w:r>
          </w:p>
        </w:tc>
      </w:tr>
      <w:tr w:rsidR="00B207AD" w:rsidRPr="00B13F2F" w14:paraId="108E1E56" w14:textId="77777777" w:rsidTr="00104604">
        <w:trPr>
          <w:trHeight w:val="742"/>
          <w:tblHeader/>
        </w:trPr>
        <w:tc>
          <w:tcPr>
            <w:tcW w:w="3402" w:type="dxa"/>
            <w:shd w:val="clear" w:color="auto" w:fill="auto"/>
            <w:vAlign w:val="center"/>
          </w:tcPr>
          <w:p w14:paraId="0CCF7E10" w14:textId="5D781023" w:rsidR="00B207AD" w:rsidRPr="00CB6E10" w:rsidRDefault="00B207AD" w:rsidP="00AD2CB6">
            <w:pPr>
              <w:pStyle w:val="TableContents"/>
              <w:spacing w:before="100"/>
              <w:jc w:val="both"/>
              <w:rPr>
                <w:b/>
                <w:i/>
                <w:iCs/>
                <w:sz w:val="22"/>
                <w:szCs w:val="22"/>
                <w:lang w:val="bg-BG"/>
              </w:rPr>
            </w:pPr>
            <w:r w:rsidRPr="00D80D0A">
              <w:rPr>
                <w:sz w:val="22"/>
                <w:szCs w:val="22"/>
                <w:lang w:val="bg-BG"/>
              </w:rPr>
              <w:t xml:space="preserve">Вариант на документа: </w:t>
            </w:r>
            <w:r w:rsidR="00AD2CB6">
              <w:rPr>
                <w:sz w:val="22"/>
                <w:szCs w:val="22"/>
                <w:lang w:val="bg-BG"/>
              </w:rPr>
              <w:t>4</w:t>
            </w:r>
          </w:p>
        </w:tc>
        <w:tc>
          <w:tcPr>
            <w:tcW w:w="7371" w:type="dxa"/>
            <w:vAlign w:val="center"/>
          </w:tcPr>
          <w:p w14:paraId="0F23E19D" w14:textId="77777777" w:rsidR="00B207AD" w:rsidRPr="0023755B" w:rsidRDefault="00B207AD" w:rsidP="00104604">
            <w:pPr>
              <w:jc w:val="center"/>
              <w:rPr>
                <w:i/>
                <w:iCs/>
                <w:sz w:val="22"/>
                <w:szCs w:val="22"/>
              </w:rPr>
            </w:pPr>
            <w:r w:rsidRPr="0023755B">
              <w:rPr>
                <w:i/>
                <w:iCs/>
                <w:sz w:val="22"/>
                <w:szCs w:val="22"/>
              </w:rPr>
              <w:t xml:space="preserve">Одобрен от: </w:t>
            </w:r>
          </w:p>
          <w:p w14:paraId="6E93078B" w14:textId="77777777" w:rsidR="00B207AD" w:rsidRPr="00D86986" w:rsidRDefault="00B207AD" w:rsidP="00104604">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19955297" w14:textId="0D0A2E2F" w:rsidR="00B207AD" w:rsidRPr="009853BD" w:rsidRDefault="00B207AD" w:rsidP="003C1066">
            <w:pPr>
              <w:pStyle w:val="TableContents"/>
              <w:spacing w:after="0"/>
              <w:jc w:val="center"/>
              <w:rPr>
                <w:b/>
                <w:sz w:val="28"/>
                <w:szCs w:val="28"/>
                <w:highlight w:val="yellow"/>
                <w:lang w:val="bg-BG"/>
              </w:rPr>
            </w:pPr>
            <w:r w:rsidRPr="006D32AE">
              <w:rPr>
                <w:sz w:val="22"/>
                <w:szCs w:val="22"/>
                <w:lang w:val="bg-BG"/>
              </w:rPr>
              <w:t>Дата:</w:t>
            </w:r>
            <w:r w:rsidR="007B45C5">
              <w:rPr>
                <w:sz w:val="22"/>
                <w:szCs w:val="22"/>
              </w:rPr>
              <w:t xml:space="preserve"> </w:t>
            </w:r>
            <w:r w:rsidR="003C1066">
              <w:rPr>
                <w:sz w:val="22"/>
                <w:szCs w:val="22"/>
              </w:rPr>
              <w:t>22</w:t>
            </w:r>
            <w:bookmarkStart w:id="0" w:name="_GoBack"/>
            <w:bookmarkEnd w:id="0"/>
            <w:r w:rsidR="007B45C5">
              <w:rPr>
                <w:sz w:val="22"/>
                <w:szCs w:val="22"/>
              </w:rPr>
              <w:t>.</w:t>
            </w:r>
            <w:r w:rsidR="00AD2CB6">
              <w:rPr>
                <w:sz w:val="22"/>
                <w:szCs w:val="22"/>
              </w:rPr>
              <w:t>0</w:t>
            </w:r>
            <w:r w:rsidR="00AD2CB6">
              <w:rPr>
                <w:sz w:val="22"/>
                <w:szCs w:val="22"/>
                <w:lang w:val="bg-BG"/>
              </w:rPr>
              <w:t>1</w:t>
            </w:r>
            <w:r w:rsidR="007B45C5">
              <w:rPr>
                <w:sz w:val="22"/>
                <w:szCs w:val="22"/>
              </w:rPr>
              <w:t>.</w:t>
            </w:r>
            <w:r w:rsidR="00AD2CB6">
              <w:rPr>
                <w:sz w:val="22"/>
                <w:szCs w:val="22"/>
              </w:rPr>
              <w:t>20</w:t>
            </w:r>
            <w:r w:rsidR="00AD2CB6">
              <w:rPr>
                <w:sz w:val="22"/>
                <w:szCs w:val="22"/>
                <w:lang w:val="bg-BG"/>
              </w:rPr>
              <w:t>20</w:t>
            </w:r>
            <w:r w:rsidR="00AD2CB6">
              <w:rPr>
                <w:sz w:val="22"/>
                <w:szCs w:val="22"/>
              </w:rPr>
              <w:t>г</w:t>
            </w:r>
            <w:r w:rsidR="007B45C5">
              <w:rPr>
                <w:sz w:val="22"/>
                <w:szCs w:val="22"/>
              </w:rPr>
              <w:t>.</w:t>
            </w:r>
          </w:p>
        </w:tc>
      </w:tr>
    </w:tbl>
    <w:p w14:paraId="372E748D" w14:textId="77777777" w:rsidR="00B207AD" w:rsidRDefault="00B207AD" w:rsidP="007D78AE">
      <w:pPr>
        <w:tabs>
          <w:tab w:val="num" w:pos="0"/>
        </w:tabs>
        <w:jc w:val="center"/>
        <w:rPr>
          <w:b/>
          <w:sz w:val="20"/>
          <w:szCs w:val="20"/>
        </w:rPr>
      </w:pPr>
    </w:p>
    <w:p w14:paraId="0C3A1E9E" w14:textId="77777777" w:rsidR="00B207AD" w:rsidRDefault="00B207AD" w:rsidP="007D78AE">
      <w:pPr>
        <w:tabs>
          <w:tab w:val="num" w:pos="0"/>
        </w:tabs>
        <w:jc w:val="center"/>
        <w:rPr>
          <w:b/>
          <w:sz w:val="20"/>
          <w:szCs w:val="20"/>
        </w:rPr>
      </w:pPr>
    </w:p>
    <w:p w14:paraId="41FA75B2" w14:textId="77777777" w:rsidR="007D2949" w:rsidRPr="000A7FDB" w:rsidRDefault="007D2949" w:rsidP="007D78AE">
      <w:pPr>
        <w:tabs>
          <w:tab w:val="num" w:pos="0"/>
        </w:tabs>
        <w:jc w:val="center"/>
        <w:rPr>
          <w:b/>
          <w:sz w:val="20"/>
          <w:szCs w:val="20"/>
        </w:rPr>
      </w:pPr>
    </w:p>
    <w:p w14:paraId="40820E8C" w14:textId="77777777" w:rsidR="007D2949" w:rsidRPr="000A7FDB" w:rsidRDefault="007D2949" w:rsidP="007D78AE">
      <w:pPr>
        <w:tabs>
          <w:tab w:val="num" w:pos="0"/>
        </w:tabs>
        <w:jc w:val="center"/>
        <w:rPr>
          <w:b/>
          <w:sz w:val="20"/>
          <w:szCs w:val="20"/>
        </w:rPr>
      </w:pPr>
    </w:p>
    <w:p w14:paraId="17908FE2" w14:textId="515A0064" w:rsidR="007D2949" w:rsidRDefault="001B3912" w:rsidP="00163275">
      <w:pPr>
        <w:tabs>
          <w:tab w:val="num" w:pos="0"/>
        </w:tabs>
        <w:jc w:val="center"/>
        <w:rPr>
          <w:b/>
          <w:sz w:val="20"/>
          <w:szCs w:val="20"/>
        </w:rPr>
      </w:pPr>
      <w:r>
        <w:rPr>
          <w:b/>
          <w:sz w:val="20"/>
          <w:szCs w:val="20"/>
        </w:rPr>
        <w:t xml:space="preserve">АКТУАЛЕН КЪМ ДВ, </w:t>
      </w:r>
      <w:r w:rsidR="00163275" w:rsidRPr="00163275">
        <w:rPr>
          <w:b/>
          <w:sz w:val="20"/>
          <w:szCs w:val="20"/>
        </w:rPr>
        <w:t xml:space="preserve">БР. </w:t>
      </w:r>
      <w:r w:rsidR="00163275" w:rsidRPr="00CB6E10">
        <w:rPr>
          <w:b/>
          <w:bCs/>
          <w:sz w:val="20"/>
          <w:szCs w:val="20"/>
        </w:rPr>
        <w:t xml:space="preserve">17/2019 </w:t>
      </w:r>
      <w:r w:rsidR="00163275" w:rsidRPr="00163275">
        <w:rPr>
          <w:b/>
          <w:sz w:val="20"/>
          <w:szCs w:val="20"/>
        </w:rPr>
        <w:t>Г.</w:t>
      </w:r>
    </w:p>
    <w:p w14:paraId="04CDCEFA" w14:textId="77777777" w:rsidR="00163275" w:rsidRDefault="00163275" w:rsidP="00163275">
      <w:pPr>
        <w:tabs>
          <w:tab w:val="num" w:pos="0"/>
        </w:tabs>
        <w:jc w:val="center"/>
        <w:rPr>
          <w:b/>
          <w:sz w:val="20"/>
          <w:szCs w:val="20"/>
        </w:rPr>
      </w:pPr>
    </w:p>
    <w:p w14:paraId="756EE2DD" w14:textId="77777777" w:rsidR="00163275" w:rsidRPr="00F370DD" w:rsidRDefault="00163275" w:rsidP="00163275">
      <w:pPr>
        <w:tabs>
          <w:tab w:val="num" w:pos="0"/>
        </w:tabs>
        <w:jc w:val="center"/>
        <w:rPr>
          <w:b/>
          <w:sz w:val="20"/>
          <w:szCs w:val="20"/>
        </w:rPr>
      </w:pPr>
    </w:p>
    <w:p w14:paraId="1FEC9C2F"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37A34A4"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52FCF89F" w14:textId="77777777" w:rsidTr="00FD636E">
        <w:tc>
          <w:tcPr>
            <w:tcW w:w="416" w:type="dxa"/>
            <w:shd w:val="clear" w:color="auto" w:fill="CCFFCC"/>
          </w:tcPr>
          <w:p w14:paraId="0242225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3E2D18C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631BB58D"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910C25B" w14:textId="77777777" w:rsidR="00CE4E12" w:rsidRPr="00994B8F" w:rsidRDefault="00CE4E12" w:rsidP="00EA6888">
            <w:pPr>
              <w:rPr>
                <w:sz w:val="20"/>
                <w:szCs w:val="20"/>
              </w:rPr>
            </w:pPr>
            <w:r w:rsidRPr="00F32B4B">
              <w:rPr>
                <w:sz w:val="20"/>
                <w:szCs w:val="20"/>
              </w:rPr>
              <w:t xml:space="preserve">Проверка на </w:t>
            </w:r>
            <w:r w:rsidR="00EA6888">
              <w:rPr>
                <w:sz w:val="20"/>
                <w:szCs w:val="20"/>
              </w:rPr>
              <w:t>конкурс за проект</w:t>
            </w:r>
            <w:r w:rsidRPr="00F32B4B">
              <w:rPr>
                <w:sz w:val="20"/>
                <w:szCs w:val="20"/>
              </w:rPr>
              <w:t xml:space="preserve"> по ЗОП </w:t>
            </w:r>
            <w:r w:rsidR="00EA6888">
              <w:rPr>
                <w:sz w:val="20"/>
                <w:szCs w:val="20"/>
              </w:rPr>
              <w:t xml:space="preserve"> </w:t>
            </w:r>
            <w:r w:rsidRPr="00353225">
              <w:rPr>
                <w:bCs/>
                <w:sz w:val="20"/>
                <w:szCs w:val="20"/>
              </w:rPr>
              <w:t>с предмет „......................”, сключен договор № .......  от /дата/ ...........г. с изпълнител  ................ на стойност ............... лв. без ДДС</w:t>
            </w:r>
          </w:p>
        </w:tc>
      </w:tr>
      <w:tr w:rsidR="00CE4E12" w:rsidRPr="000A7FDB" w14:paraId="2063C3F6" w14:textId="77777777" w:rsidTr="00FD636E">
        <w:tc>
          <w:tcPr>
            <w:tcW w:w="416" w:type="dxa"/>
            <w:shd w:val="clear" w:color="auto" w:fill="CCFFCC"/>
          </w:tcPr>
          <w:p w14:paraId="4DDAC440"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5CA7B8F2"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296EF2C2" w14:textId="77777777" w:rsidR="00CE4E12" w:rsidRPr="000A7FDB" w:rsidRDefault="00CE4E12" w:rsidP="006350FB">
            <w:pPr>
              <w:rPr>
                <w:i/>
                <w:sz w:val="20"/>
                <w:szCs w:val="20"/>
              </w:rPr>
            </w:pPr>
          </w:p>
        </w:tc>
      </w:tr>
      <w:tr w:rsidR="00CE4E12" w:rsidRPr="000A7FDB" w14:paraId="6FC2C07F" w14:textId="77777777" w:rsidTr="00FD636E">
        <w:tc>
          <w:tcPr>
            <w:tcW w:w="416" w:type="dxa"/>
            <w:shd w:val="clear" w:color="auto" w:fill="CCFFCC"/>
          </w:tcPr>
          <w:p w14:paraId="2E6172C9"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6B7D4842"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049F181" w14:textId="77777777" w:rsidR="00CE4E12" w:rsidRPr="000A7FDB" w:rsidRDefault="00CE4E12" w:rsidP="006350FB">
            <w:pPr>
              <w:jc w:val="both"/>
              <w:rPr>
                <w:sz w:val="20"/>
                <w:szCs w:val="20"/>
              </w:rPr>
            </w:pPr>
          </w:p>
        </w:tc>
      </w:tr>
      <w:tr w:rsidR="00CE4E12" w:rsidRPr="000A7FDB" w14:paraId="6D17A432" w14:textId="77777777" w:rsidTr="00FD636E">
        <w:tc>
          <w:tcPr>
            <w:tcW w:w="416" w:type="dxa"/>
            <w:shd w:val="clear" w:color="auto" w:fill="CCFFCC"/>
          </w:tcPr>
          <w:p w14:paraId="1D5FB1CA"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7B344A5A"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201552D6" w14:textId="77777777" w:rsidR="00CE4E12" w:rsidRPr="000A7FDB" w:rsidRDefault="00CE4E12" w:rsidP="006350FB">
            <w:pPr>
              <w:jc w:val="both"/>
              <w:rPr>
                <w:sz w:val="20"/>
                <w:szCs w:val="20"/>
              </w:rPr>
            </w:pPr>
            <w:proofErr w:type="spellStart"/>
            <w:r w:rsidRPr="000A7FDB">
              <w:rPr>
                <w:bCs/>
                <w:sz w:val="20"/>
                <w:szCs w:val="20"/>
              </w:rPr>
              <w:t>nnnnn-yyyy-xxxx</w:t>
            </w:r>
            <w:proofErr w:type="spellEnd"/>
          </w:p>
        </w:tc>
      </w:tr>
      <w:tr w:rsidR="00CE4E12" w:rsidRPr="000A7FDB" w14:paraId="0AA826AC" w14:textId="77777777" w:rsidTr="00FD636E">
        <w:tc>
          <w:tcPr>
            <w:tcW w:w="416" w:type="dxa"/>
            <w:shd w:val="clear" w:color="auto" w:fill="CCFFCC"/>
          </w:tcPr>
          <w:p w14:paraId="3F0304CE"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71DC2960"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262C4036"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26347CF4" w14:textId="77777777" w:rsidTr="00FD636E">
        <w:tc>
          <w:tcPr>
            <w:tcW w:w="416" w:type="dxa"/>
            <w:shd w:val="clear" w:color="auto" w:fill="CCFFCC"/>
          </w:tcPr>
          <w:p w14:paraId="6FE039CC"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0816327C"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569B7DC3" w14:textId="77777777" w:rsidR="00CE4E12" w:rsidRPr="000A7FDB" w:rsidRDefault="00CE4E12" w:rsidP="006350FB">
            <w:pPr>
              <w:rPr>
                <w:sz w:val="20"/>
                <w:szCs w:val="20"/>
              </w:rPr>
            </w:pPr>
          </w:p>
        </w:tc>
      </w:tr>
      <w:tr w:rsidR="00CE4E12" w:rsidRPr="000A7FDB" w14:paraId="7C5E9706" w14:textId="77777777" w:rsidTr="00FD636E">
        <w:tc>
          <w:tcPr>
            <w:tcW w:w="416" w:type="dxa"/>
            <w:shd w:val="clear" w:color="auto" w:fill="CCFFCC"/>
          </w:tcPr>
          <w:p w14:paraId="46AA71AF"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13D826A3"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664EE972"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5B57094E" w14:textId="77777777" w:rsidTr="00FD636E">
        <w:tc>
          <w:tcPr>
            <w:tcW w:w="416" w:type="dxa"/>
            <w:shd w:val="clear" w:color="auto" w:fill="CCFFCC"/>
          </w:tcPr>
          <w:p w14:paraId="53D4AE80"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21373EF1"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5F76603E" w14:textId="516B0B29" w:rsidR="00CE4E12" w:rsidRPr="00CB6E10" w:rsidRDefault="00CE4E12" w:rsidP="00C31BCB">
            <w:pPr>
              <w:rPr>
                <w:sz w:val="20"/>
                <w:szCs w:val="20"/>
              </w:rPr>
            </w:pPr>
            <w:r w:rsidRPr="000A7FDB">
              <w:rPr>
                <w:bCs/>
                <w:iCs/>
                <w:sz w:val="20"/>
                <w:szCs w:val="20"/>
              </w:rPr>
              <w:t>номер, дата на становището на АОП</w:t>
            </w:r>
            <w:r w:rsidR="00104604">
              <w:rPr>
                <w:bCs/>
                <w:iCs/>
                <w:sz w:val="20"/>
                <w:szCs w:val="20"/>
              </w:rPr>
              <w:t xml:space="preserve"> </w:t>
            </w:r>
          </w:p>
        </w:tc>
      </w:tr>
      <w:tr w:rsidR="00CE4E12" w:rsidRPr="000A7FDB" w14:paraId="5CB7CFFA" w14:textId="77777777" w:rsidTr="00FD636E">
        <w:tc>
          <w:tcPr>
            <w:tcW w:w="416" w:type="dxa"/>
            <w:shd w:val="clear" w:color="auto" w:fill="CCFFCC"/>
          </w:tcPr>
          <w:p w14:paraId="350CECEC"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4BE9EFAD"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689CA6CC"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5ABB3991" w14:textId="77777777" w:rsidTr="00FD636E">
        <w:tc>
          <w:tcPr>
            <w:tcW w:w="416" w:type="dxa"/>
            <w:shd w:val="clear" w:color="auto" w:fill="CCFFCC"/>
          </w:tcPr>
          <w:p w14:paraId="12B28AEE"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6888F8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1FF6D0F6"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4FA6A6CF" w14:textId="77777777" w:rsidTr="00FD636E">
        <w:tc>
          <w:tcPr>
            <w:tcW w:w="416" w:type="dxa"/>
            <w:shd w:val="clear" w:color="auto" w:fill="CCFFCC"/>
          </w:tcPr>
          <w:p w14:paraId="5B9C6576" w14:textId="77777777" w:rsidR="00CE4E12" w:rsidRPr="000A7FDB" w:rsidDel="00CF6EDD" w:rsidRDefault="00CE4E12" w:rsidP="00A32988">
            <w:pPr>
              <w:rPr>
                <w:b/>
                <w:sz w:val="20"/>
                <w:szCs w:val="20"/>
                <w:lang w:eastAsia="fr-FR"/>
              </w:rPr>
            </w:pPr>
            <w:r w:rsidRPr="000A7FDB">
              <w:rPr>
                <w:b/>
                <w:sz w:val="20"/>
                <w:szCs w:val="20"/>
                <w:lang w:eastAsia="fr-FR"/>
              </w:rPr>
              <w:lastRenderedPageBreak/>
              <w:t>11</w:t>
            </w:r>
          </w:p>
        </w:tc>
        <w:tc>
          <w:tcPr>
            <w:tcW w:w="7505" w:type="dxa"/>
            <w:shd w:val="clear" w:color="auto" w:fill="CCFFCC"/>
          </w:tcPr>
          <w:p w14:paraId="19ED4E64" w14:textId="63FE4586" w:rsidR="00CE4E12" w:rsidRPr="00DF02DE" w:rsidRDefault="00E81E7B"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3FE502BB" w14:textId="77777777" w:rsidR="00CE4E12" w:rsidRPr="00767D48" w:rsidRDefault="00CE4E12" w:rsidP="006350FB">
            <w:pPr>
              <w:rPr>
                <w:sz w:val="20"/>
                <w:szCs w:val="20"/>
                <w:lang w:eastAsia="fr-FR"/>
              </w:rPr>
            </w:pPr>
          </w:p>
        </w:tc>
      </w:tr>
      <w:tr w:rsidR="00CE4E12" w:rsidRPr="000A7FDB" w14:paraId="5C48E5B3" w14:textId="77777777" w:rsidTr="00FD636E">
        <w:tc>
          <w:tcPr>
            <w:tcW w:w="416" w:type="dxa"/>
            <w:shd w:val="clear" w:color="auto" w:fill="CCFFCC"/>
          </w:tcPr>
          <w:p w14:paraId="475A3C19" w14:textId="77777777"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14:paraId="6BC0704F"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A16FBF" w14:textId="77777777" w:rsidR="00CE4E12" w:rsidRPr="000A7FDB" w:rsidRDefault="00CE4E12" w:rsidP="006350FB">
            <w:pPr>
              <w:rPr>
                <w:sz w:val="20"/>
                <w:szCs w:val="20"/>
                <w:lang w:eastAsia="fr-FR"/>
              </w:rPr>
            </w:pPr>
          </w:p>
        </w:tc>
      </w:tr>
      <w:tr w:rsidR="00CE4E12" w:rsidRPr="000A7FDB" w14:paraId="23CF4962" w14:textId="77777777" w:rsidTr="00FD636E">
        <w:tc>
          <w:tcPr>
            <w:tcW w:w="416" w:type="dxa"/>
            <w:shd w:val="clear" w:color="auto" w:fill="CCFFCC"/>
          </w:tcPr>
          <w:p w14:paraId="73A0F2C5"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008E5B3E"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704F0DBF" w14:textId="77777777" w:rsidR="00CE4E12" w:rsidRPr="000A7FDB" w:rsidRDefault="00CE4E12" w:rsidP="006350FB">
            <w:pPr>
              <w:rPr>
                <w:sz w:val="20"/>
                <w:szCs w:val="20"/>
                <w:lang w:eastAsia="fr-FR"/>
              </w:rPr>
            </w:pPr>
          </w:p>
        </w:tc>
      </w:tr>
      <w:tr w:rsidR="00A36E9C" w:rsidRPr="000A7FDB" w14:paraId="09FDDA4C" w14:textId="77777777" w:rsidTr="00FD636E">
        <w:tc>
          <w:tcPr>
            <w:tcW w:w="416" w:type="dxa"/>
            <w:shd w:val="clear" w:color="auto" w:fill="CCFFCC"/>
          </w:tcPr>
          <w:p w14:paraId="623EF051"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23964AB7"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7BD088C" w14:textId="77777777" w:rsidR="00A36E9C" w:rsidRPr="000A7FDB" w:rsidRDefault="00A36E9C" w:rsidP="006350FB">
            <w:pPr>
              <w:rPr>
                <w:sz w:val="20"/>
                <w:szCs w:val="20"/>
                <w:lang w:eastAsia="fr-FR"/>
              </w:rPr>
            </w:pPr>
          </w:p>
        </w:tc>
      </w:tr>
    </w:tbl>
    <w:p w14:paraId="6AAC5D9D" w14:textId="77777777" w:rsidR="002D140A" w:rsidRPr="000A7FDB" w:rsidRDefault="002D140A" w:rsidP="001F5D5A">
      <w:pPr>
        <w:tabs>
          <w:tab w:val="num" w:pos="0"/>
        </w:tabs>
        <w:jc w:val="both"/>
        <w:rPr>
          <w:sz w:val="20"/>
          <w:szCs w:val="20"/>
        </w:rPr>
      </w:pPr>
    </w:p>
    <w:p w14:paraId="1D31F998" w14:textId="77777777" w:rsidR="00C31BC5" w:rsidRPr="00E01F39" w:rsidRDefault="00C31BC5" w:rsidP="00C31BC5">
      <w:pPr>
        <w:ind w:right="426"/>
        <w:rPr>
          <w:b/>
          <w:sz w:val="20"/>
          <w:szCs w:val="20"/>
        </w:rPr>
      </w:pPr>
      <w:r w:rsidRPr="00E01F39">
        <w:rPr>
          <w:b/>
          <w:sz w:val="20"/>
          <w:szCs w:val="20"/>
        </w:rPr>
        <w:t>УКАЗАНИЯ:</w:t>
      </w:r>
    </w:p>
    <w:p w14:paraId="2140EF3F" w14:textId="77777777" w:rsidR="00C31BC5" w:rsidRPr="00E01F39" w:rsidRDefault="00C31BC5" w:rsidP="00C31BC5">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5327121C" w14:textId="77777777" w:rsidR="00C31BC5" w:rsidRPr="00E01F39" w:rsidRDefault="00C31BC5" w:rsidP="00C31BC5">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1CEEAE4A" w14:textId="77777777" w:rsidR="00C31BC5" w:rsidRPr="00E01F39" w:rsidRDefault="00C31BC5" w:rsidP="00C31BC5">
      <w:pPr>
        <w:rPr>
          <w:bCs/>
          <w:sz w:val="20"/>
          <w:szCs w:val="20"/>
        </w:rPr>
      </w:pPr>
      <w:r w:rsidRPr="00E01F39">
        <w:rPr>
          <w:b/>
          <w:bCs/>
          <w:sz w:val="20"/>
          <w:szCs w:val="20"/>
        </w:rPr>
        <w:t>1. Минимум следните документи</w:t>
      </w:r>
      <w:r w:rsidRPr="00E01F39">
        <w:rPr>
          <w:bCs/>
          <w:sz w:val="20"/>
          <w:szCs w:val="20"/>
        </w:rPr>
        <w:t>:</w:t>
      </w:r>
    </w:p>
    <w:p w14:paraId="0BA118DD" w14:textId="2F0E4C08"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(поотделно от ОВ и от АОП),</w:t>
      </w:r>
    </w:p>
    <w:p w14:paraId="3E4390CE" w14:textId="617B3B85" w:rsidR="00C31BC5" w:rsidRPr="000A7FDB" w:rsidRDefault="00C31BC5" w:rsidP="00C31BC5">
      <w:pPr>
        <w:pStyle w:val="ListParagraph"/>
        <w:numPr>
          <w:ilvl w:val="0"/>
          <w:numId w:val="61"/>
        </w:numPr>
        <w:spacing w:after="120"/>
        <w:jc w:val="both"/>
        <w:rPr>
          <w:bCs/>
          <w:sz w:val="20"/>
          <w:szCs w:val="20"/>
        </w:rPr>
      </w:pPr>
      <w:r w:rsidRPr="000A7FDB">
        <w:rPr>
          <w:bCs/>
          <w:sz w:val="20"/>
          <w:szCs w:val="20"/>
        </w:rPr>
        <w:t>обявления за обществената поръчка (поотделно от ОВ и от АОП),</w:t>
      </w:r>
    </w:p>
    <w:p w14:paraId="4117035B"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AE88FB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36DDB778" w14:textId="41F4708E"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(поотделно от ОВ и от АОП),</w:t>
      </w:r>
    </w:p>
    <w:p w14:paraId="72D45094"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562443BD"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48477ACF"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793F262C" w14:textId="25A80338" w:rsidR="00C31BC5" w:rsidRPr="000A7FDB" w:rsidRDefault="00C31BC5" w:rsidP="00C31BC5">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r w:rsidR="00C31BCB">
        <w:rPr>
          <w:bCs/>
          <w:sz w:val="20"/>
          <w:szCs w:val="20"/>
        </w:rPr>
        <w:t xml:space="preserve"> </w:t>
      </w:r>
      <w:r w:rsidR="00C31BCB" w:rsidRPr="00CB6E10">
        <w:rPr>
          <w:bCs/>
          <w:sz w:val="20"/>
          <w:szCs w:val="20"/>
        </w:rPr>
        <w:t>(</w:t>
      </w:r>
      <w:r w:rsidR="00C31BCB">
        <w:rPr>
          <w:bCs/>
          <w:sz w:val="20"/>
          <w:szCs w:val="20"/>
        </w:rPr>
        <w:t>ако има такива</w:t>
      </w:r>
      <w:r w:rsidR="00C31BCB" w:rsidRPr="00CB6E10">
        <w:rPr>
          <w:bCs/>
          <w:sz w:val="20"/>
          <w:szCs w:val="20"/>
        </w:rPr>
        <w:t>)</w:t>
      </w:r>
      <w:r w:rsidRPr="000A7FDB">
        <w:rPr>
          <w:bCs/>
          <w:sz w:val="20"/>
          <w:szCs w:val="20"/>
        </w:rPr>
        <w:t>,</w:t>
      </w:r>
    </w:p>
    <w:p w14:paraId="06A85110" w14:textId="2DB4562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r w:rsidR="00C31BCB">
        <w:rPr>
          <w:bCs/>
          <w:sz w:val="20"/>
          <w:szCs w:val="20"/>
        </w:rPr>
        <w:t xml:space="preserve"> </w:t>
      </w:r>
      <w:r w:rsidR="00C31BCB" w:rsidRPr="00CB6E10">
        <w:rPr>
          <w:bCs/>
          <w:sz w:val="20"/>
          <w:szCs w:val="20"/>
        </w:rPr>
        <w:t>(</w:t>
      </w:r>
      <w:r w:rsidR="00C31BCB">
        <w:rPr>
          <w:bCs/>
          <w:sz w:val="20"/>
          <w:szCs w:val="20"/>
        </w:rPr>
        <w:t xml:space="preserve">ако е </w:t>
      </w:r>
      <w:proofErr w:type="spellStart"/>
      <w:r w:rsidR="00C31BCB">
        <w:rPr>
          <w:bCs/>
          <w:sz w:val="20"/>
          <w:szCs w:val="20"/>
        </w:rPr>
        <w:t>относимо</w:t>
      </w:r>
      <w:proofErr w:type="spellEnd"/>
      <w:r w:rsidR="00C31BCB" w:rsidRPr="00CB6E10">
        <w:rPr>
          <w:bCs/>
          <w:sz w:val="20"/>
          <w:szCs w:val="20"/>
        </w:rPr>
        <w:t>)</w:t>
      </w:r>
      <w:r w:rsidRPr="000A7FDB">
        <w:rPr>
          <w:bCs/>
          <w:sz w:val="20"/>
          <w:szCs w:val="20"/>
        </w:rPr>
        <w:t>,</w:t>
      </w:r>
    </w:p>
    <w:p w14:paraId="023A75A9" w14:textId="40BF9C5C" w:rsidR="00C31BC5" w:rsidRPr="000A7FDB" w:rsidRDefault="00C31BC5" w:rsidP="00C31BC5">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Pr>
          <w:bCs/>
          <w:sz w:val="20"/>
          <w:szCs w:val="20"/>
        </w:rPr>
        <w:t>5</w:t>
      </w:r>
      <w:r w:rsidRPr="000A7FDB">
        <w:rPr>
          <w:bCs/>
          <w:sz w:val="20"/>
          <w:szCs w:val="20"/>
        </w:rPr>
        <w:t xml:space="preserve"> от този КЛ),</w:t>
      </w:r>
    </w:p>
    <w:p w14:paraId="17C07345" w14:textId="77777777" w:rsidR="00C31BC5" w:rsidRPr="000A7FDB" w:rsidRDefault="00C31BC5" w:rsidP="00C31BC5">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D12CB40" w14:textId="77777777" w:rsidR="00C31BC5" w:rsidRPr="000A7FDB" w:rsidRDefault="00C31BC5" w:rsidP="00C31BC5">
      <w:pPr>
        <w:pStyle w:val="ListParagraph"/>
        <w:spacing w:after="120"/>
        <w:ind w:left="0"/>
        <w:jc w:val="both"/>
        <w:rPr>
          <w:bCs/>
          <w:sz w:val="20"/>
          <w:szCs w:val="20"/>
        </w:rPr>
      </w:pPr>
    </w:p>
    <w:p w14:paraId="650C3508" w14:textId="77777777" w:rsidR="00C31BC5" w:rsidRPr="00AA34B2" w:rsidRDefault="00C31BC5" w:rsidP="00C31BC5">
      <w:pPr>
        <w:tabs>
          <w:tab w:val="num" w:pos="0"/>
        </w:tabs>
        <w:spacing w:after="240"/>
        <w:jc w:val="both"/>
        <w:rPr>
          <w:b/>
          <w:sz w:val="20"/>
          <w:szCs w:val="20"/>
        </w:rPr>
      </w:pPr>
      <w:r w:rsidRPr="00AA34B2">
        <w:rPr>
          <w:b/>
          <w:sz w:val="20"/>
          <w:szCs w:val="20"/>
        </w:rPr>
        <w:t>2. Задължително се дава отговор в колона „Да/Не/НП”.</w:t>
      </w:r>
    </w:p>
    <w:p w14:paraId="6E3796B7" w14:textId="0B183B96" w:rsidR="00C31BC5" w:rsidRPr="000760EE" w:rsidRDefault="00BD7ED5" w:rsidP="00C31BC5">
      <w:pPr>
        <w:tabs>
          <w:tab w:val="num" w:pos="0"/>
        </w:tabs>
        <w:spacing w:after="240"/>
        <w:jc w:val="both"/>
        <w:rPr>
          <w:sz w:val="20"/>
          <w:szCs w:val="20"/>
        </w:rPr>
      </w:pPr>
      <w:r w:rsidRPr="00CB6E10">
        <w:rPr>
          <w:b/>
          <w:sz w:val="20"/>
          <w:szCs w:val="20"/>
        </w:rPr>
        <w:t>3</w:t>
      </w:r>
      <w:r w:rsidR="00C31BC5" w:rsidRPr="000760EE">
        <w:rPr>
          <w:b/>
          <w:sz w:val="20"/>
          <w:szCs w:val="20"/>
        </w:rPr>
        <w:t>.</w:t>
      </w:r>
      <w:r w:rsidR="00C31BC5" w:rsidRPr="000760EE">
        <w:rPr>
          <w:sz w:val="20"/>
          <w:szCs w:val="20"/>
        </w:rPr>
        <w:t xml:space="preserve"> В случай, че отговорът на въпроса в предходната колона показва </w:t>
      </w:r>
      <w:r w:rsidR="00C31BC5" w:rsidRPr="000760EE">
        <w:rPr>
          <w:b/>
          <w:sz w:val="20"/>
          <w:szCs w:val="20"/>
        </w:rPr>
        <w:t>УСТАНОВЕНО ОТКЛОНЕНИЕ,</w:t>
      </w:r>
      <w:r w:rsidR="00C31BC5" w:rsidRPr="000760EE">
        <w:rPr>
          <w:sz w:val="20"/>
          <w:szCs w:val="20"/>
        </w:rPr>
        <w:t xml:space="preserve"> в колона „Коментари/Референции” се посочват: </w:t>
      </w:r>
    </w:p>
    <w:p w14:paraId="659DD16E" w14:textId="77777777" w:rsidR="00C31BC5" w:rsidRPr="000760EE" w:rsidRDefault="00C31BC5" w:rsidP="00C31BC5">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727858FA" w14:textId="77777777" w:rsidR="00C31BC5" w:rsidRPr="000760EE" w:rsidRDefault="00C31BC5" w:rsidP="00C31BC5">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0DFA5DDE" w14:textId="77777777" w:rsidR="00C31BC5" w:rsidRPr="000760EE" w:rsidRDefault="00C31BC5" w:rsidP="00C31BC5">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58EFC89E" w14:textId="77777777" w:rsidR="00C31BC5" w:rsidRPr="000760EE" w:rsidRDefault="00C31BC5" w:rsidP="00C31BC5">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1F02D5E" w14:textId="77777777" w:rsidR="00C31BC5" w:rsidRPr="000760EE" w:rsidRDefault="00C31BC5" w:rsidP="00C31BC5">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76092C10" w14:textId="77777777" w:rsidR="00C31BC5" w:rsidRPr="000760EE" w:rsidRDefault="00C31BC5" w:rsidP="00C31BC5">
      <w:pPr>
        <w:tabs>
          <w:tab w:val="num" w:pos="0"/>
        </w:tabs>
        <w:spacing w:after="120"/>
        <w:jc w:val="both"/>
        <w:rPr>
          <w:bCs/>
          <w:sz w:val="20"/>
          <w:szCs w:val="20"/>
        </w:rPr>
      </w:pPr>
      <w:r w:rsidRPr="000760EE">
        <w:rPr>
          <w:bCs/>
          <w:sz w:val="20"/>
          <w:szCs w:val="20"/>
        </w:rPr>
        <w:lastRenderedPageBreak/>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58EC5581" w14:textId="55504C35" w:rsidR="00C31BC5" w:rsidRPr="000760EE" w:rsidRDefault="00C31BC5" w:rsidP="00C31BC5">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w:t>
      </w:r>
      <w:r w:rsidR="00790B12">
        <w:rPr>
          <w:bCs/>
          <w:sz w:val="20"/>
          <w:szCs w:val="20"/>
        </w:rPr>
        <w:t>е</w:t>
      </w:r>
      <w:r w:rsidRPr="000760EE">
        <w:rPr>
          <w:bCs/>
          <w:sz w:val="20"/>
          <w:szCs w:val="20"/>
        </w:rPr>
        <w:t xml:space="preserve">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7D9911CC" w14:textId="77777777" w:rsidR="00C31BC5" w:rsidRPr="000760EE" w:rsidRDefault="00C31BC5" w:rsidP="00C31BC5">
      <w:pPr>
        <w:tabs>
          <w:tab w:val="num" w:pos="0"/>
        </w:tabs>
        <w:spacing w:after="120"/>
        <w:jc w:val="both"/>
        <w:rPr>
          <w:bCs/>
          <w:i/>
          <w:sz w:val="20"/>
          <w:szCs w:val="20"/>
        </w:rPr>
      </w:pPr>
      <w:r w:rsidRPr="000760EE">
        <w:rPr>
          <w:bCs/>
          <w:i/>
          <w:sz w:val="20"/>
          <w:szCs w:val="20"/>
        </w:rPr>
        <w:t>Общ подход</w:t>
      </w:r>
    </w:p>
    <w:p w14:paraId="744CBA70" w14:textId="30231EEF" w:rsidR="00C31BC5" w:rsidRPr="000760EE" w:rsidRDefault="00C31BC5" w:rsidP="00C31BC5">
      <w:pPr>
        <w:tabs>
          <w:tab w:val="num" w:pos="0"/>
        </w:tabs>
        <w:spacing w:after="120"/>
        <w:jc w:val="both"/>
        <w:rPr>
          <w:bCs/>
          <w:sz w:val="20"/>
          <w:szCs w:val="20"/>
        </w:rPr>
      </w:pPr>
      <w:r w:rsidRPr="000760EE">
        <w:rPr>
          <w:bCs/>
          <w:sz w:val="20"/>
          <w:szCs w:val="20"/>
        </w:rPr>
        <w:t>Определя се финансовата корекция за съответното нарушение, като взема предвид  неговата сериозност и спазва принцип</w:t>
      </w:r>
      <w:r w:rsidR="00FE4418">
        <w:rPr>
          <w:bCs/>
          <w:sz w:val="20"/>
          <w:szCs w:val="20"/>
        </w:rPr>
        <w:t>а</w:t>
      </w:r>
      <w:r w:rsidRPr="000760EE">
        <w:rPr>
          <w:bCs/>
          <w:sz w:val="20"/>
          <w:szCs w:val="20"/>
        </w:rPr>
        <w:t xml:space="preserve"> за пропорционалност, като за най-тежките нарушения прилага най-високата</w:t>
      </w:r>
      <w:r w:rsidR="00FE4418" w:rsidRPr="00FE4418">
        <w:rPr>
          <w:bCs/>
          <w:sz w:val="20"/>
          <w:szCs w:val="20"/>
        </w:rPr>
        <w:t xml:space="preserve"> </w:t>
      </w:r>
      <w:r w:rsidR="00FE4418" w:rsidRPr="000760EE">
        <w:rPr>
          <w:bCs/>
          <w:sz w:val="20"/>
          <w:szCs w:val="20"/>
        </w:rPr>
        <w:t>финансова корекция</w:t>
      </w:r>
      <w:r w:rsidRPr="000760EE">
        <w:rPr>
          <w:bCs/>
          <w:sz w:val="20"/>
          <w:szCs w:val="20"/>
        </w:rPr>
        <w:t>, определена в Насоките за съответната нередност.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w:t>
      </w:r>
      <w:r w:rsidR="00A8102E">
        <w:rPr>
          <w:bCs/>
          <w:sz w:val="20"/>
          <w:szCs w:val="20"/>
        </w:rPr>
        <w:t>т</w:t>
      </w:r>
      <w:r w:rsidRPr="000760EE">
        <w:rPr>
          <w:bCs/>
          <w:sz w:val="20"/>
          <w:szCs w:val="20"/>
        </w:rPr>
        <w:t xml:space="preserve">,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6BDED416" w14:textId="77777777" w:rsidR="00C31BC5" w:rsidRPr="000760EE" w:rsidRDefault="00C31BC5" w:rsidP="00C31BC5">
      <w:pPr>
        <w:tabs>
          <w:tab w:val="num" w:pos="0"/>
        </w:tabs>
        <w:spacing w:after="120"/>
        <w:jc w:val="both"/>
        <w:rPr>
          <w:bCs/>
          <w:i/>
          <w:sz w:val="20"/>
          <w:szCs w:val="20"/>
        </w:rPr>
      </w:pPr>
      <w:r w:rsidRPr="000760EE">
        <w:rPr>
          <w:bCs/>
          <w:i/>
          <w:sz w:val="20"/>
          <w:szCs w:val="20"/>
        </w:rPr>
        <w:t>Подход при нарушения с формален характер</w:t>
      </w:r>
    </w:p>
    <w:p w14:paraId="5E7B4A33" w14:textId="77777777" w:rsidR="00C31BC5" w:rsidRPr="000760EE" w:rsidRDefault="00C31BC5" w:rsidP="00C31BC5">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3ADA6A42" w14:textId="6AE2927C" w:rsidR="00C31BC5" w:rsidRPr="000760EE" w:rsidRDefault="00BD7ED5" w:rsidP="00C31BC5">
      <w:pPr>
        <w:tabs>
          <w:tab w:val="num" w:pos="0"/>
        </w:tabs>
        <w:spacing w:after="120"/>
        <w:jc w:val="both"/>
        <w:rPr>
          <w:bCs/>
          <w:sz w:val="20"/>
          <w:szCs w:val="20"/>
        </w:rPr>
      </w:pPr>
      <w:r w:rsidRPr="00CB6E10">
        <w:rPr>
          <w:b/>
          <w:bCs/>
          <w:sz w:val="20"/>
          <w:szCs w:val="20"/>
        </w:rPr>
        <w:t>4</w:t>
      </w:r>
      <w:r w:rsidR="00C31BC5" w:rsidRPr="000760EE">
        <w:rPr>
          <w:b/>
          <w:bCs/>
          <w:sz w:val="20"/>
          <w:szCs w:val="20"/>
        </w:rPr>
        <w:t xml:space="preserve">. </w:t>
      </w:r>
      <w:r w:rsidR="00C31BC5" w:rsidRPr="000760EE">
        <w:rPr>
          <w:bCs/>
          <w:sz w:val="20"/>
          <w:szCs w:val="20"/>
        </w:rPr>
        <w:t xml:space="preserve">В колона „Коментар/Референция“ проверяващият </w:t>
      </w:r>
      <w:r w:rsidR="00C31BC5" w:rsidRPr="000760EE">
        <w:rPr>
          <w:b/>
          <w:bCs/>
          <w:sz w:val="20"/>
          <w:szCs w:val="20"/>
          <w:u w:val="single"/>
        </w:rPr>
        <w:t>задължително</w:t>
      </w:r>
      <w:r w:rsidR="00C31BC5" w:rsidRPr="000760EE">
        <w:rPr>
          <w:bCs/>
          <w:sz w:val="20"/>
          <w:szCs w:val="20"/>
        </w:rPr>
        <w:t xml:space="preserve"> посочва кратка, точна, ясна и еднозначна </w:t>
      </w:r>
      <w:r w:rsidR="00C31BC5" w:rsidRPr="000760EE">
        <w:rPr>
          <w:b/>
          <w:bCs/>
          <w:sz w:val="20"/>
          <w:szCs w:val="20"/>
          <w:u w:val="single"/>
        </w:rPr>
        <w:t>референция</w:t>
      </w:r>
      <w:r w:rsidR="00C31BC5" w:rsidRPr="000760EE">
        <w:rPr>
          <w:bCs/>
          <w:sz w:val="20"/>
          <w:szCs w:val="20"/>
        </w:rPr>
        <w:t xml:space="preserve"> към съответните проверени документи, въз основа на които е даден съответния</w:t>
      </w:r>
      <w:r w:rsidR="00F73557">
        <w:rPr>
          <w:bCs/>
          <w:sz w:val="20"/>
          <w:szCs w:val="20"/>
        </w:rPr>
        <w:t>т</w:t>
      </w:r>
      <w:r w:rsidR="00C31BC5" w:rsidRPr="000760EE">
        <w:rPr>
          <w:bCs/>
          <w:sz w:val="20"/>
          <w:szCs w:val="20"/>
        </w:rPr>
        <w:t xml:space="preserve"> отговор на въпроса за проверка и е базирано съответното заключение. </w:t>
      </w:r>
    </w:p>
    <w:p w14:paraId="682B36BF" w14:textId="6B217213" w:rsidR="00C31BC5" w:rsidRPr="000760EE" w:rsidRDefault="00C31BC5" w:rsidP="00C31BC5">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и посочва съответните страници и абзаци/точки от него, имащи отношение към заключението на проверяващия.</w:t>
      </w:r>
    </w:p>
    <w:p w14:paraId="5CE0363F" w14:textId="77777777" w:rsidR="00C31BC5" w:rsidRPr="000760EE" w:rsidRDefault="00C31BC5" w:rsidP="00C31BC5">
      <w:pPr>
        <w:tabs>
          <w:tab w:val="num" w:pos="0"/>
        </w:tabs>
        <w:jc w:val="both"/>
        <w:rPr>
          <w:bCs/>
          <w:sz w:val="20"/>
          <w:szCs w:val="20"/>
        </w:rPr>
      </w:pPr>
    </w:p>
    <w:p w14:paraId="208DE834" w14:textId="36D292A6" w:rsidR="00C31BC5" w:rsidRPr="000760EE" w:rsidRDefault="00BD7ED5" w:rsidP="00C31BC5">
      <w:pPr>
        <w:tabs>
          <w:tab w:val="num" w:pos="0"/>
        </w:tabs>
        <w:spacing w:after="120"/>
        <w:jc w:val="both"/>
        <w:rPr>
          <w:b/>
          <w:bCs/>
          <w:sz w:val="20"/>
          <w:szCs w:val="20"/>
        </w:rPr>
      </w:pPr>
      <w:r w:rsidRPr="00CB6E10">
        <w:rPr>
          <w:b/>
          <w:bCs/>
          <w:sz w:val="20"/>
          <w:szCs w:val="20"/>
        </w:rPr>
        <w:t>5</w:t>
      </w:r>
      <w:r w:rsidR="00C31BC5" w:rsidRPr="000760EE">
        <w:rPr>
          <w:b/>
          <w:bCs/>
          <w:sz w:val="20"/>
          <w:szCs w:val="20"/>
        </w:rPr>
        <w:t>. Обръщаме внимание, че проверяващият е длъжен в колона „Коментар/Референция“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7F11DA25" w14:textId="40AC17A3" w:rsidR="00C31BC5" w:rsidRPr="000760EE" w:rsidRDefault="00BD7ED5" w:rsidP="00C31BC5">
      <w:pPr>
        <w:tabs>
          <w:tab w:val="num" w:pos="0"/>
        </w:tabs>
        <w:spacing w:after="120"/>
        <w:jc w:val="both"/>
        <w:rPr>
          <w:bCs/>
          <w:sz w:val="20"/>
          <w:szCs w:val="20"/>
        </w:rPr>
      </w:pPr>
      <w:r w:rsidRPr="00CB6E10">
        <w:rPr>
          <w:b/>
          <w:bCs/>
          <w:sz w:val="20"/>
          <w:szCs w:val="20"/>
        </w:rPr>
        <w:t>6</w:t>
      </w:r>
      <w:r w:rsidR="00C31BC5" w:rsidRPr="000760EE">
        <w:rPr>
          <w:b/>
          <w:bCs/>
          <w:sz w:val="20"/>
          <w:szCs w:val="20"/>
        </w:rPr>
        <w:t>.</w:t>
      </w:r>
      <w:r w:rsidR="00C31BC5" w:rsidRPr="000760EE">
        <w:rPr>
          <w:bCs/>
          <w:sz w:val="20"/>
          <w:szCs w:val="20"/>
        </w:rPr>
        <w:t xml:space="preserve"> Във всеки отделен случай на установено отклонение проверяващият задължително извършва </w:t>
      </w:r>
      <w:r w:rsidR="00C31BC5" w:rsidRPr="000760EE">
        <w:rPr>
          <w:b/>
          <w:bCs/>
          <w:sz w:val="20"/>
          <w:szCs w:val="20"/>
        </w:rPr>
        <w:t>допълнителен анализ за наличие на индикатори за нередности и измами</w:t>
      </w:r>
      <w:r w:rsidR="00C31BC5"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6AEAB3AD" w14:textId="77777777" w:rsidR="00C31BC5" w:rsidRPr="00E01F39" w:rsidRDefault="00C31BC5" w:rsidP="00C31BC5">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48FBE5F7" w14:textId="77777777" w:rsidR="00C31BC5" w:rsidRPr="000760EE" w:rsidRDefault="00C31BC5" w:rsidP="00C31BC5">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02B200C9" w14:textId="77777777" w:rsidR="00C31BC5" w:rsidRPr="000760EE" w:rsidRDefault="00C31BC5" w:rsidP="00C31BC5">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01D4E083" w14:textId="77777777" w:rsidR="00C31BC5" w:rsidRPr="000760EE" w:rsidRDefault="00C31BC5" w:rsidP="00C31BC5">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5EB5ABA0" w14:textId="77777777" w:rsidR="00C31BC5" w:rsidRPr="000760EE" w:rsidRDefault="00C31BC5" w:rsidP="00C31BC5">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7A860623" w14:textId="77777777" w:rsidR="00C31BC5" w:rsidRPr="000760EE" w:rsidRDefault="00C31BC5" w:rsidP="00C31BC5">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02A6704B" w14:textId="77777777" w:rsidR="00C31BC5" w:rsidRPr="000760EE" w:rsidRDefault="00C31BC5" w:rsidP="00C31BC5">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462E9F39" w14:textId="77777777" w:rsidR="00C31BC5" w:rsidRPr="000760EE" w:rsidRDefault="00C31BC5" w:rsidP="00C31BC5">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059F2D79" w14:textId="77777777" w:rsidR="00C31BC5" w:rsidRPr="000760EE" w:rsidRDefault="00C31BC5" w:rsidP="00C31BC5">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46A02451" w14:textId="77777777" w:rsidR="00C31BC5" w:rsidRPr="000760EE" w:rsidRDefault="00C31BC5" w:rsidP="00C31BC5">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089E1B75" w14:textId="77777777" w:rsidR="00C31BC5" w:rsidRPr="000760EE" w:rsidRDefault="00C31BC5" w:rsidP="00C31BC5">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34901DC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17D39066"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2A574D82"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72452D65"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2EB6C3B"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7CA40D0A" w14:textId="77777777" w:rsidR="00C31BC5" w:rsidRPr="000760EE" w:rsidRDefault="00C31BC5" w:rsidP="00C31BC5">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3C953145"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428FE8A0" w14:textId="77777777" w:rsidR="00C31BC5" w:rsidRPr="000760EE" w:rsidRDefault="00C31BC5" w:rsidP="00C31BC5">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25DC23AF" w14:textId="77777777" w:rsidR="00C31BC5" w:rsidRPr="000760EE" w:rsidRDefault="00C31BC5" w:rsidP="00C31BC5">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0951B716" w14:textId="77777777" w:rsidR="00C31BC5" w:rsidRPr="000760EE" w:rsidRDefault="00C31BC5" w:rsidP="00C31BC5">
      <w:pPr>
        <w:ind w:left="360"/>
        <w:jc w:val="both"/>
        <w:rPr>
          <w:sz w:val="20"/>
          <w:szCs w:val="20"/>
          <w:lang w:eastAsia="fr-FR"/>
        </w:rPr>
      </w:pPr>
    </w:p>
    <w:p w14:paraId="1EE9778C" w14:textId="77777777" w:rsidR="00C31BC5" w:rsidRPr="000760EE" w:rsidRDefault="00C31BC5" w:rsidP="00C31BC5">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7D9C044E" w14:textId="77777777" w:rsidR="00C31BC5" w:rsidRPr="000760EE" w:rsidRDefault="00C31BC5" w:rsidP="00C31BC5">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655E2B5B" w14:textId="77777777" w:rsidR="00C31BC5" w:rsidRPr="000760EE" w:rsidRDefault="00C31BC5" w:rsidP="00C31BC5">
      <w:pPr>
        <w:jc w:val="both"/>
        <w:rPr>
          <w:sz w:val="20"/>
          <w:szCs w:val="20"/>
          <w:lang w:eastAsia="fr-FR"/>
        </w:rPr>
      </w:pPr>
      <w:r w:rsidRPr="000760EE">
        <w:rPr>
          <w:b/>
          <w:sz w:val="20"/>
          <w:szCs w:val="20"/>
          <w:lang w:eastAsia="fr-FR"/>
        </w:rPr>
        <w:t>- Допълващо офериране</w:t>
      </w:r>
    </w:p>
    <w:p w14:paraId="68B2282F" w14:textId="77777777" w:rsidR="00C31BC5" w:rsidRPr="000760EE" w:rsidRDefault="00C31BC5" w:rsidP="00C31BC5">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15BC8305" w14:textId="77777777" w:rsidR="00C31BC5" w:rsidRPr="000760EE" w:rsidRDefault="00C31BC5" w:rsidP="00C31BC5">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BFB1886" w14:textId="77777777" w:rsidR="00C31BC5" w:rsidRPr="000760EE" w:rsidRDefault="00C31BC5" w:rsidP="00C31BC5">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6AE8D858" w14:textId="77777777" w:rsidR="00C31BC5" w:rsidRPr="000760EE" w:rsidRDefault="00C31BC5" w:rsidP="00C31BC5">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1C097FE" w14:textId="77777777" w:rsidR="00C31BC5" w:rsidRPr="000760EE" w:rsidRDefault="00C31BC5" w:rsidP="00C31BC5">
      <w:pPr>
        <w:jc w:val="both"/>
        <w:rPr>
          <w:sz w:val="20"/>
          <w:szCs w:val="20"/>
          <w:lang w:eastAsia="fr-FR"/>
        </w:rPr>
      </w:pPr>
      <w:r w:rsidRPr="000760EE">
        <w:rPr>
          <w:b/>
          <w:sz w:val="20"/>
          <w:szCs w:val="20"/>
          <w:lang w:eastAsia="fr-FR"/>
        </w:rPr>
        <w:t>- Участие на ротационен принцип</w:t>
      </w:r>
    </w:p>
    <w:p w14:paraId="54938DAA" w14:textId="77777777" w:rsidR="00C31BC5" w:rsidRPr="000760EE" w:rsidRDefault="00C31BC5" w:rsidP="00C31BC5">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3BAE9AE9" w14:textId="77777777" w:rsidR="00C31BC5" w:rsidRPr="000760EE" w:rsidRDefault="00C31BC5" w:rsidP="00C31BC5">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3479B98F"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3CD05F6B"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20E955C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328B8456"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2D60AC10"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70B5ACF7" w14:textId="77777777" w:rsidR="00C31BC5" w:rsidRPr="000760EE" w:rsidRDefault="00C31BC5" w:rsidP="00C31BC5">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04B960B1"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6BF1B93"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7C91B5DC" w14:textId="77777777" w:rsidR="00C31BC5" w:rsidRPr="000760EE" w:rsidRDefault="00C31BC5" w:rsidP="00C31BC5">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7CFAA27E" w14:textId="77777777" w:rsidR="00C31BC5" w:rsidRPr="000760EE" w:rsidRDefault="00C31BC5" w:rsidP="00C31BC5">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3638B96E" w14:textId="77777777" w:rsidR="00C31BC5" w:rsidRPr="000760EE" w:rsidRDefault="00C31BC5" w:rsidP="00C31BC5">
      <w:pPr>
        <w:ind w:left="360"/>
        <w:jc w:val="both"/>
        <w:rPr>
          <w:sz w:val="20"/>
          <w:szCs w:val="20"/>
          <w:lang w:eastAsia="fr-FR"/>
        </w:rPr>
      </w:pPr>
    </w:p>
    <w:p w14:paraId="392E7BF7" w14:textId="77777777" w:rsidR="00C31BC5" w:rsidRPr="000760EE" w:rsidRDefault="00C31BC5" w:rsidP="00C31BC5">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475685C0" w14:textId="77777777" w:rsidR="00C31BC5" w:rsidRPr="000760EE" w:rsidRDefault="00C31BC5" w:rsidP="00C31BC5">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5D55FA7A" w14:textId="77777777" w:rsidR="00C31BC5" w:rsidRPr="000760EE" w:rsidRDefault="00C31BC5" w:rsidP="00C31BC5">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46771175"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60E58800" w14:textId="77777777" w:rsidR="00C31BC5" w:rsidRPr="000760EE" w:rsidRDefault="00C31BC5" w:rsidP="00C31BC5">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5901C127" w14:textId="77777777" w:rsidR="00EA5647" w:rsidRDefault="00C31BC5" w:rsidP="00EA5647">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71903F3A" w14:textId="0744F506" w:rsidR="002D140A" w:rsidRPr="00EA5647" w:rsidRDefault="00EA5647" w:rsidP="00EA5647">
      <w:pPr>
        <w:ind w:left="709" w:hanging="425"/>
        <w:jc w:val="both"/>
        <w:rPr>
          <w:sz w:val="20"/>
          <w:szCs w:val="20"/>
          <w:lang w:val="ru-RU"/>
        </w:rPr>
      </w:pPr>
      <w:r>
        <w:rPr>
          <w:sz w:val="20"/>
          <w:szCs w:val="20"/>
          <w:lang w:val="ru-RU"/>
        </w:rPr>
        <w:t xml:space="preserve">-      </w:t>
      </w:r>
      <w:r w:rsidR="00C31BC5" w:rsidRPr="000760EE">
        <w:rPr>
          <w:sz w:val="20"/>
          <w:szCs w:val="20"/>
          <w:lang w:eastAsia="fr-FR"/>
        </w:rPr>
        <w:t>незаконосъобразен вид процедура за възлагане – проведена е процедура по договаряне без обявление без наличие на предпоставките, визирани в ЗОП</w:t>
      </w:r>
      <w:r w:rsidR="00C31BC5">
        <w:rPr>
          <w:sz w:val="20"/>
          <w:szCs w:val="20"/>
          <w:lang w:eastAsia="fr-FR"/>
        </w:rPr>
        <w:t>.</w:t>
      </w:r>
    </w:p>
    <w:p w14:paraId="32AFF424" w14:textId="77777777" w:rsidR="005A6119" w:rsidRPr="00581AFA" w:rsidRDefault="005A6119" w:rsidP="005A6119">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335C5D9" w14:textId="77777777" w:rsidR="005A6119" w:rsidRPr="00581AFA" w:rsidRDefault="005A6119" w:rsidP="005A6119">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60F3D538" w14:textId="77777777" w:rsidR="005A6119" w:rsidRPr="00CF2BD6" w:rsidRDefault="005A6119" w:rsidP="005A6119">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680DC8F3" w14:textId="77777777" w:rsidR="005A6119" w:rsidRDefault="005A6119" w:rsidP="00C31BC5">
      <w:pPr>
        <w:jc w:val="both"/>
        <w:rPr>
          <w:sz w:val="20"/>
          <w:szCs w:val="20"/>
        </w:rPr>
      </w:pPr>
    </w:p>
    <w:p w14:paraId="3432C10F" w14:textId="06C548AF" w:rsidR="00C31BC5" w:rsidRDefault="00C31BC5" w:rsidP="00AE5F7D">
      <w:pPr>
        <w:jc w:val="both"/>
        <w:rPr>
          <w:sz w:val="20"/>
          <w:szCs w:val="20"/>
        </w:rPr>
      </w:pPr>
    </w:p>
    <w:p w14:paraId="59820756" w14:textId="77777777" w:rsidR="00C31BC5" w:rsidRPr="000A7FDB" w:rsidRDefault="00C31BC5" w:rsidP="00AE5F7D">
      <w:pPr>
        <w:jc w:val="both"/>
        <w:rPr>
          <w:sz w:val="20"/>
          <w:szCs w:val="20"/>
        </w:rPr>
      </w:pPr>
    </w:p>
    <w:p w14:paraId="7873668D" w14:textId="4E856BC5" w:rsidR="00BC740C" w:rsidRPr="0050473A" w:rsidRDefault="00BC740C" w:rsidP="00BC740C">
      <w:pPr>
        <w:pStyle w:val="Style14"/>
        <w:widowControl/>
        <w:jc w:val="both"/>
        <w:rPr>
          <w:rStyle w:val="FontStyle29"/>
          <w:b w:val="0"/>
          <w:sz w:val="20"/>
          <w:szCs w:val="20"/>
          <w:lang w:val="bg-BG" w:eastAsia="bg-BG"/>
        </w:rPr>
      </w:pPr>
      <w:r w:rsidRPr="0050473A">
        <w:rPr>
          <w:rStyle w:val="FontStyle29"/>
          <w:b w:val="0"/>
          <w:sz w:val="20"/>
          <w:szCs w:val="20"/>
          <w:lang w:val="bg-BG" w:eastAsia="bg-BG"/>
        </w:rPr>
        <w:t xml:space="preserve"> </w:t>
      </w:r>
    </w:p>
    <w:p w14:paraId="7E321B57" w14:textId="77777777" w:rsidR="00BC740C" w:rsidRPr="0050473A" w:rsidRDefault="00BC740C" w:rsidP="00BC740C">
      <w:pPr>
        <w:pStyle w:val="Style14"/>
        <w:widowControl/>
        <w:jc w:val="both"/>
        <w:rPr>
          <w:rStyle w:val="FontStyle29"/>
          <w:b w:val="0"/>
          <w:sz w:val="20"/>
          <w:szCs w:val="20"/>
          <w:lang w:val="bg-BG" w:eastAsia="bg-BG"/>
        </w:rPr>
      </w:pPr>
    </w:p>
    <w:p w14:paraId="634FDD00" w14:textId="77777777" w:rsidR="00047C7F" w:rsidRPr="00F370DD" w:rsidRDefault="00047C7F" w:rsidP="00FF130F">
      <w:pPr>
        <w:ind w:left="709" w:hanging="425"/>
        <w:jc w:val="both"/>
        <w:rPr>
          <w:sz w:val="20"/>
          <w:szCs w:val="20"/>
          <w:lang w:eastAsia="fr-FR"/>
        </w:rPr>
      </w:pPr>
    </w:p>
    <w:p w14:paraId="09DE47B5"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0B42B005" w14:textId="77777777" w:rsidTr="00F76E53">
        <w:trPr>
          <w:gridBefore w:val="1"/>
          <w:wBefore w:w="34" w:type="dxa"/>
          <w:trHeight w:val="523"/>
        </w:trPr>
        <w:tc>
          <w:tcPr>
            <w:tcW w:w="468" w:type="dxa"/>
            <w:shd w:val="clear" w:color="auto" w:fill="CCFFCC"/>
          </w:tcPr>
          <w:p w14:paraId="2F71A426"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35B324E4"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349B0590"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3A312AC6"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5289B835" w14:textId="77777777" w:rsidTr="00F76E53">
        <w:trPr>
          <w:gridBefore w:val="1"/>
          <w:wBefore w:w="34" w:type="dxa"/>
          <w:trHeight w:val="523"/>
        </w:trPr>
        <w:tc>
          <w:tcPr>
            <w:tcW w:w="13716" w:type="dxa"/>
            <w:gridSpan w:val="5"/>
            <w:shd w:val="clear" w:color="auto" w:fill="auto"/>
          </w:tcPr>
          <w:p w14:paraId="18676B3D"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4E2EF98F" w14:textId="77777777" w:rsidTr="00F76E53">
        <w:trPr>
          <w:gridBefore w:val="1"/>
          <w:wBefore w:w="34" w:type="dxa"/>
          <w:trHeight w:val="523"/>
        </w:trPr>
        <w:tc>
          <w:tcPr>
            <w:tcW w:w="13716" w:type="dxa"/>
            <w:gridSpan w:val="5"/>
            <w:shd w:val="clear" w:color="auto" w:fill="auto"/>
          </w:tcPr>
          <w:p w14:paraId="086CBA2D"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63192A4E" w14:textId="77777777" w:rsidTr="00F76E53">
        <w:trPr>
          <w:gridBefore w:val="1"/>
          <w:wBefore w:w="34" w:type="dxa"/>
          <w:trHeight w:val="523"/>
        </w:trPr>
        <w:tc>
          <w:tcPr>
            <w:tcW w:w="468" w:type="dxa"/>
            <w:shd w:val="clear" w:color="auto" w:fill="auto"/>
          </w:tcPr>
          <w:p w14:paraId="7B28B90A"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644FA985" w14:textId="77777777" w:rsidR="00E960E9" w:rsidRDefault="00E960E9" w:rsidP="00E960E9">
            <w:pPr>
              <w:jc w:val="both"/>
              <w:rPr>
                <w:b/>
                <w:sz w:val="20"/>
                <w:szCs w:val="20"/>
                <w:lang w:eastAsia="fr-FR"/>
              </w:rPr>
            </w:pPr>
            <w:r w:rsidRPr="009D7381">
              <w:rPr>
                <w:b/>
                <w:sz w:val="20"/>
                <w:szCs w:val="20"/>
                <w:lang w:eastAsia="fr-FR"/>
              </w:rPr>
              <w:t>Спазени ли са правилата за определяне на п</w:t>
            </w:r>
            <w:r w:rsidR="003D08F4">
              <w:rPr>
                <w:b/>
                <w:sz w:val="20"/>
                <w:szCs w:val="20"/>
                <w:lang w:eastAsia="fr-FR"/>
              </w:rPr>
              <w:t>рогнозната стойност при провеждане на конкурс за проект -</w:t>
            </w:r>
            <w:r w:rsidRPr="009D7381">
              <w:rPr>
                <w:b/>
                <w:sz w:val="20"/>
                <w:szCs w:val="20"/>
                <w:lang w:eastAsia="fr-FR"/>
              </w:rPr>
              <w:t xml:space="preserve"> чл. </w:t>
            </w:r>
            <w:r w:rsidR="003D08F4">
              <w:rPr>
                <w:b/>
                <w:sz w:val="20"/>
                <w:szCs w:val="20"/>
                <w:lang w:eastAsia="fr-FR"/>
              </w:rPr>
              <w:t>80</w:t>
            </w:r>
            <w:r w:rsidRPr="009D7381">
              <w:rPr>
                <w:b/>
                <w:sz w:val="20"/>
                <w:szCs w:val="20"/>
                <w:lang w:eastAsia="fr-FR"/>
              </w:rPr>
              <w:t xml:space="preserve">, ал. </w:t>
            </w:r>
            <w:r w:rsidR="003D08F4">
              <w:rPr>
                <w:b/>
                <w:sz w:val="20"/>
                <w:szCs w:val="20"/>
                <w:lang w:eastAsia="fr-FR"/>
              </w:rPr>
              <w:t>2</w:t>
            </w:r>
            <w:r w:rsidRPr="009D7381">
              <w:rPr>
                <w:b/>
                <w:sz w:val="20"/>
                <w:szCs w:val="20"/>
                <w:lang w:eastAsia="fr-FR"/>
              </w:rPr>
              <w:t xml:space="preserve"> и ал. </w:t>
            </w:r>
            <w:r w:rsidR="003D08F4">
              <w:rPr>
                <w:b/>
                <w:sz w:val="20"/>
                <w:szCs w:val="20"/>
                <w:lang w:eastAsia="fr-FR"/>
              </w:rPr>
              <w:t>3</w:t>
            </w:r>
            <w:r w:rsidRPr="009D7381">
              <w:rPr>
                <w:b/>
                <w:sz w:val="20"/>
                <w:szCs w:val="20"/>
                <w:lang w:eastAsia="fr-FR"/>
              </w:rPr>
              <w:t xml:space="preserve"> от ЗОП?</w:t>
            </w:r>
          </w:p>
          <w:p w14:paraId="6921D175" w14:textId="77777777" w:rsidR="004136A5" w:rsidRPr="00CB6E10" w:rsidRDefault="004136A5" w:rsidP="00E960E9">
            <w:pPr>
              <w:jc w:val="both"/>
              <w:rPr>
                <w:b/>
                <w:sz w:val="20"/>
                <w:szCs w:val="20"/>
                <w:lang w:eastAsia="fr-FR"/>
              </w:rPr>
            </w:pPr>
          </w:p>
          <w:p w14:paraId="7F0D1167" w14:textId="72DB87B4" w:rsidR="000F3BCB" w:rsidRDefault="000F3BC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 </w:t>
            </w:r>
            <w:r w:rsidR="004136A5">
              <w:rPr>
                <w:sz w:val="20"/>
                <w:szCs w:val="20"/>
                <w:u w:val="single"/>
                <w:lang w:eastAsia="fr-FR"/>
              </w:rPr>
              <w:t>с самостоятелно</w:t>
            </w:r>
            <w:r w:rsidR="004136A5">
              <w:rPr>
                <w:sz w:val="20"/>
                <w:szCs w:val="20"/>
                <w:lang w:eastAsia="fr-FR"/>
              </w:rPr>
              <w:t>,</w:t>
            </w:r>
            <w:r>
              <w:rPr>
                <w:sz w:val="20"/>
                <w:szCs w:val="20"/>
                <w:lang w:eastAsia="fr-FR"/>
              </w:rPr>
              <w:t xml:space="preserve"> </w:t>
            </w:r>
            <w:r w:rsidRPr="000F3BCB">
              <w:rPr>
                <w:sz w:val="20"/>
                <w:szCs w:val="20"/>
                <w:lang w:eastAsia="fr-FR"/>
              </w:rPr>
              <w:t xml:space="preserve">прогнозната стойност се определя, като в нея се включва </w:t>
            </w:r>
            <w:r w:rsidR="004136A5" w:rsidRPr="00CB6E10">
              <w:rPr>
                <w:sz w:val="20"/>
                <w:szCs w:val="20"/>
                <w:lang w:eastAsia="fr-FR"/>
              </w:rPr>
              <w:t>общата сума на наградите и плащанията</w:t>
            </w:r>
            <w:r w:rsidR="004136A5">
              <w:rPr>
                <w:sz w:val="20"/>
                <w:szCs w:val="20"/>
                <w:lang w:eastAsia="fr-FR"/>
              </w:rPr>
              <w:t>.</w:t>
            </w:r>
            <w:r w:rsidR="004136A5" w:rsidRPr="004136A5">
              <w:rPr>
                <w:sz w:val="20"/>
                <w:szCs w:val="20"/>
                <w:lang w:eastAsia="fr-FR"/>
              </w:rPr>
              <w:t xml:space="preserve"> </w:t>
            </w:r>
          </w:p>
          <w:p w14:paraId="3361A52A" w14:textId="77777777" w:rsidR="008237AB" w:rsidRDefault="008237AB" w:rsidP="000F3BCB">
            <w:pPr>
              <w:jc w:val="both"/>
              <w:rPr>
                <w:sz w:val="20"/>
                <w:szCs w:val="20"/>
                <w:lang w:eastAsia="fr-FR"/>
              </w:rPr>
            </w:pPr>
          </w:p>
          <w:p w14:paraId="440A02C4" w14:textId="7F9E99FF" w:rsidR="008237AB" w:rsidRDefault="008237AB" w:rsidP="000F3BCB">
            <w:pPr>
              <w:jc w:val="both"/>
              <w:rPr>
                <w:sz w:val="20"/>
                <w:szCs w:val="20"/>
                <w:lang w:eastAsia="fr-FR"/>
              </w:rPr>
            </w:pPr>
            <w:r>
              <w:rPr>
                <w:sz w:val="20"/>
                <w:szCs w:val="20"/>
                <w:lang w:eastAsia="fr-FR"/>
              </w:rPr>
              <w:t>Когато Конкурс</w:t>
            </w:r>
            <w:r w:rsidRPr="000F3BCB">
              <w:rPr>
                <w:sz w:val="20"/>
                <w:szCs w:val="20"/>
                <w:lang w:eastAsia="fr-FR"/>
              </w:rPr>
              <w:t xml:space="preserve"> за проект се провежда</w:t>
            </w:r>
            <w:r>
              <w:rPr>
                <w:sz w:val="20"/>
                <w:szCs w:val="20"/>
                <w:lang w:eastAsia="fr-FR"/>
              </w:rPr>
              <w:t xml:space="preserve"> </w:t>
            </w:r>
            <w:r w:rsidR="004136A5">
              <w:rPr>
                <w:sz w:val="20"/>
                <w:szCs w:val="20"/>
                <w:lang w:eastAsia="fr-FR"/>
              </w:rPr>
              <w:t xml:space="preserve">като част от </w:t>
            </w:r>
            <w:r w:rsidR="004136A5" w:rsidRPr="00CB6E10">
              <w:rPr>
                <w:sz w:val="20"/>
                <w:szCs w:val="20"/>
                <w:lang w:eastAsia="fr-FR"/>
              </w:rPr>
              <w:t>(</w:t>
            </w:r>
            <w:r w:rsidR="004136A5">
              <w:rPr>
                <w:sz w:val="20"/>
                <w:szCs w:val="20"/>
                <w:lang w:eastAsia="fr-FR"/>
              </w:rPr>
              <w:t>предхожда</w:t>
            </w:r>
            <w:r w:rsidR="004136A5" w:rsidRPr="00CB6E10">
              <w:rPr>
                <w:sz w:val="20"/>
                <w:szCs w:val="20"/>
                <w:lang w:eastAsia="fr-FR"/>
              </w:rPr>
              <w:t xml:space="preserve">) </w:t>
            </w:r>
            <w:r w:rsidR="004136A5">
              <w:rPr>
                <w:sz w:val="20"/>
                <w:szCs w:val="20"/>
                <w:lang w:eastAsia="fr-FR"/>
              </w:rPr>
              <w:t xml:space="preserve">процедура за възлагане на обществена поръчка за услуга, </w:t>
            </w:r>
            <w:r w:rsidR="004136A5">
              <w:rPr>
                <w:sz w:val="20"/>
                <w:szCs w:val="20"/>
                <w:u w:val="single"/>
                <w:lang w:eastAsia="fr-FR"/>
              </w:rPr>
              <w:t xml:space="preserve">в </w:t>
            </w:r>
            <w:r w:rsidRPr="008237AB">
              <w:rPr>
                <w:sz w:val="20"/>
                <w:szCs w:val="20"/>
                <w:lang w:eastAsia="fr-FR"/>
              </w:rPr>
              <w:t>прогнозната стойност се включва</w:t>
            </w:r>
            <w:r w:rsidR="004136A5">
              <w:rPr>
                <w:sz w:val="20"/>
                <w:szCs w:val="20"/>
                <w:lang w:eastAsia="fr-FR"/>
              </w:rPr>
              <w:t xml:space="preserve">т всички </w:t>
            </w:r>
            <w:proofErr w:type="spellStart"/>
            <w:r w:rsidR="004136A5">
              <w:rPr>
                <w:sz w:val="20"/>
                <w:szCs w:val="20"/>
                <w:lang w:eastAsia="fr-FR"/>
              </w:rPr>
              <w:t>евентуални</w:t>
            </w:r>
            <w:r w:rsidRPr="008237AB">
              <w:rPr>
                <w:sz w:val="20"/>
                <w:szCs w:val="20"/>
                <w:lang w:eastAsia="fr-FR"/>
              </w:rPr>
              <w:t>наградие</w:t>
            </w:r>
            <w:proofErr w:type="spellEnd"/>
            <w:r w:rsidRPr="008237AB">
              <w:rPr>
                <w:sz w:val="20"/>
                <w:szCs w:val="20"/>
                <w:lang w:eastAsia="fr-FR"/>
              </w:rPr>
              <w:t xml:space="preserve"> и</w:t>
            </w:r>
            <w:r w:rsidR="004136A5">
              <w:rPr>
                <w:sz w:val="20"/>
                <w:szCs w:val="20"/>
                <w:lang w:eastAsia="fr-FR"/>
              </w:rPr>
              <w:t>ли</w:t>
            </w:r>
            <w:r w:rsidRPr="008237AB">
              <w:rPr>
                <w:sz w:val="20"/>
                <w:szCs w:val="20"/>
                <w:lang w:eastAsia="fr-FR"/>
              </w:rPr>
              <w:t xml:space="preserve"> плащания</w:t>
            </w:r>
            <w:r w:rsidR="004136A5">
              <w:rPr>
                <w:sz w:val="20"/>
                <w:szCs w:val="20"/>
                <w:lang w:eastAsia="fr-FR"/>
              </w:rPr>
              <w:t xml:space="preserve"> за участниците</w:t>
            </w:r>
            <w:r w:rsidRPr="008237AB">
              <w:rPr>
                <w:sz w:val="20"/>
                <w:szCs w:val="20"/>
                <w:lang w:eastAsia="fr-FR"/>
              </w:rPr>
              <w:t>, както и стойност</w:t>
            </w:r>
            <w:r w:rsidR="004136A5">
              <w:rPr>
                <w:sz w:val="20"/>
                <w:szCs w:val="20"/>
                <w:lang w:eastAsia="fr-FR"/>
              </w:rPr>
              <w:t>та</w:t>
            </w:r>
            <w:r w:rsidRPr="008237AB">
              <w:rPr>
                <w:sz w:val="20"/>
                <w:szCs w:val="20"/>
                <w:lang w:eastAsia="fr-FR"/>
              </w:rPr>
              <w:t xml:space="preserve"> без ДДС на обществената поръчка за услуги, която може да бъде възложена чрез процедура на договаряне без предварително обявление.</w:t>
            </w:r>
          </w:p>
          <w:p w14:paraId="1B555DC7" w14:textId="52D28C9F" w:rsidR="00071029" w:rsidRPr="000F3BCB" w:rsidRDefault="00AD2CB6" w:rsidP="000F3BCB">
            <w:pPr>
              <w:jc w:val="both"/>
              <w:rPr>
                <w:sz w:val="20"/>
                <w:szCs w:val="20"/>
                <w:lang w:eastAsia="fr-FR"/>
              </w:rPr>
            </w:pPr>
            <w:r w:rsidRPr="00AD2CB6">
              <w:rPr>
                <w:b/>
                <w:color w:val="333399"/>
                <w:sz w:val="20"/>
                <w:szCs w:val="20"/>
              </w:rPr>
              <w:t xml:space="preserve">т. 1 </w:t>
            </w:r>
            <w:r w:rsidR="00AD1FDD">
              <w:rPr>
                <w:b/>
                <w:color w:val="333399"/>
                <w:sz w:val="20"/>
                <w:szCs w:val="20"/>
              </w:rPr>
              <w:t xml:space="preserve">и т. 2 </w:t>
            </w:r>
            <w:r w:rsidRPr="00AD2CB6">
              <w:rPr>
                <w:b/>
                <w:color w:val="333399"/>
                <w:sz w:val="20"/>
                <w:szCs w:val="20"/>
              </w:rPr>
              <w:t>от  Насоките / т. 1</w:t>
            </w:r>
            <w:r w:rsidR="00AD1FDD">
              <w:rPr>
                <w:b/>
                <w:color w:val="333399"/>
                <w:sz w:val="20"/>
                <w:szCs w:val="20"/>
              </w:rPr>
              <w:t xml:space="preserve"> и т. 2</w:t>
            </w:r>
            <w:r w:rsidRPr="00AD2CB6">
              <w:rPr>
                <w:b/>
                <w:color w:val="333399"/>
                <w:sz w:val="20"/>
                <w:szCs w:val="20"/>
              </w:rPr>
              <w:t>, колона № 3 от Приложение № 1 към чл. 2, ал. 1 от Наредбата</w:t>
            </w:r>
            <w:r w:rsidRPr="00AD2CB6" w:rsidDel="00AD2CB6">
              <w:rPr>
                <w:b/>
                <w:color w:val="333399"/>
                <w:sz w:val="20"/>
                <w:szCs w:val="20"/>
              </w:rPr>
              <w:t xml:space="preserve"> </w:t>
            </w:r>
          </w:p>
          <w:p w14:paraId="34FB5AE8" w14:textId="3F43EE7D" w:rsidR="00071029" w:rsidRPr="000A7FDB" w:rsidRDefault="00071029" w:rsidP="00071029">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w:t>
            </w:r>
            <w:r>
              <w:rPr>
                <w:bCs/>
                <w:color w:val="C0504D"/>
                <w:sz w:val="20"/>
                <w:szCs w:val="20"/>
              </w:rPr>
              <w:t>конкурс за проект</w:t>
            </w:r>
            <w:r w:rsidRPr="000A7FDB">
              <w:rPr>
                <w:bCs/>
                <w:color w:val="C0504D"/>
                <w:sz w:val="20"/>
                <w:szCs w:val="20"/>
              </w:rPr>
              <w:t xml:space="preserve"> в частта за предмета на поръчката и прогнозната й стойност, както и други документи, ако е необходимо. Анализирайте допълнителна информация от </w:t>
            </w:r>
            <w:r>
              <w:rPr>
                <w:bCs/>
                <w:color w:val="C0504D"/>
                <w:sz w:val="20"/>
                <w:szCs w:val="20"/>
              </w:rPr>
              <w:t>проверявания</w:t>
            </w:r>
            <w:r w:rsidRPr="000A7FDB">
              <w:rPr>
                <w:bCs/>
                <w:color w:val="C0504D"/>
                <w:sz w:val="20"/>
                <w:szCs w:val="20"/>
              </w:rPr>
              <w:t xml:space="preserve"> обект за възложените от него обществени поръчки.</w:t>
            </w:r>
          </w:p>
          <w:p w14:paraId="29DB584A" w14:textId="77777777" w:rsidR="00971E53" w:rsidRPr="00971E53" w:rsidRDefault="00071029" w:rsidP="0007102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ED6D8D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73496E4B" w14:textId="51FEFBA3" w:rsidR="00BA67C4" w:rsidRPr="00971E53" w:rsidRDefault="00BA67C4"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BA537A" w:rsidRPr="000A7FDB" w14:paraId="146A5F19" w14:textId="77777777" w:rsidTr="00F76E53">
        <w:trPr>
          <w:gridBefore w:val="1"/>
          <w:wBefore w:w="34" w:type="dxa"/>
          <w:trHeight w:val="523"/>
        </w:trPr>
        <w:tc>
          <w:tcPr>
            <w:tcW w:w="468" w:type="dxa"/>
            <w:shd w:val="clear" w:color="auto" w:fill="auto"/>
          </w:tcPr>
          <w:p w14:paraId="3E2E0345" w14:textId="7021F97B" w:rsidR="00BA537A" w:rsidRPr="000A7FDB" w:rsidRDefault="00BA537A">
            <w:pPr>
              <w:outlineLvl w:val="1"/>
              <w:rPr>
                <w:bCs/>
                <w:iCs/>
                <w:sz w:val="20"/>
              </w:rPr>
            </w:pPr>
            <w:r>
              <w:rPr>
                <w:bCs/>
                <w:iCs/>
                <w:sz w:val="20"/>
              </w:rPr>
              <w:t>15.1</w:t>
            </w:r>
          </w:p>
        </w:tc>
        <w:tc>
          <w:tcPr>
            <w:tcW w:w="7578" w:type="dxa"/>
            <w:gridSpan w:val="2"/>
            <w:shd w:val="clear" w:color="auto" w:fill="auto"/>
          </w:tcPr>
          <w:p w14:paraId="77B0295D" w14:textId="77777777" w:rsidR="00BA537A" w:rsidRDefault="00BA537A" w:rsidP="00BA537A">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6404C54" w14:textId="7B504147" w:rsidR="00BA537A" w:rsidRPr="009D7381" w:rsidRDefault="00BA537A" w:rsidP="00BA537A">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за конкурс за проект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6BBCF952" w14:textId="77777777" w:rsidR="00BA537A" w:rsidRPr="00971E53" w:rsidRDefault="00BA537A">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4BB5B194" w14:textId="77777777" w:rsidR="00BA537A" w:rsidRPr="00971E53" w:rsidRDefault="00BA537A"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63B7B6FE" w14:textId="77777777" w:rsidTr="00F76E53">
        <w:trPr>
          <w:gridBefore w:val="1"/>
          <w:wBefore w:w="34" w:type="dxa"/>
          <w:trHeight w:val="523"/>
        </w:trPr>
        <w:tc>
          <w:tcPr>
            <w:tcW w:w="468" w:type="dxa"/>
            <w:shd w:val="clear" w:color="auto" w:fill="auto"/>
          </w:tcPr>
          <w:p w14:paraId="5778E44D"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53DB4260" w14:textId="56C1813A" w:rsidR="00971E53" w:rsidRDefault="00FB0DF1" w:rsidP="00FB0DF1">
            <w:pPr>
              <w:jc w:val="both"/>
              <w:rPr>
                <w:b/>
                <w:bCs/>
                <w:sz w:val="20"/>
                <w:szCs w:val="20"/>
              </w:rPr>
            </w:pPr>
            <w:r w:rsidRPr="00FB0DF1">
              <w:rPr>
                <w:b/>
                <w:bCs/>
                <w:sz w:val="20"/>
                <w:szCs w:val="20"/>
              </w:rPr>
              <w:t>Спазени ли са условията и ре</w:t>
            </w:r>
            <w:r w:rsidR="006B770C">
              <w:rPr>
                <w:b/>
                <w:bCs/>
                <w:sz w:val="20"/>
                <w:szCs w:val="20"/>
              </w:rPr>
              <w:t>дът</w:t>
            </w:r>
            <w:r w:rsidRPr="00FB0DF1">
              <w:rPr>
                <w:b/>
                <w:bCs/>
                <w:sz w:val="20"/>
                <w:szCs w:val="20"/>
              </w:rPr>
              <w:t xml:space="preserve"> за избор на процедура за конкурс за проект?</w:t>
            </w:r>
          </w:p>
          <w:p w14:paraId="1D8E4600" w14:textId="77777777" w:rsidR="00FB0DF1" w:rsidRDefault="00FB0DF1" w:rsidP="00FB0DF1">
            <w:pPr>
              <w:jc w:val="both"/>
              <w:rPr>
                <w:b/>
                <w:bCs/>
                <w:sz w:val="20"/>
                <w:szCs w:val="20"/>
              </w:rPr>
            </w:pPr>
          </w:p>
          <w:p w14:paraId="762041C4" w14:textId="77777777" w:rsidR="00071029" w:rsidRPr="00071029" w:rsidRDefault="00071029" w:rsidP="00071029">
            <w:pPr>
              <w:jc w:val="both"/>
              <w:rPr>
                <w:bCs/>
                <w:sz w:val="20"/>
                <w:szCs w:val="20"/>
              </w:rPr>
            </w:pPr>
            <w:r w:rsidRPr="00071029">
              <w:rPr>
                <w:bCs/>
                <w:sz w:val="20"/>
                <w:szCs w:val="20"/>
              </w:rPr>
              <w:t>Конкурсът за проект се провежда:</w:t>
            </w:r>
          </w:p>
          <w:p w14:paraId="4E87FF41" w14:textId="43BDB262" w:rsidR="00071029" w:rsidRPr="00071029" w:rsidRDefault="00071029" w:rsidP="00071029">
            <w:pPr>
              <w:jc w:val="both"/>
              <w:rPr>
                <w:bCs/>
                <w:sz w:val="20"/>
                <w:szCs w:val="20"/>
              </w:rPr>
            </w:pPr>
            <w:r w:rsidRPr="00071029">
              <w:rPr>
                <w:bCs/>
                <w:sz w:val="20"/>
                <w:szCs w:val="20"/>
              </w:rPr>
              <w:t xml:space="preserve">1. </w:t>
            </w:r>
            <w:r w:rsidR="002C39D1">
              <w:rPr>
                <w:bCs/>
                <w:sz w:val="20"/>
                <w:szCs w:val="20"/>
              </w:rPr>
              <w:t>самостоятелно</w:t>
            </w:r>
            <w:r w:rsidRPr="00071029">
              <w:rPr>
                <w:bCs/>
                <w:sz w:val="20"/>
                <w:szCs w:val="20"/>
              </w:rPr>
              <w:t>, или</w:t>
            </w:r>
          </w:p>
          <w:p w14:paraId="5B064861" w14:textId="72699B35" w:rsidR="00780744" w:rsidRDefault="00071029" w:rsidP="00FB0DF1">
            <w:pPr>
              <w:jc w:val="both"/>
              <w:rPr>
                <w:bCs/>
                <w:sz w:val="20"/>
                <w:szCs w:val="20"/>
              </w:rPr>
            </w:pPr>
            <w:r w:rsidRPr="00071029">
              <w:rPr>
                <w:bCs/>
                <w:sz w:val="20"/>
                <w:szCs w:val="20"/>
              </w:rPr>
              <w:t xml:space="preserve">2. </w:t>
            </w:r>
            <w:r w:rsidR="002C39D1" w:rsidRPr="00CB6E10">
              <w:rPr>
                <w:bCs/>
                <w:sz w:val="20"/>
                <w:szCs w:val="20"/>
              </w:rPr>
              <w:t>като част от възлагане на обществена поръчка за услуга</w:t>
            </w:r>
            <w:r w:rsidRPr="00071029">
              <w:rPr>
                <w:bCs/>
                <w:sz w:val="20"/>
                <w:szCs w:val="20"/>
              </w:rPr>
              <w:t>.</w:t>
            </w:r>
          </w:p>
          <w:p w14:paraId="52582E9D" w14:textId="4D51DF17" w:rsidR="00FB0DF1" w:rsidRDefault="00071029" w:rsidP="00FB0DF1">
            <w:pPr>
              <w:jc w:val="both"/>
              <w:rPr>
                <w:b/>
                <w:sz w:val="20"/>
                <w:szCs w:val="20"/>
                <w:lang w:eastAsia="fr-FR"/>
              </w:rPr>
            </w:pPr>
            <w:r>
              <w:rPr>
                <w:b/>
                <w:sz w:val="20"/>
                <w:szCs w:val="20"/>
                <w:lang w:eastAsia="fr-FR"/>
              </w:rPr>
              <w:t>(</w:t>
            </w:r>
            <w:r w:rsidRPr="009D7381">
              <w:rPr>
                <w:b/>
                <w:sz w:val="20"/>
                <w:szCs w:val="20"/>
                <w:lang w:eastAsia="fr-FR"/>
              </w:rPr>
              <w:t xml:space="preserve">чл. </w:t>
            </w:r>
            <w:r>
              <w:rPr>
                <w:b/>
                <w:sz w:val="20"/>
                <w:szCs w:val="20"/>
                <w:lang w:eastAsia="fr-FR"/>
              </w:rPr>
              <w:t>80</w:t>
            </w:r>
            <w:r w:rsidRPr="009D7381">
              <w:rPr>
                <w:b/>
                <w:sz w:val="20"/>
                <w:szCs w:val="20"/>
                <w:lang w:eastAsia="fr-FR"/>
              </w:rPr>
              <w:t xml:space="preserve">, ал. </w:t>
            </w:r>
            <w:r>
              <w:rPr>
                <w:b/>
                <w:sz w:val="20"/>
                <w:szCs w:val="20"/>
                <w:lang w:eastAsia="fr-FR"/>
              </w:rPr>
              <w:t>1</w:t>
            </w:r>
            <w:r w:rsidRPr="009D7381">
              <w:rPr>
                <w:b/>
                <w:sz w:val="20"/>
                <w:szCs w:val="20"/>
                <w:lang w:eastAsia="fr-FR"/>
              </w:rPr>
              <w:t xml:space="preserve"> от ЗОП</w:t>
            </w:r>
            <w:r>
              <w:rPr>
                <w:b/>
                <w:sz w:val="20"/>
                <w:szCs w:val="20"/>
                <w:lang w:eastAsia="fr-FR"/>
              </w:rPr>
              <w:t>)</w:t>
            </w:r>
          </w:p>
          <w:p w14:paraId="58E85FAD" w14:textId="774B6522" w:rsidR="00780744" w:rsidRDefault="00780744" w:rsidP="00FB0DF1">
            <w:pPr>
              <w:jc w:val="both"/>
              <w:rPr>
                <w:b/>
                <w:sz w:val="20"/>
                <w:szCs w:val="20"/>
                <w:lang w:eastAsia="fr-FR"/>
              </w:rPr>
            </w:pPr>
            <w:r w:rsidRPr="00780744">
              <w:rPr>
                <w:b/>
                <w:sz w:val="20"/>
                <w:szCs w:val="20"/>
                <w:lang w:eastAsia="fr-FR"/>
              </w:rPr>
              <w:t>т. 1 от  Насоките / т. 1, колона № 3 от Приложение № 1 към чл. 2, ал. 1 от Наредбата</w:t>
            </w:r>
          </w:p>
          <w:p w14:paraId="1C011A40" w14:textId="37F7842E" w:rsidR="00071029" w:rsidRDefault="00071029" w:rsidP="00071029">
            <w:pPr>
              <w:jc w:val="both"/>
              <w:rPr>
                <w:bCs/>
                <w:color w:val="C0504D"/>
                <w:sz w:val="20"/>
                <w:szCs w:val="20"/>
              </w:rPr>
            </w:pPr>
            <w:r w:rsidRPr="00995C88">
              <w:rPr>
                <w:b/>
                <w:bCs/>
                <w:color w:val="C0504D"/>
                <w:sz w:val="20"/>
                <w:szCs w:val="20"/>
              </w:rPr>
              <w:t xml:space="preserve">Насочващи източници на информация: </w:t>
            </w:r>
            <w:r w:rsidRPr="00995C88">
              <w:rPr>
                <w:bCs/>
                <w:color w:val="C0504D"/>
                <w:sz w:val="20"/>
                <w:szCs w:val="20"/>
              </w:rPr>
              <w:t xml:space="preserve">прегледайте решението за откриване на процедурата и </w:t>
            </w:r>
            <w:r w:rsidRPr="000A7FDB">
              <w:rPr>
                <w:bCs/>
                <w:color w:val="C0504D"/>
                <w:sz w:val="20"/>
                <w:szCs w:val="20"/>
              </w:rPr>
              <w:t xml:space="preserve">обявлението за </w:t>
            </w:r>
            <w:r>
              <w:rPr>
                <w:bCs/>
                <w:color w:val="C0504D"/>
                <w:sz w:val="20"/>
                <w:szCs w:val="20"/>
              </w:rPr>
              <w:t>конкурс за проект</w:t>
            </w:r>
            <w:r w:rsidR="006B770C">
              <w:rPr>
                <w:bCs/>
                <w:color w:val="C0504D"/>
                <w:sz w:val="20"/>
                <w:szCs w:val="20"/>
              </w:rPr>
              <w:t>.</w:t>
            </w:r>
          </w:p>
          <w:p w14:paraId="1447CB77" w14:textId="63E03CBD" w:rsidR="00071029" w:rsidRDefault="006B770C" w:rsidP="006B770C">
            <w:pPr>
              <w:jc w:val="both"/>
              <w:rPr>
                <w:bCs/>
                <w:iCs/>
                <w:sz w:val="20"/>
                <w:szCs w:val="20"/>
                <w14:textOutline w14:w="9525" w14:cap="rnd" w14:cmpd="sng" w14:algn="ctr">
                  <w14:solidFill>
                    <w14:srgbClr w14:val="000000"/>
                  </w14:solidFill>
                  <w14:prstDash w14:val="solid"/>
                  <w14:bevel/>
                </w14:textOutline>
              </w:rPr>
            </w:pPr>
            <w:r>
              <w:rPr>
                <w:bCs/>
                <w:color w:val="C0504D"/>
                <w:sz w:val="20"/>
                <w:szCs w:val="20"/>
              </w:rPr>
              <w:t xml:space="preserve">В случай на приложение на </w:t>
            </w:r>
            <w:proofErr w:type="spellStart"/>
            <w:r>
              <w:rPr>
                <w:bCs/>
                <w:color w:val="C0504D"/>
                <w:sz w:val="20"/>
                <w:szCs w:val="20"/>
              </w:rPr>
              <w:t>дерогацията</w:t>
            </w:r>
            <w:proofErr w:type="spellEnd"/>
            <w:r>
              <w:rPr>
                <w:bCs/>
                <w:color w:val="C0504D"/>
                <w:sz w:val="20"/>
                <w:szCs w:val="20"/>
              </w:rPr>
              <w:t xml:space="preserve"> по чл. 13, ал. 1, т. 13, букви „а“, „е“ и „ж“ от ЗОП, спазени ли са изискванията на Наредбата за критериите и реда за определяне наличието на основни интереси в случаите по чл. 13, ал. 1, т. 13, букви „а“, „е“ и „ж“ и чл. 149, ал. 1, т. 2 от Закона за обществените поръчки, които трябва да бъдат защитени при сключване на договор за обществена поръчка или при провеждане на конкурс за проект, приета с ПМС № 264 от 14.10.2016 г.</w:t>
            </w:r>
          </w:p>
          <w:p w14:paraId="7158BB39" w14:textId="24455E85" w:rsidR="006B770C" w:rsidRPr="00FB0DF1" w:rsidRDefault="006B770C" w:rsidP="006B770C">
            <w:pPr>
              <w:jc w:val="both"/>
              <w:rPr>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74137FD3"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2B1BC740"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50D648E3" w14:textId="77777777" w:rsidTr="00F76E53">
        <w:trPr>
          <w:gridBefore w:val="1"/>
          <w:wBefore w:w="34" w:type="dxa"/>
          <w:trHeight w:val="523"/>
        </w:trPr>
        <w:tc>
          <w:tcPr>
            <w:tcW w:w="468" w:type="dxa"/>
            <w:shd w:val="clear" w:color="auto" w:fill="auto"/>
          </w:tcPr>
          <w:p w14:paraId="19F418D3"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4469155E" w14:textId="77777777" w:rsidR="003A35AC" w:rsidRDefault="003A35AC" w:rsidP="003A35AC">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EF960AA" w14:textId="65B8F2C8" w:rsidR="00ED4A84" w:rsidRDefault="00A437FB" w:rsidP="00EB2F87">
            <w:pPr>
              <w:pStyle w:val="ListParagraph"/>
              <w:ind w:left="0"/>
              <w:jc w:val="both"/>
              <w:rPr>
                <w:b/>
                <w:sz w:val="20"/>
                <w:szCs w:val="20"/>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r w:rsidR="002867E6">
              <w:rPr>
                <w:b/>
                <w:sz w:val="20"/>
                <w:szCs w:val="20"/>
              </w:rPr>
              <w:t xml:space="preserve"> от ЗОП</w:t>
            </w:r>
            <w:r>
              <w:rPr>
                <w:b/>
                <w:sz w:val="20"/>
                <w:szCs w:val="20"/>
              </w:rPr>
              <w:t>.</w:t>
            </w:r>
            <w:r w:rsidR="00CE3221">
              <w:rPr>
                <w:b/>
                <w:sz w:val="20"/>
                <w:szCs w:val="20"/>
              </w:rPr>
              <w:t xml:space="preserve"> Обявлението по чл. 35, ал. 1, т. 2 </w:t>
            </w:r>
            <w:r w:rsidR="00DB307C">
              <w:rPr>
                <w:b/>
                <w:sz w:val="20"/>
                <w:szCs w:val="20"/>
              </w:rPr>
              <w:t xml:space="preserve">във връзка с чл. 30, ал. 1 </w:t>
            </w:r>
            <w:r w:rsidR="00CE3221">
              <w:rPr>
                <w:b/>
                <w:sz w:val="20"/>
                <w:szCs w:val="20"/>
              </w:rPr>
              <w:t>от ЗОП</w:t>
            </w:r>
            <w:r w:rsidR="00CE3221" w:rsidRPr="00CB6E10">
              <w:rPr>
                <w:b/>
                <w:sz w:val="20"/>
                <w:szCs w:val="20"/>
              </w:rPr>
              <w:t xml:space="preserve"> </w:t>
            </w:r>
            <w:r w:rsidR="00CE3221">
              <w:rPr>
                <w:b/>
                <w:sz w:val="20"/>
                <w:szCs w:val="20"/>
              </w:rPr>
              <w:t>се публикува и в ОВ на ЕС.</w:t>
            </w:r>
          </w:p>
          <w:p w14:paraId="14D69F23" w14:textId="77777777" w:rsidR="00ED4A84" w:rsidRDefault="00ED4A84" w:rsidP="00EB2F87">
            <w:pPr>
              <w:pStyle w:val="ListParagraph"/>
              <w:ind w:left="0"/>
              <w:jc w:val="both"/>
              <w:rPr>
                <w:b/>
                <w:sz w:val="20"/>
                <w:szCs w:val="20"/>
              </w:rPr>
            </w:pPr>
          </w:p>
          <w:p w14:paraId="100E34AA" w14:textId="5989C1A4" w:rsidR="00EB2F87" w:rsidRDefault="003A35AC" w:rsidP="00EB2F87">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0C070BFE" w14:textId="77777777" w:rsidR="008A5936" w:rsidRDefault="008A5936" w:rsidP="00EB2F87">
            <w:pPr>
              <w:pStyle w:val="ListParagraph"/>
              <w:ind w:left="0"/>
              <w:jc w:val="both"/>
              <w:rPr>
                <w:b/>
                <w:bCs/>
                <w:sz w:val="20"/>
                <w:szCs w:val="20"/>
              </w:rPr>
            </w:pPr>
          </w:p>
          <w:p w14:paraId="0563C587" w14:textId="176FE977" w:rsidR="00EB2F87" w:rsidRPr="00EB2F87" w:rsidRDefault="00EB2F87" w:rsidP="00EB2F87">
            <w:pPr>
              <w:pStyle w:val="ListParagraph"/>
              <w:ind w:left="0"/>
              <w:jc w:val="both"/>
              <w:rPr>
                <w:sz w:val="20"/>
                <w:szCs w:val="20"/>
                <w:lang w:eastAsia="en-US"/>
              </w:rPr>
            </w:pPr>
            <w:r w:rsidRPr="00CB6E10">
              <w:rPr>
                <w:sz w:val="20"/>
                <w:szCs w:val="20"/>
                <w:lang w:eastAsia="en-US"/>
              </w:rPr>
              <w:t>Решени</w:t>
            </w:r>
            <w:r>
              <w:rPr>
                <w:sz w:val="20"/>
                <w:szCs w:val="20"/>
                <w:lang w:eastAsia="en-US"/>
              </w:rPr>
              <w:t>ето</w:t>
            </w:r>
            <w:r w:rsidRPr="00CB6E10">
              <w:rPr>
                <w:sz w:val="20"/>
                <w:szCs w:val="20"/>
                <w:lang w:eastAsia="en-US"/>
              </w:rPr>
              <w:t xml:space="preserve"> и обявлени</w:t>
            </w:r>
            <w:r>
              <w:rPr>
                <w:sz w:val="20"/>
                <w:szCs w:val="20"/>
                <w:lang w:eastAsia="en-US"/>
              </w:rPr>
              <w:t>ето</w:t>
            </w:r>
            <w:r w:rsidRPr="00CB6E10">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CB6E10">
              <w:rPr>
                <w:sz w:val="20"/>
                <w:szCs w:val="20"/>
                <w:lang w:eastAsia="en-US"/>
              </w:rPr>
              <w:t xml:space="preserve"> обявлени</w:t>
            </w:r>
            <w:r>
              <w:rPr>
                <w:sz w:val="20"/>
                <w:szCs w:val="20"/>
                <w:lang w:eastAsia="en-US"/>
              </w:rPr>
              <w:t>е</w:t>
            </w:r>
            <w:r w:rsidRPr="00CB6E10">
              <w:rPr>
                <w:sz w:val="20"/>
                <w:szCs w:val="20"/>
                <w:lang w:eastAsia="en-US"/>
              </w:rPr>
              <w:t xml:space="preserve"> в "Официален вестник" на Европейския съюз</w:t>
            </w:r>
            <w:r>
              <w:rPr>
                <w:sz w:val="20"/>
                <w:szCs w:val="20"/>
                <w:lang w:eastAsia="en-US"/>
              </w:rPr>
              <w:t xml:space="preserve"> /чл. 36, ал. 2 от ЗОП/</w:t>
            </w:r>
            <w:r w:rsidR="004C2037">
              <w:rPr>
                <w:sz w:val="20"/>
                <w:szCs w:val="20"/>
                <w:lang w:eastAsia="en-US"/>
              </w:rPr>
              <w:t>.</w:t>
            </w:r>
          </w:p>
          <w:p w14:paraId="5F9D6CA3" w14:textId="3ECFBB4C" w:rsidR="00EB2F87" w:rsidRDefault="00EB2F87" w:rsidP="00EB2F87">
            <w:pPr>
              <w:pStyle w:val="ListParagraph"/>
              <w:ind w:left="0"/>
              <w:jc w:val="both"/>
              <w:rPr>
                <w:sz w:val="20"/>
                <w:szCs w:val="20"/>
                <w:lang w:eastAsia="en-US"/>
              </w:rPr>
            </w:pPr>
            <w:r>
              <w:rPr>
                <w:sz w:val="20"/>
                <w:szCs w:val="20"/>
                <w:lang w:eastAsia="en-US"/>
              </w:rPr>
              <w:t xml:space="preserve">- </w:t>
            </w:r>
            <w:r w:rsidRPr="00CB6E10">
              <w:rPr>
                <w:sz w:val="20"/>
                <w:szCs w:val="20"/>
                <w:lang w:eastAsia="en-US"/>
              </w:rPr>
              <w:t>Решени</w:t>
            </w:r>
            <w:r>
              <w:rPr>
                <w:sz w:val="20"/>
                <w:szCs w:val="20"/>
                <w:lang w:eastAsia="en-US"/>
              </w:rPr>
              <w:t>ето</w:t>
            </w:r>
            <w:r w:rsidRPr="00CB6E10">
              <w:rPr>
                <w:sz w:val="20"/>
                <w:szCs w:val="20"/>
                <w:lang w:eastAsia="en-US"/>
              </w:rPr>
              <w:t xml:space="preserve"> и обявлени</w:t>
            </w:r>
            <w:r>
              <w:rPr>
                <w:sz w:val="20"/>
                <w:szCs w:val="20"/>
                <w:lang w:eastAsia="en-US"/>
              </w:rPr>
              <w:t>ето</w:t>
            </w:r>
            <w:r w:rsidRPr="00CB6E10">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CB6E10">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CB6E10">
              <w:rPr>
                <w:sz w:val="20"/>
                <w:szCs w:val="20"/>
                <w:lang w:eastAsia="en-US"/>
              </w:rPr>
              <w:t xml:space="preserve"> в "Официален вестник" на Европейския съюз. Обявлени</w:t>
            </w:r>
            <w:r>
              <w:rPr>
                <w:sz w:val="20"/>
                <w:szCs w:val="20"/>
                <w:lang w:eastAsia="en-US"/>
              </w:rPr>
              <w:t>ето</w:t>
            </w:r>
            <w:r w:rsidRPr="00CB6E10">
              <w:rPr>
                <w:sz w:val="20"/>
                <w:szCs w:val="20"/>
                <w:lang w:eastAsia="en-US"/>
              </w:rPr>
              <w:t xml:space="preserve"> мо</w:t>
            </w:r>
            <w:r>
              <w:rPr>
                <w:sz w:val="20"/>
                <w:szCs w:val="20"/>
                <w:lang w:eastAsia="en-US"/>
              </w:rPr>
              <w:t>же</w:t>
            </w:r>
            <w:r w:rsidRPr="00CB6E10">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CB6E10">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355D8394" w14:textId="2947507B" w:rsidR="007B7AF6" w:rsidRPr="00EB2F87" w:rsidRDefault="007B7AF6" w:rsidP="00EB2F87">
            <w:pPr>
              <w:pStyle w:val="ListParagraph"/>
              <w:ind w:left="0"/>
              <w:jc w:val="both"/>
              <w:rPr>
                <w:b/>
                <w:bCs/>
                <w:sz w:val="20"/>
                <w:szCs w:val="20"/>
              </w:rPr>
            </w:pPr>
          </w:p>
          <w:p w14:paraId="5F8DA0DA" w14:textId="24FC6401" w:rsidR="008C637A" w:rsidRDefault="003A35AC" w:rsidP="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w:t>
            </w:r>
            <w:r w:rsidR="008C637A" w:rsidRPr="008C5B70">
              <w:rPr>
                <w:sz w:val="20"/>
                <w:szCs w:val="20"/>
              </w:rPr>
              <w:t>Агенцията по обществени поръчки /чл. 35, ал. 5</w:t>
            </w:r>
            <w:r w:rsidR="008C637A">
              <w:rPr>
                <w:sz w:val="20"/>
                <w:szCs w:val="20"/>
              </w:rPr>
              <w:t xml:space="preserve"> от ЗОП/</w:t>
            </w:r>
            <w:r w:rsidR="008C637A" w:rsidRPr="008C637A">
              <w:rPr>
                <w:sz w:val="20"/>
                <w:szCs w:val="20"/>
              </w:rPr>
              <w:t>.</w:t>
            </w:r>
            <w:r w:rsidR="008C637A" w:rsidRPr="008C637A">
              <w:rPr>
                <w:b/>
                <w:bCs/>
                <w:sz w:val="20"/>
                <w:szCs w:val="20"/>
              </w:rPr>
              <w:t xml:space="preserve"> </w:t>
            </w:r>
          </w:p>
          <w:p w14:paraId="3303EC4B" w14:textId="180E6C9C" w:rsidR="003A35AC" w:rsidRPr="008B6124" w:rsidRDefault="003A35AC" w:rsidP="00E37363">
            <w:pPr>
              <w:jc w:val="both"/>
              <w:rPr>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w:t>
            </w:r>
            <w:r w:rsidR="00A80A9A" w:rsidRPr="00CB6E10">
              <w:rPr>
                <w:bCs/>
                <w:sz w:val="20"/>
                <w:szCs w:val="20"/>
                <w:u w:val="single"/>
              </w:rPr>
              <w:t xml:space="preserve">чл. 36а, ал. 1, т. 1, 2, 5 - 11 </w:t>
            </w:r>
            <w:r w:rsidRPr="000A7FDB">
              <w:rPr>
                <w:bCs/>
                <w:sz w:val="20"/>
                <w:szCs w:val="20"/>
              </w:rPr>
              <w:t>от ЗОП в профила на купувача</w:t>
            </w:r>
            <w:r w:rsidR="00A80A9A">
              <w:rPr>
                <w:bCs/>
                <w:sz w:val="20"/>
                <w:szCs w:val="20"/>
              </w:rPr>
              <w:t>, като се обособяват в електронна преписка</w:t>
            </w:r>
            <w:r w:rsidR="002867E6">
              <w:rPr>
                <w:bCs/>
                <w:sz w:val="20"/>
                <w:szCs w:val="20"/>
              </w:rPr>
              <w:t xml:space="preserve"> за съответния конкурс за проект</w:t>
            </w:r>
            <w:r w:rsidR="00A80A9A">
              <w:rPr>
                <w:bCs/>
                <w:sz w:val="20"/>
                <w:szCs w:val="20"/>
              </w:rPr>
              <w:t>.</w:t>
            </w:r>
            <w:r w:rsidR="00382E85">
              <w:rPr>
                <w:bCs/>
                <w:sz w:val="20"/>
                <w:szCs w:val="20"/>
              </w:rPr>
              <w:t xml:space="preserve"> Решението и обявлението, с които се открива </w:t>
            </w:r>
            <w:r w:rsidR="002867E6">
              <w:rPr>
                <w:bCs/>
                <w:sz w:val="20"/>
                <w:szCs w:val="20"/>
              </w:rPr>
              <w:t xml:space="preserve">конкурсът, </w:t>
            </w:r>
            <w:r w:rsidR="00382E85">
              <w:rPr>
                <w:bCs/>
                <w:sz w:val="20"/>
                <w:szCs w:val="20"/>
              </w:rPr>
              <w:t xml:space="preserve">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w:t>
            </w:r>
            <w:r w:rsidR="0084321D" w:rsidRPr="00CB6E10">
              <w:rPr>
                <w:bCs/>
                <w:sz w:val="20"/>
                <w:szCs w:val="20"/>
              </w:rPr>
              <w:t>(</w:t>
            </w:r>
            <w:r w:rsidR="00E37363">
              <w:rPr>
                <w:bCs/>
                <w:sz w:val="20"/>
                <w:szCs w:val="20"/>
              </w:rPr>
              <w:t xml:space="preserve">чл. 32, ал. </w:t>
            </w:r>
            <w:r w:rsidR="00665920">
              <w:rPr>
                <w:bCs/>
                <w:sz w:val="20"/>
                <w:szCs w:val="20"/>
              </w:rPr>
              <w:t>1</w:t>
            </w:r>
            <w:r w:rsidR="00E37363">
              <w:rPr>
                <w:bCs/>
                <w:sz w:val="20"/>
                <w:szCs w:val="20"/>
              </w:rPr>
              <w:t xml:space="preserve"> от ЗОП</w:t>
            </w:r>
            <w:r w:rsidR="0084321D" w:rsidRPr="00CB6E10">
              <w:rPr>
                <w:bCs/>
                <w:sz w:val="20"/>
                <w:szCs w:val="20"/>
              </w:rPr>
              <w:t>)</w:t>
            </w:r>
            <w:r w:rsidR="0084321D">
              <w:rPr>
                <w:bCs/>
                <w:sz w:val="20"/>
                <w:szCs w:val="20"/>
              </w:rPr>
              <w:t xml:space="preserve">, а когато не е възможно – посочват в обявлението условията и начина за нейното получаване </w:t>
            </w:r>
            <w:r w:rsidR="0084321D" w:rsidRPr="00CB6E10">
              <w:rPr>
                <w:bCs/>
                <w:sz w:val="20"/>
                <w:szCs w:val="20"/>
              </w:rPr>
              <w:t>(</w:t>
            </w:r>
            <w:r w:rsidR="0084321D">
              <w:rPr>
                <w:bCs/>
                <w:sz w:val="20"/>
                <w:szCs w:val="20"/>
              </w:rPr>
              <w:t>чл. 32, ал. 3 от ЗОП</w:t>
            </w:r>
            <w:r w:rsidR="0084321D" w:rsidRPr="00CB6E10">
              <w:rPr>
                <w:bCs/>
                <w:sz w:val="20"/>
                <w:szCs w:val="20"/>
              </w:rPr>
              <w:t>)</w:t>
            </w:r>
            <w:r w:rsidR="00E37363">
              <w:rPr>
                <w:bCs/>
                <w:sz w:val="20"/>
                <w:szCs w:val="20"/>
              </w:rPr>
              <w:t xml:space="preserve">. </w:t>
            </w:r>
            <w:r w:rsidRPr="00E37363">
              <w:rPr>
                <w:bCs/>
                <w:sz w:val="20"/>
                <w:szCs w:val="20"/>
              </w:rPr>
              <w:t xml:space="preserve">Следователно </w:t>
            </w:r>
            <w:r w:rsidR="00E37363" w:rsidRPr="00E37363">
              <w:rPr>
                <w:bCs/>
                <w:sz w:val="20"/>
                <w:szCs w:val="20"/>
              </w:rPr>
              <w:t xml:space="preserve">при </w:t>
            </w:r>
            <w:r w:rsidR="00520E63">
              <w:rPr>
                <w:bCs/>
                <w:sz w:val="20"/>
                <w:szCs w:val="20"/>
              </w:rPr>
              <w:t>конкурс за проект</w:t>
            </w:r>
            <w:r w:rsidR="00E37363" w:rsidRPr="00E37363">
              <w:rPr>
                <w:bCs/>
                <w:sz w:val="20"/>
                <w:szCs w:val="20"/>
              </w:rPr>
              <w:t xml:space="preserve">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Pr>
                <w:b/>
                <w:bCs/>
                <w:sz w:val="20"/>
                <w:szCs w:val="20"/>
              </w:rPr>
              <w:t xml:space="preserve">чл. </w:t>
            </w:r>
            <w:r w:rsidR="00E37363" w:rsidRPr="00E37363">
              <w:rPr>
                <w:b/>
                <w:bCs/>
                <w:sz w:val="20"/>
                <w:szCs w:val="20"/>
              </w:rPr>
              <w:t>32 от ЗОП и чл. 24 от ППЗОП</w:t>
            </w:r>
            <w:r w:rsidR="00E35EC3" w:rsidRPr="00CB6E10">
              <w:rPr>
                <w:b/>
                <w:bCs/>
                <w:sz w:val="20"/>
                <w:szCs w:val="20"/>
              </w:rPr>
              <w:t>)</w:t>
            </w:r>
            <w:r w:rsidR="00E35EC3">
              <w:rPr>
                <w:b/>
                <w:sz w:val="20"/>
                <w:szCs w:val="20"/>
              </w:rPr>
              <w:t>.</w:t>
            </w:r>
          </w:p>
          <w:p w14:paraId="0A78BF65" w14:textId="637431BF" w:rsidR="0084321D" w:rsidRPr="00E37363" w:rsidRDefault="0084321D" w:rsidP="00E37363">
            <w:pPr>
              <w:jc w:val="both"/>
              <w:rPr>
                <w:b/>
                <w:bCs/>
                <w:sz w:val="20"/>
                <w:szCs w:val="20"/>
              </w:rPr>
            </w:pPr>
          </w:p>
          <w:p w14:paraId="0D7C6550" w14:textId="7BD17D2A" w:rsidR="00971E53" w:rsidRPr="00971E53" w:rsidRDefault="00CB543C" w:rsidP="009B7918">
            <w:pPr>
              <w:jc w:val="both"/>
              <w:rPr>
                <w:b/>
                <w:bCs/>
                <w:iCs/>
                <w:sz w:val="20"/>
                <w:szCs w:val="20"/>
                <w14:textOutline w14:w="9525" w14:cap="rnd" w14:cmpd="sng" w14:algn="ctr">
                  <w14:solidFill>
                    <w14:srgbClr w14:val="000000"/>
                  </w14:solidFill>
                  <w14:prstDash w14:val="solid"/>
                  <w14:bevel/>
                </w14:textOutline>
              </w:rPr>
            </w:pPr>
            <w:r w:rsidRPr="00CB543C">
              <w:rPr>
                <w:b/>
                <w:color w:val="333399"/>
                <w:sz w:val="20"/>
                <w:szCs w:val="20"/>
              </w:rPr>
              <w:t>т. 1 от  Насоките / т. 1, колона № 3 от Приложение № 1 към чл. 2, ал. 1 от Наредбата</w:t>
            </w:r>
            <w:r w:rsidRPr="00CB543C" w:rsidDel="00CB543C">
              <w:rPr>
                <w:b/>
                <w:color w:val="333399"/>
                <w:sz w:val="20"/>
                <w:szCs w:val="20"/>
              </w:rPr>
              <w:t xml:space="preserve"> </w:t>
            </w:r>
          </w:p>
        </w:tc>
        <w:tc>
          <w:tcPr>
            <w:tcW w:w="567" w:type="dxa"/>
            <w:shd w:val="clear" w:color="auto" w:fill="auto"/>
          </w:tcPr>
          <w:p w14:paraId="784775B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687AFA04"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56622E83" w14:textId="77777777" w:rsidTr="00F76E53">
        <w:trPr>
          <w:gridBefore w:val="1"/>
          <w:wBefore w:w="34" w:type="dxa"/>
          <w:trHeight w:val="458"/>
        </w:trPr>
        <w:tc>
          <w:tcPr>
            <w:tcW w:w="13716" w:type="dxa"/>
            <w:gridSpan w:val="5"/>
          </w:tcPr>
          <w:p w14:paraId="47B719B6" w14:textId="77777777" w:rsidR="000B2087" w:rsidRPr="000A7FDB" w:rsidRDefault="00F82111" w:rsidP="00997FE6">
            <w:pPr>
              <w:outlineLvl w:val="1"/>
              <w:rPr>
                <w:sz w:val="20"/>
                <w:szCs w:val="20"/>
              </w:rPr>
            </w:pPr>
            <w:r w:rsidRPr="00AA69EB">
              <w:rPr>
                <w:b/>
                <w:bCs/>
                <w:iCs/>
                <w:sz w:val="20"/>
                <w:szCs w:val="20"/>
              </w:rPr>
              <w:t>I.</w:t>
            </w:r>
            <w:r w:rsidR="00702709">
              <w:rPr>
                <w:b/>
                <w:bCs/>
                <w:iCs/>
                <w:sz w:val="20"/>
                <w:szCs w:val="20"/>
              </w:rPr>
              <w:t>2</w:t>
            </w:r>
            <w:r w:rsidRPr="00AA69EB">
              <w:rPr>
                <w:b/>
                <w:bCs/>
                <w:iCs/>
                <w:sz w:val="20"/>
                <w:szCs w:val="20"/>
              </w:rPr>
              <w:t xml:space="preserve"> </w:t>
            </w:r>
            <w:r w:rsidR="00997FE6" w:rsidRPr="00997FE6">
              <w:rPr>
                <w:b/>
                <w:bCs/>
                <w:sz w:val="20"/>
                <w:szCs w:val="20"/>
              </w:rPr>
              <w:t>С</w:t>
            </w:r>
            <w:r w:rsidR="00997FE6">
              <w:rPr>
                <w:b/>
                <w:bCs/>
                <w:sz w:val="20"/>
                <w:szCs w:val="20"/>
              </w:rPr>
              <w:t>рок за представяне на проекти и</w:t>
            </w:r>
            <w:r w:rsidR="00997FE6" w:rsidRPr="00997FE6">
              <w:rPr>
                <w:b/>
                <w:bCs/>
                <w:sz w:val="20"/>
                <w:szCs w:val="20"/>
              </w:rPr>
              <w:t xml:space="preserve"> заявления за участие</w:t>
            </w:r>
          </w:p>
        </w:tc>
      </w:tr>
      <w:tr w:rsidR="00702709" w:rsidRPr="000A7FDB" w14:paraId="3E921495" w14:textId="77777777" w:rsidTr="00F76E53">
        <w:trPr>
          <w:gridBefore w:val="1"/>
          <w:wBefore w:w="34" w:type="dxa"/>
          <w:trHeight w:val="458"/>
        </w:trPr>
        <w:tc>
          <w:tcPr>
            <w:tcW w:w="534" w:type="dxa"/>
            <w:gridSpan w:val="2"/>
          </w:tcPr>
          <w:p w14:paraId="0F9F37CD" w14:textId="77777777" w:rsidR="00702709" w:rsidRPr="00997FE6" w:rsidRDefault="00997FE6" w:rsidP="00A36E9C">
            <w:pPr>
              <w:pStyle w:val="Heading2"/>
              <w:keepNext w:val="0"/>
              <w:rPr>
                <w:b w:val="0"/>
                <w:bCs/>
                <w:i w:val="0"/>
                <w:iCs/>
                <w:sz w:val="20"/>
              </w:rPr>
            </w:pPr>
            <w:r>
              <w:rPr>
                <w:b w:val="0"/>
                <w:bCs/>
                <w:i w:val="0"/>
                <w:iCs/>
                <w:sz w:val="20"/>
              </w:rPr>
              <w:t>18</w:t>
            </w:r>
          </w:p>
        </w:tc>
        <w:tc>
          <w:tcPr>
            <w:tcW w:w="7512" w:type="dxa"/>
            <w:noWrap/>
          </w:tcPr>
          <w:p w14:paraId="6A2C6FA3" w14:textId="09DEF1C1" w:rsidR="00702709" w:rsidRPr="00CB6E10" w:rsidRDefault="00702709" w:rsidP="00F82111">
            <w:pPr>
              <w:jc w:val="both"/>
              <w:rPr>
                <w:b/>
                <w:sz w:val="20"/>
                <w:szCs w:val="20"/>
              </w:rPr>
            </w:pPr>
            <w:r w:rsidRPr="006D32AE">
              <w:rPr>
                <w:b/>
                <w:sz w:val="20"/>
                <w:szCs w:val="20"/>
              </w:rPr>
              <w:t xml:space="preserve">Срокът за </w:t>
            </w:r>
            <w:r w:rsidR="00997FE6" w:rsidRPr="006D32AE">
              <w:rPr>
                <w:b/>
                <w:sz w:val="20"/>
                <w:szCs w:val="20"/>
              </w:rPr>
              <w:t xml:space="preserve"> представяне на проекти и заявления за участие </w:t>
            </w:r>
            <w:r w:rsidR="00777653">
              <w:rPr>
                <w:b/>
                <w:sz w:val="20"/>
                <w:szCs w:val="20"/>
              </w:rPr>
              <w:t>съобразен ли е с  изискванията на ЗОП/ППЗОП</w:t>
            </w:r>
            <w:r w:rsidRPr="006D32AE">
              <w:rPr>
                <w:b/>
                <w:sz w:val="20"/>
                <w:szCs w:val="20"/>
              </w:rPr>
              <w:t>?</w:t>
            </w:r>
          </w:p>
          <w:p w14:paraId="0A2FFABB" w14:textId="77777777" w:rsidR="00E35EC3" w:rsidRDefault="00E35EC3" w:rsidP="00E35EC3">
            <w:pPr>
              <w:jc w:val="both"/>
              <w:rPr>
                <w:b/>
                <w:sz w:val="20"/>
                <w:szCs w:val="20"/>
              </w:rPr>
            </w:pPr>
          </w:p>
          <w:p w14:paraId="63B657A4" w14:textId="7C696965" w:rsidR="002F44AB" w:rsidRDefault="00E35EC3" w:rsidP="00F82111">
            <w:pPr>
              <w:jc w:val="both"/>
              <w:rPr>
                <w:b/>
                <w:sz w:val="20"/>
                <w:szCs w:val="20"/>
              </w:rPr>
            </w:pPr>
            <w:r w:rsidRPr="00E35EC3">
              <w:rPr>
                <w:b/>
                <w:sz w:val="20"/>
                <w:szCs w:val="20"/>
              </w:rPr>
              <w:t xml:space="preserve">В случаите по чл. 32, ал. 3 от ЗОП, срокът </w:t>
            </w:r>
            <w:r>
              <w:rPr>
                <w:b/>
                <w:sz w:val="20"/>
                <w:szCs w:val="20"/>
              </w:rPr>
              <w:t>удължен ли е с 5 дни?</w:t>
            </w:r>
          </w:p>
          <w:p w14:paraId="193863A9" w14:textId="77777777" w:rsidR="00CB543C" w:rsidRDefault="00CB543C" w:rsidP="00CB543C">
            <w:pPr>
              <w:pStyle w:val="Default0"/>
              <w:jc w:val="both"/>
              <w:rPr>
                <w:b/>
                <w:bCs/>
                <w:sz w:val="20"/>
                <w:szCs w:val="20"/>
              </w:rPr>
            </w:pPr>
            <w:r w:rsidRPr="00F54677">
              <w:rPr>
                <w:b/>
                <w:bCs/>
                <w:sz w:val="20"/>
                <w:szCs w:val="20"/>
              </w:rPr>
              <w:t>т. 4 от Насоките/т. 4.1., колона № 3 от Приложение № 1 към чл. 2, ал. 1 от Наредбата</w:t>
            </w:r>
          </w:p>
          <w:p w14:paraId="00E7C3FD" w14:textId="505543F6" w:rsidR="002F44AB" w:rsidRPr="00CB6E10" w:rsidRDefault="002F44AB" w:rsidP="002F44AB">
            <w:pPr>
              <w:jc w:val="both"/>
              <w:rPr>
                <w:b/>
                <w:bCs/>
                <w:sz w:val="20"/>
                <w:szCs w:val="20"/>
              </w:rPr>
            </w:pPr>
          </w:p>
        </w:tc>
        <w:tc>
          <w:tcPr>
            <w:tcW w:w="567" w:type="dxa"/>
          </w:tcPr>
          <w:p w14:paraId="56566DDE" w14:textId="77777777" w:rsidR="00702709" w:rsidRPr="000A7FDB" w:rsidRDefault="00702709" w:rsidP="006A1886">
            <w:pPr>
              <w:outlineLvl w:val="1"/>
              <w:rPr>
                <w:sz w:val="20"/>
                <w:szCs w:val="20"/>
              </w:rPr>
            </w:pPr>
          </w:p>
        </w:tc>
        <w:tc>
          <w:tcPr>
            <w:tcW w:w="5103" w:type="dxa"/>
          </w:tcPr>
          <w:p w14:paraId="4CC1B6E4" w14:textId="77777777" w:rsidR="00702709" w:rsidRPr="000A7FDB" w:rsidRDefault="00702709" w:rsidP="0072058E">
            <w:pPr>
              <w:jc w:val="both"/>
              <w:outlineLvl w:val="1"/>
              <w:rPr>
                <w:sz w:val="20"/>
                <w:szCs w:val="20"/>
              </w:rPr>
            </w:pPr>
          </w:p>
        </w:tc>
      </w:tr>
      <w:tr w:rsidR="00702709" w:rsidRPr="000A7FDB" w14:paraId="3E88040D" w14:textId="77777777" w:rsidTr="00F76E53">
        <w:trPr>
          <w:gridBefore w:val="1"/>
          <w:wBefore w:w="34" w:type="dxa"/>
          <w:trHeight w:val="458"/>
        </w:trPr>
        <w:tc>
          <w:tcPr>
            <w:tcW w:w="534" w:type="dxa"/>
            <w:gridSpan w:val="2"/>
          </w:tcPr>
          <w:p w14:paraId="052C641C" w14:textId="77777777" w:rsidR="00702709" w:rsidRPr="00997FE6" w:rsidRDefault="00997FE6" w:rsidP="00A36E9C">
            <w:pPr>
              <w:pStyle w:val="Heading2"/>
              <w:keepNext w:val="0"/>
              <w:rPr>
                <w:b w:val="0"/>
                <w:bCs/>
                <w:i w:val="0"/>
                <w:iCs/>
                <w:sz w:val="20"/>
              </w:rPr>
            </w:pPr>
            <w:r>
              <w:rPr>
                <w:b w:val="0"/>
                <w:bCs/>
                <w:i w:val="0"/>
                <w:iCs/>
                <w:sz w:val="20"/>
              </w:rPr>
              <w:t>19</w:t>
            </w:r>
          </w:p>
        </w:tc>
        <w:tc>
          <w:tcPr>
            <w:tcW w:w="7512" w:type="dxa"/>
            <w:noWrap/>
          </w:tcPr>
          <w:p w14:paraId="130940B2" w14:textId="48ED326F" w:rsidR="00702709" w:rsidRPr="00F82111" w:rsidRDefault="00702709" w:rsidP="00702709">
            <w:pPr>
              <w:jc w:val="both"/>
              <w:rPr>
                <w:b/>
                <w:sz w:val="20"/>
                <w:szCs w:val="20"/>
              </w:rPr>
            </w:pPr>
            <w:r w:rsidRPr="006D32AE">
              <w:rPr>
                <w:b/>
                <w:sz w:val="20"/>
                <w:szCs w:val="20"/>
              </w:rPr>
              <w:t xml:space="preserve">Срокът за достъп до документацията за участие/описателния документ </w:t>
            </w:r>
            <w:r w:rsidR="00777653">
              <w:rPr>
                <w:b/>
                <w:sz w:val="20"/>
                <w:szCs w:val="20"/>
              </w:rPr>
              <w:t>съобразен ли е с  изиск</w:t>
            </w:r>
            <w:r w:rsidR="00777653" w:rsidRPr="00777653">
              <w:rPr>
                <w:b/>
                <w:sz w:val="20"/>
                <w:szCs w:val="20"/>
              </w:rPr>
              <w:t>ванията на ЗОП/ППЗОП</w:t>
            </w:r>
            <w:r w:rsidRPr="006D32AE">
              <w:rPr>
                <w:b/>
                <w:sz w:val="20"/>
                <w:szCs w:val="20"/>
              </w:rPr>
              <w:t>?</w:t>
            </w:r>
          </w:p>
          <w:p w14:paraId="65039AD1" w14:textId="77777777" w:rsidR="00702709" w:rsidRPr="00F82111" w:rsidRDefault="00702709" w:rsidP="00702709">
            <w:pPr>
              <w:jc w:val="both"/>
              <w:rPr>
                <w:bCs/>
                <w:sz w:val="20"/>
                <w:szCs w:val="20"/>
              </w:rPr>
            </w:pPr>
            <w:r w:rsidRPr="00F82111">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F82111">
              <w:rPr>
                <w:b/>
                <w:bCs/>
                <w:sz w:val="20"/>
                <w:szCs w:val="20"/>
                <w:u w:val="single"/>
              </w:rPr>
              <w:t>от датата на публикуване на обявлението в ОВ на ЕС</w:t>
            </w:r>
            <w:r w:rsidRPr="00F82111">
              <w:rPr>
                <w:bCs/>
                <w:sz w:val="20"/>
                <w:szCs w:val="20"/>
              </w:rPr>
              <w:t xml:space="preserve"> /чл. 32, ал. 1 от ЗОП/. В обявлението се посочва интернет адресът, на който е достъпна документацията за обществената поръчка. </w:t>
            </w:r>
          </w:p>
          <w:p w14:paraId="56573FEE" w14:textId="79BBEDEF" w:rsidR="00702709" w:rsidRPr="00F82111" w:rsidRDefault="00702709" w:rsidP="00702709">
            <w:pPr>
              <w:jc w:val="both"/>
              <w:rPr>
                <w:bCs/>
                <w:sz w:val="20"/>
                <w:szCs w:val="20"/>
              </w:rPr>
            </w:pPr>
            <w:r w:rsidRPr="00F82111">
              <w:rPr>
                <w:bCs/>
                <w:sz w:val="20"/>
                <w:szCs w:val="20"/>
              </w:rPr>
              <w:t>Съгласно чл. 24, ал. 4 от ППЗОП, профил</w:t>
            </w:r>
            <w:r w:rsidR="00AE50E0">
              <w:rPr>
                <w:bCs/>
                <w:sz w:val="20"/>
                <w:szCs w:val="20"/>
              </w:rPr>
              <w:t>ът</w:t>
            </w:r>
            <w:r w:rsidRPr="00F82111">
              <w:rPr>
                <w:bCs/>
                <w:sz w:val="20"/>
                <w:szCs w:val="20"/>
              </w:rPr>
              <w:t xml:space="preserve"> на купувача </w:t>
            </w:r>
            <w:r w:rsidR="00AE50E0">
              <w:rPr>
                <w:bCs/>
                <w:sz w:val="20"/>
                <w:szCs w:val="20"/>
              </w:rPr>
              <w:t xml:space="preserve">се поддържа </w:t>
            </w:r>
            <w:r w:rsidRPr="00F82111">
              <w:rPr>
                <w:bCs/>
                <w:sz w:val="20"/>
                <w:szCs w:val="20"/>
              </w:rPr>
              <w:t xml:space="preserve">по начин, от който може да удостовери датата на публикуване на документите в него.  </w:t>
            </w:r>
          </w:p>
          <w:p w14:paraId="6C3C7EE6" w14:textId="77777777" w:rsidR="00702709" w:rsidRDefault="00702709" w:rsidP="00702709">
            <w:pPr>
              <w:jc w:val="both"/>
              <w:rPr>
                <w:bCs/>
                <w:sz w:val="20"/>
                <w:szCs w:val="20"/>
              </w:rPr>
            </w:pPr>
          </w:p>
          <w:p w14:paraId="2D9CCCF7" w14:textId="3C25E36E" w:rsidR="00702709" w:rsidRPr="00C13447" w:rsidRDefault="00702709" w:rsidP="00702709">
            <w:pPr>
              <w:jc w:val="both"/>
              <w:rPr>
                <w:b/>
                <w:sz w:val="20"/>
                <w:szCs w:val="20"/>
              </w:rPr>
            </w:pPr>
          </w:p>
          <w:p w14:paraId="29840AB0" w14:textId="4F9DD41A" w:rsidR="00702709" w:rsidRPr="000A7FDB" w:rsidRDefault="006433AF" w:rsidP="00702709">
            <w:pPr>
              <w:jc w:val="both"/>
              <w:rPr>
                <w:color w:val="C0504D"/>
                <w:sz w:val="20"/>
                <w:szCs w:val="20"/>
              </w:rPr>
            </w:pPr>
            <w:r w:rsidRPr="006433AF">
              <w:rPr>
                <w:b/>
                <w:color w:val="333399"/>
                <w:sz w:val="20"/>
                <w:szCs w:val="20"/>
              </w:rPr>
              <w:t xml:space="preserve">т. </w:t>
            </w:r>
            <w:r>
              <w:rPr>
                <w:b/>
                <w:color w:val="333399"/>
                <w:sz w:val="20"/>
                <w:szCs w:val="20"/>
              </w:rPr>
              <w:t xml:space="preserve">5 </w:t>
            </w:r>
            <w:r w:rsidRPr="006433AF">
              <w:rPr>
                <w:b/>
                <w:color w:val="333399"/>
                <w:sz w:val="20"/>
                <w:szCs w:val="20"/>
              </w:rPr>
              <w:t xml:space="preserve">от Насоките/т. </w:t>
            </w:r>
            <w:r>
              <w:rPr>
                <w:b/>
                <w:color w:val="333399"/>
                <w:sz w:val="20"/>
                <w:szCs w:val="20"/>
              </w:rPr>
              <w:t>5</w:t>
            </w:r>
            <w:r w:rsidRPr="006433AF">
              <w:rPr>
                <w:b/>
                <w:color w:val="333399"/>
                <w:sz w:val="20"/>
                <w:szCs w:val="20"/>
              </w:rPr>
              <w:t>.1.</w:t>
            </w:r>
            <w:r>
              <w:rPr>
                <w:b/>
                <w:color w:val="333399"/>
                <w:sz w:val="20"/>
                <w:szCs w:val="20"/>
              </w:rPr>
              <w:t xml:space="preserve"> и т. 5.2</w:t>
            </w:r>
            <w:r w:rsidRPr="006433AF">
              <w:rPr>
                <w:b/>
                <w:color w:val="333399"/>
                <w:sz w:val="20"/>
                <w:szCs w:val="20"/>
              </w:rPr>
              <w:t xml:space="preserve">, колона № 3 от Приложение № 1 към чл. 2, ал. 1 от </w:t>
            </w:r>
            <w:proofErr w:type="spellStart"/>
            <w:r w:rsidRPr="006433AF">
              <w:rPr>
                <w:b/>
                <w:color w:val="333399"/>
                <w:sz w:val="20"/>
                <w:szCs w:val="20"/>
              </w:rPr>
              <w:t>Наредбата</w:t>
            </w:r>
            <w:r w:rsidR="00702709" w:rsidRPr="006B7210">
              <w:rPr>
                <w:b/>
                <w:color w:val="C0504D"/>
                <w:sz w:val="20"/>
                <w:szCs w:val="20"/>
              </w:rPr>
              <w:t>Насочващи</w:t>
            </w:r>
            <w:proofErr w:type="spellEnd"/>
            <w:r w:rsidR="00702709" w:rsidRPr="006B7210">
              <w:rPr>
                <w:b/>
                <w:color w:val="C0504D"/>
                <w:sz w:val="20"/>
                <w:szCs w:val="20"/>
              </w:rPr>
              <w:t xml:space="preserve"> източници на информация: </w:t>
            </w:r>
            <w:r w:rsidR="00702709" w:rsidRPr="007570F6">
              <w:rPr>
                <w:color w:val="C0504D"/>
                <w:sz w:val="20"/>
                <w:szCs w:val="20"/>
              </w:rPr>
              <w:t xml:space="preserve">датата на </w:t>
            </w:r>
            <w:r w:rsidR="00702709">
              <w:rPr>
                <w:color w:val="C0504D"/>
                <w:sz w:val="20"/>
                <w:szCs w:val="20"/>
              </w:rPr>
              <w:t>публикуване</w:t>
            </w:r>
            <w:r w:rsidR="00702709">
              <w:rPr>
                <w:bCs/>
                <w:color w:val="C0504D"/>
                <w:sz w:val="20"/>
                <w:szCs w:val="20"/>
              </w:rPr>
              <w:t xml:space="preserve"> на обявлението</w:t>
            </w:r>
            <w:r w:rsidR="00702709" w:rsidRPr="00767D48">
              <w:rPr>
                <w:bCs/>
                <w:color w:val="C0504D"/>
                <w:sz w:val="20"/>
                <w:szCs w:val="20"/>
              </w:rPr>
              <w:t xml:space="preserve">, </w:t>
            </w:r>
            <w:r w:rsidR="00702709" w:rsidRPr="00AC2F22">
              <w:rPr>
                <w:bCs/>
                <w:color w:val="C0504D"/>
                <w:sz w:val="20"/>
                <w:szCs w:val="20"/>
              </w:rPr>
              <w:t>електронният а</w:t>
            </w:r>
            <w:r w:rsidR="00702709" w:rsidRPr="000A7FDB">
              <w:rPr>
                <w:bCs/>
                <w:color w:val="C0504D"/>
                <w:sz w:val="20"/>
                <w:szCs w:val="20"/>
              </w:rPr>
              <w:t>дрес, на който е осигурен достъп</w:t>
            </w:r>
            <w:r w:rsidR="0047726E">
              <w:rPr>
                <w:bCs/>
                <w:color w:val="C0504D"/>
                <w:sz w:val="20"/>
                <w:szCs w:val="20"/>
              </w:rPr>
              <w:t>ът</w:t>
            </w:r>
            <w:r w:rsidR="00702709" w:rsidRPr="000A7FDB">
              <w:rPr>
                <w:bCs/>
                <w:color w:val="C0504D"/>
                <w:sz w:val="20"/>
                <w:szCs w:val="20"/>
              </w:rPr>
              <w:t xml:space="preserve"> до документацията за участие (т. І.</w:t>
            </w:r>
            <w:r w:rsidR="00702709">
              <w:rPr>
                <w:bCs/>
                <w:color w:val="C0504D"/>
                <w:sz w:val="20"/>
                <w:szCs w:val="20"/>
              </w:rPr>
              <w:t>3. и т. VІ.3)</w:t>
            </w:r>
            <w:r w:rsidR="00702709" w:rsidRPr="000A7FDB">
              <w:rPr>
                <w:color w:val="C0504D"/>
                <w:sz w:val="20"/>
                <w:szCs w:val="20"/>
              </w:rPr>
              <w:t xml:space="preserve">. Прегледайте информацията относно публикуването на документацията и др. </w:t>
            </w:r>
            <w:r w:rsidR="00702709">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499AC719" w14:textId="77777777" w:rsidR="00702709" w:rsidRPr="000A7FDB" w:rsidRDefault="00702709" w:rsidP="00702709">
            <w:pPr>
              <w:outlineLvl w:val="1"/>
              <w:rPr>
                <w:color w:val="008000"/>
                <w:sz w:val="20"/>
                <w:szCs w:val="20"/>
              </w:rPr>
            </w:pPr>
            <w:r w:rsidRPr="000A7FDB">
              <w:rPr>
                <w:color w:val="008000"/>
                <w:sz w:val="20"/>
                <w:szCs w:val="20"/>
              </w:rPr>
              <w:t>Анализирайте:</w:t>
            </w:r>
          </w:p>
          <w:p w14:paraId="51D4D6A8" w14:textId="77777777" w:rsidR="00702709" w:rsidRPr="000A7FDB" w:rsidRDefault="00702709" w:rsidP="00702709">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14:paraId="6D3BDD4B" w14:textId="5C0485F5" w:rsidR="00702709" w:rsidRPr="000A7FDB" w:rsidRDefault="00702709" w:rsidP="00702709">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r w:rsidR="0047726E">
              <w:rPr>
                <w:color w:val="008000"/>
                <w:sz w:val="20"/>
                <w:szCs w:val="20"/>
              </w:rPr>
              <w:t>.</w:t>
            </w:r>
          </w:p>
          <w:p w14:paraId="2CA58686" w14:textId="77777777" w:rsidR="00702709" w:rsidRDefault="00702709" w:rsidP="00F82111">
            <w:pPr>
              <w:jc w:val="both"/>
              <w:rPr>
                <w:b/>
                <w:bCs/>
                <w:sz w:val="20"/>
                <w:szCs w:val="20"/>
              </w:rPr>
            </w:pPr>
          </w:p>
        </w:tc>
        <w:tc>
          <w:tcPr>
            <w:tcW w:w="567" w:type="dxa"/>
          </w:tcPr>
          <w:p w14:paraId="65269B51" w14:textId="77777777" w:rsidR="00702709" w:rsidRPr="000A7FDB" w:rsidRDefault="00702709" w:rsidP="006A1886">
            <w:pPr>
              <w:outlineLvl w:val="1"/>
              <w:rPr>
                <w:sz w:val="20"/>
                <w:szCs w:val="20"/>
              </w:rPr>
            </w:pPr>
          </w:p>
        </w:tc>
        <w:tc>
          <w:tcPr>
            <w:tcW w:w="5103" w:type="dxa"/>
          </w:tcPr>
          <w:p w14:paraId="15216E0F" w14:textId="77777777" w:rsidR="00702709" w:rsidRPr="000A7FDB" w:rsidRDefault="00702709" w:rsidP="0072058E">
            <w:pPr>
              <w:jc w:val="both"/>
              <w:outlineLvl w:val="1"/>
              <w:rPr>
                <w:sz w:val="20"/>
                <w:szCs w:val="20"/>
              </w:rPr>
            </w:pPr>
          </w:p>
        </w:tc>
      </w:tr>
      <w:tr w:rsidR="00702709" w:rsidRPr="000A7FDB" w14:paraId="12D60BE5" w14:textId="77777777" w:rsidTr="00F76E53">
        <w:trPr>
          <w:gridBefore w:val="1"/>
          <w:wBefore w:w="34" w:type="dxa"/>
          <w:trHeight w:val="458"/>
        </w:trPr>
        <w:tc>
          <w:tcPr>
            <w:tcW w:w="534" w:type="dxa"/>
            <w:gridSpan w:val="2"/>
          </w:tcPr>
          <w:p w14:paraId="03102EF5" w14:textId="77777777" w:rsidR="00702709" w:rsidRPr="00997FE6" w:rsidRDefault="00997FE6" w:rsidP="00A36E9C">
            <w:pPr>
              <w:pStyle w:val="Heading2"/>
              <w:keepNext w:val="0"/>
              <w:rPr>
                <w:b w:val="0"/>
                <w:bCs/>
                <w:i w:val="0"/>
                <w:iCs/>
                <w:sz w:val="20"/>
              </w:rPr>
            </w:pPr>
            <w:r>
              <w:rPr>
                <w:b w:val="0"/>
                <w:bCs/>
                <w:i w:val="0"/>
                <w:iCs/>
                <w:sz w:val="20"/>
              </w:rPr>
              <w:t>20</w:t>
            </w:r>
          </w:p>
        </w:tc>
        <w:tc>
          <w:tcPr>
            <w:tcW w:w="7512" w:type="dxa"/>
            <w:noWrap/>
          </w:tcPr>
          <w:p w14:paraId="1EE62461" w14:textId="77777777" w:rsidR="00702709" w:rsidRPr="00783CCC" w:rsidRDefault="00702709" w:rsidP="00702709">
            <w:pPr>
              <w:jc w:val="both"/>
              <w:rPr>
                <w:b/>
                <w:sz w:val="20"/>
                <w:szCs w:val="20"/>
              </w:rPr>
            </w:pPr>
            <w:r w:rsidRPr="00783CCC">
              <w:rPr>
                <w:b/>
                <w:sz w:val="20"/>
                <w:szCs w:val="20"/>
              </w:rPr>
              <w:t>В случай, че е извършена промяна в обявлението за ОП и/ или документацията за участие, същата законосъобразна ли е по отношение на:</w:t>
            </w:r>
          </w:p>
          <w:p w14:paraId="7E0E59A1" w14:textId="77777777" w:rsidR="00702709" w:rsidRPr="00783CCC" w:rsidRDefault="00702709" w:rsidP="00702709">
            <w:pPr>
              <w:jc w:val="both"/>
              <w:rPr>
                <w:b/>
                <w:sz w:val="20"/>
                <w:szCs w:val="20"/>
              </w:rPr>
            </w:pPr>
            <w:r w:rsidRPr="00783CCC">
              <w:rPr>
                <w:b/>
                <w:sz w:val="20"/>
                <w:szCs w:val="20"/>
              </w:rPr>
              <w:t>- обхвата,</w:t>
            </w:r>
          </w:p>
          <w:p w14:paraId="079175C5" w14:textId="77777777" w:rsidR="00702709" w:rsidRPr="00783CCC" w:rsidRDefault="00702709" w:rsidP="00702709">
            <w:pPr>
              <w:jc w:val="both"/>
              <w:rPr>
                <w:b/>
                <w:sz w:val="20"/>
                <w:szCs w:val="20"/>
              </w:rPr>
            </w:pPr>
            <w:r w:rsidRPr="00783CCC">
              <w:rPr>
                <w:b/>
                <w:sz w:val="20"/>
                <w:szCs w:val="20"/>
              </w:rPr>
              <w:t xml:space="preserve">- сроковете за провеждане на процедурата (срок за получаване на заявления за участие, дата за първо публично заседание на </w:t>
            </w:r>
            <w:r>
              <w:rPr>
                <w:b/>
                <w:sz w:val="20"/>
                <w:szCs w:val="20"/>
              </w:rPr>
              <w:t>длъжностните лица</w:t>
            </w:r>
            <w:r w:rsidRPr="00783CCC">
              <w:rPr>
                <w:b/>
                <w:sz w:val="20"/>
                <w:szCs w:val="20"/>
              </w:rPr>
              <w:t>) и</w:t>
            </w:r>
          </w:p>
          <w:p w14:paraId="725FB8D7" w14:textId="77777777" w:rsidR="00702709" w:rsidRPr="00783CCC" w:rsidRDefault="00702709" w:rsidP="00702709">
            <w:pPr>
              <w:jc w:val="both"/>
              <w:rPr>
                <w:b/>
                <w:sz w:val="20"/>
                <w:szCs w:val="20"/>
              </w:rPr>
            </w:pPr>
            <w:r w:rsidRPr="00783CCC">
              <w:rPr>
                <w:b/>
                <w:sz w:val="20"/>
                <w:szCs w:val="20"/>
              </w:rPr>
              <w:t>- начина на обявяване – до ОВ на ЕС, РОП и профила на купувача?</w:t>
            </w:r>
          </w:p>
          <w:p w14:paraId="5D430BBC" w14:textId="3493F1BB" w:rsidR="00702709" w:rsidRDefault="00702709" w:rsidP="00702709">
            <w:pPr>
              <w:jc w:val="both"/>
              <w:rPr>
                <w:sz w:val="20"/>
                <w:szCs w:val="20"/>
              </w:rPr>
            </w:pPr>
            <w:r w:rsidRPr="00783CCC">
              <w:rPr>
                <w:sz w:val="20"/>
                <w:szCs w:val="20"/>
              </w:rPr>
              <w:t xml:space="preserve">Съгласно чл. 100, ал. 1 от ЗОП Възложителят може, по собствена инициатива или по искане на заинтересовано лице, </w:t>
            </w:r>
            <w:r w:rsidR="00FB1690">
              <w:rPr>
                <w:sz w:val="20"/>
                <w:szCs w:val="20"/>
              </w:rPr>
              <w:t xml:space="preserve"> </w:t>
            </w:r>
            <w:r w:rsidRPr="00783CCC">
              <w:rPr>
                <w:sz w:val="20"/>
                <w:szCs w:val="20"/>
              </w:rPr>
              <w:t xml:space="preserve">да направи промени в </w:t>
            </w:r>
            <w:r w:rsidR="00A1467E" w:rsidRPr="00CB6E10">
              <w:rPr>
                <w:sz w:val="20"/>
                <w:szCs w:val="20"/>
              </w:rPr>
              <w:t xml:space="preserve">условията на процедурата, посочени </w:t>
            </w:r>
            <w:r w:rsidR="00A1467E">
              <w:rPr>
                <w:sz w:val="20"/>
                <w:szCs w:val="20"/>
              </w:rPr>
              <w:t xml:space="preserve">в </w:t>
            </w:r>
            <w:r w:rsidRPr="00783CCC">
              <w:rPr>
                <w:sz w:val="20"/>
                <w:szCs w:val="20"/>
              </w:rPr>
              <w:t>обявлението, с което се оповестява откриването на процедурата, в документацията за обществената поръчка и в описателния документ.</w:t>
            </w:r>
            <w:r>
              <w:rPr>
                <w:sz w:val="20"/>
                <w:szCs w:val="20"/>
              </w:rPr>
              <w:t xml:space="preserve"> </w:t>
            </w:r>
          </w:p>
          <w:p w14:paraId="70262068" w14:textId="77777777" w:rsidR="00702709" w:rsidRDefault="00702709" w:rsidP="00702709">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01B63251" w14:textId="77777777" w:rsidR="00702709" w:rsidRDefault="00702709" w:rsidP="00702709">
            <w:pPr>
              <w:jc w:val="both"/>
              <w:rPr>
                <w:sz w:val="20"/>
                <w:szCs w:val="20"/>
              </w:rPr>
            </w:pPr>
            <w:r w:rsidRPr="00C179CF">
              <w:rPr>
                <w:sz w:val="20"/>
                <w:szCs w:val="20"/>
              </w:rPr>
              <w:t xml:space="preserve">С </w:t>
            </w:r>
            <w:r>
              <w:rPr>
                <w:sz w:val="20"/>
                <w:szCs w:val="20"/>
              </w:rPr>
              <w:t xml:space="preserve">Обявление за изменение или допълнителна </w:t>
            </w:r>
            <w:r w:rsidRPr="00C179CF">
              <w:rPr>
                <w:sz w:val="20"/>
                <w:szCs w:val="20"/>
              </w:rPr>
              <w:t xml:space="preserve">информация 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заявления, дата за публично отваряне на офертите), когато:</w:t>
            </w:r>
            <w:r>
              <w:rPr>
                <w:sz w:val="20"/>
                <w:szCs w:val="20"/>
              </w:rPr>
              <w:t xml:space="preserve"> </w:t>
            </w:r>
          </w:p>
          <w:p w14:paraId="45B4FCB5" w14:textId="614A45AD" w:rsidR="00702709" w:rsidRDefault="00702709" w:rsidP="00702709">
            <w:pPr>
              <w:jc w:val="both"/>
              <w:rPr>
                <w:sz w:val="20"/>
                <w:szCs w:val="20"/>
              </w:rPr>
            </w:pPr>
            <w:r w:rsidRPr="00CB6E10">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CB6E10">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00FC5D9B" w:rsidRPr="00CB6E10">
              <w:rPr>
                <w:sz w:val="20"/>
                <w:szCs w:val="20"/>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p>
          <w:p w14:paraId="4B4F76D6" w14:textId="66152DFD" w:rsidR="00702709" w:rsidRPr="00C179CF" w:rsidRDefault="00702709" w:rsidP="00702709">
            <w:pPr>
              <w:jc w:val="both"/>
              <w:rPr>
                <w:sz w:val="20"/>
                <w:szCs w:val="20"/>
              </w:rPr>
            </w:pPr>
            <w:r w:rsidRPr="00CB6E10">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106946" w:rsidRPr="00CB6E10">
              <w:rPr>
                <w:color w:val="0000FF"/>
                <w:sz w:val="20"/>
                <w:szCs w:val="20"/>
                <w:u w:val="single"/>
                <w:lang w:eastAsia="en-US"/>
              </w:rPr>
              <w:t>чл. 33, ал. 2</w:t>
            </w:r>
            <w:r>
              <w:rPr>
                <w:sz w:val="20"/>
                <w:szCs w:val="20"/>
                <w:lang w:eastAsia="en-US"/>
              </w:rPr>
              <w:t xml:space="preserve"> от ЗОП</w:t>
            </w:r>
            <w:r w:rsidR="00FC5D9B">
              <w:rPr>
                <w:sz w:val="20"/>
                <w:szCs w:val="20"/>
                <w:lang w:eastAsia="en-US"/>
              </w:rPr>
              <w:t xml:space="preserve">; </w:t>
            </w:r>
            <w:r w:rsidR="00FC5D9B" w:rsidRPr="00CB6E10">
              <w:rPr>
                <w:sz w:val="20"/>
                <w:szCs w:val="20"/>
                <w:lang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428EBA5F" w14:textId="2AAD51BA" w:rsidR="00702709" w:rsidRDefault="00702709" w:rsidP="00702709">
            <w:pPr>
              <w:jc w:val="both"/>
              <w:rPr>
                <w:b/>
                <w:sz w:val="20"/>
                <w:szCs w:val="20"/>
                <w:u w:val="single"/>
              </w:rPr>
            </w:pPr>
            <w:r w:rsidRPr="00C179CF">
              <w:rPr>
                <w:b/>
                <w:sz w:val="20"/>
                <w:szCs w:val="20"/>
              </w:rPr>
              <w:t xml:space="preserve">Внимание! </w:t>
            </w:r>
            <w:r w:rsidRPr="00C179CF">
              <w:rPr>
                <w:sz w:val="20"/>
                <w:szCs w:val="20"/>
              </w:rPr>
              <w:t xml:space="preserve">Повече от една промяна не се допуска, когато се отнася до първоначално обявените условия. В случаите, когато се удължават само сроковете за провеждане на процедурата, </w:t>
            </w:r>
            <w:r w:rsidRPr="00C179CF">
              <w:rPr>
                <w:b/>
                <w:sz w:val="20"/>
                <w:szCs w:val="20"/>
                <w:u w:val="single"/>
              </w:rPr>
              <w:t xml:space="preserve">се допуска повече от </w:t>
            </w:r>
            <w:r>
              <w:rPr>
                <w:b/>
                <w:sz w:val="20"/>
                <w:szCs w:val="20"/>
                <w:u w:val="single"/>
              </w:rPr>
              <w:t xml:space="preserve">едно </w:t>
            </w:r>
            <w:r w:rsidRPr="00C179CF">
              <w:rPr>
                <w:b/>
                <w:sz w:val="20"/>
                <w:szCs w:val="20"/>
                <w:u w:val="single"/>
              </w:rPr>
              <w:t>обявление за изменение или допълнителна информация</w:t>
            </w:r>
            <w:r w:rsidR="009C2071">
              <w:rPr>
                <w:b/>
                <w:sz w:val="20"/>
                <w:szCs w:val="20"/>
                <w:u w:val="single"/>
              </w:rPr>
              <w:t xml:space="preserve"> </w:t>
            </w:r>
            <w:r w:rsidR="009C2071" w:rsidRPr="00CB6E10">
              <w:rPr>
                <w:b/>
                <w:sz w:val="20"/>
                <w:szCs w:val="20"/>
                <w:u w:val="single"/>
              </w:rPr>
              <w:t>(</w:t>
            </w:r>
            <w:r w:rsidR="009C2071">
              <w:rPr>
                <w:b/>
                <w:sz w:val="20"/>
                <w:szCs w:val="20"/>
                <w:u w:val="single"/>
              </w:rPr>
              <w:t>чл. 100, ал. 6 от ЗОП</w:t>
            </w:r>
            <w:r w:rsidR="009C2071" w:rsidRPr="00CB6E10">
              <w:rPr>
                <w:b/>
                <w:sz w:val="20"/>
                <w:szCs w:val="20"/>
                <w:u w:val="single"/>
              </w:rPr>
              <w:t>)</w:t>
            </w:r>
          </w:p>
          <w:p w14:paraId="6018DC0E" w14:textId="77777777" w:rsidR="00702709" w:rsidRPr="00D37194" w:rsidRDefault="00702709" w:rsidP="00702709">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когато се прави до 14 дни от ПУБЛИКУВАНЕ на обявлението,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34BEFA80" w14:textId="77777777" w:rsidR="00702709" w:rsidRPr="00D37194" w:rsidRDefault="00702709" w:rsidP="00702709">
            <w:pPr>
              <w:jc w:val="both"/>
              <w:rPr>
                <w:sz w:val="20"/>
                <w:szCs w:val="20"/>
              </w:rPr>
            </w:pPr>
            <w:r w:rsidRPr="00D37194">
              <w:rPr>
                <w:sz w:val="20"/>
                <w:szCs w:val="20"/>
              </w:rPr>
              <w:t>След изтичането на този срок изменението може да обхваща само обявените срокове  (чл. 100, ал. 6 от ЗОП</w:t>
            </w:r>
            <w:r>
              <w:rPr>
                <w:sz w:val="20"/>
                <w:szCs w:val="20"/>
              </w:rPr>
              <w:t>, чл. 100, ал. 7, т. 2 от ЗОП, чл. 100, ал. 11 от ЗОП</w:t>
            </w:r>
            <w:r w:rsidRPr="00D37194">
              <w:rPr>
                <w:sz w:val="20"/>
                <w:szCs w:val="20"/>
              </w:rPr>
              <w:t>).</w:t>
            </w:r>
          </w:p>
          <w:p w14:paraId="1D9CCC2E" w14:textId="5449EE13" w:rsidR="00702709" w:rsidRPr="000D4A48" w:rsidRDefault="00702709" w:rsidP="00702709">
            <w:pPr>
              <w:jc w:val="both"/>
              <w:rPr>
                <w:sz w:val="20"/>
                <w:szCs w:val="20"/>
                <w:highlight w:val="yellow"/>
              </w:rPr>
            </w:pPr>
            <w:r w:rsidRPr="00C12935">
              <w:rPr>
                <w:sz w:val="20"/>
                <w:szCs w:val="20"/>
              </w:rPr>
              <w:t>С обявление за изменение или допълнителна информация се удължават и сроковете за провеждане на процедурата (срок за получаване на заявление за участие, дата за публично отваряне на заявленията за участие)</w:t>
            </w:r>
            <w:r w:rsidR="00C91206">
              <w:rPr>
                <w:sz w:val="20"/>
                <w:szCs w:val="20"/>
              </w:rPr>
              <w:t xml:space="preserve">, когато промяната засяга съществени изменения в първоначално обявените условия </w:t>
            </w:r>
            <w:r w:rsidR="00C91206" w:rsidRPr="00CB6E10">
              <w:rPr>
                <w:sz w:val="20"/>
                <w:szCs w:val="20"/>
              </w:rPr>
              <w:t>(</w:t>
            </w:r>
            <w:r w:rsidR="00C91206">
              <w:rPr>
                <w:sz w:val="20"/>
                <w:szCs w:val="20"/>
              </w:rPr>
              <w:t>чл. 100, ал. 7, т. 1 от ЗОП</w:t>
            </w:r>
            <w:r w:rsidR="00C91206" w:rsidRPr="00CB6E10">
              <w:rPr>
                <w:sz w:val="20"/>
                <w:szCs w:val="20"/>
              </w:rPr>
              <w:t>)</w:t>
            </w:r>
            <w:r w:rsidRPr="00C12935">
              <w:rPr>
                <w:sz w:val="20"/>
                <w:szCs w:val="20"/>
              </w:rPr>
              <w:t xml:space="preserve">. В чл. 100, ал. 7, т. 2 от ЗОП и ал. 11 от ЗОП са уредени две хипотези, в които задължително се удължават сроковете за провеждане на процедурата – когато </w:t>
            </w:r>
            <w:r w:rsidRPr="00CB6E10">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1C334D" w:rsidRPr="00CB6E10">
              <w:rPr>
                <w:color w:val="0000FF"/>
                <w:sz w:val="20"/>
                <w:szCs w:val="20"/>
                <w:u w:val="single"/>
                <w:lang w:eastAsia="en-US"/>
              </w:rPr>
              <w:t>чл. 33, ал. 2</w:t>
            </w:r>
            <w:r>
              <w:rPr>
                <w:sz w:val="20"/>
                <w:szCs w:val="20"/>
                <w:lang w:eastAsia="en-US"/>
              </w:rPr>
              <w:t xml:space="preserve"> от ЗОП и </w:t>
            </w:r>
            <w:r w:rsidRPr="00C12935">
              <w:rPr>
                <w:sz w:val="20"/>
                <w:szCs w:val="20"/>
              </w:rPr>
              <w:t>когато това се налага във връзка с производството по обжалване.</w:t>
            </w:r>
          </w:p>
          <w:p w14:paraId="131B08DA" w14:textId="77777777" w:rsidR="00702709" w:rsidRPr="00C12935" w:rsidRDefault="00702709" w:rsidP="00702709">
            <w:pPr>
              <w:jc w:val="both"/>
              <w:rPr>
                <w:b/>
                <w:sz w:val="20"/>
                <w:szCs w:val="20"/>
                <w:highlight w:val="yellow"/>
              </w:rPr>
            </w:pPr>
            <w:r w:rsidRPr="00C12935">
              <w:rPr>
                <w:b/>
                <w:sz w:val="20"/>
                <w:szCs w:val="20"/>
              </w:rPr>
              <w:t xml:space="preserve">ВАЖНО! </w:t>
            </w:r>
            <w:r w:rsidRPr="00C12935">
              <w:rPr>
                <w:sz w:val="20"/>
                <w:szCs w:val="20"/>
              </w:rPr>
              <w:t xml:space="preserve">Не се изисква удължаване на сроковете, когато разясненията не налагат съществени промени в </w:t>
            </w:r>
            <w:r>
              <w:rPr>
                <w:sz w:val="20"/>
                <w:szCs w:val="20"/>
              </w:rPr>
              <w:t>заявленията за участие</w:t>
            </w:r>
            <w:r w:rsidRPr="00C12935">
              <w:rPr>
                <w:sz w:val="20"/>
                <w:szCs w:val="20"/>
              </w:rPr>
              <w:t xml:space="preserve"> или когато те са предоставени в случаите по </w:t>
            </w:r>
            <w:hyperlink r:id="rId8" w:anchor="p28982714" w:tgtFrame="_blank" w:history="1">
              <w:r w:rsidRPr="00C12935">
                <w:rPr>
                  <w:color w:val="0000FF"/>
                  <w:sz w:val="20"/>
                  <w:szCs w:val="20"/>
                  <w:u w:val="single"/>
                </w:rPr>
                <w:t>чл. 33, ал. 3</w:t>
              </w:r>
            </w:hyperlink>
            <w:r>
              <w:rPr>
                <w:sz w:val="20"/>
                <w:szCs w:val="20"/>
              </w:rPr>
              <w:t xml:space="preserve"> от ЗОП.</w:t>
            </w:r>
          </w:p>
          <w:p w14:paraId="0F2F40FB" w14:textId="77777777" w:rsidR="00702709" w:rsidRDefault="00702709" w:rsidP="00702709">
            <w:pPr>
              <w:jc w:val="both"/>
              <w:rPr>
                <w:b/>
                <w:sz w:val="20"/>
                <w:szCs w:val="20"/>
                <w:highlight w:val="yellow"/>
              </w:rPr>
            </w:pPr>
          </w:p>
          <w:p w14:paraId="22DC8FFD" w14:textId="7D5F8D7E" w:rsidR="00702709" w:rsidRPr="00EB2F87" w:rsidRDefault="00702709" w:rsidP="00702709">
            <w:pPr>
              <w:pStyle w:val="ListParagraph"/>
              <w:ind w:left="0"/>
              <w:jc w:val="both"/>
              <w:rPr>
                <w:sz w:val="20"/>
                <w:szCs w:val="20"/>
                <w:lang w:eastAsia="en-US"/>
              </w:rPr>
            </w:pPr>
            <w:r w:rsidRPr="00313FEF">
              <w:rPr>
                <w:sz w:val="20"/>
                <w:szCs w:val="20"/>
              </w:rPr>
              <w:t xml:space="preserve">Обявлението за изменение и допълнителна информация </w:t>
            </w:r>
            <w:r>
              <w:rPr>
                <w:sz w:val="20"/>
                <w:szCs w:val="20"/>
              </w:rPr>
              <w:t xml:space="preserve">не </w:t>
            </w:r>
            <w:r w:rsidRPr="00CB6E10">
              <w:rPr>
                <w:sz w:val="20"/>
                <w:szCs w:val="20"/>
                <w:lang w:eastAsia="en-US"/>
              </w:rPr>
              <w:t>се публикува в РОП преди публикуването на съответн</w:t>
            </w:r>
            <w:r>
              <w:rPr>
                <w:sz w:val="20"/>
                <w:szCs w:val="20"/>
                <w:lang w:eastAsia="en-US"/>
              </w:rPr>
              <w:t>ото</w:t>
            </w:r>
            <w:r w:rsidRPr="00CB6E10">
              <w:rPr>
                <w:sz w:val="20"/>
                <w:szCs w:val="20"/>
                <w:lang w:eastAsia="en-US"/>
              </w:rPr>
              <w:t xml:space="preserve"> обявлени</w:t>
            </w:r>
            <w:r>
              <w:rPr>
                <w:sz w:val="20"/>
                <w:szCs w:val="20"/>
                <w:lang w:eastAsia="en-US"/>
              </w:rPr>
              <w:t>е</w:t>
            </w:r>
            <w:r w:rsidRPr="00CB6E10">
              <w:rPr>
                <w:sz w:val="20"/>
                <w:szCs w:val="20"/>
                <w:lang w:eastAsia="en-US"/>
              </w:rPr>
              <w:t xml:space="preserve"> </w:t>
            </w:r>
            <w:r>
              <w:rPr>
                <w:sz w:val="20"/>
                <w:szCs w:val="20"/>
                <w:lang w:eastAsia="en-US"/>
              </w:rPr>
              <w:t>за измене</w:t>
            </w:r>
            <w:r w:rsidR="009A16E9">
              <w:rPr>
                <w:sz w:val="20"/>
                <w:szCs w:val="20"/>
                <w:lang w:eastAsia="en-US"/>
              </w:rPr>
              <w:t>н</w:t>
            </w:r>
            <w:r>
              <w:rPr>
                <w:sz w:val="20"/>
                <w:szCs w:val="20"/>
                <w:lang w:eastAsia="en-US"/>
              </w:rPr>
              <w:t>ие и допълнителна информация</w:t>
            </w:r>
            <w:r w:rsidR="009A16E9">
              <w:rPr>
                <w:sz w:val="20"/>
                <w:szCs w:val="20"/>
                <w:lang w:eastAsia="en-US"/>
              </w:rPr>
              <w:t xml:space="preserve"> </w:t>
            </w:r>
            <w:r w:rsidRPr="00CB6E10">
              <w:rPr>
                <w:sz w:val="20"/>
                <w:szCs w:val="20"/>
                <w:lang w:eastAsia="en-US"/>
              </w:rPr>
              <w:t>в "Официален вестник" на Европейския съюз</w:t>
            </w:r>
            <w:r>
              <w:rPr>
                <w:sz w:val="20"/>
                <w:szCs w:val="20"/>
                <w:lang w:eastAsia="en-US"/>
              </w:rPr>
              <w:t xml:space="preserve"> /чл. 36, ал. 2 от ЗОП/</w:t>
            </w:r>
            <w:r w:rsidR="009A16E9">
              <w:rPr>
                <w:sz w:val="20"/>
                <w:szCs w:val="20"/>
                <w:lang w:eastAsia="en-US"/>
              </w:rPr>
              <w:t>.</w:t>
            </w:r>
          </w:p>
          <w:p w14:paraId="028C963C" w14:textId="4A744342" w:rsidR="00702709" w:rsidRDefault="00702709" w:rsidP="00702709">
            <w:pPr>
              <w:pStyle w:val="ListParagraph"/>
              <w:ind w:left="0"/>
              <w:jc w:val="both"/>
              <w:rPr>
                <w:sz w:val="20"/>
                <w:szCs w:val="20"/>
                <w:lang w:eastAsia="en-US"/>
              </w:rPr>
            </w:pPr>
            <w:r>
              <w:rPr>
                <w:sz w:val="20"/>
                <w:szCs w:val="20"/>
                <w:lang w:eastAsia="en-US"/>
              </w:rPr>
              <w:t>О</w:t>
            </w:r>
            <w:r w:rsidRPr="00CB6E10">
              <w:rPr>
                <w:sz w:val="20"/>
                <w:szCs w:val="20"/>
                <w:lang w:eastAsia="en-US"/>
              </w:rPr>
              <w:t>бявлени</w:t>
            </w:r>
            <w:r>
              <w:rPr>
                <w:sz w:val="20"/>
                <w:szCs w:val="20"/>
                <w:lang w:eastAsia="en-US"/>
              </w:rPr>
              <w:t>ето</w:t>
            </w:r>
            <w:r w:rsidRPr="00CB6E10">
              <w:rPr>
                <w:sz w:val="20"/>
                <w:szCs w:val="20"/>
                <w:lang w:eastAsia="en-US"/>
              </w:rPr>
              <w:t xml:space="preserve"> </w:t>
            </w:r>
            <w:r>
              <w:rPr>
                <w:sz w:val="20"/>
                <w:szCs w:val="20"/>
                <w:lang w:eastAsia="en-US"/>
              </w:rPr>
              <w:t xml:space="preserve">за изменение и допълнителна информация </w:t>
            </w:r>
            <w:r w:rsidRPr="00CB6E10">
              <w:rPr>
                <w:sz w:val="20"/>
                <w:szCs w:val="20"/>
                <w:lang w:eastAsia="en-US"/>
              </w:rPr>
              <w:t>мо</w:t>
            </w:r>
            <w:r>
              <w:rPr>
                <w:sz w:val="20"/>
                <w:szCs w:val="20"/>
                <w:lang w:eastAsia="en-US"/>
              </w:rPr>
              <w:t>же</w:t>
            </w:r>
            <w:r w:rsidRPr="00CB6E10">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CB6E10">
              <w:rPr>
                <w:sz w:val="20"/>
                <w:szCs w:val="20"/>
                <w:lang w:eastAsia="en-US"/>
              </w:rPr>
              <w:t xml:space="preserve"> </w:t>
            </w:r>
            <w:r>
              <w:rPr>
                <w:sz w:val="20"/>
                <w:szCs w:val="20"/>
                <w:lang w:eastAsia="en-US"/>
              </w:rPr>
              <w:t xml:space="preserve">за изменение и допълнителна информация </w:t>
            </w:r>
            <w:r w:rsidRPr="00CB6E10">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CB6E10">
              <w:rPr>
                <w:sz w:val="20"/>
                <w:szCs w:val="20"/>
                <w:lang w:eastAsia="en-US"/>
              </w:rPr>
              <w:t xml:space="preserve"> в "Официален вестник" на Европейския съюз. Обявлени</w:t>
            </w:r>
            <w:r>
              <w:rPr>
                <w:sz w:val="20"/>
                <w:szCs w:val="20"/>
                <w:lang w:eastAsia="en-US"/>
              </w:rPr>
              <w:t>ето</w:t>
            </w:r>
            <w:r w:rsidRPr="00CB6E10">
              <w:rPr>
                <w:sz w:val="20"/>
                <w:szCs w:val="20"/>
                <w:lang w:eastAsia="en-US"/>
              </w:rPr>
              <w:t xml:space="preserve"> мо</w:t>
            </w:r>
            <w:r>
              <w:rPr>
                <w:sz w:val="20"/>
                <w:szCs w:val="20"/>
                <w:lang w:eastAsia="en-US"/>
              </w:rPr>
              <w:t>же</w:t>
            </w:r>
            <w:r w:rsidRPr="00CB6E10">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CB6E10">
              <w:rPr>
                <w:sz w:val="20"/>
                <w:szCs w:val="20"/>
                <w:lang w:eastAsia="en-US"/>
              </w:rPr>
              <w:t xml:space="preserve"> в "Официален вестник" на Европейския съюз</w:t>
            </w:r>
            <w:r>
              <w:rPr>
                <w:sz w:val="20"/>
                <w:szCs w:val="20"/>
                <w:lang w:eastAsia="en-US"/>
              </w:rPr>
              <w:t xml:space="preserve"> /чл. 36, ал. 3 от ЗОП/.</w:t>
            </w:r>
          </w:p>
          <w:p w14:paraId="666C2D8C" w14:textId="77777777" w:rsidR="00702709" w:rsidRDefault="00702709" w:rsidP="00702709">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F1C4514" w14:textId="723F09B9" w:rsidR="00702709" w:rsidRPr="008C3440" w:rsidRDefault="00702709" w:rsidP="00702709">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ЕС /Методическо указание на АОП от 15.06.2016</w:t>
            </w:r>
            <w:r w:rsidR="009A16E9">
              <w:rPr>
                <w:bCs/>
                <w:sz w:val="20"/>
                <w:szCs w:val="20"/>
              </w:rPr>
              <w:t xml:space="preserve"> </w:t>
            </w:r>
            <w:r>
              <w:rPr>
                <w:bCs/>
                <w:sz w:val="20"/>
                <w:szCs w:val="20"/>
              </w:rPr>
              <w:t>г./.</w:t>
            </w:r>
          </w:p>
          <w:p w14:paraId="5A92EC5A" w14:textId="034AEF3C" w:rsidR="00702709" w:rsidRPr="008C3440" w:rsidRDefault="00702709" w:rsidP="00702709">
            <w:pPr>
              <w:outlineLvl w:val="1"/>
              <w:rPr>
                <w:b/>
                <w:sz w:val="20"/>
                <w:szCs w:val="20"/>
              </w:rPr>
            </w:pPr>
            <w:r w:rsidRPr="008C3440">
              <w:rPr>
                <w:b/>
                <w:sz w:val="20"/>
                <w:szCs w:val="20"/>
              </w:rPr>
              <w:t>(Чл.25 от ЗОП, чл.36, ал.2 и 3 от ЗОП, чл.100 от ЗОП, чл. 24, ал. 1, т. 1 от ППЗОП)</w:t>
            </w:r>
          </w:p>
          <w:p w14:paraId="0769B3CC" w14:textId="1FF6C4B4" w:rsidR="00702709" w:rsidRPr="007B13C1" w:rsidRDefault="00F0335C" w:rsidP="00702709">
            <w:pPr>
              <w:jc w:val="both"/>
              <w:rPr>
                <w:color w:val="C0504D"/>
                <w:sz w:val="20"/>
                <w:szCs w:val="20"/>
              </w:rPr>
            </w:pPr>
            <w:r w:rsidRPr="00F0335C">
              <w:rPr>
                <w:b/>
                <w:color w:val="333399"/>
                <w:sz w:val="20"/>
                <w:szCs w:val="20"/>
              </w:rPr>
              <w:t xml:space="preserve">т. 4 и 6 от Насоките/т. 4.1., 4.2. и 6.1., колона № 3 от Приложение № 1 към чл. 2, ал. 1 от Наредбата </w:t>
            </w:r>
            <w:r w:rsidR="00702709" w:rsidRPr="007B13C1">
              <w:rPr>
                <w:b/>
                <w:color w:val="C0504D"/>
                <w:sz w:val="20"/>
                <w:szCs w:val="20"/>
              </w:rPr>
              <w:t xml:space="preserve">Насочващи източници на информация: </w:t>
            </w:r>
            <w:r w:rsidR="00702709" w:rsidRPr="007B13C1">
              <w:rPr>
                <w:color w:val="C0504D"/>
                <w:sz w:val="20"/>
                <w:szCs w:val="20"/>
              </w:rPr>
              <w:t>прегледайте обявлението за изменение, ако има такова.</w:t>
            </w:r>
          </w:p>
          <w:p w14:paraId="7D234C35" w14:textId="77777777" w:rsidR="00702709" w:rsidRPr="008C3440" w:rsidRDefault="00702709" w:rsidP="00702709">
            <w:pPr>
              <w:outlineLvl w:val="1"/>
              <w:rPr>
                <w:color w:val="008000"/>
                <w:sz w:val="20"/>
                <w:szCs w:val="20"/>
              </w:rPr>
            </w:pPr>
            <w:r w:rsidRPr="008C3440">
              <w:rPr>
                <w:color w:val="008000"/>
                <w:sz w:val="20"/>
                <w:szCs w:val="20"/>
              </w:rPr>
              <w:t>Анализирайте:</w:t>
            </w:r>
          </w:p>
          <w:p w14:paraId="4E2F88CF" w14:textId="77777777" w:rsidR="00702709" w:rsidRPr="008C3440" w:rsidRDefault="00702709" w:rsidP="00702709">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 ОБЪРНЕТЕ ВНИМАНИЕ ДАЛИ ЗА ИЗМЕНЕНИЕТО СА УВЕДОМЕНИ ВСИЧКИ ИНСТИТУЦИИ, а именно ОВ на ЕС и РОП, както и дали обявлението за изменение е публикувано в профила на купувача;</w:t>
            </w:r>
          </w:p>
          <w:p w14:paraId="10A05B46" w14:textId="77777777" w:rsidR="00702709" w:rsidRPr="008C3440" w:rsidRDefault="00702709" w:rsidP="00702709">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 дали е в правно установените срокове;</w:t>
            </w:r>
          </w:p>
          <w:p w14:paraId="38D86435" w14:textId="7B300E0E" w:rsidR="00702709" w:rsidRPr="009A16E9" w:rsidRDefault="00702709" w:rsidP="006D0F68">
            <w:pPr>
              <w:pStyle w:val="ListParagraph"/>
              <w:numPr>
                <w:ilvl w:val="0"/>
                <w:numId w:val="46"/>
              </w:numPr>
              <w:ind w:left="220" w:hanging="180"/>
              <w:outlineLvl w:val="1"/>
              <w:rPr>
                <w:b/>
                <w:sz w:val="20"/>
                <w:szCs w:val="20"/>
              </w:rPr>
            </w:pPr>
            <w:r w:rsidRPr="008C3440">
              <w:rPr>
                <w:color w:val="008000"/>
                <w:sz w:val="20"/>
                <w:szCs w:val="20"/>
              </w:rPr>
              <w:t>обхвата на промяната;</w:t>
            </w:r>
            <w:r>
              <w:rPr>
                <w:color w:val="008000"/>
                <w:sz w:val="20"/>
                <w:szCs w:val="20"/>
              </w:rPr>
              <w:t xml:space="preserve"> </w:t>
            </w:r>
            <w:r w:rsidRPr="006D0F68">
              <w:rPr>
                <w:color w:val="008000"/>
                <w:sz w:val="20"/>
                <w:szCs w:val="20"/>
              </w:rPr>
              <w:t>сроковете за провеждане на процедурата след промяната – срок за получаване на заявления за участие, дата за първо публично заседание на комисията за провеждане на процедурата.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6089059E" w14:textId="77777777" w:rsidR="00702709" w:rsidRPr="000A7FDB" w:rsidRDefault="00702709" w:rsidP="006A1886">
            <w:pPr>
              <w:outlineLvl w:val="1"/>
              <w:rPr>
                <w:sz w:val="20"/>
                <w:szCs w:val="20"/>
              </w:rPr>
            </w:pPr>
          </w:p>
        </w:tc>
        <w:tc>
          <w:tcPr>
            <w:tcW w:w="5103" w:type="dxa"/>
          </w:tcPr>
          <w:p w14:paraId="03A9595E" w14:textId="77777777" w:rsidR="00702709" w:rsidRPr="000A7FDB" w:rsidRDefault="00702709" w:rsidP="0072058E">
            <w:pPr>
              <w:jc w:val="both"/>
              <w:outlineLvl w:val="1"/>
              <w:rPr>
                <w:sz w:val="20"/>
                <w:szCs w:val="20"/>
              </w:rPr>
            </w:pPr>
          </w:p>
        </w:tc>
      </w:tr>
      <w:tr w:rsidR="00702709" w:rsidRPr="000A7FDB" w14:paraId="743AA13B" w14:textId="77777777" w:rsidTr="00F76E53">
        <w:trPr>
          <w:gridBefore w:val="1"/>
          <w:wBefore w:w="34" w:type="dxa"/>
          <w:trHeight w:val="458"/>
        </w:trPr>
        <w:tc>
          <w:tcPr>
            <w:tcW w:w="534" w:type="dxa"/>
            <w:gridSpan w:val="2"/>
          </w:tcPr>
          <w:p w14:paraId="38931221" w14:textId="77777777" w:rsidR="00702709" w:rsidRPr="00997FE6" w:rsidRDefault="00997FE6" w:rsidP="00A36E9C">
            <w:pPr>
              <w:pStyle w:val="Heading2"/>
              <w:keepNext w:val="0"/>
              <w:rPr>
                <w:b w:val="0"/>
                <w:bCs/>
                <w:i w:val="0"/>
                <w:iCs/>
                <w:sz w:val="20"/>
              </w:rPr>
            </w:pPr>
            <w:r>
              <w:rPr>
                <w:b w:val="0"/>
                <w:bCs/>
                <w:i w:val="0"/>
                <w:iCs/>
                <w:sz w:val="20"/>
              </w:rPr>
              <w:t>21</w:t>
            </w:r>
          </w:p>
        </w:tc>
        <w:tc>
          <w:tcPr>
            <w:tcW w:w="7512" w:type="dxa"/>
            <w:noWrap/>
          </w:tcPr>
          <w:p w14:paraId="7D2B4FD4" w14:textId="77777777" w:rsidR="00702709" w:rsidRPr="008C3440" w:rsidRDefault="00702709" w:rsidP="00702709">
            <w:pPr>
              <w:jc w:val="both"/>
              <w:rPr>
                <w:b/>
                <w:sz w:val="20"/>
                <w:szCs w:val="20"/>
              </w:rPr>
            </w:pPr>
            <w:r w:rsidRPr="008C3440">
              <w:rPr>
                <w:b/>
                <w:bCs/>
                <w:sz w:val="20"/>
                <w:szCs w:val="20"/>
              </w:rPr>
              <w:t>Възложителят изпълнил ли е задължението по чл. 100, ал. 7, т. 2 и ал. 11 от ЗОП за удължаване срока за получаване на заявленията за участие?</w:t>
            </w:r>
          </w:p>
          <w:p w14:paraId="01A2820A" w14:textId="77777777" w:rsidR="00702709" w:rsidRDefault="00702709" w:rsidP="00702709">
            <w:pPr>
              <w:jc w:val="both"/>
              <w:rPr>
                <w:sz w:val="20"/>
                <w:szCs w:val="20"/>
              </w:rPr>
            </w:pPr>
            <w:r w:rsidRPr="008C3440">
              <w:rPr>
                <w:sz w:val="20"/>
                <w:szCs w:val="20"/>
              </w:rPr>
              <w:t>Проверете дали са възникнали предпоставките по чл. 100, ал. 7, т. 2 и ал. 11 от ЗОП, а именно:</w:t>
            </w:r>
          </w:p>
          <w:p w14:paraId="52635D39" w14:textId="77777777" w:rsidR="00702709" w:rsidRDefault="00702709" w:rsidP="00702709">
            <w:pPr>
              <w:pStyle w:val="ListParagraph"/>
              <w:numPr>
                <w:ilvl w:val="0"/>
                <w:numId w:val="46"/>
              </w:numPr>
              <w:jc w:val="both"/>
              <w:rPr>
                <w:sz w:val="20"/>
                <w:szCs w:val="20"/>
              </w:rPr>
            </w:pPr>
            <w:r w:rsidRPr="00CB6E10">
              <w:rPr>
                <w:sz w:val="20"/>
                <w:szCs w:val="20"/>
                <w:lang w:eastAsia="en-US"/>
              </w:rPr>
              <w:t xml:space="preserve">поискани </w:t>
            </w:r>
            <w:r>
              <w:rPr>
                <w:sz w:val="20"/>
                <w:szCs w:val="20"/>
                <w:lang w:eastAsia="en-US"/>
              </w:rPr>
              <w:t xml:space="preserve">ли са </w:t>
            </w:r>
            <w:r w:rsidRPr="00CB6E10">
              <w:rPr>
                <w:sz w:val="20"/>
                <w:szCs w:val="20"/>
                <w:lang w:eastAsia="en-US"/>
              </w:rPr>
              <w:t xml:space="preserve">своевременно разяснения по условията на процедурата и те не могат да бъдат представени в срока по </w:t>
            </w:r>
            <w:hyperlink r:id="rId9" w:anchor="p28982714" w:tgtFrame="_blank" w:history="1">
              <w:r w:rsidRPr="00CB6E10">
                <w:rPr>
                  <w:color w:val="0000FF"/>
                  <w:sz w:val="20"/>
                  <w:szCs w:val="20"/>
                  <w:u w:val="single"/>
                  <w:lang w:eastAsia="en-US"/>
                </w:rPr>
                <w:t>чл. 33, ал. 2</w:t>
              </w:r>
            </w:hyperlink>
            <w:r w:rsidRPr="008C3440">
              <w:rPr>
                <w:sz w:val="20"/>
                <w:szCs w:val="20"/>
                <w:lang w:eastAsia="en-US"/>
              </w:rPr>
              <w:t xml:space="preserve"> от ЗОП /чл. 100, ал. 7 от ЗОП/.</w:t>
            </w:r>
          </w:p>
          <w:p w14:paraId="48FC3843" w14:textId="7D983A60" w:rsidR="00702709" w:rsidRPr="008C3440" w:rsidRDefault="00672C95" w:rsidP="00702709">
            <w:pPr>
              <w:pStyle w:val="ListParagraph"/>
              <w:numPr>
                <w:ilvl w:val="0"/>
                <w:numId w:val="46"/>
              </w:numPr>
              <w:jc w:val="both"/>
              <w:rPr>
                <w:sz w:val="20"/>
                <w:szCs w:val="20"/>
              </w:rPr>
            </w:pPr>
            <w:r>
              <w:rPr>
                <w:sz w:val="20"/>
                <w:szCs w:val="20"/>
              </w:rPr>
              <w:t>к</w:t>
            </w:r>
            <w:r w:rsidR="00702709">
              <w:rPr>
                <w:sz w:val="20"/>
                <w:szCs w:val="20"/>
              </w:rPr>
              <w:t xml:space="preserve">огато се налага във връзка с </w:t>
            </w:r>
            <w:r w:rsidR="00702709" w:rsidRPr="00C12935">
              <w:rPr>
                <w:sz w:val="20"/>
                <w:szCs w:val="20"/>
              </w:rPr>
              <w:t>производството по обжалване</w:t>
            </w:r>
            <w:r>
              <w:rPr>
                <w:sz w:val="20"/>
                <w:szCs w:val="20"/>
              </w:rPr>
              <w:t>.</w:t>
            </w:r>
          </w:p>
          <w:p w14:paraId="0F073E81" w14:textId="77777777" w:rsidR="00702709" w:rsidRDefault="00702709" w:rsidP="00702709">
            <w:pPr>
              <w:jc w:val="both"/>
              <w:rPr>
                <w:sz w:val="20"/>
                <w:szCs w:val="20"/>
              </w:rPr>
            </w:pPr>
          </w:p>
          <w:p w14:paraId="23F59E60" w14:textId="77777777" w:rsidR="00702709" w:rsidRPr="008C3440" w:rsidRDefault="00702709" w:rsidP="00702709">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20C9959B" w14:textId="77777777" w:rsidR="00702709" w:rsidRPr="00AA69EB" w:rsidRDefault="00702709" w:rsidP="00702709">
            <w:pPr>
              <w:jc w:val="both"/>
              <w:rPr>
                <w:b/>
                <w:sz w:val="20"/>
                <w:szCs w:val="20"/>
              </w:rPr>
            </w:pPr>
            <w:r w:rsidRPr="00AA69EB">
              <w:rPr>
                <w:b/>
                <w:sz w:val="20"/>
                <w:szCs w:val="20"/>
              </w:rPr>
              <w:t>(чл. 100, ал. 7, т. 2 и ал. 11 от ЗОП)</w:t>
            </w:r>
          </w:p>
          <w:p w14:paraId="707D0EC8" w14:textId="77777777" w:rsidR="00702709" w:rsidRPr="00AA69EB" w:rsidRDefault="00702709" w:rsidP="00702709">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70E68DD6" w14:textId="62BE11D9" w:rsidR="00702709" w:rsidRPr="00F82111" w:rsidRDefault="00B30C2A" w:rsidP="00702709">
            <w:pPr>
              <w:jc w:val="both"/>
              <w:rPr>
                <w:b/>
                <w:sz w:val="20"/>
                <w:szCs w:val="20"/>
              </w:rPr>
            </w:pPr>
            <w:r w:rsidRPr="00B30C2A">
              <w:rPr>
                <w:b/>
                <w:color w:val="333399"/>
                <w:sz w:val="20"/>
                <w:szCs w:val="20"/>
              </w:rPr>
              <w:t xml:space="preserve">т. 4 и 6 от Насоките/т. 4.1., 4.2. и 6.1., колона № 3 от Приложение № 1 към чл. 2, ал. 1 от Наредбата </w:t>
            </w:r>
          </w:p>
        </w:tc>
        <w:tc>
          <w:tcPr>
            <w:tcW w:w="567" w:type="dxa"/>
          </w:tcPr>
          <w:p w14:paraId="57DC4D44" w14:textId="77777777" w:rsidR="00702709" w:rsidRPr="000A7FDB" w:rsidRDefault="00702709" w:rsidP="006A1886">
            <w:pPr>
              <w:outlineLvl w:val="1"/>
              <w:rPr>
                <w:sz w:val="20"/>
                <w:szCs w:val="20"/>
              </w:rPr>
            </w:pPr>
          </w:p>
        </w:tc>
        <w:tc>
          <w:tcPr>
            <w:tcW w:w="5103" w:type="dxa"/>
          </w:tcPr>
          <w:p w14:paraId="398D13BA" w14:textId="77777777" w:rsidR="00702709" w:rsidRPr="000A7FDB" w:rsidRDefault="00702709" w:rsidP="0072058E">
            <w:pPr>
              <w:jc w:val="both"/>
              <w:outlineLvl w:val="1"/>
              <w:rPr>
                <w:sz w:val="20"/>
                <w:szCs w:val="20"/>
              </w:rPr>
            </w:pPr>
          </w:p>
        </w:tc>
      </w:tr>
      <w:tr w:rsidR="00F4480C" w:rsidRPr="000A7FDB" w14:paraId="557EC262" w14:textId="77777777" w:rsidTr="00F76E53">
        <w:trPr>
          <w:gridBefore w:val="1"/>
          <w:wBefore w:w="34" w:type="dxa"/>
          <w:trHeight w:val="458"/>
        </w:trPr>
        <w:tc>
          <w:tcPr>
            <w:tcW w:w="534" w:type="dxa"/>
            <w:gridSpan w:val="2"/>
          </w:tcPr>
          <w:p w14:paraId="08484C66" w14:textId="77777777" w:rsidR="00F4480C" w:rsidRDefault="00F4480C" w:rsidP="00A36E9C">
            <w:pPr>
              <w:pStyle w:val="Heading2"/>
              <w:keepNext w:val="0"/>
              <w:rPr>
                <w:b w:val="0"/>
                <w:bCs/>
                <w:i w:val="0"/>
                <w:iCs/>
                <w:sz w:val="20"/>
              </w:rPr>
            </w:pPr>
          </w:p>
        </w:tc>
        <w:tc>
          <w:tcPr>
            <w:tcW w:w="7512" w:type="dxa"/>
            <w:noWrap/>
          </w:tcPr>
          <w:p w14:paraId="58A79130" w14:textId="77777777" w:rsidR="00F4480C" w:rsidRPr="00CB6E10" w:rsidRDefault="00702709" w:rsidP="00F82111">
            <w:pPr>
              <w:jc w:val="both"/>
              <w:rPr>
                <w:b/>
                <w:bCs/>
                <w:sz w:val="20"/>
                <w:szCs w:val="20"/>
              </w:rPr>
            </w:pPr>
            <w:r>
              <w:rPr>
                <w:b/>
                <w:bCs/>
                <w:sz w:val="20"/>
                <w:szCs w:val="20"/>
                <w:lang w:val="en-US"/>
              </w:rPr>
              <w:t>I</w:t>
            </w:r>
            <w:r w:rsidRPr="00CB6E10">
              <w:rPr>
                <w:b/>
                <w:bCs/>
                <w:sz w:val="20"/>
                <w:szCs w:val="20"/>
              </w:rPr>
              <w:t xml:space="preserve">.3. </w:t>
            </w:r>
            <w:r w:rsidRPr="00AA69EB">
              <w:rPr>
                <w:b/>
                <w:bCs/>
                <w:iCs/>
                <w:sz w:val="20"/>
                <w:szCs w:val="20"/>
              </w:rPr>
              <w:t>Условия за възлагане на обществената поръчка</w:t>
            </w:r>
          </w:p>
        </w:tc>
        <w:tc>
          <w:tcPr>
            <w:tcW w:w="567" w:type="dxa"/>
          </w:tcPr>
          <w:p w14:paraId="2F79B7C1" w14:textId="77777777" w:rsidR="00F4480C" w:rsidRPr="000A7FDB" w:rsidRDefault="00F4480C" w:rsidP="006A1886">
            <w:pPr>
              <w:outlineLvl w:val="1"/>
              <w:rPr>
                <w:sz w:val="20"/>
                <w:szCs w:val="20"/>
              </w:rPr>
            </w:pPr>
          </w:p>
        </w:tc>
        <w:tc>
          <w:tcPr>
            <w:tcW w:w="5103" w:type="dxa"/>
          </w:tcPr>
          <w:p w14:paraId="6B8B2E5E" w14:textId="77777777" w:rsidR="00F4480C" w:rsidRPr="000A7FDB" w:rsidRDefault="00F4480C" w:rsidP="0072058E">
            <w:pPr>
              <w:jc w:val="both"/>
              <w:outlineLvl w:val="1"/>
              <w:rPr>
                <w:sz w:val="20"/>
                <w:szCs w:val="20"/>
              </w:rPr>
            </w:pPr>
          </w:p>
        </w:tc>
      </w:tr>
      <w:tr w:rsidR="0073166E" w:rsidRPr="000A7FDB" w14:paraId="01C021D2" w14:textId="77777777" w:rsidTr="00F76E53">
        <w:trPr>
          <w:gridBefore w:val="1"/>
          <w:wBefore w:w="34" w:type="dxa"/>
          <w:trHeight w:val="458"/>
        </w:trPr>
        <w:tc>
          <w:tcPr>
            <w:tcW w:w="534" w:type="dxa"/>
            <w:gridSpan w:val="2"/>
          </w:tcPr>
          <w:p w14:paraId="7AF41BB7" w14:textId="77777777" w:rsidR="0073166E" w:rsidRPr="00997FE6" w:rsidRDefault="0087196C" w:rsidP="00A36E9C">
            <w:pPr>
              <w:pStyle w:val="Heading2"/>
              <w:keepNext w:val="0"/>
              <w:rPr>
                <w:b w:val="0"/>
                <w:bCs/>
                <w:i w:val="0"/>
                <w:iCs/>
                <w:sz w:val="20"/>
              </w:rPr>
            </w:pPr>
            <w:r>
              <w:rPr>
                <w:b w:val="0"/>
                <w:bCs/>
                <w:i w:val="0"/>
                <w:iCs/>
                <w:sz w:val="20"/>
              </w:rPr>
              <w:t>2</w:t>
            </w:r>
            <w:r w:rsidR="00997FE6">
              <w:rPr>
                <w:b w:val="0"/>
                <w:bCs/>
                <w:i w:val="0"/>
                <w:iCs/>
                <w:sz w:val="20"/>
              </w:rPr>
              <w:t>2</w:t>
            </w:r>
          </w:p>
        </w:tc>
        <w:tc>
          <w:tcPr>
            <w:tcW w:w="7512" w:type="dxa"/>
            <w:noWrap/>
          </w:tcPr>
          <w:p w14:paraId="01D82DD3" w14:textId="77777777" w:rsidR="00064209" w:rsidRDefault="00064209" w:rsidP="00064209">
            <w:pPr>
              <w:jc w:val="both"/>
              <w:rPr>
                <w:b/>
                <w:bCs/>
                <w:sz w:val="20"/>
                <w:szCs w:val="20"/>
              </w:rPr>
            </w:pPr>
            <w:r>
              <w:rPr>
                <w:b/>
                <w:bCs/>
                <w:sz w:val="20"/>
                <w:szCs w:val="20"/>
              </w:rPr>
              <w:t xml:space="preserve">Съдържа ли обявлението за конкурс за проект минимално изискуемата информация съгласно Част „Е“, Раздел </w:t>
            </w:r>
            <w:r>
              <w:rPr>
                <w:b/>
                <w:bCs/>
                <w:sz w:val="20"/>
                <w:szCs w:val="20"/>
                <w:lang w:val="en-US"/>
              </w:rPr>
              <w:t>II</w:t>
            </w:r>
            <w:r>
              <w:rPr>
                <w:b/>
                <w:bCs/>
                <w:sz w:val="20"/>
                <w:szCs w:val="20"/>
              </w:rPr>
              <w:t xml:space="preserve"> от </w:t>
            </w:r>
            <w:r w:rsidRPr="009B7918">
              <w:rPr>
                <w:b/>
                <w:bCs/>
                <w:sz w:val="20"/>
                <w:szCs w:val="20"/>
              </w:rPr>
              <w:t>Приложение № 4 към чл. 23, ал. 5, т. 2, буква "а"</w:t>
            </w:r>
            <w:r>
              <w:rPr>
                <w:b/>
                <w:bCs/>
                <w:sz w:val="20"/>
                <w:szCs w:val="20"/>
              </w:rPr>
              <w:t xml:space="preserve"> от ЗОП.</w:t>
            </w:r>
          </w:p>
          <w:p w14:paraId="5D62B252" w14:textId="77777777" w:rsidR="00064209" w:rsidRDefault="00064209" w:rsidP="00064209">
            <w:pPr>
              <w:jc w:val="both"/>
              <w:rPr>
                <w:b/>
                <w:bCs/>
                <w:sz w:val="20"/>
                <w:szCs w:val="20"/>
              </w:rPr>
            </w:pPr>
          </w:p>
          <w:p w14:paraId="2E5FD640" w14:textId="77777777" w:rsidR="00064209" w:rsidRPr="005A7781" w:rsidRDefault="00064209" w:rsidP="00064209">
            <w:pPr>
              <w:jc w:val="both"/>
              <w:rPr>
                <w:bCs/>
                <w:sz w:val="20"/>
                <w:szCs w:val="20"/>
              </w:rPr>
            </w:pPr>
            <w:r w:rsidRPr="005A7781">
              <w:rPr>
                <w:bCs/>
                <w:sz w:val="20"/>
                <w:szCs w:val="20"/>
              </w:rPr>
              <w:t>ИНФОРМАЦИЯ, КОЯТО НАЙ-МАЛКО ТРЯБВА ДА СЪДЪРЖА ОБЯВЛЕНИЕТО ЗА КОНКУРС ЗА ПРОЕКТ</w:t>
            </w:r>
          </w:p>
          <w:p w14:paraId="2DAB134B" w14:textId="77777777" w:rsidR="00064209" w:rsidRPr="005A7781" w:rsidRDefault="00064209" w:rsidP="00064209">
            <w:pPr>
              <w:jc w:val="both"/>
              <w:rPr>
                <w:bCs/>
                <w:sz w:val="20"/>
                <w:szCs w:val="20"/>
              </w:rPr>
            </w:pPr>
            <w:r w:rsidRPr="005A7781">
              <w:rPr>
                <w:bCs/>
                <w:sz w:val="20"/>
                <w:szCs w:val="20"/>
              </w:rPr>
              <w:t>1. Наименование, идентификационен номер (ЕИК/БУЛСТАТ), адрес, включително код</w:t>
            </w:r>
            <w:r>
              <w:rPr>
                <w:bCs/>
                <w:sz w:val="20"/>
                <w:szCs w:val="20"/>
              </w:rPr>
              <w:t xml:space="preserve"> </w:t>
            </w:r>
            <w:r w:rsidRPr="005A7781">
              <w:rPr>
                <w:bCs/>
                <w:sz w:val="20"/>
                <w:szCs w:val="20"/>
              </w:rPr>
              <w:t>на административно-териториалната единица по NUTS, номер на телефон и факс,</w:t>
            </w:r>
            <w:r>
              <w:rPr>
                <w:bCs/>
                <w:sz w:val="20"/>
                <w:szCs w:val="20"/>
              </w:rPr>
              <w:t xml:space="preserve"> </w:t>
            </w:r>
            <w:r w:rsidRPr="005A7781">
              <w:rPr>
                <w:bCs/>
                <w:sz w:val="20"/>
                <w:szCs w:val="20"/>
              </w:rPr>
              <w:t>адрес на електронна поща и интернет адрес на възложителя, а когато се</w:t>
            </w:r>
          </w:p>
          <w:p w14:paraId="170FE703" w14:textId="77777777" w:rsidR="00064209" w:rsidRPr="005A7781" w:rsidRDefault="00064209" w:rsidP="00064209">
            <w:pPr>
              <w:jc w:val="both"/>
              <w:rPr>
                <w:bCs/>
                <w:sz w:val="20"/>
                <w:szCs w:val="20"/>
              </w:rPr>
            </w:pPr>
            <w:r w:rsidRPr="005A7781">
              <w:rPr>
                <w:bCs/>
                <w:sz w:val="20"/>
                <w:szCs w:val="20"/>
              </w:rPr>
              <w:t>различават – данни за службата, от която може да се получи допълнителна</w:t>
            </w:r>
          </w:p>
          <w:p w14:paraId="581E0B7F" w14:textId="77777777" w:rsidR="00064209" w:rsidRPr="005A7781" w:rsidRDefault="00064209" w:rsidP="00064209">
            <w:pPr>
              <w:jc w:val="both"/>
              <w:rPr>
                <w:bCs/>
                <w:sz w:val="20"/>
                <w:szCs w:val="20"/>
              </w:rPr>
            </w:pPr>
            <w:r w:rsidRPr="005A7781">
              <w:rPr>
                <w:bCs/>
                <w:sz w:val="20"/>
                <w:szCs w:val="20"/>
              </w:rPr>
              <w:t>информация.</w:t>
            </w:r>
          </w:p>
          <w:p w14:paraId="13ABE3D3" w14:textId="77777777" w:rsidR="00064209" w:rsidRPr="005A7781" w:rsidRDefault="00064209" w:rsidP="00064209">
            <w:pPr>
              <w:jc w:val="both"/>
              <w:rPr>
                <w:bCs/>
                <w:sz w:val="20"/>
                <w:szCs w:val="20"/>
              </w:rPr>
            </w:pPr>
            <w:r w:rsidRPr="005A7781">
              <w:rPr>
                <w:bCs/>
                <w:sz w:val="20"/>
                <w:szCs w:val="20"/>
              </w:rPr>
              <w:t>2. Адрес на електронна поща или интернет адрес, на които ще се предлага</w:t>
            </w:r>
          </w:p>
          <w:p w14:paraId="444FE394" w14:textId="77777777" w:rsidR="00064209" w:rsidRPr="005A7781" w:rsidRDefault="00064209" w:rsidP="00064209">
            <w:pPr>
              <w:jc w:val="both"/>
              <w:rPr>
                <w:bCs/>
                <w:sz w:val="20"/>
                <w:szCs w:val="20"/>
              </w:rPr>
            </w:pPr>
            <w:r w:rsidRPr="005A7781">
              <w:rPr>
                <w:bCs/>
                <w:sz w:val="20"/>
                <w:szCs w:val="20"/>
              </w:rPr>
              <w:t>неограничен и пълен пряк безплатен достъп до документацията за обществената</w:t>
            </w:r>
          </w:p>
          <w:p w14:paraId="23ADD831" w14:textId="7C92E7BB" w:rsidR="00064209" w:rsidRPr="005A7781" w:rsidRDefault="00064209" w:rsidP="00064209">
            <w:pPr>
              <w:jc w:val="both"/>
              <w:rPr>
                <w:bCs/>
                <w:sz w:val="20"/>
                <w:szCs w:val="20"/>
              </w:rPr>
            </w:pPr>
            <w:r w:rsidRPr="005A7781">
              <w:rPr>
                <w:bCs/>
                <w:sz w:val="20"/>
                <w:szCs w:val="20"/>
              </w:rPr>
              <w:t>поръчка.</w:t>
            </w:r>
            <w:r>
              <w:rPr>
                <w:bCs/>
                <w:sz w:val="20"/>
                <w:szCs w:val="20"/>
              </w:rPr>
              <w:t xml:space="preserve"> </w:t>
            </w:r>
            <w:r w:rsidRPr="005A7781">
              <w:rPr>
                <w:bCs/>
                <w:sz w:val="20"/>
                <w:szCs w:val="20"/>
              </w:rPr>
              <w:t>Когато не е налице неограничен и пълен пряк безплатен достъп, указание за</w:t>
            </w:r>
            <w:r w:rsidR="00672C95">
              <w:rPr>
                <w:bCs/>
                <w:sz w:val="20"/>
                <w:szCs w:val="20"/>
              </w:rPr>
              <w:t xml:space="preserve"> </w:t>
            </w:r>
            <w:r w:rsidRPr="005A7781">
              <w:rPr>
                <w:bCs/>
                <w:sz w:val="20"/>
                <w:szCs w:val="20"/>
              </w:rPr>
              <w:t>начина, по който може да се получи достъп до документацията за обществената</w:t>
            </w:r>
          </w:p>
          <w:p w14:paraId="5F4B88D2" w14:textId="77777777" w:rsidR="00064209" w:rsidRPr="005A7781" w:rsidRDefault="00064209" w:rsidP="00064209">
            <w:pPr>
              <w:jc w:val="both"/>
              <w:rPr>
                <w:bCs/>
                <w:sz w:val="20"/>
                <w:szCs w:val="20"/>
              </w:rPr>
            </w:pPr>
            <w:r w:rsidRPr="005A7781">
              <w:rPr>
                <w:bCs/>
                <w:sz w:val="20"/>
                <w:szCs w:val="20"/>
              </w:rPr>
              <w:t>поръчка.</w:t>
            </w:r>
          </w:p>
          <w:p w14:paraId="6FCCC2E4" w14:textId="77777777" w:rsidR="00064209" w:rsidRPr="005A7781" w:rsidRDefault="00064209" w:rsidP="00064209">
            <w:pPr>
              <w:jc w:val="both"/>
              <w:rPr>
                <w:bCs/>
                <w:sz w:val="20"/>
                <w:szCs w:val="20"/>
              </w:rPr>
            </w:pPr>
            <w:r w:rsidRPr="005A7781">
              <w:rPr>
                <w:bCs/>
                <w:sz w:val="20"/>
                <w:szCs w:val="20"/>
              </w:rPr>
              <w:t xml:space="preserve">3. Вид на публичния възложител и основна дейност. </w:t>
            </w:r>
          </w:p>
          <w:p w14:paraId="1D5DA688" w14:textId="77777777" w:rsidR="00064209" w:rsidRPr="005A7781" w:rsidRDefault="00064209" w:rsidP="00064209">
            <w:pPr>
              <w:jc w:val="both"/>
              <w:rPr>
                <w:bCs/>
                <w:sz w:val="20"/>
                <w:szCs w:val="20"/>
              </w:rPr>
            </w:pPr>
            <w:r w:rsidRPr="005A7781">
              <w:rPr>
                <w:bCs/>
                <w:sz w:val="20"/>
                <w:szCs w:val="20"/>
              </w:rPr>
              <w:t>4. Когато е целесъобразно, се посочва дали публичният възложител е централен</w:t>
            </w:r>
          </w:p>
          <w:p w14:paraId="2CCA7311" w14:textId="77777777" w:rsidR="00064209" w:rsidRPr="005A7781" w:rsidRDefault="00064209" w:rsidP="00064209">
            <w:pPr>
              <w:jc w:val="both"/>
              <w:rPr>
                <w:bCs/>
                <w:sz w:val="20"/>
                <w:szCs w:val="20"/>
              </w:rPr>
            </w:pPr>
            <w:r w:rsidRPr="005A7781">
              <w:rPr>
                <w:bCs/>
                <w:sz w:val="20"/>
                <w:szCs w:val="20"/>
              </w:rPr>
              <w:t>орган за покупки, или е налице друга форма на съвместно възлагане на</w:t>
            </w:r>
          </w:p>
          <w:p w14:paraId="6DAD2DD6" w14:textId="77777777" w:rsidR="00064209" w:rsidRPr="005A7781" w:rsidRDefault="00064209" w:rsidP="00064209">
            <w:pPr>
              <w:jc w:val="both"/>
              <w:rPr>
                <w:bCs/>
                <w:sz w:val="20"/>
                <w:szCs w:val="20"/>
              </w:rPr>
            </w:pPr>
            <w:r w:rsidRPr="005A7781">
              <w:rPr>
                <w:bCs/>
                <w:sz w:val="20"/>
                <w:szCs w:val="20"/>
              </w:rPr>
              <w:t>обществени поръчки.</w:t>
            </w:r>
          </w:p>
          <w:p w14:paraId="27C462B4" w14:textId="77777777" w:rsidR="00064209" w:rsidRPr="005A7781" w:rsidRDefault="00064209" w:rsidP="00064209">
            <w:pPr>
              <w:jc w:val="both"/>
              <w:rPr>
                <w:bCs/>
                <w:sz w:val="20"/>
                <w:szCs w:val="20"/>
              </w:rPr>
            </w:pPr>
            <w:r w:rsidRPr="005A7781">
              <w:rPr>
                <w:bCs/>
                <w:sz w:val="20"/>
                <w:szCs w:val="20"/>
              </w:rPr>
              <w:t>5. Кодове по CPV; в случай че обществената поръчка е разделена на обособени</w:t>
            </w:r>
          </w:p>
          <w:p w14:paraId="340B65E3" w14:textId="77777777" w:rsidR="00064209" w:rsidRPr="005A7781" w:rsidRDefault="00064209" w:rsidP="00064209">
            <w:pPr>
              <w:jc w:val="both"/>
              <w:rPr>
                <w:bCs/>
                <w:sz w:val="20"/>
                <w:szCs w:val="20"/>
              </w:rPr>
            </w:pPr>
            <w:r w:rsidRPr="005A7781">
              <w:rPr>
                <w:bCs/>
                <w:sz w:val="20"/>
                <w:szCs w:val="20"/>
              </w:rPr>
              <w:t>позиции, тази информация се предоставя за всяка обособена позиция.</w:t>
            </w:r>
          </w:p>
          <w:p w14:paraId="34508EC8" w14:textId="77777777" w:rsidR="00064209" w:rsidRPr="005A7781" w:rsidRDefault="00064209" w:rsidP="00064209">
            <w:pPr>
              <w:jc w:val="both"/>
              <w:rPr>
                <w:bCs/>
                <w:sz w:val="20"/>
                <w:szCs w:val="20"/>
              </w:rPr>
            </w:pPr>
            <w:r w:rsidRPr="005A7781">
              <w:rPr>
                <w:bCs/>
                <w:sz w:val="20"/>
                <w:szCs w:val="20"/>
              </w:rPr>
              <w:t xml:space="preserve">6. Описание на основните характеристики на проекта. </w:t>
            </w:r>
          </w:p>
          <w:p w14:paraId="118255EB" w14:textId="77777777" w:rsidR="00064209" w:rsidRPr="005A7781" w:rsidRDefault="00064209" w:rsidP="00064209">
            <w:pPr>
              <w:jc w:val="both"/>
              <w:rPr>
                <w:bCs/>
                <w:sz w:val="20"/>
                <w:szCs w:val="20"/>
              </w:rPr>
            </w:pPr>
            <w:r w:rsidRPr="005A7781">
              <w:rPr>
                <w:bCs/>
                <w:sz w:val="20"/>
                <w:szCs w:val="20"/>
              </w:rPr>
              <w:t xml:space="preserve">7. Брой и стойност на наградите. </w:t>
            </w:r>
          </w:p>
          <w:p w14:paraId="5026C1E1" w14:textId="77777777" w:rsidR="00064209" w:rsidRPr="005A7781" w:rsidRDefault="00064209" w:rsidP="00064209">
            <w:pPr>
              <w:jc w:val="both"/>
              <w:rPr>
                <w:bCs/>
                <w:sz w:val="20"/>
                <w:szCs w:val="20"/>
              </w:rPr>
            </w:pPr>
            <w:r w:rsidRPr="005A7781">
              <w:rPr>
                <w:bCs/>
                <w:sz w:val="20"/>
                <w:szCs w:val="20"/>
              </w:rPr>
              <w:t xml:space="preserve">8. Вид на конкурса за проект (открит или ограничен). </w:t>
            </w:r>
          </w:p>
          <w:p w14:paraId="79E8C6B3" w14:textId="77777777" w:rsidR="00064209" w:rsidRPr="005A7781" w:rsidRDefault="00064209" w:rsidP="00064209">
            <w:pPr>
              <w:jc w:val="both"/>
              <w:rPr>
                <w:bCs/>
                <w:sz w:val="20"/>
                <w:szCs w:val="20"/>
              </w:rPr>
            </w:pPr>
            <w:r w:rsidRPr="005A7781">
              <w:rPr>
                <w:bCs/>
                <w:sz w:val="20"/>
                <w:szCs w:val="20"/>
              </w:rPr>
              <w:t xml:space="preserve">9. При открит конкурс за проект – срок за подаване на проектите. </w:t>
            </w:r>
          </w:p>
          <w:p w14:paraId="721BCBCB" w14:textId="77777777" w:rsidR="00064209" w:rsidRPr="005A7781" w:rsidRDefault="00064209" w:rsidP="00064209">
            <w:pPr>
              <w:jc w:val="both"/>
              <w:rPr>
                <w:bCs/>
                <w:sz w:val="20"/>
                <w:szCs w:val="20"/>
              </w:rPr>
            </w:pPr>
            <w:r w:rsidRPr="005A7781">
              <w:rPr>
                <w:bCs/>
                <w:sz w:val="20"/>
                <w:szCs w:val="20"/>
              </w:rPr>
              <w:t xml:space="preserve">10. При ограничен конкурс за проект: </w:t>
            </w:r>
          </w:p>
          <w:p w14:paraId="2F6613DF" w14:textId="77777777" w:rsidR="00064209" w:rsidRPr="005A7781" w:rsidRDefault="00064209" w:rsidP="00064209">
            <w:pPr>
              <w:jc w:val="both"/>
              <w:rPr>
                <w:bCs/>
                <w:sz w:val="20"/>
                <w:szCs w:val="20"/>
              </w:rPr>
            </w:pPr>
            <w:r w:rsidRPr="005A7781">
              <w:rPr>
                <w:bCs/>
                <w:sz w:val="20"/>
                <w:szCs w:val="20"/>
              </w:rPr>
              <w:t>а) планиран брой участници;</w:t>
            </w:r>
          </w:p>
          <w:p w14:paraId="7A1525DA" w14:textId="77777777" w:rsidR="00064209" w:rsidRPr="005A7781" w:rsidRDefault="00064209" w:rsidP="00064209">
            <w:pPr>
              <w:jc w:val="both"/>
              <w:rPr>
                <w:bCs/>
                <w:sz w:val="20"/>
                <w:szCs w:val="20"/>
              </w:rPr>
            </w:pPr>
            <w:r w:rsidRPr="005A7781">
              <w:rPr>
                <w:bCs/>
                <w:sz w:val="20"/>
                <w:szCs w:val="20"/>
              </w:rPr>
              <w:t xml:space="preserve">б) имената на вече избраните участници, ако има такива; </w:t>
            </w:r>
          </w:p>
          <w:p w14:paraId="185A2637" w14:textId="77777777" w:rsidR="00064209" w:rsidRPr="005A7781" w:rsidRDefault="00064209" w:rsidP="00064209">
            <w:pPr>
              <w:jc w:val="both"/>
              <w:rPr>
                <w:bCs/>
                <w:sz w:val="20"/>
                <w:szCs w:val="20"/>
              </w:rPr>
            </w:pPr>
            <w:r w:rsidRPr="005A7781">
              <w:rPr>
                <w:bCs/>
                <w:sz w:val="20"/>
                <w:szCs w:val="20"/>
              </w:rPr>
              <w:t xml:space="preserve">в) критерии за подбор на участниците; </w:t>
            </w:r>
          </w:p>
          <w:p w14:paraId="5578D5EF" w14:textId="77777777" w:rsidR="00064209" w:rsidRPr="005A7781" w:rsidRDefault="00064209" w:rsidP="00064209">
            <w:pPr>
              <w:jc w:val="both"/>
              <w:rPr>
                <w:bCs/>
                <w:sz w:val="20"/>
                <w:szCs w:val="20"/>
              </w:rPr>
            </w:pPr>
            <w:r w:rsidRPr="005A7781">
              <w:rPr>
                <w:bCs/>
                <w:sz w:val="20"/>
                <w:szCs w:val="20"/>
              </w:rPr>
              <w:t>г) срок за получаване на заявленията за участие.</w:t>
            </w:r>
          </w:p>
          <w:p w14:paraId="17B41661" w14:textId="77777777" w:rsidR="00064209" w:rsidRPr="005A7781" w:rsidRDefault="00064209" w:rsidP="00064209">
            <w:pPr>
              <w:jc w:val="both"/>
              <w:rPr>
                <w:bCs/>
                <w:sz w:val="20"/>
                <w:szCs w:val="20"/>
              </w:rPr>
            </w:pPr>
            <w:r w:rsidRPr="005A7781">
              <w:rPr>
                <w:bCs/>
                <w:sz w:val="20"/>
                <w:szCs w:val="20"/>
              </w:rPr>
              <w:t>11. Когато е целесъобразно, се посочва, че участието е ограничено до</w:t>
            </w:r>
          </w:p>
          <w:p w14:paraId="72CB57EF" w14:textId="77777777" w:rsidR="00064209" w:rsidRPr="005A7781" w:rsidRDefault="00064209" w:rsidP="00064209">
            <w:pPr>
              <w:jc w:val="both"/>
              <w:rPr>
                <w:bCs/>
                <w:sz w:val="20"/>
                <w:szCs w:val="20"/>
              </w:rPr>
            </w:pPr>
            <w:r w:rsidRPr="005A7781">
              <w:rPr>
                <w:bCs/>
                <w:sz w:val="20"/>
                <w:szCs w:val="20"/>
              </w:rPr>
              <w:t>определена професия.</w:t>
            </w:r>
          </w:p>
          <w:p w14:paraId="7DF95DB6" w14:textId="77777777" w:rsidR="00064209" w:rsidRPr="005A7781" w:rsidRDefault="00064209" w:rsidP="00064209">
            <w:pPr>
              <w:jc w:val="both"/>
              <w:rPr>
                <w:bCs/>
                <w:sz w:val="20"/>
                <w:szCs w:val="20"/>
              </w:rPr>
            </w:pPr>
            <w:r w:rsidRPr="005A7781">
              <w:rPr>
                <w:bCs/>
                <w:sz w:val="20"/>
                <w:szCs w:val="20"/>
              </w:rPr>
              <w:t xml:space="preserve">12. Критерии, които се прилагат при </w:t>
            </w:r>
            <w:proofErr w:type="spellStart"/>
            <w:r w:rsidRPr="005A7781">
              <w:rPr>
                <w:bCs/>
                <w:sz w:val="20"/>
                <w:szCs w:val="20"/>
              </w:rPr>
              <w:t>оценкатa</w:t>
            </w:r>
            <w:proofErr w:type="spellEnd"/>
            <w:r w:rsidRPr="005A7781">
              <w:rPr>
                <w:bCs/>
                <w:sz w:val="20"/>
                <w:szCs w:val="20"/>
              </w:rPr>
              <w:t xml:space="preserve"> </w:t>
            </w:r>
            <w:proofErr w:type="spellStart"/>
            <w:r w:rsidRPr="005A7781">
              <w:rPr>
                <w:bCs/>
                <w:sz w:val="20"/>
                <w:szCs w:val="20"/>
              </w:rPr>
              <w:t>нa</w:t>
            </w:r>
            <w:proofErr w:type="spellEnd"/>
            <w:r w:rsidRPr="005A7781">
              <w:rPr>
                <w:bCs/>
                <w:sz w:val="20"/>
                <w:szCs w:val="20"/>
              </w:rPr>
              <w:t xml:space="preserve"> проектите. </w:t>
            </w:r>
          </w:p>
          <w:p w14:paraId="628D12EA" w14:textId="77777777" w:rsidR="00064209" w:rsidRPr="005A7781" w:rsidRDefault="00064209" w:rsidP="00064209">
            <w:pPr>
              <w:jc w:val="both"/>
              <w:rPr>
                <w:bCs/>
                <w:sz w:val="20"/>
                <w:szCs w:val="20"/>
              </w:rPr>
            </w:pPr>
            <w:r w:rsidRPr="005A7781">
              <w:rPr>
                <w:bCs/>
                <w:sz w:val="20"/>
                <w:szCs w:val="20"/>
              </w:rPr>
              <w:t xml:space="preserve">13. </w:t>
            </w:r>
            <w:r w:rsidRPr="00A619BC">
              <w:rPr>
                <w:bCs/>
                <w:sz w:val="20"/>
                <w:szCs w:val="20"/>
              </w:rPr>
              <w:t>Информация дали решението на журито е задължително за възложителя.</w:t>
            </w:r>
            <w:r w:rsidRPr="005A7781">
              <w:rPr>
                <w:bCs/>
                <w:sz w:val="20"/>
                <w:szCs w:val="20"/>
              </w:rPr>
              <w:t xml:space="preserve"> </w:t>
            </w:r>
          </w:p>
          <w:p w14:paraId="591B8854" w14:textId="77777777" w:rsidR="00064209" w:rsidRPr="005A7781" w:rsidRDefault="00064209" w:rsidP="00064209">
            <w:pPr>
              <w:jc w:val="both"/>
              <w:rPr>
                <w:bCs/>
                <w:sz w:val="20"/>
                <w:szCs w:val="20"/>
              </w:rPr>
            </w:pPr>
            <w:r w:rsidRPr="005A7781">
              <w:rPr>
                <w:bCs/>
                <w:sz w:val="20"/>
                <w:szCs w:val="20"/>
              </w:rPr>
              <w:t>14. Плащания, които трябва да се извършат в полза на всички участници, ако са</w:t>
            </w:r>
          </w:p>
          <w:p w14:paraId="1049D8E2" w14:textId="77777777" w:rsidR="00064209" w:rsidRPr="005A7781" w:rsidRDefault="00064209" w:rsidP="00064209">
            <w:pPr>
              <w:jc w:val="both"/>
              <w:rPr>
                <w:bCs/>
                <w:sz w:val="20"/>
                <w:szCs w:val="20"/>
              </w:rPr>
            </w:pPr>
            <w:r w:rsidRPr="005A7781">
              <w:rPr>
                <w:bCs/>
                <w:sz w:val="20"/>
                <w:szCs w:val="20"/>
              </w:rPr>
              <w:t>предвидени.</w:t>
            </w:r>
          </w:p>
          <w:p w14:paraId="7C120BD2" w14:textId="77777777" w:rsidR="00064209" w:rsidRPr="005A7781" w:rsidRDefault="00064209" w:rsidP="00064209">
            <w:pPr>
              <w:jc w:val="both"/>
              <w:rPr>
                <w:bCs/>
                <w:sz w:val="20"/>
                <w:szCs w:val="20"/>
              </w:rPr>
            </w:pPr>
            <w:r w:rsidRPr="005A7781">
              <w:rPr>
                <w:bCs/>
                <w:sz w:val="20"/>
                <w:szCs w:val="20"/>
              </w:rPr>
              <w:t>15. Информация дали конкурсът за проект ще бъде последван от обществени</w:t>
            </w:r>
          </w:p>
          <w:p w14:paraId="5B5C808E" w14:textId="77777777" w:rsidR="00064209" w:rsidRPr="005A7781" w:rsidRDefault="00064209" w:rsidP="00064209">
            <w:pPr>
              <w:jc w:val="both"/>
              <w:rPr>
                <w:bCs/>
                <w:sz w:val="20"/>
                <w:szCs w:val="20"/>
              </w:rPr>
            </w:pPr>
            <w:r w:rsidRPr="005A7781">
              <w:rPr>
                <w:bCs/>
                <w:sz w:val="20"/>
                <w:szCs w:val="20"/>
              </w:rPr>
              <w:t>поръчки, които ще се възложат на победителя/победителите в конкурса за</w:t>
            </w:r>
          </w:p>
          <w:p w14:paraId="06BCBECD" w14:textId="77777777" w:rsidR="00064209" w:rsidRPr="005A7781" w:rsidRDefault="00064209" w:rsidP="00064209">
            <w:pPr>
              <w:jc w:val="both"/>
              <w:rPr>
                <w:bCs/>
                <w:sz w:val="20"/>
                <w:szCs w:val="20"/>
              </w:rPr>
            </w:pPr>
            <w:r w:rsidRPr="005A7781">
              <w:rPr>
                <w:bCs/>
                <w:sz w:val="20"/>
                <w:szCs w:val="20"/>
              </w:rPr>
              <w:t>проект.</w:t>
            </w:r>
          </w:p>
          <w:p w14:paraId="11F07194" w14:textId="77777777" w:rsidR="00064209" w:rsidRPr="005A7781" w:rsidRDefault="00064209" w:rsidP="00064209">
            <w:pPr>
              <w:jc w:val="both"/>
              <w:rPr>
                <w:bCs/>
                <w:sz w:val="20"/>
                <w:szCs w:val="20"/>
              </w:rPr>
            </w:pPr>
            <w:r w:rsidRPr="005A7781">
              <w:rPr>
                <w:bCs/>
                <w:sz w:val="20"/>
                <w:szCs w:val="20"/>
              </w:rPr>
              <w:t xml:space="preserve">16. Дата на изпращане на обявлението. </w:t>
            </w:r>
          </w:p>
          <w:p w14:paraId="5041E998" w14:textId="77777777" w:rsidR="00064209" w:rsidRDefault="00064209" w:rsidP="00064209">
            <w:pPr>
              <w:jc w:val="both"/>
              <w:rPr>
                <w:bCs/>
                <w:sz w:val="20"/>
                <w:szCs w:val="20"/>
              </w:rPr>
            </w:pPr>
            <w:r w:rsidRPr="005A7781">
              <w:rPr>
                <w:bCs/>
                <w:sz w:val="20"/>
                <w:szCs w:val="20"/>
              </w:rPr>
              <w:t xml:space="preserve">17. </w:t>
            </w:r>
            <w:proofErr w:type="spellStart"/>
            <w:r w:rsidRPr="005A7781">
              <w:rPr>
                <w:bCs/>
                <w:sz w:val="20"/>
                <w:szCs w:val="20"/>
              </w:rPr>
              <w:t>Всякаквa</w:t>
            </w:r>
            <w:proofErr w:type="spellEnd"/>
            <w:r w:rsidRPr="005A7781">
              <w:rPr>
                <w:bCs/>
                <w:sz w:val="20"/>
                <w:szCs w:val="20"/>
              </w:rPr>
              <w:t xml:space="preserve"> </w:t>
            </w:r>
            <w:proofErr w:type="spellStart"/>
            <w:r w:rsidRPr="005A7781">
              <w:rPr>
                <w:bCs/>
                <w:sz w:val="20"/>
                <w:szCs w:val="20"/>
              </w:rPr>
              <w:t>другa</w:t>
            </w:r>
            <w:proofErr w:type="spellEnd"/>
            <w:r w:rsidRPr="005A7781">
              <w:rPr>
                <w:bCs/>
                <w:sz w:val="20"/>
                <w:szCs w:val="20"/>
              </w:rPr>
              <w:t xml:space="preserve"> информация от значение.</w:t>
            </w:r>
          </w:p>
          <w:p w14:paraId="0BAB5A38" w14:textId="77777777" w:rsidR="00064209" w:rsidRDefault="00064209" w:rsidP="00064209">
            <w:pPr>
              <w:jc w:val="both"/>
              <w:rPr>
                <w:bCs/>
                <w:sz w:val="20"/>
                <w:szCs w:val="20"/>
              </w:rPr>
            </w:pPr>
          </w:p>
          <w:p w14:paraId="6235E63D" w14:textId="777D9FD0" w:rsidR="00064209" w:rsidRPr="006D0F68" w:rsidRDefault="00064209" w:rsidP="00064209">
            <w:pPr>
              <w:jc w:val="both"/>
              <w:rPr>
                <w:bCs/>
                <w:sz w:val="20"/>
                <w:szCs w:val="20"/>
              </w:rPr>
            </w:pPr>
            <w:r>
              <w:rPr>
                <w:b/>
                <w:bCs/>
                <w:sz w:val="20"/>
                <w:szCs w:val="20"/>
              </w:rPr>
              <w:t xml:space="preserve">Важно! </w:t>
            </w:r>
            <w:r w:rsidRPr="000C72B2">
              <w:rPr>
                <w:bCs/>
                <w:sz w:val="20"/>
                <w:szCs w:val="20"/>
              </w:rPr>
              <w:t xml:space="preserve">Когато конкурсът за проект се провежда като част от процедура за възлагане на обществена поръчка за услуга и възложителят възнамерява впоследствие да възложи поръчка по чл. 79, ал. 1, т. 9 ЗОП, това се посочва в обявлението за конкурс за </w:t>
            </w:r>
            <w:r w:rsidRPr="00847EE1">
              <w:rPr>
                <w:bCs/>
                <w:sz w:val="20"/>
                <w:szCs w:val="20"/>
              </w:rPr>
              <w:t>проект</w:t>
            </w:r>
            <w:r w:rsidR="00672C95" w:rsidRPr="00847EE1">
              <w:rPr>
                <w:bCs/>
                <w:sz w:val="20"/>
                <w:szCs w:val="20"/>
              </w:rPr>
              <w:t xml:space="preserve"> </w:t>
            </w:r>
            <w:r w:rsidR="00672C95" w:rsidRPr="00CB6E10">
              <w:rPr>
                <w:bCs/>
                <w:sz w:val="20"/>
                <w:szCs w:val="20"/>
              </w:rPr>
              <w:t>(</w:t>
            </w:r>
            <w:r w:rsidR="00672C95" w:rsidRPr="006D0F68">
              <w:rPr>
                <w:bCs/>
                <w:sz w:val="20"/>
                <w:szCs w:val="20"/>
              </w:rPr>
              <w:t>ч</w:t>
            </w:r>
            <w:r w:rsidRPr="006D0F68">
              <w:rPr>
                <w:bCs/>
                <w:sz w:val="20"/>
                <w:szCs w:val="20"/>
              </w:rPr>
              <w:t>л. 82</w:t>
            </w:r>
            <w:r w:rsidR="00672C95" w:rsidRPr="006D0F68">
              <w:rPr>
                <w:bCs/>
                <w:sz w:val="20"/>
                <w:szCs w:val="20"/>
              </w:rPr>
              <w:t>, ал. 2</w:t>
            </w:r>
            <w:r w:rsidRPr="006D0F68">
              <w:rPr>
                <w:bCs/>
                <w:sz w:val="20"/>
                <w:szCs w:val="20"/>
              </w:rPr>
              <w:t xml:space="preserve"> от ППЗОП</w:t>
            </w:r>
            <w:r w:rsidR="00672C95" w:rsidRPr="00CB6E10">
              <w:rPr>
                <w:bCs/>
                <w:sz w:val="20"/>
                <w:szCs w:val="20"/>
              </w:rPr>
              <w:t>)</w:t>
            </w:r>
            <w:r w:rsidR="00672C95" w:rsidRPr="006D0F68">
              <w:rPr>
                <w:bCs/>
                <w:sz w:val="20"/>
                <w:szCs w:val="20"/>
              </w:rPr>
              <w:t>.</w:t>
            </w:r>
          </w:p>
          <w:p w14:paraId="48CE9870" w14:textId="6E0D8B8A" w:rsidR="00064209" w:rsidRDefault="00F577E1" w:rsidP="00064209">
            <w:pPr>
              <w:jc w:val="both"/>
              <w:rPr>
                <w:b/>
                <w:bCs/>
                <w:color w:val="92D050"/>
                <w:sz w:val="20"/>
                <w:szCs w:val="20"/>
              </w:rPr>
            </w:pPr>
            <w:r w:rsidRPr="00935F5B">
              <w:rPr>
                <w:b/>
                <w:bCs/>
                <w:sz w:val="20"/>
                <w:szCs w:val="20"/>
              </w:rPr>
              <w:t>т. 9 от Насоките/ т. 9.1. и т. 9.2. , колона № 3 от Приложение № 1 към чл. 2, ал. 1 от Наредбата</w:t>
            </w:r>
          </w:p>
          <w:p w14:paraId="38BAD834" w14:textId="77777777" w:rsidR="00064209" w:rsidRPr="00A619BC" w:rsidRDefault="00064209" w:rsidP="00064209">
            <w:pPr>
              <w:jc w:val="both"/>
              <w:rPr>
                <w:b/>
                <w:bCs/>
                <w:color w:val="00B050"/>
                <w:sz w:val="20"/>
                <w:szCs w:val="20"/>
              </w:rPr>
            </w:pPr>
            <w:r w:rsidRPr="00A619BC">
              <w:rPr>
                <w:b/>
                <w:bCs/>
                <w:color w:val="00B050"/>
                <w:sz w:val="20"/>
                <w:szCs w:val="20"/>
              </w:rPr>
              <w:t>Чл.79, ал.1, т.9 от ЗОП:</w:t>
            </w:r>
          </w:p>
          <w:p w14:paraId="730522B9" w14:textId="77777777" w:rsidR="00064209" w:rsidRPr="00A619BC" w:rsidRDefault="00064209" w:rsidP="00064209">
            <w:pPr>
              <w:jc w:val="both"/>
              <w:rPr>
                <w:bCs/>
                <w:color w:val="00B050"/>
                <w:sz w:val="20"/>
                <w:szCs w:val="20"/>
              </w:rPr>
            </w:pPr>
            <w:r w:rsidRPr="00A619BC">
              <w:rPr>
                <w:bCs/>
                <w:color w:val="00B050"/>
                <w:sz w:val="20"/>
                <w:szCs w:val="20"/>
              </w:rPr>
              <w:t>Публичните възложители могат да прилагат процедура на договаряне без предварително обявление само в следните случаи:</w:t>
            </w:r>
          </w:p>
          <w:p w14:paraId="2711F943" w14:textId="77777777" w:rsidR="00F96847" w:rsidRPr="000A7FDB" w:rsidRDefault="00064209" w:rsidP="007570F6">
            <w:pPr>
              <w:jc w:val="both"/>
              <w:rPr>
                <w:b/>
                <w:sz w:val="20"/>
                <w:szCs w:val="20"/>
              </w:rPr>
            </w:pPr>
            <w:r w:rsidRPr="00A619BC">
              <w:rPr>
                <w:bCs/>
                <w:color w:val="00B050"/>
                <w:sz w:val="20"/>
                <w:szCs w:val="20"/>
              </w:rPr>
              <w:t>т.9 -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tc>
        <w:tc>
          <w:tcPr>
            <w:tcW w:w="567" w:type="dxa"/>
          </w:tcPr>
          <w:p w14:paraId="77944219" w14:textId="77777777" w:rsidR="0073166E" w:rsidRPr="000A7FDB" w:rsidRDefault="0073166E" w:rsidP="006A1886">
            <w:pPr>
              <w:outlineLvl w:val="1"/>
              <w:rPr>
                <w:sz w:val="20"/>
                <w:szCs w:val="20"/>
              </w:rPr>
            </w:pPr>
          </w:p>
        </w:tc>
        <w:tc>
          <w:tcPr>
            <w:tcW w:w="5103" w:type="dxa"/>
          </w:tcPr>
          <w:p w14:paraId="0DB8B338" w14:textId="77777777" w:rsidR="008C637A" w:rsidRPr="000A7FDB" w:rsidRDefault="008C637A" w:rsidP="0072058E">
            <w:pPr>
              <w:jc w:val="both"/>
              <w:outlineLvl w:val="1"/>
              <w:rPr>
                <w:sz w:val="20"/>
                <w:szCs w:val="20"/>
              </w:rPr>
            </w:pPr>
          </w:p>
        </w:tc>
      </w:tr>
      <w:tr w:rsidR="00507D64" w:rsidRPr="000A7FDB" w14:paraId="6F03C4D6" w14:textId="77777777" w:rsidTr="00F76E53">
        <w:trPr>
          <w:gridBefore w:val="1"/>
          <w:wBefore w:w="34" w:type="dxa"/>
          <w:trHeight w:val="458"/>
        </w:trPr>
        <w:tc>
          <w:tcPr>
            <w:tcW w:w="534" w:type="dxa"/>
            <w:gridSpan w:val="2"/>
          </w:tcPr>
          <w:p w14:paraId="42DE2ACA" w14:textId="77777777" w:rsidR="00507D64" w:rsidRPr="00997FE6" w:rsidRDefault="00F24473" w:rsidP="00A36E9C">
            <w:pPr>
              <w:pStyle w:val="Heading2"/>
              <w:keepNext w:val="0"/>
              <w:rPr>
                <w:b w:val="0"/>
                <w:bCs/>
                <w:i w:val="0"/>
                <w:iCs/>
                <w:sz w:val="20"/>
              </w:rPr>
            </w:pPr>
            <w:r>
              <w:rPr>
                <w:b w:val="0"/>
                <w:bCs/>
                <w:i w:val="0"/>
                <w:iCs/>
                <w:sz w:val="20"/>
              </w:rPr>
              <w:t>2</w:t>
            </w:r>
            <w:r w:rsidR="00997FE6">
              <w:rPr>
                <w:b w:val="0"/>
                <w:bCs/>
                <w:i w:val="0"/>
                <w:iCs/>
                <w:sz w:val="20"/>
              </w:rPr>
              <w:t>3</w:t>
            </w:r>
          </w:p>
        </w:tc>
        <w:tc>
          <w:tcPr>
            <w:tcW w:w="7512" w:type="dxa"/>
            <w:noWrap/>
          </w:tcPr>
          <w:p w14:paraId="601C5562" w14:textId="77777777" w:rsidR="00F24473" w:rsidRPr="00B83A35" w:rsidRDefault="00F24473" w:rsidP="00F24473">
            <w:pPr>
              <w:jc w:val="both"/>
              <w:rPr>
                <w:b/>
                <w:sz w:val="20"/>
                <w:szCs w:val="20"/>
                <w:lang w:eastAsia="fr-FR"/>
              </w:rPr>
            </w:pPr>
            <w:r w:rsidRPr="00B83A35">
              <w:rPr>
                <w:b/>
                <w:sz w:val="20"/>
                <w:szCs w:val="20"/>
                <w:lang w:eastAsia="fr-FR"/>
              </w:rPr>
              <w:t>Критериите</w:t>
            </w:r>
            <w:r w:rsidR="008A5936">
              <w:rPr>
                <w:b/>
                <w:sz w:val="20"/>
                <w:szCs w:val="20"/>
                <w:lang w:eastAsia="fr-FR"/>
              </w:rPr>
              <w:t xml:space="preserve"> </w:t>
            </w:r>
            <w:r w:rsidR="008A5936" w:rsidRPr="00B83A35">
              <w:rPr>
                <w:b/>
                <w:sz w:val="20"/>
                <w:szCs w:val="20"/>
                <w:lang w:eastAsia="fr-FR"/>
              </w:rPr>
              <w:t>за подбор</w:t>
            </w:r>
            <w:r w:rsidR="008A5936">
              <w:rPr>
                <w:b/>
                <w:sz w:val="20"/>
                <w:szCs w:val="20"/>
                <w:lang w:eastAsia="fr-FR"/>
              </w:rPr>
              <w:t xml:space="preserve"> и съответно д</w:t>
            </w:r>
            <w:r w:rsidR="008A5936" w:rsidRPr="00B83A35">
              <w:rPr>
                <w:b/>
                <w:sz w:val="20"/>
                <w:szCs w:val="20"/>
                <w:lang w:eastAsia="fr-FR"/>
              </w:rPr>
              <w:t>окументите за доказване на критериите за подбор</w:t>
            </w:r>
            <w:r w:rsidRPr="00B83A35">
              <w:rPr>
                <w:b/>
                <w:sz w:val="20"/>
                <w:szCs w:val="20"/>
                <w:lang w:eastAsia="fr-FR"/>
              </w:rPr>
              <w:t xml:space="preserve"> посочени ли са изчерпателно в обявлението за </w:t>
            </w:r>
            <w:r w:rsidR="008A5936">
              <w:rPr>
                <w:b/>
                <w:sz w:val="20"/>
                <w:szCs w:val="20"/>
                <w:lang w:eastAsia="fr-FR"/>
              </w:rPr>
              <w:t>конкурс за проект</w:t>
            </w:r>
            <w:r w:rsidRPr="00B83A35">
              <w:rPr>
                <w:b/>
                <w:sz w:val="20"/>
                <w:szCs w:val="20"/>
                <w:lang w:eastAsia="fr-FR"/>
              </w:rPr>
              <w:t>?</w:t>
            </w:r>
          </w:p>
          <w:p w14:paraId="3A0484D1" w14:textId="77777777" w:rsidR="00F24473" w:rsidRPr="00B83A35" w:rsidRDefault="00F24473" w:rsidP="00F24473">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 по чл. 61 и чл. 63 от ЗОП, без да са определили съответни критерии за подбор /чл. 59, ал. 3 от ЗОП/.</w:t>
            </w:r>
          </w:p>
          <w:p w14:paraId="5A681533" w14:textId="77777777" w:rsidR="00F24473" w:rsidRPr="00B83A35" w:rsidRDefault="00F24473" w:rsidP="00F24473">
            <w:pPr>
              <w:jc w:val="both"/>
              <w:rPr>
                <w:b/>
                <w:sz w:val="20"/>
                <w:szCs w:val="20"/>
              </w:rPr>
            </w:pPr>
            <w:r w:rsidRPr="00B83A35">
              <w:rPr>
                <w:sz w:val="20"/>
                <w:szCs w:val="20"/>
              </w:rPr>
              <w:t xml:space="preserve">В обявлението възложителят е длъжен да посочи изчерпателно всички критерии за подбор, както и всички документи, които изисква във връзка с тях. </w:t>
            </w:r>
          </w:p>
          <w:p w14:paraId="6602261C" w14:textId="77777777" w:rsidR="00F24473" w:rsidRPr="00B83A35" w:rsidRDefault="00F24473" w:rsidP="00F24473">
            <w:pPr>
              <w:jc w:val="both"/>
              <w:rPr>
                <w:b/>
                <w:sz w:val="20"/>
                <w:szCs w:val="20"/>
              </w:rPr>
            </w:pPr>
            <w:r w:rsidRPr="00B83A35">
              <w:rPr>
                <w:b/>
                <w:sz w:val="20"/>
                <w:szCs w:val="20"/>
              </w:rPr>
              <w:t>(чл. 59 от ЗОП и чл. 61 и чл. 63 от ЗОП)</w:t>
            </w:r>
          </w:p>
          <w:p w14:paraId="7B7CDF2D" w14:textId="77777777" w:rsidR="00F24473" w:rsidRPr="00B83A35" w:rsidRDefault="00F24473" w:rsidP="00F24473">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 документация за участие.</w:t>
            </w:r>
          </w:p>
          <w:p w14:paraId="01FD5387" w14:textId="435D691E" w:rsidR="00507D64" w:rsidRPr="000A7FDB" w:rsidRDefault="00191ED6" w:rsidP="006D32AE">
            <w:pPr>
              <w:rPr>
                <w:b/>
                <w:sz w:val="20"/>
                <w:szCs w:val="20"/>
              </w:rPr>
            </w:pPr>
            <w:r w:rsidRPr="00191ED6">
              <w:rPr>
                <w:b/>
                <w:color w:val="000080"/>
                <w:sz w:val="20"/>
                <w:szCs w:val="20"/>
              </w:rPr>
              <w:t>т. 9 от Насоките/ т. 9.1. и т. 9.2. , колона № 3 от Приложение № 1 към чл. 2, ал. 1 от Наредбата</w:t>
            </w:r>
            <w:r w:rsidRPr="00191ED6" w:rsidDel="00191ED6">
              <w:rPr>
                <w:b/>
                <w:color w:val="000080"/>
                <w:sz w:val="20"/>
                <w:szCs w:val="20"/>
              </w:rPr>
              <w:t xml:space="preserve"> </w:t>
            </w:r>
          </w:p>
        </w:tc>
        <w:tc>
          <w:tcPr>
            <w:tcW w:w="567" w:type="dxa"/>
          </w:tcPr>
          <w:p w14:paraId="6E7A01F6" w14:textId="77777777" w:rsidR="00507D64" w:rsidRPr="000A7FDB" w:rsidRDefault="00507D64" w:rsidP="006A1886">
            <w:pPr>
              <w:outlineLvl w:val="1"/>
              <w:rPr>
                <w:sz w:val="20"/>
                <w:szCs w:val="20"/>
              </w:rPr>
            </w:pPr>
          </w:p>
        </w:tc>
        <w:tc>
          <w:tcPr>
            <w:tcW w:w="5103" w:type="dxa"/>
          </w:tcPr>
          <w:p w14:paraId="59AA22BE" w14:textId="77777777" w:rsidR="00507D64" w:rsidRPr="000A7FDB" w:rsidRDefault="00507D64" w:rsidP="0072058E">
            <w:pPr>
              <w:jc w:val="both"/>
              <w:outlineLvl w:val="1"/>
              <w:rPr>
                <w:sz w:val="20"/>
                <w:szCs w:val="20"/>
              </w:rPr>
            </w:pPr>
          </w:p>
        </w:tc>
      </w:tr>
      <w:tr w:rsidR="00064209" w:rsidRPr="000A7FDB" w14:paraId="7C6BB2F6" w14:textId="77777777" w:rsidTr="00F76E53">
        <w:trPr>
          <w:gridBefore w:val="1"/>
          <w:wBefore w:w="34" w:type="dxa"/>
          <w:trHeight w:val="458"/>
        </w:trPr>
        <w:tc>
          <w:tcPr>
            <w:tcW w:w="534" w:type="dxa"/>
            <w:gridSpan w:val="2"/>
          </w:tcPr>
          <w:p w14:paraId="7EA34292" w14:textId="77777777" w:rsidR="00064209" w:rsidRPr="0026302D" w:rsidRDefault="00997FE6" w:rsidP="00A36E9C">
            <w:pPr>
              <w:pStyle w:val="Heading2"/>
              <w:keepNext w:val="0"/>
              <w:jc w:val="both"/>
              <w:rPr>
                <w:b w:val="0"/>
                <w:bCs/>
                <w:i w:val="0"/>
                <w:iCs/>
                <w:sz w:val="20"/>
              </w:rPr>
            </w:pPr>
            <w:r>
              <w:rPr>
                <w:b w:val="0"/>
                <w:bCs/>
                <w:i w:val="0"/>
                <w:iCs/>
                <w:sz w:val="20"/>
              </w:rPr>
              <w:t>24</w:t>
            </w:r>
          </w:p>
        </w:tc>
        <w:tc>
          <w:tcPr>
            <w:tcW w:w="7512" w:type="dxa"/>
            <w:noWrap/>
          </w:tcPr>
          <w:p w14:paraId="583DCC8E" w14:textId="77777777" w:rsidR="00064209" w:rsidRDefault="00064209" w:rsidP="00064209">
            <w:pPr>
              <w:jc w:val="both"/>
              <w:rPr>
                <w:b/>
                <w:bCs/>
                <w:sz w:val="20"/>
                <w:szCs w:val="20"/>
              </w:rPr>
            </w:pPr>
            <w:r>
              <w:rPr>
                <w:b/>
                <w:bCs/>
                <w:sz w:val="20"/>
                <w:szCs w:val="20"/>
              </w:rPr>
              <w:t xml:space="preserve">В случай на </w:t>
            </w:r>
            <w:r w:rsidRPr="00F82111">
              <w:rPr>
                <w:b/>
                <w:bCs/>
                <w:sz w:val="20"/>
                <w:szCs w:val="20"/>
              </w:rPr>
              <w:t>провежда</w:t>
            </w:r>
            <w:r>
              <w:rPr>
                <w:b/>
                <w:bCs/>
                <w:sz w:val="20"/>
                <w:szCs w:val="20"/>
              </w:rPr>
              <w:t>не на процедура за</w:t>
            </w:r>
            <w:r w:rsidRPr="00F82111">
              <w:rPr>
                <w:b/>
                <w:bCs/>
                <w:sz w:val="20"/>
                <w:szCs w:val="20"/>
              </w:rPr>
              <w:t xml:space="preserve"> конкурс за проект в областта на инвестиционното проектиране, проектната стойност на строежа </w:t>
            </w:r>
            <w:r>
              <w:rPr>
                <w:b/>
                <w:bCs/>
                <w:sz w:val="20"/>
                <w:szCs w:val="20"/>
              </w:rPr>
              <w:t xml:space="preserve">включена ли е като </w:t>
            </w:r>
            <w:r w:rsidRPr="00F82111">
              <w:rPr>
                <w:b/>
                <w:bCs/>
                <w:sz w:val="20"/>
                <w:szCs w:val="20"/>
              </w:rPr>
              <w:t>показател з</w:t>
            </w:r>
            <w:r>
              <w:rPr>
                <w:b/>
                <w:bCs/>
                <w:sz w:val="20"/>
                <w:szCs w:val="20"/>
              </w:rPr>
              <w:t>а оценка на конкурсните проекти?</w:t>
            </w:r>
          </w:p>
          <w:p w14:paraId="2F378FFB" w14:textId="77777777" w:rsidR="00101024" w:rsidRDefault="00101024" w:rsidP="00064209">
            <w:pPr>
              <w:jc w:val="both"/>
              <w:rPr>
                <w:b/>
                <w:bCs/>
                <w:sz w:val="20"/>
                <w:szCs w:val="20"/>
              </w:rPr>
            </w:pPr>
          </w:p>
          <w:p w14:paraId="669DF5F5" w14:textId="466F19A4" w:rsidR="00064209" w:rsidRPr="00F82111" w:rsidRDefault="00064209" w:rsidP="00064209">
            <w:pPr>
              <w:jc w:val="both"/>
              <w:rPr>
                <w:bCs/>
                <w:sz w:val="20"/>
                <w:szCs w:val="20"/>
              </w:rPr>
            </w:pPr>
            <w:r>
              <w:rPr>
                <w:bCs/>
                <w:sz w:val="20"/>
                <w:szCs w:val="20"/>
              </w:rPr>
              <w:t>Съгласно нормата на чл.33, ал.2 от ППЗОП к</w:t>
            </w:r>
            <w:r w:rsidRPr="00F82111">
              <w:rPr>
                <w:bCs/>
                <w:sz w:val="20"/>
                <w:szCs w:val="20"/>
              </w:rPr>
              <w:t xml:space="preserve">огато се провежда конкурс за проект в областта на инвестиционното проектиране, </w:t>
            </w:r>
            <w:r w:rsidRPr="00F82111">
              <w:rPr>
                <w:bCs/>
                <w:sz w:val="20"/>
                <w:szCs w:val="20"/>
                <w:u w:val="single"/>
              </w:rPr>
              <w:t>проектната стойност на строежа задължително се включва като показател за оценка на конкурсните проекти.</w:t>
            </w:r>
          </w:p>
          <w:p w14:paraId="54F1AA32" w14:textId="77777777" w:rsidR="00064209" w:rsidRPr="008A5936" w:rsidRDefault="00064209" w:rsidP="00064209">
            <w:pPr>
              <w:jc w:val="both"/>
              <w:rPr>
                <w:b/>
                <w:bCs/>
                <w:sz w:val="20"/>
                <w:szCs w:val="20"/>
              </w:rPr>
            </w:pPr>
            <w:r w:rsidRPr="00A619BC">
              <w:rPr>
                <w:b/>
                <w:bCs/>
                <w:sz w:val="20"/>
                <w:szCs w:val="20"/>
              </w:rPr>
              <w:t>(чл.33, ал.2 от ППЗОП)</w:t>
            </w:r>
          </w:p>
          <w:p w14:paraId="561B131C" w14:textId="77777777" w:rsidR="00064209" w:rsidRPr="006E0090" w:rsidRDefault="00064209" w:rsidP="00F03E09">
            <w:pPr>
              <w:jc w:val="both"/>
              <w:rPr>
                <w:b/>
                <w:sz w:val="20"/>
                <w:szCs w:val="20"/>
                <w:lang w:eastAsia="fr-FR"/>
              </w:rPr>
            </w:pPr>
          </w:p>
        </w:tc>
        <w:tc>
          <w:tcPr>
            <w:tcW w:w="567" w:type="dxa"/>
          </w:tcPr>
          <w:p w14:paraId="67B8F5EE" w14:textId="77777777" w:rsidR="00064209" w:rsidRPr="00F32B4B" w:rsidRDefault="00064209" w:rsidP="007651F3">
            <w:pPr>
              <w:ind w:right="-48"/>
              <w:jc w:val="both"/>
              <w:outlineLvl w:val="1"/>
              <w:rPr>
                <w:sz w:val="20"/>
                <w:szCs w:val="20"/>
              </w:rPr>
            </w:pPr>
          </w:p>
        </w:tc>
        <w:tc>
          <w:tcPr>
            <w:tcW w:w="5103" w:type="dxa"/>
          </w:tcPr>
          <w:p w14:paraId="3DBFA6B8" w14:textId="77777777" w:rsidR="00064209" w:rsidRPr="00F32B4B" w:rsidRDefault="00064209" w:rsidP="00093878">
            <w:pPr>
              <w:jc w:val="both"/>
              <w:outlineLvl w:val="1"/>
              <w:rPr>
                <w:sz w:val="20"/>
                <w:szCs w:val="20"/>
              </w:rPr>
            </w:pPr>
          </w:p>
        </w:tc>
      </w:tr>
      <w:tr w:rsidR="002D140A" w:rsidRPr="000A7FDB" w14:paraId="42F5CC15" w14:textId="77777777" w:rsidTr="00F76E53">
        <w:trPr>
          <w:gridBefore w:val="1"/>
          <w:wBefore w:w="34" w:type="dxa"/>
          <w:trHeight w:val="458"/>
        </w:trPr>
        <w:tc>
          <w:tcPr>
            <w:tcW w:w="534" w:type="dxa"/>
            <w:gridSpan w:val="2"/>
          </w:tcPr>
          <w:p w14:paraId="4ABD8A91" w14:textId="77777777" w:rsidR="002D140A" w:rsidRPr="00BD02D1" w:rsidDel="00CE1FF6" w:rsidRDefault="00F03E09" w:rsidP="00A36E9C">
            <w:pPr>
              <w:pStyle w:val="Heading2"/>
              <w:keepNext w:val="0"/>
              <w:jc w:val="both"/>
              <w:rPr>
                <w:b w:val="0"/>
                <w:bCs/>
                <w:i w:val="0"/>
                <w:iCs/>
                <w:sz w:val="20"/>
                <w:highlight w:val="yellow"/>
                <w:lang w:val="en-US"/>
              </w:rPr>
            </w:pPr>
            <w:r w:rsidRPr="0026302D">
              <w:rPr>
                <w:b w:val="0"/>
                <w:bCs/>
                <w:i w:val="0"/>
                <w:iCs/>
                <w:sz w:val="20"/>
              </w:rPr>
              <w:t>2</w:t>
            </w:r>
            <w:r w:rsidR="00702709">
              <w:rPr>
                <w:b w:val="0"/>
                <w:bCs/>
                <w:i w:val="0"/>
                <w:iCs/>
                <w:sz w:val="20"/>
                <w:lang w:val="en-US"/>
              </w:rPr>
              <w:t>5</w:t>
            </w:r>
          </w:p>
        </w:tc>
        <w:tc>
          <w:tcPr>
            <w:tcW w:w="7512" w:type="dxa"/>
            <w:noWrap/>
          </w:tcPr>
          <w:p w14:paraId="6479B89C" w14:textId="77777777" w:rsidR="00F03E09" w:rsidRPr="006E0090" w:rsidRDefault="00F03E09" w:rsidP="00F03E09">
            <w:pPr>
              <w:jc w:val="both"/>
              <w:rPr>
                <w:b/>
                <w:sz w:val="20"/>
                <w:szCs w:val="20"/>
                <w:lang w:eastAsia="fr-FR"/>
              </w:rPr>
            </w:pPr>
            <w:r w:rsidRPr="006E0090">
              <w:rPr>
                <w:b/>
                <w:sz w:val="20"/>
                <w:szCs w:val="20"/>
                <w:lang w:eastAsia="fr-FR"/>
              </w:rPr>
              <w:t xml:space="preserve">Включени ли са в обявлението за </w:t>
            </w:r>
            <w:r w:rsidR="00D122C4">
              <w:rPr>
                <w:b/>
                <w:sz w:val="20"/>
                <w:szCs w:val="20"/>
                <w:lang w:eastAsia="fr-FR"/>
              </w:rPr>
              <w:t>конкурс за проект</w:t>
            </w:r>
            <w:r w:rsidRPr="006E0090">
              <w:rPr>
                <w:b/>
                <w:sz w:val="20"/>
                <w:szCs w:val="20"/>
                <w:lang w:eastAsia="fr-FR"/>
              </w:rPr>
              <w:t xml:space="preserve"> и в методиката за оценка на офертите като показатели за оценка критерии за подбор на участниците?</w:t>
            </w:r>
          </w:p>
          <w:p w14:paraId="2CAC3401" w14:textId="77777777" w:rsidR="00F03E09" w:rsidRPr="007B61FB" w:rsidRDefault="00F03E09" w:rsidP="00F03E09">
            <w:pPr>
              <w:jc w:val="both"/>
              <w:rPr>
                <w:b/>
                <w:sz w:val="20"/>
                <w:szCs w:val="20"/>
                <w:lang w:eastAsia="fr-FR"/>
              </w:rPr>
            </w:pPr>
            <w:r w:rsidRPr="006E0090">
              <w:rPr>
                <w:sz w:val="20"/>
                <w:szCs w:val="20"/>
                <w:lang w:eastAsia="fr-FR"/>
              </w:rPr>
              <w:t xml:space="preserve">Съгласно </w:t>
            </w:r>
            <w:r w:rsidRPr="006E0090">
              <w:rPr>
                <w:b/>
                <w:sz w:val="20"/>
                <w:szCs w:val="20"/>
                <w:lang w:eastAsia="fr-FR"/>
              </w:rPr>
              <w:t>чл. 70, ал. 5 от ЗОП</w:t>
            </w:r>
            <w:r w:rsidRPr="006E0090">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/чл. 70, ал. 12 от ЗОП/. </w:t>
            </w:r>
            <w:r w:rsidRPr="006E0090">
              <w:rPr>
                <w:b/>
                <w:sz w:val="20"/>
                <w:szCs w:val="20"/>
                <w:lang w:eastAsia="fr-FR"/>
              </w:rPr>
              <w:t>(чл. 70, ал. 5 от ЗОП и чл. 70, ал. 12 от ЗОП)</w:t>
            </w:r>
          </w:p>
          <w:p w14:paraId="6553E373" w14:textId="77777777" w:rsidR="00F03E09" w:rsidRPr="007B61FB" w:rsidRDefault="00F03E09" w:rsidP="00F03E09">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w:t>
            </w:r>
            <w:r w:rsidR="00D122C4" w:rsidRPr="006D32AE">
              <w:rPr>
                <w:color w:val="C0504D"/>
                <w:sz w:val="20"/>
                <w:szCs w:val="20"/>
              </w:rPr>
              <w:t>конкурс за проект</w:t>
            </w:r>
            <w:r w:rsidRPr="007B61FB">
              <w:rPr>
                <w:color w:val="C0504D"/>
                <w:sz w:val="20"/>
                <w:szCs w:val="20"/>
              </w:rPr>
              <w:t xml:space="preserve"> в частта относно критериите за възлагане и документацията за участие в частта относно методиката за оценка на офертите.</w:t>
            </w:r>
          </w:p>
          <w:p w14:paraId="4C38FACB" w14:textId="33ECDE25" w:rsidR="002D140A" w:rsidRPr="0061417E" w:rsidRDefault="00191ED6" w:rsidP="00F03E09">
            <w:pPr>
              <w:rPr>
                <w:color w:val="008000"/>
                <w:sz w:val="20"/>
                <w:szCs w:val="20"/>
              </w:rPr>
            </w:pPr>
            <w:r w:rsidRPr="00191ED6">
              <w:rPr>
                <w:b/>
                <w:color w:val="000080"/>
                <w:sz w:val="20"/>
                <w:szCs w:val="20"/>
              </w:rPr>
              <w:t xml:space="preserve">т. </w:t>
            </w:r>
            <w:r>
              <w:rPr>
                <w:b/>
                <w:color w:val="000080"/>
                <w:sz w:val="20"/>
                <w:szCs w:val="20"/>
              </w:rPr>
              <w:t>11</w:t>
            </w:r>
            <w:r w:rsidRPr="00191ED6">
              <w:rPr>
                <w:b/>
                <w:color w:val="000080"/>
                <w:sz w:val="20"/>
                <w:szCs w:val="20"/>
              </w:rPr>
              <w:t xml:space="preserve"> от Насоките/ т. </w:t>
            </w:r>
            <w:r>
              <w:rPr>
                <w:b/>
                <w:color w:val="000080"/>
                <w:sz w:val="20"/>
                <w:szCs w:val="20"/>
              </w:rPr>
              <w:t>11</w:t>
            </w:r>
            <w:r w:rsidRPr="00191ED6">
              <w:rPr>
                <w:b/>
                <w:color w:val="000080"/>
                <w:sz w:val="20"/>
                <w:szCs w:val="20"/>
              </w:rPr>
              <w:t xml:space="preserve"> , колона № 3 от Приложение № 1 към чл. 2, ал. 1 от Наредбата</w:t>
            </w:r>
            <w:r w:rsidRPr="00191ED6" w:rsidDel="00191ED6">
              <w:rPr>
                <w:b/>
                <w:color w:val="000080"/>
                <w:sz w:val="20"/>
                <w:szCs w:val="20"/>
              </w:rPr>
              <w:t xml:space="preserve"> </w:t>
            </w:r>
            <w:r w:rsidR="00F03E09" w:rsidRPr="007B61FB">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F03E09" w:rsidRPr="007B61FB">
              <w:rPr>
                <w:color w:val="008000"/>
                <w:sz w:val="20"/>
                <w:szCs w:val="20"/>
              </w:rPr>
              <w:t>подпоказателите</w:t>
            </w:r>
            <w:proofErr w:type="spellEnd"/>
            <w:r w:rsidR="00F03E09" w:rsidRPr="007B61FB">
              <w:rPr>
                <w:color w:val="008000"/>
                <w:sz w:val="20"/>
                <w:szCs w:val="20"/>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00F03E09" w:rsidRPr="007B61FB">
              <w:rPr>
                <w:color w:val="008000"/>
                <w:sz w:val="20"/>
                <w:szCs w:val="20"/>
              </w:rPr>
              <w:t>подпоказатели</w:t>
            </w:r>
            <w:proofErr w:type="spellEnd"/>
            <w:r w:rsidR="00F03E09" w:rsidRPr="007B61FB">
              <w:rPr>
                <w:color w:val="008000"/>
                <w:sz w:val="20"/>
                <w:szCs w:val="20"/>
              </w:rPr>
              <w:t xml:space="preserve"> и параметри за оценка предвиждат оценяване на критерии за подбор, заложени в обявлението като изисквания за доказване на финансовото и икономическо състояние на участниците, техните технически възможности и професионална</w:t>
            </w:r>
            <w:r w:rsidR="002E7FD0">
              <w:rPr>
                <w:color w:val="008000"/>
                <w:sz w:val="20"/>
                <w:szCs w:val="20"/>
              </w:rPr>
              <w:t>та</w:t>
            </w:r>
            <w:r w:rsidR="00F03E09" w:rsidRPr="007B61FB">
              <w:rPr>
                <w:color w:val="008000"/>
                <w:sz w:val="20"/>
                <w:szCs w:val="20"/>
              </w:rPr>
              <w:t xml:space="preserve"> им квалификация.</w:t>
            </w:r>
          </w:p>
        </w:tc>
        <w:tc>
          <w:tcPr>
            <w:tcW w:w="567" w:type="dxa"/>
          </w:tcPr>
          <w:p w14:paraId="40FA2E97" w14:textId="77777777" w:rsidR="002D140A" w:rsidRPr="00F32B4B" w:rsidRDefault="002D140A" w:rsidP="007651F3">
            <w:pPr>
              <w:ind w:right="-48"/>
              <w:jc w:val="both"/>
              <w:outlineLvl w:val="1"/>
              <w:rPr>
                <w:sz w:val="20"/>
                <w:szCs w:val="20"/>
              </w:rPr>
            </w:pPr>
          </w:p>
        </w:tc>
        <w:tc>
          <w:tcPr>
            <w:tcW w:w="5103" w:type="dxa"/>
          </w:tcPr>
          <w:p w14:paraId="58DA1F76" w14:textId="77777777" w:rsidR="0014051A" w:rsidRPr="00F32B4B" w:rsidRDefault="0014051A" w:rsidP="00093878">
            <w:pPr>
              <w:jc w:val="both"/>
              <w:outlineLvl w:val="1"/>
              <w:rPr>
                <w:sz w:val="20"/>
                <w:szCs w:val="20"/>
              </w:rPr>
            </w:pPr>
          </w:p>
        </w:tc>
      </w:tr>
      <w:tr w:rsidR="00E60131" w:rsidRPr="0014051A" w14:paraId="1708E362" w14:textId="77777777" w:rsidTr="00F76E53">
        <w:trPr>
          <w:gridBefore w:val="1"/>
          <w:wBefore w:w="34" w:type="dxa"/>
          <w:trHeight w:val="458"/>
        </w:trPr>
        <w:tc>
          <w:tcPr>
            <w:tcW w:w="534" w:type="dxa"/>
            <w:gridSpan w:val="2"/>
          </w:tcPr>
          <w:p w14:paraId="6AA30FC7" w14:textId="77777777" w:rsidR="00E60131" w:rsidRPr="00BD02D1" w:rsidRDefault="009D32AD" w:rsidP="00A36E9C">
            <w:pPr>
              <w:pStyle w:val="Heading2"/>
              <w:keepNext w:val="0"/>
              <w:jc w:val="both"/>
              <w:rPr>
                <w:b w:val="0"/>
                <w:bCs/>
                <w:i w:val="0"/>
                <w:iCs/>
                <w:sz w:val="20"/>
                <w:highlight w:val="yellow"/>
                <w:lang w:val="en-US"/>
              </w:rPr>
            </w:pPr>
            <w:r w:rsidRPr="009D32AD">
              <w:rPr>
                <w:b w:val="0"/>
                <w:bCs/>
                <w:i w:val="0"/>
                <w:iCs/>
                <w:sz w:val="20"/>
              </w:rPr>
              <w:t>2</w:t>
            </w:r>
            <w:r w:rsidR="00702709">
              <w:rPr>
                <w:b w:val="0"/>
                <w:bCs/>
                <w:i w:val="0"/>
                <w:iCs/>
                <w:sz w:val="20"/>
                <w:lang w:val="en-US"/>
              </w:rPr>
              <w:t>6</w:t>
            </w:r>
          </w:p>
        </w:tc>
        <w:tc>
          <w:tcPr>
            <w:tcW w:w="7512" w:type="dxa"/>
            <w:noWrap/>
          </w:tcPr>
          <w:p w14:paraId="0CA13072" w14:textId="77777777" w:rsidR="009D32AD" w:rsidRPr="00B83A35" w:rsidRDefault="009D32AD" w:rsidP="009D32AD">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p>
          <w:p w14:paraId="1ECC2F27" w14:textId="77777777" w:rsidR="009D32AD" w:rsidRPr="00B83A35" w:rsidRDefault="009D32AD" w:rsidP="009D32AD">
            <w:pPr>
              <w:jc w:val="both"/>
              <w:rPr>
                <w:sz w:val="20"/>
                <w:szCs w:val="20"/>
                <w:u w:val="single"/>
              </w:rPr>
            </w:pPr>
            <w:r w:rsidRPr="00B83A35">
              <w:rPr>
                <w:b/>
                <w:sz w:val="20"/>
                <w:szCs w:val="20"/>
              </w:rPr>
              <w:t>Формулирани ли са незаконосъобразни изисквания в процедурата?</w:t>
            </w:r>
            <w:r w:rsidRPr="00B83A35">
              <w:rPr>
                <w:color w:val="008000"/>
                <w:sz w:val="20"/>
                <w:szCs w:val="20"/>
                <w:u w:val="single"/>
              </w:rPr>
              <w:t xml:space="preserve"> </w:t>
            </w:r>
          </w:p>
          <w:p w14:paraId="1A39A551" w14:textId="77777777" w:rsidR="009D32AD" w:rsidRPr="00B83A35" w:rsidRDefault="009D32AD" w:rsidP="009D32AD">
            <w:pPr>
              <w:jc w:val="both"/>
              <w:rPr>
                <w:sz w:val="20"/>
                <w:szCs w:val="20"/>
              </w:rPr>
            </w:pPr>
            <w:r w:rsidRPr="00B83A35">
              <w:rPr>
                <w:sz w:val="20"/>
                <w:szCs w:val="20"/>
              </w:rPr>
              <w:t xml:space="preserve">Условията или изискванията могат да се отнасят както до критериите за подбор (а именно изискванията по чл. 60 от ЗОП и тези, свързани с </w:t>
            </w:r>
            <w:r w:rsidRPr="00091F40">
              <w:rPr>
                <w:sz w:val="20"/>
                <w:szCs w:val="20"/>
              </w:rPr>
              <w:t>финансовото и икономическо състояние на участниците,</w:t>
            </w:r>
            <w:r w:rsidRPr="00B83A35">
              <w:rPr>
                <w:sz w:val="20"/>
                <w:szCs w:val="20"/>
              </w:rPr>
              <w:t xml:space="preserve"> техните технически възможности и професионална компетентност) и показателите за оценка, така и до други условия или изисквания на възложителя. За да се заключи дали едно изискване противоречи на чл. 59, ал. 2 от ЗОП, е необходимо да се направи анализ доколко същото е съобразено с предмета, стойността, обема и сложността на поръчката. Неясните изисквания също са предпоставка за неравно третиране и допускане на дискриминация на участниците.</w:t>
            </w:r>
          </w:p>
          <w:p w14:paraId="3087C61B" w14:textId="77777777" w:rsidR="009D32AD" w:rsidRPr="00B83A35" w:rsidRDefault="009D32AD" w:rsidP="009D32AD">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чл.63, ал. 1, т. 1 от ЗОП – 3 години – за доставки и услуги и 5 години – за строителство.</w:t>
            </w:r>
          </w:p>
          <w:p w14:paraId="63C7BDB1" w14:textId="77777777" w:rsidR="009D32AD" w:rsidRPr="00B83A35" w:rsidRDefault="009D32AD" w:rsidP="009D32AD">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сложност.</w:t>
            </w:r>
          </w:p>
          <w:p w14:paraId="00C51EE0" w14:textId="77777777" w:rsidR="009D32AD" w:rsidRPr="00C20CC5" w:rsidRDefault="009D32AD" w:rsidP="009D32AD">
            <w:pPr>
              <w:jc w:val="both"/>
              <w:rPr>
                <w:color w:val="1F497D"/>
                <w:sz w:val="20"/>
                <w:szCs w:val="20"/>
              </w:rPr>
            </w:pPr>
            <w:r w:rsidRPr="00C20CC5">
              <w:rPr>
                <w:b/>
                <w:color w:val="1F497D"/>
                <w:sz w:val="20"/>
                <w:szCs w:val="20"/>
              </w:rPr>
              <w:t>Възложителите нямат право да изискват от кандидатите други документи за доказване на съответствие с поставените критерии за подбор, освен посочените в ЗОП (чл. 59, ал. 3 от ЗОП).</w:t>
            </w:r>
          </w:p>
          <w:p w14:paraId="253E163F" w14:textId="77777777" w:rsidR="009D32AD" w:rsidRPr="00C20CC5" w:rsidRDefault="009D32AD" w:rsidP="009D32AD">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59E8426F" w14:textId="77777777" w:rsidR="009D32AD" w:rsidRPr="00C20CC5" w:rsidRDefault="009D32AD" w:rsidP="009D32AD">
            <w:pPr>
              <w:jc w:val="both"/>
              <w:rPr>
                <w:b/>
                <w:sz w:val="20"/>
                <w:szCs w:val="20"/>
              </w:rPr>
            </w:pPr>
            <w:r w:rsidRPr="00C20CC5">
              <w:rPr>
                <w:b/>
                <w:sz w:val="20"/>
                <w:szCs w:val="20"/>
              </w:rPr>
              <w:t>(чл. 59, чл. 60, чл. 61, чл. 62, чл. 63, чл. 64 от ЗОП)</w:t>
            </w:r>
          </w:p>
          <w:p w14:paraId="3E496F9C" w14:textId="77777777" w:rsidR="009D32AD" w:rsidRPr="00C20CC5" w:rsidRDefault="009D32AD" w:rsidP="009D32AD">
            <w:pPr>
              <w:jc w:val="both"/>
              <w:rPr>
                <w:b/>
                <w:sz w:val="20"/>
                <w:szCs w:val="20"/>
              </w:rPr>
            </w:pPr>
            <w:r w:rsidRPr="00C20CC5">
              <w:rPr>
                <w:b/>
                <w:sz w:val="20"/>
                <w:szCs w:val="20"/>
              </w:rPr>
              <w:t xml:space="preserve">(чл. 2, ал. 1, т. 3 </w:t>
            </w:r>
            <w:r>
              <w:rPr>
                <w:b/>
                <w:sz w:val="20"/>
                <w:szCs w:val="20"/>
              </w:rPr>
              <w:t>и ал. 2 от ЗОП</w:t>
            </w:r>
            <w:r w:rsidRPr="00C20CC5">
              <w:rPr>
                <w:b/>
                <w:sz w:val="20"/>
                <w:szCs w:val="20"/>
              </w:rPr>
              <w:t>)</w:t>
            </w:r>
          </w:p>
          <w:p w14:paraId="224B7636" w14:textId="77777777" w:rsidR="009D32AD" w:rsidRPr="006D32AE" w:rsidRDefault="009D32AD" w:rsidP="009D32AD">
            <w:pPr>
              <w:jc w:val="both"/>
              <w:rPr>
                <w:color w:val="C0504D"/>
                <w:sz w:val="20"/>
                <w:szCs w:val="20"/>
              </w:rPr>
            </w:pPr>
            <w:r w:rsidRPr="00C20CC5">
              <w:rPr>
                <w:b/>
                <w:color w:val="C0504D"/>
                <w:sz w:val="20"/>
                <w:szCs w:val="20"/>
              </w:rPr>
              <w:t xml:space="preserve">Насочващи източници на информация: </w:t>
            </w:r>
            <w:r w:rsidRPr="00C20CC5">
              <w:rPr>
                <w:color w:val="C0504D"/>
                <w:sz w:val="20"/>
                <w:szCs w:val="20"/>
              </w:rPr>
              <w:t xml:space="preserve">прегледайте обявлението за </w:t>
            </w:r>
            <w:r w:rsidR="00D122C4" w:rsidRPr="006D32AE">
              <w:rPr>
                <w:color w:val="C0504D"/>
                <w:sz w:val="20"/>
                <w:szCs w:val="20"/>
              </w:rPr>
              <w:t>конкурс за проект</w:t>
            </w:r>
            <w:r w:rsidRPr="00C20CC5">
              <w:rPr>
                <w:color w:val="C0504D"/>
                <w:sz w:val="20"/>
                <w:szCs w:val="20"/>
              </w:rPr>
              <w:t xml:space="preserve"> и документацията за участие.</w:t>
            </w:r>
          </w:p>
          <w:p w14:paraId="04291C22" w14:textId="725F9DEE" w:rsidR="001C7C35" w:rsidRDefault="00500390" w:rsidP="009D32AD">
            <w:pPr>
              <w:jc w:val="both"/>
              <w:rPr>
                <w:color w:val="008000"/>
                <w:sz w:val="20"/>
                <w:szCs w:val="20"/>
              </w:rPr>
            </w:pPr>
            <w:r w:rsidRPr="00500390">
              <w:rPr>
                <w:b/>
                <w:color w:val="000080"/>
                <w:sz w:val="20"/>
                <w:szCs w:val="20"/>
              </w:rPr>
              <w:t xml:space="preserve">т. 10 и т. 11 от Насоките/т. 10 и т. 11, колона № 3 от Приложение № 1 към чл. 2, ал. 1 от Наредбата </w:t>
            </w:r>
            <w:r w:rsidR="009D32AD"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9D32AD">
              <w:rPr>
                <w:color w:val="008000"/>
                <w:sz w:val="20"/>
                <w:szCs w:val="20"/>
              </w:rPr>
              <w:t xml:space="preserve"> /чл. 59, ал. 2, изр. </w:t>
            </w:r>
            <w:proofErr w:type="spellStart"/>
            <w:r w:rsidR="009D32AD">
              <w:rPr>
                <w:color w:val="008000"/>
                <w:sz w:val="20"/>
                <w:szCs w:val="20"/>
              </w:rPr>
              <w:t>посл</w:t>
            </w:r>
            <w:proofErr w:type="spellEnd"/>
            <w:r w:rsidR="009D32AD">
              <w:rPr>
                <w:color w:val="008000"/>
                <w:sz w:val="20"/>
                <w:szCs w:val="20"/>
              </w:rPr>
              <w:t>. от ЗОП/.</w:t>
            </w:r>
          </w:p>
          <w:p w14:paraId="36D2BBBC" w14:textId="03975CE0" w:rsidR="00754180" w:rsidRPr="00CB6E10" w:rsidRDefault="00754180" w:rsidP="009F282D">
            <w:pPr>
              <w:jc w:val="both"/>
              <w:rPr>
                <w:sz w:val="20"/>
                <w:szCs w:val="20"/>
                <w:highlight w:val="yellow"/>
              </w:rPr>
            </w:pPr>
            <w:r>
              <w:rPr>
                <w:color w:val="008000"/>
                <w:sz w:val="20"/>
                <w:szCs w:val="20"/>
              </w:rPr>
              <w:t xml:space="preserve">В случаите на ограничен конкурс, възложителят определил ли е ясни и недискриминационни критерии за намаляване </w:t>
            </w:r>
            <w:r w:rsidRPr="00CB6E10">
              <w:rPr>
                <w:color w:val="008000"/>
                <w:sz w:val="20"/>
                <w:szCs w:val="20"/>
              </w:rPr>
              <w:t>броя на кандидатите</w:t>
            </w:r>
            <w:r w:rsidR="009F282D">
              <w:rPr>
                <w:color w:val="008000"/>
                <w:sz w:val="20"/>
                <w:szCs w:val="20"/>
              </w:rPr>
              <w:t>?</w:t>
            </w:r>
            <w:r w:rsidRPr="00CB6E10">
              <w:rPr>
                <w:color w:val="008000"/>
                <w:sz w:val="20"/>
                <w:szCs w:val="20"/>
              </w:rPr>
              <w:t xml:space="preserve"> В този случай проекти могат да представят само кандидатите, които са били поканени от възложителя. Броят на поканените кандидати трябва да е достатъчен, за да </w:t>
            </w:r>
            <w:r w:rsidR="009F282D" w:rsidRPr="00CB6E10">
              <w:rPr>
                <w:color w:val="008000"/>
                <w:sz w:val="20"/>
                <w:szCs w:val="20"/>
              </w:rPr>
              <w:t xml:space="preserve">се гарантира реална конкуренция </w:t>
            </w:r>
            <w:r w:rsidRPr="00CB6E10">
              <w:rPr>
                <w:sz w:val="20"/>
                <w:szCs w:val="20"/>
              </w:rPr>
              <w:t>(</w:t>
            </w:r>
            <w:r w:rsidRPr="00754180">
              <w:rPr>
                <w:sz w:val="20"/>
                <w:szCs w:val="20"/>
              </w:rPr>
              <w:t>чл. 80, ал. 6 от ЗОП</w:t>
            </w:r>
            <w:r w:rsidRPr="00CB6E10">
              <w:rPr>
                <w:sz w:val="20"/>
                <w:szCs w:val="20"/>
              </w:rPr>
              <w:t>)</w:t>
            </w:r>
          </w:p>
        </w:tc>
        <w:tc>
          <w:tcPr>
            <w:tcW w:w="567" w:type="dxa"/>
          </w:tcPr>
          <w:p w14:paraId="4D78E819" w14:textId="77777777" w:rsidR="00E60131" w:rsidRPr="0014051A" w:rsidRDefault="00E60131" w:rsidP="007651F3">
            <w:pPr>
              <w:ind w:right="-48"/>
              <w:jc w:val="both"/>
              <w:outlineLvl w:val="1"/>
              <w:rPr>
                <w:b/>
                <w:sz w:val="20"/>
                <w:szCs w:val="20"/>
                <w:highlight w:val="yellow"/>
              </w:rPr>
            </w:pPr>
          </w:p>
        </w:tc>
        <w:tc>
          <w:tcPr>
            <w:tcW w:w="5103" w:type="dxa"/>
          </w:tcPr>
          <w:p w14:paraId="326CE7E4" w14:textId="77777777" w:rsidR="00222D0A" w:rsidRPr="0014051A" w:rsidRDefault="00222D0A" w:rsidP="005D23AB">
            <w:pPr>
              <w:jc w:val="both"/>
              <w:outlineLvl w:val="1"/>
              <w:rPr>
                <w:sz w:val="20"/>
                <w:szCs w:val="20"/>
                <w:highlight w:val="yellow"/>
              </w:rPr>
            </w:pPr>
          </w:p>
        </w:tc>
      </w:tr>
      <w:tr w:rsidR="00507D64" w:rsidRPr="0014051A" w14:paraId="2F1B06C8" w14:textId="77777777" w:rsidTr="00F76E53">
        <w:trPr>
          <w:gridBefore w:val="1"/>
          <w:wBefore w:w="34" w:type="dxa"/>
          <w:trHeight w:val="458"/>
        </w:trPr>
        <w:tc>
          <w:tcPr>
            <w:tcW w:w="534" w:type="dxa"/>
            <w:gridSpan w:val="2"/>
          </w:tcPr>
          <w:p w14:paraId="4B07DA01" w14:textId="77777777" w:rsidR="00507D64" w:rsidRPr="00BD02D1" w:rsidRDefault="00F74A76" w:rsidP="00A36E9C">
            <w:pPr>
              <w:pStyle w:val="Heading2"/>
              <w:keepNext w:val="0"/>
              <w:jc w:val="both"/>
              <w:rPr>
                <w:b w:val="0"/>
                <w:bCs/>
                <w:i w:val="0"/>
                <w:iCs/>
                <w:sz w:val="20"/>
                <w:lang w:val="en-US"/>
              </w:rPr>
            </w:pPr>
            <w:r>
              <w:rPr>
                <w:b w:val="0"/>
                <w:bCs/>
                <w:i w:val="0"/>
                <w:iCs/>
                <w:sz w:val="20"/>
              </w:rPr>
              <w:t>2</w:t>
            </w:r>
            <w:r w:rsidR="00702709">
              <w:rPr>
                <w:b w:val="0"/>
                <w:bCs/>
                <w:i w:val="0"/>
                <w:iCs/>
                <w:sz w:val="20"/>
                <w:lang w:val="en-US"/>
              </w:rPr>
              <w:t>7</w:t>
            </w:r>
          </w:p>
        </w:tc>
        <w:tc>
          <w:tcPr>
            <w:tcW w:w="7512" w:type="dxa"/>
            <w:noWrap/>
          </w:tcPr>
          <w:p w14:paraId="07432312" w14:textId="77777777" w:rsidR="00091F40" w:rsidRPr="00422F0B" w:rsidRDefault="00091F40" w:rsidP="00091F40">
            <w:pPr>
              <w:jc w:val="both"/>
              <w:rPr>
                <w:b/>
                <w:sz w:val="20"/>
                <w:szCs w:val="20"/>
                <w:lang w:eastAsia="fr-FR"/>
              </w:rPr>
            </w:pPr>
            <w:r w:rsidRPr="00422F0B">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14:paraId="35A520B0" w14:textId="77777777" w:rsidR="00091F40" w:rsidRPr="00422F0B" w:rsidRDefault="00091F40" w:rsidP="00091F40">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14:paraId="1AE3CDCA" w14:textId="77777777" w:rsidR="00091F40" w:rsidRPr="00422F0B" w:rsidRDefault="00091F40" w:rsidP="00091F40">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CF9469E" w14:textId="4AB9E4E2" w:rsidR="00091F40" w:rsidRDefault="00091F40" w:rsidP="00091F40">
            <w:pPr>
              <w:jc w:val="both"/>
              <w:rPr>
                <w:b/>
                <w:sz w:val="20"/>
                <w:szCs w:val="20"/>
                <w:lang w:eastAsia="fr-FR"/>
              </w:rPr>
            </w:pPr>
            <w:r w:rsidRPr="00422F0B">
              <w:rPr>
                <w:b/>
                <w:sz w:val="20"/>
                <w:szCs w:val="20"/>
                <w:lang w:eastAsia="fr-FR"/>
              </w:rPr>
              <w:t>ВАЖНО!</w:t>
            </w:r>
            <w:r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2E7FD0">
              <w:rPr>
                <w:sz w:val="20"/>
                <w:szCs w:val="20"/>
                <w:lang w:eastAsia="fr-FR"/>
              </w:rPr>
              <w:t xml:space="preserve"> </w:t>
            </w:r>
            <w:r w:rsidRPr="00422F0B">
              <w:rPr>
                <w:b/>
                <w:sz w:val="20"/>
                <w:szCs w:val="20"/>
                <w:lang w:eastAsia="fr-FR"/>
              </w:rPr>
              <w:t>(чл. 70 от ЗОП)</w:t>
            </w:r>
            <w:r w:rsidR="002E7FD0">
              <w:rPr>
                <w:b/>
                <w:sz w:val="20"/>
                <w:szCs w:val="20"/>
                <w:lang w:eastAsia="fr-FR"/>
              </w:rPr>
              <w:t>.</w:t>
            </w:r>
          </w:p>
          <w:p w14:paraId="2216D40C" w14:textId="77777777" w:rsidR="00091F40" w:rsidRPr="00422F0B" w:rsidRDefault="00091F40" w:rsidP="00091F40">
            <w:pPr>
              <w:jc w:val="both"/>
              <w:rPr>
                <w:b/>
                <w:sz w:val="20"/>
                <w:szCs w:val="20"/>
                <w:lang w:eastAsia="fr-FR"/>
              </w:rPr>
            </w:pPr>
            <w:r>
              <w:rPr>
                <w:b/>
                <w:sz w:val="20"/>
                <w:szCs w:val="20"/>
                <w:lang w:eastAsia="fr-FR"/>
              </w:rPr>
              <w:t>Пълнотата и начинът на представяне на информацията в документите не може да се използва като показател за оценка на офертите /чл. 33, ал. 1 от ППЗОП/.</w:t>
            </w:r>
          </w:p>
          <w:p w14:paraId="60D1901F" w14:textId="77777777" w:rsidR="00091F40" w:rsidRPr="00D310F9" w:rsidRDefault="00091F40" w:rsidP="00091F40">
            <w:pPr>
              <w:jc w:val="both"/>
              <w:rPr>
                <w:b/>
                <w:sz w:val="20"/>
                <w:szCs w:val="20"/>
                <w:lang w:eastAsia="fr-FR"/>
              </w:rPr>
            </w:pPr>
            <w:r w:rsidRPr="00D310F9">
              <w:rPr>
                <w:b/>
                <w:color w:val="C0504D"/>
                <w:sz w:val="20"/>
                <w:szCs w:val="20"/>
              </w:rPr>
              <w:t xml:space="preserve">Насочващи източници на информация: </w:t>
            </w:r>
            <w:r w:rsidRPr="00D310F9">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14:paraId="386FE3F8" w14:textId="398D2F37" w:rsidR="00507D64" w:rsidRPr="0014051A" w:rsidRDefault="00500390" w:rsidP="00091F40">
            <w:pPr>
              <w:jc w:val="both"/>
              <w:rPr>
                <w:sz w:val="20"/>
                <w:szCs w:val="20"/>
                <w:highlight w:val="yellow"/>
              </w:rPr>
            </w:pPr>
            <w:r w:rsidRPr="00500390">
              <w:rPr>
                <w:b/>
                <w:color w:val="000080"/>
                <w:sz w:val="20"/>
                <w:szCs w:val="20"/>
              </w:rPr>
              <w:t xml:space="preserve">т. 10 и т. 11 от Насоките/т. 10 и т. 11, колона № 3 от Приложение № 1 към чл. 2, ал. 1 от Наредбата </w:t>
            </w:r>
            <w:r w:rsidR="00091F40" w:rsidRPr="00D310F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567" w:type="dxa"/>
          </w:tcPr>
          <w:p w14:paraId="37896009" w14:textId="77777777" w:rsidR="00507D64" w:rsidRPr="0014051A" w:rsidRDefault="00507D64" w:rsidP="007651F3">
            <w:pPr>
              <w:ind w:right="-48"/>
              <w:jc w:val="both"/>
              <w:outlineLvl w:val="1"/>
              <w:rPr>
                <w:b/>
                <w:sz w:val="20"/>
                <w:szCs w:val="20"/>
                <w:highlight w:val="yellow"/>
              </w:rPr>
            </w:pPr>
          </w:p>
        </w:tc>
        <w:tc>
          <w:tcPr>
            <w:tcW w:w="5103" w:type="dxa"/>
          </w:tcPr>
          <w:p w14:paraId="2C3602ED" w14:textId="77777777" w:rsidR="00507D64" w:rsidRPr="0014051A" w:rsidRDefault="00507D64" w:rsidP="005D23AB">
            <w:pPr>
              <w:jc w:val="both"/>
              <w:outlineLvl w:val="1"/>
              <w:rPr>
                <w:sz w:val="20"/>
                <w:szCs w:val="20"/>
                <w:highlight w:val="yellow"/>
              </w:rPr>
            </w:pPr>
          </w:p>
        </w:tc>
      </w:tr>
      <w:tr w:rsidR="002D140A" w:rsidRPr="0014051A" w14:paraId="39D9CF5A" w14:textId="77777777" w:rsidTr="00F76E53">
        <w:trPr>
          <w:gridBefore w:val="1"/>
          <w:wBefore w:w="34" w:type="dxa"/>
          <w:trHeight w:val="550"/>
        </w:trPr>
        <w:tc>
          <w:tcPr>
            <w:tcW w:w="13716" w:type="dxa"/>
            <w:gridSpan w:val="5"/>
          </w:tcPr>
          <w:p w14:paraId="3ADFE17A"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0433C224" w14:textId="77777777" w:rsidTr="00F76E53">
        <w:trPr>
          <w:gridBefore w:val="1"/>
          <w:wBefore w:w="34" w:type="dxa"/>
          <w:trHeight w:val="550"/>
        </w:trPr>
        <w:tc>
          <w:tcPr>
            <w:tcW w:w="13716" w:type="dxa"/>
            <w:gridSpan w:val="5"/>
          </w:tcPr>
          <w:p w14:paraId="73F474DA"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2657F918" w14:textId="77777777" w:rsidTr="00F76E53">
        <w:trPr>
          <w:gridBefore w:val="1"/>
          <w:wBefore w:w="34" w:type="dxa"/>
          <w:trHeight w:val="270"/>
        </w:trPr>
        <w:tc>
          <w:tcPr>
            <w:tcW w:w="534" w:type="dxa"/>
            <w:gridSpan w:val="2"/>
          </w:tcPr>
          <w:p w14:paraId="50AB84C4" w14:textId="77777777" w:rsidR="00573425"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28</w:t>
            </w:r>
          </w:p>
        </w:tc>
        <w:tc>
          <w:tcPr>
            <w:tcW w:w="7512" w:type="dxa"/>
            <w:noWrap/>
          </w:tcPr>
          <w:p w14:paraId="5F113B0D" w14:textId="0B99102D"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3313587C" w14:textId="33245121" w:rsidR="00573425" w:rsidRPr="0004145B" w:rsidRDefault="00573425" w:rsidP="00573425">
            <w:pPr>
              <w:jc w:val="both"/>
              <w:rPr>
                <w:sz w:val="20"/>
                <w:szCs w:val="20"/>
                <w:lang w:eastAsia="fr-FR"/>
              </w:rPr>
            </w:pPr>
            <w:r w:rsidRPr="0004145B">
              <w:rPr>
                <w:sz w:val="20"/>
                <w:szCs w:val="20"/>
                <w:lang w:eastAsia="fr-FR"/>
              </w:rPr>
              <w:t>Възложителят е длъжен да даде отговор на заинтересованите лица</w:t>
            </w:r>
            <w:r w:rsidR="00633FE0">
              <w:rPr>
                <w:sz w:val="20"/>
                <w:szCs w:val="20"/>
                <w:lang w:eastAsia="fr-FR"/>
              </w:rPr>
              <w:t>, освен в случаите по чл. 33, ал. 3 от ЗОП,</w:t>
            </w:r>
            <w:r w:rsidRPr="0004145B">
              <w:rPr>
                <w:sz w:val="20"/>
                <w:szCs w:val="20"/>
                <w:lang w:eastAsia="fr-FR"/>
              </w:rPr>
              <w:t xml:space="preserve">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29834ABC" w14:textId="2968ECD2" w:rsidR="00573425" w:rsidRPr="006D0F68"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Pr="0004145B">
              <w:rPr>
                <w:sz w:val="20"/>
                <w:szCs w:val="20"/>
              </w:rPr>
              <w:t xml:space="preserve"> В разясненията не се посочва информация за лицата, които са ги </w:t>
            </w:r>
            <w:r w:rsidRPr="00633FE0">
              <w:rPr>
                <w:sz w:val="20"/>
                <w:szCs w:val="20"/>
              </w:rPr>
              <w:t>поискали</w:t>
            </w:r>
            <w:r w:rsidR="00633FE0" w:rsidRPr="00633FE0">
              <w:rPr>
                <w:sz w:val="20"/>
                <w:szCs w:val="20"/>
              </w:rPr>
              <w:t xml:space="preserve"> </w:t>
            </w:r>
            <w:r w:rsidR="00573425" w:rsidRPr="006D0F68">
              <w:rPr>
                <w:sz w:val="20"/>
                <w:szCs w:val="20"/>
                <w:lang w:eastAsia="fr-FR"/>
              </w:rPr>
              <w:t xml:space="preserve">(чл. </w:t>
            </w:r>
            <w:r w:rsidR="0004145B" w:rsidRPr="006D0F68">
              <w:rPr>
                <w:sz w:val="20"/>
                <w:szCs w:val="20"/>
                <w:lang w:eastAsia="fr-FR"/>
              </w:rPr>
              <w:t>33</w:t>
            </w:r>
            <w:r w:rsidR="00633FE0" w:rsidRPr="006D0F68">
              <w:rPr>
                <w:sz w:val="20"/>
                <w:szCs w:val="20"/>
                <w:lang w:eastAsia="fr-FR"/>
              </w:rPr>
              <w:t>, ал. 2</w:t>
            </w:r>
            <w:r w:rsidR="0004145B" w:rsidRPr="006D0F68">
              <w:rPr>
                <w:sz w:val="20"/>
                <w:szCs w:val="20"/>
                <w:lang w:eastAsia="fr-FR"/>
              </w:rPr>
              <w:t xml:space="preserve"> </w:t>
            </w:r>
            <w:r w:rsidR="00573425" w:rsidRPr="006D0F68">
              <w:rPr>
                <w:sz w:val="20"/>
                <w:szCs w:val="20"/>
                <w:lang w:eastAsia="fr-FR"/>
              </w:rPr>
              <w:t>от ЗОП)</w:t>
            </w:r>
            <w:r w:rsidR="00633FE0" w:rsidRPr="006D0F68">
              <w:rPr>
                <w:sz w:val="20"/>
                <w:szCs w:val="20"/>
                <w:lang w:eastAsia="fr-FR"/>
              </w:rPr>
              <w:t>.</w:t>
            </w:r>
          </w:p>
          <w:p w14:paraId="2CD6D3AF"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103294EF" w14:textId="0FE66ACD" w:rsidR="000D1684" w:rsidRPr="0004145B" w:rsidRDefault="00C4479A" w:rsidP="000D1684">
            <w:pPr>
              <w:keepNext/>
              <w:keepLines/>
              <w:jc w:val="both"/>
              <w:outlineLvl w:val="1"/>
              <w:rPr>
                <w:color w:val="008000"/>
                <w:sz w:val="20"/>
                <w:szCs w:val="20"/>
              </w:rPr>
            </w:pPr>
            <w:r w:rsidRPr="00C4479A">
              <w:rPr>
                <w:b/>
                <w:color w:val="000080"/>
                <w:sz w:val="20"/>
                <w:szCs w:val="20"/>
              </w:rPr>
              <w:t xml:space="preserve">т. 9 от Насоките/т. 9.3., колона № 3 от Приложение № 1 към чл. 2, ал. 1 от </w:t>
            </w:r>
            <w:proofErr w:type="spellStart"/>
            <w:r w:rsidRPr="00C4479A">
              <w:rPr>
                <w:b/>
                <w:color w:val="000080"/>
                <w:sz w:val="20"/>
                <w:szCs w:val="20"/>
              </w:rPr>
              <w:t>Наредбата</w:t>
            </w:r>
            <w:r w:rsidR="000D1684" w:rsidRPr="0004145B">
              <w:rPr>
                <w:color w:val="008000"/>
                <w:sz w:val="20"/>
                <w:szCs w:val="20"/>
              </w:rPr>
              <w:t>За</w:t>
            </w:r>
            <w:proofErr w:type="spellEnd"/>
            <w:r w:rsidR="000D1684" w:rsidRPr="0004145B">
              <w:rPr>
                <w:color w:val="008000"/>
                <w:sz w:val="20"/>
                <w:szCs w:val="20"/>
              </w:rPr>
              <w:t xml:space="preserve"> всяко постъпило искане поотделно анализирайте</w:t>
            </w:r>
            <w:r w:rsidR="004A760A">
              <w:rPr>
                <w:color w:val="008000"/>
                <w:sz w:val="20"/>
                <w:szCs w:val="20"/>
              </w:rPr>
              <w:t>:</w:t>
            </w:r>
          </w:p>
          <w:p w14:paraId="7F883C9C"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1B736E6D" w14:textId="2953FC64"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365FFCE7" w14:textId="77777777" w:rsidR="00573425" w:rsidRPr="0014051A" w:rsidRDefault="00573425" w:rsidP="00F81223">
            <w:pPr>
              <w:jc w:val="both"/>
              <w:outlineLvl w:val="1"/>
              <w:rPr>
                <w:b/>
                <w:sz w:val="20"/>
                <w:szCs w:val="20"/>
                <w:highlight w:val="yellow"/>
              </w:rPr>
            </w:pPr>
          </w:p>
        </w:tc>
        <w:tc>
          <w:tcPr>
            <w:tcW w:w="5103" w:type="dxa"/>
          </w:tcPr>
          <w:p w14:paraId="1B75F154" w14:textId="77777777" w:rsidR="00573425" w:rsidRPr="0014051A" w:rsidRDefault="00573425" w:rsidP="00CC4A7A">
            <w:pPr>
              <w:jc w:val="both"/>
              <w:outlineLvl w:val="1"/>
              <w:rPr>
                <w:sz w:val="20"/>
                <w:szCs w:val="20"/>
                <w:highlight w:val="yellow"/>
              </w:rPr>
            </w:pPr>
          </w:p>
          <w:p w14:paraId="16B7DAF7" w14:textId="77777777" w:rsidR="00414318" w:rsidRPr="0014051A" w:rsidRDefault="00414318" w:rsidP="00CC4A7A">
            <w:pPr>
              <w:jc w:val="both"/>
              <w:outlineLvl w:val="1"/>
              <w:rPr>
                <w:sz w:val="20"/>
                <w:szCs w:val="20"/>
                <w:highlight w:val="yellow"/>
              </w:rPr>
            </w:pPr>
          </w:p>
        </w:tc>
      </w:tr>
      <w:tr w:rsidR="002D140A" w:rsidRPr="0014051A" w14:paraId="3123C48E" w14:textId="77777777" w:rsidTr="00F76E53">
        <w:trPr>
          <w:gridBefore w:val="1"/>
          <w:wBefore w:w="34" w:type="dxa"/>
          <w:trHeight w:val="270"/>
        </w:trPr>
        <w:tc>
          <w:tcPr>
            <w:tcW w:w="534" w:type="dxa"/>
            <w:gridSpan w:val="2"/>
          </w:tcPr>
          <w:p w14:paraId="17FBCC83" w14:textId="77777777"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29</w:t>
            </w:r>
          </w:p>
        </w:tc>
        <w:tc>
          <w:tcPr>
            <w:tcW w:w="7512" w:type="dxa"/>
            <w:noWrap/>
          </w:tcPr>
          <w:p w14:paraId="31E1794F" w14:textId="77777777" w:rsidR="002D140A" w:rsidRPr="00340F0A" w:rsidRDefault="00BB0E30" w:rsidP="00175E2B">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r w:rsidR="00D5392C">
              <w:rPr>
                <w:b/>
                <w:sz w:val="20"/>
                <w:szCs w:val="20"/>
                <w:lang w:eastAsia="fr-FR"/>
              </w:rPr>
              <w:t xml:space="preserve"> и обявлението</w:t>
            </w:r>
            <w:r w:rsidRPr="00340F0A">
              <w:rPr>
                <w:b/>
                <w:sz w:val="20"/>
                <w:szCs w:val="20"/>
                <w:lang w:eastAsia="fr-FR"/>
              </w:rPr>
              <w:t>?</w:t>
            </w:r>
          </w:p>
          <w:p w14:paraId="03406033" w14:textId="18868953" w:rsidR="002D140A" w:rsidRPr="00340F0A" w:rsidRDefault="002D140A">
            <w:pPr>
              <w:jc w:val="both"/>
              <w:rPr>
                <w:b/>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w:t>
            </w:r>
            <w:r w:rsidR="0070174A">
              <w:rPr>
                <w:sz w:val="20"/>
                <w:szCs w:val="20"/>
                <w:lang w:eastAsia="fr-FR"/>
              </w:rPr>
              <w:t xml:space="preserve"> </w:t>
            </w: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xml:space="preserve">, ал. </w:t>
            </w:r>
            <w:r w:rsidR="0070174A">
              <w:rPr>
                <w:b/>
                <w:sz w:val="20"/>
                <w:szCs w:val="20"/>
                <w:lang w:eastAsia="fr-FR"/>
              </w:rPr>
              <w:t>5</w:t>
            </w:r>
            <w:r w:rsidRPr="00340F0A">
              <w:rPr>
                <w:b/>
                <w:sz w:val="20"/>
                <w:szCs w:val="20"/>
                <w:lang w:eastAsia="fr-FR"/>
              </w:rPr>
              <w:t xml:space="preserve"> от ЗОП)</w:t>
            </w:r>
            <w:r w:rsidR="0070174A">
              <w:rPr>
                <w:b/>
                <w:sz w:val="20"/>
                <w:szCs w:val="20"/>
                <w:lang w:eastAsia="fr-FR"/>
              </w:rPr>
              <w:t>.</w:t>
            </w:r>
            <w:r w:rsidRPr="00340F0A">
              <w:rPr>
                <w:b/>
                <w:sz w:val="20"/>
                <w:szCs w:val="20"/>
                <w:lang w:eastAsia="fr-FR"/>
              </w:rPr>
              <w:t xml:space="preserve"> </w:t>
            </w:r>
          </w:p>
          <w:p w14:paraId="57B72F3C" w14:textId="77777777" w:rsidR="002D140A" w:rsidRPr="00340F0A" w:rsidRDefault="002D140A">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w:t>
            </w:r>
            <w:r w:rsidR="00D122C4">
              <w:rPr>
                <w:color w:val="C0504D"/>
                <w:sz w:val="20"/>
                <w:szCs w:val="20"/>
              </w:rPr>
              <w:t>.</w:t>
            </w:r>
            <w:r w:rsidRPr="00340F0A">
              <w:rPr>
                <w:color w:val="C0504D"/>
                <w:sz w:val="20"/>
                <w:szCs w:val="20"/>
              </w:rPr>
              <w:t>.</w:t>
            </w:r>
          </w:p>
          <w:p w14:paraId="6098F474" w14:textId="1A26D366" w:rsidR="000A4DE4" w:rsidRPr="00340F0A" w:rsidRDefault="007F3B5D" w:rsidP="00175E2B">
            <w:pPr>
              <w:jc w:val="both"/>
              <w:rPr>
                <w:color w:val="008000"/>
                <w:sz w:val="20"/>
                <w:szCs w:val="20"/>
              </w:rPr>
            </w:pPr>
            <w:r w:rsidRPr="007F3B5D">
              <w:rPr>
                <w:b/>
                <w:color w:val="000080"/>
                <w:sz w:val="20"/>
                <w:szCs w:val="20"/>
              </w:rPr>
              <w:t xml:space="preserve">т. 9 от Насоките/т. 9.1., колона № 3 от Приложение № 1 към чл. 2, ал. 1 от </w:t>
            </w:r>
            <w:proofErr w:type="spellStart"/>
            <w:r w:rsidRPr="007F3B5D">
              <w:rPr>
                <w:b/>
                <w:color w:val="000080"/>
                <w:sz w:val="20"/>
                <w:szCs w:val="20"/>
              </w:rPr>
              <w:t>Наредбата</w:t>
            </w:r>
            <w:r w:rsidR="002D140A" w:rsidRPr="00340F0A">
              <w:rPr>
                <w:color w:val="008000"/>
                <w:sz w:val="20"/>
                <w:szCs w:val="20"/>
              </w:rPr>
              <w:t>Анализирайте</w:t>
            </w:r>
            <w:proofErr w:type="spellEnd"/>
            <w:r w:rsidR="002D140A" w:rsidRPr="00340F0A">
              <w:rPr>
                <w:color w:val="008000"/>
                <w:sz w:val="20"/>
                <w:szCs w:val="20"/>
              </w:rPr>
              <w:t xml:space="preserve"> дали дадените отговори на практика изменят изисквания, съдържащи се в документацията за участие.</w:t>
            </w:r>
          </w:p>
          <w:p w14:paraId="66E6EC31" w14:textId="16064399" w:rsidR="002D140A" w:rsidRPr="0014051A" w:rsidRDefault="000A4DE4">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w:t>
            </w:r>
            <w:r w:rsidR="00D122C4">
              <w:rPr>
                <w:color w:val="008000"/>
                <w:sz w:val="20"/>
                <w:szCs w:val="20"/>
              </w:rPr>
              <w:t>.</w:t>
            </w:r>
          </w:p>
        </w:tc>
        <w:tc>
          <w:tcPr>
            <w:tcW w:w="567" w:type="dxa"/>
          </w:tcPr>
          <w:p w14:paraId="43FFFCC7" w14:textId="77777777" w:rsidR="002D140A" w:rsidRPr="0014051A" w:rsidRDefault="002D140A" w:rsidP="00F81223">
            <w:pPr>
              <w:jc w:val="both"/>
              <w:outlineLvl w:val="1"/>
              <w:rPr>
                <w:sz w:val="20"/>
                <w:szCs w:val="20"/>
                <w:highlight w:val="yellow"/>
              </w:rPr>
            </w:pPr>
          </w:p>
        </w:tc>
        <w:tc>
          <w:tcPr>
            <w:tcW w:w="5103" w:type="dxa"/>
          </w:tcPr>
          <w:p w14:paraId="4E912420" w14:textId="77777777" w:rsidR="002D140A" w:rsidRPr="0014051A" w:rsidRDefault="002D140A" w:rsidP="00CC4A7A">
            <w:pPr>
              <w:jc w:val="both"/>
              <w:outlineLvl w:val="1"/>
              <w:rPr>
                <w:sz w:val="20"/>
                <w:szCs w:val="20"/>
                <w:highlight w:val="yellow"/>
              </w:rPr>
            </w:pPr>
          </w:p>
        </w:tc>
      </w:tr>
      <w:tr w:rsidR="002D140A" w:rsidRPr="0014051A" w14:paraId="3E4C3E20" w14:textId="77777777" w:rsidTr="00F76E53">
        <w:trPr>
          <w:gridBefore w:val="1"/>
          <w:wBefore w:w="34" w:type="dxa"/>
          <w:trHeight w:val="462"/>
        </w:trPr>
        <w:tc>
          <w:tcPr>
            <w:tcW w:w="13716" w:type="dxa"/>
            <w:gridSpan w:val="5"/>
          </w:tcPr>
          <w:p w14:paraId="443848C3"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4436D159" w14:textId="77777777" w:rsidTr="00F76E53">
        <w:trPr>
          <w:gridBefore w:val="1"/>
          <w:wBefore w:w="34" w:type="dxa"/>
          <w:trHeight w:val="270"/>
        </w:trPr>
        <w:tc>
          <w:tcPr>
            <w:tcW w:w="534" w:type="dxa"/>
            <w:gridSpan w:val="2"/>
          </w:tcPr>
          <w:p w14:paraId="0DF830F0" w14:textId="77777777" w:rsidR="002D140A" w:rsidRPr="0014051A" w:rsidRDefault="004D44C0" w:rsidP="00997FE6">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997FE6">
              <w:rPr>
                <w:rFonts w:ascii="Times New Roman" w:hAnsi="Times New Roman" w:cs="Times New Roman"/>
                <w:szCs w:val="20"/>
                <w:lang w:val="bg-BG"/>
              </w:rPr>
              <w:t>0</w:t>
            </w:r>
          </w:p>
        </w:tc>
        <w:tc>
          <w:tcPr>
            <w:tcW w:w="7512" w:type="dxa"/>
            <w:noWrap/>
          </w:tcPr>
          <w:p w14:paraId="057A1C77"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w:t>
            </w:r>
            <w:r w:rsidR="00355D76">
              <w:rPr>
                <w:b/>
                <w:sz w:val="20"/>
                <w:szCs w:val="20"/>
                <w:lang w:eastAsia="fr-FR"/>
              </w:rPr>
              <w:t xml:space="preserve">и оценени </w:t>
            </w:r>
            <w:r w:rsidR="00867CC7">
              <w:rPr>
                <w:b/>
                <w:sz w:val="20"/>
                <w:szCs w:val="20"/>
                <w:lang w:eastAsia="fr-FR"/>
              </w:rPr>
              <w:t xml:space="preserve">ли са офертите на всички </w:t>
            </w:r>
            <w:r w:rsidR="00355D76">
              <w:rPr>
                <w:b/>
                <w:sz w:val="20"/>
                <w:szCs w:val="20"/>
                <w:lang w:eastAsia="fr-FR"/>
              </w:rPr>
              <w:t>участници</w:t>
            </w:r>
            <w:r w:rsidRPr="006D6D2E">
              <w:rPr>
                <w:b/>
                <w:sz w:val="20"/>
                <w:szCs w:val="20"/>
                <w:lang w:eastAsia="fr-FR"/>
              </w:rPr>
              <w:t>?</w:t>
            </w:r>
          </w:p>
          <w:p w14:paraId="38A2BA54"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5D2EBBA" w14:textId="77777777" w:rsidR="00A36F63" w:rsidRDefault="00867CC7" w:rsidP="00A36F63">
            <w:pPr>
              <w:jc w:val="both"/>
              <w:rPr>
                <w:b/>
                <w:sz w:val="20"/>
                <w:szCs w:val="20"/>
                <w:lang w:eastAsia="fr-FR"/>
              </w:rPr>
            </w:pPr>
            <w:r>
              <w:rPr>
                <w:b/>
                <w:sz w:val="20"/>
                <w:szCs w:val="20"/>
                <w:lang w:eastAsia="fr-FR"/>
              </w:rPr>
              <w:t>Важно!</w:t>
            </w:r>
            <w:r w:rsidR="00A36F63">
              <w:rPr>
                <w:b/>
                <w:sz w:val="20"/>
                <w:szCs w:val="20"/>
                <w:lang w:eastAsia="fr-FR"/>
              </w:rPr>
              <w:t xml:space="preserve"> </w:t>
            </w:r>
          </w:p>
          <w:p w14:paraId="17AA15CA" w14:textId="3D969E5A" w:rsidR="00A36F63" w:rsidRPr="00A36F63" w:rsidRDefault="00A36F63" w:rsidP="00A36F63">
            <w:pPr>
              <w:jc w:val="both"/>
              <w:rPr>
                <w:sz w:val="20"/>
                <w:szCs w:val="20"/>
                <w:lang w:eastAsia="fr-FR"/>
              </w:rPr>
            </w:pPr>
            <w:r w:rsidRPr="00A36F63">
              <w:rPr>
                <w:sz w:val="20"/>
                <w:szCs w:val="20"/>
                <w:lang w:eastAsia="fr-FR"/>
              </w:rPr>
              <w:t xml:space="preserve">Не се приемат заявления за участие и оферти, които са представени след изтичане на крайния срок за получаване или са в </w:t>
            </w:r>
            <w:proofErr w:type="spellStart"/>
            <w:r w:rsidRPr="00A36F63">
              <w:rPr>
                <w:sz w:val="20"/>
                <w:szCs w:val="20"/>
                <w:lang w:eastAsia="fr-FR"/>
              </w:rPr>
              <w:t>незапечатана</w:t>
            </w:r>
            <w:proofErr w:type="spellEnd"/>
            <w:r w:rsidRPr="00A36F63">
              <w:rPr>
                <w:sz w:val="20"/>
                <w:szCs w:val="20"/>
                <w:lang w:eastAsia="fr-FR"/>
              </w:rPr>
              <w:t xml:space="preserve"> опаковка или в опаковка с нарушена цялост.</w:t>
            </w:r>
          </w:p>
          <w:p w14:paraId="7312AA57" w14:textId="039B4494" w:rsidR="00867CC7" w:rsidRDefault="006B4169" w:rsidP="00A36F63">
            <w:pPr>
              <w:jc w:val="both"/>
              <w:rPr>
                <w:sz w:val="20"/>
                <w:szCs w:val="20"/>
                <w:lang w:eastAsia="fr-FR"/>
              </w:rPr>
            </w:pPr>
            <w:r w:rsidRPr="00A36F63" w:rsidDel="006B4169">
              <w:rPr>
                <w:sz w:val="20"/>
                <w:szCs w:val="20"/>
                <w:lang w:eastAsia="fr-FR"/>
              </w:rPr>
              <w:t xml:space="preserve"> </w:t>
            </w:r>
            <w:r w:rsidR="00A36F63" w:rsidRPr="00A36F63">
              <w:rPr>
                <w:sz w:val="20"/>
                <w:szCs w:val="20"/>
                <w:lang w:eastAsia="fr-FR"/>
              </w:rPr>
              <w:t>Когато към момента на изтичане на крайния срок за получаване на заявления за участие или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Заявленията за участие или офертите на лицата от списъка се завеждат в регистъра по ал. 1.</w:t>
            </w:r>
          </w:p>
          <w:p w14:paraId="2E1DC225" w14:textId="7C4EFC42" w:rsidR="00820F88" w:rsidRDefault="00820F88" w:rsidP="00820F88">
            <w:pPr>
              <w:jc w:val="both"/>
              <w:rPr>
                <w:b/>
                <w:sz w:val="20"/>
                <w:szCs w:val="20"/>
                <w:lang w:eastAsia="fr-FR"/>
              </w:rPr>
            </w:pPr>
            <w:r w:rsidRPr="006D6D2E">
              <w:rPr>
                <w:b/>
                <w:sz w:val="20"/>
                <w:szCs w:val="20"/>
                <w:lang w:eastAsia="fr-FR"/>
              </w:rPr>
              <w:t>(чл. 48, ал. 1</w:t>
            </w:r>
            <w:r>
              <w:rPr>
                <w:b/>
                <w:sz w:val="20"/>
                <w:szCs w:val="20"/>
                <w:lang w:eastAsia="fr-FR"/>
              </w:rPr>
              <w:t>, а</w:t>
            </w:r>
            <w:r w:rsidR="003C6235">
              <w:rPr>
                <w:b/>
                <w:sz w:val="20"/>
                <w:szCs w:val="20"/>
                <w:lang w:eastAsia="fr-FR"/>
              </w:rPr>
              <w:t>л</w:t>
            </w:r>
            <w:r>
              <w:rPr>
                <w:b/>
                <w:sz w:val="20"/>
                <w:szCs w:val="20"/>
                <w:lang w:eastAsia="fr-FR"/>
              </w:rPr>
              <w:t>. 3 и ал. 4</w:t>
            </w:r>
            <w:r w:rsidRPr="006D6D2E">
              <w:rPr>
                <w:b/>
                <w:sz w:val="20"/>
                <w:szCs w:val="20"/>
                <w:lang w:eastAsia="fr-FR"/>
              </w:rPr>
              <w:t xml:space="preserve"> от ППЗОП)</w:t>
            </w:r>
          </w:p>
          <w:p w14:paraId="46ADC6B4" w14:textId="77777777" w:rsidR="00820F88" w:rsidRPr="00A36F63" w:rsidRDefault="00820F88" w:rsidP="00A36F63">
            <w:pPr>
              <w:jc w:val="both"/>
              <w:rPr>
                <w:sz w:val="20"/>
                <w:szCs w:val="20"/>
                <w:lang w:eastAsia="fr-FR"/>
              </w:rPr>
            </w:pPr>
          </w:p>
          <w:p w14:paraId="13ACC940"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6B15844" w14:textId="5E88BE5A" w:rsidR="002D140A" w:rsidRPr="006D6D2E" w:rsidRDefault="007F3B5D" w:rsidP="00F81223">
            <w:pPr>
              <w:jc w:val="both"/>
              <w:rPr>
                <w:sz w:val="20"/>
                <w:szCs w:val="20"/>
                <w:lang w:eastAsia="fr-FR"/>
              </w:rPr>
            </w:pPr>
            <w:r w:rsidRPr="007F3B5D">
              <w:rPr>
                <w:b/>
                <w:color w:val="000080"/>
                <w:sz w:val="20"/>
                <w:szCs w:val="20"/>
              </w:rPr>
              <w:t>т. 16 от  Насоките/т. 16, колона № 3 от Приложение № 1 към чл. 2, ал. 1 от Наредбата</w:t>
            </w:r>
          </w:p>
        </w:tc>
        <w:tc>
          <w:tcPr>
            <w:tcW w:w="567" w:type="dxa"/>
          </w:tcPr>
          <w:p w14:paraId="3C941580" w14:textId="77777777" w:rsidR="002D140A" w:rsidRPr="0014051A" w:rsidRDefault="002D140A" w:rsidP="00F81223">
            <w:pPr>
              <w:jc w:val="both"/>
              <w:outlineLvl w:val="1"/>
              <w:rPr>
                <w:sz w:val="20"/>
                <w:szCs w:val="20"/>
                <w:highlight w:val="yellow"/>
              </w:rPr>
            </w:pPr>
          </w:p>
        </w:tc>
        <w:tc>
          <w:tcPr>
            <w:tcW w:w="5103" w:type="dxa"/>
          </w:tcPr>
          <w:p w14:paraId="18099F74" w14:textId="77777777" w:rsidR="002D140A" w:rsidRPr="0014051A" w:rsidRDefault="002D140A" w:rsidP="00F81223">
            <w:pPr>
              <w:jc w:val="both"/>
              <w:outlineLvl w:val="1"/>
              <w:rPr>
                <w:sz w:val="20"/>
                <w:szCs w:val="20"/>
                <w:highlight w:val="yellow"/>
              </w:rPr>
            </w:pPr>
          </w:p>
        </w:tc>
      </w:tr>
      <w:tr w:rsidR="002D140A" w:rsidRPr="0014051A" w14:paraId="4E052789" w14:textId="77777777" w:rsidTr="00F76E53">
        <w:trPr>
          <w:gridBefore w:val="1"/>
          <w:wBefore w:w="34" w:type="dxa"/>
          <w:trHeight w:val="270"/>
        </w:trPr>
        <w:tc>
          <w:tcPr>
            <w:tcW w:w="13716" w:type="dxa"/>
            <w:gridSpan w:val="5"/>
          </w:tcPr>
          <w:p w14:paraId="060A239E" w14:textId="77777777" w:rsidR="002D140A" w:rsidRPr="00AA3476" w:rsidRDefault="002D140A" w:rsidP="00A6676D">
            <w:pPr>
              <w:pStyle w:val="Heading1"/>
              <w:keepNext w:val="0"/>
              <w:jc w:val="both"/>
              <w:rPr>
                <w:bCs/>
                <w:sz w:val="20"/>
              </w:rPr>
            </w:pPr>
            <w:r w:rsidRPr="00AA3476">
              <w:rPr>
                <w:bCs/>
                <w:sz w:val="20"/>
              </w:rPr>
              <w:t xml:space="preserve">ІІ.3 Назначаване на </w:t>
            </w:r>
            <w:r w:rsidR="00A6676D">
              <w:rPr>
                <w:bCs/>
                <w:sz w:val="20"/>
              </w:rPr>
              <w:t>длъжностни лица, к</w:t>
            </w:r>
            <w:r w:rsidR="00A6676D" w:rsidRPr="00A6676D">
              <w:rPr>
                <w:bCs/>
                <w:sz w:val="20"/>
              </w:rPr>
              <w:t>оито да извършат предварителни действия по осигуряване анонимността на проектите преди тяхното разглеждане от журито</w:t>
            </w:r>
            <w:r w:rsidR="00A6676D">
              <w:rPr>
                <w:bCs/>
                <w:sz w:val="20"/>
              </w:rPr>
              <w:t>.</w:t>
            </w:r>
          </w:p>
        </w:tc>
      </w:tr>
      <w:tr w:rsidR="005F782B" w:rsidRPr="0014051A" w14:paraId="5F17340A" w14:textId="77777777" w:rsidTr="00F76E53">
        <w:trPr>
          <w:gridBefore w:val="1"/>
          <w:wBefore w:w="34" w:type="dxa"/>
          <w:trHeight w:val="270"/>
        </w:trPr>
        <w:tc>
          <w:tcPr>
            <w:tcW w:w="534" w:type="dxa"/>
            <w:gridSpan w:val="2"/>
          </w:tcPr>
          <w:p w14:paraId="61D9EC69" w14:textId="7D305846" w:rsidR="005F782B" w:rsidRPr="00AA3476" w:rsidRDefault="005F782B" w:rsidP="0081452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814522">
              <w:rPr>
                <w:rFonts w:ascii="Times New Roman" w:hAnsi="Times New Roman" w:cs="Times New Roman"/>
                <w:szCs w:val="20"/>
                <w:lang w:val="bg-BG"/>
              </w:rPr>
              <w:t>1</w:t>
            </w:r>
          </w:p>
        </w:tc>
        <w:tc>
          <w:tcPr>
            <w:tcW w:w="7512" w:type="dxa"/>
            <w:noWrap/>
          </w:tcPr>
          <w:p w14:paraId="004F6000" w14:textId="77777777" w:rsidR="005F782B" w:rsidRDefault="005F782B" w:rsidP="002D140A">
            <w:pPr>
              <w:jc w:val="both"/>
              <w:outlineLvl w:val="1"/>
              <w:rPr>
                <w:b/>
                <w:sz w:val="20"/>
                <w:szCs w:val="20"/>
                <w:lang w:eastAsia="fr-FR"/>
              </w:rPr>
            </w:pPr>
            <w:r>
              <w:rPr>
                <w:b/>
                <w:sz w:val="20"/>
                <w:szCs w:val="20"/>
                <w:lang w:eastAsia="fr-FR"/>
              </w:rPr>
              <w:t>Назначените от възложителя длъжностни лица, законосъобразно ли са извършили всички действия по чл.90, ал.1-6 от ППЗОП?</w:t>
            </w:r>
          </w:p>
          <w:p w14:paraId="00228A0A" w14:textId="77777777" w:rsidR="005F782B" w:rsidRDefault="005F782B" w:rsidP="002D140A">
            <w:pPr>
              <w:jc w:val="both"/>
              <w:outlineLvl w:val="1"/>
              <w:rPr>
                <w:b/>
                <w:sz w:val="20"/>
                <w:szCs w:val="20"/>
                <w:lang w:eastAsia="fr-FR"/>
              </w:rPr>
            </w:pPr>
          </w:p>
          <w:p w14:paraId="4816514A" w14:textId="77777777" w:rsidR="005F782B" w:rsidRPr="005F782B" w:rsidRDefault="005F782B" w:rsidP="005F782B">
            <w:pPr>
              <w:jc w:val="both"/>
              <w:outlineLvl w:val="1"/>
              <w:rPr>
                <w:sz w:val="20"/>
                <w:szCs w:val="20"/>
                <w:lang w:eastAsia="fr-FR"/>
              </w:rPr>
            </w:pPr>
            <w:r w:rsidRPr="005F782B">
              <w:rPr>
                <w:sz w:val="20"/>
                <w:szCs w:val="20"/>
                <w:lang w:eastAsia="fr-FR"/>
              </w:rPr>
              <w:t>След изтичане на срока за получаване на конкурсните проекти възложителят определя длъжностни лица, които да извършат предварителни действия по осигуряване анонимността на проектите преди тяхното разглеждане от журито.</w:t>
            </w:r>
          </w:p>
          <w:p w14:paraId="1B3959D1" w14:textId="77777777" w:rsidR="005F782B" w:rsidRPr="005F782B" w:rsidRDefault="005F782B" w:rsidP="005F782B">
            <w:pPr>
              <w:jc w:val="both"/>
              <w:outlineLvl w:val="1"/>
              <w:rPr>
                <w:sz w:val="20"/>
                <w:szCs w:val="20"/>
                <w:lang w:eastAsia="fr-FR"/>
              </w:rPr>
            </w:pPr>
            <w:r w:rsidRPr="005F782B">
              <w:rPr>
                <w:sz w:val="20"/>
                <w:szCs w:val="20"/>
                <w:lang w:eastAsia="fr-FR"/>
              </w:rPr>
              <w:t>Лицата по ал. 1 са длъжни да пазят в тайна обстоятелствата, станали им известни във връзка с действията по ал. 1, за което представят писмени декларации.</w:t>
            </w:r>
          </w:p>
          <w:p w14:paraId="023761E6"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отварят опаковките по чл. 89, ал. 2 и проверяват за спазване на изискванията по чл. 89, ал. 3, както и за състоянието на конкурсните проекти. Когато за някои от проектите се установи, че са във вид, който позволява да се наруши анонимността им, длъжностните лица ги предават на възложителя, придружени с доклад, в който описват констатираните несъответствия, и предлагат проектите да не се допускат до участие в процедурата.</w:t>
            </w:r>
          </w:p>
          <w:p w14:paraId="21B36629" w14:textId="77777777" w:rsidR="005F782B" w:rsidRPr="005F782B" w:rsidRDefault="005F782B" w:rsidP="005F782B">
            <w:pPr>
              <w:jc w:val="both"/>
              <w:outlineLvl w:val="1"/>
              <w:rPr>
                <w:sz w:val="20"/>
                <w:szCs w:val="20"/>
                <w:lang w:eastAsia="fr-FR"/>
              </w:rPr>
            </w:pPr>
            <w:r w:rsidRPr="005F782B">
              <w:rPr>
                <w:sz w:val="20"/>
                <w:szCs w:val="20"/>
                <w:lang w:eastAsia="fr-FR"/>
              </w:rPr>
              <w:t>За всеки конкурсен проект се присъжда отделен номер, който се поставя върху всички материали в опаковката по чл. 89, ал. 2 и върху плика по чл. 89, ал. 3, когато той не съдържа данни за участника.</w:t>
            </w:r>
          </w:p>
          <w:p w14:paraId="7A62EFCF" w14:textId="77777777" w:rsidR="005F782B" w:rsidRPr="005F782B" w:rsidRDefault="005F782B" w:rsidP="005F782B">
            <w:pPr>
              <w:jc w:val="both"/>
              <w:outlineLvl w:val="1"/>
              <w:rPr>
                <w:sz w:val="20"/>
                <w:szCs w:val="20"/>
                <w:lang w:eastAsia="fr-FR"/>
              </w:rPr>
            </w:pPr>
            <w:r w:rsidRPr="005F782B">
              <w:rPr>
                <w:sz w:val="20"/>
                <w:szCs w:val="20"/>
                <w:lang w:eastAsia="fr-FR"/>
              </w:rPr>
              <w:t>Длъжностните лица съставят списък на номерата и на съответстващите им имена на участниците. Списъкът се поставя в непрозрачен плик и се запечатва.</w:t>
            </w:r>
          </w:p>
          <w:p w14:paraId="7CBE168F" w14:textId="77777777" w:rsidR="005F782B" w:rsidRDefault="005F782B" w:rsidP="005F782B">
            <w:pPr>
              <w:jc w:val="both"/>
              <w:outlineLvl w:val="1"/>
              <w:rPr>
                <w:sz w:val="20"/>
                <w:szCs w:val="20"/>
                <w:lang w:eastAsia="fr-FR"/>
              </w:rPr>
            </w:pPr>
            <w:r w:rsidRPr="005F782B">
              <w:rPr>
                <w:sz w:val="20"/>
                <w:szCs w:val="20"/>
                <w:lang w:eastAsia="fr-FR"/>
              </w:rPr>
              <w:t>Материалите по ал. 4 и 5 се предават на журито.</w:t>
            </w:r>
          </w:p>
          <w:p w14:paraId="4096E2E4" w14:textId="5B2B2986" w:rsidR="006834E9" w:rsidRDefault="006834E9" w:rsidP="005F782B">
            <w:pPr>
              <w:jc w:val="both"/>
              <w:outlineLvl w:val="1"/>
              <w:rPr>
                <w:b/>
                <w:sz w:val="20"/>
                <w:szCs w:val="20"/>
                <w:lang w:eastAsia="fr-FR"/>
              </w:rPr>
            </w:pPr>
            <w:r w:rsidRPr="00FC3F57">
              <w:rPr>
                <w:b/>
                <w:bCs/>
                <w:sz w:val="20"/>
                <w:szCs w:val="20"/>
              </w:rPr>
              <w:t>т. 21 от  Насоките/т. 21, колона № 3 от Приложение № 1 към чл. 2, ал. 1 от Наредбата</w:t>
            </w:r>
          </w:p>
        </w:tc>
        <w:tc>
          <w:tcPr>
            <w:tcW w:w="567" w:type="dxa"/>
          </w:tcPr>
          <w:p w14:paraId="778B270E" w14:textId="77777777" w:rsidR="005F782B" w:rsidRPr="0014051A" w:rsidRDefault="005F782B" w:rsidP="00F81223">
            <w:pPr>
              <w:jc w:val="both"/>
              <w:outlineLvl w:val="1"/>
              <w:rPr>
                <w:sz w:val="20"/>
                <w:szCs w:val="20"/>
                <w:highlight w:val="yellow"/>
              </w:rPr>
            </w:pPr>
          </w:p>
        </w:tc>
        <w:tc>
          <w:tcPr>
            <w:tcW w:w="5103" w:type="dxa"/>
          </w:tcPr>
          <w:p w14:paraId="3066494F" w14:textId="77777777" w:rsidR="005F782B" w:rsidRPr="0014051A" w:rsidRDefault="005F782B" w:rsidP="00B91CA2">
            <w:pPr>
              <w:ind w:left="110"/>
              <w:jc w:val="both"/>
              <w:outlineLvl w:val="1"/>
              <w:rPr>
                <w:sz w:val="20"/>
                <w:szCs w:val="20"/>
                <w:highlight w:val="yellow"/>
              </w:rPr>
            </w:pPr>
          </w:p>
        </w:tc>
      </w:tr>
      <w:tr w:rsidR="002D140A" w:rsidRPr="0014051A" w14:paraId="280A326A" w14:textId="77777777" w:rsidTr="00F76E53">
        <w:trPr>
          <w:gridBefore w:val="1"/>
          <w:wBefore w:w="34" w:type="dxa"/>
          <w:trHeight w:val="482"/>
        </w:trPr>
        <w:tc>
          <w:tcPr>
            <w:tcW w:w="13716" w:type="dxa"/>
            <w:gridSpan w:val="5"/>
          </w:tcPr>
          <w:p w14:paraId="18344365" w14:textId="77777777" w:rsidR="002D140A" w:rsidRPr="0014051A" w:rsidDel="00B91CA2" w:rsidRDefault="00406CC9" w:rsidP="00406CC9">
            <w:pPr>
              <w:outlineLvl w:val="1"/>
              <w:rPr>
                <w:sz w:val="20"/>
                <w:szCs w:val="20"/>
                <w:highlight w:val="yellow"/>
              </w:rPr>
            </w:pPr>
            <w:r>
              <w:rPr>
                <w:b/>
                <w:bCs/>
                <w:sz w:val="20"/>
                <w:szCs w:val="20"/>
              </w:rPr>
              <w:t>ІІ.4 Работа на журито</w:t>
            </w:r>
            <w:r w:rsidR="002D140A" w:rsidRPr="00AA3476">
              <w:rPr>
                <w:b/>
                <w:bCs/>
                <w:sz w:val="20"/>
                <w:szCs w:val="20"/>
              </w:rPr>
              <w:t xml:space="preserve"> за </w:t>
            </w:r>
            <w:r>
              <w:rPr>
                <w:b/>
                <w:bCs/>
                <w:sz w:val="20"/>
                <w:szCs w:val="20"/>
              </w:rPr>
              <w:t>оценка на представените проекти</w:t>
            </w:r>
          </w:p>
        </w:tc>
      </w:tr>
      <w:tr w:rsidR="002D140A" w:rsidRPr="0014051A" w14:paraId="2EB5CCD6" w14:textId="77777777" w:rsidTr="00F76E53">
        <w:trPr>
          <w:gridBefore w:val="1"/>
          <w:wBefore w:w="34" w:type="dxa"/>
          <w:trHeight w:val="270"/>
        </w:trPr>
        <w:tc>
          <w:tcPr>
            <w:tcW w:w="534" w:type="dxa"/>
            <w:gridSpan w:val="2"/>
          </w:tcPr>
          <w:p w14:paraId="2A3CD33E" w14:textId="42B76FA3" w:rsidR="002D140A"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2</w:t>
            </w:r>
          </w:p>
        </w:tc>
        <w:tc>
          <w:tcPr>
            <w:tcW w:w="7512" w:type="dxa"/>
            <w:noWrap/>
          </w:tcPr>
          <w:p w14:paraId="7A80B6FB" w14:textId="1B7F6989" w:rsidR="00FA2D29" w:rsidRDefault="00312CD1" w:rsidP="00312CD1">
            <w:pPr>
              <w:jc w:val="both"/>
              <w:rPr>
                <w:b/>
                <w:sz w:val="20"/>
                <w:szCs w:val="20"/>
                <w:lang w:eastAsia="fr-FR"/>
              </w:rPr>
            </w:pPr>
            <w:r w:rsidRPr="00312CD1">
              <w:rPr>
                <w:b/>
                <w:sz w:val="20"/>
                <w:szCs w:val="20"/>
                <w:lang w:eastAsia="fr-FR"/>
              </w:rPr>
              <w:t>Възложителят обявил ли е лицата, номинирани за членове на журито и за резервни членове</w:t>
            </w:r>
            <w:r>
              <w:rPr>
                <w:b/>
                <w:sz w:val="20"/>
                <w:szCs w:val="20"/>
                <w:lang w:eastAsia="fr-FR"/>
              </w:rPr>
              <w:t>,</w:t>
            </w:r>
            <w:r w:rsidRPr="00312CD1">
              <w:rPr>
                <w:b/>
                <w:sz w:val="20"/>
                <w:szCs w:val="20"/>
                <w:lang w:eastAsia="fr-FR"/>
              </w:rPr>
              <w:t xml:space="preserve"> </w:t>
            </w:r>
            <w:r>
              <w:rPr>
                <w:b/>
                <w:sz w:val="20"/>
                <w:szCs w:val="20"/>
                <w:lang w:eastAsia="fr-FR"/>
              </w:rPr>
              <w:t>н</w:t>
            </w:r>
            <w:r w:rsidRPr="00312CD1">
              <w:rPr>
                <w:b/>
                <w:sz w:val="20"/>
                <w:szCs w:val="20"/>
                <w:lang w:eastAsia="fr-FR"/>
              </w:rPr>
              <w:t>ай-малко 14 дни преди крайния срок за получаване на конкурсните проекти</w:t>
            </w:r>
            <w:r>
              <w:rPr>
                <w:b/>
                <w:sz w:val="20"/>
                <w:szCs w:val="20"/>
                <w:lang w:eastAsia="fr-FR"/>
              </w:rPr>
              <w:t>,</w:t>
            </w:r>
            <w:r w:rsidRPr="00312CD1">
              <w:rPr>
                <w:b/>
                <w:sz w:val="20"/>
                <w:szCs w:val="20"/>
                <w:lang w:eastAsia="fr-FR"/>
              </w:rPr>
              <w:t xml:space="preserve"> ако не са посочени в обявлението</w:t>
            </w:r>
            <w:r>
              <w:rPr>
                <w:b/>
                <w:sz w:val="20"/>
                <w:szCs w:val="20"/>
                <w:lang w:eastAsia="fr-FR"/>
              </w:rPr>
              <w:t>?</w:t>
            </w:r>
          </w:p>
          <w:p w14:paraId="36F8A3A2" w14:textId="77777777" w:rsidR="00312CD1" w:rsidRPr="00312CD1" w:rsidRDefault="00312CD1" w:rsidP="00312CD1">
            <w:pPr>
              <w:jc w:val="both"/>
              <w:rPr>
                <w:sz w:val="20"/>
                <w:szCs w:val="20"/>
                <w:lang w:eastAsia="fr-FR"/>
              </w:rPr>
            </w:pPr>
          </w:p>
          <w:p w14:paraId="7BAA5FC8" w14:textId="77777777" w:rsidR="00312CD1" w:rsidRDefault="00312CD1" w:rsidP="00312CD1">
            <w:pPr>
              <w:jc w:val="both"/>
              <w:rPr>
                <w:sz w:val="20"/>
                <w:szCs w:val="20"/>
                <w:lang w:eastAsia="fr-FR"/>
              </w:rPr>
            </w:pPr>
            <w:r w:rsidRPr="00312CD1">
              <w:rPr>
                <w:sz w:val="20"/>
                <w:szCs w:val="20"/>
                <w:lang w:eastAsia="fr-FR"/>
              </w:rPr>
              <w:t xml:space="preserve">Съгласно чл.86, ал.4 от ППЗОП, възложителят оповестява лицата, номинирани за членове на журито и за резервни членове чрез </w:t>
            </w:r>
            <w:r w:rsidRPr="00BD02D1">
              <w:rPr>
                <w:b/>
                <w:sz w:val="20"/>
                <w:szCs w:val="20"/>
                <w:lang w:eastAsia="fr-FR"/>
              </w:rPr>
              <w:t>профила на купувача</w:t>
            </w:r>
            <w:r w:rsidRPr="00312CD1">
              <w:rPr>
                <w:sz w:val="20"/>
                <w:szCs w:val="20"/>
                <w:lang w:eastAsia="fr-FR"/>
              </w:rPr>
              <w:t>.</w:t>
            </w:r>
          </w:p>
          <w:p w14:paraId="52296501" w14:textId="77777777" w:rsidR="00312CD1" w:rsidRPr="00204D90" w:rsidRDefault="00312CD1" w:rsidP="00312CD1">
            <w:pPr>
              <w:jc w:val="both"/>
              <w:rPr>
                <w:b/>
                <w:sz w:val="20"/>
                <w:szCs w:val="20"/>
                <w:highlight w:val="yellow"/>
                <w:lang w:eastAsia="fr-FR"/>
              </w:rPr>
            </w:pPr>
          </w:p>
        </w:tc>
        <w:tc>
          <w:tcPr>
            <w:tcW w:w="567" w:type="dxa"/>
          </w:tcPr>
          <w:p w14:paraId="1914C031" w14:textId="77777777" w:rsidR="002D140A" w:rsidRPr="0014051A" w:rsidRDefault="002D140A" w:rsidP="00F81223">
            <w:pPr>
              <w:jc w:val="both"/>
              <w:outlineLvl w:val="1"/>
              <w:rPr>
                <w:sz w:val="20"/>
                <w:szCs w:val="20"/>
                <w:highlight w:val="yellow"/>
              </w:rPr>
            </w:pPr>
          </w:p>
        </w:tc>
        <w:tc>
          <w:tcPr>
            <w:tcW w:w="5103" w:type="dxa"/>
          </w:tcPr>
          <w:p w14:paraId="4C1DCFB2" w14:textId="77777777" w:rsidR="002D140A" w:rsidRPr="0014051A" w:rsidRDefault="002D140A" w:rsidP="00F008A4">
            <w:pPr>
              <w:jc w:val="both"/>
              <w:outlineLvl w:val="1"/>
              <w:rPr>
                <w:sz w:val="20"/>
                <w:szCs w:val="20"/>
                <w:highlight w:val="yellow"/>
              </w:rPr>
            </w:pPr>
          </w:p>
        </w:tc>
      </w:tr>
      <w:tr w:rsidR="00312CD1" w:rsidRPr="0014051A" w14:paraId="29FFCA3D" w14:textId="77777777" w:rsidTr="00F76E53">
        <w:trPr>
          <w:gridBefore w:val="1"/>
          <w:wBefore w:w="34" w:type="dxa"/>
          <w:trHeight w:val="270"/>
        </w:trPr>
        <w:tc>
          <w:tcPr>
            <w:tcW w:w="534" w:type="dxa"/>
            <w:gridSpan w:val="2"/>
          </w:tcPr>
          <w:p w14:paraId="0F7FFA2C" w14:textId="1242A3F3"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3</w:t>
            </w:r>
          </w:p>
        </w:tc>
        <w:tc>
          <w:tcPr>
            <w:tcW w:w="7512" w:type="dxa"/>
            <w:noWrap/>
          </w:tcPr>
          <w:p w14:paraId="3BAD27F3" w14:textId="77777777" w:rsidR="00312CD1" w:rsidRDefault="00312CD1" w:rsidP="00312CD1">
            <w:pPr>
              <w:jc w:val="both"/>
              <w:rPr>
                <w:b/>
                <w:sz w:val="20"/>
                <w:szCs w:val="20"/>
                <w:lang w:eastAsia="fr-FR"/>
              </w:rPr>
            </w:pPr>
            <w:r w:rsidRPr="00312CD1">
              <w:rPr>
                <w:b/>
                <w:sz w:val="20"/>
                <w:szCs w:val="20"/>
                <w:lang w:eastAsia="fr-FR"/>
              </w:rPr>
              <w:t>В случай на депозирани основателни възражения от лица, заинтересовани от участие в конкурса за проект срещу член на журито или срещу резервен такъв, възложителят заменил ли е съответното лице, номинирано за член на журито или за резервен член</w:t>
            </w:r>
            <w:r w:rsidR="00A93F90" w:rsidRPr="00CB6E10">
              <w:rPr>
                <w:b/>
                <w:sz w:val="20"/>
                <w:szCs w:val="20"/>
                <w:lang w:eastAsia="fr-FR"/>
              </w:rPr>
              <w:t>,</w:t>
            </w:r>
            <w:r w:rsidR="00A93F90">
              <w:rPr>
                <w:b/>
                <w:sz w:val="20"/>
                <w:szCs w:val="20"/>
                <w:lang w:eastAsia="fr-FR"/>
              </w:rPr>
              <w:t xml:space="preserve"> в законоустановения 3-дневен срок</w:t>
            </w:r>
            <w:r w:rsidRPr="00312CD1">
              <w:rPr>
                <w:b/>
                <w:sz w:val="20"/>
                <w:szCs w:val="20"/>
                <w:lang w:eastAsia="fr-FR"/>
              </w:rPr>
              <w:t xml:space="preserve">? </w:t>
            </w:r>
          </w:p>
          <w:p w14:paraId="7CE2776E" w14:textId="77777777" w:rsidR="005D57D3" w:rsidRPr="005D57D3" w:rsidRDefault="005D57D3" w:rsidP="00312CD1">
            <w:pPr>
              <w:jc w:val="both"/>
              <w:rPr>
                <w:sz w:val="20"/>
                <w:szCs w:val="20"/>
                <w:lang w:eastAsia="fr-FR"/>
              </w:rPr>
            </w:pPr>
          </w:p>
          <w:p w14:paraId="170CB538" w14:textId="77777777" w:rsidR="00017852" w:rsidRPr="00017852" w:rsidRDefault="00017852" w:rsidP="00017852">
            <w:pPr>
              <w:jc w:val="both"/>
              <w:rPr>
                <w:sz w:val="20"/>
                <w:szCs w:val="20"/>
                <w:lang w:eastAsia="fr-FR"/>
              </w:rPr>
            </w:pPr>
            <w:r w:rsidRPr="00017852">
              <w:rPr>
                <w:sz w:val="20"/>
                <w:szCs w:val="20"/>
                <w:lang w:eastAsia="fr-FR"/>
              </w:rPr>
              <w:t>Всеки заинтересован от участие в конкурса за проект може да подава до възложителя писмено мотивирано възражение срещу номиниран член на журито и срещу резервен член, с когото е в отношения, които пораждат конфликт на интереси, в 3-дневен срок от обявяване на номинираните лица.</w:t>
            </w:r>
          </w:p>
          <w:p w14:paraId="5D90DB5E" w14:textId="77777777" w:rsidR="00017852" w:rsidRDefault="00017852" w:rsidP="00017852">
            <w:pPr>
              <w:jc w:val="both"/>
              <w:rPr>
                <w:sz w:val="20"/>
                <w:szCs w:val="20"/>
                <w:lang w:eastAsia="fr-FR"/>
              </w:rPr>
            </w:pPr>
            <w:r w:rsidRPr="00017852">
              <w:rPr>
                <w:sz w:val="20"/>
                <w:szCs w:val="20"/>
                <w:lang w:eastAsia="fr-FR"/>
              </w:rPr>
              <w:t>Когато възраженията са подадени в срока по ал. 2 и са основателни, в 3-дневен срок възложителят заменя съответното лице, номинирано за член на журито или за резервен член. Окончателният поименен състав на журито и на резервните членове се обявява най-късно до крайния срок за получаване на конкурсните проекти.</w:t>
            </w:r>
          </w:p>
          <w:p w14:paraId="193C7D91" w14:textId="77777777" w:rsidR="00A93F90" w:rsidRPr="005D57D3" w:rsidRDefault="00A93F90" w:rsidP="00A93F90">
            <w:pPr>
              <w:jc w:val="both"/>
              <w:rPr>
                <w:b/>
                <w:sz w:val="20"/>
                <w:szCs w:val="20"/>
                <w:lang w:eastAsia="fr-FR"/>
              </w:rPr>
            </w:pPr>
            <w:r w:rsidRPr="00CB6E10">
              <w:rPr>
                <w:b/>
                <w:sz w:val="20"/>
                <w:szCs w:val="20"/>
                <w:lang w:eastAsia="fr-FR"/>
              </w:rPr>
              <w:t>(</w:t>
            </w:r>
            <w:r w:rsidRPr="005D57D3">
              <w:rPr>
                <w:b/>
                <w:sz w:val="20"/>
                <w:szCs w:val="20"/>
                <w:lang w:eastAsia="fr-FR"/>
              </w:rPr>
              <w:t>чл.86, ал.2 и ал.3 от ППЗОП</w:t>
            </w:r>
            <w:r w:rsidRPr="00CB6E10">
              <w:rPr>
                <w:b/>
                <w:sz w:val="20"/>
                <w:szCs w:val="20"/>
                <w:lang w:eastAsia="fr-FR"/>
              </w:rPr>
              <w:t>)</w:t>
            </w:r>
          </w:p>
          <w:p w14:paraId="40A9E40A" w14:textId="77777777" w:rsidR="00A93F90" w:rsidRPr="00204D90" w:rsidRDefault="00A93F90" w:rsidP="00017852">
            <w:pPr>
              <w:jc w:val="both"/>
              <w:rPr>
                <w:b/>
                <w:sz w:val="20"/>
                <w:szCs w:val="20"/>
                <w:highlight w:val="yellow"/>
                <w:lang w:eastAsia="fr-FR"/>
              </w:rPr>
            </w:pPr>
          </w:p>
        </w:tc>
        <w:tc>
          <w:tcPr>
            <w:tcW w:w="567" w:type="dxa"/>
          </w:tcPr>
          <w:p w14:paraId="509E2E98" w14:textId="77777777" w:rsidR="00312CD1" w:rsidRPr="0014051A" w:rsidRDefault="00312CD1" w:rsidP="00F81223">
            <w:pPr>
              <w:jc w:val="both"/>
              <w:outlineLvl w:val="1"/>
              <w:rPr>
                <w:sz w:val="20"/>
                <w:szCs w:val="20"/>
                <w:highlight w:val="yellow"/>
              </w:rPr>
            </w:pPr>
          </w:p>
        </w:tc>
        <w:tc>
          <w:tcPr>
            <w:tcW w:w="5103" w:type="dxa"/>
          </w:tcPr>
          <w:p w14:paraId="5F6E6AB0" w14:textId="77777777" w:rsidR="00312CD1" w:rsidRPr="0014051A" w:rsidRDefault="00312CD1" w:rsidP="00F008A4">
            <w:pPr>
              <w:jc w:val="both"/>
              <w:outlineLvl w:val="1"/>
              <w:rPr>
                <w:sz w:val="20"/>
                <w:szCs w:val="20"/>
                <w:highlight w:val="yellow"/>
              </w:rPr>
            </w:pPr>
          </w:p>
        </w:tc>
      </w:tr>
      <w:tr w:rsidR="005D57D3" w:rsidRPr="0014051A" w14:paraId="3B0AC9BB" w14:textId="77777777" w:rsidTr="00F76E53">
        <w:trPr>
          <w:gridBefore w:val="1"/>
          <w:wBefore w:w="34" w:type="dxa"/>
          <w:trHeight w:val="270"/>
        </w:trPr>
        <w:tc>
          <w:tcPr>
            <w:tcW w:w="534" w:type="dxa"/>
            <w:gridSpan w:val="2"/>
          </w:tcPr>
          <w:p w14:paraId="54FE5A01" w14:textId="21984BB0" w:rsidR="005D57D3"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4</w:t>
            </w:r>
          </w:p>
        </w:tc>
        <w:tc>
          <w:tcPr>
            <w:tcW w:w="7512" w:type="dxa"/>
            <w:noWrap/>
          </w:tcPr>
          <w:p w14:paraId="3CCFBC05" w14:textId="5B83A5EC" w:rsidR="005139B6" w:rsidRDefault="005D57D3" w:rsidP="00312CD1">
            <w:pPr>
              <w:jc w:val="both"/>
              <w:rPr>
                <w:b/>
                <w:sz w:val="20"/>
                <w:szCs w:val="20"/>
                <w:lang w:eastAsia="fr-FR"/>
              </w:rPr>
            </w:pPr>
            <w:r>
              <w:rPr>
                <w:b/>
                <w:sz w:val="20"/>
                <w:szCs w:val="20"/>
                <w:lang w:eastAsia="fr-FR"/>
              </w:rPr>
              <w:t xml:space="preserve">При назначаването на лицата за членове на жури, възложителят спазил ли е изискванията на чл. 87 и 88 от ППЗОП? Членовете на журито представили ли са писмени декларации, с които се задължават да пазят в тайна </w:t>
            </w:r>
            <w:r w:rsidRPr="005D57D3">
              <w:rPr>
                <w:b/>
                <w:sz w:val="20"/>
                <w:szCs w:val="20"/>
                <w:lang w:eastAsia="fr-FR"/>
              </w:rPr>
              <w:t>обстоятелствата, които са узнали във връзка със своята работа</w:t>
            </w:r>
            <w:r w:rsidR="003A604F" w:rsidRPr="00CB6E10">
              <w:rPr>
                <w:b/>
                <w:sz w:val="20"/>
                <w:szCs w:val="20"/>
                <w:lang w:eastAsia="fr-FR"/>
              </w:rPr>
              <w:t xml:space="preserve"> (по чл. 90, </w:t>
            </w:r>
            <w:r w:rsidR="003A604F">
              <w:rPr>
                <w:b/>
                <w:sz w:val="20"/>
                <w:szCs w:val="20"/>
                <w:lang w:eastAsia="fr-FR"/>
              </w:rPr>
              <w:t>ал. 2 от ППЗОП</w:t>
            </w:r>
            <w:r w:rsidR="003A604F" w:rsidRPr="00CB6E10">
              <w:rPr>
                <w:b/>
                <w:sz w:val="20"/>
                <w:szCs w:val="20"/>
                <w:lang w:eastAsia="fr-FR"/>
              </w:rPr>
              <w:t>)</w:t>
            </w:r>
            <w:r w:rsidRPr="005D57D3">
              <w:rPr>
                <w:b/>
                <w:sz w:val="20"/>
                <w:szCs w:val="20"/>
                <w:lang w:eastAsia="fr-FR"/>
              </w:rPr>
              <w:t>, както и за липсата на обстоятелствата по чл. 80, ал. 7, изречение второ от ЗОП.</w:t>
            </w:r>
          </w:p>
          <w:p w14:paraId="086CD5A0" w14:textId="77777777" w:rsidR="005139B6" w:rsidRDefault="005139B6" w:rsidP="00312CD1">
            <w:pPr>
              <w:jc w:val="both"/>
              <w:rPr>
                <w:b/>
                <w:sz w:val="20"/>
                <w:szCs w:val="20"/>
                <w:lang w:eastAsia="fr-FR"/>
              </w:rPr>
            </w:pPr>
          </w:p>
          <w:p w14:paraId="524C0B61" w14:textId="77777777" w:rsidR="005139B6" w:rsidRDefault="005139B6" w:rsidP="00312CD1">
            <w:pPr>
              <w:jc w:val="both"/>
              <w:rPr>
                <w:sz w:val="20"/>
                <w:szCs w:val="20"/>
                <w:lang w:eastAsia="fr-FR"/>
              </w:rPr>
            </w:pPr>
            <w:r w:rsidRPr="005139B6">
              <w:rPr>
                <w:sz w:val="20"/>
                <w:szCs w:val="20"/>
                <w:lang w:eastAsia="fr-FR"/>
              </w:rPr>
              <w:t>Конкурсът се провежда от жури, което е независимо при вземането на решения или изразяването на становища. По отношение на членовете на журито не трябва да е налице конфликт на интереси с кандидатите или участниците.</w:t>
            </w:r>
          </w:p>
          <w:p w14:paraId="4A5D612E" w14:textId="77777777" w:rsidR="00A93F90" w:rsidRDefault="00A93F90" w:rsidP="00312CD1">
            <w:pPr>
              <w:jc w:val="both"/>
              <w:rPr>
                <w:sz w:val="20"/>
                <w:szCs w:val="20"/>
                <w:lang w:eastAsia="fr-FR"/>
              </w:rPr>
            </w:pPr>
          </w:p>
          <w:p w14:paraId="7B65EC7C" w14:textId="77777777" w:rsidR="00A93F90" w:rsidRPr="00A93F90" w:rsidRDefault="00A93F90" w:rsidP="00A93F90">
            <w:pPr>
              <w:jc w:val="both"/>
              <w:rPr>
                <w:sz w:val="20"/>
                <w:szCs w:val="20"/>
                <w:lang w:eastAsia="fr-FR"/>
              </w:rPr>
            </w:pPr>
            <w:r w:rsidRPr="00A93F90">
              <w:rPr>
                <w:sz w:val="20"/>
                <w:szCs w:val="20"/>
                <w:lang w:eastAsia="fr-FR"/>
              </w:rPr>
              <w:t>Възложителят назначава жури със заповед, в която определя:</w:t>
            </w:r>
          </w:p>
          <w:p w14:paraId="102E5BE4" w14:textId="77777777" w:rsidR="00A93F90" w:rsidRPr="00A93F90" w:rsidRDefault="00A93F90" w:rsidP="00A93F90">
            <w:pPr>
              <w:jc w:val="both"/>
              <w:rPr>
                <w:sz w:val="20"/>
                <w:szCs w:val="20"/>
                <w:lang w:eastAsia="fr-FR"/>
              </w:rPr>
            </w:pPr>
            <w:r w:rsidRPr="00A93F90">
              <w:rPr>
                <w:sz w:val="20"/>
                <w:szCs w:val="20"/>
                <w:lang w:eastAsia="fr-FR"/>
              </w:rPr>
              <w:t>1. поименния състав и лицето, определено за председател;</w:t>
            </w:r>
          </w:p>
          <w:p w14:paraId="5D8803A2" w14:textId="77777777" w:rsidR="00A93F90" w:rsidRPr="00A93F90" w:rsidRDefault="00A93F90" w:rsidP="00A93F90">
            <w:pPr>
              <w:jc w:val="both"/>
              <w:rPr>
                <w:sz w:val="20"/>
                <w:szCs w:val="20"/>
                <w:lang w:eastAsia="fr-FR"/>
              </w:rPr>
            </w:pPr>
            <w:r w:rsidRPr="00A93F90">
              <w:rPr>
                <w:sz w:val="20"/>
                <w:szCs w:val="20"/>
                <w:lang w:eastAsia="fr-FR"/>
              </w:rPr>
              <w:t>2. сроковете за извършване на работата;</w:t>
            </w:r>
          </w:p>
          <w:p w14:paraId="46003478" w14:textId="06CF67F9" w:rsidR="00A93F90" w:rsidRPr="00A93F90" w:rsidRDefault="00A93F90" w:rsidP="00A93F90">
            <w:pPr>
              <w:jc w:val="both"/>
              <w:rPr>
                <w:sz w:val="20"/>
                <w:szCs w:val="20"/>
                <w:lang w:eastAsia="fr-FR"/>
              </w:rPr>
            </w:pPr>
            <w:r w:rsidRPr="00A93F90">
              <w:rPr>
                <w:sz w:val="20"/>
                <w:szCs w:val="20"/>
                <w:lang w:eastAsia="fr-FR"/>
              </w:rPr>
              <w:t>3. място на съхранение на документите, свързани с конкурса за проект, до приключване на работата на журито</w:t>
            </w:r>
            <w:r w:rsidR="004C2FCF">
              <w:rPr>
                <w:sz w:val="20"/>
                <w:szCs w:val="20"/>
                <w:lang w:eastAsia="fr-FR"/>
              </w:rPr>
              <w:t>, когато е приложимо.</w:t>
            </w:r>
          </w:p>
          <w:p w14:paraId="10E9B889" w14:textId="77777777" w:rsidR="00A93F90" w:rsidRPr="00A93F90" w:rsidRDefault="00A93F90" w:rsidP="00A93F90">
            <w:pPr>
              <w:jc w:val="both"/>
              <w:rPr>
                <w:sz w:val="20"/>
                <w:szCs w:val="20"/>
                <w:lang w:eastAsia="fr-FR"/>
              </w:rPr>
            </w:pPr>
            <w:r w:rsidRPr="00A93F90">
              <w:rPr>
                <w:sz w:val="20"/>
                <w:szCs w:val="20"/>
                <w:lang w:eastAsia="fr-FR"/>
              </w:rPr>
              <w:t xml:space="preserve"> </w:t>
            </w:r>
          </w:p>
          <w:p w14:paraId="71592A8C" w14:textId="77777777" w:rsidR="00A93F90" w:rsidRPr="00A93F90" w:rsidRDefault="00A93F90" w:rsidP="00A93F90">
            <w:pPr>
              <w:jc w:val="both"/>
              <w:rPr>
                <w:sz w:val="20"/>
                <w:szCs w:val="20"/>
                <w:lang w:eastAsia="fr-FR"/>
              </w:rPr>
            </w:pPr>
            <w:r w:rsidRPr="00A93F90">
              <w:rPr>
                <w:sz w:val="20"/>
                <w:szCs w:val="20"/>
                <w:lang w:eastAsia="fr-FR"/>
              </w:rPr>
              <w:t>Журито се състои от нечетен брой членове. Когато от участниците в конкурса се изисква определена професионална квалификация или правоспособност, най-малко една трета от членовете на журито трябва да имат същата или еквивалентна квалификация или правоспособност. Членове на журито могат да са и външни лица.</w:t>
            </w:r>
            <w:r>
              <w:rPr>
                <w:sz w:val="20"/>
                <w:szCs w:val="20"/>
                <w:lang w:eastAsia="fr-FR"/>
              </w:rPr>
              <w:t xml:space="preserve"> </w:t>
            </w:r>
            <w:r w:rsidRPr="00A93F90">
              <w:rPr>
                <w:sz w:val="20"/>
                <w:szCs w:val="20"/>
                <w:lang w:eastAsia="fr-FR"/>
              </w:rPr>
              <w:t>На журито не могат да се дават указания във връзка с оценяване на проектите. Неговите решения относно оценките са независими и окончателни.</w:t>
            </w:r>
          </w:p>
          <w:p w14:paraId="04C22158" w14:textId="77777777" w:rsidR="00A93F90" w:rsidRPr="00A93F90" w:rsidRDefault="00A93F90" w:rsidP="00A93F90">
            <w:pPr>
              <w:jc w:val="both"/>
              <w:rPr>
                <w:sz w:val="20"/>
                <w:szCs w:val="20"/>
                <w:lang w:eastAsia="fr-FR"/>
              </w:rPr>
            </w:pPr>
            <w:r w:rsidRPr="00A93F90">
              <w:rPr>
                <w:sz w:val="20"/>
                <w:szCs w:val="20"/>
                <w:lang w:eastAsia="fr-FR"/>
              </w:rPr>
              <w:t>Членовете на журито са длъжни да пазят в тайна обстоятелствата, които са узнали във връзка със своята работа, за което представят писмени декларации, както и за липсата на обстоятелствата по чл. 80, ал. 7, изречение второ от ЗОП.</w:t>
            </w:r>
          </w:p>
          <w:p w14:paraId="2685D069" w14:textId="77777777" w:rsidR="00A93F90" w:rsidRPr="00A93F90" w:rsidRDefault="00A93F90" w:rsidP="00A93F90">
            <w:pPr>
              <w:jc w:val="both"/>
              <w:rPr>
                <w:sz w:val="20"/>
                <w:szCs w:val="20"/>
                <w:lang w:eastAsia="fr-FR"/>
              </w:rPr>
            </w:pPr>
            <w:r w:rsidRPr="00A93F90">
              <w:rPr>
                <w:sz w:val="20"/>
                <w:szCs w:val="20"/>
                <w:lang w:eastAsia="fr-FR"/>
              </w:rPr>
              <w:t>Заседанията на журито се протоколират, а след приключване на работата му се изготвя доклад, който се предава на възложителя заедно с цялата документация на конкурса.</w:t>
            </w:r>
          </w:p>
          <w:p w14:paraId="769922C2" w14:textId="77777777" w:rsidR="00A93F90" w:rsidRPr="005139B6" w:rsidRDefault="00A93F90" w:rsidP="00A93F90">
            <w:pPr>
              <w:jc w:val="both"/>
              <w:rPr>
                <w:sz w:val="20"/>
                <w:szCs w:val="20"/>
                <w:lang w:eastAsia="fr-FR"/>
              </w:rPr>
            </w:pPr>
            <w:r w:rsidRPr="00A93F90">
              <w:rPr>
                <w:sz w:val="20"/>
                <w:szCs w:val="20"/>
                <w:lang w:eastAsia="fr-FR"/>
              </w:rPr>
              <w:t>Когато е необходимо, журито предлага на възложителя да възлага експертизи, изготвени от външни лица – експерти.</w:t>
            </w:r>
          </w:p>
          <w:p w14:paraId="6BD76BC7" w14:textId="0EB888A4" w:rsidR="00A93F90" w:rsidRDefault="00A93F90" w:rsidP="00A93F90">
            <w:pPr>
              <w:jc w:val="both"/>
              <w:rPr>
                <w:b/>
                <w:sz w:val="20"/>
                <w:szCs w:val="20"/>
                <w:lang w:eastAsia="fr-FR"/>
              </w:rPr>
            </w:pPr>
            <w:r w:rsidRPr="005139B6">
              <w:rPr>
                <w:b/>
                <w:sz w:val="20"/>
                <w:szCs w:val="20"/>
                <w:lang w:eastAsia="fr-FR"/>
              </w:rPr>
              <w:t>(чл.8</w:t>
            </w:r>
            <w:r>
              <w:rPr>
                <w:b/>
                <w:sz w:val="20"/>
                <w:szCs w:val="20"/>
                <w:lang w:eastAsia="fr-FR"/>
              </w:rPr>
              <w:t>8</w:t>
            </w:r>
            <w:r w:rsidRPr="005139B6">
              <w:rPr>
                <w:b/>
                <w:sz w:val="20"/>
                <w:szCs w:val="20"/>
                <w:lang w:eastAsia="fr-FR"/>
              </w:rPr>
              <w:t xml:space="preserve"> от ППЗОП</w:t>
            </w:r>
            <w:r>
              <w:rPr>
                <w:b/>
                <w:sz w:val="20"/>
                <w:szCs w:val="20"/>
                <w:lang w:eastAsia="fr-FR"/>
              </w:rPr>
              <w:t xml:space="preserve"> и чл. 80, ал.7 от ЗОП</w:t>
            </w:r>
            <w:r w:rsidRPr="005139B6">
              <w:rPr>
                <w:b/>
                <w:sz w:val="20"/>
                <w:szCs w:val="20"/>
                <w:lang w:eastAsia="fr-FR"/>
              </w:rPr>
              <w:t>)</w:t>
            </w:r>
          </w:p>
          <w:p w14:paraId="424EA283" w14:textId="77777777" w:rsidR="005D57D3" w:rsidRDefault="005D57D3" w:rsidP="00312CD1">
            <w:pPr>
              <w:jc w:val="both"/>
              <w:rPr>
                <w:b/>
                <w:sz w:val="20"/>
                <w:szCs w:val="20"/>
                <w:lang w:eastAsia="fr-FR"/>
              </w:rPr>
            </w:pPr>
          </w:p>
          <w:p w14:paraId="04A7C347" w14:textId="7EFF8BB9" w:rsidR="003A604F" w:rsidRPr="003A604F" w:rsidRDefault="00A93F90" w:rsidP="003A604F">
            <w:pPr>
              <w:ind w:right="110"/>
              <w:jc w:val="both"/>
              <w:outlineLvl w:val="1"/>
              <w:rPr>
                <w:b/>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sidR="003A604F">
              <w:rPr>
                <w:color w:val="C0504D"/>
                <w:sz w:val="20"/>
                <w:szCs w:val="20"/>
              </w:rPr>
              <w:t>заповедта на възложителя за назначаване и определяне членовете на журито</w:t>
            </w:r>
            <w:r w:rsidR="003A604F" w:rsidRPr="00AA3476">
              <w:rPr>
                <w:color w:val="C0504D"/>
                <w:sz w:val="20"/>
                <w:szCs w:val="20"/>
              </w:rPr>
              <w:t xml:space="preserve"> </w:t>
            </w:r>
            <w:r w:rsidR="003A604F">
              <w:rPr>
                <w:color w:val="C0504D"/>
                <w:sz w:val="20"/>
                <w:szCs w:val="20"/>
              </w:rPr>
              <w:t xml:space="preserve">и </w:t>
            </w:r>
            <w:r w:rsidRPr="00AA3476">
              <w:rPr>
                <w:color w:val="C0504D"/>
                <w:sz w:val="20"/>
                <w:szCs w:val="20"/>
              </w:rPr>
              <w:t xml:space="preserve">подписаните декларации </w:t>
            </w:r>
            <w:r w:rsidR="003A604F" w:rsidRPr="003A604F">
              <w:rPr>
                <w:color w:val="C0504D"/>
                <w:sz w:val="20"/>
                <w:szCs w:val="20"/>
              </w:rPr>
              <w:t>за всяко едно от определените от възложителя длъжностни лица</w:t>
            </w:r>
            <w:r w:rsidR="003A604F">
              <w:rPr>
                <w:color w:val="C0504D"/>
                <w:sz w:val="20"/>
                <w:szCs w:val="20"/>
              </w:rPr>
              <w:t>.</w:t>
            </w:r>
          </w:p>
          <w:p w14:paraId="5DBD40BF" w14:textId="77777777" w:rsidR="00A93F90" w:rsidRPr="00AA3476" w:rsidRDefault="00A93F90" w:rsidP="00A93F90">
            <w:pPr>
              <w:ind w:right="110"/>
              <w:jc w:val="both"/>
              <w:outlineLvl w:val="1"/>
              <w:rPr>
                <w:b/>
                <w:sz w:val="20"/>
                <w:szCs w:val="20"/>
                <w:lang w:eastAsia="fr-FR"/>
              </w:rPr>
            </w:pPr>
          </w:p>
          <w:p w14:paraId="36B6AC6B" w14:textId="50C86F83" w:rsidR="00A93F90" w:rsidRDefault="00700C5C" w:rsidP="00A93F90">
            <w:pPr>
              <w:jc w:val="both"/>
              <w:outlineLvl w:val="1"/>
              <w:rPr>
                <w:color w:val="008000"/>
                <w:sz w:val="20"/>
                <w:szCs w:val="20"/>
              </w:rPr>
            </w:pPr>
            <w:r w:rsidRPr="00700C5C">
              <w:rPr>
                <w:b/>
                <w:color w:val="000080"/>
                <w:sz w:val="20"/>
                <w:szCs w:val="20"/>
              </w:rPr>
              <w:t>т. 21 от  Насоките/т. 21, колона № 3 от Приложение № 1 към чл. 2, ал. 1 от Наредбата</w:t>
            </w:r>
            <w:r w:rsidRPr="00700C5C" w:rsidDel="00700C5C">
              <w:rPr>
                <w:b/>
                <w:color w:val="000080"/>
                <w:sz w:val="20"/>
                <w:szCs w:val="20"/>
              </w:rPr>
              <w:t xml:space="preserve"> </w:t>
            </w:r>
          </w:p>
          <w:p w14:paraId="19015ECA" w14:textId="77777777" w:rsidR="00A93F90" w:rsidRPr="00AA3476" w:rsidRDefault="00A93F90" w:rsidP="00A93F90">
            <w:pPr>
              <w:jc w:val="both"/>
              <w:outlineLvl w:val="1"/>
              <w:rPr>
                <w:color w:val="008000"/>
                <w:sz w:val="20"/>
                <w:szCs w:val="20"/>
              </w:rPr>
            </w:pPr>
            <w:r w:rsidRPr="00AA3476">
              <w:rPr>
                <w:color w:val="008000"/>
                <w:sz w:val="20"/>
                <w:szCs w:val="20"/>
              </w:rPr>
              <w:t>Анализирайте:</w:t>
            </w:r>
          </w:p>
          <w:p w14:paraId="649E1DA8" w14:textId="77777777" w:rsidR="00A93F90" w:rsidRPr="00AA3476" w:rsidRDefault="00A93F90" w:rsidP="00A93F90">
            <w:pPr>
              <w:jc w:val="both"/>
              <w:outlineLvl w:val="1"/>
              <w:rPr>
                <w:color w:val="008000"/>
                <w:sz w:val="20"/>
                <w:szCs w:val="20"/>
              </w:rPr>
            </w:pPr>
            <w:r w:rsidRPr="00AA3476">
              <w:rPr>
                <w:color w:val="008000"/>
                <w:sz w:val="20"/>
                <w:szCs w:val="20"/>
              </w:rPr>
              <w:t>- броя на членовете на комисията,</w:t>
            </w:r>
          </w:p>
          <w:p w14:paraId="20E4B1AA" w14:textId="77777777" w:rsidR="00A93F90" w:rsidRPr="00AA3476" w:rsidRDefault="00A93F90" w:rsidP="00A93F90">
            <w:pPr>
              <w:jc w:val="both"/>
              <w:outlineLvl w:val="1"/>
              <w:rPr>
                <w:color w:val="008000"/>
                <w:sz w:val="20"/>
                <w:szCs w:val="20"/>
              </w:rPr>
            </w:pPr>
            <w:r w:rsidRPr="00AA3476">
              <w:rPr>
                <w:color w:val="008000"/>
                <w:sz w:val="20"/>
                <w:szCs w:val="20"/>
              </w:rPr>
              <w:t>- датата на получаване на списъка с постъпилите заявления,</w:t>
            </w:r>
          </w:p>
          <w:p w14:paraId="0080955D" w14:textId="77777777" w:rsidR="00A93F90" w:rsidRPr="00AA3476" w:rsidRDefault="00A93F90" w:rsidP="00A93F90">
            <w:pPr>
              <w:jc w:val="both"/>
              <w:outlineLvl w:val="1"/>
              <w:rPr>
                <w:color w:val="008000"/>
                <w:sz w:val="20"/>
                <w:szCs w:val="20"/>
              </w:rPr>
            </w:pPr>
            <w:r w:rsidRPr="00AA3476">
              <w:rPr>
                <w:color w:val="008000"/>
                <w:sz w:val="20"/>
                <w:szCs w:val="20"/>
              </w:rPr>
              <w:t>- броя на подадените декларации,</w:t>
            </w:r>
          </w:p>
          <w:p w14:paraId="5FEEB2A7" w14:textId="77777777" w:rsidR="00A93F90" w:rsidRPr="00AA3476" w:rsidRDefault="00A93F90" w:rsidP="00A93F90">
            <w:pPr>
              <w:jc w:val="both"/>
              <w:outlineLvl w:val="1"/>
              <w:rPr>
                <w:color w:val="008000"/>
                <w:sz w:val="20"/>
                <w:szCs w:val="20"/>
              </w:rPr>
            </w:pPr>
            <w:r w:rsidRPr="00AA3476">
              <w:rPr>
                <w:color w:val="008000"/>
                <w:sz w:val="20"/>
                <w:szCs w:val="20"/>
              </w:rPr>
              <w:t>- датата на подаване на декларациите,</w:t>
            </w:r>
          </w:p>
          <w:p w14:paraId="63488E67" w14:textId="77777777" w:rsidR="00A93F90" w:rsidRPr="00AA3476" w:rsidRDefault="00A93F90" w:rsidP="00A93F90">
            <w:pPr>
              <w:jc w:val="both"/>
              <w:outlineLvl w:val="1"/>
              <w:rPr>
                <w:color w:val="008000"/>
                <w:sz w:val="20"/>
                <w:szCs w:val="20"/>
              </w:rPr>
            </w:pPr>
            <w:r w:rsidRPr="00AA3476">
              <w:rPr>
                <w:color w:val="008000"/>
                <w:sz w:val="20"/>
                <w:szCs w:val="20"/>
              </w:rPr>
              <w:t>- съдържанието на декларациите.</w:t>
            </w:r>
          </w:p>
          <w:p w14:paraId="718BF3A3" w14:textId="77777777" w:rsidR="00A93F90" w:rsidRDefault="00A93F90" w:rsidP="00A93F90">
            <w:pPr>
              <w:jc w:val="both"/>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p w14:paraId="210E9579" w14:textId="77777777" w:rsidR="005D57D3" w:rsidRPr="00312CD1" w:rsidRDefault="005D57D3" w:rsidP="00312CD1">
            <w:pPr>
              <w:jc w:val="both"/>
              <w:rPr>
                <w:b/>
                <w:sz w:val="20"/>
                <w:szCs w:val="20"/>
                <w:lang w:eastAsia="fr-FR"/>
              </w:rPr>
            </w:pPr>
          </w:p>
        </w:tc>
        <w:tc>
          <w:tcPr>
            <w:tcW w:w="567" w:type="dxa"/>
          </w:tcPr>
          <w:p w14:paraId="4789141B" w14:textId="77777777" w:rsidR="005D57D3" w:rsidRPr="0014051A" w:rsidRDefault="005D57D3" w:rsidP="00F81223">
            <w:pPr>
              <w:jc w:val="both"/>
              <w:outlineLvl w:val="1"/>
              <w:rPr>
                <w:sz w:val="20"/>
                <w:szCs w:val="20"/>
                <w:highlight w:val="yellow"/>
              </w:rPr>
            </w:pPr>
          </w:p>
        </w:tc>
        <w:tc>
          <w:tcPr>
            <w:tcW w:w="5103" w:type="dxa"/>
          </w:tcPr>
          <w:p w14:paraId="70D51EC8" w14:textId="77777777" w:rsidR="005D57D3" w:rsidRPr="0014051A" w:rsidRDefault="005D57D3" w:rsidP="00F008A4">
            <w:pPr>
              <w:jc w:val="both"/>
              <w:outlineLvl w:val="1"/>
              <w:rPr>
                <w:sz w:val="20"/>
                <w:szCs w:val="20"/>
                <w:highlight w:val="yellow"/>
              </w:rPr>
            </w:pPr>
          </w:p>
        </w:tc>
      </w:tr>
      <w:tr w:rsidR="00312CD1" w:rsidRPr="0014051A" w14:paraId="39DC5127" w14:textId="77777777" w:rsidTr="00F76E53">
        <w:trPr>
          <w:gridBefore w:val="1"/>
          <w:wBefore w:w="34" w:type="dxa"/>
          <w:trHeight w:val="270"/>
        </w:trPr>
        <w:tc>
          <w:tcPr>
            <w:tcW w:w="534" w:type="dxa"/>
            <w:gridSpan w:val="2"/>
          </w:tcPr>
          <w:p w14:paraId="27E9D424" w14:textId="585EC2D5" w:rsidR="00312CD1" w:rsidRPr="0014051A" w:rsidRDefault="00997FE6"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997FE6">
              <w:rPr>
                <w:rFonts w:ascii="Times New Roman" w:hAnsi="Times New Roman" w:cs="Times New Roman"/>
                <w:szCs w:val="20"/>
                <w:lang w:val="bg-BG"/>
              </w:rPr>
              <w:t>3</w:t>
            </w:r>
            <w:r w:rsidR="00814522">
              <w:rPr>
                <w:rFonts w:ascii="Times New Roman" w:hAnsi="Times New Roman" w:cs="Times New Roman"/>
                <w:szCs w:val="20"/>
                <w:lang w:val="bg-BG"/>
              </w:rPr>
              <w:t>5</w:t>
            </w:r>
          </w:p>
        </w:tc>
        <w:tc>
          <w:tcPr>
            <w:tcW w:w="7512" w:type="dxa"/>
            <w:noWrap/>
          </w:tcPr>
          <w:p w14:paraId="507C2E50" w14:textId="550AF53A" w:rsidR="00312CD1" w:rsidRDefault="00210A32" w:rsidP="00312CD1">
            <w:pPr>
              <w:jc w:val="both"/>
              <w:rPr>
                <w:b/>
                <w:sz w:val="20"/>
                <w:szCs w:val="20"/>
                <w:lang w:eastAsia="fr-FR"/>
              </w:rPr>
            </w:pPr>
            <w:r>
              <w:rPr>
                <w:b/>
                <w:sz w:val="20"/>
                <w:szCs w:val="20"/>
                <w:lang w:eastAsia="fr-FR"/>
              </w:rPr>
              <w:t>Н</w:t>
            </w:r>
            <w:r w:rsidR="00632E1A">
              <w:rPr>
                <w:b/>
                <w:sz w:val="20"/>
                <w:szCs w:val="20"/>
                <w:lang w:eastAsia="fr-FR"/>
              </w:rPr>
              <w:t xml:space="preserve">азначеното от </w:t>
            </w:r>
            <w:r>
              <w:rPr>
                <w:b/>
                <w:sz w:val="20"/>
                <w:szCs w:val="20"/>
                <w:lang w:eastAsia="fr-FR"/>
              </w:rPr>
              <w:t>възложителя</w:t>
            </w:r>
            <w:r w:rsidR="00632E1A">
              <w:rPr>
                <w:b/>
                <w:sz w:val="20"/>
                <w:szCs w:val="20"/>
                <w:lang w:eastAsia="fr-FR"/>
              </w:rPr>
              <w:t xml:space="preserve"> жури законосъобразно ли е провело действията по разглеждане и оценка на представените проекти на закрито заседание?</w:t>
            </w:r>
            <w:r w:rsidR="0076716F">
              <w:rPr>
                <w:b/>
                <w:sz w:val="20"/>
                <w:szCs w:val="20"/>
                <w:lang w:eastAsia="fr-FR"/>
              </w:rPr>
              <w:t xml:space="preserve"> </w:t>
            </w:r>
            <w:r>
              <w:rPr>
                <w:b/>
                <w:sz w:val="20"/>
                <w:szCs w:val="20"/>
                <w:lang w:eastAsia="fr-FR"/>
              </w:rPr>
              <w:t>Възложителят обявил ли е по подходящ начин датата, часа и мястото на провеждане на публично заседание за обявяване на резултатите от оценяването и класирането на проектите?</w:t>
            </w:r>
          </w:p>
          <w:p w14:paraId="4709869C" w14:textId="77777777" w:rsidR="00210A32" w:rsidRDefault="00210A32" w:rsidP="00312CD1">
            <w:pPr>
              <w:jc w:val="both"/>
              <w:rPr>
                <w:b/>
                <w:sz w:val="20"/>
                <w:szCs w:val="20"/>
                <w:lang w:eastAsia="fr-FR"/>
              </w:rPr>
            </w:pPr>
          </w:p>
          <w:p w14:paraId="1D98FA6F" w14:textId="77777777" w:rsidR="00210A32" w:rsidRPr="00210A32" w:rsidRDefault="00210A32" w:rsidP="00210A32">
            <w:pPr>
              <w:jc w:val="both"/>
              <w:rPr>
                <w:sz w:val="20"/>
                <w:szCs w:val="20"/>
                <w:lang w:eastAsia="fr-FR"/>
              </w:rPr>
            </w:pPr>
            <w:r w:rsidRPr="00210A32">
              <w:rPr>
                <w:sz w:val="20"/>
                <w:szCs w:val="20"/>
                <w:lang w:eastAsia="fr-FR"/>
              </w:rPr>
              <w:t>Журито разглежда и оценява представените проекти на закрити заседания въз основа на критериите, посочени в обявлението и в документацията за конкурса, и класира проектите, които отговарят на предварително обявените условия.</w:t>
            </w:r>
          </w:p>
          <w:p w14:paraId="10CC2315" w14:textId="77777777" w:rsidR="00210A32" w:rsidRPr="00210A32" w:rsidRDefault="00210A32" w:rsidP="00210A32">
            <w:pPr>
              <w:jc w:val="both"/>
              <w:rPr>
                <w:sz w:val="20"/>
                <w:szCs w:val="20"/>
                <w:lang w:eastAsia="fr-FR"/>
              </w:rPr>
            </w:pPr>
            <w:r w:rsidRPr="00210A32">
              <w:rPr>
                <w:sz w:val="20"/>
                <w:szCs w:val="20"/>
                <w:lang w:eastAsia="fr-FR"/>
              </w:rPr>
              <w:t>При разглеждането и оценяването на проектите журито при необходимост отбелязва въпроси, които се нуждаят от изясняване във връзка с различни аспекти на проектите.</w:t>
            </w:r>
          </w:p>
          <w:p w14:paraId="026A9D4C" w14:textId="46655B9E" w:rsidR="00210A32" w:rsidRPr="00210A32" w:rsidRDefault="00210A32" w:rsidP="00210A32">
            <w:pPr>
              <w:jc w:val="both"/>
              <w:rPr>
                <w:sz w:val="20"/>
                <w:szCs w:val="20"/>
                <w:lang w:eastAsia="fr-FR"/>
              </w:rPr>
            </w:pPr>
            <w:r w:rsidRPr="00210A32">
              <w:rPr>
                <w:sz w:val="20"/>
                <w:szCs w:val="20"/>
                <w:lang w:eastAsia="fr-FR"/>
              </w:rPr>
              <w:t>Резултатите от оценяването и класирането се обявяват на публично заседание, на което имат право да присъстват участниците в процедурата или техни упълномощени представители, както и представители на средствата за масово осведомяване. На заседанието се съобщават имената на участниците, чиито проекти са класирани.</w:t>
            </w:r>
          </w:p>
          <w:p w14:paraId="4F2116B8" w14:textId="35FF3357" w:rsidR="00210A32" w:rsidRPr="00CB6E10" w:rsidRDefault="004D3930" w:rsidP="00210A32">
            <w:pPr>
              <w:jc w:val="both"/>
              <w:rPr>
                <w:sz w:val="20"/>
                <w:szCs w:val="20"/>
                <w:lang w:eastAsia="fr-FR"/>
              </w:rPr>
            </w:pPr>
            <w:r w:rsidRPr="00CB6E10">
              <w:rPr>
                <w:sz w:val="20"/>
                <w:szCs w:val="20"/>
                <w:lang w:eastAsia="fr-FR"/>
              </w:rPr>
              <w:t>Не по-късно от два работни дни преди датата на заседанието възложителят обявява най-малко чрез съобщение в профила на купувача датата, часа и мястото на неговото провеждане.</w:t>
            </w:r>
          </w:p>
          <w:p w14:paraId="1F652DAF" w14:textId="77777777" w:rsidR="00700C5C" w:rsidRPr="00210A32" w:rsidRDefault="00700C5C" w:rsidP="00700C5C">
            <w:pPr>
              <w:jc w:val="both"/>
              <w:rPr>
                <w:b/>
                <w:sz w:val="20"/>
                <w:szCs w:val="20"/>
                <w:lang w:eastAsia="fr-FR"/>
              </w:rPr>
            </w:pPr>
            <w:r>
              <w:rPr>
                <w:b/>
                <w:sz w:val="20"/>
                <w:szCs w:val="20"/>
                <w:lang w:eastAsia="fr-FR"/>
              </w:rPr>
              <w:t>(чл.91</w:t>
            </w:r>
            <w:r w:rsidRPr="00210A32">
              <w:rPr>
                <w:b/>
                <w:sz w:val="20"/>
                <w:szCs w:val="20"/>
                <w:lang w:eastAsia="fr-FR"/>
              </w:rPr>
              <w:t>, ал.</w:t>
            </w:r>
            <w:r>
              <w:rPr>
                <w:b/>
                <w:sz w:val="20"/>
                <w:szCs w:val="20"/>
                <w:lang w:eastAsia="fr-FR"/>
              </w:rPr>
              <w:t>1-4</w:t>
            </w:r>
            <w:r w:rsidRPr="00210A32">
              <w:rPr>
                <w:b/>
                <w:sz w:val="20"/>
                <w:szCs w:val="20"/>
                <w:lang w:eastAsia="fr-FR"/>
              </w:rPr>
              <w:t xml:space="preserve"> от ППЗОП</w:t>
            </w:r>
            <w:r w:rsidRPr="00CB6E10">
              <w:rPr>
                <w:b/>
                <w:sz w:val="20"/>
                <w:szCs w:val="20"/>
                <w:lang w:eastAsia="fr-FR"/>
              </w:rPr>
              <w:t>)</w:t>
            </w:r>
          </w:p>
          <w:p w14:paraId="664390E6" w14:textId="77777777" w:rsidR="00700C5C" w:rsidRDefault="00700C5C" w:rsidP="00700C5C">
            <w:pPr>
              <w:pStyle w:val="Default0"/>
              <w:jc w:val="both"/>
              <w:rPr>
                <w:b/>
                <w:bCs/>
                <w:sz w:val="20"/>
                <w:szCs w:val="20"/>
              </w:rPr>
            </w:pPr>
            <w:r w:rsidRPr="00AC2052">
              <w:rPr>
                <w:b/>
                <w:bCs/>
                <w:sz w:val="20"/>
                <w:szCs w:val="20"/>
              </w:rPr>
              <w:t>т. 16 от Насоките/т. 16, колона № 3 от Приложение № 1 към чл. 2, ал. 1 от Наредбата</w:t>
            </w:r>
          </w:p>
          <w:p w14:paraId="43716DD5" w14:textId="77777777" w:rsidR="00A93F90" w:rsidRDefault="00A93F90" w:rsidP="00A93F90">
            <w:pPr>
              <w:ind w:right="110"/>
              <w:jc w:val="both"/>
              <w:outlineLvl w:val="1"/>
              <w:rPr>
                <w:color w:val="C0504D"/>
                <w:sz w:val="20"/>
                <w:szCs w:val="20"/>
              </w:rPr>
            </w:pPr>
            <w:r w:rsidRPr="00AA3476">
              <w:rPr>
                <w:b/>
                <w:color w:val="C0504D"/>
                <w:sz w:val="20"/>
                <w:szCs w:val="20"/>
              </w:rPr>
              <w:t xml:space="preserve">Насочващи източници на информация: </w:t>
            </w:r>
            <w:r w:rsidRPr="00AA3476">
              <w:rPr>
                <w:color w:val="C0504D"/>
                <w:sz w:val="20"/>
                <w:szCs w:val="20"/>
              </w:rPr>
              <w:t xml:space="preserve">прегледайте </w:t>
            </w:r>
            <w:r>
              <w:rPr>
                <w:color w:val="C0504D"/>
                <w:sz w:val="20"/>
                <w:szCs w:val="20"/>
              </w:rPr>
              <w:t xml:space="preserve">протокола от работата на журито, както и доказателствата, удостоверяващи </w:t>
            </w:r>
            <w:r w:rsidR="00D978F0">
              <w:rPr>
                <w:color w:val="C0504D"/>
                <w:sz w:val="20"/>
                <w:szCs w:val="20"/>
              </w:rPr>
              <w:t xml:space="preserve">дали възложителят е обявил </w:t>
            </w:r>
            <w:r w:rsidR="00D978F0" w:rsidRPr="00D978F0">
              <w:rPr>
                <w:color w:val="C0504D"/>
                <w:sz w:val="20"/>
                <w:szCs w:val="20"/>
              </w:rPr>
              <w:t>по подходящ начин датата, часа и мястото на провеждане на публично заседание за обявяване на резултатите от оценяването и класирането на проектите</w:t>
            </w:r>
            <w:r w:rsidRPr="00AA3476">
              <w:rPr>
                <w:color w:val="C0504D"/>
                <w:sz w:val="20"/>
                <w:szCs w:val="20"/>
              </w:rPr>
              <w:t>.</w:t>
            </w:r>
          </w:p>
          <w:p w14:paraId="24355AFC" w14:textId="77777777" w:rsidR="00AF5B0C" w:rsidRPr="00E40DF5" w:rsidRDefault="00AF5B0C" w:rsidP="00210A32">
            <w:pPr>
              <w:jc w:val="both"/>
              <w:rPr>
                <w:b/>
                <w:sz w:val="20"/>
                <w:szCs w:val="20"/>
                <w:lang w:eastAsia="fr-FR"/>
              </w:rPr>
            </w:pPr>
          </w:p>
        </w:tc>
        <w:tc>
          <w:tcPr>
            <w:tcW w:w="567" w:type="dxa"/>
          </w:tcPr>
          <w:p w14:paraId="2DF02E1F" w14:textId="77777777" w:rsidR="00312CD1" w:rsidRPr="0014051A" w:rsidRDefault="00312CD1" w:rsidP="00F81223">
            <w:pPr>
              <w:jc w:val="both"/>
              <w:outlineLvl w:val="1"/>
              <w:rPr>
                <w:sz w:val="20"/>
                <w:szCs w:val="20"/>
                <w:highlight w:val="yellow"/>
              </w:rPr>
            </w:pPr>
          </w:p>
        </w:tc>
        <w:tc>
          <w:tcPr>
            <w:tcW w:w="5103" w:type="dxa"/>
          </w:tcPr>
          <w:p w14:paraId="7226140E" w14:textId="77777777" w:rsidR="00312CD1" w:rsidRPr="0014051A" w:rsidRDefault="00312CD1" w:rsidP="00F008A4">
            <w:pPr>
              <w:jc w:val="both"/>
              <w:outlineLvl w:val="1"/>
              <w:rPr>
                <w:sz w:val="20"/>
                <w:szCs w:val="20"/>
                <w:highlight w:val="yellow"/>
              </w:rPr>
            </w:pPr>
          </w:p>
        </w:tc>
      </w:tr>
      <w:tr w:rsidR="00F14481" w:rsidRPr="0014051A" w14:paraId="63E045AB" w14:textId="77777777" w:rsidTr="00F76E53">
        <w:trPr>
          <w:gridBefore w:val="1"/>
          <w:wBefore w:w="34" w:type="dxa"/>
          <w:trHeight w:val="270"/>
        </w:trPr>
        <w:tc>
          <w:tcPr>
            <w:tcW w:w="534" w:type="dxa"/>
            <w:gridSpan w:val="2"/>
          </w:tcPr>
          <w:p w14:paraId="54220694" w14:textId="60064C67" w:rsidR="00F14481" w:rsidRPr="0014051A" w:rsidRDefault="00C318FA"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C318FA">
              <w:rPr>
                <w:rFonts w:ascii="Times New Roman" w:hAnsi="Times New Roman" w:cs="Times New Roman"/>
                <w:szCs w:val="20"/>
                <w:lang w:val="bg-BG"/>
              </w:rPr>
              <w:t>3</w:t>
            </w:r>
            <w:r w:rsidR="00814522">
              <w:rPr>
                <w:rFonts w:ascii="Times New Roman" w:hAnsi="Times New Roman" w:cs="Times New Roman"/>
                <w:szCs w:val="20"/>
                <w:lang w:val="bg-BG"/>
              </w:rPr>
              <w:t>6</w:t>
            </w:r>
          </w:p>
        </w:tc>
        <w:tc>
          <w:tcPr>
            <w:tcW w:w="7512" w:type="dxa"/>
            <w:noWrap/>
          </w:tcPr>
          <w:p w14:paraId="38634B8F" w14:textId="77777777" w:rsidR="00F14481" w:rsidRPr="00BD0763" w:rsidRDefault="00F14481" w:rsidP="00F14481">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4568716" w14:textId="77777777" w:rsidR="00F14481" w:rsidRPr="0014051A" w:rsidRDefault="00F14481" w:rsidP="00F14481">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1689448A" w14:textId="77777777" w:rsidR="00F14481" w:rsidRPr="00BD0763" w:rsidRDefault="00F14481" w:rsidP="00F14481">
            <w:pPr>
              <w:pStyle w:val="Heading1"/>
              <w:keepNext w:val="0"/>
              <w:spacing w:before="0" w:line="240" w:lineRule="auto"/>
              <w:jc w:val="both"/>
              <w:rPr>
                <w:bCs/>
                <w:sz w:val="20"/>
              </w:rPr>
            </w:pPr>
            <w:r w:rsidRPr="00BD0763">
              <w:rPr>
                <w:sz w:val="20"/>
                <w:lang w:eastAsia="fr-FR"/>
              </w:rPr>
              <w:t>(чл. 58 от ППЗОП)</w:t>
            </w:r>
          </w:p>
          <w:p w14:paraId="2B172B0A" w14:textId="77777777" w:rsidR="00F14481" w:rsidRPr="00BD0763" w:rsidRDefault="00F14481" w:rsidP="00F14481">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прегледайте подлежащите на оценка документи от офертите на оценяваните участници, както и протокола за работата на комисията.</w:t>
            </w:r>
          </w:p>
          <w:p w14:paraId="13F6FD17" w14:textId="66FD06F3" w:rsidR="00F14481" w:rsidRDefault="00714E6C" w:rsidP="00F14481">
            <w:pPr>
              <w:jc w:val="both"/>
              <w:rPr>
                <w:b/>
                <w:sz w:val="20"/>
                <w:szCs w:val="20"/>
                <w:lang w:eastAsia="fr-FR"/>
              </w:rPr>
            </w:pPr>
            <w:r w:rsidRPr="00714E6C">
              <w:rPr>
                <w:b/>
                <w:color w:val="000080"/>
                <w:sz w:val="20"/>
                <w:szCs w:val="20"/>
              </w:rPr>
              <w:t xml:space="preserve">т. 15, т. 16, т. 17 от Насоките/ т. 15, т. 16, т. 17 , колона № 3 от Приложение № 1 към чл. 2, ал. 1 от Наредбата </w:t>
            </w:r>
            <w:r w:rsidR="00F14481"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55821A4" w14:textId="77777777" w:rsidR="00F14481" w:rsidRPr="0014051A" w:rsidRDefault="00F14481" w:rsidP="00F81223">
            <w:pPr>
              <w:jc w:val="both"/>
              <w:outlineLvl w:val="1"/>
              <w:rPr>
                <w:sz w:val="20"/>
                <w:szCs w:val="20"/>
                <w:highlight w:val="yellow"/>
              </w:rPr>
            </w:pPr>
          </w:p>
        </w:tc>
        <w:tc>
          <w:tcPr>
            <w:tcW w:w="5103" w:type="dxa"/>
          </w:tcPr>
          <w:p w14:paraId="210F5298" w14:textId="77777777" w:rsidR="00F14481" w:rsidRPr="0014051A" w:rsidRDefault="00F14481" w:rsidP="00F008A4">
            <w:pPr>
              <w:jc w:val="both"/>
              <w:outlineLvl w:val="1"/>
              <w:rPr>
                <w:sz w:val="20"/>
                <w:szCs w:val="20"/>
                <w:highlight w:val="yellow"/>
              </w:rPr>
            </w:pPr>
          </w:p>
        </w:tc>
      </w:tr>
      <w:tr w:rsidR="002D140A" w:rsidRPr="0014051A" w14:paraId="08BBD1B8" w14:textId="77777777" w:rsidTr="00F76E53">
        <w:trPr>
          <w:gridBefore w:val="1"/>
          <w:wBefore w:w="34" w:type="dxa"/>
          <w:trHeight w:val="270"/>
        </w:trPr>
        <w:tc>
          <w:tcPr>
            <w:tcW w:w="534" w:type="dxa"/>
            <w:gridSpan w:val="2"/>
          </w:tcPr>
          <w:p w14:paraId="2DDD90A8" w14:textId="6CADF48A"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814522">
              <w:rPr>
                <w:rFonts w:ascii="Times New Roman" w:hAnsi="Times New Roman" w:cs="Times New Roman"/>
                <w:szCs w:val="20"/>
                <w:lang w:val="bg-BG"/>
              </w:rPr>
              <w:t>7</w:t>
            </w:r>
          </w:p>
        </w:tc>
        <w:tc>
          <w:tcPr>
            <w:tcW w:w="7512" w:type="dxa"/>
            <w:noWrap/>
          </w:tcPr>
          <w:p w14:paraId="28034736" w14:textId="77777777" w:rsidR="00AF5B0C" w:rsidRDefault="00AF5B0C" w:rsidP="000F6F08">
            <w:pPr>
              <w:jc w:val="both"/>
              <w:rPr>
                <w:b/>
                <w:sz w:val="20"/>
                <w:szCs w:val="20"/>
                <w:lang w:eastAsia="fr-FR"/>
              </w:rPr>
            </w:pPr>
            <w:r>
              <w:rPr>
                <w:b/>
                <w:sz w:val="20"/>
                <w:szCs w:val="20"/>
                <w:lang w:eastAsia="fr-FR"/>
              </w:rPr>
              <w:t>След разглеждане на документите по чл.39, ал.2 от ППЗОП от журито, съставеният протокол изпратен ли е до всички кандидати и участници в процедурата?</w:t>
            </w:r>
          </w:p>
          <w:p w14:paraId="20CFB5B7" w14:textId="37A551DE" w:rsidR="00AF5B0C" w:rsidRDefault="00730AC7" w:rsidP="000F6F08">
            <w:pPr>
              <w:jc w:val="both"/>
              <w:rPr>
                <w:b/>
                <w:sz w:val="20"/>
                <w:szCs w:val="20"/>
                <w:lang w:eastAsia="fr-FR"/>
              </w:rPr>
            </w:pPr>
            <w:r>
              <w:rPr>
                <w:b/>
                <w:sz w:val="20"/>
                <w:szCs w:val="20"/>
                <w:lang w:eastAsia="fr-FR"/>
              </w:rPr>
              <w:t>Чл. 54, ал. 8 от ППЗОП</w:t>
            </w:r>
          </w:p>
          <w:p w14:paraId="5B7AF1D0"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6D121FA2" w14:textId="726E4050" w:rsidR="002D140A" w:rsidRPr="00060469" w:rsidRDefault="006057F6" w:rsidP="00990688">
            <w:pPr>
              <w:jc w:val="both"/>
              <w:rPr>
                <w:color w:val="008000"/>
                <w:sz w:val="20"/>
                <w:szCs w:val="20"/>
              </w:rPr>
            </w:pPr>
            <w:r w:rsidRPr="006057F6">
              <w:rPr>
                <w:b/>
                <w:color w:val="333399"/>
                <w:sz w:val="20"/>
                <w:szCs w:val="20"/>
              </w:rPr>
              <w:t xml:space="preserve">т. 16 от Насоките/т. 16, колона № 3 от Приложение № 1 към чл. 2, ал. 1 от </w:t>
            </w:r>
            <w:proofErr w:type="spellStart"/>
            <w:r w:rsidRPr="006057F6">
              <w:rPr>
                <w:b/>
                <w:color w:val="333399"/>
                <w:sz w:val="20"/>
                <w:szCs w:val="20"/>
              </w:rPr>
              <w:t>Наредбата</w:t>
            </w:r>
            <w:r w:rsidR="002D140A" w:rsidRPr="00060469">
              <w:rPr>
                <w:color w:val="008000"/>
                <w:sz w:val="20"/>
                <w:szCs w:val="20"/>
              </w:rPr>
              <w:t>Анализирайте</w:t>
            </w:r>
            <w:proofErr w:type="spellEnd"/>
            <w:r w:rsidR="002D140A" w:rsidRPr="00060469">
              <w:rPr>
                <w:color w:val="008000"/>
                <w:sz w:val="20"/>
                <w:szCs w:val="20"/>
              </w:rPr>
              <w:t xml:space="preserve"> датата и адресатите на писмата, с които е изпратен </w:t>
            </w:r>
            <w:r w:rsidR="006D0B8E" w:rsidRPr="00060469">
              <w:rPr>
                <w:color w:val="008000"/>
                <w:sz w:val="20"/>
                <w:szCs w:val="20"/>
              </w:rPr>
              <w:t>протоколът</w:t>
            </w:r>
            <w:r w:rsidR="002D140A"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w:t>
            </w:r>
          </w:p>
        </w:tc>
        <w:tc>
          <w:tcPr>
            <w:tcW w:w="567" w:type="dxa"/>
          </w:tcPr>
          <w:p w14:paraId="6B548601" w14:textId="77777777" w:rsidR="002D140A" w:rsidRPr="0014051A" w:rsidRDefault="002D140A" w:rsidP="00F81223">
            <w:pPr>
              <w:jc w:val="both"/>
              <w:outlineLvl w:val="1"/>
              <w:rPr>
                <w:sz w:val="20"/>
                <w:szCs w:val="20"/>
                <w:highlight w:val="yellow"/>
              </w:rPr>
            </w:pPr>
          </w:p>
        </w:tc>
        <w:tc>
          <w:tcPr>
            <w:tcW w:w="5103" w:type="dxa"/>
          </w:tcPr>
          <w:p w14:paraId="24A5D3D1" w14:textId="77777777" w:rsidR="002D140A" w:rsidRPr="0014051A" w:rsidRDefault="002D140A" w:rsidP="001427D0">
            <w:pPr>
              <w:jc w:val="both"/>
              <w:outlineLvl w:val="1"/>
              <w:rPr>
                <w:sz w:val="20"/>
                <w:szCs w:val="20"/>
                <w:highlight w:val="yellow"/>
              </w:rPr>
            </w:pPr>
          </w:p>
        </w:tc>
      </w:tr>
      <w:tr w:rsidR="00990688" w:rsidRPr="0014051A" w14:paraId="3180145C" w14:textId="77777777" w:rsidTr="00F76E53">
        <w:trPr>
          <w:gridBefore w:val="1"/>
          <w:wBefore w:w="34" w:type="dxa"/>
          <w:trHeight w:val="270"/>
        </w:trPr>
        <w:tc>
          <w:tcPr>
            <w:tcW w:w="534" w:type="dxa"/>
            <w:gridSpan w:val="2"/>
          </w:tcPr>
          <w:p w14:paraId="28693CB0" w14:textId="688B4C44" w:rsidR="00990688" w:rsidRPr="00060469"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w:t>
            </w:r>
            <w:r w:rsidR="00814522">
              <w:rPr>
                <w:rFonts w:ascii="Times New Roman" w:hAnsi="Times New Roman" w:cs="Times New Roman"/>
                <w:szCs w:val="20"/>
                <w:lang w:val="bg-BG"/>
              </w:rPr>
              <w:t>8</w:t>
            </w:r>
          </w:p>
        </w:tc>
        <w:tc>
          <w:tcPr>
            <w:tcW w:w="7512" w:type="dxa"/>
            <w:noWrap/>
          </w:tcPr>
          <w:p w14:paraId="6849F24B" w14:textId="77777777" w:rsidR="00990688" w:rsidRDefault="003C3243" w:rsidP="000F6F08">
            <w:pPr>
              <w:jc w:val="both"/>
              <w:rPr>
                <w:b/>
                <w:sz w:val="20"/>
                <w:szCs w:val="20"/>
                <w:lang w:eastAsia="fr-FR"/>
              </w:rPr>
            </w:pPr>
            <w:r>
              <w:rPr>
                <w:b/>
                <w:sz w:val="20"/>
                <w:szCs w:val="20"/>
                <w:lang w:eastAsia="fr-FR"/>
              </w:rPr>
              <w:t>След приключване на работата си назначеното от възложителя жури изготвило ли е доклад, включващ всички задължителни реквизити съгласно чл.91, ал.6 от ППЗОП?</w:t>
            </w:r>
          </w:p>
          <w:p w14:paraId="77E11696" w14:textId="77777777" w:rsidR="003C3243" w:rsidRDefault="003C3243" w:rsidP="000F6F08">
            <w:pPr>
              <w:jc w:val="both"/>
              <w:rPr>
                <w:b/>
                <w:sz w:val="20"/>
                <w:szCs w:val="20"/>
                <w:lang w:eastAsia="fr-FR"/>
              </w:rPr>
            </w:pPr>
            <w:r>
              <w:rPr>
                <w:b/>
                <w:sz w:val="20"/>
                <w:szCs w:val="20"/>
                <w:lang w:eastAsia="fr-FR"/>
              </w:rPr>
              <w:t>(чл.91, ал.6 и ал.7</w:t>
            </w:r>
            <w:r w:rsidRPr="003C3243">
              <w:rPr>
                <w:b/>
                <w:sz w:val="20"/>
                <w:szCs w:val="20"/>
                <w:lang w:eastAsia="fr-FR"/>
              </w:rPr>
              <w:t xml:space="preserve"> от ППЗОП)</w:t>
            </w:r>
          </w:p>
          <w:p w14:paraId="112C758D" w14:textId="77777777" w:rsidR="003C3243" w:rsidRPr="003C3243" w:rsidRDefault="003C3243" w:rsidP="003C3243">
            <w:pPr>
              <w:jc w:val="both"/>
              <w:rPr>
                <w:sz w:val="20"/>
                <w:szCs w:val="20"/>
                <w:lang w:eastAsia="fr-FR"/>
              </w:rPr>
            </w:pPr>
            <w:r w:rsidRPr="003C3243">
              <w:rPr>
                <w:sz w:val="20"/>
                <w:szCs w:val="20"/>
                <w:lang w:eastAsia="fr-FR"/>
              </w:rPr>
              <w:t>След приключване на работата си журито изготвя доклад, който съдържа:</w:t>
            </w:r>
          </w:p>
          <w:p w14:paraId="71A65BD7" w14:textId="77777777" w:rsidR="003C3243" w:rsidRPr="003C3243" w:rsidRDefault="003C3243" w:rsidP="003C3243">
            <w:pPr>
              <w:jc w:val="both"/>
              <w:rPr>
                <w:sz w:val="20"/>
                <w:szCs w:val="20"/>
                <w:lang w:eastAsia="fr-FR"/>
              </w:rPr>
            </w:pPr>
            <w:r w:rsidRPr="003C3243">
              <w:rPr>
                <w:sz w:val="20"/>
                <w:szCs w:val="20"/>
                <w:lang w:eastAsia="fr-FR"/>
              </w:rPr>
              <w:t>1. състава на журито, включително промените, настъпили в хода на неговата работа;</w:t>
            </w:r>
          </w:p>
          <w:p w14:paraId="161E3B19" w14:textId="77777777" w:rsidR="003C3243" w:rsidRPr="003C3243" w:rsidRDefault="003C3243" w:rsidP="003C3243">
            <w:pPr>
              <w:jc w:val="both"/>
              <w:rPr>
                <w:sz w:val="20"/>
                <w:szCs w:val="20"/>
                <w:lang w:eastAsia="fr-FR"/>
              </w:rPr>
            </w:pPr>
            <w:r w:rsidRPr="003C3243">
              <w:rPr>
                <w:sz w:val="20"/>
                <w:szCs w:val="20"/>
                <w:lang w:eastAsia="fr-FR"/>
              </w:rPr>
              <w:t>2. номера и датата на заповедта за назначаване на журито, както и заповедите, с които се изменят сроковете за работата и състава му;</w:t>
            </w:r>
          </w:p>
          <w:p w14:paraId="20CDE874" w14:textId="77777777" w:rsidR="003C3243" w:rsidRPr="003C3243" w:rsidRDefault="003C3243" w:rsidP="003C3243">
            <w:pPr>
              <w:jc w:val="both"/>
              <w:rPr>
                <w:sz w:val="20"/>
                <w:szCs w:val="20"/>
                <w:lang w:eastAsia="fr-FR"/>
              </w:rPr>
            </w:pPr>
            <w:r w:rsidRPr="003C3243">
              <w:rPr>
                <w:sz w:val="20"/>
                <w:szCs w:val="20"/>
                <w:lang w:eastAsia="fr-FR"/>
              </w:rPr>
              <w:t>3. участниците в конкурса;</w:t>
            </w:r>
          </w:p>
          <w:p w14:paraId="165B70BA" w14:textId="77777777" w:rsidR="003C3243" w:rsidRPr="003C3243" w:rsidRDefault="003C3243" w:rsidP="003C3243">
            <w:pPr>
              <w:jc w:val="both"/>
              <w:rPr>
                <w:sz w:val="20"/>
                <w:szCs w:val="20"/>
                <w:lang w:eastAsia="fr-FR"/>
              </w:rPr>
            </w:pPr>
            <w:r w:rsidRPr="003C3243">
              <w:rPr>
                <w:sz w:val="20"/>
                <w:szCs w:val="20"/>
                <w:lang w:eastAsia="fr-FR"/>
              </w:rPr>
              <w:t>4. кратко описание на работния процес, включително действията, свързани с отваряне, разглеждане и оценяване на проектите;</w:t>
            </w:r>
          </w:p>
          <w:p w14:paraId="4D004717" w14:textId="77777777" w:rsidR="003C3243" w:rsidRPr="003C3243" w:rsidRDefault="003C3243" w:rsidP="003C3243">
            <w:pPr>
              <w:jc w:val="both"/>
              <w:rPr>
                <w:sz w:val="20"/>
                <w:szCs w:val="20"/>
                <w:lang w:eastAsia="fr-FR"/>
              </w:rPr>
            </w:pPr>
            <w:r w:rsidRPr="003C3243">
              <w:rPr>
                <w:sz w:val="20"/>
                <w:szCs w:val="20"/>
                <w:lang w:eastAsia="fr-FR"/>
              </w:rPr>
              <w:t>5. оценките на проектите и обосновките за решенията на журито;</w:t>
            </w:r>
          </w:p>
          <w:p w14:paraId="1EB42E0D" w14:textId="77777777" w:rsidR="003C3243" w:rsidRPr="003C3243" w:rsidRDefault="003C3243" w:rsidP="003C3243">
            <w:pPr>
              <w:jc w:val="both"/>
              <w:rPr>
                <w:sz w:val="20"/>
                <w:szCs w:val="20"/>
                <w:lang w:eastAsia="fr-FR"/>
              </w:rPr>
            </w:pPr>
            <w:r w:rsidRPr="003C3243">
              <w:rPr>
                <w:sz w:val="20"/>
                <w:szCs w:val="20"/>
                <w:lang w:eastAsia="fr-FR"/>
              </w:rPr>
              <w:t>6. класираните проекти и участниците, предложени за награждаване;</w:t>
            </w:r>
          </w:p>
          <w:p w14:paraId="01576365" w14:textId="77777777" w:rsidR="003C3243" w:rsidRPr="003C3243" w:rsidRDefault="003C3243" w:rsidP="003C3243">
            <w:pPr>
              <w:jc w:val="both"/>
              <w:rPr>
                <w:sz w:val="20"/>
                <w:szCs w:val="20"/>
                <w:lang w:eastAsia="fr-FR"/>
              </w:rPr>
            </w:pPr>
            <w:r w:rsidRPr="003C3243">
              <w:rPr>
                <w:sz w:val="20"/>
                <w:szCs w:val="20"/>
                <w:lang w:eastAsia="fr-FR"/>
              </w:rPr>
              <w:t>7. проектите, предложени да отпаднат от участие, тъй като не отговарят на предварително обявените условия, когато е приложимо;</w:t>
            </w:r>
          </w:p>
          <w:p w14:paraId="108CD5CA" w14:textId="77777777" w:rsidR="003C3243" w:rsidRPr="003C3243" w:rsidRDefault="003C3243" w:rsidP="003C3243">
            <w:pPr>
              <w:jc w:val="both"/>
              <w:rPr>
                <w:sz w:val="20"/>
                <w:szCs w:val="20"/>
                <w:lang w:eastAsia="fr-FR"/>
              </w:rPr>
            </w:pPr>
            <w:r w:rsidRPr="003C3243">
              <w:rPr>
                <w:sz w:val="20"/>
                <w:szCs w:val="20"/>
                <w:lang w:eastAsia="fr-FR"/>
              </w:rPr>
              <w:t>8. участниците, предложени за отстраняване, когато е приложимо;</w:t>
            </w:r>
          </w:p>
          <w:p w14:paraId="05F24D6D" w14:textId="77777777" w:rsidR="003C3243" w:rsidRPr="003C3243" w:rsidRDefault="003C3243" w:rsidP="003C3243">
            <w:pPr>
              <w:jc w:val="both"/>
              <w:rPr>
                <w:sz w:val="20"/>
                <w:szCs w:val="20"/>
                <w:lang w:eastAsia="fr-FR"/>
              </w:rPr>
            </w:pPr>
            <w:r w:rsidRPr="003C3243">
              <w:rPr>
                <w:sz w:val="20"/>
                <w:szCs w:val="20"/>
                <w:lang w:eastAsia="fr-FR"/>
              </w:rPr>
              <w:t>9. мотивите за предложенията по т. 7 и 8;</w:t>
            </w:r>
          </w:p>
          <w:p w14:paraId="3B90FF90" w14:textId="77777777" w:rsidR="003C3243" w:rsidRDefault="003C3243" w:rsidP="003C3243">
            <w:pPr>
              <w:jc w:val="both"/>
              <w:rPr>
                <w:sz w:val="20"/>
                <w:szCs w:val="20"/>
                <w:lang w:eastAsia="fr-FR"/>
              </w:rPr>
            </w:pPr>
            <w:r w:rsidRPr="003C3243">
              <w:rPr>
                <w:sz w:val="20"/>
                <w:szCs w:val="20"/>
                <w:lang w:eastAsia="fr-FR"/>
              </w:rPr>
              <w:t>10. особените мнения на членовете на журито, когато има такива.</w:t>
            </w:r>
          </w:p>
          <w:p w14:paraId="44A918E8" w14:textId="77777777" w:rsidR="003C3243" w:rsidRPr="003C3243" w:rsidRDefault="003C3243" w:rsidP="003C3243">
            <w:pPr>
              <w:jc w:val="both"/>
              <w:rPr>
                <w:sz w:val="20"/>
                <w:szCs w:val="20"/>
                <w:lang w:eastAsia="fr-FR"/>
              </w:rPr>
            </w:pPr>
          </w:p>
          <w:p w14:paraId="262D597E" w14:textId="2B252FE9" w:rsidR="003C3243" w:rsidRDefault="003C3243" w:rsidP="00D978F0">
            <w:pPr>
              <w:jc w:val="both"/>
              <w:rPr>
                <w:sz w:val="20"/>
                <w:szCs w:val="20"/>
                <w:lang w:eastAsia="fr-FR"/>
              </w:rPr>
            </w:pPr>
            <w:r w:rsidRPr="003C3243">
              <w:rPr>
                <w:b/>
                <w:sz w:val="20"/>
                <w:szCs w:val="20"/>
                <w:lang w:eastAsia="fr-FR"/>
              </w:rPr>
              <w:t>Важно!!</w:t>
            </w:r>
            <w:r>
              <w:rPr>
                <w:sz w:val="20"/>
                <w:szCs w:val="20"/>
                <w:lang w:eastAsia="fr-FR"/>
              </w:rPr>
              <w:t xml:space="preserve"> </w:t>
            </w:r>
            <w:r w:rsidRPr="003C3243">
              <w:rPr>
                <w:sz w:val="20"/>
                <w:szCs w:val="20"/>
                <w:lang w:eastAsia="fr-FR"/>
              </w:rPr>
              <w:t>Към доклада се прилагат всички документи, изготвени в хода на работата на журито, като протоколи, оценителни таблици, мотивите за особените мнения</w:t>
            </w:r>
            <w:r w:rsidR="007A3A98">
              <w:rPr>
                <w:sz w:val="20"/>
                <w:szCs w:val="20"/>
                <w:lang w:eastAsia="fr-FR"/>
              </w:rPr>
              <w:t xml:space="preserve">, </w:t>
            </w:r>
            <w:r w:rsidR="007A3A98" w:rsidRPr="00CB6E10">
              <w:rPr>
                <w:sz w:val="20"/>
                <w:szCs w:val="20"/>
                <w:lang w:eastAsia="fr-FR"/>
              </w:rPr>
              <w:t xml:space="preserve">представените макети и/или снимки </w:t>
            </w:r>
            <w:r w:rsidRPr="003C3243">
              <w:rPr>
                <w:sz w:val="20"/>
                <w:szCs w:val="20"/>
                <w:lang w:eastAsia="fr-FR"/>
              </w:rPr>
              <w:t>и др.</w:t>
            </w:r>
          </w:p>
          <w:p w14:paraId="34CF0F1D" w14:textId="77777777" w:rsidR="00D978F0" w:rsidRDefault="00D978F0" w:rsidP="00D978F0">
            <w:pPr>
              <w:jc w:val="both"/>
              <w:rPr>
                <w:b/>
                <w:sz w:val="20"/>
                <w:szCs w:val="20"/>
                <w:lang w:eastAsia="fr-FR"/>
              </w:rPr>
            </w:pPr>
          </w:p>
          <w:p w14:paraId="0683AB4C" w14:textId="77777777" w:rsidR="00D978F0" w:rsidRPr="006D32AE" w:rsidRDefault="00D978F0" w:rsidP="00D978F0">
            <w:pPr>
              <w:jc w:val="both"/>
              <w:rPr>
                <w:b/>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прегледайте</w:t>
            </w:r>
            <w:r>
              <w:rPr>
                <w:color w:val="C0504D"/>
                <w:sz w:val="20"/>
                <w:szCs w:val="20"/>
              </w:rPr>
              <w:t xml:space="preserve"> изготвения от журито доклад, както и </w:t>
            </w:r>
            <w:r w:rsidRPr="006D32AE">
              <w:rPr>
                <w:b/>
                <w:color w:val="C0504D"/>
                <w:sz w:val="20"/>
                <w:szCs w:val="20"/>
              </w:rPr>
              <w:t>всички документи, изготвени в хода на работата на журито.</w:t>
            </w:r>
          </w:p>
          <w:p w14:paraId="044F3B56" w14:textId="77777777" w:rsidR="00D978F0" w:rsidRDefault="00D978F0" w:rsidP="00D978F0">
            <w:pPr>
              <w:jc w:val="both"/>
              <w:rPr>
                <w:sz w:val="20"/>
                <w:szCs w:val="20"/>
                <w:lang w:eastAsia="fr-FR"/>
              </w:rPr>
            </w:pPr>
          </w:p>
          <w:p w14:paraId="6EA3F29C" w14:textId="77777777" w:rsidR="00D978F0" w:rsidRPr="00BD02D1" w:rsidRDefault="00D978F0" w:rsidP="00D978F0">
            <w:pPr>
              <w:jc w:val="both"/>
              <w:rPr>
                <w:b/>
                <w:color w:val="00B050"/>
                <w:sz w:val="20"/>
                <w:szCs w:val="20"/>
                <w:lang w:eastAsia="fr-FR"/>
              </w:rPr>
            </w:pPr>
          </w:p>
        </w:tc>
        <w:tc>
          <w:tcPr>
            <w:tcW w:w="567" w:type="dxa"/>
          </w:tcPr>
          <w:p w14:paraId="229F367F" w14:textId="77777777" w:rsidR="00990688" w:rsidRPr="0014051A" w:rsidRDefault="00990688" w:rsidP="00F81223">
            <w:pPr>
              <w:jc w:val="both"/>
              <w:outlineLvl w:val="1"/>
              <w:rPr>
                <w:sz w:val="20"/>
                <w:szCs w:val="20"/>
                <w:highlight w:val="yellow"/>
              </w:rPr>
            </w:pPr>
          </w:p>
        </w:tc>
        <w:tc>
          <w:tcPr>
            <w:tcW w:w="5103" w:type="dxa"/>
          </w:tcPr>
          <w:p w14:paraId="50FA684C" w14:textId="77777777" w:rsidR="00990688" w:rsidRPr="0014051A" w:rsidRDefault="00990688" w:rsidP="001427D0">
            <w:pPr>
              <w:jc w:val="both"/>
              <w:outlineLvl w:val="1"/>
              <w:rPr>
                <w:sz w:val="20"/>
                <w:szCs w:val="20"/>
                <w:highlight w:val="yellow"/>
              </w:rPr>
            </w:pPr>
          </w:p>
        </w:tc>
      </w:tr>
      <w:tr w:rsidR="003C3243" w:rsidRPr="0014051A" w14:paraId="68CE8889" w14:textId="77777777" w:rsidTr="00F76E53">
        <w:trPr>
          <w:gridBefore w:val="1"/>
          <w:wBefore w:w="34" w:type="dxa"/>
          <w:trHeight w:val="270"/>
        </w:trPr>
        <w:tc>
          <w:tcPr>
            <w:tcW w:w="534" w:type="dxa"/>
            <w:gridSpan w:val="2"/>
          </w:tcPr>
          <w:p w14:paraId="1999E4B7" w14:textId="42F9A98A" w:rsidR="003C3243" w:rsidRPr="00060469" w:rsidRDefault="0081452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FE80B69" w14:textId="25D8B563" w:rsidR="003C3243" w:rsidRDefault="00BD02D1" w:rsidP="000F6F08">
            <w:pPr>
              <w:jc w:val="both"/>
              <w:rPr>
                <w:b/>
                <w:sz w:val="20"/>
                <w:szCs w:val="20"/>
                <w:lang w:eastAsia="fr-FR"/>
              </w:rPr>
            </w:pPr>
            <w:r>
              <w:rPr>
                <w:b/>
                <w:sz w:val="20"/>
                <w:szCs w:val="20"/>
                <w:lang w:eastAsia="fr-FR"/>
              </w:rPr>
              <w:t>Отстранените участници на етап оценка на проекти, действително ли не отговарят на заложените от възложителя изисквания в техническото задание?</w:t>
            </w:r>
          </w:p>
          <w:p w14:paraId="75B15B35" w14:textId="77777777" w:rsidR="00362139" w:rsidRDefault="00362139" w:rsidP="00362139">
            <w:pPr>
              <w:pStyle w:val="Default0"/>
              <w:jc w:val="both"/>
              <w:rPr>
                <w:b/>
                <w:bCs/>
                <w:sz w:val="20"/>
                <w:szCs w:val="20"/>
              </w:rPr>
            </w:pPr>
          </w:p>
          <w:p w14:paraId="1EF7C7C5" w14:textId="4CD72B9F" w:rsidR="00362139" w:rsidRDefault="00362139" w:rsidP="00362139">
            <w:pPr>
              <w:pStyle w:val="Default0"/>
              <w:jc w:val="both"/>
              <w:rPr>
                <w:sz w:val="20"/>
                <w:szCs w:val="20"/>
              </w:rPr>
            </w:pPr>
            <w:r w:rsidRPr="00990A55">
              <w:rPr>
                <w:b/>
                <w:bCs/>
                <w:sz w:val="20"/>
                <w:szCs w:val="20"/>
              </w:rPr>
              <w:t>т. 14, т. 15, т. 16, т. 17 и т. 20 от Насоките/ т. 14, т. 15, т. 16, т. 17 и т. 20 колона № 3 от Приложение № 1 към чл. 2, ал. 1 от Наредбата</w:t>
            </w:r>
          </w:p>
          <w:p w14:paraId="440A8732" w14:textId="77777777" w:rsidR="00BD02D1" w:rsidRDefault="00BD02D1" w:rsidP="000F6F08">
            <w:pPr>
              <w:jc w:val="both"/>
              <w:rPr>
                <w:b/>
                <w:sz w:val="20"/>
                <w:szCs w:val="20"/>
                <w:lang w:eastAsia="fr-FR"/>
              </w:rPr>
            </w:pPr>
          </w:p>
          <w:p w14:paraId="62F17103" w14:textId="77777777" w:rsidR="00BD02D1" w:rsidRDefault="00BD02D1" w:rsidP="000F6F08">
            <w:pPr>
              <w:jc w:val="both"/>
              <w:rPr>
                <w:b/>
                <w:sz w:val="20"/>
                <w:szCs w:val="20"/>
                <w:lang w:eastAsia="fr-FR"/>
              </w:rPr>
            </w:pPr>
          </w:p>
        </w:tc>
        <w:tc>
          <w:tcPr>
            <w:tcW w:w="567" w:type="dxa"/>
          </w:tcPr>
          <w:p w14:paraId="638976D9" w14:textId="77777777" w:rsidR="003C3243" w:rsidRPr="0014051A" w:rsidRDefault="003C3243" w:rsidP="00F81223">
            <w:pPr>
              <w:jc w:val="both"/>
              <w:outlineLvl w:val="1"/>
              <w:rPr>
                <w:sz w:val="20"/>
                <w:szCs w:val="20"/>
                <w:highlight w:val="yellow"/>
              </w:rPr>
            </w:pPr>
          </w:p>
        </w:tc>
        <w:tc>
          <w:tcPr>
            <w:tcW w:w="5103" w:type="dxa"/>
          </w:tcPr>
          <w:p w14:paraId="2BA15F37" w14:textId="77777777" w:rsidR="003C3243" w:rsidRPr="0014051A" w:rsidRDefault="003C3243" w:rsidP="001427D0">
            <w:pPr>
              <w:jc w:val="both"/>
              <w:outlineLvl w:val="1"/>
              <w:rPr>
                <w:sz w:val="20"/>
                <w:szCs w:val="20"/>
                <w:highlight w:val="yellow"/>
              </w:rPr>
            </w:pPr>
          </w:p>
        </w:tc>
      </w:tr>
      <w:tr w:rsidR="002D140A" w:rsidRPr="0014051A" w14:paraId="6BA9A830" w14:textId="77777777" w:rsidTr="00F76E53">
        <w:trPr>
          <w:gridBefore w:val="1"/>
          <w:wBefore w:w="34" w:type="dxa"/>
          <w:trHeight w:val="270"/>
        </w:trPr>
        <w:tc>
          <w:tcPr>
            <w:tcW w:w="534" w:type="dxa"/>
            <w:gridSpan w:val="2"/>
          </w:tcPr>
          <w:p w14:paraId="5658DB84" w14:textId="7EE9EEFE" w:rsidR="002D140A" w:rsidRPr="006B44BA" w:rsidDel="00D6092D"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0</w:t>
            </w:r>
          </w:p>
        </w:tc>
        <w:tc>
          <w:tcPr>
            <w:tcW w:w="7512" w:type="dxa"/>
            <w:noWrap/>
          </w:tcPr>
          <w:p w14:paraId="29EA3870" w14:textId="77777777" w:rsidR="00BD02D1"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w:t>
            </w:r>
            <w:proofErr w:type="spellStart"/>
            <w:r w:rsidR="00060469" w:rsidRPr="006B44BA">
              <w:rPr>
                <w:b/>
                <w:sz w:val="20"/>
                <w:szCs w:val="20"/>
                <w:lang w:eastAsia="fr-FR"/>
              </w:rPr>
              <w:t>нере</w:t>
            </w:r>
            <w:r w:rsidR="00BD02D1">
              <w:rPr>
                <w:b/>
                <w:sz w:val="20"/>
                <w:szCs w:val="20"/>
                <w:lang w:eastAsia="fr-FR"/>
              </w:rPr>
              <w:t>довности</w:t>
            </w:r>
            <w:proofErr w:type="spellEnd"/>
            <w:r w:rsidR="00BD02D1">
              <w:rPr>
                <w:b/>
                <w:sz w:val="20"/>
                <w:szCs w:val="20"/>
                <w:lang w:eastAsia="fr-FR"/>
              </w:rPr>
              <w:t xml:space="preserve"> или фактическа грешка </w:t>
            </w:r>
            <w:r w:rsidR="008A722A" w:rsidRPr="006B44BA">
              <w:rPr>
                <w:b/>
                <w:sz w:val="20"/>
                <w:szCs w:val="20"/>
                <w:lang w:eastAsia="fr-FR"/>
              </w:rPr>
              <w:t xml:space="preserve">с изискванията към личното състояние или критериите за подбор, поставени от възложителя, </w:t>
            </w:r>
            <w:r w:rsidR="006B44BA">
              <w:rPr>
                <w:b/>
                <w:sz w:val="20"/>
                <w:szCs w:val="20"/>
                <w:lang w:eastAsia="fr-FR"/>
              </w:rPr>
              <w:t>по отношение</w:t>
            </w:r>
            <w:r w:rsidR="00BD02D1">
              <w:rPr>
                <w:b/>
                <w:sz w:val="20"/>
                <w:szCs w:val="20"/>
                <w:lang w:eastAsia="fr-FR"/>
              </w:rPr>
              <w:t xml:space="preserve"> на отстранените участници на етап разглеждане на документите по чл.39, ал.2 от ППЗОП?</w:t>
            </w:r>
            <w:r w:rsidR="006B44BA">
              <w:rPr>
                <w:b/>
                <w:sz w:val="20"/>
                <w:szCs w:val="20"/>
                <w:lang w:eastAsia="fr-FR"/>
              </w:rPr>
              <w:t xml:space="preserve"> </w:t>
            </w:r>
          </w:p>
          <w:p w14:paraId="1983E03B" w14:textId="77777777" w:rsidR="00BD02D1" w:rsidRDefault="00BD02D1" w:rsidP="00B24EA4">
            <w:pPr>
              <w:jc w:val="both"/>
              <w:rPr>
                <w:b/>
                <w:sz w:val="20"/>
                <w:szCs w:val="20"/>
                <w:lang w:eastAsia="fr-FR"/>
              </w:rPr>
            </w:pPr>
          </w:p>
          <w:p w14:paraId="733DEC1B"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997BC40"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3D1DA137" w14:textId="6F827AA2" w:rsidR="00E32D49" w:rsidRPr="006B44BA" w:rsidRDefault="00E32D49" w:rsidP="00B24EA4">
            <w:pPr>
              <w:jc w:val="both"/>
              <w:rPr>
                <w:b/>
                <w:sz w:val="20"/>
                <w:szCs w:val="20"/>
                <w:lang w:eastAsia="fr-FR"/>
              </w:rPr>
            </w:pPr>
            <w:r w:rsidRPr="006B44BA">
              <w:rPr>
                <w:b/>
                <w:sz w:val="20"/>
                <w:szCs w:val="20"/>
                <w:lang w:eastAsia="fr-FR"/>
              </w:rPr>
              <w:t>(</w:t>
            </w:r>
            <w:r w:rsidR="00BC6146" w:rsidRPr="006B44BA">
              <w:rPr>
                <w:b/>
                <w:sz w:val="20"/>
                <w:szCs w:val="20"/>
                <w:lang w:eastAsia="fr-FR"/>
              </w:rPr>
              <w:t>чл. 54, ал. 9 от ППЗОП</w:t>
            </w:r>
            <w:r w:rsidRPr="006B44BA">
              <w:rPr>
                <w:b/>
                <w:sz w:val="20"/>
                <w:szCs w:val="20"/>
                <w:lang w:eastAsia="fr-FR"/>
              </w:rPr>
              <w:t>)</w:t>
            </w:r>
          </w:p>
          <w:p w14:paraId="34BE9D23"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 xml:space="preserve">прегледайте протокола за работата на комисията и офертите на отстранените участници в частта на документите </w:t>
            </w:r>
            <w:r w:rsidR="00E44BB5" w:rsidRPr="00E44BB5">
              <w:rPr>
                <w:color w:val="C0504D"/>
                <w:sz w:val="20"/>
                <w:szCs w:val="20"/>
              </w:rPr>
              <w:t>по чл.39, ал.2 от ППЗОП</w:t>
            </w:r>
            <w:r w:rsidR="00E44BB5">
              <w:rPr>
                <w:color w:val="C0504D"/>
                <w:sz w:val="20"/>
                <w:szCs w:val="20"/>
              </w:rPr>
              <w:t xml:space="preserve"> и</w:t>
            </w:r>
            <w:r w:rsidRPr="006B44BA">
              <w:rPr>
                <w:color w:val="C0504D"/>
                <w:sz w:val="20"/>
                <w:szCs w:val="20"/>
              </w:rPr>
              <w:t xml:space="preserve"> допълнително представените документи.</w:t>
            </w:r>
          </w:p>
          <w:p w14:paraId="668C599E" w14:textId="02B41241" w:rsidR="002D140A" w:rsidRPr="006B44BA" w:rsidRDefault="00F7076A" w:rsidP="00C339DD">
            <w:pPr>
              <w:jc w:val="both"/>
              <w:rPr>
                <w:color w:val="008000"/>
                <w:sz w:val="20"/>
                <w:szCs w:val="20"/>
              </w:rPr>
            </w:pPr>
            <w:r w:rsidRPr="00F7076A">
              <w:rPr>
                <w:b/>
                <w:color w:val="000080"/>
                <w:sz w:val="20"/>
                <w:szCs w:val="20"/>
              </w:rPr>
              <w:t xml:space="preserve">т. 14, т. 15, т. 16, т. 17 и т. 20 от Насоките/ т. 14, т. 15, т. 16, т. 17 и т. 20 колона № 3 от Приложение № 1 към чл. 2, ал. 1 от </w:t>
            </w:r>
            <w:proofErr w:type="spellStart"/>
            <w:r w:rsidRPr="00F7076A">
              <w:rPr>
                <w:b/>
                <w:color w:val="000080"/>
                <w:sz w:val="20"/>
                <w:szCs w:val="20"/>
              </w:rPr>
              <w:t>Наредбата</w:t>
            </w:r>
            <w:r w:rsidR="002D140A" w:rsidRPr="006B44BA">
              <w:rPr>
                <w:color w:val="008000"/>
                <w:sz w:val="20"/>
                <w:szCs w:val="20"/>
              </w:rPr>
              <w:t>Анализирайте</w:t>
            </w:r>
            <w:proofErr w:type="spellEnd"/>
            <w:r w:rsidR="002D140A" w:rsidRPr="006B44BA">
              <w:rPr>
                <w:color w:val="008000"/>
                <w:sz w:val="20"/>
                <w:szCs w:val="20"/>
              </w:rPr>
              <w:t>:</w:t>
            </w:r>
          </w:p>
          <w:p w14:paraId="3156FA36" w14:textId="095C1210"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r w:rsidR="005321CF">
              <w:rPr>
                <w:color w:val="008000"/>
                <w:sz w:val="20"/>
                <w:szCs w:val="20"/>
              </w:rPr>
              <w:t>кандидатите</w:t>
            </w:r>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14:paraId="70C9AE19" w14:textId="77777777" w:rsidR="002D140A" w:rsidRPr="006B44BA" w:rsidRDefault="002D140A" w:rsidP="00C339DD">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006B44BA" w:rsidRPr="006B44BA">
              <w:rPr>
                <w:color w:val="008000"/>
                <w:sz w:val="20"/>
                <w:szCs w:val="20"/>
              </w:rPr>
              <w:t>/несъответствия/липси</w:t>
            </w:r>
            <w:r w:rsidRPr="006B44BA">
              <w:rPr>
                <w:color w:val="008000"/>
                <w:sz w:val="20"/>
                <w:szCs w:val="20"/>
              </w:rPr>
              <w:t xml:space="preserve"> и</w:t>
            </w:r>
          </w:p>
          <w:p w14:paraId="0428F60A"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327381F9" w14:textId="77777777" w:rsidR="002D140A" w:rsidRPr="006B44BA" w:rsidRDefault="002D140A" w:rsidP="00E44BB5">
            <w:pPr>
              <w:jc w:val="both"/>
              <w:rPr>
                <w:sz w:val="20"/>
                <w:szCs w:val="20"/>
                <w:lang w:eastAsia="fr-FR"/>
              </w:rPr>
            </w:pPr>
            <w:r w:rsidRPr="006B44BA">
              <w:rPr>
                <w:color w:val="008000"/>
                <w:sz w:val="20"/>
                <w:szCs w:val="20"/>
              </w:rPr>
              <w:t xml:space="preserve">Установете дали </w:t>
            </w:r>
            <w:r w:rsidR="00E44BB5">
              <w:rPr>
                <w:color w:val="008000"/>
                <w:sz w:val="20"/>
                <w:szCs w:val="20"/>
              </w:rPr>
              <w:t>журито е действало</w:t>
            </w:r>
            <w:r w:rsidRPr="006B44BA">
              <w:rPr>
                <w:color w:val="008000"/>
                <w:sz w:val="20"/>
                <w:szCs w:val="20"/>
              </w:rPr>
              <w:t xml:space="preserve">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144E0AF8" w14:textId="77777777" w:rsidR="002D140A" w:rsidRPr="0014051A" w:rsidRDefault="002D140A" w:rsidP="00F81223">
            <w:pPr>
              <w:jc w:val="both"/>
              <w:outlineLvl w:val="1"/>
              <w:rPr>
                <w:sz w:val="20"/>
                <w:szCs w:val="20"/>
                <w:highlight w:val="yellow"/>
              </w:rPr>
            </w:pPr>
          </w:p>
        </w:tc>
        <w:tc>
          <w:tcPr>
            <w:tcW w:w="5103" w:type="dxa"/>
          </w:tcPr>
          <w:p w14:paraId="110799F3" w14:textId="77777777" w:rsidR="002D140A" w:rsidRPr="0014051A" w:rsidRDefault="00D55B22" w:rsidP="001427D0">
            <w:pPr>
              <w:jc w:val="both"/>
              <w:outlineLvl w:val="1"/>
              <w:rPr>
                <w:sz w:val="20"/>
                <w:szCs w:val="20"/>
                <w:highlight w:val="yellow"/>
              </w:rPr>
            </w:pPr>
            <w:r>
              <w:rPr>
                <w:sz w:val="20"/>
                <w:szCs w:val="20"/>
                <w:highlight w:val="yellow"/>
              </w:rPr>
              <w:t xml:space="preserve">  </w:t>
            </w:r>
          </w:p>
        </w:tc>
      </w:tr>
      <w:tr w:rsidR="002D140A" w:rsidRPr="0014051A" w14:paraId="3B2EB6BA" w14:textId="77777777" w:rsidTr="00F76E53">
        <w:trPr>
          <w:gridBefore w:val="1"/>
          <w:wBefore w:w="34" w:type="dxa"/>
          <w:trHeight w:val="270"/>
        </w:trPr>
        <w:tc>
          <w:tcPr>
            <w:tcW w:w="534" w:type="dxa"/>
            <w:gridSpan w:val="2"/>
          </w:tcPr>
          <w:p w14:paraId="66A61A05" w14:textId="7BA79C7F" w:rsidR="002D140A" w:rsidRPr="00F37838" w:rsidRDefault="00C318FA"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1</w:t>
            </w:r>
          </w:p>
        </w:tc>
        <w:tc>
          <w:tcPr>
            <w:tcW w:w="7512" w:type="dxa"/>
            <w:noWrap/>
          </w:tcPr>
          <w:p w14:paraId="0D4110E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w:t>
            </w:r>
            <w:r w:rsidR="00042A28">
              <w:rPr>
                <w:b/>
                <w:sz w:val="20"/>
                <w:szCs w:val="20"/>
                <w:lang w:eastAsia="fr-FR"/>
              </w:rPr>
              <w:t xml:space="preserve">идата, определен за изпълнител и представеният от него конкурсен проект </w:t>
            </w:r>
            <w:r w:rsidRPr="00F37838">
              <w:rPr>
                <w:b/>
                <w:sz w:val="20"/>
                <w:szCs w:val="20"/>
                <w:lang w:eastAsia="fr-FR"/>
              </w:rPr>
              <w:t>отговаря</w:t>
            </w:r>
            <w:r w:rsidR="00042A28">
              <w:rPr>
                <w:b/>
                <w:sz w:val="20"/>
                <w:szCs w:val="20"/>
                <w:lang w:eastAsia="fr-FR"/>
              </w:rPr>
              <w:t>т</w:t>
            </w:r>
            <w:r w:rsidRPr="00F37838">
              <w:rPr>
                <w:b/>
                <w:sz w:val="20"/>
                <w:szCs w:val="20"/>
                <w:lang w:eastAsia="fr-FR"/>
              </w:rPr>
              <w:t xml:space="preserve"> ли на изискванията на възложителя?</w:t>
            </w:r>
          </w:p>
          <w:p w14:paraId="143234A7"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съдържа информация относно личното състояние на канд</w:t>
            </w:r>
            <w:r w:rsidR="00042A28">
              <w:rPr>
                <w:b/>
                <w:sz w:val="20"/>
                <w:szCs w:val="20"/>
                <w:lang w:eastAsia="fr-FR"/>
              </w:rPr>
              <w:t>идатите и критериите за подбор</w:t>
            </w:r>
            <w:r w:rsidRPr="00F37838">
              <w:rPr>
                <w:b/>
                <w:sz w:val="20"/>
                <w:szCs w:val="20"/>
                <w:lang w:eastAsia="fr-FR"/>
              </w:rPr>
              <w:t xml:space="preserve">. </w:t>
            </w:r>
          </w:p>
          <w:p w14:paraId="651AB020"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4BE3A413" w14:textId="77777777"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771A4EAE" w14:textId="19992FDB" w:rsidR="00F37838" w:rsidRPr="00F37838" w:rsidRDefault="00F37838" w:rsidP="00B24EA4">
            <w:pPr>
              <w:jc w:val="both"/>
              <w:rPr>
                <w:b/>
                <w:sz w:val="20"/>
                <w:szCs w:val="20"/>
                <w:lang w:eastAsia="fr-FR"/>
              </w:rPr>
            </w:pPr>
            <w:r w:rsidRPr="00F37838">
              <w:rPr>
                <w:b/>
                <w:sz w:val="20"/>
                <w:szCs w:val="20"/>
                <w:lang w:eastAsia="fr-FR"/>
              </w:rPr>
              <w:t>2. документи за предприети мерки за надеж</w:t>
            </w:r>
            <w:r w:rsidR="00C63532">
              <w:rPr>
                <w:b/>
                <w:sz w:val="20"/>
                <w:szCs w:val="20"/>
                <w:lang w:eastAsia="fr-FR"/>
              </w:rPr>
              <w:t>д</w:t>
            </w:r>
            <w:r w:rsidRPr="00F37838">
              <w:rPr>
                <w:b/>
                <w:sz w:val="20"/>
                <w:szCs w:val="20"/>
                <w:lang w:eastAsia="fr-FR"/>
              </w:rPr>
              <w:t>ност, когато е приложимо;</w:t>
            </w:r>
          </w:p>
          <w:p w14:paraId="47496AFD"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669A3676" w14:textId="77777777" w:rsidR="002D140A" w:rsidRDefault="002D140A" w:rsidP="00B24EA4">
            <w:pPr>
              <w:ind w:left="40"/>
              <w:jc w:val="both"/>
              <w:rPr>
                <w:b/>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452842CE" w14:textId="77777777" w:rsidR="00042A28" w:rsidRDefault="00042A28" w:rsidP="00B24EA4">
            <w:pPr>
              <w:ind w:left="40"/>
              <w:jc w:val="both"/>
              <w:rPr>
                <w:b/>
                <w:sz w:val="20"/>
                <w:szCs w:val="20"/>
              </w:rPr>
            </w:pPr>
          </w:p>
          <w:p w14:paraId="3497AEEE" w14:textId="77777777" w:rsidR="00042A28" w:rsidRDefault="00042A28" w:rsidP="00B24EA4">
            <w:pPr>
              <w:ind w:left="40"/>
              <w:jc w:val="both"/>
              <w:rPr>
                <w:b/>
                <w:sz w:val="20"/>
                <w:szCs w:val="20"/>
              </w:rPr>
            </w:pPr>
            <w:r>
              <w:rPr>
                <w:b/>
                <w:sz w:val="20"/>
                <w:szCs w:val="20"/>
              </w:rPr>
              <w:t>Изискванията към конкурсния проект се съдържат в обявлението и документацията за участие.</w:t>
            </w:r>
          </w:p>
          <w:p w14:paraId="3A1EAEFD" w14:textId="232082F9" w:rsidR="00042A28" w:rsidRPr="00042A28" w:rsidRDefault="00042A28" w:rsidP="00260ECA">
            <w:pPr>
              <w:ind w:left="40"/>
              <w:jc w:val="both"/>
              <w:rPr>
                <w:b/>
                <w:i/>
                <w:sz w:val="20"/>
                <w:szCs w:val="20"/>
              </w:rPr>
            </w:pPr>
            <w:r w:rsidRPr="00042A28">
              <w:rPr>
                <w:b/>
                <w:i/>
                <w:sz w:val="20"/>
                <w:szCs w:val="20"/>
              </w:rPr>
              <w:t>Конкурсният проект и документите по чл. 39, ал. 2 се представят по реда на чл. 47, ал. 1 и чл. 48, ал. 2 – 5.</w:t>
            </w:r>
          </w:p>
          <w:p w14:paraId="462BE12C" w14:textId="2C9E78DC" w:rsidR="00042A28" w:rsidRPr="00042A28" w:rsidRDefault="00042A28" w:rsidP="00260ECA">
            <w:pPr>
              <w:ind w:left="40"/>
              <w:jc w:val="both"/>
              <w:rPr>
                <w:b/>
                <w:i/>
                <w:sz w:val="20"/>
                <w:szCs w:val="20"/>
              </w:rPr>
            </w:pPr>
            <w:r w:rsidRPr="00042A28">
              <w:rPr>
                <w:b/>
                <w:i/>
                <w:sz w:val="20"/>
                <w:szCs w:val="20"/>
              </w:rPr>
              <w:t>(2) Конкурсният проект и документите по ал. 1 се представят в запечатана непрозрачна опаковка, върху която се посочва:</w:t>
            </w:r>
          </w:p>
          <w:p w14:paraId="1C6A36D8" w14:textId="568F4ABD" w:rsidR="00042A28" w:rsidRPr="00042A28" w:rsidRDefault="00042A28" w:rsidP="006556DC">
            <w:pPr>
              <w:ind w:left="40"/>
              <w:jc w:val="both"/>
              <w:rPr>
                <w:b/>
                <w:i/>
                <w:sz w:val="20"/>
                <w:szCs w:val="20"/>
              </w:rPr>
            </w:pPr>
            <w:r w:rsidRPr="00042A28">
              <w:rPr>
                <w:b/>
                <w:i/>
                <w:sz w:val="20"/>
                <w:szCs w:val="20"/>
              </w:rPr>
              <w:t>1. наименованието на участника, включително на участниците в обединението, когато е приложимо;</w:t>
            </w:r>
          </w:p>
          <w:p w14:paraId="31C6B87D" w14:textId="0F214F40" w:rsidR="00042A28" w:rsidRPr="00042A28" w:rsidRDefault="00042A28" w:rsidP="006556DC">
            <w:pPr>
              <w:ind w:left="40"/>
              <w:jc w:val="both"/>
              <w:rPr>
                <w:b/>
                <w:i/>
                <w:sz w:val="20"/>
                <w:szCs w:val="20"/>
              </w:rPr>
            </w:pPr>
            <w:r w:rsidRPr="00042A28">
              <w:rPr>
                <w:b/>
                <w:i/>
                <w:sz w:val="20"/>
                <w:szCs w:val="20"/>
              </w:rPr>
              <w:t>2. адрес за кореспонденция, телефон и по възможност – факс и електронен адрес;</w:t>
            </w:r>
          </w:p>
          <w:p w14:paraId="2FA059D8" w14:textId="0BE9F078" w:rsidR="00042A28" w:rsidRDefault="00042A28" w:rsidP="003C6235">
            <w:pPr>
              <w:ind w:left="40"/>
              <w:jc w:val="both"/>
              <w:rPr>
                <w:b/>
                <w:i/>
                <w:sz w:val="20"/>
                <w:szCs w:val="20"/>
              </w:rPr>
            </w:pPr>
            <w:r w:rsidRPr="00042A28">
              <w:rPr>
                <w:b/>
                <w:i/>
                <w:sz w:val="20"/>
                <w:szCs w:val="20"/>
              </w:rPr>
              <w:t>3. наименованието на конкурса.</w:t>
            </w:r>
          </w:p>
          <w:p w14:paraId="35A3836B" w14:textId="77777777" w:rsidR="00042A28" w:rsidRPr="00F37838" w:rsidRDefault="00042A28" w:rsidP="00042A28">
            <w:pPr>
              <w:ind w:left="40"/>
              <w:jc w:val="both"/>
              <w:rPr>
                <w:b/>
                <w:i/>
                <w:sz w:val="20"/>
                <w:szCs w:val="20"/>
              </w:rPr>
            </w:pPr>
          </w:p>
          <w:p w14:paraId="5CF5727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4F343955" w14:textId="77777777" w:rsidR="002D140A" w:rsidRPr="00F37838" w:rsidRDefault="002D140A" w:rsidP="00B24EA4">
            <w:pPr>
              <w:ind w:left="40"/>
              <w:jc w:val="both"/>
              <w:rPr>
                <w:b/>
                <w:i/>
                <w:sz w:val="20"/>
                <w:szCs w:val="20"/>
              </w:rPr>
            </w:pPr>
            <w:r w:rsidRPr="00F37838">
              <w:rPr>
                <w:b/>
                <w:i/>
                <w:sz w:val="20"/>
                <w:szCs w:val="20"/>
              </w:rPr>
              <w:t>Забележка:</w:t>
            </w:r>
          </w:p>
          <w:p w14:paraId="21885B6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0726687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67834B7D"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32F3F093" w14:textId="77777777" w:rsidR="009A5C00" w:rsidRPr="00F37838" w:rsidRDefault="009A5C00" w:rsidP="009A5C00">
            <w:pPr>
              <w:jc w:val="both"/>
              <w:rPr>
                <w:b/>
                <w:sz w:val="20"/>
                <w:szCs w:val="20"/>
                <w:highlight w:val="yellow"/>
                <w:u w:val="single"/>
              </w:rPr>
            </w:pPr>
          </w:p>
          <w:p w14:paraId="5360FC09"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4548586E" w14:textId="757F0120" w:rsidR="00677D41" w:rsidRPr="006077F9" w:rsidRDefault="00FE5FAE" w:rsidP="003D6F0D">
            <w:pPr>
              <w:jc w:val="both"/>
              <w:rPr>
                <w:color w:val="008000"/>
                <w:sz w:val="20"/>
                <w:szCs w:val="20"/>
              </w:rPr>
            </w:pPr>
            <w:r w:rsidRPr="00FE5FAE">
              <w:rPr>
                <w:b/>
                <w:color w:val="000080"/>
                <w:sz w:val="20"/>
                <w:szCs w:val="20"/>
              </w:rPr>
              <w:t xml:space="preserve">т. 8, т. 14, т. 15, т. 16, т. 17 от Насоките/ т. 8, т. 14, т. 15, т. 16, т. 17, колона № 3 от Приложение № 1 към чл. 2, ал. 1 от </w:t>
            </w:r>
            <w:proofErr w:type="spellStart"/>
            <w:r w:rsidRPr="00FE5FAE">
              <w:rPr>
                <w:b/>
                <w:color w:val="000080"/>
                <w:sz w:val="20"/>
                <w:szCs w:val="20"/>
              </w:rPr>
              <w:t>Наредбата</w:t>
            </w:r>
            <w:r w:rsidR="002D140A" w:rsidRPr="006077F9">
              <w:rPr>
                <w:color w:val="008000"/>
                <w:sz w:val="20"/>
                <w:szCs w:val="20"/>
              </w:rPr>
              <w:t>Прегледайте</w:t>
            </w:r>
            <w:proofErr w:type="spellEnd"/>
            <w:r w:rsidR="002D140A" w:rsidRPr="006077F9">
              <w:rPr>
                <w:color w:val="008000"/>
                <w:sz w:val="20"/>
                <w:szCs w:val="20"/>
              </w:rPr>
              <w:t xml:space="preserve"> </w:t>
            </w:r>
            <w:r w:rsidR="003D6F0D" w:rsidRPr="006077F9">
              <w:rPr>
                <w:color w:val="008000"/>
                <w:sz w:val="20"/>
                <w:szCs w:val="20"/>
              </w:rPr>
              <w:t>заявлението за участие на кандидата</w:t>
            </w:r>
            <w:r w:rsidR="002D140A"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03753EE5"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43FA7CE1"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7B95AB96"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37E49041"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567EE3B4" w14:textId="77777777" w:rsidR="002D140A" w:rsidRPr="0014051A" w:rsidRDefault="002D140A" w:rsidP="00F81223">
            <w:pPr>
              <w:jc w:val="both"/>
              <w:outlineLvl w:val="1"/>
              <w:rPr>
                <w:sz w:val="20"/>
                <w:szCs w:val="20"/>
                <w:highlight w:val="yellow"/>
              </w:rPr>
            </w:pPr>
          </w:p>
        </w:tc>
        <w:tc>
          <w:tcPr>
            <w:tcW w:w="5103" w:type="dxa"/>
          </w:tcPr>
          <w:p w14:paraId="5CF26547" w14:textId="77777777" w:rsidR="002D140A" w:rsidRPr="0014051A" w:rsidRDefault="002D140A">
            <w:pPr>
              <w:jc w:val="right"/>
              <w:outlineLvl w:val="1"/>
              <w:rPr>
                <w:b/>
                <w:sz w:val="20"/>
                <w:szCs w:val="20"/>
                <w:highlight w:val="yellow"/>
              </w:rPr>
            </w:pPr>
          </w:p>
          <w:p w14:paraId="5A243C6B" w14:textId="77777777" w:rsidR="002D140A" w:rsidRPr="0014051A" w:rsidRDefault="002D140A" w:rsidP="00FD636E">
            <w:pPr>
              <w:outlineLvl w:val="1"/>
              <w:rPr>
                <w:b/>
                <w:sz w:val="20"/>
                <w:szCs w:val="20"/>
                <w:highlight w:val="yellow"/>
              </w:rPr>
            </w:pPr>
          </w:p>
        </w:tc>
      </w:tr>
      <w:tr w:rsidR="00836816" w:rsidRPr="0014051A" w14:paraId="2B2BA8F6" w14:textId="77777777" w:rsidTr="00F76E53">
        <w:trPr>
          <w:gridBefore w:val="1"/>
          <w:wBefore w:w="34" w:type="dxa"/>
          <w:trHeight w:val="270"/>
        </w:trPr>
        <w:tc>
          <w:tcPr>
            <w:tcW w:w="534" w:type="dxa"/>
            <w:gridSpan w:val="2"/>
          </w:tcPr>
          <w:p w14:paraId="0A24DFF4" w14:textId="682BB9E2" w:rsidR="00836816" w:rsidRPr="00C318FA" w:rsidRDefault="00AC0372" w:rsidP="0081452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en-US"/>
              </w:rPr>
              <w:t>4</w:t>
            </w:r>
            <w:r w:rsidR="00814522">
              <w:rPr>
                <w:rFonts w:ascii="Times New Roman" w:hAnsi="Times New Roman" w:cs="Times New Roman"/>
                <w:szCs w:val="20"/>
                <w:lang w:val="bg-BG"/>
              </w:rPr>
              <w:t>2</w:t>
            </w:r>
          </w:p>
        </w:tc>
        <w:tc>
          <w:tcPr>
            <w:tcW w:w="7512" w:type="dxa"/>
            <w:noWrap/>
          </w:tcPr>
          <w:p w14:paraId="43B05A13"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5F7C5AD9"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0B62FC4"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2853527D"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7D3BF31B" w14:textId="54C1E6CC" w:rsidR="00836816" w:rsidRPr="0014051A" w:rsidRDefault="009E3F57" w:rsidP="00C9612E">
            <w:pPr>
              <w:jc w:val="both"/>
              <w:rPr>
                <w:b/>
                <w:sz w:val="20"/>
                <w:szCs w:val="20"/>
                <w:highlight w:val="yellow"/>
                <w:lang w:eastAsia="fr-FR"/>
              </w:rPr>
            </w:pPr>
            <w:r w:rsidRPr="009E3F57">
              <w:rPr>
                <w:b/>
                <w:color w:val="000080"/>
                <w:sz w:val="20"/>
                <w:szCs w:val="20"/>
              </w:rPr>
              <w:t xml:space="preserve">т. 14 от Насоките/т. 14, колона № 3 от Приложение № 1 към чл. 2, ал. 1 от </w:t>
            </w:r>
            <w:proofErr w:type="spellStart"/>
            <w:r w:rsidRPr="009E3F57">
              <w:rPr>
                <w:b/>
                <w:color w:val="000080"/>
                <w:sz w:val="20"/>
                <w:szCs w:val="20"/>
              </w:rPr>
              <w:t>Наредбата</w:t>
            </w:r>
            <w:r w:rsidR="00836816" w:rsidRPr="00C9612E">
              <w:rPr>
                <w:color w:val="008000"/>
                <w:sz w:val="20"/>
                <w:szCs w:val="20"/>
              </w:rPr>
              <w:t>Прегледайте</w:t>
            </w:r>
            <w:proofErr w:type="spellEnd"/>
            <w:r w:rsidR="00836816" w:rsidRPr="00C9612E">
              <w:rPr>
                <w:color w:val="008000"/>
                <w:sz w:val="20"/>
                <w:szCs w:val="20"/>
              </w:rPr>
              <w:t xml:space="preserve"> </w:t>
            </w:r>
            <w:r w:rsidR="00C9612E">
              <w:rPr>
                <w:color w:val="008000"/>
                <w:sz w:val="20"/>
                <w:szCs w:val="20"/>
              </w:rPr>
              <w:t xml:space="preserve">заявлението за участие и </w:t>
            </w:r>
            <w:r w:rsidR="00836816"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00836816" w:rsidRPr="00C9612E">
              <w:rPr>
                <w:color w:val="008000"/>
                <w:sz w:val="20"/>
                <w:szCs w:val="20"/>
              </w:rPr>
              <w:t xml:space="preserve">, т. </w:t>
            </w:r>
            <w:r w:rsidR="00C9612E" w:rsidRPr="00C9612E">
              <w:rPr>
                <w:color w:val="008000"/>
                <w:sz w:val="20"/>
                <w:szCs w:val="20"/>
              </w:rPr>
              <w:t>45</w:t>
            </w:r>
            <w:r w:rsidR="00836816" w:rsidRPr="00C9612E">
              <w:rPr>
                <w:color w:val="008000"/>
                <w:sz w:val="20"/>
                <w:szCs w:val="20"/>
              </w:rPr>
              <w:t xml:space="preserve"> от</w:t>
            </w:r>
            <w:r w:rsidR="00C9612E" w:rsidRPr="00C9612E">
              <w:rPr>
                <w:color w:val="008000"/>
                <w:sz w:val="20"/>
                <w:szCs w:val="20"/>
              </w:rPr>
              <w:t xml:space="preserve"> ДР</w:t>
            </w:r>
            <w:r w:rsidR="00836816"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7FEA4140" w14:textId="77777777" w:rsidR="00836816" w:rsidRPr="0014051A" w:rsidRDefault="00836816" w:rsidP="00F81223">
            <w:pPr>
              <w:jc w:val="both"/>
              <w:outlineLvl w:val="1"/>
              <w:rPr>
                <w:sz w:val="20"/>
                <w:szCs w:val="20"/>
                <w:highlight w:val="yellow"/>
              </w:rPr>
            </w:pPr>
          </w:p>
        </w:tc>
        <w:tc>
          <w:tcPr>
            <w:tcW w:w="5103" w:type="dxa"/>
          </w:tcPr>
          <w:p w14:paraId="58D62A90" w14:textId="77777777" w:rsidR="00836816" w:rsidRPr="0014051A" w:rsidRDefault="00836816">
            <w:pPr>
              <w:jc w:val="right"/>
              <w:outlineLvl w:val="1"/>
              <w:rPr>
                <w:b/>
                <w:sz w:val="20"/>
                <w:szCs w:val="20"/>
                <w:highlight w:val="yellow"/>
              </w:rPr>
            </w:pPr>
          </w:p>
        </w:tc>
      </w:tr>
      <w:tr w:rsidR="002D140A" w:rsidRPr="0014051A" w14:paraId="51DFF0FE" w14:textId="77777777" w:rsidTr="00F76E53">
        <w:trPr>
          <w:gridBefore w:val="1"/>
          <w:wBefore w:w="34" w:type="dxa"/>
          <w:trHeight w:val="270"/>
        </w:trPr>
        <w:tc>
          <w:tcPr>
            <w:tcW w:w="13716" w:type="dxa"/>
            <w:gridSpan w:val="5"/>
          </w:tcPr>
          <w:p w14:paraId="44FDA641"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36EE0C1D" w14:textId="77777777" w:rsidTr="00F76E53">
        <w:trPr>
          <w:gridBefore w:val="1"/>
          <w:wBefore w:w="34" w:type="dxa"/>
          <w:trHeight w:val="270"/>
        </w:trPr>
        <w:tc>
          <w:tcPr>
            <w:tcW w:w="13716" w:type="dxa"/>
            <w:gridSpan w:val="5"/>
          </w:tcPr>
          <w:p w14:paraId="172D10E6"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2C3A555B" w14:textId="77777777" w:rsidTr="00F76E53">
        <w:trPr>
          <w:gridBefore w:val="1"/>
          <w:wBefore w:w="34" w:type="dxa"/>
          <w:trHeight w:val="270"/>
        </w:trPr>
        <w:tc>
          <w:tcPr>
            <w:tcW w:w="534" w:type="dxa"/>
            <w:gridSpan w:val="2"/>
          </w:tcPr>
          <w:p w14:paraId="65539617" w14:textId="7086F5C8" w:rsidR="002D140A" w:rsidRPr="00C318FA" w:rsidRDefault="00C318FA" w:rsidP="00C318FA">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3</w:t>
            </w:r>
          </w:p>
        </w:tc>
        <w:tc>
          <w:tcPr>
            <w:tcW w:w="7512" w:type="dxa"/>
            <w:noWrap/>
          </w:tcPr>
          <w:p w14:paraId="52B1DD3A" w14:textId="048FDBF7" w:rsidR="009060C3" w:rsidRDefault="009060C3" w:rsidP="009060C3">
            <w:pPr>
              <w:ind w:right="110"/>
              <w:jc w:val="both"/>
              <w:outlineLvl w:val="1"/>
              <w:rPr>
                <w:b/>
                <w:sz w:val="20"/>
                <w:szCs w:val="20"/>
                <w:lang w:eastAsia="fr-FR"/>
              </w:rPr>
            </w:pPr>
            <w:r w:rsidRPr="005518AF">
              <w:rPr>
                <w:b/>
                <w:sz w:val="20"/>
                <w:szCs w:val="20"/>
                <w:lang w:eastAsia="fr-FR"/>
              </w:rPr>
              <w:t>Решението за</w:t>
            </w:r>
            <w:r>
              <w:rPr>
                <w:b/>
                <w:sz w:val="20"/>
                <w:szCs w:val="20"/>
                <w:lang w:eastAsia="fr-FR"/>
              </w:rPr>
              <w:t xml:space="preserve"> класиране на участниците издадено ли е в срока по чл.106, ал.6 от ЗОП?</w:t>
            </w:r>
            <w:r w:rsidR="00BE7FBE">
              <w:rPr>
                <w:b/>
                <w:sz w:val="20"/>
                <w:szCs w:val="20"/>
                <w:lang w:eastAsia="fr-FR"/>
              </w:rPr>
              <w:t xml:space="preserve"> </w:t>
            </w:r>
            <w:r>
              <w:rPr>
                <w:b/>
                <w:sz w:val="20"/>
                <w:szCs w:val="20"/>
                <w:lang w:eastAsia="fr-FR"/>
              </w:rPr>
              <w:t xml:space="preserve">Решението </w:t>
            </w:r>
            <w:r w:rsidRPr="005518AF">
              <w:rPr>
                <w:b/>
                <w:sz w:val="20"/>
                <w:szCs w:val="20"/>
                <w:lang w:eastAsia="fr-FR"/>
              </w:rPr>
              <w:t>изпратено ли е на всички кандидати в 3-дневен срок от издаването му и публикувано ли е в профила на купувача?</w:t>
            </w:r>
          </w:p>
          <w:p w14:paraId="0C80D0FE" w14:textId="77777777" w:rsidR="009060C3" w:rsidRPr="005518AF" w:rsidRDefault="009060C3" w:rsidP="009060C3">
            <w:pPr>
              <w:ind w:right="110"/>
              <w:jc w:val="both"/>
              <w:outlineLvl w:val="1"/>
              <w:rPr>
                <w:b/>
                <w:sz w:val="20"/>
                <w:szCs w:val="20"/>
                <w:lang w:eastAsia="fr-FR"/>
              </w:rPr>
            </w:pPr>
          </w:p>
          <w:p w14:paraId="44DE485C" w14:textId="77777777" w:rsidR="009060C3" w:rsidRDefault="009060C3" w:rsidP="009060C3">
            <w:pPr>
              <w:ind w:right="110"/>
              <w:jc w:val="both"/>
              <w:outlineLvl w:val="1"/>
              <w:rPr>
                <w:sz w:val="20"/>
                <w:szCs w:val="20"/>
                <w:lang w:eastAsia="fr-FR"/>
              </w:rPr>
            </w:pPr>
            <w:r w:rsidRPr="0061747B">
              <w:rPr>
                <w:sz w:val="20"/>
                <w:szCs w:val="20"/>
                <w:lang w:eastAsia="fr-FR"/>
              </w:rPr>
              <w:t xml:space="preserve">В 10-дневен срок от утвърждаване на доклада възложителят издава решение за определяне на изпълнител или за прекратяване на процедурата. </w:t>
            </w:r>
          </w:p>
          <w:p w14:paraId="1E8AD215" w14:textId="77777777" w:rsidR="009060C3" w:rsidRPr="005518AF" w:rsidRDefault="009060C3" w:rsidP="009060C3">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sidRPr="0061747B">
              <w:rPr>
                <w:sz w:val="20"/>
                <w:szCs w:val="20"/>
                <w:lang w:eastAsia="fr-FR"/>
              </w:rPr>
              <w:t xml:space="preserve">класиране на участниците </w:t>
            </w:r>
            <w:r w:rsidRPr="005518AF">
              <w:rPr>
                <w:sz w:val="20"/>
                <w:szCs w:val="20"/>
                <w:lang w:eastAsia="fr-FR"/>
              </w:rPr>
              <w:t>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sidRPr="005030F4">
              <w:rPr>
                <w:sz w:val="20"/>
                <w:szCs w:val="20"/>
                <w:lang w:eastAsia="fr-FR"/>
              </w:rPr>
              <w:t>класиране на участниците</w:t>
            </w:r>
            <w:r w:rsidRPr="005518AF">
              <w:rPr>
                <w:sz w:val="20"/>
                <w:szCs w:val="20"/>
                <w:lang w:eastAsia="fr-FR"/>
              </w:rPr>
              <w:t xml:space="preserve"> </w:t>
            </w:r>
            <w:r>
              <w:rPr>
                <w:sz w:val="20"/>
                <w:szCs w:val="20"/>
                <w:lang w:eastAsia="fr-FR"/>
              </w:rPr>
              <w:t xml:space="preserve">и </w:t>
            </w:r>
            <w:r w:rsidRPr="005518AF">
              <w:rPr>
                <w:sz w:val="20"/>
                <w:szCs w:val="20"/>
                <w:lang w:eastAsia="fr-FR"/>
              </w:rPr>
              <w:t xml:space="preserve"> да изпрати решението на кандидатите.</w:t>
            </w:r>
          </w:p>
          <w:p w14:paraId="4EAA2F3E" w14:textId="77777777" w:rsidR="009060C3" w:rsidRPr="005518AF" w:rsidRDefault="009060C3" w:rsidP="009060C3">
            <w:pPr>
              <w:pStyle w:val="Heading1"/>
              <w:keepNext w:val="0"/>
              <w:spacing w:before="0" w:line="240" w:lineRule="auto"/>
              <w:rPr>
                <w:sz w:val="20"/>
                <w:lang w:eastAsia="fr-FR"/>
              </w:rPr>
            </w:pPr>
            <w:r w:rsidRPr="005518AF">
              <w:rPr>
                <w:sz w:val="20"/>
                <w:lang w:eastAsia="fr-FR"/>
              </w:rPr>
              <w:t xml:space="preserve">(чл. </w:t>
            </w:r>
            <w:r>
              <w:rPr>
                <w:sz w:val="20"/>
                <w:lang w:eastAsia="fr-FR"/>
              </w:rPr>
              <w:t xml:space="preserve">95 от ППЗОП, във връзка с чл.106, ал.6 от ЗОП, </w:t>
            </w:r>
            <w:r w:rsidRPr="005518AF">
              <w:rPr>
                <w:sz w:val="20"/>
                <w:lang w:eastAsia="fr-FR"/>
              </w:rPr>
              <w:t>чл. 43, ал. 1 от ЗОП, чл. 24, ал. 1, т. 2 от ППЗОП</w:t>
            </w:r>
            <w:r>
              <w:rPr>
                <w:sz w:val="20"/>
                <w:lang w:eastAsia="fr-FR"/>
              </w:rPr>
              <w:t>, чл. 42, ал. 2 от ЗОП</w:t>
            </w:r>
            <w:r w:rsidRPr="005518AF">
              <w:rPr>
                <w:sz w:val="20"/>
                <w:lang w:eastAsia="fr-FR"/>
              </w:rPr>
              <w:t>)</w:t>
            </w:r>
          </w:p>
          <w:p w14:paraId="71E33F87" w14:textId="77777777" w:rsidR="009060C3" w:rsidRPr="005518AF" w:rsidRDefault="009060C3" w:rsidP="009060C3">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1478C40E" w14:textId="3C06ACDE" w:rsidR="009060C3" w:rsidRPr="005518AF" w:rsidRDefault="003456F0" w:rsidP="009060C3">
            <w:pPr>
              <w:pStyle w:val="Heading1"/>
              <w:keepNext w:val="0"/>
              <w:spacing w:before="0" w:line="240" w:lineRule="auto"/>
              <w:rPr>
                <w:b w:val="0"/>
                <w:bCs/>
                <w:color w:val="008000"/>
                <w:sz w:val="20"/>
              </w:rPr>
            </w:pPr>
            <w:r w:rsidRPr="003456F0">
              <w:rPr>
                <w:color w:val="000080"/>
                <w:sz w:val="20"/>
              </w:rPr>
              <w:t xml:space="preserve">т. 16 от Насоките/т. 16, колона № 3 от Приложение № 1 към чл. 2, ал. 1 от </w:t>
            </w:r>
            <w:proofErr w:type="spellStart"/>
            <w:r w:rsidRPr="003456F0">
              <w:rPr>
                <w:color w:val="000080"/>
                <w:sz w:val="20"/>
              </w:rPr>
              <w:t>Наредбатат</w:t>
            </w:r>
            <w:proofErr w:type="spellEnd"/>
            <w:r w:rsidRPr="003456F0" w:rsidDel="003456F0">
              <w:rPr>
                <w:color w:val="000080"/>
                <w:sz w:val="20"/>
              </w:rPr>
              <w:t xml:space="preserve"> </w:t>
            </w:r>
            <w:r w:rsidR="009060C3" w:rsidRPr="005518AF">
              <w:rPr>
                <w:b w:val="0"/>
                <w:bCs/>
                <w:color w:val="008000"/>
                <w:sz w:val="20"/>
              </w:rPr>
              <w:t>Анализирайте:</w:t>
            </w:r>
          </w:p>
          <w:p w14:paraId="7805FE63"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решението за подбор;</w:t>
            </w:r>
          </w:p>
          <w:p w14:paraId="18FD09BD"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3E6B4F2F" w14:textId="77777777" w:rsidR="009060C3" w:rsidRPr="005518AF" w:rsidRDefault="009060C3" w:rsidP="009060C3">
            <w:pPr>
              <w:pStyle w:val="BodyText"/>
              <w:spacing w:before="0" w:after="0"/>
              <w:jc w:val="both"/>
              <w:rPr>
                <w:color w:val="008000"/>
                <w:sz w:val="20"/>
                <w:szCs w:val="20"/>
              </w:rPr>
            </w:pPr>
            <w:r w:rsidRPr="005518AF">
              <w:rPr>
                <w:color w:val="008000"/>
                <w:sz w:val="20"/>
                <w:szCs w:val="20"/>
              </w:rPr>
              <w:t>- датата на получаване на решението за</w:t>
            </w:r>
            <w:r>
              <w:rPr>
                <w:color w:val="008000"/>
                <w:sz w:val="20"/>
                <w:szCs w:val="20"/>
              </w:rPr>
              <w:t xml:space="preserve"> класиране</w:t>
            </w:r>
          </w:p>
          <w:p w14:paraId="35C98867" w14:textId="77777777" w:rsidR="009060C3" w:rsidRPr="000E65BB" w:rsidRDefault="009060C3" w:rsidP="009060C3">
            <w:pPr>
              <w:ind w:right="110"/>
              <w:jc w:val="both"/>
              <w:outlineLvl w:val="1"/>
              <w:rPr>
                <w:b/>
                <w:sz w:val="20"/>
                <w:szCs w:val="20"/>
                <w:lang w:eastAsia="fr-FR"/>
              </w:rPr>
            </w:pPr>
            <w:r w:rsidRPr="005518AF">
              <w:rPr>
                <w:color w:val="008000"/>
                <w:sz w:val="20"/>
                <w:szCs w:val="20"/>
              </w:rPr>
              <w:t>- датата на публикуване на решението за</w:t>
            </w:r>
            <w:r>
              <w:rPr>
                <w:color w:val="008000"/>
                <w:sz w:val="20"/>
                <w:szCs w:val="20"/>
              </w:rPr>
              <w:t xml:space="preserve"> класиране</w:t>
            </w:r>
            <w:r w:rsidRPr="005518AF">
              <w:rPr>
                <w:color w:val="008000"/>
                <w:sz w:val="20"/>
                <w:szCs w:val="20"/>
              </w:rPr>
              <w:t xml:space="preserve"> в профила на купувача.</w:t>
            </w:r>
          </w:p>
          <w:p w14:paraId="0F82B874" w14:textId="77777777" w:rsidR="002D140A" w:rsidRPr="00C9612E" w:rsidRDefault="002D140A" w:rsidP="00FD636E">
            <w:pPr>
              <w:jc w:val="both"/>
              <w:rPr>
                <w:b/>
                <w:sz w:val="20"/>
                <w:szCs w:val="20"/>
                <w:lang w:eastAsia="fr-FR"/>
              </w:rPr>
            </w:pPr>
          </w:p>
        </w:tc>
        <w:tc>
          <w:tcPr>
            <w:tcW w:w="567" w:type="dxa"/>
          </w:tcPr>
          <w:p w14:paraId="24EAF63C" w14:textId="77777777" w:rsidR="002D140A" w:rsidRPr="0014051A" w:rsidRDefault="002D140A" w:rsidP="00F81223">
            <w:pPr>
              <w:pStyle w:val="Heading1"/>
              <w:keepNext w:val="0"/>
              <w:jc w:val="both"/>
              <w:rPr>
                <w:b w:val="0"/>
                <w:bCs/>
                <w:sz w:val="20"/>
                <w:highlight w:val="yellow"/>
              </w:rPr>
            </w:pPr>
          </w:p>
        </w:tc>
        <w:tc>
          <w:tcPr>
            <w:tcW w:w="5103" w:type="dxa"/>
          </w:tcPr>
          <w:p w14:paraId="64F52932" w14:textId="77777777" w:rsidR="0076483D" w:rsidRPr="0076483D" w:rsidRDefault="0076483D" w:rsidP="0076483D">
            <w:pPr>
              <w:pStyle w:val="BodyText"/>
              <w:rPr>
                <w:highlight w:val="yellow"/>
              </w:rPr>
            </w:pPr>
          </w:p>
        </w:tc>
      </w:tr>
      <w:tr w:rsidR="002D140A" w:rsidRPr="0014051A" w14:paraId="16BB9E21" w14:textId="77777777" w:rsidTr="00F76E53">
        <w:trPr>
          <w:gridBefore w:val="1"/>
          <w:wBefore w:w="34" w:type="dxa"/>
          <w:trHeight w:val="270"/>
        </w:trPr>
        <w:tc>
          <w:tcPr>
            <w:tcW w:w="13716" w:type="dxa"/>
            <w:gridSpan w:val="5"/>
          </w:tcPr>
          <w:p w14:paraId="54E95701"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6013E6AF" w14:textId="77777777" w:rsidTr="00F76E53">
        <w:trPr>
          <w:gridBefore w:val="1"/>
          <w:wBefore w:w="34" w:type="dxa"/>
          <w:trHeight w:val="270"/>
        </w:trPr>
        <w:tc>
          <w:tcPr>
            <w:tcW w:w="534" w:type="dxa"/>
            <w:gridSpan w:val="2"/>
          </w:tcPr>
          <w:p w14:paraId="36AE0685" w14:textId="1DF65232" w:rsidR="002D140A" w:rsidRPr="00C318FA" w:rsidRDefault="00C318FA"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Pr>
                <w:rFonts w:ascii="Times New Roman" w:hAnsi="Times New Roman" w:cs="Times New Roman"/>
                <w:szCs w:val="20"/>
                <w:lang w:val="bg-BG"/>
              </w:rPr>
              <w:t>4</w:t>
            </w:r>
            <w:r w:rsidR="00814522">
              <w:rPr>
                <w:rFonts w:ascii="Times New Roman" w:hAnsi="Times New Roman" w:cs="Times New Roman"/>
                <w:szCs w:val="20"/>
                <w:lang w:val="bg-BG"/>
              </w:rPr>
              <w:t>4</w:t>
            </w:r>
          </w:p>
        </w:tc>
        <w:tc>
          <w:tcPr>
            <w:tcW w:w="7512" w:type="dxa"/>
            <w:noWrap/>
          </w:tcPr>
          <w:p w14:paraId="4D3CEE7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35941B86" w14:textId="77777777" w:rsidR="003A7259" w:rsidRDefault="003A7259" w:rsidP="003A7259">
            <w:pPr>
              <w:ind w:right="110"/>
              <w:jc w:val="both"/>
              <w:outlineLvl w:val="1"/>
              <w:rPr>
                <w:b/>
                <w:sz w:val="20"/>
                <w:szCs w:val="20"/>
                <w:lang w:eastAsia="fr-FR"/>
              </w:rPr>
            </w:pPr>
            <w:r w:rsidRPr="00CB6E10">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0DF0BF8C" w14:textId="77777777" w:rsidR="003A7259" w:rsidRDefault="003A7259" w:rsidP="003A7259">
            <w:pPr>
              <w:ind w:right="110"/>
              <w:jc w:val="both"/>
              <w:outlineLvl w:val="1"/>
              <w:rPr>
                <w:b/>
                <w:sz w:val="20"/>
                <w:szCs w:val="20"/>
                <w:lang w:eastAsia="fr-FR"/>
              </w:rPr>
            </w:pPr>
            <w:r w:rsidRPr="00CB6E10">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67F1057F" w14:textId="77777777" w:rsidR="003A7259" w:rsidRDefault="003A7259" w:rsidP="003A7259">
            <w:pPr>
              <w:ind w:right="110"/>
              <w:jc w:val="both"/>
              <w:outlineLvl w:val="1"/>
              <w:rPr>
                <w:b/>
                <w:sz w:val="20"/>
                <w:szCs w:val="20"/>
                <w:lang w:eastAsia="fr-FR"/>
              </w:rPr>
            </w:pPr>
            <w:r w:rsidRPr="00CB6E10">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246CB659" w14:textId="77777777" w:rsidR="003A7259" w:rsidRDefault="003A7259" w:rsidP="003A7259">
            <w:pPr>
              <w:ind w:right="110"/>
              <w:jc w:val="both"/>
              <w:outlineLvl w:val="1"/>
              <w:rPr>
                <w:b/>
                <w:sz w:val="20"/>
                <w:szCs w:val="20"/>
                <w:lang w:eastAsia="fr-FR"/>
              </w:rPr>
            </w:pPr>
            <w:r w:rsidRPr="00CB6E10">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799C4CAB" w14:textId="77777777" w:rsidR="003A7259" w:rsidRDefault="003A7259" w:rsidP="003A7259">
            <w:pPr>
              <w:ind w:right="110"/>
              <w:jc w:val="both"/>
              <w:outlineLvl w:val="1"/>
              <w:rPr>
                <w:b/>
                <w:sz w:val="20"/>
                <w:szCs w:val="20"/>
                <w:lang w:eastAsia="fr-FR"/>
              </w:rPr>
            </w:pPr>
            <w:r w:rsidRPr="00CB6E10">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7C36423D" w14:textId="1D7D2F60" w:rsidR="003A7259" w:rsidRDefault="003A7259" w:rsidP="003A7259">
            <w:pPr>
              <w:ind w:right="110"/>
              <w:jc w:val="both"/>
              <w:outlineLvl w:val="1"/>
              <w:rPr>
                <w:b/>
                <w:sz w:val="20"/>
                <w:szCs w:val="20"/>
                <w:lang w:eastAsia="fr-FR"/>
              </w:rPr>
            </w:pPr>
            <w:r w:rsidRPr="00CB6E10">
              <w:rPr>
                <w:b/>
                <w:sz w:val="20"/>
                <w:szCs w:val="20"/>
                <w:lang w:eastAsia="en-US"/>
              </w:rPr>
              <w:t xml:space="preserve">6. поради неизпълнение на някое от условията по </w:t>
            </w:r>
            <w:r w:rsidR="005321CF" w:rsidRPr="00CB6E10">
              <w:rPr>
                <w:b/>
                <w:color w:val="0000FF"/>
                <w:sz w:val="20"/>
                <w:szCs w:val="20"/>
                <w:u w:val="single"/>
                <w:lang w:eastAsia="en-US"/>
              </w:rPr>
              <w:t>чл. 112, ал. 1</w:t>
            </w:r>
            <w:r w:rsidRPr="00CB6E10">
              <w:rPr>
                <w:b/>
                <w:sz w:val="20"/>
                <w:szCs w:val="20"/>
                <w:lang w:eastAsia="en-US"/>
              </w:rPr>
              <w:t xml:space="preserve"> не се сключва договор за обществена поръчка;</w:t>
            </w:r>
            <w:r>
              <w:rPr>
                <w:b/>
                <w:sz w:val="20"/>
                <w:szCs w:val="20"/>
                <w:lang w:eastAsia="fr-FR"/>
              </w:rPr>
              <w:t xml:space="preserve"> </w:t>
            </w:r>
          </w:p>
          <w:p w14:paraId="489823C2" w14:textId="77777777" w:rsidR="003A7259" w:rsidRDefault="003A7259" w:rsidP="003A7259">
            <w:pPr>
              <w:ind w:right="110"/>
              <w:jc w:val="both"/>
              <w:outlineLvl w:val="1"/>
              <w:rPr>
                <w:b/>
                <w:sz w:val="20"/>
                <w:szCs w:val="20"/>
                <w:lang w:eastAsia="fr-FR"/>
              </w:rPr>
            </w:pPr>
            <w:r w:rsidRPr="00CB6E10">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FA09E39" w14:textId="77777777" w:rsidR="003A7259" w:rsidRDefault="003A7259" w:rsidP="003A7259">
            <w:pPr>
              <w:ind w:right="110"/>
              <w:jc w:val="both"/>
              <w:outlineLvl w:val="1"/>
              <w:rPr>
                <w:b/>
                <w:sz w:val="20"/>
                <w:szCs w:val="20"/>
                <w:lang w:eastAsia="fr-FR"/>
              </w:rPr>
            </w:pPr>
            <w:r w:rsidRPr="00CB6E10">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1FE2B4E5" w14:textId="77777777" w:rsidR="008E6D0C" w:rsidRDefault="003A7259" w:rsidP="008E6D0C">
            <w:pPr>
              <w:ind w:right="110"/>
              <w:jc w:val="both"/>
              <w:outlineLvl w:val="1"/>
              <w:rPr>
                <w:b/>
                <w:sz w:val="20"/>
                <w:szCs w:val="20"/>
                <w:lang w:eastAsia="en-US"/>
              </w:rPr>
            </w:pPr>
            <w:r w:rsidRPr="00CB6E10">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574273E8" w14:textId="77777777" w:rsidR="008E6D0C" w:rsidRDefault="008E6D0C" w:rsidP="008E6D0C">
            <w:pPr>
              <w:ind w:right="110"/>
              <w:jc w:val="both"/>
              <w:outlineLvl w:val="1"/>
              <w:rPr>
                <w:b/>
                <w:sz w:val="20"/>
                <w:szCs w:val="20"/>
                <w:lang w:eastAsia="en-US"/>
              </w:rPr>
            </w:pPr>
            <w:r w:rsidRPr="00CB6E10">
              <w:rPr>
                <w:b/>
                <w:sz w:val="20"/>
                <w:szCs w:val="20"/>
                <w:lang w:eastAsia="en-US"/>
              </w:rPr>
              <w:t>1</w:t>
            </w:r>
            <w:r>
              <w:rPr>
                <w:b/>
                <w:sz w:val="20"/>
                <w:szCs w:val="20"/>
                <w:lang w:eastAsia="en-US"/>
              </w:rPr>
              <w:t>0</w:t>
            </w:r>
            <w:r w:rsidRPr="00CB6E10">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2B656665" w14:textId="77777777" w:rsidR="008E6D0C" w:rsidRDefault="008E6D0C" w:rsidP="008E6D0C">
            <w:pPr>
              <w:ind w:right="110"/>
              <w:jc w:val="both"/>
              <w:outlineLvl w:val="1"/>
              <w:rPr>
                <w:b/>
                <w:sz w:val="20"/>
                <w:szCs w:val="20"/>
                <w:lang w:eastAsia="en-US"/>
              </w:rPr>
            </w:pPr>
            <w:r>
              <w:rPr>
                <w:b/>
                <w:sz w:val="20"/>
                <w:szCs w:val="20"/>
                <w:lang w:eastAsia="en-US"/>
              </w:rPr>
              <w:t>11</w:t>
            </w:r>
            <w:r w:rsidRPr="00CB6E10">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6C1605BC" w14:textId="77777777" w:rsidR="008E6D0C" w:rsidRDefault="008E6D0C" w:rsidP="008E6D0C">
            <w:pPr>
              <w:ind w:right="110"/>
              <w:jc w:val="both"/>
              <w:outlineLvl w:val="1"/>
              <w:rPr>
                <w:b/>
                <w:sz w:val="20"/>
                <w:szCs w:val="20"/>
                <w:lang w:eastAsia="en-US"/>
              </w:rPr>
            </w:pPr>
            <w:r>
              <w:rPr>
                <w:b/>
                <w:sz w:val="20"/>
                <w:szCs w:val="20"/>
                <w:lang w:eastAsia="en-US"/>
              </w:rPr>
              <w:t>12</w:t>
            </w:r>
            <w:r w:rsidRPr="00CB6E10">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23E6DD5B" w14:textId="77777777" w:rsidR="008E6D0C" w:rsidRDefault="008E6D0C" w:rsidP="008E6D0C">
            <w:pPr>
              <w:ind w:right="110"/>
              <w:jc w:val="both"/>
              <w:outlineLvl w:val="1"/>
              <w:rPr>
                <w:b/>
                <w:sz w:val="20"/>
                <w:szCs w:val="20"/>
                <w:lang w:eastAsia="en-US"/>
              </w:rPr>
            </w:pPr>
            <w:r>
              <w:rPr>
                <w:b/>
                <w:sz w:val="20"/>
                <w:szCs w:val="20"/>
                <w:lang w:eastAsia="en-US"/>
              </w:rPr>
              <w:t>13</w:t>
            </w:r>
            <w:r w:rsidRPr="00CB6E10">
              <w:rPr>
                <w:b/>
                <w:sz w:val="20"/>
                <w:szCs w:val="20"/>
                <w:lang w:eastAsia="en-US"/>
              </w:rPr>
              <w:t>. участникът, класиран на първо място:</w:t>
            </w:r>
            <w:r>
              <w:rPr>
                <w:b/>
                <w:sz w:val="20"/>
                <w:szCs w:val="20"/>
                <w:lang w:eastAsia="en-US"/>
              </w:rPr>
              <w:t xml:space="preserve"> </w:t>
            </w:r>
          </w:p>
          <w:p w14:paraId="6AC6C0CD" w14:textId="77777777" w:rsidR="008E6D0C" w:rsidRDefault="008E6D0C" w:rsidP="008E6D0C">
            <w:pPr>
              <w:ind w:right="110"/>
              <w:jc w:val="both"/>
              <w:outlineLvl w:val="1"/>
              <w:rPr>
                <w:b/>
                <w:sz w:val="20"/>
                <w:szCs w:val="20"/>
                <w:lang w:eastAsia="en-US"/>
              </w:rPr>
            </w:pPr>
            <w:r w:rsidRPr="00CB6E10">
              <w:rPr>
                <w:b/>
                <w:sz w:val="20"/>
                <w:szCs w:val="20"/>
                <w:lang w:eastAsia="en-US"/>
              </w:rPr>
              <w:t>а) откаже да сключи договор;</w:t>
            </w:r>
            <w:r>
              <w:rPr>
                <w:b/>
                <w:sz w:val="20"/>
                <w:szCs w:val="20"/>
                <w:lang w:eastAsia="en-US"/>
              </w:rPr>
              <w:t xml:space="preserve"> </w:t>
            </w:r>
          </w:p>
          <w:p w14:paraId="65DF6305" w14:textId="668F3111" w:rsidR="008E6D0C" w:rsidRDefault="008E6D0C" w:rsidP="008E6D0C">
            <w:pPr>
              <w:ind w:right="110"/>
              <w:jc w:val="both"/>
              <w:outlineLvl w:val="1"/>
              <w:rPr>
                <w:b/>
                <w:sz w:val="20"/>
                <w:szCs w:val="20"/>
                <w:lang w:eastAsia="en-US"/>
              </w:rPr>
            </w:pPr>
            <w:r w:rsidRPr="00CB6E10">
              <w:rPr>
                <w:b/>
                <w:sz w:val="20"/>
                <w:szCs w:val="20"/>
                <w:lang w:eastAsia="en-US"/>
              </w:rPr>
              <w:t xml:space="preserve">б) не изпълни някое от условията по </w:t>
            </w:r>
            <w:r w:rsidR="00100EE8" w:rsidRPr="00CB6E10">
              <w:rPr>
                <w:b/>
                <w:color w:val="0000FF"/>
                <w:sz w:val="20"/>
                <w:szCs w:val="20"/>
                <w:u w:val="single"/>
                <w:lang w:eastAsia="en-US"/>
              </w:rPr>
              <w:t>чл. 112, ал. 1</w:t>
            </w:r>
            <w:r w:rsidRPr="00CB6E10">
              <w:rPr>
                <w:b/>
                <w:sz w:val="20"/>
                <w:szCs w:val="20"/>
                <w:lang w:eastAsia="en-US"/>
              </w:rPr>
              <w:t>, или</w:t>
            </w:r>
            <w:r>
              <w:rPr>
                <w:b/>
                <w:sz w:val="20"/>
                <w:szCs w:val="20"/>
                <w:lang w:eastAsia="en-US"/>
              </w:rPr>
              <w:t xml:space="preserve"> </w:t>
            </w:r>
          </w:p>
          <w:p w14:paraId="45E69C0B" w14:textId="77777777" w:rsidR="008E6D0C" w:rsidRPr="008E6D0C" w:rsidRDefault="008E6D0C" w:rsidP="008E6D0C">
            <w:pPr>
              <w:ind w:right="110"/>
              <w:jc w:val="both"/>
              <w:outlineLvl w:val="1"/>
              <w:rPr>
                <w:b/>
                <w:sz w:val="20"/>
                <w:szCs w:val="20"/>
                <w:lang w:eastAsia="en-US"/>
              </w:rPr>
            </w:pPr>
            <w:r w:rsidRPr="00CB6E10">
              <w:rPr>
                <w:b/>
                <w:sz w:val="20"/>
                <w:szCs w:val="20"/>
                <w:lang w:eastAsia="en-US"/>
              </w:rPr>
              <w:t>в) не докаже, че не са налице основания за отстраняване от процедурата.</w:t>
            </w:r>
          </w:p>
          <w:p w14:paraId="3AFD3B0C" w14:textId="77777777" w:rsidR="008E6D0C" w:rsidRPr="003A7259" w:rsidRDefault="008E6D0C" w:rsidP="003A7259">
            <w:pPr>
              <w:ind w:right="110"/>
              <w:jc w:val="both"/>
              <w:outlineLvl w:val="1"/>
              <w:rPr>
                <w:b/>
                <w:sz w:val="20"/>
                <w:szCs w:val="20"/>
                <w:highlight w:val="yellow"/>
                <w:lang w:eastAsia="fr-FR"/>
              </w:rPr>
            </w:pPr>
          </w:p>
          <w:p w14:paraId="1FCF082A"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6478EDB3"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0E43DFF2"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5CF2FA50"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09CC8F81" w14:textId="70CADB08" w:rsidR="002D140A" w:rsidRPr="002C79C2" w:rsidRDefault="003456F0">
            <w:pPr>
              <w:pStyle w:val="Heading1"/>
              <w:keepNext w:val="0"/>
              <w:spacing w:before="0" w:line="240" w:lineRule="auto"/>
              <w:jc w:val="both"/>
              <w:rPr>
                <w:b w:val="0"/>
                <w:bCs/>
                <w:color w:val="008000"/>
                <w:sz w:val="20"/>
              </w:rPr>
            </w:pPr>
            <w:r w:rsidRPr="003456F0">
              <w:rPr>
                <w:color w:val="365F91"/>
                <w:sz w:val="20"/>
                <w:lang w:eastAsia="fr-FR"/>
              </w:rPr>
              <w:t>т. 14-20 от Насоките/ т. 14-20, колона № 3 от Приложение № 1 към чл. 2, ал. 1 от Наредбата</w:t>
            </w:r>
            <w:r w:rsidRPr="003456F0" w:rsidDel="003456F0">
              <w:rPr>
                <w:color w:val="365F91"/>
                <w:sz w:val="20"/>
                <w:lang w:eastAsia="fr-FR"/>
              </w:rPr>
              <w:t xml:space="preserve"> </w:t>
            </w:r>
            <w:r w:rsidR="002D140A" w:rsidRPr="002C79C2">
              <w:rPr>
                <w:b w:val="0"/>
                <w:bCs/>
                <w:color w:val="008000"/>
                <w:sz w:val="20"/>
              </w:rPr>
              <w:t>Анализирайте:</w:t>
            </w:r>
          </w:p>
          <w:p w14:paraId="07A9EF5B"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1D501EF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25C0F0AE" w14:textId="77777777" w:rsidR="002D140A" w:rsidRPr="0014051A" w:rsidRDefault="002D140A" w:rsidP="00F81223">
            <w:pPr>
              <w:pStyle w:val="Heading1"/>
              <w:keepNext w:val="0"/>
              <w:jc w:val="both"/>
              <w:rPr>
                <w:b w:val="0"/>
                <w:bCs/>
                <w:sz w:val="20"/>
                <w:highlight w:val="yellow"/>
              </w:rPr>
            </w:pPr>
          </w:p>
        </w:tc>
        <w:tc>
          <w:tcPr>
            <w:tcW w:w="5103" w:type="dxa"/>
          </w:tcPr>
          <w:p w14:paraId="75DDFBDB" w14:textId="77777777" w:rsidR="002D140A" w:rsidRPr="0014051A" w:rsidRDefault="002D140A" w:rsidP="00544A3A">
            <w:pPr>
              <w:pStyle w:val="BodyText"/>
              <w:rPr>
                <w:sz w:val="20"/>
                <w:szCs w:val="20"/>
                <w:highlight w:val="yellow"/>
              </w:rPr>
            </w:pPr>
          </w:p>
        </w:tc>
      </w:tr>
      <w:tr w:rsidR="001345A2" w:rsidRPr="0014051A" w14:paraId="0024AC40" w14:textId="77777777" w:rsidTr="00F76E53">
        <w:trPr>
          <w:gridBefore w:val="1"/>
          <w:wBefore w:w="34" w:type="dxa"/>
          <w:trHeight w:val="270"/>
        </w:trPr>
        <w:tc>
          <w:tcPr>
            <w:tcW w:w="534" w:type="dxa"/>
            <w:gridSpan w:val="2"/>
          </w:tcPr>
          <w:p w14:paraId="7685B797" w14:textId="77777777" w:rsidR="001345A2" w:rsidRPr="00CB6E10" w:rsidRDefault="001345A2" w:rsidP="004F1289">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02E10AE7" w14:textId="77777777" w:rsidR="001345A2" w:rsidRPr="008E6D0C" w:rsidRDefault="001345A2" w:rsidP="003A7259">
            <w:pPr>
              <w:ind w:right="110"/>
              <w:jc w:val="both"/>
              <w:outlineLvl w:val="1"/>
              <w:rPr>
                <w:b/>
                <w:sz w:val="20"/>
                <w:szCs w:val="20"/>
                <w:lang w:eastAsia="fr-FR"/>
              </w:rPr>
            </w:pPr>
          </w:p>
        </w:tc>
        <w:tc>
          <w:tcPr>
            <w:tcW w:w="567" w:type="dxa"/>
          </w:tcPr>
          <w:p w14:paraId="0E6BFAE4" w14:textId="77777777" w:rsidR="001345A2" w:rsidRPr="0014051A" w:rsidRDefault="001345A2" w:rsidP="00F81223">
            <w:pPr>
              <w:pStyle w:val="Heading1"/>
              <w:keepNext w:val="0"/>
              <w:jc w:val="both"/>
              <w:rPr>
                <w:b w:val="0"/>
                <w:bCs/>
                <w:sz w:val="20"/>
                <w:highlight w:val="yellow"/>
              </w:rPr>
            </w:pPr>
          </w:p>
        </w:tc>
        <w:tc>
          <w:tcPr>
            <w:tcW w:w="5103" w:type="dxa"/>
          </w:tcPr>
          <w:p w14:paraId="5F84AE6E" w14:textId="77777777" w:rsidR="001345A2" w:rsidRPr="0014051A" w:rsidRDefault="001345A2" w:rsidP="00544A3A">
            <w:pPr>
              <w:pStyle w:val="BodyText"/>
              <w:rPr>
                <w:sz w:val="20"/>
                <w:szCs w:val="20"/>
                <w:highlight w:val="yellow"/>
              </w:rPr>
            </w:pPr>
          </w:p>
        </w:tc>
      </w:tr>
      <w:tr w:rsidR="002D140A" w:rsidRPr="0014051A" w14:paraId="7FE709D7" w14:textId="77777777" w:rsidTr="00F76E53">
        <w:trPr>
          <w:gridBefore w:val="1"/>
          <w:wBefore w:w="34" w:type="dxa"/>
          <w:trHeight w:val="270"/>
        </w:trPr>
        <w:tc>
          <w:tcPr>
            <w:tcW w:w="534" w:type="dxa"/>
            <w:gridSpan w:val="2"/>
          </w:tcPr>
          <w:p w14:paraId="19F0B126" w14:textId="0DBC1C3D" w:rsidR="002D140A" w:rsidRPr="009034FE" w:rsidRDefault="00C318FA" w:rsidP="00C318FA">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5</w:t>
            </w:r>
          </w:p>
        </w:tc>
        <w:tc>
          <w:tcPr>
            <w:tcW w:w="7512" w:type="dxa"/>
            <w:noWrap/>
          </w:tcPr>
          <w:p w14:paraId="41C8C47D" w14:textId="77777777" w:rsidR="002D140A"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w:t>
            </w:r>
            <w:r w:rsidR="001345A2">
              <w:rPr>
                <w:b/>
                <w:sz w:val="20"/>
                <w:szCs w:val="20"/>
                <w:lang w:eastAsia="fr-FR"/>
              </w:rPr>
              <w:t>резултатите от проведения конкурс</w:t>
            </w:r>
            <w:r w:rsidRPr="009034FE">
              <w:rPr>
                <w:b/>
                <w:sz w:val="20"/>
                <w:szCs w:val="20"/>
                <w:lang w:eastAsia="fr-FR"/>
              </w:rPr>
              <w:t xml:space="preserve"> до АОП  и до ОВ на ЕС в срок от </w:t>
            </w:r>
            <w:r w:rsidR="00287B15" w:rsidRPr="009034FE">
              <w:rPr>
                <w:b/>
                <w:sz w:val="20"/>
                <w:szCs w:val="20"/>
                <w:lang w:eastAsia="fr-FR"/>
              </w:rPr>
              <w:t>30</w:t>
            </w:r>
            <w:r w:rsidRPr="009034FE">
              <w:rPr>
                <w:b/>
                <w:sz w:val="20"/>
                <w:szCs w:val="20"/>
                <w:lang w:eastAsia="fr-FR"/>
              </w:rPr>
              <w:t xml:space="preserve"> дни от </w:t>
            </w:r>
            <w:r w:rsidR="001345A2">
              <w:rPr>
                <w:b/>
                <w:sz w:val="20"/>
                <w:szCs w:val="20"/>
                <w:lang w:eastAsia="fr-FR"/>
              </w:rPr>
              <w:t>приключването му</w:t>
            </w:r>
            <w:r w:rsidR="002D140A" w:rsidRPr="009034FE">
              <w:rPr>
                <w:b/>
                <w:sz w:val="20"/>
                <w:szCs w:val="20"/>
                <w:lang w:eastAsia="fr-FR"/>
              </w:rPr>
              <w:t>?</w:t>
            </w:r>
          </w:p>
          <w:p w14:paraId="4E26D4C5" w14:textId="77777777" w:rsidR="001345A2" w:rsidRDefault="001345A2" w:rsidP="00200DA6">
            <w:pPr>
              <w:ind w:right="110"/>
              <w:jc w:val="both"/>
              <w:outlineLvl w:val="1"/>
              <w:rPr>
                <w:b/>
                <w:sz w:val="20"/>
                <w:szCs w:val="20"/>
                <w:lang w:eastAsia="fr-FR"/>
              </w:rPr>
            </w:pPr>
          </w:p>
          <w:p w14:paraId="42BD620F" w14:textId="77777777" w:rsidR="001345A2" w:rsidRDefault="001345A2" w:rsidP="001345A2">
            <w:pPr>
              <w:ind w:right="110"/>
              <w:jc w:val="both"/>
              <w:outlineLvl w:val="1"/>
              <w:rPr>
                <w:sz w:val="20"/>
                <w:szCs w:val="20"/>
                <w:lang w:eastAsia="fr-FR"/>
              </w:rPr>
            </w:pPr>
            <w:r w:rsidRPr="001345A2">
              <w:rPr>
                <w:sz w:val="20"/>
                <w:szCs w:val="20"/>
                <w:lang w:eastAsia="fr-FR"/>
              </w:rPr>
              <w:t>Възложител, който е провел конкурс за проект, изпраща обявление за резултатите от конкурса в срок до 30 дни от приключването му.</w:t>
            </w:r>
          </w:p>
          <w:p w14:paraId="7667A0C7" w14:textId="77777777" w:rsidR="001345A2" w:rsidRPr="001345A2" w:rsidRDefault="001345A2" w:rsidP="001345A2">
            <w:pPr>
              <w:ind w:right="110"/>
              <w:jc w:val="both"/>
              <w:outlineLvl w:val="1"/>
              <w:rPr>
                <w:sz w:val="20"/>
                <w:szCs w:val="20"/>
                <w:lang w:eastAsia="fr-FR"/>
              </w:rPr>
            </w:pPr>
            <w:r w:rsidRPr="001345A2">
              <w:rPr>
                <w:sz w:val="20"/>
                <w:szCs w:val="20"/>
                <w:lang w:eastAsia="fr-FR"/>
              </w:rPr>
              <w:t>Информация, която се съдържа в обявлението по ал. 2 и чието оповестяване противоречи на закон или на обществения интерес, както и тази, по отношение на която участниците правомерно са се позовали на конфиденциалност във връзка с наличието на технически или търговски тайни, не се публикува.</w:t>
            </w:r>
          </w:p>
          <w:p w14:paraId="008FEF81" w14:textId="77777777" w:rsidR="001345A2" w:rsidRPr="00CB6E10" w:rsidRDefault="001345A2" w:rsidP="001345A2">
            <w:pPr>
              <w:ind w:right="110"/>
              <w:jc w:val="both"/>
              <w:outlineLvl w:val="1"/>
              <w:rPr>
                <w:b/>
                <w:sz w:val="20"/>
                <w:szCs w:val="20"/>
                <w:lang w:eastAsia="fr-FR"/>
              </w:rPr>
            </w:pPr>
            <w:r>
              <w:rPr>
                <w:b/>
                <w:sz w:val="20"/>
                <w:szCs w:val="20"/>
                <w:lang w:eastAsia="fr-FR"/>
              </w:rPr>
              <w:t xml:space="preserve"> (чл. 30, ал.2 и ал.3 от ЗОП</w:t>
            </w:r>
            <w:r w:rsidRPr="00CB6E10">
              <w:rPr>
                <w:b/>
                <w:sz w:val="20"/>
                <w:szCs w:val="20"/>
                <w:lang w:eastAsia="fr-FR"/>
              </w:rPr>
              <w:t>)</w:t>
            </w:r>
          </w:p>
          <w:p w14:paraId="2CE3C90F" w14:textId="77777777" w:rsidR="001345A2" w:rsidRPr="001345A2" w:rsidRDefault="00490A97" w:rsidP="001345A2">
            <w:pPr>
              <w:ind w:right="110"/>
              <w:jc w:val="both"/>
              <w:outlineLvl w:val="1"/>
              <w:rPr>
                <w:b/>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w:t>
            </w:r>
            <w:r>
              <w:rPr>
                <w:color w:val="C0504D"/>
                <w:sz w:val="20"/>
                <w:szCs w:val="20"/>
                <w:lang w:eastAsia="fr-FR"/>
              </w:rPr>
              <w:t xml:space="preserve"> обявлението за резултатите от проведения конкурс.</w:t>
            </w:r>
          </w:p>
          <w:p w14:paraId="39A509D6" w14:textId="77777777" w:rsidR="002D140A" w:rsidRPr="009034FE" w:rsidRDefault="002D140A">
            <w:pPr>
              <w:ind w:right="110"/>
              <w:jc w:val="both"/>
              <w:outlineLvl w:val="1"/>
              <w:rPr>
                <w:b/>
                <w:sz w:val="20"/>
                <w:szCs w:val="20"/>
                <w:lang w:eastAsia="fr-FR"/>
              </w:rPr>
            </w:pPr>
          </w:p>
        </w:tc>
        <w:tc>
          <w:tcPr>
            <w:tcW w:w="567" w:type="dxa"/>
          </w:tcPr>
          <w:p w14:paraId="0B771D5E" w14:textId="77777777" w:rsidR="002D140A" w:rsidRPr="0014051A" w:rsidRDefault="002D140A" w:rsidP="00F81223">
            <w:pPr>
              <w:pStyle w:val="Heading1"/>
              <w:keepNext w:val="0"/>
              <w:jc w:val="both"/>
              <w:rPr>
                <w:bCs/>
                <w:sz w:val="20"/>
                <w:highlight w:val="yellow"/>
              </w:rPr>
            </w:pPr>
          </w:p>
        </w:tc>
        <w:tc>
          <w:tcPr>
            <w:tcW w:w="5103" w:type="dxa"/>
          </w:tcPr>
          <w:p w14:paraId="73AE4702" w14:textId="77777777" w:rsidR="002D140A" w:rsidRPr="0014051A" w:rsidRDefault="002D140A" w:rsidP="00E30FAE">
            <w:pPr>
              <w:pStyle w:val="BodyText"/>
              <w:rPr>
                <w:sz w:val="20"/>
                <w:szCs w:val="20"/>
                <w:highlight w:val="yellow"/>
              </w:rPr>
            </w:pPr>
          </w:p>
        </w:tc>
      </w:tr>
      <w:tr w:rsidR="00F05AFB" w:rsidRPr="0014051A" w14:paraId="43CB06E4" w14:textId="77777777" w:rsidTr="00F76E53">
        <w:trPr>
          <w:gridBefore w:val="1"/>
          <w:wBefore w:w="34" w:type="dxa"/>
          <w:trHeight w:val="270"/>
        </w:trPr>
        <w:tc>
          <w:tcPr>
            <w:tcW w:w="13716" w:type="dxa"/>
            <w:gridSpan w:val="5"/>
          </w:tcPr>
          <w:p w14:paraId="5D716F85" w14:textId="77777777" w:rsidR="00FC4D9A" w:rsidRPr="009034FE" w:rsidRDefault="00F05AFB" w:rsidP="007E79A9">
            <w:pPr>
              <w:pStyle w:val="Heading1"/>
              <w:keepNext w:val="0"/>
              <w:spacing w:before="0" w:line="240" w:lineRule="auto"/>
              <w:jc w:val="both"/>
              <w:rPr>
                <w:sz w:val="20"/>
                <w:lang w:eastAsia="fr-FR"/>
              </w:rPr>
            </w:pPr>
            <w:r w:rsidRPr="009034FE">
              <w:rPr>
                <w:sz w:val="20"/>
                <w:lang w:eastAsia="fr-FR"/>
              </w:rPr>
              <w:t>IV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63D0293D"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5DEC7CF8" w14:textId="77777777" w:rsidTr="00F76E53">
        <w:trPr>
          <w:gridBefore w:val="1"/>
          <w:wBefore w:w="34" w:type="dxa"/>
          <w:trHeight w:val="270"/>
        </w:trPr>
        <w:tc>
          <w:tcPr>
            <w:tcW w:w="534" w:type="dxa"/>
            <w:gridSpan w:val="2"/>
          </w:tcPr>
          <w:p w14:paraId="5ED42AB9" w14:textId="0493FBFF" w:rsidR="00F05AFB" w:rsidRPr="009034FE" w:rsidRDefault="00C318FA"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6</w:t>
            </w:r>
          </w:p>
        </w:tc>
        <w:tc>
          <w:tcPr>
            <w:tcW w:w="7512" w:type="dxa"/>
            <w:noWrap/>
          </w:tcPr>
          <w:p w14:paraId="0C77E981"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6F45BBB9"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613F9B72" w14:textId="77777777" w:rsidR="00F05AFB" w:rsidRPr="0014051A" w:rsidRDefault="00F05AFB" w:rsidP="00F81223">
            <w:pPr>
              <w:pStyle w:val="Heading1"/>
              <w:keepNext w:val="0"/>
              <w:jc w:val="both"/>
              <w:rPr>
                <w:bCs/>
                <w:sz w:val="20"/>
                <w:highlight w:val="yellow"/>
              </w:rPr>
            </w:pPr>
          </w:p>
        </w:tc>
        <w:tc>
          <w:tcPr>
            <w:tcW w:w="5103" w:type="dxa"/>
          </w:tcPr>
          <w:p w14:paraId="603B4C57" w14:textId="77777777" w:rsidR="00F05AFB" w:rsidRPr="0014051A" w:rsidRDefault="00F05AFB" w:rsidP="00F81223">
            <w:pPr>
              <w:pStyle w:val="Heading1"/>
              <w:keepNext w:val="0"/>
              <w:jc w:val="both"/>
              <w:rPr>
                <w:bCs/>
                <w:sz w:val="20"/>
                <w:highlight w:val="yellow"/>
              </w:rPr>
            </w:pPr>
          </w:p>
        </w:tc>
      </w:tr>
      <w:tr w:rsidR="00693192" w:rsidRPr="0014051A" w14:paraId="3005555C" w14:textId="77777777" w:rsidTr="00F76E53">
        <w:trPr>
          <w:gridBefore w:val="1"/>
          <w:wBefore w:w="34" w:type="dxa"/>
          <w:trHeight w:val="270"/>
        </w:trPr>
        <w:tc>
          <w:tcPr>
            <w:tcW w:w="534" w:type="dxa"/>
            <w:gridSpan w:val="2"/>
          </w:tcPr>
          <w:p w14:paraId="54832E5A" w14:textId="3C372314" w:rsidR="00693192" w:rsidRPr="009034FE" w:rsidRDefault="00C318FA"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7</w:t>
            </w:r>
          </w:p>
        </w:tc>
        <w:tc>
          <w:tcPr>
            <w:tcW w:w="7512" w:type="dxa"/>
            <w:noWrap/>
          </w:tcPr>
          <w:p w14:paraId="479620FD"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657C7222"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2337597" w14:textId="77777777" w:rsidR="00693192" w:rsidRPr="0014051A" w:rsidRDefault="00693192" w:rsidP="00F81223">
            <w:pPr>
              <w:pStyle w:val="Heading1"/>
              <w:keepNext w:val="0"/>
              <w:jc w:val="both"/>
              <w:rPr>
                <w:bCs/>
                <w:sz w:val="20"/>
                <w:highlight w:val="yellow"/>
              </w:rPr>
            </w:pPr>
          </w:p>
        </w:tc>
        <w:tc>
          <w:tcPr>
            <w:tcW w:w="5103" w:type="dxa"/>
          </w:tcPr>
          <w:p w14:paraId="3B3309A2" w14:textId="77777777" w:rsidR="00693192" w:rsidRPr="0014051A" w:rsidRDefault="00693192" w:rsidP="00F81223">
            <w:pPr>
              <w:pStyle w:val="Heading1"/>
              <w:keepNext w:val="0"/>
              <w:jc w:val="both"/>
              <w:rPr>
                <w:bCs/>
                <w:sz w:val="20"/>
                <w:highlight w:val="yellow"/>
              </w:rPr>
            </w:pPr>
          </w:p>
        </w:tc>
      </w:tr>
      <w:tr w:rsidR="005F76CE" w:rsidRPr="000A7FDB" w14:paraId="2CCFF8A5" w14:textId="77777777" w:rsidTr="00F76E53">
        <w:trPr>
          <w:gridBefore w:val="1"/>
          <w:wBefore w:w="34" w:type="dxa"/>
          <w:trHeight w:val="270"/>
        </w:trPr>
        <w:tc>
          <w:tcPr>
            <w:tcW w:w="534" w:type="dxa"/>
            <w:gridSpan w:val="2"/>
          </w:tcPr>
          <w:p w14:paraId="57A8652A" w14:textId="2A498E02" w:rsidR="005F76CE" w:rsidRPr="009034FE" w:rsidRDefault="00C318FA"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w:t>
            </w:r>
            <w:r w:rsidR="00814522">
              <w:rPr>
                <w:rFonts w:ascii="Times New Roman" w:hAnsi="Times New Roman" w:cs="Times New Roman"/>
                <w:szCs w:val="20"/>
                <w:lang w:val="bg-BG"/>
              </w:rPr>
              <w:t>8</w:t>
            </w:r>
          </w:p>
        </w:tc>
        <w:tc>
          <w:tcPr>
            <w:tcW w:w="7512" w:type="dxa"/>
            <w:noWrap/>
          </w:tcPr>
          <w:p w14:paraId="723DE5AE"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4BA133DB"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024F24EA" w14:textId="77777777" w:rsidR="005F76CE" w:rsidRPr="00C13447" w:rsidRDefault="005F76CE" w:rsidP="00F81223">
            <w:pPr>
              <w:pStyle w:val="Heading1"/>
              <w:keepNext w:val="0"/>
              <w:jc w:val="both"/>
              <w:rPr>
                <w:bCs/>
                <w:sz w:val="20"/>
              </w:rPr>
            </w:pPr>
          </w:p>
        </w:tc>
        <w:tc>
          <w:tcPr>
            <w:tcW w:w="5103" w:type="dxa"/>
          </w:tcPr>
          <w:p w14:paraId="3147DC02" w14:textId="77777777" w:rsidR="005F76CE" w:rsidRPr="002A39E0" w:rsidRDefault="005F76CE" w:rsidP="00F81223">
            <w:pPr>
              <w:pStyle w:val="Heading1"/>
              <w:keepNext w:val="0"/>
              <w:jc w:val="both"/>
              <w:rPr>
                <w:bCs/>
                <w:sz w:val="20"/>
              </w:rPr>
            </w:pPr>
          </w:p>
        </w:tc>
      </w:tr>
      <w:tr w:rsidR="008F091D" w:rsidRPr="002C233F" w14:paraId="4BF36A40" w14:textId="77777777" w:rsidTr="00F76E53">
        <w:trPr>
          <w:trHeight w:val="270"/>
        </w:trPr>
        <w:tc>
          <w:tcPr>
            <w:tcW w:w="13750" w:type="dxa"/>
            <w:gridSpan w:val="6"/>
          </w:tcPr>
          <w:p w14:paraId="692F0583" w14:textId="77777777" w:rsidR="008F091D" w:rsidRPr="002C233F" w:rsidRDefault="008F091D" w:rsidP="00104604">
            <w:pPr>
              <w:keepLines/>
              <w:jc w:val="both"/>
              <w:outlineLvl w:val="0"/>
              <w:rPr>
                <w:b/>
                <w:bCs/>
                <w:sz w:val="20"/>
                <w:szCs w:val="20"/>
              </w:rPr>
            </w:pPr>
            <w:r w:rsidRPr="002C233F">
              <w:rPr>
                <w:b/>
                <w:sz w:val="20"/>
                <w:szCs w:val="20"/>
                <w:lang w:eastAsia="fr-FR"/>
              </w:rPr>
              <w:t>V</w:t>
            </w:r>
            <w:r w:rsidRPr="002C233F">
              <w:rPr>
                <w:sz w:val="20"/>
                <w:szCs w:val="20"/>
                <w:lang w:eastAsia="fr-FR"/>
              </w:rPr>
              <w:t xml:space="preserve">. </w:t>
            </w:r>
            <w:r>
              <w:rPr>
                <w:b/>
                <w:sz w:val="20"/>
                <w:szCs w:val="20"/>
                <w:lang w:eastAsia="fr-FR"/>
              </w:rPr>
              <w:t>ПРОВЕРКА В ИНСТРУМЕНТА АРАХНЕ</w:t>
            </w:r>
          </w:p>
        </w:tc>
      </w:tr>
      <w:tr w:rsidR="008F091D" w:rsidRPr="002C233F" w14:paraId="497A839B" w14:textId="77777777" w:rsidTr="00F76E53">
        <w:trPr>
          <w:trHeight w:val="270"/>
        </w:trPr>
        <w:tc>
          <w:tcPr>
            <w:tcW w:w="568" w:type="dxa"/>
            <w:gridSpan w:val="3"/>
          </w:tcPr>
          <w:p w14:paraId="543FF629" w14:textId="546C0C22" w:rsidR="008F091D" w:rsidRPr="00C311F1" w:rsidRDefault="00814522" w:rsidP="008F091D">
            <w:pPr>
              <w:widowControl w:val="0"/>
              <w:spacing w:before="240" w:after="60"/>
              <w:jc w:val="both"/>
              <w:outlineLvl w:val="2"/>
              <w:rPr>
                <w:bCs/>
                <w:sz w:val="20"/>
                <w:szCs w:val="20"/>
                <w:lang w:eastAsia="fr-FR"/>
              </w:rPr>
            </w:pPr>
            <w:r>
              <w:rPr>
                <w:bCs/>
                <w:sz w:val="20"/>
                <w:szCs w:val="20"/>
                <w:lang w:eastAsia="fr-FR"/>
              </w:rPr>
              <w:t>49</w:t>
            </w:r>
          </w:p>
        </w:tc>
        <w:tc>
          <w:tcPr>
            <w:tcW w:w="7512" w:type="dxa"/>
            <w:noWrap/>
          </w:tcPr>
          <w:p w14:paraId="34D365BA" w14:textId="77777777" w:rsidR="008F091D" w:rsidRPr="002C233F" w:rsidRDefault="008F091D" w:rsidP="00104604">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2CF25A73" w14:textId="77777777" w:rsidR="008F091D" w:rsidRPr="002C233F" w:rsidRDefault="008F091D" w:rsidP="00104604">
            <w:pPr>
              <w:keepLines/>
              <w:spacing w:before="130" w:line="280" w:lineRule="atLeast"/>
              <w:jc w:val="both"/>
              <w:outlineLvl w:val="0"/>
              <w:rPr>
                <w:b/>
                <w:bCs/>
                <w:sz w:val="20"/>
                <w:szCs w:val="20"/>
              </w:rPr>
            </w:pPr>
          </w:p>
        </w:tc>
        <w:tc>
          <w:tcPr>
            <w:tcW w:w="5103" w:type="dxa"/>
          </w:tcPr>
          <w:p w14:paraId="6884CB5C" w14:textId="77777777" w:rsidR="008F091D" w:rsidRPr="002C233F" w:rsidRDefault="008F091D" w:rsidP="00104604">
            <w:pPr>
              <w:keepLines/>
              <w:spacing w:before="130" w:line="280" w:lineRule="atLeast"/>
              <w:jc w:val="both"/>
              <w:outlineLvl w:val="0"/>
              <w:rPr>
                <w:b/>
                <w:bCs/>
                <w:sz w:val="20"/>
                <w:szCs w:val="20"/>
              </w:rPr>
            </w:pPr>
          </w:p>
        </w:tc>
      </w:tr>
      <w:tr w:rsidR="008F091D" w:rsidRPr="002C233F" w14:paraId="46AB422E" w14:textId="77777777" w:rsidTr="00F76E53">
        <w:trPr>
          <w:trHeight w:val="270"/>
        </w:trPr>
        <w:tc>
          <w:tcPr>
            <w:tcW w:w="568" w:type="dxa"/>
            <w:gridSpan w:val="3"/>
          </w:tcPr>
          <w:p w14:paraId="7C179C75" w14:textId="501A5E73" w:rsidR="008F091D" w:rsidRPr="002C233F" w:rsidRDefault="008F091D" w:rsidP="00104604">
            <w:pPr>
              <w:widowControl w:val="0"/>
              <w:spacing w:before="240" w:after="60"/>
              <w:jc w:val="both"/>
              <w:outlineLvl w:val="2"/>
              <w:rPr>
                <w:bCs/>
                <w:sz w:val="20"/>
                <w:szCs w:val="20"/>
                <w:lang w:eastAsia="fr-FR"/>
              </w:rPr>
            </w:pPr>
            <w:r>
              <w:rPr>
                <w:bCs/>
                <w:sz w:val="20"/>
                <w:szCs w:val="20"/>
                <w:lang w:eastAsia="fr-FR"/>
              </w:rPr>
              <w:t>5</w:t>
            </w:r>
            <w:r w:rsidR="00814522">
              <w:rPr>
                <w:bCs/>
                <w:sz w:val="20"/>
                <w:szCs w:val="20"/>
                <w:lang w:eastAsia="fr-FR"/>
              </w:rPr>
              <w:t>0</w:t>
            </w:r>
          </w:p>
        </w:tc>
        <w:tc>
          <w:tcPr>
            <w:tcW w:w="7512" w:type="dxa"/>
            <w:noWrap/>
          </w:tcPr>
          <w:p w14:paraId="30DA3BD3" w14:textId="77777777" w:rsidR="008F091D" w:rsidRPr="002C233F" w:rsidRDefault="008F091D" w:rsidP="00104604">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3F35E94A" w14:textId="77777777" w:rsidR="008F091D" w:rsidRPr="002C233F" w:rsidRDefault="008F091D" w:rsidP="00104604">
            <w:pPr>
              <w:keepLines/>
              <w:spacing w:before="130" w:line="280" w:lineRule="atLeast"/>
              <w:jc w:val="both"/>
              <w:outlineLvl w:val="0"/>
              <w:rPr>
                <w:b/>
                <w:bCs/>
                <w:sz w:val="20"/>
                <w:szCs w:val="20"/>
              </w:rPr>
            </w:pPr>
          </w:p>
        </w:tc>
        <w:tc>
          <w:tcPr>
            <w:tcW w:w="5103" w:type="dxa"/>
          </w:tcPr>
          <w:p w14:paraId="12439B58" w14:textId="77777777" w:rsidR="008F091D" w:rsidRPr="002C233F" w:rsidRDefault="008F091D" w:rsidP="00104604">
            <w:pPr>
              <w:keepLines/>
              <w:spacing w:before="130" w:line="280" w:lineRule="atLeast"/>
              <w:jc w:val="both"/>
              <w:outlineLvl w:val="0"/>
              <w:rPr>
                <w:b/>
                <w:bCs/>
                <w:sz w:val="20"/>
                <w:szCs w:val="20"/>
              </w:rPr>
            </w:pPr>
          </w:p>
        </w:tc>
      </w:tr>
    </w:tbl>
    <w:p w14:paraId="41829A19" w14:textId="5D1F4599" w:rsidR="009E5F76" w:rsidRDefault="009E5F76" w:rsidP="00171BD0"/>
    <w:p w14:paraId="13BDD37B" w14:textId="77777777" w:rsidR="009E5F76" w:rsidRDefault="009E5F76">
      <w:r>
        <w:br w:type="page"/>
      </w:r>
    </w:p>
    <w:p w14:paraId="263512CF" w14:textId="77777777" w:rsidR="00171BD0" w:rsidRDefault="00171BD0" w:rsidP="00171BD0"/>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274CC8" w14:paraId="645E2957" w14:textId="77777777" w:rsidTr="00274CC8">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5372561B" w14:textId="77777777" w:rsidR="00274CC8" w:rsidRDefault="00274CC8">
            <w:pPr>
              <w:keepNext/>
              <w:ind w:left="142" w:right="283"/>
              <w:rPr>
                <w:b/>
              </w:rPr>
            </w:pPr>
            <w:r>
              <w:rPr>
                <w:b/>
              </w:rPr>
              <w:t>Проверката е извършена в периода от .......................  до ……..</w:t>
            </w:r>
          </w:p>
        </w:tc>
      </w:tr>
      <w:tr w:rsidR="00274CC8" w14:paraId="42971412" w14:textId="77777777" w:rsidTr="00274CC8">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0B64DF27" w14:textId="77777777" w:rsidR="00274CC8" w:rsidRDefault="00274CC8">
            <w:pPr>
              <w:keepNext/>
              <w:ind w:left="142" w:right="283"/>
            </w:pPr>
            <w:r>
              <w:t>Членовете на екипа, извършил проверката /име, длъжност/</w:t>
            </w:r>
          </w:p>
          <w:p w14:paraId="37D187E7" w14:textId="77777777" w:rsidR="00274CC8" w:rsidRDefault="00274CC8">
            <w:pPr>
              <w:spacing w:before="120" w:after="160"/>
              <w:outlineLvl w:val="0"/>
              <w:rPr>
                <w:b/>
              </w:rPr>
            </w:pPr>
            <w:r>
              <w:rPr>
                <w:b/>
              </w:rPr>
              <w:t>Служител 1</w:t>
            </w:r>
            <w:r>
              <w:t xml:space="preserve"> – ..........................................................................................................</w:t>
            </w:r>
          </w:p>
          <w:p w14:paraId="7C576D40" w14:textId="77777777" w:rsidR="00274CC8" w:rsidRDefault="00274CC8">
            <w:pPr>
              <w:spacing w:before="130" w:after="130"/>
              <w:jc w:val="both"/>
              <w:rPr>
                <w:b/>
              </w:rPr>
            </w:pPr>
            <w:r>
              <w:rPr>
                <w:b/>
              </w:rPr>
              <w:t>Установих 0 броя отклонения,  които нямат финансов ефект – Референция -  Въпроси № ............. по-горе.  И/ИЛИ</w:t>
            </w:r>
          </w:p>
          <w:p w14:paraId="41072344" w14:textId="77777777" w:rsidR="00274CC8" w:rsidRDefault="00274CC8">
            <w:pPr>
              <w:spacing w:before="130" w:after="130"/>
              <w:jc w:val="both"/>
              <w:rPr>
                <w:b/>
              </w:rPr>
            </w:pPr>
            <w:r>
              <w:rPr>
                <w:b/>
              </w:rPr>
              <w:t xml:space="preserve">Установих 0 броя отклонения,  които имат финансов ефект – Референция -  Въпроси №  ...............по-горе.  </w:t>
            </w:r>
          </w:p>
          <w:p w14:paraId="49E0BAA6" w14:textId="77777777" w:rsidR="00274CC8" w:rsidRDefault="00274CC8">
            <w:pPr>
              <w:spacing w:before="130" w:after="130"/>
              <w:jc w:val="both"/>
              <w:rPr>
                <w:b/>
              </w:rPr>
            </w:pPr>
            <w:r>
              <w:rPr>
                <w:b/>
              </w:rPr>
              <w:t>Заключение:</w:t>
            </w:r>
          </w:p>
          <w:p w14:paraId="4D654F11" w14:textId="77777777" w:rsidR="00274CC8" w:rsidRDefault="00274CC8">
            <w:pPr>
              <w:keepNext/>
              <w:ind w:right="283"/>
              <w:rPr>
                <w:b/>
              </w:rPr>
            </w:pPr>
          </w:p>
        </w:tc>
      </w:tr>
      <w:tr w:rsidR="00274CC8" w14:paraId="3FDF5006" w14:textId="77777777" w:rsidTr="00274CC8">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38E9C8A9" w14:textId="77777777" w:rsidR="00274CC8" w:rsidRDefault="00274CC8">
            <w:pPr>
              <w:keepNext/>
              <w:ind w:left="142" w:right="283"/>
              <w:rPr>
                <w:b/>
              </w:rPr>
            </w:pPr>
            <w:r>
              <w:rPr>
                <w:b/>
              </w:rPr>
              <w:t>Проверката е извършена в периода от .......................  до ……..</w:t>
            </w:r>
          </w:p>
          <w:p w14:paraId="7BC3D83A" w14:textId="77777777" w:rsidR="00274CC8" w:rsidRDefault="00274CC8">
            <w:pPr>
              <w:keepNext/>
              <w:ind w:left="142" w:right="283"/>
              <w:rPr>
                <w:b/>
              </w:rPr>
            </w:pPr>
          </w:p>
          <w:p w14:paraId="234B2B4C" w14:textId="77777777" w:rsidR="00274CC8" w:rsidRDefault="00274CC8">
            <w:pPr>
              <w:keepNext/>
              <w:ind w:right="283"/>
              <w:rPr>
                <w:b/>
              </w:rPr>
            </w:pPr>
            <w:r>
              <w:rPr>
                <w:b/>
              </w:rPr>
              <w:t>Служител 2 – ...........................................................................................................</w:t>
            </w:r>
          </w:p>
          <w:p w14:paraId="15C8D0C3" w14:textId="77777777" w:rsidR="00274CC8" w:rsidRDefault="00274CC8">
            <w:pPr>
              <w:spacing w:before="130" w:after="130"/>
              <w:jc w:val="both"/>
              <w:rPr>
                <w:b/>
              </w:rPr>
            </w:pPr>
            <w:r>
              <w:rPr>
                <w:b/>
              </w:rPr>
              <w:t>Установих ......... броя отклонения,  които нямат финансов ефект – Референция -  Въпроси № ............. по-горе.  И/ИЛИ</w:t>
            </w:r>
          </w:p>
          <w:p w14:paraId="53FD8DA0" w14:textId="77777777" w:rsidR="00274CC8" w:rsidRDefault="00274CC8">
            <w:pPr>
              <w:spacing w:before="130" w:after="130"/>
              <w:jc w:val="both"/>
              <w:rPr>
                <w:b/>
              </w:rPr>
            </w:pPr>
            <w:r>
              <w:rPr>
                <w:b/>
              </w:rPr>
              <w:t xml:space="preserve">Установих .........броя отклонения,  които имат финансов ефект – Референция -  Въпроси № ............ по-горе.  </w:t>
            </w:r>
          </w:p>
          <w:p w14:paraId="412F0339" w14:textId="77777777" w:rsidR="00274CC8" w:rsidRDefault="00274CC8">
            <w:pPr>
              <w:spacing w:before="130" w:after="130"/>
              <w:jc w:val="both"/>
              <w:rPr>
                <w:b/>
              </w:rPr>
            </w:pPr>
            <w:r>
              <w:rPr>
                <w:b/>
              </w:rPr>
              <w:t>Заключение:</w:t>
            </w:r>
          </w:p>
          <w:p w14:paraId="439B8237" w14:textId="77777777" w:rsidR="00274CC8" w:rsidRDefault="00274CC8">
            <w:pPr>
              <w:spacing w:before="130" w:after="130"/>
              <w:jc w:val="both"/>
              <w:rPr>
                <w:b/>
              </w:rPr>
            </w:pPr>
          </w:p>
        </w:tc>
      </w:tr>
      <w:tr w:rsidR="00274CC8" w14:paraId="2E90F240" w14:textId="77777777" w:rsidTr="00274CC8">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750DBA10" w14:textId="77777777" w:rsidR="00274CC8" w:rsidRDefault="00274CC8">
            <w:pPr>
              <w:keepNext/>
              <w:ind w:right="283"/>
              <w:rPr>
                <w:b/>
              </w:rPr>
            </w:pPr>
          </w:p>
          <w:p w14:paraId="2AA7E762" w14:textId="77777777" w:rsidR="00274CC8" w:rsidRDefault="00274CC8">
            <w:pPr>
              <w:keepNext/>
              <w:ind w:right="283"/>
              <w:rPr>
                <w:b/>
              </w:rPr>
            </w:pPr>
            <w:r>
              <w:rPr>
                <w:b/>
              </w:rPr>
              <w:t>При съмнение за нарушения е подаден сигнал за нередност:</w:t>
            </w:r>
          </w:p>
          <w:p w14:paraId="06645FEA" w14:textId="77777777" w:rsidR="00274CC8" w:rsidRDefault="00274CC8">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53C04828" w14:textId="77777777" w:rsidR="00274CC8" w:rsidRDefault="00274CC8">
            <w:pPr>
              <w:keepNext/>
              <w:ind w:right="283"/>
              <w:rPr>
                <w:b/>
              </w:rPr>
            </w:pPr>
          </w:p>
          <w:p w14:paraId="129D108F" w14:textId="77777777" w:rsidR="00274CC8" w:rsidRDefault="00274CC8">
            <w:pPr>
              <w:keepNext/>
              <w:ind w:left="142" w:right="283"/>
              <w:rPr>
                <w:b/>
              </w:rPr>
            </w:pPr>
          </w:p>
        </w:tc>
      </w:tr>
    </w:tbl>
    <w:p w14:paraId="09AA52DA" w14:textId="77777777" w:rsidR="00274CC8" w:rsidRDefault="00274CC8" w:rsidP="00274CC8">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274CC8" w14:paraId="0FA86D98" w14:textId="77777777" w:rsidTr="00274CC8">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66392140" w14:textId="77777777" w:rsidR="00274CC8" w:rsidRDefault="00274CC8">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38BD8CF6" w14:textId="77777777" w:rsidR="00274CC8" w:rsidRDefault="00274CC8">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5AD584BE" w14:textId="77777777" w:rsidR="00274CC8" w:rsidRDefault="00274CC8">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4C5262E3" w14:textId="77777777" w:rsidR="00274CC8" w:rsidRDefault="00274CC8">
            <w:pPr>
              <w:jc w:val="center"/>
              <w:rPr>
                <w:b/>
                <w:sz w:val="20"/>
                <w:szCs w:val="20"/>
              </w:rPr>
            </w:pPr>
            <w:r>
              <w:rPr>
                <w:b/>
                <w:sz w:val="20"/>
                <w:szCs w:val="20"/>
              </w:rPr>
              <w:t>Подпис</w:t>
            </w:r>
          </w:p>
        </w:tc>
      </w:tr>
      <w:tr w:rsidR="00274CC8" w14:paraId="36913D98" w14:textId="77777777" w:rsidTr="00274CC8">
        <w:tc>
          <w:tcPr>
            <w:tcW w:w="2268" w:type="dxa"/>
            <w:tcBorders>
              <w:top w:val="single" w:sz="4" w:space="0" w:color="auto"/>
              <w:left w:val="single" w:sz="4" w:space="0" w:color="auto"/>
              <w:bottom w:val="single" w:sz="4" w:space="0" w:color="auto"/>
              <w:right w:val="single" w:sz="4" w:space="0" w:color="auto"/>
            </w:tcBorders>
            <w:hideMark/>
          </w:tcPr>
          <w:p w14:paraId="4B810C80" w14:textId="77777777" w:rsidR="00274CC8" w:rsidRDefault="00274CC8">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30C971C1" w14:textId="77777777" w:rsidR="00274CC8" w:rsidRDefault="00274CC8">
            <w:pPr>
              <w:rPr>
                <w:bCs/>
                <w:sz w:val="20"/>
                <w:szCs w:val="20"/>
              </w:rPr>
            </w:pPr>
            <w:r>
              <w:rPr>
                <w:bCs/>
                <w:sz w:val="20"/>
                <w:szCs w:val="20"/>
              </w:rPr>
              <w:t>Служител 1:</w:t>
            </w:r>
          </w:p>
          <w:p w14:paraId="3B1DB821" w14:textId="77777777" w:rsidR="00274CC8" w:rsidRDefault="00274CC8">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7E2D9A9C" w14:textId="571DBC88" w:rsidR="00274CC8" w:rsidRDefault="00274CC8">
            <w:pPr>
              <w:rPr>
                <w:sz w:val="20"/>
                <w:szCs w:val="20"/>
              </w:rPr>
            </w:pPr>
            <w:r>
              <w:rPr>
                <w:noProof/>
              </w:rPr>
              <mc:AlternateContent>
                <mc:Choice Requires="wps">
                  <w:drawing>
                    <wp:anchor distT="0" distB="0" distL="114300" distR="114300" simplePos="0" relativeHeight="251656192" behindDoc="0" locked="0" layoutInCell="1" allowOverlap="1" wp14:anchorId="665383CB" wp14:editId="1C89375D">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E08389"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7CF4D1D9" w14:textId="77777777" w:rsidR="00274CC8" w:rsidRDefault="00274CC8" w:rsidP="00274CC8">
      <w:pPr>
        <w:ind w:left="-360"/>
        <w:jc w:val="both"/>
        <w:rPr>
          <w:sz w:val="20"/>
          <w:szCs w:val="20"/>
        </w:rPr>
      </w:pPr>
    </w:p>
    <w:p w14:paraId="572365AC" w14:textId="77777777" w:rsidR="00274CC8" w:rsidRDefault="00274CC8" w:rsidP="00274CC8">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274CC8" w14:paraId="3F61B283" w14:textId="77777777" w:rsidTr="00274CC8">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4004A6F" w14:textId="77777777" w:rsidR="00274CC8" w:rsidRDefault="00274CC8">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1A343ABA" w14:textId="77777777" w:rsidR="00274CC8" w:rsidRDefault="00274CC8">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60BDA019" w14:textId="77777777" w:rsidR="00274CC8" w:rsidRDefault="00274CC8">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65B3D791" w14:textId="77777777" w:rsidR="00274CC8" w:rsidRDefault="00274CC8">
            <w:pPr>
              <w:jc w:val="center"/>
              <w:rPr>
                <w:b/>
                <w:sz w:val="20"/>
                <w:szCs w:val="20"/>
              </w:rPr>
            </w:pPr>
            <w:r>
              <w:rPr>
                <w:b/>
                <w:sz w:val="20"/>
                <w:szCs w:val="20"/>
              </w:rPr>
              <w:t>Подпис</w:t>
            </w:r>
          </w:p>
        </w:tc>
      </w:tr>
      <w:tr w:rsidR="00274CC8" w14:paraId="6762D677" w14:textId="77777777" w:rsidTr="00274CC8">
        <w:tc>
          <w:tcPr>
            <w:tcW w:w="2268" w:type="dxa"/>
            <w:tcBorders>
              <w:top w:val="single" w:sz="4" w:space="0" w:color="auto"/>
              <w:left w:val="single" w:sz="4" w:space="0" w:color="auto"/>
              <w:bottom w:val="single" w:sz="4" w:space="0" w:color="auto"/>
              <w:right w:val="single" w:sz="4" w:space="0" w:color="auto"/>
            </w:tcBorders>
            <w:hideMark/>
          </w:tcPr>
          <w:p w14:paraId="220A2774" w14:textId="77777777" w:rsidR="00274CC8" w:rsidRDefault="00274CC8">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7A985B23" w14:textId="77777777" w:rsidR="00274CC8" w:rsidRDefault="00274CC8">
            <w:pPr>
              <w:rPr>
                <w:bCs/>
                <w:sz w:val="20"/>
                <w:szCs w:val="20"/>
              </w:rPr>
            </w:pPr>
            <w:r>
              <w:rPr>
                <w:bCs/>
                <w:sz w:val="20"/>
                <w:szCs w:val="20"/>
              </w:rPr>
              <w:t>Служител 2:</w:t>
            </w:r>
          </w:p>
          <w:p w14:paraId="41ED514A" w14:textId="77777777" w:rsidR="00274CC8" w:rsidRDefault="00274CC8">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48545C39" w14:textId="1DE2D098" w:rsidR="00274CC8" w:rsidRDefault="00274CC8">
            <w:pPr>
              <w:rPr>
                <w:sz w:val="20"/>
                <w:szCs w:val="20"/>
              </w:rPr>
            </w:pPr>
            <w:r>
              <w:rPr>
                <w:noProof/>
              </w:rPr>
              <mc:AlternateContent>
                <mc:Choice Requires="wps">
                  <w:drawing>
                    <wp:anchor distT="0" distB="0" distL="114300" distR="114300" simplePos="0" relativeHeight="251657216" behindDoc="0" locked="0" layoutInCell="1" allowOverlap="1" wp14:anchorId="2CF3E6C7" wp14:editId="4678A871">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21F9F92"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55CA7250" w14:textId="5E308B0B" w:rsidR="00274CC8" w:rsidRDefault="00274CC8" w:rsidP="00274CC8">
      <w:pPr>
        <w:rPr>
          <w:vanish/>
        </w:rPr>
      </w:pPr>
    </w:p>
    <w:p w14:paraId="075314B8" w14:textId="77777777" w:rsidR="008C1789" w:rsidRDefault="008C1789" w:rsidP="00274CC8">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8C1789" w14:paraId="766F867C" w14:textId="77777777" w:rsidTr="008C1789">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4A97A539" w14:textId="77777777" w:rsidR="008C1789" w:rsidRDefault="008C1789">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36AA4969" w14:textId="77777777" w:rsidR="008C1789" w:rsidRDefault="008C1789">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3DCF027C" w14:textId="77777777" w:rsidR="008C1789" w:rsidRDefault="008C1789">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499F1182" w14:textId="77777777" w:rsidR="008C1789" w:rsidRDefault="008C1789">
            <w:pPr>
              <w:jc w:val="center"/>
              <w:rPr>
                <w:b/>
                <w:sz w:val="20"/>
                <w:szCs w:val="20"/>
              </w:rPr>
            </w:pPr>
            <w:r>
              <w:rPr>
                <w:b/>
                <w:sz w:val="20"/>
                <w:szCs w:val="20"/>
              </w:rPr>
              <w:t>Подпис</w:t>
            </w:r>
          </w:p>
        </w:tc>
      </w:tr>
      <w:tr w:rsidR="008C1789" w14:paraId="06AA623E" w14:textId="77777777" w:rsidTr="008C1789">
        <w:tc>
          <w:tcPr>
            <w:tcW w:w="2268" w:type="dxa"/>
            <w:tcBorders>
              <w:top w:val="single" w:sz="4" w:space="0" w:color="auto"/>
              <w:left w:val="single" w:sz="4" w:space="0" w:color="auto"/>
              <w:bottom w:val="single" w:sz="4" w:space="0" w:color="auto"/>
              <w:right w:val="single" w:sz="4" w:space="0" w:color="auto"/>
            </w:tcBorders>
            <w:hideMark/>
          </w:tcPr>
          <w:p w14:paraId="2F873038" w14:textId="77777777" w:rsidR="008C1789" w:rsidRDefault="008C1789">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7051A0D8" w14:textId="77777777" w:rsidR="008C1789" w:rsidRDefault="008C1789">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069469C5" w14:textId="32FDBBF3" w:rsidR="008C1789" w:rsidRDefault="008C1789">
            <w:pPr>
              <w:rPr>
                <w:sz w:val="20"/>
                <w:szCs w:val="20"/>
              </w:rPr>
            </w:pPr>
            <w:r>
              <w:rPr>
                <w:noProof/>
              </w:rPr>
              <mc:AlternateContent>
                <mc:Choice Requires="wps">
                  <w:drawing>
                    <wp:anchor distT="0" distB="0" distL="114300" distR="114300" simplePos="0" relativeHeight="251659264" behindDoc="0" locked="0" layoutInCell="1" allowOverlap="1" wp14:anchorId="10DB5D51" wp14:editId="5F509F57">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5D78DA"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30702AEA" w14:textId="35F1ADC2" w:rsidR="0097598C" w:rsidRDefault="0097598C" w:rsidP="00171BD0"/>
    <w:p w14:paraId="13A3ABD8" w14:textId="5166A942" w:rsidR="0097598C" w:rsidRDefault="0097598C" w:rsidP="00171BD0"/>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044C2C" w14:paraId="2F080D50" w14:textId="77777777" w:rsidTr="00044C2C">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7D6BB2EF" w14:textId="77777777" w:rsidR="00044C2C" w:rsidRDefault="00044C2C">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27BC788E" w14:textId="77777777" w:rsidR="00044C2C" w:rsidRDefault="00044C2C">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0469B1A3" w14:textId="77777777" w:rsidR="00044C2C" w:rsidRDefault="00044C2C">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65D069B8" w14:textId="77777777" w:rsidR="00044C2C" w:rsidRDefault="00044C2C">
            <w:pPr>
              <w:jc w:val="center"/>
              <w:rPr>
                <w:color w:val="0000FF"/>
                <w:lang w:val="ru-RU" w:eastAsia="en-US"/>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077497D5" w14:textId="77777777" w:rsidR="00044C2C" w:rsidRDefault="00044C2C">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1EF16DA5" w14:textId="77777777" w:rsidR="00044C2C" w:rsidRDefault="00044C2C">
            <w:pPr>
              <w:jc w:val="center"/>
              <w:rPr>
                <w:b/>
                <w:bCs/>
                <w:color w:val="0000FF"/>
                <w:lang w:val="ru-RU"/>
              </w:rPr>
            </w:pPr>
            <w:r>
              <w:rPr>
                <w:b/>
                <w:bCs/>
              </w:rPr>
              <w:t>Бележки и коментари</w:t>
            </w:r>
          </w:p>
        </w:tc>
      </w:tr>
    </w:tbl>
    <w:p w14:paraId="6A7835FF" w14:textId="4C84C26E" w:rsidR="0097598C" w:rsidRDefault="0097598C" w:rsidP="00171BD0"/>
    <w:p w14:paraId="1C23CA8F" w14:textId="4A925780" w:rsidR="0097598C" w:rsidRDefault="0097598C" w:rsidP="00171BD0"/>
    <w:p w14:paraId="6B33B35F" w14:textId="4EF4948B" w:rsidR="0097598C" w:rsidRDefault="0097598C" w:rsidP="00171BD0"/>
    <w:p w14:paraId="17F38020" w14:textId="3AEA3316" w:rsidR="0097598C" w:rsidRDefault="0097598C" w:rsidP="00171BD0"/>
    <w:p w14:paraId="45B6A6B0" w14:textId="00887D3E" w:rsidR="0097598C" w:rsidRDefault="0097598C" w:rsidP="00171BD0"/>
    <w:p w14:paraId="0F395133" w14:textId="77777777" w:rsidR="0097598C" w:rsidRPr="000A7FDB" w:rsidRDefault="0097598C" w:rsidP="00171BD0">
      <w:pPr>
        <w:rPr>
          <w:vanish/>
        </w:rPr>
      </w:pPr>
    </w:p>
    <w:p w14:paraId="4A5E87D9" w14:textId="77777777" w:rsidR="002D140A" w:rsidRPr="000A7FDB" w:rsidRDefault="002D140A" w:rsidP="00F81223">
      <w:pPr>
        <w:jc w:val="both"/>
        <w:rPr>
          <w:sz w:val="20"/>
          <w:szCs w:val="20"/>
        </w:rPr>
      </w:pPr>
    </w:p>
    <w:p w14:paraId="278E76B6" w14:textId="77777777" w:rsidR="002D140A" w:rsidRPr="000A7FDB" w:rsidRDefault="002D140A" w:rsidP="00F81223">
      <w:pPr>
        <w:jc w:val="both"/>
        <w:rPr>
          <w:sz w:val="20"/>
          <w:szCs w:val="20"/>
        </w:rPr>
      </w:pPr>
    </w:p>
    <w:p w14:paraId="62C54690" w14:textId="77777777" w:rsidR="002D140A" w:rsidRDefault="002D140A" w:rsidP="00F81223">
      <w:pPr>
        <w:ind w:left="-360"/>
        <w:jc w:val="both"/>
        <w:rPr>
          <w:sz w:val="20"/>
          <w:szCs w:val="20"/>
        </w:rPr>
      </w:pPr>
    </w:p>
    <w:p w14:paraId="4F8D4606" w14:textId="77777777" w:rsidR="00777151" w:rsidRPr="000A7FDB" w:rsidRDefault="00777151" w:rsidP="00F81223">
      <w:pPr>
        <w:ind w:left="-360"/>
        <w:jc w:val="both"/>
        <w:rPr>
          <w:sz w:val="20"/>
          <w:szCs w:val="20"/>
        </w:rPr>
      </w:pPr>
    </w:p>
    <w:p w14:paraId="3F50F136" w14:textId="77777777" w:rsidR="00777151" w:rsidRPr="000A7FDB" w:rsidRDefault="00777151" w:rsidP="00F81223">
      <w:pPr>
        <w:ind w:left="-360"/>
        <w:jc w:val="both"/>
        <w:rPr>
          <w:sz w:val="20"/>
          <w:szCs w:val="20"/>
        </w:rPr>
      </w:pPr>
    </w:p>
    <w:sectPr w:rsidR="00777151"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35B46" w14:textId="77777777" w:rsidR="000378E3" w:rsidRDefault="000378E3">
      <w:r>
        <w:separator/>
      </w:r>
    </w:p>
  </w:endnote>
  <w:endnote w:type="continuationSeparator" w:id="0">
    <w:p w14:paraId="1DE02104" w14:textId="77777777" w:rsidR="000378E3" w:rsidRDefault="00037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ECD" w14:textId="77777777" w:rsidR="000378E3" w:rsidRDefault="000378E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ECC10B" w14:textId="77777777" w:rsidR="000378E3" w:rsidRDefault="000378E3"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439B" w14:textId="7CADFFFE" w:rsidR="000378E3" w:rsidRDefault="000378E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6E10">
      <w:rPr>
        <w:rStyle w:val="PageNumber"/>
        <w:noProof/>
      </w:rPr>
      <w:t>19</w:t>
    </w:r>
    <w:r>
      <w:rPr>
        <w:rStyle w:val="PageNumber"/>
      </w:rPr>
      <w:fldChar w:fldCharType="end"/>
    </w:r>
  </w:p>
  <w:p w14:paraId="7D9A7F13" w14:textId="77777777" w:rsidR="000378E3" w:rsidRDefault="000378E3"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A3637" w14:textId="77777777" w:rsidR="000378E3" w:rsidRDefault="000378E3">
      <w:r>
        <w:separator/>
      </w:r>
    </w:p>
  </w:footnote>
  <w:footnote w:type="continuationSeparator" w:id="0">
    <w:p w14:paraId="3E0D1264" w14:textId="77777777" w:rsidR="000378E3" w:rsidRDefault="000378E3">
      <w:r>
        <w:continuationSeparator/>
      </w:r>
    </w:p>
  </w:footnote>
  <w:footnote w:id="1">
    <w:p w14:paraId="14F71473" w14:textId="67CCD12B" w:rsidR="000378E3" w:rsidRPr="004138AF" w:rsidRDefault="000378E3" w:rsidP="00C31BC5">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 xml:space="preserve">Насоки за определяне на финансови корекции, които се правят върху съвместно </w:t>
      </w:r>
      <w:proofErr w:type="spellStart"/>
      <w:r w:rsidRPr="00CF56D9">
        <w:rPr>
          <w:rFonts w:ascii="Times New Roman" w:hAnsi="Times New Roman"/>
          <w:sz w:val="20"/>
          <w:szCs w:val="20"/>
          <w:lang w:val="bg-BG"/>
        </w:rPr>
        <w:t>разходи</w:t>
      </w:r>
      <w:r>
        <w:rPr>
          <w:rFonts w:ascii="Times New Roman" w:hAnsi="Times New Roman"/>
          <w:sz w:val="20"/>
          <w:szCs w:val="20"/>
          <w:lang w:val="bg-BG"/>
        </w:rPr>
        <w:t>ТЕ</w:t>
      </w:r>
      <w:proofErr w:type="spellEnd"/>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 xml:space="preserve"> Европейския съюз</w:t>
      </w:r>
      <w:r w:rsidRPr="00CF56D9">
        <w:rPr>
          <w:rFonts w:ascii="Times New Roman" w:hAnsi="Times New Roman"/>
          <w:sz w:val="20"/>
          <w:szCs w:val="20"/>
          <w:lang w:val="bg-BG"/>
        </w:rPr>
        <w:t>,  при несъответствие с правилата за възлагане на обществени поръчки, приети с решение на Европейската комисия от 1</w:t>
      </w:r>
      <w:r>
        <w:rPr>
          <w:rFonts w:ascii="Times New Roman" w:hAnsi="Times New Roman"/>
          <w:sz w:val="20"/>
          <w:szCs w:val="20"/>
          <w:lang w:val="bg-BG"/>
        </w:rPr>
        <w:t>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C502" w14:textId="77777777" w:rsidR="000378E3" w:rsidRPr="00BF14B5" w:rsidRDefault="000378E3" w:rsidP="00B207AD">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73845946" wp14:editId="3761DAE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4016945F" wp14:editId="3D46E7EA">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43BC8F5" wp14:editId="64994DBF">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668BE605" w14:textId="77777777" w:rsidR="000378E3" w:rsidRPr="00A84076" w:rsidRDefault="000378E3" w:rsidP="00B207AD">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5B657E5"/>
    <w:multiLevelType w:val="hybridMultilevel"/>
    <w:tmpl w:val="01EE4DE0"/>
    <w:lvl w:ilvl="0" w:tplc="90AA55A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D4000"/>
    <w:multiLevelType w:val="hybridMultilevel"/>
    <w:tmpl w:val="68ECB6AA"/>
    <w:lvl w:ilvl="0" w:tplc="0278325C">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8"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3"/>
  </w:num>
  <w:num w:numId="30">
    <w:abstractNumId w:val="37"/>
  </w:num>
  <w:num w:numId="31">
    <w:abstractNumId w:val="13"/>
  </w:num>
  <w:num w:numId="32">
    <w:abstractNumId w:val="14"/>
  </w:num>
  <w:num w:numId="33">
    <w:abstractNumId w:val="29"/>
  </w:num>
  <w:num w:numId="34">
    <w:abstractNumId w:val="19"/>
  </w:num>
  <w:num w:numId="35">
    <w:abstractNumId w:val="10"/>
  </w:num>
  <w:num w:numId="36">
    <w:abstractNumId w:val="26"/>
  </w:num>
  <w:num w:numId="37">
    <w:abstractNumId w:val="9"/>
  </w:num>
  <w:num w:numId="38">
    <w:abstractNumId w:val="30"/>
  </w:num>
  <w:num w:numId="39">
    <w:abstractNumId w:val="38"/>
  </w:num>
  <w:num w:numId="40">
    <w:abstractNumId w:val="7"/>
  </w:num>
  <w:num w:numId="41">
    <w:abstractNumId w:val="8"/>
  </w:num>
  <w:num w:numId="42">
    <w:abstractNumId w:val="41"/>
  </w:num>
  <w:num w:numId="43">
    <w:abstractNumId w:val="18"/>
  </w:num>
  <w:num w:numId="44">
    <w:abstractNumId w:val="17"/>
  </w:num>
  <w:num w:numId="45">
    <w:abstractNumId w:val="35"/>
  </w:num>
  <w:num w:numId="46">
    <w:abstractNumId w:val="40"/>
  </w:num>
  <w:num w:numId="47">
    <w:abstractNumId w:val="11"/>
  </w:num>
  <w:num w:numId="48">
    <w:abstractNumId w:val="36"/>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num>
  <w:num w:numId="58">
    <w:abstractNumId w:val="22"/>
  </w:num>
  <w:num w:numId="59">
    <w:abstractNumId w:val="39"/>
  </w:num>
  <w:num w:numId="60">
    <w:abstractNumId w:val="33"/>
  </w:num>
  <w:num w:numId="61">
    <w:abstractNumId w:val="15"/>
  </w:num>
  <w:num w:numId="62">
    <w:abstractNumId w:val="35"/>
  </w:num>
  <w:num w:numId="63">
    <w:abstractNumId w:val="17"/>
  </w:num>
  <w:num w:numId="64">
    <w:abstractNumId w:val="32"/>
  </w:num>
  <w:num w:numId="65">
    <w:abstractNumId w:val="31"/>
  </w:num>
  <w:num w:numId="66">
    <w:abstractNumId w:val="27"/>
  </w:num>
  <w:num w:numId="67">
    <w:abstractNumId w:val="24"/>
  </w:num>
  <w:num w:numId="68">
    <w:abstractNumId w:val="28"/>
  </w:num>
  <w:num w:numId="69">
    <w:abstractNumId w:val="25"/>
  </w:num>
  <w:num w:numId="70">
    <w:abstractNumId w:val="12"/>
  </w:num>
  <w:num w:numId="71">
    <w:abstractNumId w:val="21"/>
  </w:num>
  <w:num w:numId="72">
    <w:abstractNumId w:val="2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AAC"/>
    <w:rsid w:val="00000C51"/>
    <w:rsid w:val="00000FE6"/>
    <w:rsid w:val="00001D36"/>
    <w:rsid w:val="00002DE6"/>
    <w:rsid w:val="00003CE6"/>
    <w:rsid w:val="00004B0B"/>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7AF"/>
    <w:rsid w:val="000149F0"/>
    <w:rsid w:val="00014AA8"/>
    <w:rsid w:val="00014C2D"/>
    <w:rsid w:val="0001592A"/>
    <w:rsid w:val="00016BED"/>
    <w:rsid w:val="00017852"/>
    <w:rsid w:val="000210F6"/>
    <w:rsid w:val="000216B3"/>
    <w:rsid w:val="000216FF"/>
    <w:rsid w:val="00021DC5"/>
    <w:rsid w:val="00022645"/>
    <w:rsid w:val="00022909"/>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BD9"/>
    <w:rsid w:val="000371DE"/>
    <w:rsid w:val="000378E3"/>
    <w:rsid w:val="00040389"/>
    <w:rsid w:val="00040835"/>
    <w:rsid w:val="0004145B"/>
    <w:rsid w:val="0004146A"/>
    <w:rsid w:val="00042152"/>
    <w:rsid w:val="00042A28"/>
    <w:rsid w:val="00042E84"/>
    <w:rsid w:val="00044420"/>
    <w:rsid w:val="00044603"/>
    <w:rsid w:val="00044C2C"/>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4209"/>
    <w:rsid w:val="00065C1C"/>
    <w:rsid w:val="00065D59"/>
    <w:rsid w:val="00065FDA"/>
    <w:rsid w:val="00066AD1"/>
    <w:rsid w:val="00067B75"/>
    <w:rsid w:val="00070C3A"/>
    <w:rsid w:val="00071029"/>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29AA"/>
    <w:rsid w:val="0008309A"/>
    <w:rsid w:val="000835A3"/>
    <w:rsid w:val="000838C7"/>
    <w:rsid w:val="00083994"/>
    <w:rsid w:val="00083BA8"/>
    <w:rsid w:val="00084BB6"/>
    <w:rsid w:val="000858F1"/>
    <w:rsid w:val="00086A23"/>
    <w:rsid w:val="00086E10"/>
    <w:rsid w:val="00087331"/>
    <w:rsid w:val="000901CD"/>
    <w:rsid w:val="00090A9A"/>
    <w:rsid w:val="00091CC1"/>
    <w:rsid w:val="00091F40"/>
    <w:rsid w:val="00092758"/>
    <w:rsid w:val="000929C5"/>
    <w:rsid w:val="00092CDB"/>
    <w:rsid w:val="0009314C"/>
    <w:rsid w:val="0009324F"/>
    <w:rsid w:val="00093878"/>
    <w:rsid w:val="00093FCE"/>
    <w:rsid w:val="00094810"/>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509"/>
    <w:rsid w:val="000C5B8D"/>
    <w:rsid w:val="000C68E6"/>
    <w:rsid w:val="000C72B2"/>
    <w:rsid w:val="000D06DE"/>
    <w:rsid w:val="000D0EB2"/>
    <w:rsid w:val="000D1684"/>
    <w:rsid w:val="000D1A6F"/>
    <w:rsid w:val="000D3789"/>
    <w:rsid w:val="000D44BB"/>
    <w:rsid w:val="000D4A48"/>
    <w:rsid w:val="000D4C37"/>
    <w:rsid w:val="000D50C9"/>
    <w:rsid w:val="000D53FD"/>
    <w:rsid w:val="000D72D3"/>
    <w:rsid w:val="000D7FCC"/>
    <w:rsid w:val="000E024A"/>
    <w:rsid w:val="000E051E"/>
    <w:rsid w:val="000E0CFA"/>
    <w:rsid w:val="000E1553"/>
    <w:rsid w:val="000E1F05"/>
    <w:rsid w:val="000E2DC5"/>
    <w:rsid w:val="000E50CE"/>
    <w:rsid w:val="000E5681"/>
    <w:rsid w:val="000E65BB"/>
    <w:rsid w:val="000E79ED"/>
    <w:rsid w:val="000E7D1B"/>
    <w:rsid w:val="000F14AB"/>
    <w:rsid w:val="000F1E49"/>
    <w:rsid w:val="000F213F"/>
    <w:rsid w:val="000F2532"/>
    <w:rsid w:val="000F2551"/>
    <w:rsid w:val="000F33D9"/>
    <w:rsid w:val="000F3BCB"/>
    <w:rsid w:val="000F3DF8"/>
    <w:rsid w:val="000F4A3C"/>
    <w:rsid w:val="000F4ED6"/>
    <w:rsid w:val="000F506B"/>
    <w:rsid w:val="000F5E00"/>
    <w:rsid w:val="000F5E7F"/>
    <w:rsid w:val="000F66FA"/>
    <w:rsid w:val="000F6CBD"/>
    <w:rsid w:val="000F6D6A"/>
    <w:rsid w:val="000F6F08"/>
    <w:rsid w:val="000F7BEF"/>
    <w:rsid w:val="00100EE8"/>
    <w:rsid w:val="00101024"/>
    <w:rsid w:val="00101593"/>
    <w:rsid w:val="00101BE5"/>
    <w:rsid w:val="0010227B"/>
    <w:rsid w:val="00102DA4"/>
    <w:rsid w:val="0010303D"/>
    <w:rsid w:val="0010372E"/>
    <w:rsid w:val="00103DC7"/>
    <w:rsid w:val="00104604"/>
    <w:rsid w:val="0010662B"/>
    <w:rsid w:val="00106946"/>
    <w:rsid w:val="001069DD"/>
    <w:rsid w:val="00106E1C"/>
    <w:rsid w:val="0010799F"/>
    <w:rsid w:val="0011062E"/>
    <w:rsid w:val="00111930"/>
    <w:rsid w:val="00112B65"/>
    <w:rsid w:val="001132B0"/>
    <w:rsid w:val="0011349A"/>
    <w:rsid w:val="00115916"/>
    <w:rsid w:val="00116416"/>
    <w:rsid w:val="0011700C"/>
    <w:rsid w:val="00117650"/>
    <w:rsid w:val="00120D2E"/>
    <w:rsid w:val="001216BE"/>
    <w:rsid w:val="001222FB"/>
    <w:rsid w:val="00122B6F"/>
    <w:rsid w:val="00123691"/>
    <w:rsid w:val="00123C58"/>
    <w:rsid w:val="00124566"/>
    <w:rsid w:val="001250F1"/>
    <w:rsid w:val="00126AF1"/>
    <w:rsid w:val="00126EDD"/>
    <w:rsid w:val="00127BC9"/>
    <w:rsid w:val="00130722"/>
    <w:rsid w:val="00130E97"/>
    <w:rsid w:val="001323C9"/>
    <w:rsid w:val="00133734"/>
    <w:rsid w:val="001344C5"/>
    <w:rsid w:val="001345A2"/>
    <w:rsid w:val="00134CF3"/>
    <w:rsid w:val="00134EB2"/>
    <w:rsid w:val="00134ECF"/>
    <w:rsid w:val="00135810"/>
    <w:rsid w:val="001358E0"/>
    <w:rsid w:val="001361B9"/>
    <w:rsid w:val="00136489"/>
    <w:rsid w:val="00136991"/>
    <w:rsid w:val="00136FC3"/>
    <w:rsid w:val="001370D9"/>
    <w:rsid w:val="001400E8"/>
    <w:rsid w:val="0014051A"/>
    <w:rsid w:val="00140EB1"/>
    <w:rsid w:val="0014197D"/>
    <w:rsid w:val="001420A0"/>
    <w:rsid w:val="0014211D"/>
    <w:rsid w:val="001427D0"/>
    <w:rsid w:val="0014351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1DE8"/>
    <w:rsid w:val="0016267F"/>
    <w:rsid w:val="00163275"/>
    <w:rsid w:val="00163AFD"/>
    <w:rsid w:val="00164484"/>
    <w:rsid w:val="001649ED"/>
    <w:rsid w:val="00165D44"/>
    <w:rsid w:val="00167508"/>
    <w:rsid w:val="00171313"/>
    <w:rsid w:val="001715D6"/>
    <w:rsid w:val="00171BD0"/>
    <w:rsid w:val="00172A62"/>
    <w:rsid w:val="00172C16"/>
    <w:rsid w:val="001731E1"/>
    <w:rsid w:val="00173921"/>
    <w:rsid w:val="00175E2B"/>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1ED6"/>
    <w:rsid w:val="001922B9"/>
    <w:rsid w:val="001926B1"/>
    <w:rsid w:val="00193C49"/>
    <w:rsid w:val="001942B5"/>
    <w:rsid w:val="00194ED3"/>
    <w:rsid w:val="00195319"/>
    <w:rsid w:val="00195809"/>
    <w:rsid w:val="00195B06"/>
    <w:rsid w:val="00195EF3"/>
    <w:rsid w:val="001966E5"/>
    <w:rsid w:val="00197516"/>
    <w:rsid w:val="001977C2"/>
    <w:rsid w:val="00197B67"/>
    <w:rsid w:val="001A0E88"/>
    <w:rsid w:val="001A15AE"/>
    <w:rsid w:val="001A23DB"/>
    <w:rsid w:val="001A2560"/>
    <w:rsid w:val="001A2918"/>
    <w:rsid w:val="001A306D"/>
    <w:rsid w:val="001A3EEC"/>
    <w:rsid w:val="001A43BF"/>
    <w:rsid w:val="001A5381"/>
    <w:rsid w:val="001A56E6"/>
    <w:rsid w:val="001A583E"/>
    <w:rsid w:val="001A62B6"/>
    <w:rsid w:val="001A62CD"/>
    <w:rsid w:val="001A6399"/>
    <w:rsid w:val="001A6E18"/>
    <w:rsid w:val="001B02F8"/>
    <w:rsid w:val="001B092D"/>
    <w:rsid w:val="001B16CF"/>
    <w:rsid w:val="001B2B51"/>
    <w:rsid w:val="001B35E7"/>
    <w:rsid w:val="001B3912"/>
    <w:rsid w:val="001B3A5D"/>
    <w:rsid w:val="001B53B7"/>
    <w:rsid w:val="001B6F26"/>
    <w:rsid w:val="001B7305"/>
    <w:rsid w:val="001C0CFC"/>
    <w:rsid w:val="001C1203"/>
    <w:rsid w:val="001C1918"/>
    <w:rsid w:val="001C19B5"/>
    <w:rsid w:val="001C228E"/>
    <w:rsid w:val="001C28C3"/>
    <w:rsid w:val="001C3276"/>
    <w:rsid w:val="001C334D"/>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84"/>
    <w:rsid w:val="001E1BF3"/>
    <w:rsid w:val="001E2838"/>
    <w:rsid w:val="001E2C97"/>
    <w:rsid w:val="001E2D72"/>
    <w:rsid w:val="001E2F63"/>
    <w:rsid w:val="001E3000"/>
    <w:rsid w:val="001E4C99"/>
    <w:rsid w:val="001E70AC"/>
    <w:rsid w:val="001E766E"/>
    <w:rsid w:val="001F006E"/>
    <w:rsid w:val="001F0CDF"/>
    <w:rsid w:val="001F0CF6"/>
    <w:rsid w:val="001F0E7A"/>
    <w:rsid w:val="001F28AA"/>
    <w:rsid w:val="001F38E2"/>
    <w:rsid w:val="001F3902"/>
    <w:rsid w:val="001F39D8"/>
    <w:rsid w:val="001F425F"/>
    <w:rsid w:val="001F5D5A"/>
    <w:rsid w:val="001F6989"/>
    <w:rsid w:val="001F7ECB"/>
    <w:rsid w:val="001F7FC5"/>
    <w:rsid w:val="00200530"/>
    <w:rsid w:val="002009D3"/>
    <w:rsid w:val="00200A4A"/>
    <w:rsid w:val="00200ABD"/>
    <w:rsid w:val="00200DA6"/>
    <w:rsid w:val="002034CB"/>
    <w:rsid w:val="0020451C"/>
    <w:rsid w:val="00204D90"/>
    <w:rsid w:val="0020594F"/>
    <w:rsid w:val="002064CB"/>
    <w:rsid w:val="002069EE"/>
    <w:rsid w:val="00206B65"/>
    <w:rsid w:val="00207F97"/>
    <w:rsid w:val="00210303"/>
    <w:rsid w:val="0021080F"/>
    <w:rsid w:val="00210A32"/>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2D0A"/>
    <w:rsid w:val="00223607"/>
    <w:rsid w:val="00223F57"/>
    <w:rsid w:val="002240ED"/>
    <w:rsid w:val="00224980"/>
    <w:rsid w:val="00224D9E"/>
    <w:rsid w:val="00225438"/>
    <w:rsid w:val="002269DF"/>
    <w:rsid w:val="00226C9D"/>
    <w:rsid w:val="0022735B"/>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A2A"/>
    <w:rsid w:val="00240405"/>
    <w:rsid w:val="0024220F"/>
    <w:rsid w:val="00242DA3"/>
    <w:rsid w:val="00243C3E"/>
    <w:rsid w:val="00243E02"/>
    <w:rsid w:val="00244256"/>
    <w:rsid w:val="00244717"/>
    <w:rsid w:val="0024648D"/>
    <w:rsid w:val="00250D51"/>
    <w:rsid w:val="00253216"/>
    <w:rsid w:val="00253390"/>
    <w:rsid w:val="00254D41"/>
    <w:rsid w:val="00256A20"/>
    <w:rsid w:val="00256DC1"/>
    <w:rsid w:val="00257491"/>
    <w:rsid w:val="00260883"/>
    <w:rsid w:val="00260ECA"/>
    <w:rsid w:val="00262A26"/>
    <w:rsid w:val="00262E7D"/>
    <w:rsid w:val="0026302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4CC8"/>
    <w:rsid w:val="002756B1"/>
    <w:rsid w:val="002767A6"/>
    <w:rsid w:val="002769CC"/>
    <w:rsid w:val="00276C05"/>
    <w:rsid w:val="00280681"/>
    <w:rsid w:val="00280BED"/>
    <w:rsid w:val="0028118A"/>
    <w:rsid w:val="00281A90"/>
    <w:rsid w:val="00285DBF"/>
    <w:rsid w:val="002867E6"/>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96F5A"/>
    <w:rsid w:val="002A01C3"/>
    <w:rsid w:val="002A028F"/>
    <w:rsid w:val="002A0653"/>
    <w:rsid w:val="002A0B5C"/>
    <w:rsid w:val="002A1A00"/>
    <w:rsid w:val="002A2FAD"/>
    <w:rsid w:val="002A39E0"/>
    <w:rsid w:val="002A4056"/>
    <w:rsid w:val="002A42F4"/>
    <w:rsid w:val="002A4F6B"/>
    <w:rsid w:val="002A4FD3"/>
    <w:rsid w:val="002A561D"/>
    <w:rsid w:val="002A6975"/>
    <w:rsid w:val="002A75F0"/>
    <w:rsid w:val="002B03DF"/>
    <w:rsid w:val="002B04E5"/>
    <w:rsid w:val="002B0DAA"/>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0E0D"/>
    <w:rsid w:val="002C16C8"/>
    <w:rsid w:val="002C1BBA"/>
    <w:rsid w:val="002C218C"/>
    <w:rsid w:val="002C2931"/>
    <w:rsid w:val="002C39D1"/>
    <w:rsid w:val="002C48C9"/>
    <w:rsid w:val="002C4F8D"/>
    <w:rsid w:val="002C6AC7"/>
    <w:rsid w:val="002C7950"/>
    <w:rsid w:val="002C79C2"/>
    <w:rsid w:val="002C7B6D"/>
    <w:rsid w:val="002C7C27"/>
    <w:rsid w:val="002D01F3"/>
    <w:rsid w:val="002D0E36"/>
    <w:rsid w:val="002D140A"/>
    <w:rsid w:val="002D270E"/>
    <w:rsid w:val="002D2D1B"/>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3C6A"/>
    <w:rsid w:val="002E5D45"/>
    <w:rsid w:val="002E5E9F"/>
    <w:rsid w:val="002E6E54"/>
    <w:rsid w:val="002E7025"/>
    <w:rsid w:val="002E74F8"/>
    <w:rsid w:val="002E7FD0"/>
    <w:rsid w:val="002F03B4"/>
    <w:rsid w:val="002F0D9E"/>
    <w:rsid w:val="002F2792"/>
    <w:rsid w:val="002F44AB"/>
    <w:rsid w:val="002F4AE1"/>
    <w:rsid w:val="002F51AC"/>
    <w:rsid w:val="002F5549"/>
    <w:rsid w:val="002F58B2"/>
    <w:rsid w:val="002F5CEA"/>
    <w:rsid w:val="002F6B5E"/>
    <w:rsid w:val="002F72D0"/>
    <w:rsid w:val="00300198"/>
    <w:rsid w:val="00304046"/>
    <w:rsid w:val="00304791"/>
    <w:rsid w:val="00305B93"/>
    <w:rsid w:val="0030693A"/>
    <w:rsid w:val="00307049"/>
    <w:rsid w:val="0030724D"/>
    <w:rsid w:val="00307A66"/>
    <w:rsid w:val="0031045C"/>
    <w:rsid w:val="003104B4"/>
    <w:rsid w:val="0031062F"/>
    <w:rsid w:val="00311A51"/>
    <w:rsid w:val="00312CD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23"/>
    <w:rsid w:val="00323CBC"/>
    <w:rsid w:val="0032496F"/>
    <w:rsid w:val="003259E8"/>
    <w:rsid w:val="00325FB3"/>
    <w:rsid w:val="00326369"/>
    <w:rsid w:val="0032757A"/>
    <w:rsid w:val="00327AF8"/>
    <w:rsid w:val="00330BE1"/>
    <w:rsid w:val="00331468"/>
    <w:rsid w:val="0033153E"/>
    <w:rsid w:val="00331E3C"/>
    <w:rsid w:val="0033384A"/>
    <w:rsid w:val="00335C2E"/>
    <w:rsid w:val="003365EA"/>
    <w:rsid w:val="00336C72"/>
    <w:rsid w:val="00337083"/>
    <w:rsid w:val="00337A2B"/>
    <w:rsid w:val="003401C7"/>
    <w:rsid w:val="0034068F"/>
    <w:rsid w:val="003406E3"/>
    <w:rsid w:val="00340F0A"/>
    <w:rsid w:val="00341361"/>
    <w:rsid w:val="003413C5"/>
    <w:rsid w:val="00341C7C"/>
    <w:rsid w:val="00342775"/>
    <w:rsid w:val="00342FD4"/>
    <w:rsid w:val="00343B86"/>
    <w:rsid w:val="0034496D"/>
    <w:rsid w:val="003453F0"/>
    <w:rsid w:val="003456F0"/>
    <w:rsid w:val="00345B05"/>
    <w:rsid w:val="00347185"/>
    <w:rsid w:val="00350D85"/>
    <w:rsid w:val="00350FAB"/>
    <w:rsid w:val="00353225"/>
    <w:rsid w:val="003540C1"/>
    <w:rsid w:val="0035430B"/>
    <w:rsid w:val="00355D76"/>
    <w:rsid w:val="00356AE4"/>
    <w:rsid w:val="00356C06"/>
    <w:rsid w:val="0036103F"/>
    <w:rsid w:val="00362139"/>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2780"/>
    <w:rsid w:val="0037383F"/>
    <w:rsid w:val="00374230"/>
    <w:rsid w:val="00374574"/>
    <w:rsid w:val="003748E9"/>
    <w:rsid w:val="003758FF"/>
    <w:rsid w:val="00376F70"/>
    <w:rsid w:val="00377A00"/>
    <w:rsid w:val="00377A05"/>
    <w:rsid w:val="00380303"/>
    <w:rsid w:val="00381001"/>
    <w:rsid w:val="003810D3"/>
    <w:rsid w:val="003816A1"/>
    <w:rsid w:val="00382646"/>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4F"/>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5A9"/>
    <w:rsid w:val="003B590E"/>
    <w:rsid w:val="003B5ADF"/>
    <w:rsid w:val="003B60C4"/>
    <w:rsid w:val="003B6104"/>
    <w:rsid w:val="003B6A98"/>
    <w:rsid w:val="003B7A07"/>
    <w:rsid w:val="003C02F9"/>
    <w:rsid w:val="003C1066"/>
    <w:rsid w:val="003C3243"/>
    <w:rsid w:val="003C3244"/>
    <w:rsid w:val="003C33BB"/>
    <w:rsid w:val="003C3443"/>
    <w:rsid w:val="003C3510"/>
    <w:rsid w:val="003C396B"/>
    <w:rsid w:val="003C4101"/>
    <w:rsid w:val="003C4710"/>
    <w:rsid w:val="003C4B4B"/>
    <w:rsid w:val="003C4B54"/>
    <w:rsid w:val="003C6235"/>
    <w:rsid w:val="003C6637"/>
    <w:rsid w:val="003C693B"/>
    <w:rsid w:val="003C6D8B"/>
    <w:rsid w:val="003C73E8"/>
    <w:rsid w:val="003C7F66"/>
    <w:rsid w:val="003C7FF3"/>
    <w:rsid w:val="003D08F4"/>
    <w:rsid w:val="003D0D06"/>
    <w:rsid w:val="003D13B0"/>
    <w:rsid w:val="003D1C38"/>
    <w:rsid w:val="003D29CA"/>
    <w:rsid w:val="003D2B22"/>
    <w:rsid w:val="003D338B"/>
    <w:rsid w:val="003D4635"/>
    <w:rsid w:val="003D493E"/>
    <w:rsid w:val="003D4AAE"/>
    <w:rsid w:val="003D4C2B"/>
    <w:rsid w:val="003D5638"/>
    <w:rsid w:val="003D6B5E"/>
    <w:rsid w:val="003D6F0D"/>
    <w:rsid w:val="003D7A25"/>
    <w:rsid w:val="003D7F0A"/>
    <w:rsid w:val="003E074A"/>
    <w:rsid w:val="003E30FB"/>
    <w:rsid w:val="003E33D3"/>
    <w:rsid w:val="003E40DE"/>
    <w:rsid w:val="003E4120"/>
    <w:rsid w:val="003E48DC"/>
    <w:rsid w:val="003E4935"/>
    <w:rsid w:val="003E4FB8"/>
    <w:rsid w:val="003E5B3A"/>
    <w:rsid w:val="003E6232"/>
    <w:rsid w:val="003E6384"/>
    <w:rsid w:val="003E7B34"/>
    <w:rsid w:val="003E7D76"/>
    <w:rsid w:val="003F02EC"/>
    <w:rsid w:val="003F041B"/>
    <w:rsid w:val="003F0610"/>
    <w:rsid w:val="003F1B67"/>
    <w:rsid w:val="003F2DB7"/>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06CC9"/>
    <w:rsid w:val="004105FC"/>
    <w:rsid w:val="004107BD"/>
    <w:rsid w:val="004136A5"/>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26375"/>
    <w:rsid w:val="00426FAB"/>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6429"/>
    <w:rsid w:val="004464EC"/>
    <w:rsid w:val="00446844"/>
    <w:rsid w:val="004469DF"/>
    <w:rsid w:val="00451916"/>
    <w:rsid w:val="004528FC"/>
    <w:rsid w:val="00453211"/>
    <w:rsid w:val="00453F90"/>
    <w:rsid w:val="00454351"/>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4EE8"/>
    <w:rsid w:val="0046560D"/>
    <w:rsid w:val="00465F6D"/>
    <w:rsid w:val="00466355"/>
    <w:rsid w:val="00466456"/>
    <w:rsid w:val="00467052"/>
    <w:rsid w:val="00467136"/>
    <w:rsid w:val="004678EA"/>
    <w:rsid w:val="0047169C"/>
    <w:rsid w:val="00472A92"/>
    <w:rsid w:val="00473354"/>
    <w:rsid w:val="004746C6"/>
    <w:rsid w:val="00474DF5"/>
    <w:rsid w:val="0047524A"/>
    <w:rsid w:val="004759A8"/>
    <w:rsid w:val="00476259"/>
    <w:rsid w:val="0047696B"/>
    <w:rsid w:val="0047726E"/>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A97"/>
    <w:rsid w:val="00490CF7"/>
    <w:rsid w:val="00490F35"/>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777"/>
    <w:rsid w:val="004A2EEB"/>
    <w:rsid w:val="004A2EF0"/>
    <w:rsid w:val="004A304E"/>
    <w:rsid w:val="004A3566"/>
    <w:rsid w:val="004A35F3"/>
    <w:rsid w:val="004A3853"/>
    <w:rsid w:val="004A4E11"/>
    <w:rsid w:val="004A4EAA"/>
    <w:rsid w:val="004A5525"/>
    <w:rsid w:val="004A6434"/>
    <w:rsid w:val="004A6E6B"/>
    <w:rsid w:val="004A700B"/>
    <w:rsid w:val="004A7148"/>
    <w:rsid w:val="004A760A"/>
    <w:rsid w:val="004B0749"/>
    <w:rsid w:val="004B15BA"/>
    <w:rsid w:val="004B1743"/>
    <w:rsid w:val="004B2247"/>
    <w:rsid w:val="004B3F99"/>
    <w:rsid w:val="004B4436"/>
    <w:rsid w:val="004B59A7"/>
    <w:rsid w:val="004B608A"/>
    <w:rsid w:val="004B6AD6"/>
    <w:rsid w:val="004B6E57"/>
    <w:rsid w:val="004B76DB"/>
    <w:rsid w:val="004C02F8"/>
    <w:rsid w:val="004C08B5"/>
    <w:rsid w:val="004C0E48"/>
    <w:rsid w:val="004C1872"/>
    <w:rsid w:val="004C2037"/>
    <w:rsid w:val="004C23F8"/>
    <w:rsid w:val="004C2FCF"/>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930"/>
    <w:rsid w:val="004D3D8B"/>
    <w:rsid w:val="004D44C0"/>
    <w:rsid w:val="004D4F63"/>
    <w:rsid w:val="004D5608"/>
    <w:rsid w:val="004D571A"/>
    <w:rsid w:val="004D5BB3"/>
    <w:rsid w:val="004D5E21"/>
    <w:rsid w:val="004D6C8A"/>
    <w:rsid w:val="004D75E4"/>
    <w:rsid w:val="004E0E5A"/>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390"/>
    <w:rsid w:val="005009A3"/>
    <w:rsid w:val="00501CC7"/>
    <w:rsid w:val="00502941"/>
    <w:rsid w:val="00502B2B"/>
    <w:rsid w:val="00503085"/>
    <w:rsid w:val="005030F4"/>
    <w:rsid w:val="00503DE7"/>
    <w:rsid w:val="005058FC"/>
    <w:rsid w:val="00505A61"/>
    <w:rsid w:val="00505DDC"/>
    <w:rsid w:val="0050684F"/>
    <w:rsid w:val="0050775C"/>
    <w:rsid w:val="00507C26"/>
    <w:rsid w:val="00507D64"/>
    <w:rsid w:val="005105FE"/>
    <w:rsid w:val="00510706"/>
    <w:rsid w:val="005114A2"/>
    <w:rsid w:val="00512455"/>
    <w:rsid w:val="0051269B"/>
    <w:rsid w:val="00512797"/>
    <w:rsid w:val="005128E3"/>
    <w:rsid w:val="00513206"/>
    <w:rsid w:val="00513648"/>
    <w:rsid w:val="00513777"/>
    <w:rsid w:val="005139B6"/>
    <w:rsid w:val="00515324"/>
    <w:rsid w:val="00515F14"/>
    <w:rsid w:val="005163BF"/>
    <w:rsid w:val="005164D4"/>
    <w:rsid w:val="0051714B"/>
    <w:rsid w:val="0051756F"/>
    <w:rsid w:val="00517926"/>
    <w:rsid w:val="0051793E"/>
    <w:rsid w:val="0051794E"/>
    <w:rsid w:val="005179B4"/>
    <w:rsid w:val="00520330"/>
    <w:rsid w:val="00520E63"/>
    <w:rsid w:val="00520F0C"/>
    <w:rsid w:val="00522C09"/>
    <w:rsid w:val="00522FC7"/>
    <w:rsid w:val="0052325E"/>
    <w:rsid w:val="00523F69"/>
    <w:rsid w:val="00526E44"/>
    <w:rsid w:val="00526FD0"/>
    <w:rsid w:val="005279B6"/>
    <w:rsid w:val="00530BE1"/>
    <w:rsid w:val="00530F24"/>
    <w:rsid w:val="005321CF"/>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F0"/>
    <w:rsid w:val="00541F26"/>
    <w:rsid w:val="005430FA"/>
    <w:rsid w:val="00543818"/>
    <w:rsid w:val="00543DCB"/>
    <w:rsid w:val="00544064"/>
    <w:rsid w:val="0054416C"/>
    <w:rsid w:val="00544A3A"/>
    <w:rsid w:val="00544C3C"/>
    <w:rsid w:val="00545AB0"/>
    <w:rsid w:val="00545E01"/>
    <w:rsid w:val="00545F1C"/>
    <w:rsid w:val="0054653E"/>
    <w:rsid w:val="005468CB"/>
    <w:rsid w:val="005471CE"/>
    <w:rsid w:val="005473F7"/>
    <w:rsid w:val="005474C4"/>
    <w:rsid w:val="0054780C"/>
    <w:rsid w:val="00551570"/>
    <w:rsid w:val="005518AF"/>
    <w:rsid w:val="00552C8B"/>
    <w:rsid w:val="005542D2"/>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4"/>
    <w:rsid w:val="00570438"/>
    <w:rsid w:val="005711AE"/>
    <w:rsid w:val="00571563"/>
    <w:rsid w:val="00571E5F"/>
    <w:rsid w:val="005725EE"/>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205"/>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119"/>
    <w:rsid w:val="005A68EF"/>
    <w:rsid w:val="005A6EBF"/>
    <w:rsid w:val="005A7781"/>
    <w:rsid w:val="005B01C5"/>
    <w:rsid w:val="005B131F"/>
    <w:rsid w:val="005B15F6"/>
    <w:rsid w:val="005B1E73"/>
    <w:rsid w:val="005B2203"/>
    <w:rsid w:val="005B22FF"/>
    <w:rsid w:val="005B25D4"/>
    <w:rsid w:val="005B3DBC"/>
    <w:rsid w:val="005B5C0D"/>
    <w:rsid w:val="005B7BBC"/>
    <w:rsid w:val="005B7CBC"/>
    <w:rsid w:val="005C11F9"/>
    <w:rsid w:val="005C197B"/>
    <w:rsid w:val="005C2585"/>
    <w:rsid w:val="005C28E1"/>
    <w:rsid w:val="005C3215"/>
    <w:rsid w:val="005C3527"/>
    <w:rsid w:val="005C4C5E"/>
    <w:rsid w:val="005C5EF2"/>
    <w:rsid w:val="005D01C7"/>
    <w:rsid w:val="005D05E6"/>
    <w:rsid w:val="005D2328"/>
    <w:rsid w:val="005D23AB"/>
    <w:rsid w:val="005D23F7"/>
    <w:rsid w:val="005D4036"/>
    <w:rsid w:val="005D57D3"/>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82B"/>
    <w:rsid w:val="005F7ADA"/>
    <w:rsid w:val="005F7DDB"/>
    <w:rsid w:val="006008E0"/>
    <w:rsid w:val="00600ABB"/>
    <w:rsid w:val="0060185C"/>
    <w:rsid w:val="00601FB6"/>
    <w:rsid w:val="006024E8"/>
    <w:rsid w:val="00602930"/>
    <w:rsid w:val="006031EC"/>
    <w:rsid w:val="006035E9"/>
    <w:rsid w:val="00603A6B"/>
    <w:rsid w:val="00604203"/>
    <w:rsid w:val="00604AFF"/>
    <w:rsid w:val="00604F5D"/>
    <w:rsid w:val="006052B2"/>
    <w:rsid w:val="006057F6"/>
    <w:rsid w:val="0060595E"/>
    <w:rsid w:val="0060631B"/>
    <w:rsid w:val="006063E3"/>
    <w:rsid w:val="0060655E"/>
    <w:rsid w:val="006077F9"/>
    <w:rsid w:val="006104BC"/>
    <w:rsid w:val="00611867"/>
    <w:rsid w:val="00611CA8"/>
    <w:rsid w:val="00612957"/>
    <w:rsid w:val="00612A07"/>
    <w:rsid w:val="0061417E"/>
    <w:rsid w:val="00614935"/>
    <w:rsid w:val="00614E9C"/>
    <w:rsid w:val="00615D08"/>
    <w:rsid w:val="00616658"/>
    <w:rsid w:val="006167D7"/>
    <w:rsid w:val="00616ECB"/>
    <w:rsid w:val="00616F5C"/>
    <w:rsid w:val="0061747B"/>
    <w:rsid w:val="00620216"/>
    <w:rsid w:val="00621C7A"/>
    <w:rsid w:val="00622600"/>
    <w:rsid w:val="00624359"/>
    <w:rsid w:val="006248CD"/>
    <w:rsid w:val="00624B6B"/>
    <w:rsid w:val="00624D03"/>
    <w:rsid w:val="00625247"/>
    <w:rsid w:val="0062609A"/>
    <w:rsid w:val="00626CB4"/>
    <w:rsid w:val="006276D9"/>
    <w:rsid w:val="0063127D"/>
    <w:rsid w:val="00632E1A"/>
    <w:rsid w:val="006333C8"/>
    <w:rsid w:val="00633888"/>
    <w:rsid w:val="00633FE0"/>
    <w:rsid w:val="0063437E"/>
    <w:rsid w:val="00634B1A"/>
    <w:rsid w:val="006350FB"/>
    <w:rsid w:val="00635DEC"/>
    <w:rsid w:val="00637384"/>
    <w:rsid w:val="0063754D"/>
    <w:rsid w:val="006376DE"/>
    <w:rsid w:val="006378AF"/>
    <w:rsid w:val="00640682"/>
    <w:rsid w:val="00641328"/>
    <w:rsid w:val="006420DC"/>
    <w:rsid w:val="006430E6"/>
    <w:rsid w:val="006433AF"/>
    <w:rsid w:val="00643B24"/>
    <w:rsid w:val="0064450C"/>
    <w:rsid w:val="00644F05"/>
    <w:rsid w:val="00645465"/>
    <w:rsid w:val="00645DF5"/>
    <w:rsid w:val="00645F32"/>
    <w:rsid w:val="00646770"/>
    <w:rsid w:val="006472FB"/>
    <w:rsid w:val="006502C5"/>
    <w:rsid w:val="00650402"/>
    <w:rsid w:val="00650922"/>
    <w:rsid w:val="0065146E"/>
    <w:rsid w:val="00651A02"/>
    <w:rsid w:val="00651C10"/>
    <w:rsid w:val="00652821"/>
    <w:rsid w:val="00652AAD"/>
    <w:rsid w:val="00652BC5"/>
    <w:rsid w:val="00654BD8"/>
    <w:rsid w:val="00655136"/>
    <w:rsid w:val="006556DC"/>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C95"/>
    <w:rsid w:val="00672D40"/>
    <w:rsid w:val="00672EF2"/>
    <w:rsid w:val="00673080"/>
    <w:rsid w:val="00673B5B"/>
    <w:rsid w:val="00673BB0"/>
    <w:rsid w:val="00676551"/>
    <w:rsid w:val="006767CA"/>
    <w:rsid w:val="00676D81"/>
    <w:rsid w:val="00677D41"/>
    <w:rsid w:val="00681244"/>
    <w:rsid w:val="006814AA"/>
    <w:rsid w:val="00681599"/>
    <w:rsid w:val="00681B85"/>
    <w:rsid w:val="00682014"/>
    <w:rsid w:val="00682B6F"/>
    <w:rsid w:val="00683317"/>
    <w:rsid w:val="006833E2"/>
    <w:rsid w:val="006833E9"/>
    <w:rsid w:val="006834E9"/>
    <w:rsid w:val="006842A8"/>
    <w:rsid w:val="00684789"/>
    <w:rsid w:val="00684E6D"/>
    <w:rsid w:val="00685ADC"/>
    <w:rsid w:val="00686F11"/>
    <w:rsid w:val="006874EB"/>
    <w:rsid w:val="00690B43"/>
    <w:rsid w:val="00690FD5"/>
    <w:rsid w:val="00691C98"/>
    <w:rsid w:val="00691CD6"/>
    <w:rsid w:val="00691FC2"/>
    <w:rsid w:val="00692913"/>
    <w:rsid w:val="00693192"/>
    <w:rsid w:val="00693205"/>
    <w:rsid w:val="0069352D"/>
    <w:rsid w:val="00693CDE"/>
    <w:rsid w:val="006947CF"/>
    <w:rsid w:val="00694B06"/>
    <w:rsid w:val="00695386"/>
    <w:rsid w:val="00696291"/>
    <w:rsid w:val="00697A4A"/>
    <w:rsid w:val="006A0025"/>
    <w:rsid w:val="006A05DC"/>
    <w:rsid w:val="006A11A6"/>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169"/>
    <w:rsid w:val="006B44BA"/>
    <w:rsid w:val="006B49BA"/>
    <w:rsid w:val="006B5002"/>
    <w:rsid w:val="006B5C90"/>
    <w:rsid w:val="006B5DEC"/>
    <w:rsid w:val="006B6330"/>
    <w:rsid w:val="006B69F8"/>
    <w:rsid w:val="006B6F4B"/>
    <w:rsid w:val="006B7210"/>
    <w:rsid w:val="006B739A"/>
    <w:rsid w:val="006B770C"/>
    <w:rsid w:val="006C034F"/>
    <w:rsid w:val="006C038B"/>
    <w:rsid w:val="006C094E"/>
    <w:rsid w:val="006C1157"/>
    <w:rsid w:val="006C2374"/>
    <w:rsid w:val="006C25F0"/>
    <w:rsid w:val="006C2C4D"/>
    <w:rsid w:val="006C34B2"/>
    <w:rsid w:val="006C35B7"/>
    <w:rsid w:val="006C3628"/>
    <w:rsid w:val="006C37D6"/>
    <w:rsid w:val="006C4044"/>
    <w:rsid w:val="006C4CFF"/>
    <w:rsid w:val="006C4FDD"/>
    <w:rsid w:val="006C6408"/>
    <w:rsid w:val="006C6E9A"/>
    <w:rsid w:val="006C79A0"/>
    <w:rsid w:val="006D0313"/>
    <w:rsid w:val="006D0537"/>
    <w:rsid w:val="006D0888"/>
    <w:rsid w:val="006D0B8E"/>
    <w:rsid w:val="006D0F68"/>
    <w:rsid w:val="006D1D75"/>
    <w:rsid w:val="006D2AE7"/>
    <w:rsid w:val="006D32AE"/>
    <w:rsid w:val="006D3567"/>
    <w:rsid w:val="006D44BC"/>
    <w:rsid w:val="006D4CA9"/>
    <w:rsid w:val="006D5538"/>
    <w:rsid w:val="006D635A"/>
    <w:rsid w:val="006D6A4B"/>
    <w:rsid w:val="006D6D28"/>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364"/>
    <w:rsid w:val="006F0DED"/>
    <w:rsid w:val="006F11CB"/>
    <w:rsid w:val="006F1532"/>
    <w:rsid w:val="006F1864"/>
    <w:rsid w:val="006F1EC5"/>
    <w:rsid w:val="006F2EC6"/>
    <w:rsid w:val="006F3FEE"/>
    <w:rsid w:val="006F439E"/>
    <w:rsid w:val="006F5169"/>
    <w:rsid w:val="006F5929"/>
    <w:rsid w:val="006F6190"/>
    <w:rsid w:val="006F6762"/>
    <w:rsid w:val="00700C5C"/>
    <w:rsid w:val="00701604"/>
    <w:rsid w:val="0070174A"/>
    <w:rsid w:val="00702709"/>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4E6C"/>
    <w:rsid w:val="00715111"/>
    <w:rsid w:val="00716A09"/>
    <w:rsid w:val="00717419"/>
    <w:rsid w:val="00717CE0"/>
    <w:rsid w:val="0072058E"/>
    <w:rsid w:val="00720D0D"/>
    <w:rsid w:val="007211AA"/>
    <w:rsid w:val="00722C37"/>
    <w:rsid w:val="00723086"/>
    <w:rsid w:val="007265B7"/>
    <w:rsid w:val="0072749A"/>
    <w:rsid w:val="00727AD5"/>
    <w:rsid w:val="00730AC7"/>
    <w:rsid w:val="0073166E"/>
    <w:rsid w:val="00732DFD"/>
    <w:rsid w:val="00733632"/>
    <w:rsid w:val="00734184"/>
    <w:rsid w:val="007341E5"/>
    <w:rsid w:val="00735546"/>
    <w:rsid w:val="007355BC"/>
    <w:rsid w:val="007358BA"/>
    <w:rsid w:val="00735BF0"/>
    <w:rsid w:val="00736006"/>
    <w:rsid w:val="007360EE"/>
    <w:rsid w:val="007365F6"/>
    <w:rsid w:val="0073768E"/>
    <w:rsid w:val="0074002D"/>
    <w:rsid w:val="00740A47"/>
    <w:rsid w:val="00742501"/>
    <w:rsid w:val="007425EC"/>
    <w:rsid w:val="00742B95"/>
    <w:rsid w:val="007430B9"/>
    <w:rsid w:val="007441D9"/>
    <w:rsid w:val="007446A4"/>
    <w:rsid w:val="0074490A"/>
    <w:rsid w:val="00744A21"/>
    <w:rsid w:val="007458D7"/>
    <w:rsid w:val="00745CE4"/>
    <w:rsid w:val="00747622"/>
    <w:rsid w:val="00747894"/>
    <w:rsid w:val="00750CCB"/>
    <w:rsid w:val="00753207"/>
    <w:rsid w:val="00753A2B"/>
    <w:rsid w:val="00754180"/>
    <w:rsid w:val="00755EDB"/>
    <w:rsid w:val="00756A01"/>
    <w:rsid w:val="007570F6"/>
    <w:rsid w:val="00757942"/>
    <w:rsid w:val="00760F43"/>
    <w:rsid w:val="0076160B"/>
    <w:rsid w:val="007620DA"/>
    <w:rsid w:val="007622E8"/>
    <w:rsid w:val="00762786"/>
    <w:rsid w:val="007628E2"/>
    <w:rsid w:val="00762E4B"/>
    <w:rsid w:val="00763644"/>
    <w:rsid w:val="00764310"/>
    <w:rsid w:val="0076440A"/>
    <w:rsid w:val="0076454D"/>
    <w:rsid w:val="0076483D"/>
    <w:rsid w:val="007651F3"/>
    <w:rsid w:val="00765749"/>
    <w:rsid w:val="0076716F"/>
    <w:rsid w:val="00767D48"/>
    <w:rsid w:val="0077052B"/>
    <w:rsid w:val="00772AC3"/>
    <w:rsid w:val="00773535"/>
    <w:rsid w:val="0077431C"/>
    <w:rsid w:val="00775C6A"/>
    <w:rsid w:val="0077637D"/>
    <w:rsid w:val="00776381"/>
    <w:rsid w:val="00776A93"/>
    <w:rsid w:val="00776BB2"/>
    <w:rsid w:val="00777151"/>
    <w:rsid w:val="00777653"/>
    <w:rsid w:val="0078031F"/>
    <w:rsid w:val="00780744"/>
    <w:rsid w:val="00782029"/>
    <w:rsid w:val="007837DC"/>
    <w:rsid w:val="00783CCC"/>
    <w:rsid w:val="00784B9B"/>
    <w:rsid w:val="00785161"/>
    <w:rsid w:val="00785CC2"/>
    <w:rsid w:val="00785CFE"/>
    <w:rsid w:val="00786C2A"/>
    <w:rsid w:val="00787114"/>
    <w:rsid w:val="00787E0F"/>
    <w:rsid w:val="00787EC8"/>
    <w:rsid w:val="00790B12"/>
    <w:rsid w:val="00790CC1"/>
    <w:rsid w:val="00791626"/>
    <w:rsid w:val="00791881"/>
    <w:rsid w:val="0079189E"/>
    <w:rsid w:val="00792721"/>
    <w:rsid w:val="007935B9"/>
    <w:rsid w:val="00793B28"/>
    <w:rsid w:val="00793D80"/>
    <w:rsid w:val="00794613"/>
    <w:rsid w:val="00794B21"/>
    <w:rsid w:val="00797E7E"/>
    <w:rsid w:val="007A15F5"/>
    <w:rsid w:val="007A1EB0"/>
    <w:rsid w:val="007A219E"/>
    <w:rsid w:val="007A22D3"/>
    <w:rsid w:val="007A280D"/>
    <w:rsid w:val="007A2D7C"/>
    <w:rsid w:val="007A2DB9"/>
    <w:rsid w:val="007A335A"/>
    <w:rsid w:val="007A3A98"/>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45C5"/>
    <w:rsid w:val="007B5996"/>
    <w:rsid w:val="007B5D67"/>
    <w:rsid w:val="007B5F50"/>
    <w:rsid w:val="007B61FB"/>
    <w:rsid w:val="007B6F72"/>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142E"/>
    <w:rsid w:val="007E2A81"/>
    <w:rsid w:val="007E31DE"/>
    <w:rsid w:val="007E3AEB"/>
    <w:rsid w:val="007E3D19"/>
    <w:rsid w:val="007E49A5"/>
    <w:rsid w:val="007E50C2"/>
    <w:rsid w:val="007E6852"/>
    <w:rsid w:val="007E6F9E"/>
    <w:rsid w:val="007E7077"/>
    <w:rsid w:val="007E7539"/>
    <w:rsid w:val="007E79A9"/>
    <w:rsid w:val="007E79DF"/>
    <w:rsid w:val="007E7A96"/>
    <w:rsid w:val="007F001B"/>
    <w:rsid w:val="007F25AB"/>
    <w:rsid w:val="007F28EF"/>
    <w:rsid w:val="007F3364"/>
    <w:rsid w:val="007F3B5D"/>
    <w:rsid w:val="007F4054"/>
    <w:rsid w:val="007F40E0"/>
    <w:rsid w:val="007F4249"/>
    <w:rsid w:val="007F50D1"/>
    <w:rsid w:val="007F57CD"/>
    <w:rsid w:val="007F57E3"/>
    <w:rsid w:val="007F5C62"/>
    <w:rsid w:val="007F7354"/>
    <w:rsid w:val="007F7F17"/>
    <w:rsid w:val="008005E5"/>
    <w:rsid w:val="0080136D"/>
    <w:rsid w:val="008016CE"/>
    <w:rsid w:val="00802387"/>
    <w:rsid w:val="008031BA"/>
    <w:rsid w:val="00803736"/>
    <w:rsid w:val="0080565C"/>
    <w:rsid w:val="0080567D"/>
    <w:rsid w:val="008067BB"/>
    <w:rsid w:val="0081228F"/>
    <w:rsid w:val="00812849"/>
    <w:rsid w:val="0081321C"/>
    <w:rsid w:val="00813A7D"/>
    <w:rsid w:val="00813AA2"/>
    <w:rsid w:val="00814522"/>
    <w:rsid w:val="008146B4"/>
    <w:rsid w:val="00815428"/>
    <w:rsid w:val="008156C4"/>
    <w:rsid w:val="00815762"/>
    <w:rsid w:val="008163E6"/>
    <w:rsid w:val="00816D6E"/>
    <w:rsid w:val="00820233"/>
    <w:rsid w:val="0082026D"/>
    <w:rsid w:val="00820375"/>
    <w:rsid w:val="00820EA5"/>
    <w:rsid w:val="00820F4F"/>
    <w:rsid w:val="00820F88"/>
    <w:rsid w:val="008214DA"/>
    <w:rsid w:val="008215E2"/>
    <w:rsid w:val="00822B56"/>
    <w:rsid w:val="00822BCC"/>
    <w:rsid w:val="008230BF"/>
    <w:rsid w:val="008237AB"/>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321D"/>
    <w:rsid w:val="0084415F"/>
    <w:rsid w:val="00844609"/>
    <w:rsid w:val="00844C4A"/>
    <w:rsid w:val="0084512C"/>
    <w:rsid w:val="00846798"/>
    <w:rsid w:val="008473A8"/>
    <w:rsid w:val="00847EE1"/>
    <w:rsid w:val="008510EB"/>
    <w:rsid w:val="00851DF1"/>
    <w:rsid w:val="008526F4"/>
    <w:rsid w:val="00853867"/>
    <w:rsid w:val="00853A39"/>
    <w:rsid w:val="008541B5"/>
    <w:rsid w:val="008548CD"/>
    <w:rsid w:val="0085527A"/>
    <w:rsid w:val="00856818"/>
    <w:rsid w:val="00857B71"/>
    <w:rsid w:val="00860688"/>
    <w:rsid w:val="008616B3"/>
    <w:rsid w:val="0086283A"/>
    <w:rsid w:val="00863E31"/>
    <w:rsid w:val="00863E8B"/>
    <w:rsid w:val="00864EAC"/>
    <w:rsid w:val="00865BBE"/>
    <w:rsid w:val="008667E2"/>
    <w:rsid w:val="00867408"/>
    <w:rsid w:val="00867CC7"/>
    <w:rsid w:val="00870180"/>
    <w:rsid w:val="00870737"/>
    <w:rsid w:val="00871719"/>
    <w:rsid w:val="0087196C"/>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5936"/>
    <w:rsid w:val="008A722A"/>
    <w:rsid w:val="008A74A0"/>
    <w:rsid w:val="008A7A59"/>
    <w:rsid w:val="008A7F92"/>
    <w:rsid w:val="008B0074"/>
    <w:rsid w:val="008B0334"/>
    <w:rsid w:val="008B0876"/>
    <w:rsid w:val="008B1965"/>
    <w:rsid w:val="008B2BBC"/>
    <w:rsid w:val="008B450B"/>
    <w:rsid w:val="008B5C4E"/>
    <w:rsid w:val="008B5CBF"/>
    <w:rsid w:val="008B5E3A"/>
    <w:rsid w:val="008B6124"/>
    <w:rsid w:val="008C1049"/>
    <w:rsid w:val="008C157C"/>
    <w:rsid w:val="008C1789"/>
    <w:rsid w:val="008C1821"/>
    <w:rsid w:val="008C2581"/>
    <w:rsid w:val="008C334F"/>
    <w:rsid w:val="008C3440"/>
    <w:rsid w:val="008C36E3"/>
    <w:rsid w:val="008C379F"/>
    <w:rsid w:val="008C4B7A"/>
    <w:rsid w:val="008C4C49"/>
    <w:rsid w:val="008C5B70"/>
    <w:rsid w:val="008C6134"/>
    <w:rsid w:val="008C637A"/>
    <w:rsid w:val="008C6BC2"/>
    <w:rsid w:val="008C6C80"/>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729"/>
    <w:rsid w:val="008E6D0C"/>
    <w:rsid w:val="008F056F"/>
    <w:rsid w:val="008F091D"/>
    <w:rsid w:val="008F1050"/>
    <w:rsid w:val="008F18AB"/>
    <w:rsid w:val="008F1FAD"/>
    <w:rsid w:val="008F2D2B"/>
    <w:rsid w:val="008F31D9"/>
    <w:rsid w:val="008F3DB5"/>
    <w:rsid w:val="008F3F07"/>
    <w:rsid w:val="008F4F85"/>
    <w:rsid w:val="008F53EC"/>
    <w:rsid w:val="008F5A40"/>
    <w:rsid w:val="008F60C9"/>
    <w:rsid w:val="008F6EB7"/>
    <w:rsid w:val="008F782D"/>
    <w:rsid w:val="008F7E89"/>
    <w:rsid w:val="008F7F8C"/>
    <w:rsid w:val="0090142E"/>
    <w:rsid w:val="0090149C"/>
    <w:rsid w:val="00901584"/>
    <w:rsid w:val="009034FE"/>
    <w:rsid w:val="0090385E"/>
    <w:rsid w:val="00904036"/>
    <w:rsid w:val="0090574A"/>
    <w:rsid w:val="009060C3"/>
    <w:rsid w:val="009078E6"/>
    <w:rsid w:val="00910F56"/>
    <w:rsid w:val="0091126B"/>
    <w:rsid w:val="00911307"/>
    <w:rsid w:val="00911AC0"/>
    <w:rsid w:val="00911AF5"/>
    <w:rsid w:val="00911E9B"/>
    <w:rsid w:val="0091335D"/>
    <w:rsid w:val="00913A87"/>
    <w:rsid w:val="0091428F"/>
    <w:rsid w:val="00914929"/>
    <w:rsid w:val="009152D9"/>
    <w:rsid w:val="009155FD"/>
    <w:rsid w:val="0091588D"/>
    <w:rsid w:val="00916014"/>
    <w:rsid w:val="009165BE"/>
    <w:rsid w:val="00917118"/>
    <w:rsid w:val="00917FB8"/>
    <w:rsid w:val="0092029E"/>
    <w:rsid w:val="00921C4D"/>
    <w:rsid w:val="00922042"/>
    <w:rsid w:val="00923047"/>
    <w:rsid w:val="00923170"/>
    <w:rsid w:val="009234E7"/>
    <w:rsid w:val="0092575E"/>
    <w:rsid w:val="009263C9"/>
    <w:rsid w:val="00926678"/>
    <w:rsid w:val="009269FE"/>
    <w:rsid w:val="0092727B"/>
    <w:rsid w:val="00927F7D"/>
    <w:rsid w:val="00930549"/>
    <w:rsid w:val="00930B00"/>
    <w:rsid w:val="00931BF7"/>
    <w:rsid w:val="00932657"/>
    <w:rsid w:val="00933902"/>
    <w:rsid w:val="00933DF1"/>
    <w:rsid w:val="00933FA3"/>
    <w:rsid w:val="00935349"/>
    <w:rsid w:val="0093575F"/>
    <w:rsid w:val="00936131"/>
    <w:rsid w:val="009403F5"/>
    <w:rsid w:val="00940C6D"/>
    <w:rsid w:val="00941919"/>
    <w:rsid w:val="00941F73"/>
    <w:rsid w:val="009428D0"/>
    <w:rsid w:val="00942B4A"/>
    <w:rsid w:val="00942FF3"/>
    <w:rsid w:val="00945E73"/>
    <w:rsid w:val="0094684E"/>
    <w:rsid w:val="00946AE1"/>
    <w:rsid w:val="00946BA9"/>
    <w:rsid w:val="00946F50"/>
    <w:rsid w:val="00947737"/>
    <w:rsid w:val="00947EBC"/>
    <w:rsid w:val="00950F93"/>
    <w:rsid w:val="00951575"/>
    <w:rsid w:val="00952017"/>
    <w:rsid w:val="009522ED"/>
    <w:rsid w:val="00953B6C"/>
    <w:rsid w:val="0095401B"/>
    <w:rsid w:val="0095658A"/>
    <w:rsid w:val="009566AC"/>
    <w:rsid w:val="00956DE2"/>
    <w:rsid w:val="00957DA3"/>
    <w:rsid w:val="00957E52"/>
    <w:rsid w:val="00957F74"/>
    <w:rsid w:val="0096065F"/>
    <w:rsid w:val="00960722"/>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E53"/>
    <w:rsid w:val="00972007"/>
    <w:rsid w:val="00972894"/>
    <w:rsid w:val="00972D0C"/>
    <w:rsid w:val="009734C1"/>
    <w:rsid w:val="009742B9"/>
    <w:rsid w:val="0097598C"/>
    <w:rsid w:val="009759E0"/>
    <w:rsid w:val="0097627E"/>
    <w:rsid w:val="009769AF"/>
    <w:rsid w:val="00976C9C"/>
    <w:rsid w:val="00976D42"/>
    <w:rsid w:val="00980620"/>
    <w:rsid w:val="0098222B"/>
    <w:rsid w:val="009826D6"/>
    <w:rsid w:val="009829C0"/>
    <w:rsid w:val="00982F1E"/>
    <w:rsid w:val="009830E8"/>
    <w:rsid w:val="00983665"/>
    <w:rsid w:val="009837B4"/>
    <w:rsid w:val="009844D1"/>
    <w:rsid w:val="009857D2"/>
    <w:rsid w:val="00985883"/>
    <w:rsid w:val="00985CE1"/>
    <w:rsid w:val="00986146"/>
    <w:rsid w:val="00990688"/>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97FE6"/>
    <w:rsid w:val="009A0F41"/>
    <w:rsid w:val="009A16E9"/>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B7918"/>
    <w:rsid w:val="009C0926"/>
    <w:rsid w:val="009C0B3F"/>
    <w:rsid w:val="009C0BDC"/>
    <w:rsid w:val="009C0D63"/>
    <w:rsid w:val="009C1684"/>
    <w:rsid w:val="009C1B42"/>
    <w:rsid w:val="009C2071"/>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2AD"/>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3F57"/>
    <w:rsid w:val="009E42E1"/>
    <w:rsid w:val="009E438D"/>
    <w:rsid w:val="009E4524"/>
    <w:rsid w:val="009E56A3"/>
    <w:rsid w:val="009E5C37"/>
    <w:rsid w:val="009E5F76"/>
    <w:rsid w:val="009E634B"/>
    <w:rsid w:val="009E6C4B"/>
    <w:rsid w:val="009E72F4"/>
    <w:rsid w:val="009E79FB"/>
    <w:rsid w:val="009E7D5B"/>
    <w:rsid w:val="009F1DFA"/>
    <w:rsid w:val="009F201C"/>
    <w:rsid w:val="009F282D"/>
    <w:rsid w:val="009F62FC"/>
    <w:rsid w:val="009F778F"/>
    <w:rsid w:val="009F7A2D"/>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DEB"/>
    <w:rsid w:val="00A1467E"/>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AB3"/>
    <w:rsid w:val="00A30BC1"/>
    <w:rsid w:val="00A31AC9"/>
    <w:rsid w:val="00A31DFF"/>
    <w:rsid w:val="00A31E88"/>
    <w:rsid w:val="00A32448"/>
    <w:rsid w:val="00A32988"/>
    <w:rsid w:val="00A32FB5"/>
    <w:rsid w:val="00A3466A"/>
    <w:rsid w:val="00A368E7"/>
    <w:rsid w:val="00A36E9C"/>
    <w:rsid w:val="00A36F63"/>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2E8"/>
    <w:rsid w:val="00A5040E"/>
    <w:rsid w:val="00A50EE1"/>
    <w:rsid w:val="00A5207D"/>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676D"/>
    <w:rsid w:val="00A67089"/>
    <w:rsid w:val="00A67259"/>
    <w:rsid w:val="00A67313"/>
    <w:rsid w:val="00A6764A"/>
    <w:rsid w:val="00A704FD"/>
    <w:rsid w:val="00A71156"/>
    <w:rsid w:val="00A71594"/>
    <w:rsid w:val="00A71DAF"/>
    <w:rsid w:val="00A71ECD"/>
    <w:rsid w:val="00A723CE"/>
    <w:rsid w:val="00A7285F"/>
    <w:rsid w:val="00A74716"/>
    <w:rsid w:val="00A76CDC"/>
    <w:rsid w:val="00A80A9A"/>
    <w:rsid w:val="00A8102E"/>
    <w:rsid w:val="00A8134D"/>
    <w:rsid w:val="00A818E5"/>
    <w:rsid w:val="00A81D78"/>
    <w:rsid w:val="00A82A42"/>
    <w:rsid w:val="00A84074"/>
    <w:rsid w:val="00A84076"/>
    <w:rsid w:val="00A85137"/>
    <w:rsid w:val="00A85A23"/>
    <w:rsid w:val="00A869AA"/>
    <w:rsid w:val="00A878DB"/>
    <w:rsid w:val="00A87903"/>
    <w:rsid w:val="00A87977"/>
    <w:rsid w:val="00A87E27"/>
    <w:rsid w:val="00A905E8"/>
    <w:rsid w:val="00A90E3C"/>
    <w:rsid w:val="00A90F05"/>
    <w:rsid w:val="00A91A88"/>
    <w:rsid w:val="00A92050"/>
    <w:rsid w:val="00A924AC"/>
    <w:rsid w:val="00A925E9"/>
    <w:rsid w:val="00A932D7"/>
    <w:rsid w:val="00A938DF"/>
    <w:rsid w:val="00A939BC"/>
    <w:rsid w:val="00A93C46"/>
    <w:rsid w:val="00A93C81"/>
    <w:rsid w:val="00A93F90"/>
    <w:rsid w:val="00A94C2F"/>
    <w:rsid w:val="00A94F45"/>
    <w:rsid w:val="00A97BAA"/>
    <w:rsid w:val="00A97C78"/>
    <w:rsid w:val="00AA01F2"/>
    <w:rsid w:val="00AA0B85"/>
    <w:rsid w:val="00AA21D4"/>
    <w:rsid w:val="00AA2F5E"/>
    <w:rsid w:val="00AA3476"/>
    <w:rsid w:val="00AA34B2"/>
    <w:rsid w:val="00AA48A2"/>
    <w:rsid w:val="00AA4BA4"/>
    <w:rsid w:val="00AA5299"/>
    <w:rsid w:val="00AA69EB"/>
    <w:rsid w:val="00AA6E40"/>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494F"/>
    <w:rsid w:val="00AB5C9A"/>
    <w:rsid w:val="00AB5F95"/>
    <w:rsid w:val="00AB61EB"/>
    <w:rsid w:val="00AB7C5A"/>
    <w:rsid w:val="00AC0372"/>
    <w:rsid w:val="00AC0B3E"/>
    <w:rsid w:val="00AC0C1A"/>
    <w:rsid w:val="00AC1152"/>
    <w:rsid w:val="00AC16B0"/>
    <w:rsid w:val="00AC265B"/>
    <w:rsid w:val="00AC2F22"/>
    <w:rsid w:val="00AC3259"/>
    <w:rsid w:val="00AC42BC"/>
    <w:rsid w:val="00AC5135"/>
    <w:rsid w:val="00AC5AFC"/>
    <w:rsid w:val="00AC6783"/>
    <w:rsid w:val="00AC6C22"/>
    <w:rsid w:val="00AC6E3D"/>
    <w:rsid w:val="00AD059F"/>
    <w:rsid w:val="00AD06E8"/>
    <w:rsid w:val="00AD1FDD"/>
    <w:rsid w:val="00AD217D"/>
    <w:rsid w:val="00AD2716"/>
    <w:rsid w:val="00AD2C5C"/>
    <w:rsid w:val="00AD2CB6"/>
    <w:rsid w:val="00AD4220"/>
    <w:rsid w:val="00AD501A"/>
    <w:rsid w:val="00AD5620"/>
    <w:rsid w:val="00AD6DB4"/>
    <w:rsid w:val="00AE0122"/>
    <w:rsid w:val="00AE0AC9"/>
    <w:rsid w:val="00AE1C84"/>
    <w:rsid w:val="00AE1D86"/>
    <w:rsid w:val="00AE283D"/>
    <w:rsid w:val="00AE4258"/>
    <w:rsid w:val="00AE50E0"/>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5B0C"/>
    <w:rsid w:val="00AF67DC"/>
    <w:rsid w:val="00AF71BC"/>
    <w:rsid w:val="00B00388"/>
    <w:rsid w:val="00B00513"/>
    <w:rsid w:val="00B016E3"/>
    <w:rsid w:val="00B036CA"/>
    <w:rsid w:val="00B038F9"/>
    <w:rsid w:val="00B03BC5"/>
    <w:rsid w:val="00B04AA9"/>
    <w:rsid w:val="00B04EF4"/>
    <w:rsid w:val="00B054B8"/>
    <w:rsid w:val="00B05A3E"/>
    <w:rsid w:val="00B075A1"/>
    <w:rsid w:val="00B1028E"/>
    <w:rsid w:val="00B11E50"/>
    <w:rsid w:val="00B12071"/>
    <w:rsid w:val="00B12874"/>
    <w:rsid w:val="00B13456"/>
    <w:rsid w:val="00B13BFA"/>
    <w:rsid w:val="00B140C5"/>
    <w:rsid w:val="00B146E1"/>
    <w:rsid w:val="00B14906"/>
    <w:rsid w:val="00B16A96"/>
    <w:rsid w:val="00B16AC1"/>
    <w:rsid w:val="00B16E60"/>
    <w:rsid w:val="00B1780B"/>
    <w:rsid w:val="00B207AD"/>
    <w:rsid w:val="00B20806"/>
    <w:rsid w:val="00B20E5B"/>
    <w:rsid w:val="00B20FAF"/>
    <w:rsid w:val="00B218A4"/>
    <w:rsid w:val="00B2262E"/>
    <w:rsid w:val="00B23499"/>
    <w:rsid w:val="00B23C61"/>
    <w:rsid w:val="00B24033"/>
    <w:rsid w:val="00B2452D"/>
    <w:rsid w:val="00B248AD"/>
    <w:rsid w:val="00B24BF2"/>
    <w:rsid w:val="00B24EA4"/>
    <w:rsid w:val="00B25692"/>
    <w:rsid w:val="00B25C12"/>
    <w:rsid w:val="00B26873"/>
    <w:rsid w:val="00B30C2A"/>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939"/>
    <w:rsid w:val="00B467D6"/>
    <w:rsid w:val="00B4680D"/>
    <w:rsid w:val="00B4681C"/>
    <w:rsid w:val="00B46F0F"/>
    <w:rsid w:val="00B47DCF"/>
    <w:rsid w:val="00B47F3B"/>
    <w:rsid w:val="00B507FD"/>
    <w:rsid w:val="00B517A2"/>
    <w:rsid w:val="00B5249C"/>
    <w:rsid w:val="00B524F8"/>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B11"/>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3A35"/>
    <w:rsid w:val="00B843E8"/>
    <w:rsid w:val="00B8672F"/>
    <w:rsid w:val="00B86A26"/>
    <w:rsid w:val="00B9036D"/>
    <w:rsid w:val="00B90670"/>
    <w:rsid w:val="00B9123F"/>
    <w:rsid w:val="00B91AB8"/>
    <w:rsid w:val="00B91CA2"/>
    <w:rsid w:val="00B92F56"/>
    <w:rsid w:val="00B944CB"/>
    <w:rsid w:val="00B94FEC"/>
    <w:rsid w:val="00B95EC9"/>
    <w:rsid w:val="00B97BEA"/>
    <w:rsid w:val="00BA2605"/>
    <w:rsid w:val="00BA2F71"/>
    <w:rsid w:val="00BA3DC0"/>
    <w:rsid w:val="00BA4454"/>
    <w:rsid w:val="00BA4DBF"/>
    <w:rsid w:val="00BA537A"/>
    <w:rsid w:val="00BA567F"/>
    <w:rsid w:val="00BA57E0"/>
    <w:rsid w:val="00BA5B21"/>
    <w:rsid w:val="00BA6343"/>
    <w:rsid w:val="00BA67C4"/>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2D1"/>
    <w:rsid w:val="00BD0763"/>
    <w:rsid w:val="00BD19FF"/>
    <w:rsid w:val="00BD1D1B"/>
    <w:rsid w:val="00BD1F61"/>
    <w:rsid w:val="00BD235D"/>
    <w:rsid w:val="00BD23D0"/>
    <w:rsid w:val="00BD2914"/>
    <w:rsid w:val="00BD4C68"/>
    <w:rsid w:val="00BD626D"/>
    <w:rsid w:val="00BD756D"/>
    <w:rsid w:val="00BD7ED5"/>
    <w:rsid w:val="00BE0230"/>
    <w:rsid w:val="00BE0537"/>
    <w:rsid w:val="00BE1D89"/>
    <w:rsid w:val="00BE31A6"/>
    <w:rsid w:val="00BE3532"/>
    <w:rsid w:val="00BE3802"/>
    <w:rsid w:val="00BE39DE"/>
    <w:rsid w:val="00BE3AE1"/>
    <w:rsid w:val="00BE3DEC"/>
    <w:rsid w:val="00BE4717"/>
    <w:rsid w:val="00BE528B"/>
    <w:rsid w:val="00BE7185"/>
    <w:rsid w:val="00BE74F4"/>
    <w:rsid w:val="00BE7DD6"/>
    <w:rsid w:val="00BE7FBE"/>
    <w:rsid w:val="00BF0010"/>
    <w:rsid w:val="00BF1A79"/>
    <w:rsid w:val="00BF1C89"/>
    <w:rsid w:val="00BF3A77"/>
    <w:rsid w:val="00BF406E"/>
    <w:rsid w:val="00BF4265"/>
    <w:rsid w:val="00BF46A8"/>
    <w:rsid w:val="00BF4A59"/>
    <w:rsid w:val="00BF5B3F"/>
    <w:rsid w:val="00BF5C55"/>
    <w:rsid w:val="00BF6025"/>
    <w:rsid w:val="00BF65B9"/>
    <w:rsid w:val="00BF682C"/>
    <w:rsid w:val="00BF7476"/>
    <w:rsid w:val="00BF75D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659B"/>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6C3E"/>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18FA"/>
    <w:rsid w:val="00C31BC5"/>
    <w:rsid w:val="00C31BCB"/>
    <w:rsid w:val="00C3217B"/>
    <w:rsid w:val="00C3225F"/>
    <w:rsid w:val="00C322C5"/>
    <w:rsid w:val="00C339DD"/>
    <w:rsid w:val="00C33DAB"/>
    <w:rsid w:val="00C3475E"/>
    <w:rsid w:val="00C347DE"/>
    <w:rsid w:val="00C34F3F"/>
    <w:rsid w:val="00C3536E"/>
    <w:rsid w:val="00C353E9"/>
    <w:rsid w:val="00C35D3F"/>
    <w:rsid w:val="00C36564"/>
    <w:rsid w:val="00C37599"/>
    <w:rsid w:val="00C37E17"/>
    <w:rsid w:val="00C40431"/>
    <w:rsid w:val="00C40A27"/>
    <w:rsid w:val="00C420BD"/>
    <w:rsid w:val="00C428F4"/>
    <w:rsid w:val="00C430E7"/>
    <w:rsid w:val="00C43ACE"/>
    <w:rsid w:val="00C43E75"/>
    <w:rsid w:val="00C44037"/>
    <w:rsid w:val="00C4479A"/>
    <w:rsid w:val="00C44991"/>
    <w:rsid w:val="00C46BE4"/>
    <w:rsid w:val="00C50A89"/>
    <w:rsid w:val="00C51599"/>
    <w:rsid w:val="00C51C3D"/>
    <w:rsid w:val="00C522B2"/>
    <w:rsid w:val="00C522DE"/>
    <w:rsid w:val="00C52B36"/>
    <w:rsid w:val="00C534A6"/>
    <w:rsid w:val="00C53BC5"/>
    <w:rsid w:val="00C54DA4"/>
    <w:rsid w:val="00C55A87"/>
    <w:rsid w:val="00C55B88"/>
    <w:rsid w:val="00C564E3"/>
    <w:rsid w:val="00C570D8"/>
    <w:rsid w:val="00C579D0"/>
    <w:rsid w:val="00C60091"/>
    <w:rsid w:val="00C61145"/>
    <w:rsid w:val="00C619C1"/>
    <w:rsid w:val="00C61A60"/>
    <w:rsid w:val="00C61B88"/>
    <w:rsid w:val="00C63532"/>
    <w:rsid w:val="00C63EB5"/>
    <w:rsid w:val="00C65B97"/>
    <w:rsid w:val="00C66974"/>
    <w:rsid w:val="00C7002F"/>
    <w:rsid w:val="00C7048C"/>
    <w:rsid w:val="00C70843"/>
    <w:rsid w:val="00C7158B"/>
    <w:rsid w:val="00C71D0B"/>
    <w:rsid w:val="00C71D59"/>
    <w:rsid w:val="00C72100"/>
    <w:rsid w:val="00C74BDF"/>
    <w:rsid w:val="00C74DE9"/>
    <w:rsid w:val="00C75F35"/>
    <w:rsid w:val="00C76644"/>
    <w:rsid w:val="00C80243"/>
    <w:rsid w:val="00C80553"/>
    <w:rsid w:val="00C8069A"/>
    <w:rsid w:val="00C81FDD"/>
    <w:rsid w:val="00C83CF4"/>
    <w:rsid w:val="00C83FC6"/>
    <w:rsid w:val="00C84F9F"/>
    <w:rsid w:val="00C900A3"/>
    <w:rsid w:val="00C902D0"/>
    <w:rsid w:val="00C90B21"/>
    <w:rsid w:val="00C91206"/>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2948"/>
    <w:rsid w:val="00CA3A2F"/>
    <w:rsid w:val="00CA3AB4"/>
    <w:rsid w:val="00CA3D30"/>
    <w:rsid w:val="00CA5703"/>
    <w:rsid w:val="00CA5A00"/>
    <w:rsid w:val="00CA5BC4"/>
    <w:rsid w:val="00CA6FCD"/>
    <w:rsid w:val="00CA7B17"/>
    <w:rsid w:val="00CA7EA3"/>
    <w:rsid w:val="00CB0043"/>
    <w:rsid w:val="00CB168F"/>
    <w:rsid w:val="00CB1B1A"/>
    <w:rsid w:val="00CB532E"/>
    <w:rsid w:val="00CB543C"/>
    <w:rsid w:val="00CB5550"/>
    <w:rsid w:val="00CB5B92"/>
    <w:rsid w:val="00CB60CE"/>
    <w:rsid w:val="00CB6E10"/>
    <w:rsid w:val="00CB74A3"/>
    <w:rsid w:val="00CC0D0D"/>
    <w:rsid w:val="00CC0E3B"/>
    <w:rsid w:val="00CC21EB"/>
    <w:rsid w:val="00CC2DC8"/>
    <w:rsid w:val="00CC3854"/>
    <w:rsid w:val="00CC3E5A"/>
    <w:rsid w:val="00CC3F0E"/>
    <w:rsid w:val="00CC4356"/>
    <w:rsid w:val="00CC4A7A"/>
    <w:rsid w:val="00CC4ABE"/>
    <w:rsid w:val="00CC51F2"/>
    <w:rsid w:val="00CC6557"/>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3221"/>
    <w:rsid w:val="00CE42F2"/>
    <w:rsid w:val="00CE484C"/>
    <w:rsid w:val="00CE4E12"/>
    <w:rsid w:val="00CE50DE"/>
    <w:rsid w:val="00CE6456"/>
    <w:rsid w:val="00CE64CF"/>
    <w:rsid w:val="00CE681F"/>
    <w:rsid w:val="00CE7247"/>
    <w:rsid w:val="00CE76AA"/>
    <w:rsid w:val="00CF030B"/>
    <w:rsid w:val="00CF0B4D"/>
    <w:rsid w:val="00CF1578"/>
    <w:rsid w:val="00CF1634"/>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574"/>
    <w:rsid w:val="00D03A96"/>
    <w:rsid w:val="00D04598"/>
    <w:rsid w:val="00D05133"/>
    <w:rsid w:val="00D053CD"/>
    <w:rsid w:val="00D0639F"/>
    <w:rsid w:val="00D06AC8"/>
    <w:rsid w:val="00D07DBF"/>
    <w:rsid w:val="00D07FA9"/>
    <w:rsid w:val="00D106AF"/>
    <w:rsid w:val="00D1071A"/>
    <w:rsid w:val="00D1095B"/>
    <w:rsid w:val="00D119C8"/>
    <w:rsid w:val="00D122C4"/>
    <w:rsid w:val="00D12CE6"/>
    <w:rsid w:val="00D12DE2"/>
    <w:rsid w:val="00D13171"/>
    <w:rsid w:val="00D13625"/>
    <w:rsid w:val="00D14495"/>
    <w:rsid w:val="00D147DF"/>
    <w:rsid w:val="00D14BA2"/>
    <w:rsid w:val="00D1583A"/>
    <w:rsid w:val="00D158DC"/>
    <w:rsid w:val="00D16880"/>
    <w:rsid w:val="00D17665"/>
    <w:rsid w:val="00D20237"/>
    <w:rsid w:val="00D20894"/>
    <w:rsid w:val="00D216F7"/>
    <w:rsid w:val="00D21BC4"/>
    <w:rsid w:val="00D21F9E"/>
    <w:rsid w:val="00D225C6"/>
    <w:rsid w:val="00D2277F"/>
    <w:rsid w:val="00D228C2"/>
    <w:rsid w:val="00D22BDC"/>
    <w:rsid w:val="00D22C2F"/>
    <w:rsid w:val="00D22C6B"/>
    <w:rsid w:val="00D22CEB"/>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6A0D"/>
    <w:rsid w:val="00D36D4B"/>
    <w:rsid w:val="00D37194"/>
    <w:rsid w:val="00D40AE8"/>
    <w:rsid w:val="00D4119A"/>
    <w:rsid w:val="00D41C59"/>
    <w:rsid w:val="00D42F76"/>
    <w:rsid w:val="00D43995"/>
    <w:rsid w:val="00D43F85"/>
    <w:rsid w:val="00D45FF4"/>
    <w:rsid w:val="00D46953"/>
    <w:rsid w:val="00D46EE3"/>
    <w:rsid w:val="00D4713B"/>
    <w:rsid w:val="00D51C97"/>
    <w:rsid w:val="00D521D1"/>
    <w:rsid w:val="00D53370"/>
    <w:rsid w:val="00D5392C"/>
    <w:rsid w:val="00D53FFB"/>
    <w:rsid w:val="00D5423F"/>
    <w:rsid w:val="00D54511"/>
    <w:rsid w:val="00D54941"/>
    <w:rsid w:val="00D54BDE"/>
    <w:rsid w:val="00D55B22"/>
    <w:rsid w:val="00D55EFA"/>
    <w:rsid w:val="00D55F82"/>
    <w:rsid w:val="00D56CFB"/>
    <w:rsid w:val="00D57948"/>
    <w:rsid w:val="00D57D22"/>
    <w:rsid w:val="00D60461"/>
    <w:rsid w:val="00D607AB"/>
    <w:rsid w:val="00D6092D"/>
    <w:rsid w:val="00D60CD9"/>
    <w:rsid w:val="00D6215D"/>
    <w:rsid w:val="00D6218B"/>
    <w:rsid w:val="00D62204"/>
    <w:rsid w:val="00D627D7"/>
    <w:rsid w:val="00D62EF7"/>
    <w:rsid w:val="00D640D0"/>
    <w:rsid w:val="00D65282"/>
    <w:rsid w:val="00D65B04"/>
    <w:rsid w:val="00D67B5C"/>
    <w:rsid w:val="00D67BCA"/>
    <w:rsid w:val="00D67C33"/>
    <w:rsid w:val="00D710F8"/>
    <w:rsid w:val="00D72B78"/>
    <w:rsid w:val="00D74629"/>
    <w:rsid w:val="00D751AB"/>
    <w:rsid w:val="00D7529D"/>
    <w:rsid w:val="00D76C42"/>
    <w:rsid w:val="00D80B3F"/>
    <w:rsid w:val="00D80B47"/>
    <w:rsid w:val="00D80D0A"/>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978F0"/>
    <w:rsid w:val="00DA108F"/>
    <w:rsid w:val="00DA17EA"/>
    <w:rsid w:val="00DA1A75"/>
    <w:rsid w:val="00DA3823"/>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307C"/>
    <w:rsid w:val="00DB31A1"/>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5878"/>
    <w:rsid w:val="00DC6CDF"/>
    <w:rsid w:val="00DC73BA"/>
    <w:rsid w:val="00DC7D6D"/>
    <w:rsid w:val="00DC7F5A"/>
    <w:rsid w:val="00DD07C7"/>
    <w:rsid w:val="00DD09E5"/>
    <w:rsid w:val="00DD0A00"/>
    <w:rsid w:val="00DD0AAA"/>
    <w:rsid w:val="00DD12DD"/>
    <w:rsid w:val="00DD1437"/>
    <w:rsid w:val="00DD2B29"/>
    <w:rsid w:val="00DD3AD6"/>
    <w:rsid w:val="00DD3C43"/>
    <w:rsid w:val="00DD4A41"/>
    <w:rsid w:val="00DD5114"/>
    <w:rsid w:val="00DD757D"/>
    <w:rsid w:val="00DD7C32"/>
    <w:rsid w:val="00DE35AC"/>
    <w:rsid w:val="00DE3B26"/>
    <w:rsid w:val="00DE4B0C"/>
    <w:rsid w:val="00DE51A7"/>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3527"/>
    <w:rsid w:val="00E03903"/>
    <w:rsid w:val="00E03A2E"/>
    <w:rsid w:val="00E03AC0"/>
    <w:rsid w:val="00E0432C"/>
    <w:rsid w:val="00E04C76"/>
    <w:rsid w:val="00E055FF"/>
    <w:rsid w:val="00E058A7"/>
    <w:rsid w:val="00E05C22"/>
    <w:rsid w:val="00E07966"/>
    <w:rsid w:val="00E07DA9"/>
    <w:rsid w:val="00E1092F"/>
    <w:rsid w:val="00E1248C"/>
    <w:rsid w:val="00E1451D"/>
    <w:rsid w:val="00E14F34"/>
    <w:rsid w:val="00E15276"/>
    <w:rsid w:val="00E15BCA"/>
    <w:rsid w:val="00E16297"/>
    <w:rsid w:val="00E16F06"/>
    <w:rsid w:val="00E20B21"/>
    <w:rsid w:val="00E20F5B"/>
    <w:rsid w:val="00E21524"/>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5859"/>
    <w:rsid w:val="00E35860"/>
    <w:rsid w:val="00E35EC3"/>
    <w:rsid w:val="00E364DB"/>
    <w:rsid w:val="00E37363"/>
    <w:rsid w:val="00E37A4E"/>
    <w:rsid w:val="00E37B1F"/>
    <w:rsid w:val="00E37D4A"/>
    <w:rsid w:val="00E37D78"/>
    <w:rsid w:val="00E37F04"/>
    <w:rsid w:val="00E40068"/>
    <w:rsid w:val="00E4073B"/>
    <w:rsid w:val="00E40DF5"/>
    <w:rsid w:val="00E41B11"/>
    <w:rsid w:val="00E424AA"/>
    <w:rsid w:val="00E42E18"/>
    <w:rsid w:val="00E434D1"/>
    <w:rsid w:val="00E43788"/>
    <w:rsid w:val="00E43C0B"/>
    <w:rsid w:val="00E43CD4"/>
    <w:rsid w:val="00E44B95"/>
    <w:rsid w:val="00E44BB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5B04"/>
    <w:rsid w:val="00E574E3"/>
    <w:rsid w:val="00E60131"/>
    <w:rsid w:val="00E6153C"/>
    <w:rsid w:val="00E61D83"/>
    <w:rsid w:val="00E62234"/>
    <w:rsid w:val="00E632D1"/>
    <w:rsid w:val="00E641B3"/>
    <w:rsid w:val="00E6559B"/>
    <w:rsid w:val="00E66F45"/>
    <w:rsid w:val="00E6774E"/>
    <w:rsid w:val="00E70B05"/>
    <w:rsid w:val="00E70B26"/>
    <w:rsid w:val="00E70C07"/>
    <w:rsid w:val="00E70D25"/>
    <w:rsid w:val="00E70F3C"/>
    <w:rsid w:val="00E7169D"/>
    <w:rsid w:val="00E7542B"/>
    <w:rsid w:val="00E75603"/>
    <w:rsid w:val="00E75627"/>
    <w:rsid w:val="00E75A2E"/>
    <w:rsid w:val="00E764CD"/>
    <w:rsid w:val="00E77196"/>
    <w:rsid w:val="00E80343"/>
    <w:rsid w:val="00E8055F"/>
    <w:rsid w:val="00E80D31"/>
    <w:rsid w:val="00E81139"/>
    <w:rsid w:val="00E81E7B"/>
    <w:rsid w:val="00E82D82"/>
    <w:rsid w:val="00E8313B"/>
    <w:rsid w:val="00E8374F"/>
    <w:rsid w:val="00E84556"/>
    <w:rsid w:val="00E845E7"/>
    <w:rsid w:val="00E8470C"/>
    <w:rsid w:val="00E84EB8"/>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5A35"/>
    <w:rsid w:val="00E960E9"/>
    <w:rsid w:val="00E966E6"/>
    <w:rsid w:val="00E978CB"/>
    <w:rsid w:val="00E97B33"/>
    <w:rsid w:val="00EA07E5"/>
    <w:rsid w:val="00EA08FB"/>
    <w:rsid w:val="00EA2002"/>
    <w:rsid w:val="00EA2AD3"/>
    <w:rsid w:val="00EA3C90"/>
    <w:rsid w:val="00EA5647"/>
    <w:rsid w:val="00EA63A9"/>
    <w:rsid w:val="00EA6888"/>
    <w:rsid w:val="00EA6AFD"/>
    <w:rsid w:val="00EA761B"/>
    <w:rsid w:val="00EA7F97"/>
    <w:rsid w:val="00EB08F4"/>
    <w:rsid w:val="00EB0D73"/>
    <w:rsid w:val="00EB12DB"/>
    <w:rsid w:val="00EB13C9"/>
    <w:rsid w:val="00EB2312"/>
    <w:rsid w:val="00EB2B14"/>
    <w:rsid w:val="00EB2F87"/>
    <w:rsid w:val="00EB3B6B"/>
    <w:rsid w:val="00EB4BA5"/>
    <w:rsid w:val="00EB4E71"/>
    <w:rsid w:val="00EB5A12"/>
    <w:rsid w:val="00EB6825"/>
    <w:rsid w:val="00EB703C"/>
    <w:rsid w:val="00EB7C9E"/>
    <w:rsid w:val="00EC072D"/>
    <w:rsid w:val="00EC18F1"/>
    <w:rsid w:val="00EC1925"/>
    <w:rsid w:val="00EC1DD5"/>
    <w:rsid w:val="00EC205C"/>
    <w:rsid w:val="00EC2A0F"/>
    <w:rsid w:val="00EC3315"/>
    <w:rsid w:val="00EC51EF"/>
    <w:rsid w:val="00EC64FA"/>
    <w:rsid w:val="00EC756B"/>
    <w:rsid w:val="00ED090A"/>
    <w:rsid w:val="00ED3AF9"/>
    <w:rsid w:val="00ED3CCA"/>
    <w:rsid w:val="00ED4A84"/>
    <w:rsid w:val="00ED5513"/>
    <w:rsid w:val="00ED61C2"/>
    <w:rsid w:val="00ED73F1"/>
    <w:rsid w:val="00ED7412"/>
    <w:rsid w:val="00ED7CCB"/>
    <w:rsid w:val="00EE0001"/>
    <w:rsid w:val="00EE00C4"/>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037"/>
    <w:rsid w:val="00F02593"/>
    <w:rsid w:val="00F0263E"/>
    <w:rsid w:val="00F031FB"/>
    <w:rsid w:val="00F0335C"/>
    <w:rsid w:val="00F03E09"/>
    <w:rsid w:val="00F05AFB"/>
    <w:rsid w:val="00F068A0"/>
    <w:rsid w:val="00F0705B"/>
    <w:rsid w:val="00F07752"/>
    <w:rsid w:val="00F079A9"/>
    <w:rsid w:val="00F1034E"/>
    <w:rsid w:val="00F125E9"/>
    <w:rsid w:val="00F1269C"/>
    <w:rsid w:val="00F1287C"/>
    <w:rsid w:val="00F14481"/>
    <w:rsid w:val="00F14DA5"/>
    <w:rsid w:val="00F16B41"/>
    <w:rsid w:val="00F16D9D"/>
    <w:rsid w:val="00F174BC"/>
    <w:rsid w:val="00F174E1"/>
    <w:rsid w:val="00F1776A"/>
    <w:rsid w:val="00F17AB2"/>
    <w:rsid w:val="00F20B2B"/>
    <w:rsid w:val="00F20E25"/>
    <w:rsid w:val="00F20FC3"/>
    <w:rsid w:val="00F22C27"/>
    <w:rsid w:val="00F22EF2"/>
    <w:rsid w:val="00F2423A"/>
    <w:rsid w:val="00F24473"/>
    <w:rsid w:val="00F24BDD"/>
    <w:rsid w:val="00F255D7"/>
    <w:rsid w:val="00F25CDD"/>
    <w:rsid w:val="00F25FBC"/>
    <w:rsid w:val="00F274D4"/>
    <w:rsid w:val="00F31A3A"/>
    <w:rsid w:val="00F31EDA"/>
    <w:rsid w:val="00F32B4B"/>
    <w:rsid w:val="00F33963"/>
    <w:rsid w:val="00F34CAF"/>
    <w:rsid w:val="00F35394"/>
    <w:rsid w:val="00F36B2A"/>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80C"/>
    <w:rsid w:val="00F44D02"/>
    <w:rsid w:val="00F44DED"/>
    <w:rsid w:val="00F44EF0"/>
    <w:rsid w:val="00F45804"/>
    <w:rsid w:val="00F46410"/>
    <w:rsid w:val="00F4689B"/>
    <w:rsid w:val="00F4695F"/>
    <w:rsid w:val="00F46EB8"/>
    <w:rsid w:val="00F4745B"/>
    <w:rsid w:val="00F4761D"/>
    <w:rsid w:val="00F51436"/>
    <w:rsid w:val="00F514BC"/>
    <w:rsid w:val="00F5236F"/>
    <w:rsid w:val="00F53659"/>
    <w:rsid w:val="00F538D4"/>
    <w:rsid w:val="00F54B2F"/>
    <w:rsid w:val="00F55530"/>
    <w:rsid w:val="00F56277"/>
    <w:rsid w:val="00F5709E"/>
    <w:rsid w:val="00F5726E"/>
    <w:rsid w:val="00F575E2"/>
    <w:rsid w:val="00F577E1"/>
    <w:rsid w:val="00F57F87"/>
    <w:rsid w:val="00F616C3"/>
    <w:rsid w:val="00F619C3"/>
    <w:rsid w:val="00F61B6F"/>
    <w:rsid w:val="00F61BF1"/>
    <w:rsid w:val="00F620CC"/>
    <w:rsid w:val="00F6248C"/>
    <w:rsid w:val="00F63BCA"/>
    <w:rsid w:val="00F65ED0"/>
    <w:rsid w:val="00F6684C"/>
    <w:rsid w:val="00F66BEF"/>
    <w:rsid w:val="00F6718E"/>
    <w:rsid w:val="00F6738F"/>
    <w:rsid w:val="00F674F4"/>
    <w:rsid w:val="00F700A4"/>
    <w:rsid w:val="00F7076A"/>
    <w:rsid w:val="00F70823"/>
    <w:rsid w:val="00F70EAC"/>
    <w:rsid w:val="00F71DE0"/>
    <w:rsid w:val="00F7252D"/>
    <w:rsid w:val="00F73557"/>
    <w:rsid w:val="00F73BD1"/>
    <w:rsid w:val="00F743B4"/>
    <w:rsid w:val="00F74556"/>
    <w:rsid w:val="00F74A76"/>
    <w:rsid w:val="00F759A1"/>
    <w:rsid w:val="00F76532"/>
    <w:rsid w:val="00F76C3C"/>
    <w:rsid w:val="00F76CE5"/>
    <w:rsid w:val="00F76E53"/>
    <w:rsid w:val="00F774E8"/>
    <w:rsid w:val="00F80222"/>
    <w:rsid w:val="00F80296"/>
    <w:rsid w:val="00F81223"/>
    <w:rsid w:val="00F815D6"/>
    <w:rsid w:val="00F817A0"/>
    <w:rsid w:val="00F81ADC"/>
    <w:rsid w:val="00F81D09"/>
    <w:rsid w:val="00F81E97"/>
    <w:rsid w:val="00F82111"/>
    <w:rsid w:val="00F82902"/>
    <w:rsid w:val="00F82A61"/>
    <w:rsid w:val="00F832A7"/>
    <w:rsid w:val="00F83E7B"/>
    <w:rsid w:val="00F843AC"/>
    <w:rsid w:val="00F847E5"/>
    <w:rsid w:val="00F84E8E"/>
    <w:rsid w:val="00F85455"/>
    <w:rsid w:val="00F85AB9"/>
    <w:rsid w:val="00F90304"/>
    <w:rsid w:val="00F91252"/>
    <w:rsid w:val="00F91570"/>
    <w:rsid w:val="00F91B13"/>
    <w:rsid w:val="00F91E68"/>
    <w:rsid w:val="00F9214A"/>
    <w:rsid w:val="00F92880"/>
    <w:rsid w:val="00F92C34"/>
    <w:rsid w:val="00F9477A"/>
    <w:rsid w:val="00F9590C"/>
    <w:rsid w:val="00F96847"/>
    <w:rsid w:val="00F97C96"/>
    <w:rsid w:val="00FA0663"/>
    <w:rsid w:val="00FA1ABC"/>
    <w:rsid w:val="00FA204F"/>
    <w:rsid w:val="00FA20D9"/>
    <w:rsid w:val="00FA2D29"/>
    <w:rsid w:val="00FA37ED"/>
    <w:rsid w:val="00FA3A33"/>
    <w:rsid w:val="00FA3C93"/>
    <w:rsid w:val="00FA46FA"/>
    <w:rsid w:val="00FA4E86"/>
    <w:rsid w:val="00FA59BC"/>
    <w:rsid w:val="00FA5F0E"/>
    <w:rsid w:val="00FA71AF"/>
    <w:rsid w:val="00FA73B4"/>
    <w:rsid w:val="00FA744D"/>
    <w:rsid w:val="00FB02CE"/>
    <w:rsid w:val="00FB0381"/>
    <w:rsid w:val="00FB0DF1"/>
    <w:rsid w:val="00FB1690"/>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0E25"/>
    <w:rsid w:val="00FC14BC"/>
    <w:rsid w:val="00FC189C"/>
    <w:rsid w:val="00FC242A"/>
    <w:rsid w:val="00FC4B1D"/>
    <w:rsid w:val="00FC4D9A"/>
    <w:rsid w:val="00FC5D9B"/>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64FC"/>
    <w:rsid w:val="00FD7A10"/>
    <w:rsid w:val="00FE029D"/>
    <w:rsid w:val="00FE18CF"/>
    <w:rsid w:val="00FE2A5C"/>
    <w:rsid w:val="00FE414A"/>
    <w:rsid w:val="00FE4418"/>
    <w:rsid w:val="00FE5D2E"/>
    <w:rsid w:val="00FE5DE9"/>
    <w:rsid w:val="00FE5FAE"/>
    <w:rsid w:val="00FE61DF"/>
    <w:rsid w:val="00FE6674"/>
    <w:rsid w:val="00FE7690"/>
    <w:rsid w:val="00FF03C1"/>
    <w:rsid w:val="00FF130F"/>
    <w:rsid w:val="00FF373C"/>
    <w:rsid w:val="00FF480A"/>
    <w:rsid w:val="00FF5A24"/>
    <w:rsid w:val="00FF5F85"/>
    <w:rsid w:val="00FF616F"/>
    <w:rsid w:val="00FF7113"/>
    <w:rsid w:val="00FF7CE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79556FD"/>
  <w15:docId w15:val="{5050ADBE-7D07-46D5-9A8F-D177372BE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DCF"/>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B207AD"/>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B207AD"/>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title24">
    <w:name w:val="title24"/>
    <w:basedOn w:val="Normal"/>
    <w:rsid w:val="003D493E"/>
    <w:pPr>
      <w:ind w:firstLine="1155"/>
    </w:pPr>
    <w:rPr>
      <w:b/>
      <w:bCs/>
    </w:rPr>
  </w:style>
  <w:style w:type="character" w:customStyle="1" w:styleId="newdocreference1">
    <w:name w:val="newdocreference1"/>
    <w:basedOn w:val="DefaultParagraphFont"/>
    <w:rsid w:val="00AA01F2"/>
    <w:rPr>
      <w:i w:val="0"/>
      <w:iCs w:val="0"/>
      <w:color w:val="0000FF"/>
      <w:u w:val="single"/>
    </w:rPr>
  </w:style>
  <w:style w:type="paragraph" w:customStyle="1" w:styleId="Default0">
    <w:name w:val="Default"/>
    <w:rsid w:val="00CB543C"/>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80568318">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60112703">
      <w:bodyDiv w:val="1"/>
      <w:marLeft w:val="390"/>
      <w:marRight w:val="390"/>
      <w:marTop w:val="0"/>
      <w:marBottom w:val="0"/>
      <w:divBdr>
        <w:top w:val="none" w:sz="0" w:space="0" w:color="auto"/>
        <w:left w:val="none" w:sz="0" w:space="0" w:color="auto"/>
        <w:bottom w:val="none" w:sz="0" w:space="0" w:color="auto"/>
        <w:right w:val="none" w:sz="0" w:space="0" w:color="auto"/>
      </w:divBdr>
      <w:divsChild>
        <w:div w:id="843859723">
          <w:marLeft w:val="0"/>
          <w:marRight w:val="0"/>
          <w:marTop w:val="0"/>
          <w:marBottom w:val="120"/>
          <w:divBdr>
            <w:top w:val="none" w:sz="0" w:space="0" w:color="auto"/>
            <w:left w:val="none" w:sz="0" w:space="0" w:color="auto"/>
            <w:bottom w:val="none" w:sz="0" w:space="0" w:color="auto"/>
            <w:right w:val="none" w:sz="0" w:space="0" w:color="auto"/>
          </w:divBdr>
          <w:divsChild>
            <w:div w:id="3104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3836">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2477703">
      <w:bodyDiv w:val="1"/>
      <w:marLeft w:val="390"/>
      <w:marRight w:val="390"/>
      <w:marTop w:val="0"/>
      <w:marBottom w:val="0"/>
      <w:divBdr>
        <w:top w:val="none" w:sz="0" w:space="0" w:color="auto"/>
        <w:left w:val="none" w:sz="0" w:space="0" w:color="auto"/>
        <w:bottom w:val="none" w:sz="0" w:space="0" w:color="auto"/>
        <w:right w:val="none" w:sz="0" w:space="0" w:color="auto"/>
      </w:divBdr>
      <w:divsChild>
        <w:div w:id="344406835">
          <w:marLeft w:val="0"/>
          <w:marRight w:val="0"/>
          <w:marTop w:val="0"/>
          <w:marBottom w:val="120"/>
          <w:divBdr>
            <w:top w:val="none" w:sz="0" w:space="0" w:color="auto"/>
            <w:left w:val="none" w:sz="0" w:space="0" w:color="auto"/>
            <w:bottom w:val="none" w:sz="0" w:space="0" w:color="auto"/>
            <w:right w:val="none" w:sz="0" w:space="0" w:color="auto"/>
          </w:divBdr>
          <w:divsChild>
            <w:div w:id="18652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586035381">
      <w:bodyDiv w:val="1"/>
      <w:marLeft w:val="390"/>
      <w:marRight w:val="390"/>
      <w:marTop w:val="0"/>
      <w:marBottom w:val="0"/>
      <w:divBdr>
        <w:top w:val="none" w:sz="0" w:space="0" w:color="auto"/>
        <w:left w:val="none" w:sz="0" w:space="0" w:color="auto"/>
        <w:bottom w:val="none" w:sz="0" w:space="0" w:color="auto"/>
        <w:right w:val="none" w:sz="0" w:space="0" w:color="auto"/>
      </w:divBdr>
      <w:divsChild>
        <w:div w:id="2085570329">
          <w:marLeft w:val="0"/>
          <w:marRight w:val="0"/>
          <w:marTop w:val="0"/>
          <w:marBottom w:val="120"/>
          <w:divBdr>
            <w:top w:val="none" w:sz="0" w:space="0" w:color="auto"/>
            <w:left w:val="none" w:sz="0" w:space="0" w:color="auto"/>
            <w:bottom w:val="none" w:sz="0" w:space="0" w:color="auto"/>
            <w:right w:val="none" w:sz="0" w:space="0" w:color="auto"/>
          </w:divBdr>
          <w:divsChild>
            <w:div w:id="137916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639895">
      <w:bodyDiv w:val="1"/>
      <w:marLeft w:val="390"/>
      <w:marRight w:val="390"/>
      <w:marTop w:val="0"/>
      <w:marBottom w:val="0"/>
      <w:divBdr>
        <w:top w:val="none" w:sz="0" w:space="0" w:color="auto"/>
        <w:left w:val="none" w:sz="0" w:space="0" w:color="auto"/>
        <w:bottom w:val="none" w:sz="0" w:space="0" w:color="auto"/>
        <w:right w:val="none" w:sz="0" w:space="0" w:color="auto"/>
      </w:divBdr>
      <w:divsChild>
        <w:div w:id="1460303381">
          <w:marLeft w:val="0"/>
          <w:marRight w:val="0"/>
          <w:marTop w:val="0"/>
          <w:marBottom w:val="120"/>
          <w:divBdr>
            <w:top w:val="none" w:sz="0" w:space="0" w:color="auto"/>
            <w:left w:val="none" w:sz="0" w:space="0" w:color="auto"/>
            <w:bottom w:val="none" w:sz="0" w:space="0" w:color="auto"/>
            <w:right w:val="none" w:sz="0" w:space="0" w:color="auto"/>
          </w:divBdr>
          <w:divsChild>
            <w:div w:id="207127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698050536">
      <w:bodyDiv w:val="1"/>
      <w:marLeft w:val="390"/>
      <w:marRight w:val="390"/>
      <w:marTop w:val="0"/>
      <w:marBottom w:val="0"/>
      <w:divBdr>
        <w:top w:val="none" w:sz="0" w:space="0" w:color="auto"/>
        <w:left w:val="none" w:sz="0" w:space="0" w:color="auto"/>
        <w:bottom w:val="none" w:sz="0" w:space="0" w:color="auto"/>
        <w:right w:val="none" w:sz="0" w:space="0" w:color="auto"/>
      </w:divBdr>
      <w:divsChild>
        <w:div w:id="2016036880">
          <w:marLeft w:val="0"/>
          <w:marRight w:val="0"/>
          <w:marTop w:val="0"/>
          <w:marBottom w:val="120"/>
          <w:divBdr>
            <w:top w:val="none" w:sz="0" w:space="0" w:color="auto"/>
            <w:left w:val="none" w:sz="0" w:space="0" w:color="auto"/>
            <w:bottom w:val="none" w:sz="0" w:space="0" w:color="auto"/>
            <w:right w:val="none" w:sz="0" w:space="0" w:color="auto"/>
          </w:divBdr>
          <w:divsChild>
            <w:div w:id="163074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66701">
      <w:bodyDiv w:val="1"/>
      <w:marLeft w:val="390"/>
      <w:marRight w:val="390"/>
      <w:marTop w:val="0"/>
      <w:marBottom w:val="0"/>
      <w:divBdr>
        <w:top w:val="none" w:sz="0" w:space="0" w:color="auto"/>
        <w:left w:val="none" w:sz="0" w:space="0" w:color="auto"/>
        <w:bottom w:val="none" w:sz="0" w:space="0" w:color="auto"/>
        <w:right w:val="none" w:sz="0" w:space="0" w:color="auto"/>
      </w:divBdr>
      <w:divsChild>
        <w:div w:id="2037074974">
          <w:marLeft w:val="0"/>
          <w:marRight w:val="0"/>
          <w:marTop w:val="0"/>
          <w:marBottom w:val="120"/>
          <w:divBdr>
            <w:top w:val="none" w:sz="0" w:space="0" w:color="auto"/>
            <w:left w:val="none" w:sz="0" w:space="0" w:color="auto"/>
            <w:bottom w:val="none" w:sz="0" w:space="0" w:color="auto"/>
            <w:right w:val="none" w:sz="0" w:space="0" w:color="auto"/>
          </w:divBdr>
          <w:divsChild>
            <w:div w:id="204347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853694557">
      <w:bodyDiv w:val="1"/>
      <w:marLeft w:val="390"/>
      <w:marRight w:val="390"/>
      <w:marTop w:val="0"/>
      <w:marBottom w:val="0"/>
      <w:divBdr>
        <w:top w:val="none" w:sz="0" w:space="0" w:color="auto"/>
        <w:left w:val="none" w:sz="0" w:space="0" w:color="auto"/>
        <w:bottom w:val="none" w:sz="0" w:space="0" w:color="auto"/>
        <w:right w:val="none" w:sz="0" w:space="0" w:color="auto"/>
      </w:divBdr>
      <w:divsChild>
        <w:div w:id="1662811970">
          <w:marLeft w:val="0"/>
          <w:marRight w:val="0"/>
          <w:marTop w:val="0"/>
          <w:marBottom w:val="120"/>
          <w:divBdr>
            <w:top w:val="none" w:sz="0" w:space="0" w:color="auto"/>
            <w:left w:val="none" w:sz="0" w:space="0" w:color="auto"/>
            <w:bottom w:val="none" w:sz="0" w:space="0" w:color="auto"/>
            <w:right w:val="none" w:sz="0" w:space="0" w:color="auto"/>
          </w:divBdr>
          <w:divsChild>
            <w:div w:id="1694453116">
              <w:marLeft w:val="0"/>
              <w:marRight w:val="0"/>
              <w:marTop w:val="0"/>
              <w:marBottom w:val="0"/>
              <w:divBdr>
                <w:top w:val="none" w:sz="0" w:space="0" w:color="auto"/>
                <w:left w:val="none" w:sz="0" w:space="0" w:color="auto"/>
                <w:bottom w:val="none" w:sz="0" w:space="0" w:color="auto"/>
                <w:right w:val="none" w:sz="0" w:space="0" w:color="auto"/>
              </w:divBdr>
            </w:div>
            <w:div w:id="967904525">
              <w:marLeft w:val="0"/>
              <w:marRight w:val="0"/>
              <w:marTop w:val="0"/>
              <w:marBottom w:val="0"/>
              <w:divBdr>
                <w:top w:val="none" w:sz="0" w:space="0" w:color="auto"/>
                <w:left w:val="none" w:sz="0" w:space="0" w:color="auto"/>
                <w:bottom w:val="none" w:sz="0" w:space="0" w:color="auto"/>
                <w:right w:val="none" w:sz="0" w:space="0" w:color="auto"/>
              </w:divBdr>
            </w:div>
            <w:div w:id="1025711361">
              <w:marLeft w:val="0"/>
              <w:marRight w:val="0"/>
              <w:marTop w:val="0"/>
              <w:marBottom w:val="0"/>
              <w:divBdr>
                <w:top w:val="none" w:sz="0" w:space="0" w:color="auto"/>
                <w:left w:val="none" w:sz="0" w:space="0" w:color="auto"/>
                <w:bottom w:val="none" w:sz="0" w:space="0" w:color="auto"/>
                <w:right w:val="none" w:sz="0" w:space="0" w:color="auto"/>
              </w:divBdr>
            </w:div>
            <w:div w:id="1144080562">
              <w:marLeft w:val="0"/>
              <w:marRight w:val="0"/>
              <w:marTop w:val="0"/>
              <w:marBottom w:val="0"/>
              <w:divBdr>
                <w:top w:val="none" w:sz="0" w:space="0" w:color="auto"/>
                <w:left w:val="none" w:sz="0" w:space="0" w:color="auto"/>
                <w:bottom w:val="none" w:sz="0" w:space="0" w:color="auto"/>
                <w:right w:val="none" w:sz="0" w:space="0" w:color="auto"/>
              </w:divBdr>
            </w:div>
            <w:div w:id="1697732150">
              <w:marLeft w:val="0"/>
              <w:marRight w:val="0"/>
              <w:marTop w:val="0"/>
              <w:marBottom w:val="0"/>
              <w:divBdr>
                <w:top w:val="none" w:sz="0" w:space="0" w:color="auto"/>
                <w:left w:val="none" w:sz="0" w:space="0" w:color="auto"/>
                <w:bottom w:val="none" w:sz="0" w:space="0" w:color="auto"/>
                <w:right w:val="none" w:sz="0" w:space="0" w:color="auto"/>
              </w:divBdr>
            </w:div>
            <w:div w:id="1924677076">
              <w:marLeft w:val="0"/>
              <w:marRight w:val="0"/>
              <w:marTop w:val="0"/>
              <w:marBottom w:val="0"/>
              <w:divBdr>
                <w:top w:val="none" w:sz="0" w:space="0" w:color="auto"/>
                <w:left w:val="none" w:sz="0" w:space="0" w:color="auto"/>
                <w:bottom w:val="none" w:sz="0" w:space="0" w:color="auto"/>
                <w:right w:val="none" w:sz="0" w:space="0" w:color="auto"/>
              </w:divBdr>
            </w:div>
            <w:div w:id="398984247">
              <w:marLeft w:val="0"/>
              <w:marRight w:val="0"/>
              <w:marTop w:val="0"/>
              <w:marBottom w:val="0"/>
              <w:divBdr>
                <w:top w:val="none" w:sz="0" w:space="0" w:color="auto"/>
                <w:left w:val="none" w:sz="0" w:space="0" w:color="auto"/>
                <w:bottom w:val="none" w:sz="0" w:space="0" w:color="auto"/>
                <w:right w:val="none" w:sz="0" w:space="0" w:color="auto"/>
              </w:divBdr>
            </w:div>
            <w:div w:id="694426004">
              <w:marLeft w:val="0"/>
              <w:marRight w:val="0"/>
              <w:marTop w:val="0"/>
              <w:marBottom w:val="0"/>
              <w:divBdr>
                <w:top w:val="none" w:sz="0" w:space="0" w:color="auto"/>
                <w:left w:val="none" w:sz="0" w:space="0" w:color="auto"/>
                <w:bottom w:val="none" w:sz="0" w:space="0" w:color="auto"/>
                <w:right w:val="none" w:sz="0" w:space="0" w:color="auto"/>
              </w:divBdr>
            </w:div>
            <w:div w:id="1110928519">
              <w:marLeft w:val="0"/>
              <w:marRight w:val="0"/>
              <w:marTop w:val="0"/>
              <w:marBottom w:val="0"/>
              <w:divBdr>
                <w:top w:val="none" w:sz="0" w:space="0" w:color="auto"/>
                <w:left w:val="none" w:sz="0" w:space="0" w:color="auto"/>
                <w:bottom w:val="none" w:sz="0" w:space="0" w:color="auto"/>
                <w:right w:val="none" w:sz="0" w:space="0" w:color="auto"/>
              </w:divBdr>
            </w:div>
            <w:div w:id="36709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4957">
      <w:bodyDiv w:val="1"/>
      <w:marLeft w:val="390"/>
      <w:marRight w:val="390"/>
      <w:marTop w:val="0"/>
      <w:marBottom w:val="0"/>
      <w:divBdr>
        <w:top w:val="none" w:sz="0" w:space="0" w:color="auto"/>
        <w:left w:val="none" w:sz="0" w:space="0" w:color="auto"/>
        <w:bottom w:val="none" w:sz="0" w:space="0" w:color="auto"/>
        <w:right w:val="none" w:sz="0" w:space="0" w:color="auto"/>
      </w:divBdr>
      <w:divsChild>
        <w:div w:id="172379830">
          <w:marLeft w:val="0"/>
          <w:marRight w:val="0"/>
          <w:marTop w:val="0"/>
          <w:marBottom w:val="120"/>
          <w:divBdr>
            <w:top w:val="none" w:sz="0" w:space="0" w:color="auto"/>
            <w:left w:val="none" w:sz="0" w:space="0" w:color="auto"/>
            <w:bottom w:val="none" w:sz="0" w:space="0" w:color="auto"/>
            <w:right w:val="none" w:sz="0" w:space="0" w:color="auto"/>
          </w:divBdr>
          <w:divsChild>
            <w:div w:id="139670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1707">
      <w:bodyDiv w:val="1"/>
      <w:marLeft w:val="390"/>
      <w:marRight w:val="390"/>
      <w:marTop w:val="0"/>
      <w:marBottom w:val="0"/>
      <w:divBdr>
        <w:top w:val="none" w:sz="0" w:space="0" w:color="auto"/>
        <w:left w:val="none" w:sz="0" w:space="0" w:color="auto"/>
        <w:bottom w:val="none" w:sz="0" w:space="0" w:color="auto"/>
        <w:right w:val="none" w:sz="0" w:space="0" w:color="auto"/>
      </w:divBdr>
      <w:divsChild>
        <w:div w:id="1708142763">
          <w:marLeft w:val="0"/>
          <w:marRight w:val="0"/>
          <w:marTop w:val="0"/>
          <w:marBottom w:val="0"/>
          <w:divBdr>
            <w:top w:val="none" w:sz="0" w:space="0" w:color="auto"/>
            <w:left w:val="none" w:sz="0" w:space="0" w:color="auto"/>
            <w:bottom w:val="none" w:sz="0" w:space="0" w:color="auto"/>
            <w:right w:val="none" w:sz="0" w:space="0" w:color="auto"/>
          </w:divBdr>
        </w:div>
        <w:div w:id="429660904">
          <w:marLeft w:val="0"/>
          <w:marRight w:val="0"/>
          <w:marTop w:val="75"/>
          <w:marBottom w:val="0"/>
          <w:divBdr>
            <w:top w:val="none" w:sz="0" w:space="0" w:color="auto"/>
            <w:left w:val="none" w:sz="0" w:space="0" w:color="auto"/>
            <w:bottom w:val="none" w:sz="0" w:space="0" w:color="auto"/>
            <w:right w:val="none" w:sz="0" w:space="0" w:color="auto"/>
          </w:divBdr>
        </w:div>
      </w:divsChild>
    </w:div>
    <w:div w:id="1285620328">
      <w:bodyDiv w:val="1"/>
      <w:marLeft w:val="390"/>
      <w:marRight w:val="390"/>
      <w:marTop w:val="0"/>
      <w:marBottom w:val="0"/>
      <w:divBdr>
        <w:top w:val="none" w:sz="0" w:space="0" w:color="auto"/>
        <w:left w:val="none" w:sz="0" w:space="0" w:color="auto"/>
        <w:bottom w:val="none" w:sz="0" w:space="0" w:color="auto"/>
        <w:right w:val="none" w:sz="0" w:space="0" w:color="auto"/>
      </w:divBdr>
      <w:divsChild>
        <w:div w:id="1227034640">
          <w:marLeft w:val="0"/>
          <w:marRight w:val="0"/>
          <w:marTop w:val="0"/>
          <w:marBottom w:val="120"/>
          <w:divBdr>
            <w:top w:val="none" w:sz="0" w:space="0" w:color="auto"/>
            <w:left w:val="none" w:sz="0" w:space="0" w:color="auto"/>
            <w:bottom w:val="none" w:sz="0" w:space="0" w:color="auto"/>
            <w:right w:val="none" w:sz="0" w:space="0" w:color="auto"/>
          </w:divBdr>
          <w:divsChild>
            <w:div w:id="1246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493719939">
      <w:bodyDiv w:val="1"/>
      <w:marLeft w:val="390"/>
      <w:marRight w:val="390"/>
      <w:marTop w:val="0"/>
      <w:marBottom w:val="0"/>
      <w:divBdr>
        <w:top w:val="none" w:sz="0" w:space="0" w:color="auto"/>
        <w:left w:val="none" w:sz="0" w:space="0" w:color="auto"/>
        <w:bottom w:val="none" w:sz="0" w:space="0" w:color="auto"/>
        <w:right w:val="none" w:sz="0" w:space="0" w:color="auto"/>
      </w:divBdr>
      <w:divsChild>
        <w:div w:id="561603556">
          <w:marLeft w:val="0"/>
          <w:marRight w:val="0"/>
          <w:marTop w:val="0"/>
          <w:marBottom w:val="120"/>
          <w:divBdr>
            <w:top w:val="none" w:sz="0" w:space="0" w:color="auto"/>
            <w:left w:val="none" w:sz="0" w:space="0" w:color="auto"/>
            <w:bottom w:val="none" w:sz="0" w:space="0" w:color="auto"/>
            <w:right w:val="none" w:sz="0" w:space="0" w:color="auto"/>
          </w:divBdr>
          <w:divsChild>
            <w:div w:id="82570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04756">
      <w:bodyDiv w:val="1"/>
      <w:marLeft w:val="390"/>
      <w:marRight w:val="390"/>
      <w:marTop w:val="0"/>
      <w:marBottom w:val="0"/>
      <w:divBdr>
        <w:top w:val="none" w:sz="0" w:space="0" w:color="auto"/>
        <w:left w:val="none" w:sz="0" w:space="0" w:color="auto"/>
        <w:bottom w:val="none" w:sz="0" w:space="0" w:color="auto"/>
        <w:right w:val="none" w:sz="0" w:space="0" w:color="auto"/>
      </w:divBdr>
      <w:divsChild>
        <w:div w:id="617219515">
          <w:marLeft w:val="0"/>
          <w:marRight w:val="0"/>
          <w:marTop w:val="0"/>
          <w:marBottom w:val="120"/>
          <w:divBdr>
            <w:top w:val="none" w:sz="0" w:space="0" w:color="auto"/>
            <w:left w:val="none" w:sz="0" w:space="0" w:color="auto"/>
            <w:bottom w:val="none" w:sz="0" w:space="0" w:color="auto"/>
            <w:right w:val="none" w:sz="0" w:space="0" w:color="auto"/>
          </w:divBdr>
          <w:divsChild>
            <w:div w:id="13401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26697">
      <w:bodyDiv w:val="1"/>
      <w:marLeft w:val="390"/>
      <w:marRight w:val="390"/>
      <w:marTop w:val="0"/>
      <w:marBottom w:val="0"/>
      <w:divBdr>
        <w:top w:val="none" w:sz="0" w:space="0" w:color="auto"/>
        <w:left w:val="none" w:sz="0" w:space="0" w:color="auto"/>
        <w:bottom w:val="none" w:sz="0" w:space="0" w:color="auto"/>
        <w:right w:val="none" w:sz="0" w:space="0" w:color="auto"/>
      </w:divBdr>
      <w:divsChild>
        <w:div w:id="1137838363">
          <w:marLeft w:val="0"/>
          <w:marRight w:val="0"/>
          <w:marTop w:val="0"/>
          <w:marBottom w:val="120"/>
          <w:divBdr>
            <w:top w:val="none" w:sz="0" w:space="0" w:color="auto"/>
            <w:left w:val="none" w:sz="0" w:space="0" w:color="auto"/>
            <w:bottom w:val="none" w:sz="0" w:space="0" w:color="auto"/>
            <w:right w:val="none" w:sz="0" w:space="0" w:color="auto"/>
          </w:divBdr>
          <w:divsChild>
            <w:div w:id="177794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89216">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796213142">
      <w:bodyDiv w:val="1"/>
      <w:marLeft w:val="0"/>
      <w:marRight w:val="0"/>
      <w:marTop w:val="0"/>
      <w:marBottom w:val="0"/>
      <w:divBdr>
        <w:top w:val="none" w:sz="0" w:space="0" w:color="auto"/>
        <w:left w:val="none" w:sz="0" w:space="0" w:color="auto"/>
        <w:bottom w:val="none" w:sz="0" w:space="0" w:color="auto"/>
        <w:right w:val="none" w:sz="0" w:space="0" w:color="auto"/>
      </w:divBdr>
    </w:div>
    <w:div w:id="180900678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14389995">
      <w:bodyDiv w:val="1"/>
      <w:marLeft w:val="390"/>
      <w:marRight w:val="390"/>
      <w:marTop w:val="0"/>
      <w:marBottom w:val="0"/>
      <w:divBdr>
        <w:top w:val="none" w:sz="0" w:space="0" w:color="auto"/>
        <w:left w:val="none" w:sz="0" w:space="0" w:color="auto"/>
        <w:bottom w:val="none" w:sz="0" w:space="0" w:color="auto"/>
        <w:right w:val="none" w:sz="0" w:space="0" w:color="auto"/>
      </w:divBdr>
      <w:divsChild>
        <w:div w:id="1108354714">
          <w:marLeft w:val="0"/>
          <w:marRight w:val="0"/>
          <w:marTop w:val="0"/>
          <w:marBottom w:val="120"/>
          <w:divBdr>
            <w:top w:val="none" w:sz="0" w:space="0" w:color="auto"/>
            <w:left w:val="none" w:sz="0" w:space="0" w:color="auto"/>
            <w:bottom w:val="none" w:sz="0" w:space="0" w:color="auto"/>
            <w:right w:val="none" w:sz="0" w:space="0" w:color="auto"/>
          </w:divBdr>
          <w:divsChild>
            <w:div w:id="1814250807">
              <w:marLeft w:val="0"/>
              <w:marRight w:val="0"/>
              <w:marTop w:val="0"/>
              <w:marBottom w:val="0"/>
              <w:divBdr>
                <w:top w:val="none" w:sz="0" w:space="0" w:color="auto"/>
                <w:left w:val="none" w:sz="0" w:space="0" w:color="auto"/>
                <w:bottom w:val="none" w:sz="0" w:space="0" w:color="auto"/>
                <w:right w:val="none" w:sz="0" w:space="0" w:color="auto"/>
              </w:divBdr>
            </w:div>
            <w:div w:id="2041121180">
              <w:marLeft w:val="0"/>
              <w:marRight w:val="0"/>
              <w:marTop w:val="0"/>
              <w:marBottom w:val="0"/>
              <w:divBdr>
                <w:top w:val="none" w:sz="0" w:space="0" w:color="auto"/>
                <w:left w:val="none" w:sz="0" w:space="0" w:color="auto"/>
                <w:bottom w:val="none" w:sz="0" w:space="0" w:color="auto"/>
                <w:right w:val="none" w:sz="0" w:space="0" w:color="auto"/>
              </w:divBdr>
            </w:div>
            <w:div w:id="72459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047943887">
      <w:bodyDiv w:val="1"/>
      <w:marLeft w:val="390"/>
      <w:marRight w:val="390"/>
      <w:marTop w:val="0"/>
      <w:marBottom w:val="0"/>
      <w:divBdr>
        <w:top w:val="none" w:sz="0" w:space="0" w:color="auto"/>
        <w:left w:val="none" w:sz="0" w:space="0" w:color="auto"/>
        <w:bottom w:val="none" w:sz="0" w:space="0" w:color="auto"/>
        <w:right w:val="none" w:sz="0" w:space="0" w:color="auto"/>
      </w:divBdr>
      <w:divsChild>
        <w:div w:id="1427964518">
          <w:marLeft w:val="0"/>
          <w:marRight w:val="0"/>
          <w:marTop w:val="0"/>
          <w:marBottom w:val="120"/>
          <w:divBdr>
            <w:top w:val="none" w:sz="0" w:space="0" w:color="auto"/>
            <w:left w:val="none" w:sz="0" w:space="0" w:color="auto"/>
            <w:bottom w:val="none" w:sz="0" w:space="0" w:color="auto"/>
            <w:right w:val="none" w:sz="0" w:space="0" w:color="auto"/>
          </w:divBdr>
          <w:divsChild>
            <w:div w:id="168847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A082B-623D-4598-8590-DEFDAA2E3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31</Pages>
  <Words>10022</Words>
  <Characters>55172</Characters>
  <Application>Microsoft Office Word</Application>
  <DocSecurity>0</DocSecurity>
  <Lines>459</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65064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33</cp:revision>
  <cp:lastPrinted>2014-02-10T09:04:00Z</cp:lastPrinted>
  <dcterms:created xsi:type="dcterms:W3CDTF">2019-07-18T08:22:00Z</dcterms:created>
  <dcterms:modified xsi:type="dcterms:W3CDTF">2020-01-21T15:19:00Z</dcterms:modified>
</cp:coreProperties>
</file>