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520DF4" w:rsidRPr="00145F21">
        <w:trPr>
          <w:trHeight w:val="743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520DF4" w:rsidRPr="00145F21" w:rsidRDefault="00D52060" w:rsidP="00A97D5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520DF4" w:rsidRPr="00145F21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520DF4" w:rsidRPr="00145F21" w:rsidRDefault="00A7360F" w:rsidP="000256B3">
            <w:pPr>
              <w:pStyle w:val="Index"/>
              <w:spacing w:before="0" w:beforeAutospacing="0" w:after="0" w:afterAutospacing="0"/>
              <w:rPr>
                <w:b/>
                <w:sz w:val="22"/>
                <w:szCs w:val="22"/>
                <w:lang w:val="bg-BG"/>
              </w:rPr>
            </w:pPr>
            <w:r w:rsidRPr="00145F21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520DF4" w:rsidRPr="00145F21">
              <w:rPr>
                <w:b/>
                <w:sz w:val="22"/>
                <w:szCs w:val="22"/>
                <w:lang w:val="bg-BG"/>
              </w:rPr>
              <w:t>изпълнение на Оперативна програма</w:t>
            </w:r>
          </w:p>
          <w:p w:rsidR="00520DF4" w:rsidRPr="00145F21" w:rsidRDefault="00520DF4" w:rsidP="00A97D5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45F21">
              <w:rPr>
                <w:b/>
                <w:sz w:val="22"/>
                <w:szCs w:val="22"/>
                <w:lang w:val="bg-BG"/>
              </w:rPr>
              <w:t xml:space="preserve"> </w:t>
            </w:r>
            <w:r w:rsidR="00E63D23" w:rsidRPr="00145F21">
              <w:rPr>
                <w:b/>
                <w:sz w:val="22"/>
                <w:szCs w:val="22"/>
                <w:lang w:val="bg-BG"/>
              </w:rPr>
              <w:t>„</w:t>
            </w:r>
            <w:r w:rsidR="00FA2AC9" w:rsidRPr="00145F21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45F21">
              <w:rPr>
                <w:b/>
                <w:sz w:val="22"/>
                <w:szCs w:val="22"/>
                <w:lang w:val="bg-BG"/>
              </w:rPr>
              <w:t>” 2007-2013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:rsidR="00520DF4" w:rsidRPr="00DC5025" w:rsidRDefault="00DC5025" w:rsidP="00D5206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П07</w:t>
            </w:r>
          </w:p>
        </w:tc>
      </w:tr>
      <w:tr w:rsidR="00520DF4" w:rsidRPr="00145F21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520DF4" w:rsidRPr="00145F21" w:rsidRDefault="00520DF4" w:rsidP="00A97D5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45F2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20DF4" w:rsidRPr="00145F21" w:rsidRDefault="00E63D23" w:rsidP="00D5206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45F21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D52060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520DF4" w:rsidRPr="00145F2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:rsidR="00520DF4" w:rsidRPr="00145F21" w:rsidRDefault="00520DF4" w:rsidP="008803A3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145F21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8803A3">
              <w:rPr>
                <w:b/>
                <w:color w:val="FFFFFF"/>
                <w:sz w:val="28"/>
                <w:szCs w:val="28"/>
                <w:lang w:val="bg-BG"/>
              </w:rPr>
              <w:t>прекратяване на финансирането на проект/ финансов план</w:t>
            </w:r>
          </w:p>
        </w:tc>
      </w:tr>
      <w:tr w:rsidR="00520DF4" w:rsidRPr="00145F21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520DF4" w:rsidRPr="00145F21" w:rsidRDefault="00520DF4" w:rsidP="00913CC3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45F21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864D45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220" w:type="dxa"/>
            <w:vAlign w:val="center"/>
          </w:tcPr>
          <w:p w:rsidR="00520DF4" w:rsidRPr="00145F21" w:rsidRDefault="00520DF4" w:rsidP="000256B3">
            <w:pPr>
              <w:jc w:val="center"/>
              <w:rPr>
                <w:b/>
                <w:sz w:val="28"/>
                <w:szCs w:val="28"/>
              </w:rPr>
            </w:pPr>
            <w:r w:rsidRPr="00145F21">
              <w:rPr>
                <w:i/>
                <w:iCs/>
                <w:sz w:val="22"/>
                <w:szCs w:val="22"/>
              </w:rPr>
              <w:t>Одобрена от: Ръководителя на Управляващи</w:t>
            </w:r>
            <w:r w:rsidR="0021675A" w:rsidRPr="00145F21">
              <w:rPr>
                <w:i/>
                <w:iCs/>
                <w:sz w:val="22"/>
                <w:szCs w:val="22"/>
              </w:rPr>
              <w:t xml:space="preserve">я орган на Оперативна програма </w:t>
            </w:r>
            <w:r w:rsidR="00E63D23" w:rsidRPr="00145F21">
              <w:rPr>
                <w:i/>
                <w:iCs/>
                <w:sz w:val="22"/>
                <w:szCs w:val="22"/>
              </w:rPr>
              <w:t>„</w:t>
            </w:r>
            <w:r w:rsidR="00FA2AC9" w:rsidRPr="00145F21">
              <w:rPr>
                <w:i/>
                <w:iCs/>
                <w:sz w:val="22"/>
                <w:szCs w:val="22"/>
              </w:rPr>
              <w:t>Добро управление</w:t>
            </w:r>
            <w:r w:rsidRPr="00145F21">
              <w:rPr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2362" w:type="dxa"/>
            <w:vAlign w:val="center"/>
          </w:tcPr>
          <w:p w:rsidR="00520DF4" w:rsidRPr="00145F21" w:rsidRDefault="00880A40" w:rsidP="0083247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B147C8">
              <w:rPr>
                <w:sz w:val="22"/>
                <w:szCs w:val="22"/>
                <w:lang w:val="bg-BG"/>
              </w:rPr>
              <w:t>Дата</w:t>
            </w:r>
            <w:r w:rsidRPr="00CE503B">
              <w:rPr>
                <w:sz w:val="22"/>
                <w:szCs w:val="22"/>
                <w:lang w:val="bg-BG"/>
              </w:rPr>
              <w:t>:</w:t>
            </w:r>
            <w:r w:rsidR="000256B3" w:rsidRPr="00CE503B">
              <w:rPr>
                <w:sz w:val="22"/>
                <w:szCs w:val="22"/>
              </w:rPr>
              <w:t xml:space="preserve"> </w:t>
            </w:r>
            <w:r w:rsidR="00C04369" w:rsidRPr="00ED56CB">
              <w:rPr>
                <w:sz w:val="22"/>
                <w:szCs w:val="22"/>
              </w:rPr>
              <w:t>2</w:t>
            </w:r>
            <w:r w:rsidR="00832477" w:rsidRPr="00ED56CB">
              <w:rPr>
                <w:sz w:val="22"/>
                <w:szCs w:val="22"/>
              </w:rPr>
              <w:t>2</w:t>
            </w:r>
            <w:r w:rsidR="003D7325" w:rsidRPr="00CE503B">
              <w:rPr>
                <w:sz w:val="22"/>
                <w:szCs w:val="22"/>
                <w:lang w:val="bg-BG"/>
              </w:rPr>
              <w:t>.</w:t>
            </w:r>
            <w:r w:rsidR="00C04369" w:rsidRPr="00ED56CB">
              <w:rPr>
                <w:sz w:val="22"/>
                <w:szCs w:val="22"/>
              </w:rPr>
              <w:t>12</w:t>
            </w:r>
            <w:r w:rsidR="001B50C6" w:rsidRPr="00CE503B">
              <w:rPr>
                <w:sz w:val="22"/>
                <w:szCs w:val="22"/>
                <w:lang w:val="bg-BG"/>
              </w:rPr>
              <w:t>.20</w:t>
            </w:r>
            <w:r w:rsidR="00C04369" w:rsidRPr="00ED56CB">
              <w:rPr>
                <w:sz w:val="22"/>
                <w:szCs w:val="22"/>
              </w:rPr>
              <w:t>20</w:t>
            </w:r>
            <w:r w:rsidRPr="00CE503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20DF4" w:rsidRPr="00145F21" w:rsidRDefault="00520DF4" w:rsidP="008C15A6">
      <w:pPr>
        <w:pStyle w:val="GERA2"/>
        <w:numPr>
          <w:ilvl w:val="0"/>
          <w:numId w:val="0"/>
        </w:numPr>
        <w:ind w:left="120"/>
      </w:pPr>
    </w:p>
    <w:tbl>
      <w:tblPr>
        <w:tblW w:w="10686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1901"/>
        <w:gridCol w:w="1603"/>
        <w:gridCol w:w="2794"/>
        <w:gridCol w:w="1949"/>
        <w:gridCol w:w="1812"/>
      </w:tblGrid>
      <w:tr w:rsidR="00BD75B7" w:rsidRPr="000256B3" w:rsidTr="000256B3">
        <w:trPr>
          <w:tblHeader/>
          <w:jc w:val="center"/>
        </w:trPr>
        <w:tc>
          <w:tcPr>
            <w:tcW w:w="62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</w:tcPr>
          <w:p w:rsidR="00BD75B7" w:rsidRPr="000256B3" w:rsidRDefault="00BD75B7" w:rsidP="0076055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256B3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1901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BD75B7" w:rsidRPr="000256B3" w:rsidRDefault="00BD75B7" w:rsidP="0076055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256B3">
              <w:rPr>
                <w:b/>
                <w:sz w:val="22"/>
                <w:szCs w:val="22"/>
              </w:rPr>
              <w:t>Дейност</w:t>
            </w:r>
          </w:p>
        </w:tc>
        <w:tc>
          <w:tcPr>
            <w:tcW w:w="1603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BD75B7" w:rsidRPr="000256B3" w:rsidRDefault="00BD75B7" w:rsidP="0076055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256B3">
              <w:rPr>
                <w:b/>
                <w:sz w:val="22"/>
                <w:szCs w:val="22"/>
              </w:rPr>
              <w:t>Отговорник</w:t>
            </w:r>
          </w:p>
        </w:tc>
        <w:tc>
          <w:tcPr>
            <w:tcW w:w="279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BD75B7" w:rsidRPr="000256B3" w:rsidRDefault="00BD75B7" w:rsidP="0076055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256B3">
              <w:rPr>
                <w:b/>
                <w:sz w:val="22"/>
                <w:szCs w:val="22"/>
              </w:rPr>
              <w:t>Описание</w:t>
            </w:r>
          </w:p>
        </w:tc>
        <w:tc>
          <w:tcPr>
            <w:tcW w:w="194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BD75B7" w:rsidRPr="000256B3" w:rsidRDefault="00BD75B7" w:rsidP="0076055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256B3">
              <w:rPr>
                <w:b/>
                <w:sz w:val="22"/>
                <w:szCs w:val="22"/>
              </w:rPr>
              <w:t>Срок</w:t>
            </w:r>
          </w:p>
        </w:tc>
        <w:tc>
          <w:tcPr>
            <w:tcW w:w="181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</w:tcPr>
          <w:p w:rsidR="00BD75B7" w:rsidRPr="000256B3" w:rsidRDefault="00BD75B7" w:rsidP="0076055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256B3">
              <w:rPr>
                <w:b/>
                <w:sz w:val="22"/>
                <w:szCs w:val="22"/>
              </w:rPr>
              <w:t>Бележка</w:t>
            </w:r>
          </w:p>
        </w:tc>
      </w:tr>
      <w:tr w:rsidR="00BD75B7" w:rsidRPr="00145F21" w:rsidTr="000256B3">
        <w:trPr>
          <w:trHeight w:val="2032"/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vAlign w:val="center"/>
          </w:tcPr>
          <w:p w:rsidR="00BD75B7" w:rsidRPr="00145F21" w:rsidRDefault="00BD75B7" w:rsidP="008803A3">
            <w:pPr>
              <w:spacing w:before="120" w:after="120"/>
              <w:jc w:val="both"/>
            </w:pPr>
            <w:r w:rsidRPr="00145F21">
              <w:t xml:space="preserve">Констатиране на наличието на основания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="008803A3">
              <w:t>финансирането на проект/ финансов план</w:t>
            </w:r>
          </w:p>
        </w:tc>
        <w:tc>
          <w:tcPr>
            <w:tcW w:w="1603" w:type="dxa"/>
            <w:vAlign w:val="center"/>
          </w:tcPr>
          <w:p w:rsidR="00BD75B7" w:rsidRPr="00145F21" w:rsidRDefault="00BD75B7" w:rsidP="00BD75B7">
            <w:pPr>
              <w:spacing w:before="120" w:after="120"/>
              <w:jc w:val="both"/>
            </w:pPr>
            <w:r>
              <w:t>Отдел МВ</w:t>
            </w:r>
          </w:p>
        </w:tc>
        <w:tc>
          <w:tcPr>
            <w:tcW w:w="2794" w:type="dxa"/>
            <w:vAlign w:val="center"/>
          </w:tcPr>
          <w:p w:rsidR="00BD75B7" w:rsidRDefault="00BD75B7" w:rsidP="00E648E6">
            <w:pPr>
              <w:spacing w:before="120" w:after="120"/>
              <w:jc w:val="both"/>
            </w:pPr>
            <w:r>
              <w:t>И</w:t>
            </w:r>
            <w:r w:rsidRPr="00145F21">
              <w:t xml:space="preserve">зготвя </w:t>
            </w:r>
            <w:r>
              <w:t xml:space="preserve">се </w:t>
            </w:r>
            <w:r w:rsidRPr="00145F21">
              <w:t xml:space="preserve">доклад до ръководителя на УО относно наличието на основания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="008803A3">
              <w:t>финансирането на проект/ финансов план</w:t>
            </w:r>
            <w:r w:rsidRPr="00145F21">
              <w:t xml:space="preserve">. </w:t>
            </w:r>
          </w:p>
          <w:p w:rsidR="00BD75B7" w:rsidRDefault="00BD75B7" w:rsidP="00E648E6">
            <w:pPr>
              <w:spacing w:before="120" w:after="120"/>
              <w:jc w:val="both"/>
            </w:pPr>
            <w:r>
              <w:t xml:space="preserve">Докладът задължително съдържа информация относно сумата, която следва да се възстанови от бенефициента в резултат на </w:t>
            </w:r>
            <w:r w:rsidR="00520258">
              <w:t xml:space="preserve">прекратяването </w:t>
            </w:r>
            <w:r w:rsidR="008803A3">
              <w:t>финансирането</w:t>
            </w:r>
            <w:r>
              <w:t>.</w:t>
            </w:r>
          </w:p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Докладът се съгласува с началника на отдела.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3275F7">
            <w:pPr>
              <w:spacing w:before="120" w:after="120"/>
              <w:jc w:val="both"/>
            </w:pPr>
            <w:r w:rsidRPr="00145F21">
              <w:t>До 5 работни дни от установяване на основанията</w:t>
            </w:r>
          </w:p>
        </w:tc>
        <w:tc>
          <w:tcPr>
            <w:tcW w:w="1812" w:type="dxa"/>
          </w:tcPr>
          <w:p w:rsidR="00BD75B7" w:rsidRPr="00145F21" w:rsidRDefault="00BD75B7" w:rsidP="003275F7">
            <w:pPr>
              <w:spacing w:before="120" w:after="120"/>
              <w:jc w:val="both"/>
            </w:pPr>
          </w:p>
        </w:tc>
      </w:tr>
      <w:tr w:rsidR="00BD75B7" w:rsidRPr="00145F21" w:rsidTr="000256B3">
        <w:trPr>
          <w:trHeight w:val="1260"/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vAlign w:val="center"/>
          </w:tcPr>
          <w:p w:rsidR="00BD75B7" w:rsidRPr="00145F21" w:rsidRDefault="00BD75B7" w:rsidP="00BD75B7">
            <w:pPr>
              <w:spacing w:before="120" w:after="120"/>
              <w:jc w:val="both"/>
            </w:pPr>
            <w:r w:rsidRPr="00145F21">
              <w:t xml:space="preserve">Съгласуване на доклада </w:t>
            </w:r>
          </w:p>
        </w:tc>
        <w:tc>
          <w:tcPr>
            <w:tcW w:w="1603" w:type="dxa"/>
            <w:vAlign w:val="center"/>
          </w:tcPr>
          <w:p w:rsidR="00BD75B7" w:rsidRPr="00145F21" w:rsidRDefault="00BD75B7" w:rsidP="00E36943">
            <w:pPr>
              <w:spacing w:before="120" w:after="120"/>
              <w:jc w:val="both"/>
            </w:pPr>
            <w:r w:rsidRPr="00145F21">
              <w:t>Начални</w:t>
            </w:r>
            <w:r>
              <w:t>ците на отдели ПД и ФУ</w:t>
            </w:r>
          </w:p>
        </w:tc>
        <w:tc>
          <w:tcPr>
            <w:tcW w:w="2794" w:type="dxa"/>
            <w:vAlign w:val="center"/>
          </w:tcPr>
          <w:p w:rsidR="00BD75B7" w:rsidRPr="00145F21" w:rsidRDefault="00BD75B7" w:rsidP="00107224">
            <w:pPr>
              <w:spacing w:before="120" w:after="120"/>
              <w:jc w:val="both"/>
              <w:rPr>
                <w:b/>
              </w:rPr>
            </w:pPr>
            <w:r>
              <w:t>Докладът се съгласува с н</w:t>
            </w:r>
            <w:r w:rsidRPr="002B0A4C">
              <w:t>ачалниците на отдели ПД и ФУ</w:t>
            </w:r>
            <w:r>
              <w:t xml:space="preserve"> и се</w:t>
            </w:r>
            <w:r w:rsidRPr="002B0A4C">
              <w:t xml:space="preserve"> </w:t>
            </w:r>
            <w:r w:rsidRPr="00145F21">
              <w:t xml:space="preserve">предоставя на ръководителя на УО 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2B0A4C">
            <w:pPr>
              <w:spacing w:before="120" w:after="120"/>
              <w:jc w:val="both"/>
            </w:pPr>
            <w:r w:rsidRPr="00145F21">
              <w:t xml:space="preserve">До </w:t>
            </w:r>
            <w:r>
              <w:t>3 работни дни</w:t>
            </w:r>
            <w:r w:rsidRPr="00145F21">
              <w:t xml:space="preserve"> от получаването на доклада</w:t>
            </w:r>
          </w:p>
        </w:tc>
        <w:tc>
          <w:tcPr>
            <w:tcW w:w="1812" w:type="dxa"/>
          </w:tcPr>
          <w:p w:rsidR="00BD75B7" w:rsidRPr="00145F21" w:rsidRDefault="00BD75B7" w:rsidP="002B0A4C">
            <w:pPr>
              <w:spacing w:before="120" w:after="120"/>
              <w:jc w:val="both"/>
            </w:pPr>
          </w:p>
        </w:tc>
      </w:tr>
      <w:tr w:rsidR="00BD75B7" w:rsidRPr="00145F21" w:rsidTr="000256B3">
        <w:trPr>
          <w:trHeight w:val="380"/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vAlign w:val="center"/>
          </w:tcPr>
          <w:p w:rsidR="00BD75B7" w:rsidRPr="00145F21" w:rsidRDefault="00BD75B7" w:rsidP="009E0CE9">
            <w:pPr>
              <w:spacing w:before="120" w:after="120"/>
              <w:jc w:val="both"/>
            </w:pPr>
            <w:r w:rsidRPr="00145F21">
              <w:t>Произнасяне на ръководителя на УО по доклада</w:t>
            </w:r>
          </w:p>
        </w:tc>
        <w:tc>
          <w:tcPr>
            <w:tcW w:w="1603" w:type="dxa"/>
            <w:vAlign w:val="center"/>
          </w:tcPr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Ръководител на УО</w:t>
            </w:r>
          </w:p>
        </w:tc>
        <w:tc>
          <w:tcPr>
            <w:tcW w:w="2794" w:type="dxa"/>
            <w:vAlign w:val="center"/>
          </w:tcPr>
          <w:p w:rsidR="00BD75B7" w:rsidRPr="00145F21" w:rsidRDefault="00BD75B7" w:rsidP="008803A3">
            <w:pPr>
              <w:spacing w:before="120" w:after="120"/>
              <w:jc w:val="both"/>
            </w:pPr>
            <w:r w:rsidRPr="00145F21">
              <w:t xml:space="preserve">Ръководителят на УО одобрява/ не одобрява предложението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Pr="00145F21">
              <w:t xml:space="preserve">на </w:t>
            </w:r>
            <w:r w:rsidR="008803A3">
              <w:t>финансирането на проекта/ финансовия план</w:t>
            </w:r>
            <w:r w:rsidRPr="00145F21">
              <w:t xml:space="preserve">. Ако предложението е одобрено, докладът се предоставя с резолюция на началника на отдел ПД за изготвяне на </w:t>
            </w:r>
            <w:r w:rsidRPr="00145F21">
              <w:lastRenderedPageBreak/>
              <w:t xml:space="preserve">проект на писмо до бенефициента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Pr="00145F21">
              <w:t>на договора</w:t>
            </w:r>
            <w:r w:rsidR="008803A3">
              <w:t xml:space="preserve"> за предоставяне на БФП</w:t>
            </w:r>
            <w:r w:rsidRPr="00145F21">
              <w:t xml:space="preserve">/ </w:t>
            </w:r>
            <w:r w:rsidR="008803A3">
              <w:t xml:space="preserve">за изготвяне на проект на </w:t>
            </w:r>
            <w:r w:rsidRPr="00145F21">
              <w:t xml:space="preserve">заповед за </w:t>
            </w:r>
            <w:r w:rsidR="008803A3">
              <w:t>прекратяване на финансирането по проекта/ финансовия план.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371D98">
            <w:pPr>
              <w:spacing w:before="120" w:after="120"/>
              <w:jc w:val="both"/>
            </w:pPr>
            <w:r w:rsidRPr="00145F21">
              <w:lastRenderedPageBreak/>
              <w:t>До 2 работни дни от получаване на доклада</w:t>
            </w:r>
          </w:p>
        </w:tc>
        <w:tc>
          <w:tcPr>
            <w:tcW w:w="1812" w:type="dxa"/>
          </w:tcPr>
          <w:p w:rsidR="00BD75B7" w:rsidRPr="00145F21" w:rsidRDefault="00BD75B7" w:rsidP="00371D98">
            <w:pPr>
              <w:spacing w:before="120" w:after="120"/>
              <w:jc w:val="both"/>
            </w:pPr>
          </w:p>
        </w:tc>
      </w:tr>
      <w:tr w:rsidR="00BD75B7" w:rsidRPr="00145F21" w:rsidTr="000256B3">
        <w:trPr>
          <w:trHeight w:val="2032"/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vAlign w:val="center"/>
          </w:tcPr>
          <w:p w:rsidR="00BD75B7" w:rsidRPr="00145F21" w:rsidRDefault="00BD75B7" w:rsidP="008803A3">
            <w:pPr>
              <w:spacing w:before="120" w:after="120"/>
              <w:jc w:val="both"/>
            </w:pPr>
            <w:r w:rsidRPr="00145F21">
              <w:t xml:space="preserve">Изготвяне на проект на писмо до бенефициента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Pr="00145F21">
              <w:t xml:space="preserve">на договора/ </w:t>
            </w:r>
            <w:r w:rsidR="008803A3">
              <w:t xml:space="preserve">проект на </w:t>
            </w:r>
            <w:r w:rsidRPr="00145F21">
              <w:t xml:space="preserve">заповед за </w:t>
            </w:r>
            <w:r w:rsidR="008803A3">
              <w:t>прекратяване на финансирането по проекта/ финансовия план</w:t>
            </w:r>
          </w:p>
        </w:tc>
        <w:tc>
          <w:tcPr>
            <w:tcW w:w="1603" w:type="dxa"/>
            <w:vAlign w:val="center"/>
          </w:tcPr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Отдел ПД</w:t>
            </w:r>
          </w:p>
          <w:p w:rsidR="00BD75B7" w:rsidRPr="00145F21" w:rsidRDefault="00BD75B7" w:rsidP="00E648E6">
            <w:pPr>
              <w:spacing w:before="120" w:after="120"/>
              <w:jc w:val="both"/>
            </w:pPr>
          </w:p>
          <w:p w:rsidR="00BD75B7" w:rsidRPr="00145F21" w:rsidRDefault="00BD75B7" w:rsidP="00E648E6">
            <w:pPr>
              <w:spacing w:before="120" w:after="120"/>
              <w:jc w:val="both"/>
            </w:pPr>
          </w:p>
        </w:tc>
        <w:tc>
          <w:tcPr>
            <w:tcW w:w="2794" w:type="dxa"/>
            <w:vAlign w:val="center"/>
          </w:tcPr>
          <w:p w:rsidR="00BD75B7" w:rsidRDefault="00BD75B7" w:rsidP="00266D56">
            <w:pPr>
              <w:spacing w:before="120" w:after="120"/>
              <w:jc w:val="both"/>
            </w:pPr>
            <w:r w:rsidRPr="00145F21">
              <w:t xml:space="preserve">Изготвя се проект на писмо до бенефициента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Pr="00145F21">
              <w:t>на договора</w:t>
            </w:r>
            <w:r w:rsidR="008803A3">
              <w:t xml:space="preserve"> за предоставяне на БФП</w:t>
            </w:r>
            <w:r w:rsidRPr="00145F21">
              <w:t xml:space="preserve">/ </w:t>
            </w:r>
            <w:r w:rsidR="008803A3" w:rsidRPr="008803A3">
              <w:t>проект на заповед за прекратяване на финансирането по проекта/ финансовия план.</w:t>
            </w:r>
            <w:r w:rsidRPr="00145F21">
              <w:t xml:space="preserve">. </w:t>
            </w:r>
          </w:p>
          <w:p w:rsidR="00BD75B7" w:rsidRDefault="00BD75B7" w:rsidP="00266D56">
            <w:pPr>
              <w:spacing w:before="120" w:after="120"/>
              <w:jc w:val="both"/>
            </w:pPr>
            <w:r>
              <w:t xml:space="preserve">В проекта на писмо/ заповед задължително се посочва сумата, която бенефициентът следва да възстанови на УО в резултат на </w:t>
            </w:r>
            <w:r w:rsidR="00520258">
              <w:t xml:space="preserve">прекратяването </w:t>
            </w:r>
            <w:r w:rsidR="00DB110A">
              <w:t>на финансирането на проекта/ финансовия план</w:t>
            </w:r>
            <w:r>
              <w:t xml:space="preserve"> и подходящ срок за възстановяването й.</w:t>
            </w:r>
          </w:p>
          <w:p w:rsidR="00BD75B7" w:rsidRPr="00145F21" w:rsidRDefault="00BD75B7" w:rsidP="00266D56">
            <w:pPr>
              <w:spacing w:before="120" w:after="120"/>
              <w:jc w:val="both"/>
            </w:pPr>
            <w:r w:rsidRPr="00145F21">
              <w:t xml:space="preserve">Проектът се съгласува от началника на отдела 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DB110A">
            <w:pPr>
              <w:spacing w:before="120" w:after="120"/>
              <w:jc w:val="both"/>
            </w:pPr>
            <w:r w:rsidRPr="00145F21">
              <w:t xml:space="preserve">До 5 работни дни от </w:t>
            </w:r>
            <w:r w:rsidR="00DB110A">
              <w:t xml:space="preserve">получаване </w:t>
            </w:r>
            <w:r w:rsidRPr="00145F21">
              <w:t xml:space="preserve">на доклада </w:t>
            </w:r>
          </w:p>
        </w:tc>
        <w:tc>
          <w:tcPr>
            <w:tcW w:w="1812" w:type="dxa"/>
          </w:tcPr>
          <w:p w:rsidR="00BD75B7" w:rsidRPr="00145F21" w:rsidRDefault="00BD75B7" w:rsidP="00266D56">
            <w:pPr>
              <w:spacing w:before="120" w:after="120"/>
              <w:jc w:val="both"/>
            </w:pPr>
          </w:p>
        </w:tc>
      </w:tr>
      <w:tr w:rsidR="00BD75B7" w:rsidRPr="00145F21" w:rsidTr="000256B3">
        <w:trPr>
          <w:trHeight w:val="2032"/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</w:tcPr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Осъществяване на предварителен контрол за законосъобразност на проекта на писмо/ заповед</w:t>
            </w:r>
          </w:p>
        </w:tc>
        <w:tc>
          <w:tcPr>
            <w:tcW w:w="1603" w:type="dxa"/>
          </w:tcPr>
          <w:p w:rsidR="00BD75B7" w:rsidRPr="00145F21" w:rsidRDefault="00BD75B7" w:rsidP="00E36943">
            <w:pPr>
              <w:spacing w:before="120" w:after="120"/>
              <w:jc w:val="both"/>
            </w:pPr>
            <w:r w:rsidRPr="00145F21">
              <w:t>Отдел ПД</w:t>
            </w:r>
          </w:p>
        </w:tc>
        <w:tc>
          <w:tcPr>
            <w:tcW w:w="2794" w:type="dxa"/>
          </w:tcPr>
          <w:p w:rsidR="00BD75B7" w:rsidRPr="00145F21" w:rsidRDefault="00BD75B7" w:rsidP="00266D56">
            <w:pPr>
              <w:spacing w:before="120" w:after="120"/>
              <w:jc w:val="both"/>
            </w:pPr>
            <w:r w:rsidRPr="00145F21">
              <w:t>Осъществява се предварителен контрол за законосъобразност на проекта на писмо/ заповед.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371D98">
            <w:pPr>
              <w:spacing w:before="120" w:after="120"/>
              <w:jc w:val="both"/>
            </w:pPr>
            <w:r w:rsidRPr="00145F21">
              <w:t>До 1 работен ден от получаване на проекта</w:t>
            </w:r>
          </w:p>
        </w:tc>
        <w:tc>
          <w:tcPr>
            <w:tcW w:w="1812" w:type="dxa"/>
          </w:tcPr>
          <w:p w:rsidR="00BD75B7" w:rsidRPr="00145F21" w:rsidRDefault="00BD75B7" w:rsidP="00371D98">
            <w:pPr>
              <w:spacing w:before="120" w:after="120"/>
              <w:jc w:val="both"/>
            </w:pPr>
          </w:p>
        </w:tc>
      </w:tr>
      <w:tr w:rsidR="00BD75B7" w:rsidRPr="00145F21" w:rsidTr="000256B3">
        <w:trPr>
          <w:trHeight w:val="1404"/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</w:tcPr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Подписване на писмото/</w:t>
            </w:r>
            <w:r>
              <w:t xml:space="preserve"> </w:t>
            </w:r>
            <w:r w:rsidR="00DB110A">
              <w:t xml:space="preserve">издаване на </w:t>
            </w:r>
            <w:r w:rsidRPr="00145F21">
              <w:t>заповедта</w:t>
            </w:r>
          </w:p>
        </w:tc>
        <w:tc>
          <w:tcPr>
            <w:tcW w:w="1603" w:type="dxa"/>
          </w:tcPr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Ръководител на УО</w:t>
            </w:r>
          </w:p>
        </w:tc>
        <w:tc>
          <w:tcPr>
            <w:tcW w:w="2794" w:type="dxa"/>
          </w:tcPr>
          <w:p w:rsidR="00BD75B7" w:rsidRPr="00145F21" w:rsidRDefault="00DB110A" w:rsidP="00DB110A">
            <w:pPr>
              <w:spacing w:before="120" w:after="120"/>
              <w:jc w:val="both"/>
            </w:pPr>
            <w:r>
              <w:t>Ръководителят на УО п</w:t>
            </w:r>
            <w:r w:rsidR="00BD75B7" w:rsidRPr="00145F21">
              <w:t xml:space="preserve">одписва писмото до бенефициента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="00BD75B7" w:rsidRPr="00145F21">
              <w:t>на договора</w:t>
            </w:r>
            <w:r>
              <w:t xml:space="preserve"> за предоставяне на БФП</w:t>
            </w:r>
            <w:r w:rsidR="00BD75B7" w:rsidRPr="00145F21">
              <w:t>/</w:t>
            </w:r>
            <w:r>
              <w:t xml:space="preserve"> издава</w:t>
            </w:r>
            <w:r w:rsidR="00BD75B7" w:rsidRPr="00145F21">
              <w:t xml:space="preserve"> заповедта</w:t>
            </w:r>
            <w:r w:rsidRPr="00DB110A">
              <w:t xml:space="preserve"> прекратяването на финансирането на проекта/ финансовия план</w:t>
            </w:r>
            <w:r>
              <w:t>.</w:t>
            </w:r>
            <w:r w:rsidR="00BD75B7" w:rsidRPr="00145F21">
              <w:t xml:space="preserve"> </w:t>
            </w:r>
            <w:r w:rsidR="00BD75B7">
              <w:t>Заповедта се регистрира в съответния регистър.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371D98">
            <w:pPr>
              <w:spacing w:before="120" w:after="120"/>
              <w:jc w:val="both"/>
            </w:pPr>
            <w:r w:rsidRPr="00145F21">
              <w:t>До 1 работен ден от получаването на проекта на писмо/заповед</w:t>
            </w:r>
          </w:p>
        </w:tc>
        <w:tc>
          <w:tcPr>
            <w:tcW w:w="1812" w:type="dxa"/>
          </w:tcPr>
          <w:p w:rsidR="00BD75B7" w:rsidRPr="00145F21" w:rsidRDefault="00BD75B7" w:rsidP="00371D98">
            <w:pPr>
              <w:spacing w:before="120" w:after="120"/>
              <w:jc w:val="both"/>
            </w:pPr>
          </w:p>
        </w:tc>
      </w:tr>
      <w:tr w:rsidR="00BD75B7" w:rsidRPr="00145F21" w:rsidTr="000256B3">
        <w:trPr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vAlign w:val="center"/>
          </w:tcPr>
          <w:p w:rsidR="00BD75B7" w:rsidRPr="00145F21" w:rsidRDefault="00BD75B7" w:rsidP="00BD75B7">
            <w:pPr>
              <w:spacing w:before="120" w:after="120"/>
              <w:jc w:val="both"/>
            </w:pPr>
            <w:r w:rsidRPr="00145F21">
              <w:t>Изпращане на писмото</w:t>
            </w:r>
            <w:r>
              <w:t xml:space="preserve">/ </w:t>
            </w:r>
            <w:r w:rsidRPr="00145F21">
              <w:t>заповедта до бенефициента.</w:t>
            </w:r>
          </w:p>
        </w:tc>
        <w:tc>
          <w:tcPr>
            <w:tcW w:w="1603" w:type="dxa"/>
            <w:vAlign w:val="center"/>
          </w:tcPr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Отдел ПД</w:t>
            </w:r>
          </w:p>
          <w:p w:rsidR="00BD75B7" w:rsidRPr="00145F21" w:rsidRDefault="00BD75B7" w:rsidP="00371D98">
            <w:pPr>
              <w:spacing w:before="120" w:after="120"/>
              <w:jc w:val="both"/>
            </w:pPr>
          </w:p>
        </w:tc>
        <w:tc>
          <w:tcPr>
            <w:tcW w:w="2794" w:type="dxa"/>
            <w:vAlign w:val="center"/>
          </w:tcPr>
          <w:p w:rsidR="00BD75B7" w:rsidRPr="00104D55" w:rsidRDefault="00BD75B7" w:rsidP="00371D98">
            <w:pPr>
              <w:spacing w:before="120" w:after="120"/>
              <w:jc w:val="both"/>
            </w:pPr>
            <w:r w:rsidRPr="00104D55">
              <w:t>Писмото се изпраща по начин, гарантиращ получаването му от бенефициента и позволяващ доказване на датата на получаване.</w:t>
            </w:r>
          </w:p>
          <w:p w:rsidR="00BD75B7" w:rsidRPr="00104D55" w:rsidRDefault="00104D55" w:rsidP="00104D55">
            <w:pPr>
              <w:spacing w:before="120" w:after="120"/>
              <w:jc w:val="both"/>
            </w:pPr>
            <w:r>
              <w:t>Копие на з</w:t>
            </w:r>
            <w:r w:rsidRPr="00104D55">
              <w:t>апо</w:t>
            </w:r>
            <w:r>
              <w:t>ведта се изпраща на бенефициента.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371D98">
            <w:pPr>
              <w:spacing w:before="120" w:after="120"/>
              <w:jc w:val="both"/>
            </w:pPr>
            <w:r w:rsidRPr="00145F21">
              <w:t>До 2 работни дни подписване на писмото/ регистриране на заповедта</w:t>
            </w:r>
          </w:p>
        </w:tc>
        <w:tc>
          <w:tcPr>
            <w:tcW w:w="1812" w:type="dxa"/>
          </w:tcPr>
          <w:p w:rsidR="00BD75B7" w:rsidRPr="00145F21" w:rsidRDefault="00104D55" w:rsidP="00DB110A">
            <w:pPr>
              <w:spacing w:before="120" w:after="120"/>
              <w:jc w:val="both"/>
            </w:pPr>
            <w:r>
              <w:t xml:space="preserve">При необходимост, когато бенефициентът и УО не са в една и съща администрация се сключва споразумение за уреждане на последиците от </w:t>
            </w:r>
            <w:r w:rsidR="00520258">
              <w:t xml:space="preserve">прекратяването </w:t>
            </w:r>
            <w:r>
              <w:t xml:space="preserve">на </w:t>
            </w:r>
            <w:r w:rsidR="00DB110A">
              <w:t>финансирането на проекта/ финансовия план</w:t>
            </w:r>
            <w:r>
              <w:t>.</w:t>
            </w:r>
          </w:p>
        </w:tc>
      </w:tr>
      <w:tr w:rsidR="00BD75B7" w:rsidRPr="00145F21" w:rsidTr="000256B3">
        <w:trPr>
          <w:trHeight w:val="1174"/>
          <w:jc w:val="center"/>
        </w:trPr>
        <w:tc>
          <w:tcPr>
            <w:tcW w:w="627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tcBorders>
              <w:top w:val="single" w:sz="4" w:space="0" w:color="0000FF"/>
              <w:bottom w:val="single" w:sz="4" w:space="0" w:color="0000FF"/>
            </w:tcBorders>
          </w:tcPr>
          <w:p w:rsidR="00BD75B7" w:rsidRPr="00145F21" w:rsidRDefault="00BD75B7" w:rsidP="00DB110A">
            <w:pPr>
              <w:spacing w:before="120" w:after="120"/>
              <w:jc w:val="both"/>
            </w:pPr>
            <w:r w:rsidRPr="00145F21">
              <w:t xml:space="preserve">Въвеждане на информация относно </w:t>
            </w:r>
            <w:r w:rsidR="00520258">
              <w:t>прекратяването</w:t>
            </w:r>
            <w:r w:rsidR="00520258" w:rsidRPr="00145F21">
              <w:t xml:space="preserve"> </w:t>
            </w:r>
            <w:r w:rsidRPr="00145F21">
              <w:t xml:space="preserve">на договора/ </w:t>
            </w:r>
            <w:r w:rsidR="00DB110A">
              <w:t xml:space="preserve">издаването на </w:t>
            </w:r>
            <w:r w:rsidRPr="00145F21">
              <w:t>заповед</w:t>
            </w:r>
            <w:r w:rsidR="00DB110A">
              <w:t xml:space="preserve"> за прекратяване на финансирането на проекта/ финансовия план </w:t>
            </w:r>
            <w:r w:rsidRPr="00145F21">
              <w:t>в ИСУН</w:t>
            </w:r>
          </w:p>
        </w:tc>
        <w:tc>
          <w:tcPr>
            <w:tcW w:w="1603" w:type="dxa"/>
            <w:tcBorders>
              <w:top w:val="single" w:sz="4" w:space="0" w:color="0000FF"/>
              <w:bottom w:val="single" w:sz="4" w:space="0" w:color="0000FF"/>
            </w:tcBorders>
          </w:tcPr>
          <w:p w:rsidR="00BD75B7" w:rsidRPr="00145F21" w:rsidRDefault="00BD75B7" w:rsidP="00371D98">
            <w:pPr>
              <w:spacing w:before="120" w:after="120"/>
              <w:jc w:val="both"/>
            </w:pPr>
            <w:r w:rsidRPr="00145F21">
              <w:t>Отдел ПД</w:t>
            </w:r>
          </w:p>
        </w:tc>
        <w:tc>
          <w:tcPr>
            <w:tcW w:w="2794" w:type="dxa"/>
            <w:tcBorders>
              <w:top w:val="single" w:sz="4" w:space="0" w:color="0000FF"/>
              <w:bottom w:val="single" w:sz="4" w:space="0" w:color="0000FF"/>
            </w:tcBorders>
          </w:tcPr>
          <w:p w:rsidR="00BD75B7" w:rsidRPr="00145F21" w:rsidRDefault="00DB110A" w:rsidP="00267760">
            <w:pPr>
              <w:spacing w:before="120" w:after="120"/>
              <w:jc w:val="both"/>
            </w:pPr>
            <w:r>
              <w:t>Необходимата</w:t>
            </w:r>
            <w:r w:rsidRPr="00145F21">
              <w:t xml:space="preserve"> </w:t>
            </w:r>
            <w:r w:rsidR="00BD75B7" w:rsidRPr="00145F21">
              <w:t>информация се въвежда в ИСУН.</w:t>
            </w:r>
          </w:p>
          <w:p w:rsidR="00BD75B7" w:rsidRDefault="00BD75B7" w:rsidP="00145F21">
            <w:pPr>
              <w:pStyle w:val="Style"/>
              <w:ind w:left="-10" w:right="-26" w:firstLine="0"/>
            </w:pPr>
            <w:r>
              <w:t xml:space="preserve">Служител на </w:t>
            </w:r>
            <w:r w:rsidRPr="00145F21">
              <w:t>отдел ПД предава копие от писмото</w:t>
            </w:r>
            <w:r w:rsidR="00104D55">
              <w:t xml:space="preserve"> за </w:t>
            </w:r>
            <w:r w:rsidR="00520258">
              <w:t xml:space="preserve">прекратяване </w:t>
            </w:r>
            <w:r w:rsidR="00104D55">
              <w:t>на договора</w:t>
            </w:r>
            <w:r w:rsidR="00DB110A">
              <w:t xml:space="preserve"> (и споразумението по предходната точка, ако е сключено такова)</w:t>
            </w:r>
            <w:r w:rsidRPr="00145F21">
              <w:t xml:space="preserve">/ заповедта на началниците на отдели МФ и </w:t>
            </w:r>
            <w:r w:rsidRPr="00107224">
              <w:t>ФУ.</w:t>
            </w:r>
          </w:p>
          <w:p w:rsidR="00BD75B7" w:rsidRDefault="00BD75B7" w:rsidP="00145F21">
            <w:pPr>
              <w:pStyle w:val="Style"/>
              <w:ind w:left="-10" w:right="-26" w:firstLine="0"/>
            </w:pPr>
          </w:p>
          <w:p w:rsidR="00BD75B7" w:rsidRPr="00145F21" w:rsidRDefault="00BD75B7" w:rsidP="00145F21">
            <w:pPr>
              <w:pStyle w:val="Style"/>
              <w:ind w:left="-10" w:right="-26" w:firstLine="0"/>
              <w:rPr>
                <w:highlight w:val="red"/>
              </w:rPr>
            </w:pPr>
            <w:r w:rsidRPr="00145F21">
              <w:t>Писмото</w:t>
            </w:r>
            <w:r w:rsidR="00DB110A">
              <w:t xml:space="preserve"> (и споразумението, ако е сключено такова)</w:t>
            </w:r>
            <w:r w:rsidRPr="00145F21">
              <w:t>/</w:t>
            </w:r>
            <w:r w:rsidR="00104D55">
              <w:t xml:space="preserve"> </w:t>
            </w:r>
            <w:r w:rsidRPr="00145F21">
              <w:t>заповедта се прилагат към досието на проекта в отдел МВ</w:t>
            </w:r>
            <w:r>
              <w:t>.</w:t>
            </w:r>
          </w:p>
        </w:tc>
        <w:tc>
          <w:tcPr>
            <w:tcW w:w="1949" w:type="dxa"/>
            <w:tcBorders>
              <w:top w:val="single" w:sz="4" w:space="0" w:color="0000FF"/>
              <w:bottom w:val="single" w:sz="4" w:space="0" w:color="0000FF"/>
            </w:tcBorders>
          </w:tcPr>
          <w:p w:rsidR="00BD75B7" w:rsidRPr="00145F21" w:rsidRDefault="00BD75B7" w:rsidP="00B25846">
            <w:pPr>
              <w:spacing w:before="120" w:after="120"/>
              <w:jc w:val="both"/>
            </w:pPr>
            <w:r w:rsidRPr="006B0C75">
              <w:t xml:space="preserve">До 3 работни дни </w:t>
            </w:r>
            <w:r w:rsidR="00B25846">
              <w:t>след окончателното уреждане на отношенията по прекратяване на финансирането между УО и бенефициента</w:t>
            </w:r>
          </w:p>
        </w:tc>
        <w:tc>
          <w:tcPr>
            <w:tcW w:w="1812" w:type="dxa"/>
            <w:tcBorders>
              <w:top w:val="single" w:sz="4" w:space="0" w:color="0000FF"/>
              <w:bottom w:val="single" w:sz="4" w:space="0" w:color="0000FF"/>
            </w:tcBorders>
          </w:tcPr>
          <w:p w:rsidR="00BD75B7" w:rsidRPr="00145F21" w:rsidRDefault="00F807AC" w:rsidP="008726FD">
            <w:pPr>
              <w:spacing w:before="120" w:after="120"/>
              <w:jc w:val="both"/>
            </w:pPr>
            <w:r>
              <w:t>Всички, из</w:t>
            </w:r>
            <w:r w:rsidR="008726FD">
              <w:t>гот</w:t>
            </w:r>
            <w:r>
              <w:t>вени съгласно процедурата документи, свързани с прекратяване на финансирането</w:t>
            </w:r>
            <w:r w:rsidR="008726FD">
              <w:t xml:space="preserve"> (доклад, писмо/ заповед/ споразумение)</w:t>
            </w:r>
            <w:r>
              <w:t xml:space="preserve"> се прилагат в ИСУН</w:t>
            </w:r>
            <w:r w:rsidRPr="00F807AC">
              <w:t xml:space="preserve"> съгласно изискванията на Приложение ІІ-Т01-2</w:t>
            </w:r>
            <w:r w:rsidRPr="00F807AC">
              <w:rPr>
                <w:bCs/>
              </w:rPr>
              <w:t xml:space="preserve"> към Процедура ІІ-П01</w:t>
            </w:r>
            <w:r w:rsidRPr="00F807AC">
              <w:t>.</w:t>
            </w:r>
          </w:p>
        </w:tc>
      </w:tr>
      <w:tr w:rsidR="00C60DE2" w:rsidRPr="00145F21" w:rsidTr="000256B3">
        <w:trPr>
          <w:trHeight w:val="1965"/>
          <w:jc w:val="center"/>
        </w:trPr>
        <w:tc>
          <w:tcPr>
            <w:tcW w:w="627" w:type="dxa"/>
            <w:tcBorders>
              <w:top w:val="single" w:sz="4" w:space="0" w:color="0000FF"/>
            </w:tcBorders>
            <w:vAlign w:val="center"/>
          </w:tcPr>
          <w:p w:rsidR="00C60DE2" w:rsidRPr="00145F21" w:rsidRDefault="00C60DE2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tcBorders>
              <w:top w:val="single" w:sz="4" w:space="0" w:color="0000FF"/>
            </w:tcBorders>
          </w:tcPr>
          <w:p w:rsidR="00C60DE2" w:rsidRPr="00145F21" w:rsidRDefault="00C60DE2" w:rsidP="00DB110A">
            <w:pPr>
              <w:spacing w:before="120" w:after="120"/>
              <w:jc w:val="both"/>
            </w:pPr>
            <w:r>
              <w:t xml:space="preserve">Предаване на документа за </w:t>
            </w:r>
            <w:r w:rsidR="00DB110A">
              <w:t>прекратяване на финансирането на проекта/ финансовия план за архивиране</w:t>
            </w:r>
          </w:p>
        </w:tc>
        <w:tc>
          <w:tcPr>
            <w:tcW w:w="1603" w:type="dxa"/>
            <w:tcBorders>
              <w:top w:val="single" w:sz="4" w:space="0" w:color="0000FF"/>
            </w:tcBorders>
          </w:tcPr>
          <w:p w:rsidR="00C60DE2" w:rsidRPr="00145F21" w:rsidRDefault="00E36943" w:rsidP="00913CC3">
            <w:pPr>
              <w:spacing w:before="120" w:after="120"/>
              <w:jc w:val="both"/>
            </w:pPr>
            <w:r>
              <w:t xml:space="preserve">Отдел </w:t>
            </w:r>
            <w:r w:rsidR="00C60DE2">
              <w:t>ПД</w:t>
            </w:r>
            <w:r>
              <w:t xml:space="preserve"> и отдел </w:t>
            </w:r>
            <w:r w:rsidR="00913CC3">
              <w:t>МВ</w:t>
            </w:r>
          </w:p>
        </w:tc>
        <w:tc>
          <w:tcPr>
            <w:tcW w:w="2794" w:type="dxa"/>
            <w:tcBorders>
              <w:top w:val="single" w:sz="4" w:space="0" w:color="0000FF"/>
            </w:tcBorders>
          </w:tcPr>
          <w:p w:rsidR="00C60DE2" w:rsidRPr="00145F21" w:rsidRDefault="00C60DE2" w:rsidP="00913CC3">
            <w:pPr>
              <w:spacing w:before="120" w:after="120"/>
              <w:jc w:val="both"/>
            </w:pPr>
            <w:r>
              <w:t xml:space="preserve">Отдел ПД предава на отдел </w:t>
            </w:r>
            <w:r w:rsidR="00913CC3">
              <w:t xml:space="preserve">МВ </w:t>
            </w:r>
            <w:r>
              <w:t xml:space="preserve">документа за </w:t>
            </w:r>
            <w:r w:rsidR="00520258">
              <w:t xml:space="preserve">прекратяване </w:t>
            </w:r>
            <w:r>
              <w:t xml:space="preserve">на </w:t>
            </w:r>
            <w:r w:rsidR="00DB110A">
              <w:t xml:space="preserve">финансирането </w:t>
            </w:r>
            <w:r w:rsidR="00520258">
              <w:t>и цялото досие на проекта/</w:t>
            </w:r>
            <w:r w:rsidR="00DB110A">
              <w:t xml:space="preserve"> </w:t>
            </w:r>
            <w:r w:rsidR="00520258">
              <w:t xml:space="preserve">финансовия план </w:t>
            </w:r>
            <w:r>
              <w:t>за архивиране</w:t>
            </w:r>
          </w:p>
        </w:tc>
        <w:tc>
          <w:tcPr>
            <w:tcW w:w="1949" w:type="dxa"/>
            <w:tcBorders>
              <w:top w:val="single" w:sz="4" w:space="0" w:color="0000FF"/>
            </w:tcBorders>
          </w:tcPr>
          <w:p w:rsidR="00C60DE2" w:rsidRPr="00145F21" w:rsidRDefault="00C60DE2" w:rsidP="00520258">
            <w:pPr>
              <w:spacing w:before="120" w:after="120"/>
              <w:jc w:val="both"/>
            </w:pPr>
            <w:r>
              <w:t xml:space="preserve">До 5 работни дни </w:t>
            </w:r>
            <w:r w:rsidR="00B25846" w:rsidRPr="00B25846">
              <w:t>след окончателното уреждане на отношенията по прекратяване на финансирането между УО и бенефициента</w:t>
            </w:r>
          </w:p>
        </w:tc>
        <w:tc>
          <w:tcPr>
            <w:tcW w:w="1812" w:type="dxa"/>
            <w:tcBorders>
              <w:top w:val="single" w:sz="4" w:space="0" w:color="0000FF"/>
            </w:tcBorders>
          </w:tcPr>
          <w:p w:rsidR="00C60DE2" w:rsidRPr="00145F21" w:rsidRDefault="00C60DE2" w:rsidP="00E648E6">
            <w:pPr>
              <w:spacing w:before="120" w:after="120"/>
              <w:jc w:val="both"/>
            </w:pPr>
          </w:p>
        </w:tc>
      </w:tr>
    </w:tbl>
    <w:p w:rsidR="009E0CE9" w:rsidRPr="00145F21" w:rsidRDefault="00BF035C" w:rsidP="00BB520A">
      <w:pPr>
        <w:pStyle w:val="Footer"/>
        <w:ind w:right="360"/>
        <w:jc w:val="both"/>
      </w:pPr>
      <w:r w:rsidRPr="00145F21">
        <w:t>Забележка: При връщане на документ за корекции, срокът за отразяването им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9E0CE9" w:rsidRPr="00145F21" w:rsidSect="00BB520A">
      <w:headerReference w:type="default" r:id="rId7"/>
      <w:footerReference w:type="even" r:id="rId8"/>
      <w:footerReference w:type="default" r:id="rId9"/>
      <w:pgSz w:w="11906" w:h="16838"/>
      <w:pgMar w:top="899" w:right="1417" w:bottom="1258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73" w:rsidRDefault="001C7973" w:rsidP="00E37C66">
      <w:r>
        <w:separator/>
      </w:r>
    </w:p>
  </w:endnote>
  <w:endnote w:type="continuationSeparator" w:id="0">
    <w:p w:rsidR="001C7973" w:rsidRDefault="001C7973" w:rsidP="00E3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31A" w:rsidRDefault="00A5331A" w:rsidP="00C53B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331A" w:rsidRDefault="00A5331A" w:rsidP="00E6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31A" w:rsidRDefault="00A5331A" w:rsidP="00C53B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56CB">
      <w:rPr>
        <w:rStyle w:val="PageNumber"/>
        <w:noProof/>
      </w:rPr>
      <w:t>1</w:t>
    </w:r>
    <w:r>
      <w:rPr>
        <w:rStyle w:val="PageNumber"/>
      </w:rPr>
      <w:fldChar w:fldCharType="end"/>
    </w:r>
  </w:p>
  <w:p w:rsidR="00A5331A" w:rsidRDefault="00A5331A" w:rsidP="00E648E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73" w:rsidRDefault="001C7973" w:rsidP="00E37C66">
      <w:r>
        <w:separator/>
      </w:r>
    </w:p>
  </w:footnote>
  <w:footnote w:type="continuationSeparator" w:id="0">
    <w:p w:rsidR="001C7973" w:rsidRDefault="001C7973" w:rsidP="00E37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801" w:rsidRDefault="00196D03" w:rsidP="00F60801">
    <w:pPr>
      <w:pStyle w:val="Header"/>
    </w:pPr>
    <w:r>
      <w:rPr>
        <w:rFonts w:eastAsia="SimSun"/>
        <w:lang w:val="en-US"/>
      </w:rPr>
      <w:t xml:space="preserve">   </w:t>
    </w:r>
    <w:r w:rsidR="00F60801" w:rsidRPr="006212FD">
      <w:rPr>
        <w:rFonts w:eastAsia="SimSun"/>
      </w:rPr>
      <w:t xml:space="preserve">  </w:t>
    </w:r>
    <w:r w:rsidR="000F574B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801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0F574B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801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F60801"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 w:rsidR="000F574B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801"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:rsidR="00A5331A" w:rsidRPr="00F60801" w:rsidRDefault="00A5331A" w:rsidP="00F608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984"/>
        </w:tabs>
        <w:ind w:left="49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1AF568BB"/>
    <w:multiLevelType w:val="hybridMultilevel"/>
    <w:tmpl w:val="51742B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416AC"/>
    <w:multiLevelType w:val="hybridMultilevel"/>
    <w:tmpl w:val="F976C6F0"/>
    <w:lvl w:ilvl="0" w:tplc="CE9CCBE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626"/>
    <w:multiLevelType w:val="hybridMultilevel"/>
    <w:tmpl w:val="2A2A04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E6"/>
    <w:rsid w:val="00005104"/>
    <w:rsid w:val="000054B6"/>
    <w:rsid w:val="000256B3"/>
    <w:rsid w:val="00031791"/>
    <w:rsid w:val="00041E7F"/>
    <w:rsid w:val="00041FFD"/>
    <w:rsid w:val="000423B7"/>
    <w:rsid w:val="00043AB8"/>
    <w:rsid w:val="00045AFC"/>
    <w:rsid w:val="000509EE"/>
    <w:rsid w:val="000620EE"/>
    <w:rsid w:val="00067ADB"/>
    <w:rsid w:val="00070B07"/>
    <w:rsid w:val="00076B88"/>
    <w:rsid w:val="00095B05"/>
    <w:rsid w:val="000A293E"/>
    <w:rsid w:val="000A2FDA"/>
    <w:rsid w:val="000A3485"/>
    <w:rsid w:val="000A7279"/>
    <w:rsid w:val="000B63F0"/>
    <w:rsid w:val="000C5A15"/>
    <w:rsid w:val="000C624B"/>
    <w:rsid w:val="000C7285"/>
    <w:rsid w:val="000D05C9"/>
    <w:rsid w:val="000D6A47"/>
    <w:rsid w:val="000E7244"/>
    <w:rsid w:val="000F032F"/>
    <w:rsid w:val="000F4FCC"/>
    <w:rsid w:val="000F574B"/>
    <w:rsid w:val="000F646A"/>
    <w:rsid w:val="001024F8"/>
    <w:rsid w:val="00104D55"/>
    <w:rsid w:val="00105DFD"/>
    <w:rsid w:val="00107224"/>
    <w:rsid w:val="00125F3B"/>
    <w:rsid w:val="00141D21"/>
    <w:rsid w:val="0014489B"/>
    <w:rsid w:val="00145F21"/>
    <w:rsid w:val="00156E9F"/>
    <w:rsid w:val="001835E9"/>
    <w:rsid w:val="001862EA"/>
    <w:rsid w:val="00196D03"/>
    <w:rsid w:val="001A4E4B"/>
    <w:rsid w:val="001B50C6"/>
    <w:rsid w:val="001C24E0"/>
    <w:rsid w:val="001C3186"/>
    <w:rsid w:val="001C4972"/>
    <w:rsid w:val="001C499D"/>
    <w:rsid w:val="001C7973"/>
    <w:rsid w:val="001D0BC7"/>
    <w:rsid w:val="001D655A"/>
    <w:rsid w:val="001E16DA"/>
    <w:rsid w:val="001F0BE2"/>
    <w:rsid w:val="00202A79"/>
    <w:rsid w:val="002066FF"/>
    <w:rsid w:val="00207755"/>
    <w:rsid w:val="0021056D"/>
    <w:rsid w:val="00213848"/>
    <w:rsid w:val="0021675A"/>
    <w:rsid w:val="00216862"/>
    <w:rsid w:val="002201FC"/>
    <w:rsid w:val="00224238"/>
    <w:rsid w:val="00226FD2"/>
    <w:rsid w:val="00227B5C"/>
    <w:rsid w:val="00235977"/>
    <w:rsid w:val="00236F46"/>
    <w:rsid w:val="0024134E"/>
    <w:rsid w:val="00247DC9"/>
    <w:rsid w:val="00252B9A"/>
    <w:rsid w:val="00266D56"/>
    <w:rsid w:val="00267760"/>
    <w:rsid w:val="00275872"/>
    <w:rsid w:val="00281F77"/>
    <w:rsid w:val="002911BA"/>
    <w:rsid w:val="0029209B"/>
    <w:rsid w:val="0029463D"/>
    <w:rsid w:val="002B0A4C"/>
    <w:rsid w:val="002B7FEA"/>
    <w:rsid w:val="002C00B0"/>
    <w:rsid w:val="002C2730"/>
    <w:rsid w:val="002D1250"/>
    <w:rsid w:val="002D197D"/>
    <w:rsid w:val="002D39B4"/>
    <w:rsid w:val="002D5D05"/>
    <w:rsid w:val="002E1D25"/>
    <w:rsid w:val="002F14CE"/>
    <w:rsid w:val="002F235E"/>
    <w:rsid w:val="002F43A9"/>
    <w:rsid w:val="003042EF"/>
    <w:rsid w:val="003060E4"/>
    <w:rsid w:val="003066B3"/>
    <w:rsid w:val="003137B5"/>
    <w:rsid w:val="003227E7"/>
    <w:rsid w:val="003275F7"/>
    <w:rsid w:val="00336A0E"/>
    <w:rsid w:val="003413B5"/>
    <w:rsid w:val="00341BDA"/>
    <w:rsid w:val="003517BE"/>
    <w:rsid w:val="00353F84"/>
    <w:rsid w:val="00360E7E"/>
    <w:rsid w:val="0036181B"/>
    <w:rsid w:val="0036301A"/>
    <w:rsid w:val="00366BF8"/>
    <w:rsid w:val="00371D98"/>
    <w:rsid w:val="00375F0E"/>
    <w:rsid w:val="00376A26"/>
    <w:rsid w:val="00376E39"/>
    <w:rsid w:val="00382545"/>
    <w:rsid w:val="00390DE8"/>
    <w:rsid w:val="003A3B39"/>
    <w:rsid w:val="003B56D4"/>
    <w:rsid w:val="003D7325"/>
    <w:rsid w:val="003F7099"/>
    <w:rsid w:val="00412E3F"/>
    <w:rsid w:val="0042501E"/>
    <w:rsid w:val="004273BA"/>
    <w:rsid w:val="004307D4"/>
    <w:rsid w:val="00430DA7"/>
    <w:rsid w:val="00435BEC"/>
    <w:rsid w:val="00441F8C"/>
    <w:rsid w:val="0044227A"/>
    <w:rsid w:val="00445DD1"/>
    <w:rsid w:val="00461237"/>
    <w:rsid w:val="0046544C"/>
    <w:rsid w:val="004655CC"/>
    <w:rsid w:val="00466694"/>
    <w:rsid w:val="00487D3D"/>
    <w:rsid w:val="00492462"/>
    <w:rsid w:val="00494C25"/>
    <w:rsid w:val="004A3B69"/>
    <w:rsid w:val="004A5562"/>
    <w:rsid w:val="004B0712"/>
    <w:rsid w:val="004B30EF"/>
    <w:rsid w:val="004B43FD"/>
    <w:rsid w:val="004B4F7D"/>
    <w:rsid w:val="004B5187"/>
    <w:rsid w:val="004B73E1"/>
    <w:rsid w:val="004C06EA"/>
    <w:rsid w:val="004C2B3C"/>
    <w:rsid w:val="004C3237"/>
    <w:rsid w:val="004C74A8"/>
    <w:rsid w:val="004D3C5D"/>
    <w:rsid w:val="004E573A"/>
    <w:rsid w:val="004E5C51"/>
    <w:rsid w:val="004E5FC1"/>
    <w:rsid w:val="005018DF"/>
    <w:rsid w:val="00502A1E"/>
    <w:rsid w:val="005113AA"/>
    <w:rsid w:val="00520258"/>
    <w:rsid w:val="00520DF4"/>
    <w:rsid w:val="00524F8E"/>
    <w:rsid w:val="00537334"/>
    <w:rsid w:val="0054128B"/>
    <w:rsid w:val="00541C02"/>
    <w:rsid w:val="0054634A"/>
    <w:rsid w:val="005558F5"/>
    <w:rsid w:val="00555CC1"/>
    <w:rsid w:val="00557943"/>
    <w:rsid w:val="00557BB8"/>
    <w:rsid w:val="00562B24"/>
    <w:rsid w:val="0056454B"/>
    <w:rsid w:val="0057291D"/>
    <w:rsid w:val="005730BF"/>
    <w:rsid w:val="0058150A"/>
    <w:rsid w:val="00584C46"/>
    <w:rsid w:val="005A2D12"/>
    <w:rsid w:val="005A2E43"/>
    <w:rsid w:val="005A32DA"/>
    <w:rsid w:val="005A55ED"/>
    <w:rsid w:val="005B2295"/>
    <w:rsid w:val="005B5388"/>
    <w:rsid w:val="005B5D38"/>
    <w:rsid w:val="005B6875"/>
    <w:rsid w:val="005B6BFD"/>
    <w:rsid w:val="005E40A3"/>
    <w:rsid w:val="005E794D"/>
    <w:rsid w:val="005F0EA7"/>
    <w:rsid w:val="005F3A57"/>
    <w:rsid w:val="005F5068"/>
    <w:rsid w:val="00601848"/>
    <w:rsid w:val="0060417F"/>
    <w:rsid w:val="00607D32"/>
    <w:rsid w:val="00614EC3"/>
    <w:rsid w:val="006216E2"/>
    <w:rsid w:val="00623AF0"/>
    <w:rsid w:val="0062594D"/>
    <w:rsid w:val="00625D69"/>
    <w:rsid w:val="006274BE"/>
    <w:rsid w:val="00631DF4"/>
    <w:rsid w:val="00632BDC"/>
    <w:rsid w:val="006401FB"/>
    <w:rsid w:val="00645619"/>
    <w:rsid w:val="0065087E"/>
    <w:rsid w:val="00652D6A"/>
    <w:rsid w:val="00661033"/>
    <w:rsid w:val="00664D19"/>
    <w:rsid w:val="006667AA"/>
    <w:rsid w:val="00670117"/>
    <w:rsid w:val="00670C43"/>
    <w:rsid w:val="00671A58"/>
    <w:rsid w:val="00672354"/>
    <w:rsid w:val="00674945"/>
    <w:rsid w:val="006919BA"/>
    <w:rsid w:val="00693156"/>
    <w:rsid w:val="00695A80"/>
    <w:rsid w:val="006A1829"/>
    <w:rsid w:val="006A7922"/>
    <w:rsid w:val="006B0C75"/>
    <w:rsid w:val="006B21CF"/>
    <w:rsid w:val="006B530C"/>
    <w:rsid w:val="006B7F5D"/>
    <w:rsid w:val="006E6D74"/>
    <w:rsid w:val="006E6FD8"/>
    <w:rsid w:val="006F5945"/>
    <w:rsid w:val="006F5D41"/>
    <w:rsid w:val="0070224C"/>
    <w:rsid w:val="0070432C"/>
    <w:rsid w:val="00705F8F"/>
    <w:rsid w:val="00711C33"/>
    <w:rsid w:val="00712746"/>
    <w:rsid w:val="00721332"/>
    <w:rsid w:val="00722E80"/>
    <w:rsid w:val="00723705"/>
    <w:rsid w:val="007243F5"/>
    <w:rsid w:val="00730315"/>
    <w:rsid w:val="0074166E"/>
    <w:rsid w:val="00760551"/>
    <w:rsid w:val="007641E7"/>
    <w:rsid w:val="0077018F"/>
    <w:rsid w:val="00771555"/>
    <w:rsid w:val="00774D1C"/>
    <w:rsid w:val="0078015B"/>
    <w:rsid w:val="00781463"/>
    <w:rsid w:val="0079272A"/>
    <w:rsid w:val="00797E0C"/>
    <w:rsid w:val="007A34C0"/>
    <w:rsid w:val="007B50D7"/>
    <w:rsid w:val="007C34F4"/>
    <w:rsid w:val="007C59C3"/>
    <w:rsid w:val="007D2CD9"/>
    <w:rsid w:val="007E3EA7"/>
    <w:rsid w:val="007E6698"/>
    <w:rsid w:val="007F504F"/>
    <w:rsid w:val="00800812"/>
    <w:rsid w:val="0080798B"/>
    <w:rsid w:val="00816277"/>
    <w:rsid w:val="00816B2E"/>
    <w:rsid w:val="0081745B"/>
    <w:rsid w:val="00821214"/>
    <w:rsid w:val="0082186F"/>
    <w:rsid w:val="0082576F"/>
    <w:rsid w:val="008316F0"/>
    <w:rsid w:val="00832477"/>
    <w:rsid w:val="008361E9"/>
    <w:rsid w:val="00841D3C"/>
    <w:rsid w:val="008429D1"/>
    <w:rsid w:val="00845181"/>
    <w:rsid w:val="00845CDF"/>
    <w:rsid w:val="00847555"/>
    <w:rsid w:val="0085473B"/>
    <w:rsid w:val="00857E19"/>
    <w:rsid w:val="00861605"/>
    <w:rsid w:val="008645BA"/>
    <w:rsid w:val="00864D45"/>
    <w:rsid w:val="008726FD"/>
    <w:rsid w:val="008735B4"/>
    <w:rsid w:val="008803A3"/>
    <w:rsid w:val="008808E9"/>
    <w:rsid w:val="00880A40"/>
    <w:rsid w:val="008A4E41"/>
    <w:rsid w:val="008B383A"/>
    <w:rsid w:val="008C15A6"/>
    <w:rsid w:val="008D4625"/>
    <w:rsid w:val="008D7959"/>
    <w:rsid w:val="008E307A"/>
    <w:rsid w:val="008F4805"/>
    <w:rsid w:val="00901BD9"/>
    <w:rsid w:val="00912A8D"/>
    <w:rsid w:val="00913CC3"/>
    <w:rsid w:val="00914D68"/>
    <w:rsid w:val="00916FB7"/>
    <w:rsid w:val="00923772"/>
    <w:rsid w:val="009273B3"/>
    <w:rsid w:val="009278AD"/>
    <w:rsid w:val="00935D0D"/>
    <w:rsid w:val="00953896"/>
    <w:rsid w:val="00962511"/>
    <w:rsid w:val="009661CC"/>
    <w:rsid w:val="0098058F"/>
    <w:rsid w:val="00981B10"/>
    <w:rsid w:val="00991146"/>
    <w:rsid w:val="0099139A"/>
    <w:rsid w:val="009A02D9"/>
    <w:rsid w:val="009A12F6"/>
    <w:rsid w:val="009B41E6"/>
    <w:rsid w:val="009C01FE"/>
    <w:rsid w:val="009C2B7A"/>
    <w:rsid w:val="009C48FB"/>
    <w:rsid w:val="009C786D"/>
    <w:rsid w:val="009E0CE9"/>
    <w:rsid w:val="009E1444"/>
    <w:rsid w:val="009E3D83"/>
    <w:rsid w:val="009F06DC"/>
    <w:rsid w:val="009F0D0D"/>
    <w:rsid w:val="009F2994"/>
    <w:rsid w:val="009F38E5"/>
    <w:rsid w:val="009F3E17"/>
    <w:rsid w:val="00A01B50"/>
    <w:rsid w:val="00A024DB"/>
    <w:rsid w:val="00A03A8A"/>
    <w:rsid w:val="00A166E2"/>
    <w:rsid w:val="00A222A9"/>
    <w:rsid w:val="00A23364"/>
    <w:rsid w:val="00A23EB6"/>
    <w:rsid w:val="00A2500B"/>
    <w:rsid w:val="00A318A6"/>
    <w:rsid w:val="00A31907"/>
    <w:rsid w:val="00A35C99"/>
    <w:rsid w:val="00A5331A"/>
    <w:rsid w:val="00A57056"/>
    <w:rsid w:val="00A577FE"/>
    <w:rsid w:val="00A65D19"/>
    <w:rsid w:val="00A67E66"/>
    <w:rsid w:val="00A7319B"/>
    <w:rsid w:val="00A7360F"/>
    <w:rsid w:val="00A811DE"/>
    <w:rsid w:val="00A86902"/>
    <w:rsid w:val="00A96449"/>
    <w:rsid w:val="00A97D5C"/>
    <w:rsid w:val="00AA4850"/>
    <w:rsid w:val="00AA7FA1"/>
    <w:rsid w:val="00AB4A44"/>
    <w:rsid w:val="00AB6322"/>
    <w:rsid w:val="00AC4CDA"/>
    <w:rsid w:val="00AD17ED"/>
    <w:rsid w:val="00AE5345"/>
    <w:rsid w:val="00AF2BF4"/>
    <w:rsid w:val="00B02F72"/>
    <w:rsid w:val="00B147C8"/>
    <w:rsid w:val="00B17247"/>
    <w:rsid w:val="00B2141C"/>
    <w:rsid w:val="00B24617"/>
    <w:rsid w:val="00B25846"/>
    <w:rsid w:val="00B375FC"/>
    <w:rsid w:val="00B417BC"/>
    <w:rsid w:val="00B41D70"/>
    <w:rsid w:val="00B43FCD"/>
    <w:rsid w:val="00B44741"/>
    <w:rsid w:val="00B4703B"/>
    <w:rsid w:val="00B515E7"/>
    <w:rsid w:val="00B532A4"/>
    <w:rsid w:val="00B53D39"/>
    <w:rsid w:val="00B6159F"/>
    <w:rsid w:val="00B63BFE"/>
    <w:rsid w:val="00B73D19"/>
    <w:rsid w:val="00B74D7C"/>
    <w:rsid w:val="00B8286B"/>
    <w:rsid w:val="00B90358"/>
    <w:rsid w:val="00B941A5"/>
    <w:rsid w:val="00BB2269"/>
    <w:rsid w:val="00BB520A"/>
    <w:rsid w:val="00BB6ECB"/>
    <w:rsid w:val="00BC2345"/>
    <w:rsid w:val="00BC536D"/>
    <w:rsid w:val="00BD75B7"/>
    <w:rsid w:val="00BE373E"/>
    <w:rsid w:val="00BE49A4"/>
    <w:rsid w:val="00BF035C"/>
    <w:rsid w:val="00BF081E"/>
    <w:rsid w:val="00BF187C"/>
    <w:rsid w:val="00BF2831"/>
    <w:rsid w:val="00BF29B3"/>
    <w:rsid w:val="00BF5543"/>
    <w:rsid w:val="00C04369"/>
    <w:rsid w:val="00C06FDB"/>
    <w:rsid w:val="00C10794"/>
    <w:rsid w:val="00C16555"/>
    <w:rsid w:val="00C16995"/>
    <w:rsid w:val="00C2026E"/>
    <w:rsid w:val="00C22AEC"/>
    <w:rsid w:val="00C23B37"/>
    <w:rsid w:val="00C27372"/>
    <w:rsid w:val="00C30253"/>
    <w:rsid w:val="00C4157E"/>
    <w:rsid w:val="00C5236A"/>
    <w:rsid w:val="00C53BDE"/>
    <w:rsid w:val="00C56C45"/>
    <w:rsid w:val="00C57897"/>
    <w:rsid w:val="00C60DE2"/>
    <w:rsid w:val="00C61550"/>
    <w:rsid w:val="00C67314"/>
    <w:rsid w:val="00C704A6"/>
    <w:rsid w:val="00C734B4"/>
    <w:rsid w:val="00C810B4"/>
    <w:rsid w:val="00C82D29"/>
    <w:rsid w:val="00C94A08"/>
    <w:rsid w:val="00C97608"/>
    <w:rsid w:val="00CA6797"/>
    <w:rsid w:val="00CB5AFF"/>
    <w:rsid w:val="00CC32FD"/>
    <w:rsid w:val="00CC66DA"/>
    <w:rsid w:val="00CD5578"/>
    <w:rsid w:val="00CD7122"/>
    <w:rsid w:val="00CD73F3"/>
    <w:rsid w:val="00CE22AB"/>
    <w:rsid w:val="00CE503B"/>
    <w:rsid w:val="00CE778E"/>
    <w:rsid w:val="00CF2FA2"/>
    <w:rsid w:val="00D053CA"/>
    <w:rsid w:val="00D10C0B"/>
    <w:rsid w:val="00D11704"/>
    <w:rsid w:val="00D11F68"/>
    <w:rsid w:val="00D13217"/>
    <w:rsid w:val="00D173C8"/>
    <w:rsid w:val="00D24EEF"/>
    <w:rsid w:val="00D26D87"/>
    <w:rsid w:val="00D44903"/>
    <w:rsid w:val="00D46E00"/>
    <w:rsid w:val="00D47CB1"/>
    <w:rsid w:val="00D51F36"/>
    <w:rsid w:val="00D52060"/>
    <w:rsid w:val="00D57BDF"/>
    <w:rsid w:val="00D647E6"/>
    <w:rsid w:val="00D734EA"/>
    <w:rsid w:val="00D739AC"/>
    <w:rsid w:val="00D762F5"/>
    <w:rsid w:val="00D81F2E"/>
    <w:rsid w:val="00D8539D"/>
    <w:rsid w:val="00D867E0"/>
    <w:rsid w:val="00D8693D"/>
    <w:rsid w:val="00D86D03"/>
    <w:rsid w:val="00D900A2"/>
    <w:rsid w:val="00D9567C"/>
    <w:rsid w:val="00DA74B9"/>
    <w:rsid w:val="00DB110A"/>
    <w:rsid w:val="00DB52A2"/>
    <w:rsid w:val="00DB5DA2"/>
    <w:rsid w:val="00DC5025"/>
    <w:rsid w:val="00DC6D0A"/>
    <w:rsid w:val="00DD075D"/>
    <w:rsid w:val="00DD3349"/>
    <w:rsid w:val="00DD43F0"/>
    <w:rsid w:val="00DD46AD"/>
    <w:rsid w:val="00DE14F2"/>
    <w:rsid w:val="00DE5D4D"/>
    <w:rsid w:val="00DF160A"/>
    <w:rsid w:val="00DF78EC"/>
    <w:rsid w:val="00E01790"/>
    <w:rsid w:val="00E029D1"/>
    <w:rsid w:val="00E02FE2"/>
    <w:rsid w:val="00E03456"/>
    <w:rsid w:val="00E03B8D"/>
    <w:rsid w:val="00E0680E"/>
    <w:rsid w:val="00E30D58"/>
    <w:rsid w:val="00E32B5E"/>
    <w:rsid w:val="00E349B7"/>
    <w:rsid w:val="00E36943"/>
    <w:rsid w:val="00E37C66"/>
    <w:rsid w:val="00E46271"/>
    <w:rsid w:val="00E46492"/>
    <w:rsid w:val="00E47141"/>
    <w:rsid w:val="00E53D9E"/>
    <w:rsid w:val="00E617C2"/>
    <w:rsid w:val="00E63D23"/>
    <w:rsid w:val="00E648E6"/>
    <w:rsid w:val="00E70456"/>
    <w:rsid w:val="00E722F1"/>
    <w:rsid w:val="00E85097"/>
    <w:rsid w:val="00EA17EB"/>
    <w:rsid w:val="00EA3B2D"/>
    <w:rsid w:val="00EB1071"/>
    <w:rsid w:val="00EB5094"/>
    <w:rsid w:val="00EB5FA8"/>
    <w:rsid w:val="00ED56CB"/>
    <w:rsid w:val="00ED6AE6"/>
    <w:rsid w:val="00EE7E1C"/>
    <w:rsid w:val="00EF2FB6"/>
    <w:rsid w:val="00EF7B50"/>
    <w:rsid w:val="00F13924"/>
    <w:rsid w:val="00F1410C"/>
    <w:rsid w:val="00F16C1B"/>
    <w:rsid w:val="00F279AF"/>
    <w:rsid w:val="00F35010"/>
    <w:rsid w:val="00F3776C"/>
    <w:rsid w:val="00F41A36"/>
    <w:rsid w:val="00F434DC"/>
    <w:rsid w:val="00F53DC7"/>
    <w:rsid w:val="00F60801"/>
    <w:rsid w:val="00F6729D"/>
    <w:rsid w:val="00F807AC"/>
    <w:rsid w:val="00F939B1"/>
    <w:rsid w:val="00FA28D5"/>
    <w:rsid w:val="00FA2AC9"/>
    <w:rsid w:val="00FA403D"/>
    <w:rsid w:val="00FA4F9C"/>
    <w:rsid w:val="00FB0632"/>
    <w:rsid w:val="00FB5EF5"/>
    <w:rsid w:val="00FC50CA"/>
    <w:rsid w:val="00FD5166"/>
    <w:rsid w:val="00FE0B88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A971CCC-A81F-4B84-9EB2-57FF6353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5A6"/>
    <w:rPr>
      <w:sz w:val="24"/>
      <w:szCs w:val="24"/>
    </w:rPr>
  </w:style>
  <w:style w:type="paragraph" w:styleId="Heading1">
    <w:name w:val="heading 1"/>
    <w:basedOn w:val="Normal"/>
    <w:next w:val="Normal"/>
    <w:qFormat/>
    <w:rsid w:val="00BF03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ED6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ED6AE6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noteText">
    <w:name w:val="footnote text"/>
    <w:basedOn w:val="Normal"/>
    <w:semiHidden/>
    <w:rsid w:val="00ED6AE6"/>
    <w:rPr>
      <w:sz w:val="20"/>
      <w:szCs w:val="20"/>
    </w:rPr>
  </w:style>
  <w:style w:type="character" w:styleId="FootnoteReference">
    <w:name w:val="footnote reference"/>
    <w:semiHidden/>
    <w:rsid w:val="00ED6AE6"/>
    <w:rPr>
      <w:vertAlign w:val="superscript"/>
    </w:rPr>
  </w:style>
  <w:style w:type="paragraph" w:styleId="BalloonText">
    <w:name w:val="Balloon Text"/>
    <w:basedOn w:val="Normal"/>
    <w:semiHidden/>
    <w:rsid w:val="00ED6AE6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rsid w:val="00430DA7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CharCharCharCharCharCharChar0">
    <w:name w:val="Char Char Char Char Char Char Char"/>
    <w:basedOn w:val="Normal"/>
    <w:rsid w:val="0044227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3">
    <w:name w:val="Char Char3"/>
    <w:basedOn w:val="Normal"/>
    <w:rsid w:val="00125F3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C49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C49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20DF4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520DF4"/>
    <w:rPr>
      <w:color w:val="0000FF"/>
      <w:u w:val="single"/>
    </w:rPr>
  </w:style>
  <w:style w:type="paragraph" w:customStyle="1" w:styleId="Index">
    <w:name w:val="Index"/>
    <w:basedOn w:val="Normal"/>
    <w:rsid w:val="00520DF4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520DF4"/>
    <w:pPr>
      <w:spacing w:after="120"/>
    </w:p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6B21C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B44741"/>
    <w:rPr>
      <w:sz w:val="16"/>
      <w:szCs w:val="16"/>
    </w:rPr>
  </w:style>
  <w:style w:type="paragraph" w:styleId="CommentText">
    <w:name w:val="annotation text"/>
    <w:basedOn w:val="Normal"/>
    <w:semiHidden/>
    <w:rsid w:val="00B4474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4741"/>
    <w:rPr>
      <w:b/>
      <w:bCs/>
    </w:rPr>
  </w:style>
  <w:style w:type="paragraph" w:customStyle="1" w:styleId="CharCharChar1CharCharChar">
    <w:name w:val="Char Char Char1 Char Char Char"/>
    <w:basedOn w:val="Normal"/>
    <w:rsid w:val="00DC6D0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1">
    <w:name w:val="GERA 1"/>
    <w:basedOn w:val="Heading1"/>
    <w:autoRedefine/>
    <w:rsid w:val="00BF035C"/>
    <w:pPr>
      <w:tabs>
        <w:tab w:val="num" w:pos="357"/>
      </w:tabs>
      <w:spacing w:before="120" w:after="120"/>
      <w:ind w:left="357" w:hanging="357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paragraph" w:customStyle="1" w:styleId="CharCharChar">
    <w:name w:val="Char Char Char"/>
    <w:basedOn w:val="Normal"/>
    <w:rsid w:val="00D173C8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PageNumber">
    <w:name w:val="page number"/>
    <w:basedOn w:val="DefaultParagraphFont"/>
    <w:rsid w:val="00E648E6"/>
  </w:style>
  <w:style w:type="character" w:customStyle="1" w:styleId="HeaderChar">
    <w:name w:val="Header Char"/>
    <w:link w:val="Header"/>
    <w:rsid w:val="001C3186"/>
    <w:rPr>
      <w:sz w:val="24"/>
      <w:szCs w:val="24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84566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75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05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075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6659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660829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408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49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9640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12877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7682312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075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4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953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793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57051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93283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52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1030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136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687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Решение и Договор за предоставяне на безвъзмездна финансова помощ</vt:lpstr>
    </vt:vector>
  </TitlesOfParts>
  <Company>MDAAR</Company>
  <LinksUpToDate>false</LinksUpToDate>
  <CharactersWithSpaces>4714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и Договор за предоставяне на безвъзмездна финансова помощ</dc:title>
  <dc:subject/>
  <dc:creator>eamova</dc:creator>
  <cp:keywords/>
  <dc:description/>
  <cp:lastModifiedBy>Хилми Кушев</cp:lastModifiedBy>
  <cp:revision>8</cp:revision>
  <cp:lastPrinted>2009-11-13T13:02:00Z</cp:lastPrinted>
  <dcterms:created xsi:type="dcterms:W3CDTF">2020-01-15T09:31:00Z</dcterms:created>
  <dcterms:modified xsi:type="dcterms:W3CDTF">2020-12-21T14:17:00Z</dcterms:modified>
</cp:coreProperties>
</file>