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9"/>
        <w:gridCol w:w="5528"/>
        <w:gridCol w:w="2516"/>
      </w:tblGrid>
      <w:tr w:rsidR="005539AF" w:rsidRPr="00B75D2B" w:rsidTr="00EE3265">
        <w:trPr>
          <w:trHeight w:val="743"/>
          <w:tblHeader/>
          <w:jc w:val="center"/>
        </w:trPr>
        <w:tc>
          <w:tcPr>
            <w:tcW w:w="2659" w:type="dxa"/>
            <w:vAlign w:val="center"/>
          </w:tcPr>
          <w:p w:rsidR="005539AF" w:rsidRPr="00D86986" w:rsidRDefault="00EE3265" w:rsidP="00EE3265">
            <w:pPr>
              <w:pStyle w:val="Index"/>
              <w:ind w:left="214" w:hanging="214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432C13"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C1698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C1698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vAlign w:val="center"/>
          </w:tcPr>
          <w:p w:rsidR="005539AF" w:rsidRPr="001B391E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:rsidR="005539AF" w:rsidRPr="001B391E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5539AF" w:rsidRPr="00D86986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Pr="000679EB">
              <w:rPr>
                <w:b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sz w:val="22"/>
                <w:szCs w:val="22"/>
                <w:lang w:val="bg-BG"/>
              </w:rPr>
              <w:t>”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20</w:t>
            </w:r>
            <w:r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516" w:type="dxa"/>
            <w:vAlign w:val="center"/>
          </w:tcPr>
          <w:p w:rsidR="005539AF" w:rsidRPr="00432C13" w:rsidRDefault="00D0563C" w:rsidP="00432C13">
            <w:pPr>
              <w:pStyle w:val="Index"/>
              <w:spacing w:after="0"/>
              <w:ind w:left="35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D0563C">
              <w:rPr>
                <w:b/>
                <w:bCs/>
                <w:i/>
                <w:sz w:val="22"/>
                <w:szCs w:val="22"/>
                <w:lang w:val="bg-BG"/>
              </w:rPr>
              <w:t>III-T05-2</w:t>
            </w:r>
          </w:p>
        </w:tc>
      </w:tr>
      <w:tr w:rsidR="005539AF" w:rsidRPr="00B75D2B" w:rsidTr="00EE3265">
        <w:trPr>
          <w:trHeight w:val="709"/>
          <w:tblHeader/>
          <w:jc w:val="center"/>
        </w:trPr>
        <w:tc>
          <w:tcPr>
            <w:tcW w:w="2659" w:type="dxa"/>
            <w:vAlign w:val="center"/>
          </w:tcPr>
          <w:p w:rsidR="005539AF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539AF" w:rsidRPr="00D86986" w:rsidRDefault="005539AF" w:rsidP="009D14FA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9D14FA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44" w:type="dxa"/>
            <w:gridSpan w:val="2"/>
            <w:shd w:val="clear" w:color="auto" w:fill="666699"/>
            <w:vAlign w:val="center"/>
          </w:tcPr>
          <w:p w:rsidR="005539AF" w:rsidRPr="004212B2" w:rsidRDefault="005539AF" w:rsidP="00785E05">
            <w:pPr>
              <w:pStyle w:val="Index"/>
              <w:spacing w:before="0" w:beforeAutospacing="0" w:after="0" w:afterAutospacing="0"/>
              <w:ind w:left="35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4E38C2">
              <w:rPr>
                <w:b/>
                <w:color w:val="FFFFFF"/>
                <w:sz w:val="28"/>
                <w:szCs w:val="28"/>
                <w:lang w:val="bg-BG"/>
              </w:rPr>
              <w:t>Пр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авила за извършване на финансови корекции по ОПДУ </w:t>
            </w:r>
          </w:p>
        </w:tc>
      </w:tr>
      <w:tr w:rsidR="005539AF" w:rsidRPr="00B75D2B" w:rsidTr="008E0093">
        <w:trPr>
          <w:trHeight w:val="690"/>
          <w:tblHeader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5539AF" w:rsidRPr="00435436" w:rsidRDefault="005539AF" w:rsidP="002372BC">
            <w:pPr>
              <w:pStyle w:val="Index"/>
              <w:spacing w:after="0"/>
              <w:ind w:left="214" w:hanging="214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E0093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372BC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5528" w:type="dxa"/>
            <w:vAlign w:val="center"/>
          </w:tcPr>
          <w:p w:rsidR="005539AF" w:rsidRPr="006E6B7F" w:rsidRDefault="005539AF" w:rsidP="007D3543">
            <w:pPr>
              <w:ind w:left="214" w:hanging="214"/>
              <w:jc w:val="center"/>
              <w:rPr>
                <w:rFonts w:ascii="Times New Roman" w:hAnsi="Times New Roman"/>
                <w:i/>
                <w:iCs/>
              </w:rPr>
            </w:pPr>
            <w:r w:rsidRPr="006E6B7F">
              <w:rPr>
                <w:rFonts w:ascii="Times New Roman" w:hAnsi="Times New Roman"/>
                <w:i/>
                <w:iCs/>
              </w:rPr>
              <w:t xml:space="preserve">Одобрен от: </w:t>
            </w:r>
          </w:p>
          <w:p w:rsidR="005539AF" w:rsidRPr="00D86986" w:rsidRDefault="005539AF" w:rsidP="007D3543">
            <w:pPr>
              <w:pStyle w:val="TableContents"/>
              <w:spacing w:beforeAutospacing="0" w:after="0" w:afterAutospacing="0"/>
              <w:ind w:left="214" w:hanging="214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Pr="000679EB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16" w:type="dxa"/>
            <w:vAlign w:val="center"/>
          </w:tcPr>
          <w:p w:rsidR="005539AF" w:rsidRPr="00D86986" w:rsidRDefault="00EE3265" w:rsidP="002372BC">
            <w:pPr>
              <w:pStyle w:val="TableContents"/>
              <w:spacing w:after="0"/>
              <w:ind w:left="35"/>
              <w:jc w:val="center"/>
              <w:rPr>
                <w:b/>
                <w:sz w:val="28"/>
                <w:szCs w:val="28"/>
                <w:lang w:val="bg-BG"/>
              </w:rPr>
            </w:pPr>
            <w:r w:rsidRPr="008E0093">
              <w:rPr>
                <w:sz w:val="22"/>
                <w:szCs w:val="22"/>
                <w:lang w:val="bg-BG"/>
              </w:rPr>
              <w:t xml:space="preserve">Дата: </w:t>
            </w:r>
            <w:r w:rsidR="002372BC" w:rsidRPr="008E0093">
              <w:rPr>
                <w:sz w:val="22"/>
                <w:szCs w:val="22"/>
                <w:lang w:val="bg-BG"/>
              </w:rPr>
              <w:t>01.08.2022</w:t>
            </w:r>
            <w:r w:rsidR="00AD0A75" w:rsidRPr="008E009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539AF" w:rsidRPr="00435436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480"/>
        <w:rPr>
          <w:rFonts w:ascii="Times New Roman" w:hAnsi="Times New Roman"/>
          <w:b/>
          <w:sz w:val="24"/>
          <w:szCs w:val="24"/>
        </w:rPr>
      </w:pP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4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C6C4D">
        <w:rPr>
          <w:rFonts w:ascii="Times New Roman" w:hAnsi="Times New Roman"/>
          <w:b/>
          <w:sz w:val="24"/>
          <w:szCs w:val="24"/>
        </w:rPr>
        <w:t xml:space="preserve">ПРАВИЛА ЗА </w:t>
      </w:r>
      <w:r w:rsidR="00AD0A75">
        <w:rPr>
          <w:rFonts w:ascii="Times New Roman" w:hAnsi="Times New Roman"/>
          <w:b/>
          <w:sz w:val="24"/>
          <w:szCs w:val="24"/>
        </w:rPr>
        <w:t xml:space="preserve">ОПРЕДЕЛЯНЕ И </w:t>
      </w:r>
      <w:r w:rsidRPr="004C6C4D">
        <w:rPr>
          <w:rFonts w:ascii="Times New Roman" w:hAnsi="Times New Roman"/>
          <w:b/>
          <w:sz w:val="24"/>
          <w:szCs w:val="24"/>
        </w:rPr>
        <w:t xml:space="preserve">ИЗВЪРШВАНЕ НА ФИНАНСОВИ КОРЕКЦИИ ПО </w:t>
      </w:r>
      <w:r>
        <w:rPr>
          <w:rFonts w:ascii="Times New Roman" w:hAnsi="Times New Roman"/>
          <w:b/>
          <w:sz w:val="24"/>
          <w:szCs w:val="24"/>
        </w:rPr>
        <w:t>ОПДУ</w:t>
      </w: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480"/>
        <w:jc w:val="center"/>
        <w:rPr>
          <w:rFonts w:ascii="Times New Roman" w:hAnsi="Times New Roman"/>
          <w:b/>
          <w:sz w:val="24"/>
          <w:szCs w:val="24"/>
        </w:rPr>
      </w:pP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480"/>
        <w:jc w:val="center"/>
        <w:rPr>
          <w:rFonts w:ascii="Times New Roman" w:hAnsi="Times New Roman"/>
          <w:b/>
          <w:sz w:val="24"/>
          <w:szCs w:val="24"/>
        </w:rPr>
      </w:pPr>
      <w:r w:rsidRPr="004C6C4D">
        <w:rPr>
          <w:rFonts w:ascii="Times New Roman" w:hAnsi="Times New Roman"/>
          <w:b/>
          <w:sz w:val="24"/>
          <w:szCs w:val="24"/>
        </w:rPr>
        <w:t xml:space="preserve">Изготвени съгласно </w:t>
      </w:r>
      <w:r w:rsidR="00AD0A75">
        <w:rPr>
          <w:rFonts w:ascii="Times New Roman" w:hAnsi="Times New Roman"/>
          <w:b/>
          <w:sz w:val="24"/>
          <w:szCs w:val="24"/>
        </w:rPr>
        <w:t>чл. 70-77, Раздел ІІІ „Администриране на нередности и извършване на финансови корекции от Зако</w:t>
      </w:r>
      <w:bookmarkStart w:id="0" w:name="_GoBack"/>
      <w:bookmarkEnd w:id="0"/>
      <w:r w:rsidR="00AD0A75">
        <w:rPr>
          <w:rFonts w:ascii="Times New Roman" w:hAnsi="Times New Roman"/>
          <w:b/>
          <w:sz w:val="24"/>
          <w:szCs w:val="24"/>
        </w:rPr>
        <w:t>на за управление на средствата</w:t>
      </w:r>
      <w:r w:rsidR="00BC3EE6">
        <w:rPr>
          <w:rFonts w:ascii="Times New Roman" w:hAnsi="Times New Roman"/>
          <w:b/>
          <w:sz w:val="24"/>
          <w:szCs w:val="24"/>
        </w:rPr>
        <w:t xml:space="preserve"> от Европейските структурни и инвестиционни (ЗУСЕСИФ</w:t>
      </w:r>
      <w:bookmarkStart w:id="1" w:name="_Ref107998386"/>
      <w:r w:rsidR="00405CF5">
        <w:rPr>
          <w:rStyle w:val="FootnoteReference"/>
          <w:rFonts w:ascii="Times New Roman" w:hAnsi="Times New Roman"/>
          <w:b/>
          <w:sz w:val="24"/>
          <w:szCs w:val="24"/>
        </w:rPr>
        <w:footnoteReference w:id="1"/>
      </w:r>
      <w:bookmarkEnd w:id="1"/>
      <w:r w:rsidR="00BC3EE6">
        <w:rPr>
          <w:rFonts w:ascii="Times New Roman" w:hAnsi="Times New Roman"/>
          <w:b/>
          <w:sz w:val="24"/>
          <w:szCs w:val="24"/>
        </w:rPr>
        <w:t xml:space="preserve">) </w:t>
      </w: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480"/>
        <w:jc w:val="both"/>
        <w:rPr>
          <w:rFonts w:ascii="Times New Roman" w:hAnsi="Times New Roman"/>
          <w:sz w:val="24"/>
          <w:szCs w:val="24"/>
        </w:rPr>
      </w:pPr>
    </w:p>
    <w:p w:rsidR="00444B43" w:rsidRDefault="005539AF" w:rsidP="0083315D">
      <w:pPr>
        <w:spacing w:line="240" w:lineRule="auto"/>
        <w:ind w:right="-142" w:firstLine="480"/>
        <w:jc w:val="both"/>
        <w:rPr>
          <w:rFonts w:ascii="Times New Roman" w:hAnsi="Times New Roman"/>
          <w:b/>
          <w:bCs/>
          <w:sz w:val="24"/>
          <w:szCs w:val="24"/>
        </w:rPr>
      </w:pPr>
      <w:r w:rsidRPr="008D00A7">
        <w:rPr>
          <w:rFonts w:ascii="Times New Roman" w:hAnsi="Times New Roman"/>
          <w:b/>
          <w:sz w:val="24"/>
          <w:szCs w:val="24"/>
        </w:rPr>
        <w:t>1.</w:t>
      </w:r>
      <w:r w:rsidRPr="004C6C4D">
        <w:rPr>
          <w:rFonts w:ascii="Times New Roman" w:hAnsi="Times New Roman"/>
          <w:sz w:val="24"/>
          <w:szCs w:val="24"/>
        </w:rPr>
        <w:t xml:space="preserve"> </w:t>
      </w:r>
      <w:r w:rsidR="00BC3EE6" w:rsidRPr="00BC3EE6">
        <w:rPr>
          <w:rFonts w:ascii="Times New Roman" w:hAnsi="Times New Roman"/>
          <w:sz w:val="24"/>
          <w:szCs w:val="24"/>
        </w:rPr>
        <w:t>Чрез извършването на финансови корекции се отменя предоставената по глава трета</w:t>
      </w:r>
      <w:r w:rsidR="00BC3EE6">
        <w:rPr>
          <w:rFonts w:ascii="Times New Roman" w:hAnsi="Times New Roman"/>
          <w:sz w:val="24"/>
          <w:szCs w:val="24"/>
        </w:rPr>
        <w:t>,</w:t>
      </w:r>
      <w:r w:rsidR="00BC3EE6" w:rsidRPr="00BC3EE6">
        <w:rPr>
          <w:rFonts w:ascii="Times New Roman" w:hAnsi="Times New Roman"/>
          <w:sz w:val="24"/>
          <w:szCs w:val="24"/>
        </w:rPr>
        <w:t xml:space="preserve"> </w:t>
      </w:r>
      <w:r w:rsidR="00BC3EE6">
        <w:rPr>
          <w:rFonts w:ascii="Times New Roman" w:hAnsi="Times New Roman"/>
          <w:sz w:val="24"/>
          <w:szCs w:val="24"/>
        </w:rPr>
        <w:t>от ЗУСЕСИФ</w:t>
      </w:r>
      <w:r w:rsidR="00405CF5" w:rsidRPr="00405CF5">
        <w:rPr>
          <w:rStyle w:val="FootnoteReference"/>
          <w:b/>
        </w:rPr>
        <w:fldChar w:fldCharType="begin"/>
      </w:r>
      <w:r w:rsidR="00405CF5" w:rsidRPr="00405CF5">
        <w:rPr>
          <w:rStyle w:val="FootnoteReference"/>
          <w:b/>
        </w:rPr>
        <w:instrText xml:space="preserve"> NOTEREF _Ref107998386 \h </w:instrText>
      </w:r>
      <w:r w:rsidR="00405CF5">
        <w:rPr>
          <w:rStyle w:val="FootnoteReference"/>
          <w:b/>
        </w:rPr>
        <w:instrText xml:space="preserve"> \* MERGEFORMAT </w:instrText>
      </w:r>
      <w:r w:rsidR="00405CF5" w:rsidRPr="00405CF5">
        <w:rPr>
          <w:rStyle w:val="FootnoteReference"/>
          <w:b/>
        </w:rPr>
      </w:r>
      <w:r w:rsidR="00405CF5" w:rsidRPr="00405CF5">
        <w:rPr>
          <w:rStyle w:val="FootnoteReference"/>
          <w:b/>
        </w:rPr>
        <w:fldChar w:fldCharType="separate"/>
      </w:r>
      <w:r w:rsidR="00405CF5" w:rsidRPr="00405CF5">
        <w:rPr>
          <w:rStyle w:val="FootnoteReference"/>
          <w:b/>
        </w:rPr>
        <w:t>1</w:t>
      </w:r>
      <w:r w:rsidR="00405CF5" w:rsidRPr="00405CF5">
        <w:rPr>
          <w:rStyle w:val="FootnoteReference"/>
          <w:b/>
        </w:rPr>
        <w:fldChar w:fldCharType="end"/>
      </w:r>
      <w:r w:rsidR="00BC3EE6">
        <w:rPr>
          <w:rFonts w:ascii="Times New Roman" w:hAnsi="Times New Roman"/>
          <w:sz w:val="24"/>
          <w:szCs w:val="24"/>
        </w:rPr>
        <w:t xml:space="preserve">, </w:t>
      </w:r>
      <w:r w:rsidR="00BC3EE6" w:rsidRPr="00BC3EE6">
        <w:rPr>
          <w:rFonts w:ascii="Times New Roman" w:hAnsi="Times New Roman"/>
          <w:sz w:val="24"/>
          <w:szCs w:val="24"/>
        </w:rPr>
        <w:t>финансова подкрепа със средства от ЕСИФ или се намалява размерът на изразходваните средства – допустими разходи по проект, с цел да се постигне или възстанови ситуацията, при която всички разходи, сертифицирани пред Европейската комисия, са в съответствие с приложимото право на Европейския съюз и българското законодателство.</w:t>
      </w:r>
    </w:p>
    <w:p w:rsidR="00444B43" w:rsidRDefault="005539AF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bCs/>
          <w:sz w:val="24"/>
          <w:szCs w:val="24"/>
        </w:rPr>
        <w:t>2.</w:t>
      </w:r>
      <w:r w:rsidRPr="004C6C4D">
        <w:rPr>
          <w:rFonts w:ascii="Times New Roman" w:hAnsi="Times New Roman"/>
          <w:bCs/>
          <w:sz w:val="24"/>
          <w:szCs w:val="24"/>
        </w:rPr>
        <w:t xml:space="preserve"> Правилата</w:t>
      </w:r>
      <w:r w:rsidRPr="004C6C4D">
        <w:rPr>
          <w:rFonts w:ascii="Times New Roman" w:hAnsi="Times New Roman"/>
          <w:sz w:val="24"/>
          <w:szCs w:val="24"/>
        </w:rPr>
        <w:t xml:space="preserve"> се прилагат при констатиране на нарушения при:</w:t>
      </w:r>
    </w:p>
    <w:p w:rsidR="00444B43" w:rsidRDefault="005539AF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>2.1. възлагане на обществени поръчки по реда на Закона за обществените поръчки по проекти, съфинансирани със средства от ОП</w:t>
      </w:r>
      <w:r>
        <w:rPr>
          <w:rFonts w:ascii="Times New Roman" w:hAnsi="Times New Roman"/>
          <w:sz w:val="24"/>
          <w:szCs w:val="24"/>
        </w:rPr>
        <w:t>ДУ</w:t>
      </w:r>
      <w:r w:rsidRPr="004C6C4D">
        <w:rPr>
          <w:rFonts w:ascii="Times New Roman" w:hAnsi="Times New Roman"/>
          <w:sz w:val="24"/>
          <w:szCs w:val="24"/>
        </w:rPr>
        <w:t>;</w:t>
      </w:r>
    </w:p>
    <w:p w:rsidR="00444B43" w:rsidRDefault="005539AF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2.2. възлагане на договори по реда на </w:t>
      </w:r>
      <w:r w:rsidR="001861E2">
        <w:rPr>
          <w:rFonts w:ascii="Times New Roman" w:hAnsi="Times New Roman"/>
          <w:sz w:val="24"/>
          <w:szCs w:val="24"/>
        </w:rPr>
        <w:t xml:space="preserve">чл.49-54, Глава четвърта „Специални правила за определяне на изпълнител от бенефициенти на безвъзмездна финансова помощ“, Раздел ІІІ „Директно предоставяне на </w:t>
      </w:r>
      <w:r w:rsidR="001861E2" w:rsidRPr="001861E2">
        <w:rPr>
          <w:rFonts w:ascii="Times New Roman" w:hAnsi="Times New Roman"/>
          <w:sz w:val="24"/>
          <w:szCs w:val="24"/>
        </w:rPr>
        <w:t>безвъзмездна финансова помощ</w:t>
      </w:r>
      <w:r w:rsidR="00405CF5">
        <w:rPr>
          <w:rFonts w:ascii="Times New Roman" w:hAnsi="Times New Roman"/>
          <w:sz w:val="24"/>
          <w:szCs w:val="24"/>
        </w:rPr>
        <w:t>“,</w:t>
      </w:r>
      <w:r w:rsidR="001861E2" w:rsidRPr="001861E2">
        <w:rPr>
          <w:rFonts w:ascii="Times New Roman" w:hAnsi="Times New Roman"/>
          <w:sz w:val="24"/>
          <w:szCs w:val="24"/>
        </w:rPr>
        <w:t xml:space="preserve"> </w:t>
      </w:r>
      <w:r w:rsidR="001861E2">
        <w:rPr>
          <w:rFonts w:ascii="Times New Roman" w:hAnsi="Times New Roman"/>
          <w:sz w:val="24"/>
          <w:szCs w:val="24"/>
        </w:rPr>
        <w:t>ЗУСЕСИФ</w:t>
      </w:r>
      <w:r w:rsidR="00405CF5" w:rsidRPr="00405CF5">
        <w:rPr>
          <w:rStyle w:val="FootnoteReference"/>
          <w:b/>
        </w:rPr>
        <w:fldChar w:fldCharType="begin"/>
      </w:r>
      <w:r w:rsidR="00405CF5" w:rsidRPr="00405CF5">
        <w:rPr>
          <w:rStyle w:val="FootnoteReference"/>
          <w:b/>
        </w:rPr>
        <w:instrText xml:space="preserve"> NOTEREF _Ref107998386 \h </w:instrText>
      </w:r>
      <w:r w:rsidR="00405CF5">
        <w:rPr>
          <w:rStyle w:val="FootnoteReference"/>
          <w:b/>
        </w:rPr>
        <w:instrText xml:space="preserve"> \* MERGEFORMAT </w:instrText>
      </w:r>
      <w:r w:rsidR="00405CF5" w:rsidRPr="00405CF5">
        <w:rPr>
          <w:rStyle w:val="FootnoteReference"/>
          <w:b/>
        </w:rPr>
      </w:r>
      <w:r w:rsidR="00405CF5" w:rsidRPr="00405CF5">
        <w:rPr>
          <w:rStyle w:val="FootnoteReference"/>
          <w:b/>
        </w:rPr>
        <w:fldChar w:fldCharType="separate"/>
      </w:r>
      <w:r w:rsidR="00405CF5" w:rsidRPr="00405CF5">
        <w:rPr>
          <w:rStyle w:val="FootnoteReference"/>
          <w:b/>
        </w:rPr>
        <w:t>1</w:t>
      </w:r>
      <w:r w:rsidR="00405CF5" w:rsidRPr="00405CF5">
        <w:rPr>
          <w:rStyle w:val="FootnoteReference"/>
          <w:b/>
        </w:rPr>
        <w:fldChar w:fldCharType="end"/>
      </w:r>
      <w:r w:rsidR="001861E2">
        <w:rPr>
          <w:rFonts w:ascii="Times New Roman" w:hAnsi="Times New Roman"/>
          <w:sz w:val="24"/>
          <w:szCs w:val="24"/>
        </w:rPr>
        <w:t xml:space="preserve"> и </w:t>
      </w:r>
      <w:r w:rsidRPr="004C6C4D">
        <w:rPr>
          <w:rFonts w:ascii="Times New Roman" w:hAnsi="Times New Roman"/>
          <w:sz w:val="24"/>
          <w:szCs w:val="24"/>
        </w:rPr>
        <w:t xml:space="preserve">Постановление № </w:t>
      </w:r>
      <w:r w:rsidR="001861E2" w:rsidRPr="004C6C4D">
        <w:rPr>
          <w:rFonts w:ascii="Times New Roman" w:hAnsi="Times New Roman"/>
          <w:sz w:val="24"/>
          <w:szCs w:val="24"/>
        </w:rPr>
        <w:t>1</w:t>
      </w:r>
      <w:r w:rsidR="001861E2">
        <w:rPr>
          <w:rFonts w:ascii="Times New Roman" w:hAnsi="Times New Roman"/>
          <w:sz w:val="24"/>
          <w:szCs w:val="24"/>
        </w:rPr>
        <w:t>60</w:t>
      </w:r>
      <w:r w:rsidR="001861E2" w:rsidRPr="004C6C4D">
        <w:rPr>
          <w:rFonts w:ascii="Times New Roman" w:hAnsi="Times New Roman"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 xml:space="preserve">на Министерския съвет от </w:t>
      </w:r>
      <w:r w:rsidR="001861E2">
        <w:rPr>
          <w:rFonts w:ascii="Times New Roman" w:hAnsi="Times New Roman"/>
          <w:sz w:val="24"/>
          <w:szCs w:val="24"/>
        </w:rPr>
        <w:t>01.07.2016 г.</w:t>
      </w:r>
      <w:r w:rsidRPr="004C6C4D">
        <w:rPr>
          <w:rFonts w:ascii="Times New Roman" w:hAnsi="Times New Roman"/>
          <w:sz w:val="24"/>
          <w:szCs w:val="24"/>
        </w:rPr>
        <w:t xml:space="preserve"> </w:t>
      </w:r>
      <w:r w:rsidR="001861E2" w:rsidRPr="001861E2">
        <w:rPr>
          <w:rFonts w:ascii="Times New Roman" w:hAnsi="Times New Roman"/>
          <w:sz w:val="24"/>
          <w:szCs w:val="24"/>
        </w:rPr>
        <w:t>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  <w:r w:rsidRPr="004C6C4D">
        <w:rPr>
          <w:rFonts w:ascii="Times New Roman" w:hAnsi="Times New Roman"/>
          <w:sz w:val="24"/>
          <w:szCs w:val="24"/>
        </w:rPr>
        <w:t xml:space="preserve"> (ДВ, </w:t>
      </w:r>
      <w:r w:rsidR="001861E2" w:rsidRPr="001861E2">
        <w:rPr>
          <w:rFonts w:ascii="Times New Roman" w:hAnsi="Times New Roman"/>
          <w:sz w:val="24"/>
          <w:szCs w:val="24"/>
        </w:rPr>
        <w:t>бр. 76 от 30.09.2016 г.</w:t>
      </w:r>
      <w:r w:rsidRPr="004C6C4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444B43" w:rsidRDefault="005539AF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>2.3. изпълнението на сключенит</w:t>
      </w:r>
      <w:r w:rsidR="00A428C5" w:rsidRPr="0083315D">
        <w:rPr>
          <w:rFonts w:ascii="Times New Roman" w:hAnsi="Times New Roman"/>
          <w:sz w:val="24"/>
          <w:szCs w:val="24"/>
        </w:rPr>
        <w:t xml:space="preserve">е </w:t>
      </w:r>
      <w:r w:rsidR="0000464D" w:rsidRPr="0083315D">
        <w:rPr>
          <w:rFonts w:ascii="Times New Roman" w:hAnsi="Times New Roman"/>
          <w:sz w:val="24"/>
          <w:szCs w:val="24"/>
        </w:rPr>
        <w:t xml:space="preserve">от бенефициентите </w:t>
      </w:r>
      <w:r w:rsidRPr="004C6C4D">
        <w:rPr>
          <w:rFonts w:ascii="Times New Roman" w:hAnsi="Times New Roman"/>
          <w:sz w:val="24"/>
          <w:szCs w:val="24"/>
        </w:rPr>
        <w:t>договори, възложени по реда на т. 2.1. или 2.2.</w:t>
      </w:r>
      <w:r w:rsidR="00A428C5">
        <w:rPr>
          <w:rFonts w:ascii="Times New Roman" w:hAnsi="Times New Roman"/>
          <w:sz w:val="24"/>
          <w:szCs w:val="24"/>
        </w:rPr>
        <w:t xml:space="preserve"> и</w:t>
      </w:r>
      <w:r w:rsidR="00A428C5" w:rsidRPr="0083315D">
        <w:rPr>
          <w:rFonts w:ascii="Times New Roman" w:hAnsi="Times New Roman"/>
          <w:sz w:val="24"/>
          <w:szCs w:val="24"/>
        </w:rPr>
        <w:t>ли чрез директно възлагане;</w:t>
      </w:r>
    </w:p>
    <w:p w:rsidR="00444B43" w:rsidRDefault="004039B2" w:rsidP="0083315D">
      <w:pPr>
        <w:spacing w:line="240" w:lineRule="auto"/>
        <w:ind w:right="-142" w:firstLine="567"/>
        <w:jc w:val="both"/>
        <w:rPr>
          <w:rFonts w:ascii="Times New Roman" w:hAnsi="Times New Roman"/>
          <w:b/>
          <w:sz w:val="24"/>
          <w:szCs w:val="24"/>
        </w:rPr>
      </w:pPr>
      <w:r w:rsidRPr="00435436">
        <w:rPr>
          <w:rFonts w:ascii="Times New Roman" w:hAnsi="Times New Roman"/>
          <w:sz w:val="24"/>
          <w:szCs w:val="24"/>
        </w:rPr>
        <w:t>2.4</w:t>
      </w:r>
      <w:r w:rsidR="007D0AD0" w:rsidRPr="00435436">
        <w:rPr>
          <w:rFonts w:ascii="Times New Roman" w:hAnsi="Times New Roman"/>
          <w:sz w:val="24"/>
          <w:szCs w:val="24"/>
        </w:rPr>
        <w:t xml:space="preserve">. </w:t>
      </w:r>
      <w:r w:rsidR="007D0AD0">
        <w:rPr>
          <w:rFonts w:ascii="Times New Roman" w:hAnsi="Times New Roman"/>
          <w:sz w:val="24"/>
          <w:szCs w:val="24"/>
        </w:rPr>
        <w:t xml:space="preserve">предоставена безвъзмездна финансова помощ в режим на </w:t>
      </w:r>
      <w:r w:rsidR="009006A3">
        <w:rPr>
          <w:rFonts w:ascii="Times New Roman" w:hAnsi="Times New Roman"/>
          <w:sz w:val="24"/>
          <w:szCs w:val="24"/>
        </w:rPr>
        <w:t xml:space="preserve">държавна или </w:t>
      </w:r>
      <w:r w:rsidR="007D0AD0">
        <w:rPr>
          <w:rFonts w:ascii="Times New Roman" w:hAnsi="Times New Roman"/>
          <w:sz w:val="24"/>
          <w:szCs w:val="24"/>
        </w:rPr>
        <w:t>минимална помощ</w:t>
      </w:r>
      <w:r w:rsidR="00654220">
        <w:rPr>
          <w:rFonts w:ascii="Times New Roman" w:hAnsi="Times New Roman"/>
          <w:sz w:val="24"/>
          <w:szCs w:val="24"/>
        </w:rPr>
        <w:t xml:space="preserve"> </w:t>
      </w:r>
      <w:r w:rsidR="00654220" w:rsidRPr="00654220">
        <w:rPr>
          <w:rFonts w:ascii="Times New Roman" w:hAnsi="Times New Roman"/>
          <w:i/>
          <w:sz w:val="24"/>
          <w:szCs w:val="24"/>
        </w:rPr>
        <w:t>(</w:t>
      </w:r>
      <w:proofErr w:type="spellStart"/>
      <w:r w:rsidR="00654220" w:rsidRPr="00654220">
        <w:rPr>
          <w:rFonts w:ascii="Times New Roman" w:hAnsi="Times New Roman"/>
          <w:i/>
          <w:sz w:val="24"/>
          <w:szCs w:val="24"/>
        </w:rPr>
        <w:t>de</w:t>
      </w:r>
      <w:proofErr w:type="spellEnd"/>
      <w:r w:rsidR="00654220" w:rsidRPr="0065422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54220" w:rsidRPr="00654220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="00654220" w:rsidRPr="00654220">
        <w:rPr>
          <w:rFonts w:ascii="Times New Roman" w:hAnsi="Times New Roman"/>
          <w:i/>
          <w:sz w:val="24"/>
          <w:szCs w:val="24"/>
        </w:rPr>
        <w:t>)</w:t>
      </w:r>
      <w:r w:rsidR="00AE3444">
        <w:rPr>
          <w:rFonts w:ascii="Times New Roman" w:hAnsi="Times New Roman"/>
          <w:i/>
          <w:sz w:val="24"/>
          <w:szCs w:val="24"/>
        </w:rPr>
        <w:t>.</w:t>
      </w:r>
    </w:p>
    <w:p w:rsidR="0088359E" w:rsidRDefault="005539AF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sz w:val="24"/>
          <w:szCs w:val="24"/>
        </w:rPr>
        <w:t>3.</w:t>
      </w:r>
      <w:r w:rsidRPr="004C6C4D">
        <w:rPr>
          <w:rFonts w:ascii="Times New Roman" w:hAnsi="Times New Roman"/>
          <w:sz w:val="24"/>
          <w:szCs w:val="24"/>
        </w:rPr>
        <w:t xml:space="preserve"> Финансовите корекции се извършват за</w:t>
      </w:r>
      <w:r w:rsidR="00AE3444" w:rsidRPr="0083315D">
        <w:rPr>
          <w:rFonts w:ascii="Times New Roman" w:hAnsi="Times New Roman"/>
          <w:sz w:val="24"/>
          <w:szCs w:val="24"/>
        </w:rPr>
        <w:t xml:space="preserve"> </w:t>
      </w:r>
      <w:r w:rsidR="00AE3444">
        <w:rPr>
          <w:rFonts w:ascii="Times New Roman" w:hAnsi="Times New Roman"/>
          <w:sz w:val="24"/>
          <w:szCs w:val="24"/>
        </w:rPr>
        <w:t>установени нередности от типа</w:t>
      </w:r>
      <w:r w:rsidR="0088359E">
        <w:rPr>
          <w:rFonts w:ascii="Times New Roman" w:hAnsi="Times New Roman"/>
          <w:sz w:val="24"/>
          <w:szCs w:val="24"/>
        </w:rPr>
        <w:t>: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lastRenderedPageBreak/>
        <w:t>1. конфликт на интереси по смисъла на чл. 61 от Регламент (ЕС) 2018/1046;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2. нарушаване на правилата за държавната помощ по смисъла на чл. 107 от Договора за функционирането на Европейския съюз</w:t>
      </w:r>
      <w:r w:rsidRPr="00444B43">
        <w:rPr>
          <w:rFonts w:ascii="Times New Roman" w:eastAsia="Times New Roman" w:hAnsi="Times New Roman"/>
          <w:sz w:val="24"/>
          <w:szCs w:val="24"/>
          <w:lang w:eastAsia="bg-BG"/>
        </w:rPr>
        <w:t xml:space="preserve"> (в това число: РЕГЛАМЕНТ</w:t>
      </w:r>
      <w:r w:rsidRPr="0025217F">
        <w:rPr>
          <w:rFonts w:ascii="Times New Roman" w:eastAsia="Times New Roman" w:hAnsi="Times New Roman"/>
          <w:sz w:val="24"/>
          <w:szCs w:val="24"/>
          <w:lang w:eastAsia="bg-BG"/>
        </w:rPr>
        <w:t xml:space="preserve"> (ЕС) № 651/2014 НА КОМИСИЯТА за обявяване на някои категории помощи за съвместими с вътрешния пазар в приложение на членове 107 и 108 от Договора, РЕГЛАМЕНТ (ЕС) 2015/1589 НА СЪВЕТА за установяване на подробни правила за прилагането на член 108 от Договора за функционирането на Европейския съюз, РЕГЛАМЕНТ (ЕС) № 1407/2013 НА КОМИСИЯТА относно прилагането на членове 107 и 108 </w:t>
      </w:r>
      <w:r w:rsidRPr="00444B43">
        <w:rPr>
          <w:rFonts w:ascii="Times New Roman" w:eastAsia="Times New Roman" w:hAnsi="Times New Roman"/>
          <w:sz w:val="24"/>
          <w:szCs w:val="24"/>
          <w:lang w:eastAsia="bg-BG"/>
        </w:rPr>
        <w:t>от Договора за функционирането на Европейския съюз към помощта </w:t>
      </w:r>
      <w:proofErr w:type="spellStart"/>
      <w:r w:rsidRPr="00444B43">
        <w:rPr>
          <w:rFonts w:ascii="Times New Roman" w:eastAsia="Times New Roman" w:hAnsi="Times New Roman"/>
          <w:i/>
          <w:sz w:val="24"/>
          <w:szCs w:val="24"/>
          <w:lang w:eastAsia="bg-BG"/>
        </w:rPr>
        <w:t>de</w:t>
      </w:r>
      <w:proofErr w:type="spellEnd"/>
      <w:r w:rsidRPr="00444B43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proofErr w:type="spellStart"/>
      <w:r w:rsidRPr="00444B43">
        <w:rPr>
          <w:rFonts w:ascii="Times New Roman" w:eastAsia="Times New Roman" w:hAnsi="Times New Roman"/>
          <w:i/>
          <w:sz w:val="24"/>
          <w:szCs w:val="24"/>
          <w:lang w:eastAsia="bg-BG"/>
        </w:rPr>
        <w:t>minimis</w:t>
      </w:r>
      <w:proofErr w:type="spellEnd"/>
      <w:r w:rsidRPr="00444B43">
        <w:rPr>
          <w:rFonts w:ascii="Times New Roman" w:eastAsia="Times New Roman" w:hAnsi="Times New Roman"/>
          <w:i/>
          <w:sz w:val="24"/>
          <w:szCs w:val="24"/>
          <w:lang w:eastAsia="bg-BG"/>
        </w:rPr>
        <w:t>,</w:t>
      </w:r>
      <w:r w:rsidRPr="00444B43">
        <w:rPr>
          <w:rFonts w:ascii="Times New Roman" w:eastAsia="Times New Roman" w:hAnsi="Times New Roman"/>
          <w:sz w:val="24"/>
          <w:szCs w:val="24"/>
          <w:lang w:eastAsia="bg-BG"/>
        </w:rPr>
        <w:t xml:space="preserve"> Закон за държавните помощи, Правилник за прилагане на закона за държавните помощи)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3. нарушаване на принципите по чл. 4, параграф 8, чл. 7 и 8 от Регламент (ЕС) № 1303/2013;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4. нарушаване на изискването за дълготрайност на операциите в случаите и в сроковете по чл. 71 от Регламент (ЕС) № 1303/2013;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5. за проекта или за част от него не е налична одитна следа и/или аналитично отчитане на разходите в поддържаната от бенефициента счетоводна система;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6. неизпълнение на мерките за информация и комуникация, задължителни за бенефициентите;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7. неизпълнение на одобрени индикатори;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8. постъпили инцидентни приходи във връзка с изпълнението на проекта;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9. нередност, съставляваща нарушение на правилата за определяне на изпълнител по глава четвърта</w:t>
      </w:r>
      <w:r w:rsidR="00607BD6">
        <w:rPr>
          <w:rFonts w:ascii="Times New Roman" w:hAnsi="Times New Roman"/>
          <w:sz w:val="24"/>
          <w:szCs w:val="24"/>
        </w:rPr>
        <w:t xml:space="preserve"> от ЗУСЕСИФ</w:t>
      </w:r>
      <w:r w:rsidR="00405CF5" w:rsidRPr="00405CF5">
        <w:rPr>
          <w:rStyle w:val="FootnoteReference"/>
          <w:b/>
        </w:rPr>
        <w:fldChar w:fldCharType="begin"/>
      </w:r>
      <w:r w:rsidR="00405CF5" w:rsidRPr="00405CF5">
        <w:rPr>
          <w:rStyle w:val="FootnoteReference"/>
          <w:b/>
        </w:rPr>
        <w:instrText xml:space="preserve"> NOTEREF _Ref107998386 \h </w:instrText>
      </w:r>
      <w:r w:rsidR="00405CF5">
        <w:rPr>
          <w:rStyle w:val="FootnoteReference"/>
          <w:b/>
        </w:rPr>
        <w:instrText xml:space="preserve"> \* MERGEFORMAT </w:instrText>
      </w:r>
      <w:r w:rsidR="00405CF5" w:rsidRPr="00405CF5">
        <w:rPr>
          <w:rStyle w:val="FootnoteReference"/>
          <w:b/>
        </w:rPr>
      </w:r>
      <w:r w:rsidR="00405CF5" w:rsidRPr="00405CF5">
        <w:rPr>
          <w:rStyle w:val="FootnoteReference"/>
          <w:b/>
        </w:rPr>
        <w:fldChar w:fldCharType="separate"/>
      </w:r>
      <w:r w:rsidR="00405CF5" w:rsidRPr="00405CF5">
        <w:rPr>
          <w:rStyle w:val="FootnoteReference"/>
          <w:b/>
        </w:rPr>
        <w:t>1</w:t>
      </w:r>
      <w:r w:rsidR="00405CF5" w:rsidRPr="00405CF5">
        <w:rPr>
          <w:rStyle w:val="FootnoteReference"/>
          <w:b/>
        </w:rPr>
        <w:fldChar w:fldCharType="end"/>
      </w:r>
      <w:r w:rsidR="00607BD6" w:rsidRPr="00607BD6">
        <w:rPr>
          <w:rFonts w:ascii="Times New Roman" w:hAnsi="Times New Roman"/>
          <w:sz w:val="24"/>
          <w:szCs w:val="24"/>
        </w:rPr>
        <w:t xml:space="preserve"> </w:t>
      </w:r>
      <w:r w:rsidR="00607BD6">
        <w:rPr>
          <w:rFonts w:ascii="Times New Roman" w:hAnsi="Times New Roman"/>
          <w:sz w:val="24"/>
          <w:szCs w:val="24"/>
        </w:rPr>
        <w:t>(</w:t>
      </w:r>
      <w:r w:rsidR="00607BD6" w:rsidRPr="004C6C4D">
        <w:rPr>
          <w:rFonts w:ascii="Times New Roman" w:hAnsi="Times New Roman"/>
          <w:sz w:val="24"/>
          <w:szCs w:val="24"/>
        </w:rPr>
        <w:t xml:space="preserve">нарушения на ЗОП и Постановление № </w:t>
      </w:r>
      <w:r w:rsidR="00607BD6">
        <w:rPr>
          <w:rFonts w:ascii="Times New Roman" w:hAnsi="Times New Roman"/>
          <w:sz w:val="24"/>
          <w:szCs w:val="24"/>
        </w:rPr>
        <w:t>160</w:t>
      </w:r>
      <w:r w:rsidR="00607BD6" w:rsidRPr="004C6C4D">
        <w:rPr>
          <w:rFonts w:ascii="Times New Roman" w:hAnsi="Times New Roman"/>
          <w:sz w:val="24"/>
          <w:szCs w:val="24"/>
        </w:rPr>
        <w:t xml:space="preserve"> на Министерския съвет от </w:t>
      </w:r>
      <w:r w:rsidR="00607BD6" w:rsidRPr="001861E2">
        <w:rPr>
          <w:rFonts w:ascii="Times New Roman" w:hAnsi="Times New Roman"/>
          <w:sz w:val="24"/>
          <w:szCs w:val="24"/>
        </w:rPr>
        <w:t>01.07.2016 г.</w:t>
      </w:r>
      <w:r w:rsidR="00607BD6">
        <w:rPr>
          <w:rFonts w:ascii="Times New Roman" w:hAnsi="Times New Roman"/>
          <w:sz w:val="24"/>
          <w:szCs w:val="24"/>
        </w:rPr>
        <w:t>)</w:t>
      </w:r>
      <w:r w:rsidRPr="0083315D">
        <w:rPr>
          <w:rFonts w:ascii="Times New Roman" w:hAnsi="Times New Roman"/>
          <w:sz w:val="24"/>
          <w:szCs w:val="24"/>
        </w:rPr>
        <w:t>, извършено чрез действие или бездействие от страна на бенефициента, което има или би имало за последица нанасянето на вреда на средства от ЕСИФ;</w:t>
      </w:r>
    </w:p>
    <w:p w:rsidR="00AE3444" w:rsidRPr="0083315D" w:rsidRDefault="00AE3444" w:rsidP="0083315D">
      <w:pPr>
        <w:spacing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3315D">
        <w:rPr>
          <w:rFonts w:ascii="Times New Roman" w:hAnsi="Times New Roman"/>
          <w:sz w:val="24"/>
          <w:szCs w:val="24"/>
        </w:rPr>
        <w:t>10. друга нередност, съставляваща нарушение на приложимото право на Европейския съюз и/или българското законодателство, извършено чрез действие или бездействие от страна на бенефициента, което има или би имало за последица нанасянето на вреда на средства от ЕСИФ.</w:t>
      </w: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bCs/>
          <w:sz w:val="24"/>
          <w:szCs w:val="24"/>
        </w:rPr>
        <w:t>4.</w:t>
      </w:r>
      <w:r w:rsidRPr="004C6C4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>Редът за извършване на финансови корекции</w:t>
      </w:r>
      <w:r w:rsidR="0059168D">
        <w:rPr>
          <w:rFonts w:ascii="Times New Roman" w:hAnsi="Times New Roman"/>
          <w:sz w:val="24"/>
          <w:szCs w:val="24"/>
        </w:rPr>
        <w:t xml:space="preserve"> (с изключение на случаите</w:t>
      </w:r>
      <w:r w:rsidR="00A62704">
        <w:rPr>
          <w:rFonts w:ascii="Times New Roman" w:hAnsi="Times New Roman"/>
          <w:sz w:val="24"/>
          <w:szCs w:val="24"/>
        </w:rPr>
        <w:t xml:space="preserve"> н</w:t>
      </w:r>
      <w:r w:rsidR="0059168D">
        <w:rPr>
          <w:rFonts w:ascii="Times New Roman" w:hAnsi="Times New Roman"/>
          <w:sz w:val="24"/>
          <w:szCs w:val="24"/>
        </w:rPr>
        <w:t>а неправомерно предоставена държавна помощ, за които е постановено Решение от ЕК)</w:t>
      </w:r>
      <w:r w:rsidRPr="004C6C4D">
        <w:rPr>
          <w:rFonts w:ascii="Times New Roman" w:hAnsi="Times New Roman"/>
          <w:sz w:val="24"/>
          <w:szCs w:val="24"/>
        </w:rPr>
        <w:t xml:space="preserve"> е, както следва:</w:t>
      </w:r>
    </w:p>
    <w:p w:rsidR="00F66350" w:rsidRPr="001B0482" w:rsidRDefault="005539AF" w:rsidP="00F6635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right="-142"/>
        <w:jc w:val="both"/>
        <w:rPr>
          <w:rFonts w:ascii="Times New Roman" w:hAnsi="Times New Roman"/>
          <w:bCs/>
          <w:sz w:val="24"/>
          <w:szCs w:val="24"/>
        </w:rPr>
      </w:pPr>
      <w:r w:rsidRPr="001B0482">
        <w:rPr>
          <w:rFonts w:ascii="Times New Roman" w:hAnsi="Times New Roman"/>
          <w:sz w:val="24"/>
          <w:szCs w:val="24"/>
        </w:rPr>
        <w:t xml:space="preserve">4.1. УО на ОПДУ уведомява </w:t>
      </w:r>
      <w:r w:rsidR="00DD5062" w:rsidRPr="001B0482">
        <w:rPr>
          <w:rFonts w:ascii="Times New Roman" w:hAnsi="Times New Roman"/>
          <w:sz w:val="24"/>
          <w:szCs w:val="24"/>
        </w:rPr>
        <w:t xml:space="preserve">чрез Информационната система за управление и наблюдение на средствата от Европейските структурни и инвестиционни фондове (ИСУН) </w:t>
      </w:r>
      <w:r w:rsidRPr="001B0482">
        <w:rPr>
          <w:rFonts w:ascii="Times New Roman" w:hAnsi="Times New Roman"/>
          <w:sz w:val="24"/>
          <w:szCs w:val="24"/>
        </w:rPr>
        <w:t xml:space="preserve">бенефициента за съществуващо съмнение за нарушение, </w:t>
      </w:r>
      <w:r w:rsidR="00DD5062" w:rsidRPr="001B0482">
        <w:rPr>
          <w:rFonts w:ascii="Times New Roman" w:hAnsi="Times New Roman"/>
          <w:sz w:val="24"/>
          <w:szCs w:val="24"/>
        </w:rPr>
        <w:t xml:space="preserve">даващо основание да се стартира процедура за </w:t>
      </w:r>
      <w:r w:rsidR="00450AFD" w:rsidRPr="001B0482">
        <w:rPr>
          <w:rFonts w:ascii="Times New Roman" w:hAnsi="Times New Roman"/>
          <w:sz w:val="24"/>
          <w:szCs w:val="24"/>
        </w:rPr>
        <w:t>определяне</w:t>
      </w:r>
      <w:r w:rsidR="00DD5062" w:rsidRPr="001B0482">
        <w:rPr>
          <w:rFonts w:ascii="Times New Roman" w:hAnsi="Times New Roman"/>
          <w:sz w:val="24"/>
          <w:szCs w:val="24"/>
        </w:rPr>
        <w:t xml:space="preserve"> на</w:t>
      </w:r>
      <w:r w:rsidRPr="001B0482">
        <w:rPr>
          <w:rFonts w:ascii="Times New Roman" w:hAnsi="Times New Roman"/>
          <w:sz w:val="24"/>
          <w:szCs w:val="24"/>
        </w:rPr>
        <w:t xml:space="preserve"> финансова корекция, като посочва категорията нарушение, нормативните разпоредби, които са нарушени, и мотивира избрания метод за определяне на корекцията,;</w:t>
      </w:r>
      <w:r w:rsidR="00F66350" w:rsidRPr="001B0482">
        <w:rPr>
          <w:rFonts w:ascii="Times New Roman" w:eastAsia="Times New Roman" w:hAnsi="Times New Roman"/>
          <w:shd w:val="clear" w:color="auto" w:fill="FFFFFF"/>
          <w:lang w:eastAsia="bg-BG"/>
        </w:rPr>
        <w:t xml:space="preserve"> </w:t>
      </w:r>
      <w:r w:rsidR="00F66350" w:rsidRPr="001B0482">
        <w:rPr>
          <w:rFonts w:ascii="Times New Roman" w:hAnsi="Times New Roman"/>
          <w:sz w:val="24"/>
          <w:szCs w:val="24"/>
        </w:rPr>
        <w:t>правния характер на нередността и размера на финансовата корекция</w:t>
      </w:r>
      <w:r w:rsidR="00B47DBB" w:rsidRPr="001B0482">
        <w:rPr>
          <w:rFonts w:ascii="Times New Roman" w:hAnsi="Times New Roman"/>
          <w:sz w:val="24"/>
          <w:szCs w:val="24"/>
        </w:rPr>
        <w:t>, съгласно действащата нормативна уредба.</w:t>
      </w:r>
      <w:r w:rsidR="00F66350" w:rsidRPr="001B0482">
        <w:rPr>
          <w:rFonts w:ascii="Times New Roman" w:hAnsi="Times New Roman"/>
          <w:sz w:val="24"/>
          <w:szCs w:val="24"/>
        </w:rPr>
        <w:t>;</w:t>
      </w: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lastRenderedPageBreak/>
        <w:t xml:space="preserve">4.2. в срок до </w:t>
      </w:r>
      <w:r w:rsidR="00DD5062">
        <w:rPr>
          <w:rFonts w:ascii="Times New Roman" w:hAnsi="Times New Roman"/>
          <w:sz w:val="24"/>
          <w:szCs w:val="24"/>
        </w:rPr>
        <w:t>14</w:t>
      </w:r>
      <w:r w:rsidR="00DD5062" w:rsidRPr="004C6C4D">
        <w:rPr>
          <w:rFonts w:ascii="Times New Roman" w:hAnsi="Times New Roman"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 xml:space="preserve">дни от </w:t>
      </w:r>
      <w:r w:rsidR="00DD5062">
        <w:rPr>
          <w:rFonts w:ascii="Times New Roman" w:hAnsi="Times New Roman"/>
          <w:sz w:val="24"/>
          <w:szCs w:val="24"/>
        </w:rPr>
        <w:t>момента на изпращане на изявлението по т. 4.1 в ИСУН,</w:t>
      </w:r>
      <w:r w:rsidRPr="004C6C4D">
        <w:rPr>
          <w:rFonts w:ascii="Times New Roman" w:hAnsi="Times New Roman"/>
          <w:sz w:val="24"/>
          <w:szCs w:val="24"/>
        </w:rPr>
        <w:t xml:space="preserve"> бенефициентът може да представи своите </w:t>
      </w:r>
      <w:r w:rsidR="00CC48B8">
        <w:rPr>
          <w:rFonts w:ascii="Times New Roman" w:hAnsi="Times New Roman"/>
          <w:sz w:val="24"/>
          <w:szCs w:val="24"/>
        </w:rPr>
        <w:t>възражения</w:t>
      </w:r>
      <w:r w:rsidRPr="004C6C4D">
        <w:rPr>
          <w:rFonts w:ascii="Times New Roman" w:hAnsi="Times New Roman"/>
          <w:sz w:val="24"/>
          <w:szCs w:val="24"/>
        </w:rPr>
        <w:t xml:space="preserve">, </w:t>
      </w:r>
      <w:r w:rsidR="00CC48B8">
        <w:rPr>
          <w:rFonts w:ascii="Times New Roman" w:hAnsi="Times New Roman"/>
          <w:sz w:val="24"/>
          <w:szCs w:val="24"/>
        </w:rPr>
        <w:t>по основателността и размера на финансовата корекция и при необходимост – да приложи доказателства, чрез ИСУН</w:t>
      </w:r>
      <w:r w:rsidRPr="004C6C4D">
        <w:rPr>
          <w:rFonts w:ascii="Times New Roman" w:hAnsi="Times New Roman"/>
          <w:sz w:val="24"/>
          <w:szCs w:val="24"/>
        </w:rPr>
        <w:t>;</w:t>
      </w: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4.3. в </w:t>
      </w:r>
      <w:r w:rsidR="00CC48B8" w:rsidRPr="00CC48B8">
        <w:rPr>
          <w:rFonts w:ascii="Times New Roman" w:hAnsi="Times New Roman"/>
          <w:sz w:val="24"/>
          <w:szCs w:val="24"/>
        </w:rPr>
        <w:t>едномесечен срок от представянето на възраженията по</w:t>
      </w:r>
      <w:r w:rsidR="00CC48B8">
        <w:rPr>
          <w:rFonts w:ascii="Times New Roman" w:hAnsi="Times New Roman"/>
          <w:sz w:val="24"/>
          <w:szCs w:val="24"/>
        </w:rPr>
        <w:t xml:space="preserve"> т. 4.2</w:t>
      </w:r>
      <w:r w:rsidR="004039B2">
        <w:rPr>
          <w:rFonts w:ascii="Times New Roman" w:hAnsi="Times New Roman"/>
          <w:sz w:val="24"/>
          <w:szCs w:val="24"/>
        </w:rPr>
        <w:t>.</w:t>
      </w:r>
      <w:r w:rsidR="00F71400">
        <w:rPr>
          <w:rFonts w:ascii="Times New Roman" w:hAnsi="Times New Roman"/>
          <w:sz w:val="24"/>
          <w:szCs w:val="24"/>
        </w:rPr>
        <w:t xml:space="preserve"> </w:t>
      </w:r>
      <w:r w:rsidR="00CC48B8" w:rsidRPr="00CC48B8">
        <w:rPr>
          <w:rFonts w:ascii="Times New Roman" w:hAnsi="Times New Roman"/>
          <w:sz w:val="24"/>
          <w:szCs w:val="24"/>
        </w:rPr>
        <w:t>финансовата корекция се определя по основание и размер с мотивирано решение на ръководителя на управляващия орган, одобрил проекта</w:t>
      </w:r>
      <w:r w:rsidR="00CC48B8">
        <w:rPr>
          <w:rFonts w:ascii="Times New Roman" w:hAnsi="Times New Roman"/>
          <w:sz w:val="24"/>
          <w:szCs w:val="24"/>
        </w:rPr>
        <w:t>, което се съобщава на бенефициента чрез ИСУН</w:t>
      </w:r>
      <w:r w:rsidRPr="004C6C4D">
        <w:rPr>
          <w:rFonts w:ascii="Times New Roman" w:hAnsi="Times New Roman"/>
          <w:sz w:val="24"/>
          <w:szCs w:val="24"/>
        </w:rPr>
        <w:t>;</w:t>
      </w:r>
    </w:p>
    <w:p w:rsidR="00CC48B8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4.4. в случай, че възражението на бенефициента бъде прието частично, </w:t>
      </w:r>
      <w:r w:rsidR="00CC48B8">
        <w:rPr>
          <w:rFonts w:ascii="Times New Roman" w:hAnsi="Times New Roman"/>
          <w:sz w:val="24"/>
          <w:szCs w:val="24"/>
        </w:rPr>
        <w:t xml:space="preserve">размерът на финансовата корекция и основанието й се коригират, с </w:t>
      </w:r>
      <w:r w:rsidR="00CC48B8" w:rsidRPr="00CC48B8">
        <w:rPr>
          <w:rFonts w:ascii="Times New Roman" w:hAnsi="Times New Roman"/>
          <w:sz w:val="24"/>
          <w:szCs w:val="24"/>
        </w:rPr>
        <w:t>мотивирано решение на ръководителя на управляващия орган, одобрил проекта</w:t>
      </w:r>
      <w:r w:rsidR="00654220" w:rsidRPr="00435436">
        <w:rPr>
          <w:rFonts w:ascii="Times New Roman" w:hAnsi="Times New Roman"/>
          <w:sz w:val="24"/>
          <w:szCs w:val="24"/>
        </w:rPr>
        <w:t>,</w:t>
      </w:r>
      <w:r w:rsidR="00D31300">
        <w:rPr>
          <w:rFonts w:ascii="Times New Roman" w:hAnsi="Times New Roman"/>
          <w:sz w:val="24"/>
          <w:szCs w:val="24"/>
        </w:rPr>
        <w:t xml:space="preserve"> в срока по т. 4.3. Решението </w:t>
      </w:r>
      <w:r w:rsidR="00D31300" w:rsidRPr="00D31300">
        <w:rPr>
          <w:rFonts w:ascii="Times New Roman" w:hAnsi="Times New Roman"/>
          <w:sz w:val="24"/>
          <w:szCs w:val="24"/>
        </w:rPr>
        <w:t>се съобщава на бенефициента чрез ИСУН</w:t>
      </w:r>
      <w:r w:rsidR="00CC48B8">
        <w:rPr>
          <w:rFonts w:ascii="Times New Roman" w:hAnsi="Times New Roman"/>
          <w:sz w:val="24"/>
          <w:szCs w:val="24"/>
        </w:rPr>
        <w:t>;</w:t>
      </w:r>
    </w:p>
    <w:p w:rsidR="005539AF" w:rsidRPr="004C6C4D" w:rsidRDefault="00CC48B8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 </w:t>
      </w:r>
      <w:r w:rsidRPr="00CC48B8">
        <w:rPr>
          <w:rFonts w:ascii="Times New Roman" w:hAnsi="Times New Roman"/>
          <w:sz w:val="24"/>
          <w:szCs w:val="24"/>
        </w:rPr>
        <w:t>в случай, че възражението на бенефициента бъде прието изцяло</w:t>
      </w:r>
      <w:r w:rsidR="00D31300" w:rsidRPr="00D31300">
        <w:rPr>
          <w:rFonts w:ascii="Times New Roman" w:hAnsi="Times New Roman"/>
          <w:sz w:val="24"/>
          <w:szCs w:val="24"/>
        </w:rPr>
        <w:t xml:space="preserve"> с мотивирано решение на ръководителя на управляващия орган, одобрил проекта</w:t>
      </w:r>
      <w:r w:rsidR="00654220" w:rsidRPr="00435436">
        <w:rPr>
          <w:rFonts w:ascii="Times New Roman" w:hAnsi="Times New Roman"/>
          <w:sz w:val="24"/>
          <w:szCs w:val="24"/>
        </w:rPr>
        <w:t>,</w:t>
      </w:r>
      <w:r w:rsidR="00D31300">
        <w:rPr>
          <w:rFonts w:ascii="Times New Roman" w:hAnsi="Times New Roman"/>
          <w:sz w:val="24"/>
          <w:szCs w:val="24"/>
        </w:rPr>
        <w:t xml:space="preserve"> процедурата за определяне на финансова корекция се прекратява</w:t>
      </w:r>
      <w:r w:rsidRPr="00CC48B8">
        <w:rPr>
          <w:rFonts w:ascii="Times New Roman" w:hAnsi="Times New Roman"/>
          <w:sz w:val="24"/>
          <w:szCs w:val="24"/>
        </w:rPr>
        <w:t>.</w:t>
      </w:r>
      <w:r w:rsidR="00D31300" w:rsidRPr="00D31300">
        <w:rPr>
          <w:rFonts w:ascii="Times New Roman" w:hAnsi="Times New Roman"/>
          <w:sz w:val="24"/>
          <w:szCs w:val="24"/>
        </w:rPr>
        <w:t xml:space="preserve"> Решението се съобщава на бенефициента чрез ИСУН.</w:t>
      </w:r>
    </w:p>
    <w:p w:rsidR="00444B43" w:rsidRDefault="00F71400" w:rsidP="0083315D">
      <w:pPr>
        <w:spacing w:before="240" w:after="12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07104">
        <w:rPr>
          <w:rFonts w:ascii="Times New Roman" w:hAnsi="Times New Roman"/>
          <w:sz w:val="24"/>
          <w:szCs w:val="24"/>
        </w:rPr>
        <w:t>4а.</w:t>
      </w:r>
      <w:r w:rsidR="00CE26B8" w:rsidRPr="00807104">
        <w:rPr>
          <w:rFonts w:ascii="Times New Roman" w:hAnsi="Times New Roman"/>
          <w:sz w:val="24"/>
          <w:szCs w:val="24"/>
        </w:rPr>
        <w:t xml:space="preserve"> </w:t>
      </w:r>
      <w:r w:rsidR="003958A8">
        <w:rPr>
          <w:rFonts w:ascii="Times New Roman" w:eastAsia="Times New Roman" w:hAnsi="Times New Roman"/>
          <w:sz w:val="24"/>
          <w:szCs w:val="24"/>
        </w:rPr>
        <w:t xml:space="preserve">Възстановяването на </w:t>
      </w:r>
      <w:r w:rsidR="00010CB6" w:rsidRPr="00010CB6">
        <w:rPr>
          <w:rFonts w:ascii="Times New Roman" w:eastAsia="Times New Roman" w:hAnsi="Times New Roman"/>
          <w:sz w:val="24"/>
          <w:szCs w:val="24"/>
        </w:rPr>
        <w:t>неправомерно предоставена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 държавн</w:t>
      </w:r>
      <w:r w:rsidR="00010CB6">
        <w:rPr>
          <w:rFonts w:ascii="Times New Roman" w:eastAsia="Times New Roman" w:hAnsi="Times New Roman"/>
          <w:sz w:val="24"/>
          <w:szCs w:val="24"/>
        </w:rPr>
        <w:t>а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 помощ </w:t>
      </w:r>
      <w:r w:rsidR="009A151C">
        <w:rPr>
          <w:rFonts w:ascii="Times New Roman" w:eastAsia="Times New Roman" w:hAnsi="Times New Roman"/>
          <w:sz w:val="24"/>
          <w:szCs w:val="24"/>
        </w:rPr>
        <w:t>се извършва въз основа на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 решение на ЕК</w:t>
      </w:r>
      <w:r w:rsidR="009A151C">
        <w:rPr>
          <w:rFonts w:ascii="Times New Roman" w:eastAsia="Times New Roman" w:hAnsi="Times New Roman"/>
          <w:sz w:val="24"/>
          <w:szCs w:val="24"/>
        </w:rPr>
        <w:t xml:space="preserve"> </w:t>
      </w:r>
      <w:r w:rsidR="00C20FE7" w:rsidRPr="00C20FE7">
        <w:rPr>
          <w:rFonts w:ascii="Times New Roman" w:eastAsia="Times New Roman" w:hAnsi="Times New Roman"/>
          <w:sz w:val="24"/>
          <w:szCs w:val="24"/>
        </w:rPr>
        <w:t>по реда</w:t>
      </w:r>
      <w:r w:rsidR="00C20FE7">
        <w:rPr>
          <w:rFonts w:ascii="Times New Roman" w:eastAsia="Times New Roman" w:hAnsi="Times New Roman"/>
          <w:sz w:val="24"/>
          <w:szCs w:val="24"/>
        </w:rPr>
        <w:t xml:space="preserve"> на</w:t>
      </w:r>
      <w:r w:rsidR="009A151C">
        <w:rPr>
          <w:rFonts w:ascii="Times New Roman" w:eastAsia="Times New Roman" w:hAnsi="Times New Roman"/>
          <w:sz w:val="24"/>
          <w:szCs w:val="24"/>
        </w:rPr>
        <w:t xml:space="preserve"> </w:t>
      </w:r>
      <w:r w:rsidR="00C20FE7">
        <w:rPr>
          <w:rFonts w:ascii="Times New Roman" w:eastAsia="Times New Roman" w:hAnsi="Times New Roman"/>
          <w:sz w:val="24"/>
          <w:szCs w:val="24"/>
        </w:rPr>
        <w:t xml:space="preserve">Глава шеста </w:t>
      </w:r>
      <w:r w:rsidR="00010CB6">
        <w:rPr>
          <w:rFonts w:ascii="Times New Roman" w:eastAsia="Times New Roman" w:hAnsi="Times New Roman"/>
          <w:sz w:val="24"/>
          <w:szCs w:val="24"/>
        </w:rPr>
        <w:t>от</w:t>
      </w:r>
      <w:r w:rsidR="00C20FE7">
        <w:rPr>
          <w:rFonts w:ascii="Times New Roman" w:eastAsia="Times New Roman" w:hAnsi="Times New Roman"/>
          <w:sz w:val="24"/>
          <w:szCs w:val="24"/>
        </w:rPr>
        <w:t xml:space="preserve"> </w:t>
      </w:r>
      <w:r w:rsidR="009A151C">
        <w:rPr>
          <w:rFonts w:ascii="Times New Roman" w:eastAsia="Times New Roman" w:hAnsi="Times New Roman"/>
          <w:sz w:val="24"/>
          <w:szCs w:val="24"/>
        </w:rPr>
        <w:t>Закона за държавните помощи.</w:t>
      </w:r>
    </w:p>
    <w:p w:rsidR="00A428C5" w:rsidRDefault="00C20FE7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b/>
          <w:sz w:val="24"/>
          <w:szCs w:val="24"/>
        </w:rPr>
      </w:pPr>
      <w:r w:rsidRPr="0080710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б</w:t>
      </w:r>
      <w:r w:rsidRPr="00807104">
        <w:rPr>
          <w:rFonts w:ascii="Times New Roman" w:hAnsi="Times New Roman"/>
          <w:sz w:val="24"/>
          <w:szCs w:val="24"/>
        </w:rPr>
        <w:t xml:space="preserve">. </w:t>
      </w:r>
      <w:r w:rsidR="005E6D14">
        <w:rPr>
          <w:rFonts w:ascii="Times New Roman" w:eastAsia="Times New Roman" w:hAnsi="Times New Roman"/>
          <w:sz w:val="24"/>
          <w:szCs w:val="24"/>
        </w:rPr>
        <w:t>Установяването</w:t>
      </w:r>
      <w:r>
        <w:rPr>
          <w:rFonts w:ascii="Times New Roman" w:eastAsia="Times New Roman" w:hAnsi="Times New Roman"/>
          <w:sz w:val="24"/>
          <w:szCs w:val="24"/>
        </w:rPr>
        <w:t xml:space="preserve"> на </w:t>
      </w:r>
      <w:r w:rsidR="00010CB6" w:rsidRPr="00010CB6">
        <w:rPr>
          <w:rFonts w:ascii="Times New Roman" w:eastAsia="Times New Roman" w:hAnsi="Times New Roman"/>
          <w:sz w:val="24"/>
          <w:szCs w:val="24"/>
        </w:rPr>
        <w:t>неправомерно предоставена</w:t>
      </w:r>
      <w:r w:rsidRPr="003F402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минималн</w:t>
      </w:r>
      <w:r w:rsidR="00010CB6">
        <w:rPr>
          <w:rFonts w:ascii="Times New Roman" w:eastAsia="Times New Roman" w:hAnsi="Times New Roman"/>
          <w:sz w:val="24"/>
          <w:szCs w:val="24"/>
        </w:rPr>
        <w:t>а</w:t>
      </w:r>
      <w:r w:rsidRPr="003F402B">
        <w:rPr>
          <w:rFonts w:ascii="Times New Roman" w:eastAsia="Times New Roman" w:hAnsi="Times New Roman"/>
          <w:sz w:val="24"/>
          <w:szCs w:val="24"/>
        </w:rPr>
        <w:t xml:space="preserve"> помощ </w:t>
      </w:r>
      <w:r w:rsidR="005E6D14">
        <w:rPr>
          <w:rFonts w:ascii="Times New Roman" w:eastAsia="Times New Roman" w:hAnsi="Times New Roman"/>
          <w:sz w:val="24"/>
          <w:szCs w:val="24"/>
        </w:rPr>
        <w:t xml:space="preserve">приключва с </w:t>
      </w:r>
      <w:r w:rsidR="005E6D14" w:rsidRPr="005E6D14">
        <w:rPr>
          <w:rFonts w:ascii="Times New Roman" w:eastAsia="Times New Roman" w:hAnsi="Times New Roman"/>
          <w:sz w:val="24"/>
          <w:szCs w:val="24"/>
        </w:rPr>
        <w:t>издаване на акт за установяване на публичното вземане</w:t>
      </w:r>
      <w:r w:rsidR="005E6D14">
        <w:rPr>
          <w:rFonts w:ascii="Times New Roman" w:eastAsia="Times New Roman" w:hAnsi="Times New Roman"/>
          <w:sz w:val="24"/>
          <w:szCs w:val="24"/>
        </w:rPr>
        <w:t xml:space="preserve"> на основание </w:t>
      </w:r>
      <w:r>
        <w:rPr>
          <w:rFonts w:ascii="Times New Roman" w:eastAsia="Times New Roman" w:hAnsi="Times New Roman"/>
          <w:sz w:val="24"/>
          <w:szCs w:val="24"/>
        </w:rPr>
        <w:t>чл.</w:t>
      </w:r>
      <w:r w:rsidR="00010CB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37 от Закона за държавните помощи.</w:t>
      </w:r>
      <w:r w:rsidRPr="003F402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81AB6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sz w:val="24"/>
          <w:szCs w:val="24"/>
        </w:rPr>
        <w:t>5.</w:t>
      </w:r>
      <w:r w:rsidRPr="004C6C4D">
        <w:rPr>
          <w:rFonts w:ascii="Times New Roman" w:hAnsi="Times New Roman"/>
          <w:sz w:val="24"/>
          <w:szCs w:val="24"/>
        </w:rPr>
        <w:t xml:space="preserve"> УО на ОП</w:t>
      </w:r>
      <w:r>
        <w:rPr>
          <w:rFonts w:ascii="Times New Roman" w:hAnsi="Times New Roman"/>
          <w:sz w:val="24"/>
          <w:szCs w:val="24"/>
        </w:rPr>
        <w:t>ДУ</w:t>
      </w:r>
      <w:r w:rsidRPr="004C6C4D">
        <w:rPr>
          <w:rFonts w:ascii="Times New Roman" w:hAnsi="Times New Roman"/>
          <w:sz w:val="24"/>
          <w:szCs w:val="24"/>
        </w:rPr>
        <w:t xml:space="preserve"> извършва финансова корекция </w:t>
      </w:r>
      <w:r w:rsidR="00450AFD" w:rsidRPr="00450AFD">
        <w:rPr>
          <w:rFonts w:ascii="Times New Roman" w:hAnsi="Times New Roman"/>
          <w:sz w:val="24"/>
          <w:szCs w:val="24"/>
        </w:rPr>
        <w:t>от плащания по проекта, в които са включени засегнатите от нарушението разходи. Когато решението за определяне на финансовата корекция е издадено след съответното плащане, финансовата корекция се извършва чрез доброволно изпълнение от страна на бенефициента в 14-дневен срок</w:t>
      </w:r>
      <w:r w:rsidR="00450AFD">
        <w:rPr>
          <w:rFonts w:ascii="Times New Roman" w:hAnsi="Times New Roman"/>
          <w:sz w:val="24"/>
          <w:szCs w:val="24"/>
        </w:rPr>
        <w:t xml:space="preserve">. </w:t>
      </w:r>
      <w:r w:rsidR="00450AFD" w:rsidRPr="00450AFD">
        <w:rPr>
          <w:rFonts w:ascii="Times New Roman" w:hAnsi="Times New Roman"/>
          <w:sz w:val="24"/>
          <w:szCs w:val="24"/>
        </w:rPr>
        <w:t>След изтичане на срока за доброволно плащане финансовата корекция се извършва от следващо плащане по проекта заедно с дължимите лихви за просрочие, а когато това е неприложимо – чрез упражняване на права по дадените от бенефициента обезпечения по чл. 61, ал. 2</w:t>
      </w:r>
      <w:r w:rsidR="00450AFD">
        <w:rPr>
          <w:rFonts w:ascii="Times New Roman" w:hAnsi="Times New Roman"/>
          <w:sz w:val="24"/>
          <w:szCs w:val="24"/>
        </w:rPr>
        <w:t xml:space="preserve"> от ЗУСЕСИФ</w:t>
      </w:r>
      <w:r w:rsidR="00405CF5" w:rsidRPr="00405CF5">
        <w:rPr>
          <w:rStyle w:val="FootnoteReference"/>
          <w:b/>
        </w:rPr>
        <w:fldChar w:fldCharType="begin"/>
      </w:r>
      <w:r w:rsidR="00405CF5" w:rsidRPr="00405CF5">
        <w:rPr>
          <w:rStyle w:val="FootnoteReference"/>
          <w:b/>
        </w:rPr>
        <w:instrText xml:space="preserve"> NOTEREF _Ref107998386 \h </w:instrText>
      </w:r>
      <w:r w:rsidR="00405CF5">
        <w:rPr>
          <w:rStyle w:val="FootnoteReference"/>
          <w:b/>
        </w:rPr>
        <w:instrText xml:space="preserve"> \* MERGEFORMAT </w:instrText>
      </w:r>
      <w:r w:rsidR="00405CF5" w:rsidRPr="00405CF5">
        <w:rPr>
          <w:rStyle w:val="FootnoteReference"/>
          <w:b/>
        </w:rPr>
      </w:r>
      <w:r w:rsidR="00405CF5" w:rsidRPr="00405CF5">
        <w:rPr>
          <w:rStyle w:val="FootnoteReference"/>
          <w:b/>
        </w:rPr>
        <w:fldChar w:fldCharType="separate"/>
      </w:r>
      <w:r w:rsidR="00405CF5" w:rsidRPr="00405CF5">
        <w:rPr>
          <w:rStyle w:val="FootnoteReference"/>
          <w:b/>
        </w:rPr>
        <w:t>1</w:t>
      </w:r>
      <w:r w:rsidR="00405CF5" w:rsidRPr="00405CF5">
        <w:rPr>
          <w:rStyle w:val="FootnoteReference"/>
          <w:b/>
        </w:rPr>
        <w:fldChar w:fldCharType="end"/>
      </w:r>
      <w:r w:rsidR="00450AFD">
        <w:rPr>
          <w:rFonts w:ascii="Times New Roman" w:hAnsi="Times New Roman"/>
          <w:sz w:val="24"/>
          <w:szCs w:val="24"/>
        </w:rPr>
        <w:t>.</w:t>
      </w:r>
    </w:p>
    <w:p w:rsidR="005539AF" w:rsidRPr="00444B43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9238E6">
        <w:rPr>
          <w:rFonts w:ascii="Times New Roman" w:hAnsi="Times New Roman"/>
          <w:b/>
          <w:sz w:val="24"/>
          <w:szCs w:val="24"/>
        </w:rPr>
        <w:t>6.</w:t>
      </w:r>
      <w:r w:rsidRPr="009238E6">
        <w:rPr>
          <w:rFonts w:ascii="Times New Roman" w:hAnsi="Times New Roman"/>
          <w:sz w:val="24"/>
          <w:szCs w:val="24"/>
        </w:rPr>
        <w:t xml:space="preserve"> </w:t>
      </w:r>
      <w:r w:rsidR="009840C2" w:rsidRPr="009840C2">
        <w:rPr>
          <w:rFonts w:ascii="Times New Roman" w:hAnsi="Times New Roman"/>
          <w:sz w:val="24"/>
          <w:szCs w:val="24"/>
        </w:rPr>
        <w:t xml:space="preserve">След окончателното плащане по проект </w:t>
      </w:r>
      <w:proofErr w:type="spellStart"/>
      <w:r w:rsidR="009840C2" w:rsidRPr="009840C2">
        <w:rPr>
          <w:rFonts w:ascii="Times New Roman" w:hAnsi="Times New Roman"/>
          <w:sz w:val="24"/>
          <w:szCs w:val="24"/>
        </w:rPr>
        <w:t>неизвършените</w:t>
      </w:r>
      <w:proofErr w:type="spellEnd"/>
      <w:r w:rsidR="009840C2" w:rsidRPr="009840C2">
        <w:rPr>
          <w:rFonts w:ascii="Times New Roman" w:hAnsi="Times New Roman"/>
          <w:sz w:val="24"/>
          <w:szCs w:val="24"/>
        </w:rPr>
        <w:t xml:space="preserve"> финансови корекции са публично вземане </w:t>
      </w:r>
      <w:r w:rsidR="009840C2" w:rsidRPr="00444B43">
        <w:rPr>
          <w:rFonts w:ascii="Times New Roman" w:hAnsi="Times New Roman"/>
          <w:sz w:val="24"/>
          <w:szCs w:val="24"/>
        </w:rPr>
        <w:t>съгласно чл. 162, ал. 2, т. 8 от Данъчно-осигурителния процесуален кодекс</w:t>
      </w:r>
      <w:r w:rsidR="009238E6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(</w:t>
      </w:r>
      <w:r w:rsidR="00B2197E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Д</w:t>
      </w:r>
      <w:r w:rsidR="00B2197E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  <w:lang w:val="en-US"/>
        </w:rPr>
        <w:t>O</w:t>
      </w:r>
      <w:r w:rsidR="00B2197E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ПК), </w:t>
      </w:r>
      <w:r w:rsidR="009238E6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и съответно т. 6</w:t>
      </w:r>
      <w:r w:rsidR="006C1BE5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от ДОПК</w:t>
      </w:r>
      <w:r w:rsidR="009238E6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, когато имаме неправомерно получена държавна помощ</w:t>
      </w:r>
      <w:r w:rsidR="00F71400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и решение на ЕК</w:t>
      </w:r>
      <w:r w:rsidR="009238E6" w:rsidRPr="0083315D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) </w:t>
      </w:r>
      <w:r w:rsidR="00D31300" w:rsidRPr="00444B43">
        <w:rPr>
          <w:rFonts w:ascii="Times New Roman" w:hAnsi="Times New Roman"/>
          <w:sz w:val="24"/>
          <w:szCs w:val="24"/>
        </w:rPr>
        <w:t>.</w:t>
      </w:r>
    </w:p>
    <w:p w:rsidR="005539AF" w:rsidRPr="004C6C4D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6.1. </w:t>
      </w:r>
      <w:r w:rsidR="00B12C46" w:rsidRPr="00B12C46">
        <w:rPr>
          <w:rFonts w:ascii="Times New Roman" w:hAnsi="Times New Roman"/>
          <w:sz w:val="24"/>
          <w:szCs w:val="24"/>
        </w:rPr>
        <w:t xml:space="preserve">Когато финансовите корекции, определени на бенефициенти – бюджетни организации по смисъла на § 1, т. 5 от допълнителните разпоредби на Закона за публичните финанси, не са възстановени от съответния бенефициент по реда на </w:t>
      </w:r>
      <w:r w:rsidR="006C1BE5">
        <w:rPr>
          <w:rFonts w:ascii="Times New Roman" w:hAnsi="Times New Roman"/>
          <w:sz w:val="24"/>
          <w:szCs w:val="24"/>
        </w:rPr>
        <w:t>т. 5</w:t>
      </w:r>
      <w:r w:rsidR="00B12C46" w:rsidRPr="00B12C46">
        <w:rPr>
          <w:rFonts w:ascii="Times New Roman" w:hAnsi="Times New Roman"/>
          <w:sz w:val="24"/>
          <w:szCs w:val="24"/>
        </w:rPr>
        <w:t>, те подлежат на възстановяване от съответните бюджети на първостепенните разпоредители с бюджет, разпоредителите с бюджет по чл. 11, ал. 9 от Закона за публичните финанси или от бюджетните организации по чл. 13, ал. 4 от същия закон, в чиято структура е бенефициентът, по ред и начин, определени в нормативния акт по чл. 7, ал. 4, т. 4</w:t>
      </w:r>
      <w:r w:rsidR="006C1BE5">
        <w:rPr>
          <w:rFonts w:ascii="Times New Roman" w:hAnsi="Times New Roman"/>
          <w:sz w:val="24"/>
          <w:szCs w:val="24"/>
        </w:rPr>
        <w:t xml:space="preserve"> от ЗУСЕСИФ</w:t>
      </w:r>
      <w:r w:rsidR="00405CF5" w:rsidRPr="00405CF5">
        <w:rPr>
          <w:rStyle w:val="FootnoteReference"/>
          <w:b/>
        </w:rPr>
        <w:fldChar w:fldCharType="begin"/>
      </w:r>
      <w:r w:rsidR="00405CF5" w:rsidRPr="00405CF5">
        <w:rPr>
          <w:rStyle w:val="FootnoteReference"/>
          <w:b/>
        </w:rPr>
        <w:instrText xml:space="preserve"> NOTEREF _Ref107998386 \h </w:instrText>
      </w:r>
      <w:r w:rsidR="00405CF5">
        <w:rPr>
          <w:rStyle w:val="FootnoteReference"/>
          <w:b/>
        </w:rPr>
        <w:instrText xml:space="preserve"> \* MERGEFORMAT </w:instrText>
      </w:r>
      <w:r w:rsidR="00405CF5" w:rsidRPr="00405CF5">
        <w:rPr>
          <w:rStyle w:val="FootnoteReference"/>
          <w:b/>
        </w:rPr>
      </w:r>
      <w:r w:rsidR="00405CF5" w:rsidRPr="00405CF5">
        <w:rPr>
          <w:rStyle w:val="FootnoteReference"/>
          <w:b/>
        </w:rPr>
        <w:fldChar w:fldCharType="separate"/>
      </w:r>
      <w:r w:rsidR="00405CF5" w:rsidRPr="00405CF5">
        <w:rPr>
          <w:rStyle w:val="FootnoteReference"/>
          <w:b/>
        </w:rPr>
        <w:t>1</w:t>
      </w:r>
      <w:r w:rsidR="00405CF5" w:rsidRPr="00405CF5">
        <w:rPr>
          <w:rStyle w:val="FootnoteReference"/>
          <w:b/>
        </w:rPr>
        <w:fldChar w:fldCharType="end"/>
      </w:r>
      <w:r w:rsidR="00B12C46" w:rsidRPr="00B12C46">
        <w:rPr>
          <w:rFonts w:ascii="Times New Roman" w:hAnsi="Times New Roman"/>
          <w:sz w:val="24"/>
          <w:szCs w:val="24"/>
        </w:rPr>
        <w:t>.</w:t>
      </w:r>
    </w:p>
    <w:p w:rsidR="00444B43" w:rsidRDefault="005539AF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b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6.2. </w:t>
      </w:r>
      <w:r w:rsidR="00B12C46" w:rsidRPr="00B12C46"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="00B12C46" w:rsidRPr="00B12C46">
        <w:rPr>
          <w:rFonts w:ascii="Times New Roman" w:hAnsi="Times New Roman"/>
          <w:sz w:val="24"/>
          <w:szCs w:val="24"/>
        </w:rPr>
        <w:t>невъзстановяване</w:t>
      </w:r>
      <w:proofErr w:type="spellEnd"/>
      <w:r w:rsidR="00B12C46" w:rsidRPr="00B12C46">
        <w:rPr>
          <w:rFonts w:ascii="Times New Roman" w:hAnsi="Times New Roman"/>
          <w:sz w:val="24"/>
          <w:szCs w:val="24"/>
        </w:rPr>
        <w:t xml:space="preserve"> по реда на </w:t>
      </w:r>
      <w:r w:rsidR="006C1BE5">
        <w:rPr>
          <w:rFonts w:ascii="Times New Roman" w:hAnsi="Times New Roman"/>
          <w:sz w:val="24"/>
          <w:szCs w:val="24"/>
        </w:rPr>
        <w:t>т. 5</w:t>
      </w:r>
      <w:r w:rsidR="00B12C46" w:rsidRPr="00B12C46">
        <w:rPr>
          <w:rFonts w:ascii="Times New Roman" w:hAnsi="Times New Roman"/>
          <w:sz w:val="24"/>
          <w:szCs w:val="24"/>
        </w:rPr>
        <w:t xml:space="preserve"> и </w:t>
      </w:r>
      <w:r w:rsidR="006C1BE5">
        <w:rPr>
          <w:rFonts w:ascii="Times New Roman" w:hAnsi="Times New Roman"/>
          <w:sz w:val="24"/>
          <w:szCs w:val="24"/>
        </w:rPr>
        <w:t>т. 6.1</w:t>
      </w:r>
      <w:r w:rsidR="00B12C46" w:rsidRPr="00B12C46">
        <w:rPr>
          <w:rFonts w:ascii="Times New Roman" w:hAnsi="Times New Roman"/>
          <w:sz w:val="24"/>
          <w:szCs w:val="24"/>
        </w:rPr>
        <w:t xml:space="preserve"> на финансови корекции, определени на бенефициенти – бюджетни организации, може да се приложи разпоредбата на чл. 106 от Закона за публичните финанси</w:t>
      </w:r>
      <w:r w:rsidR="006C1BE5">
        <w:rPr>
          <w:rFonts w:ascii="Times New Roman" w:hAnsi="Times New Roman"/>
          <w:sz w:val="24"/>
          <w:szCs w:val="24"/>
        </w:rPr>
        <w:t>.</w:t>
      </w:r>
    </w:p>
    <w:p w:rsidR="005539AF" w:rsidRPr="001B0482" w:rsidRDefault="00CE2EF1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1B0482">
        <w:rPr>
          <w:rFonts w:ascii="Times New Roman" w:hAnsi="Times New Roman"/>
          <w:b/>
          <w:sz w:val="24"/>
          <w:szCs w:val="24"/>
        </w:rPr>
        <w:t>7</w:t>
      </w:r>
      <w:r w:rsidR="005539AF" w:rsidRPr="001B0482">
        <w:rPr>
          <w:rFonts w:ascii="Times New Roman" w:hAnsi="Times New Roman"/>
          <w:b/>
          <w:sz w:val="24"/>
          <w:szCs w:val="24"/>
        </w:rPr>
        <w:t>.</w:t>
      </w:r>
      <w:r w:rsidR="005539AF" w:rsidRPr="001B0482">
        <w:rPr>
          <w:rFonts w:ascii="Times New Roman" w:hAnsi="Times New Roman"/>
          <w:sz w:val="24"/>
          <w:szCs w:val="24"/>
        </w:rPr>
        <w:t xml:space="preserve"> УО на ОПДУ предприема действия</w:t>
      </w:r>
      <w:r w:rsidR="003B7CBD" w:rsidRPr="001B0482">
        <w:rPr>
          <w:rFonts w:ascii="Times New Roman" w:hAnsi="Times New Roman"/>
          <w:sz w:val="24"/>
          <w:szCs w:val="24"/>
        </w:rPr>
        <w:t>,</w:t>
      </w:r>
      <w:r w:rsidR="005539AF" w:rsidRPr="001B0482">
        <w:rPr>
          <w:rFonts w:ascii="Times New Roman" w:hAnsi="Times New Roman"/>
          <w:sz w:val="24"/>
          <w:szCs w:val="24"/>
        </w:rPr>
        <w:t xml:space="preserve"> </w:t>
      </w:r>
      <w:r w:rsidR="003B7CBD" w:rsidRPr="001B0482">
        <w:rPr>
          <w:rFonts w:ascii="Times New Roman" w:hAnsi="Times New Roman"/>
          <w:sz w:val="24"/>
          <w:szCs w:val="24"/>
        </w:rPr>
        <w:t xml:space="preserve">съгласно действащата нормативна уредба </w:t>
      </w:r>
      <w:r w:rsidR="005539AF" w:rsidRPr="001B0482">
        <w:rPr>
          <w:rFonts w:ascii="Times New Roman" w:hAnsi="Times New Roman"/>
          <w:sz w:val="24"/>
          <w:szCs w:val="24"/>
        </w:rPr>
        <w:t xml:space="preserve">за преразглеждане на извършената финансова корекция, когато при проверка на Сертифициращия или Одитния орган се установи, че извършената финансова корекция е </w:t>
      </w:r>
      <w:r w:rsidR="005539AF" w:rsidRPr="001B0482">
        <w:rPr>
          <w:rFonts w:ascii="Times New Roman" w:hAnsi="Times New Roman"/>
          <w:sz w:val="24"/>
          <w:szCs w:val="24"/>
        </w:rPr>
        <w:lastRenderedPageBreak/>
        <w:t>в завишен размер или не е следвало да бъде извършвана</w:t>
      </w:r>
      <w:r w:rsidR="001D4BE2" w:rsidRPr="001B0482">
        <w:rPr>
          <w:rFonts w:ascii="Times New Roman" w:hAnsi="Times New Roman"/>
          <w:sz w:val="24"/>
          <w:szCs w:val="24"/>
        </w:rPr>
        <w:t>,</w:t>
      </w:r>
    </w:p>
    <w:p w:rsidR="004C59BD" w:rsidRPr="001D6F73" w:rsidRDefault="00CE2EF1" w:rsidP="0083315D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567"/>
        <w:jc w:val="both"/>
        <w:rPr>
          <w:rFonts w:ascii="Times New Roman" w:hAnsi="Times New Roman"/>
          <w:sz w:val="24"/>
          <w:szCs w:val="24"/>
          <w:lang w:val="x-none"/>
        </w:rPr>
      </w:pPr>
      <w:r w:rsidRPr="001B0482">
        <w:rPr>
          <w:rFonts w:ascii="Times New Roman" w:hAnsi="Times New Roman"/>
          <w:b/>
          <w:sz w:val="24"/>
          <w:szCs w:val="24"/>
        </w:rPr>
        <w:t>8</w:t>
      </w:r>
      <w:r w:rsidR="00A3428E" w:rsidRPr="001B0482">
        <w:rPr>
          <w:rFonts w:ascii="Times New Roman" w:hAnsi="Times New Roman"/>
          <w:b/>
          <w:sz w:val="24"/>
          <w:szCs w:val="24"/>
        </w:rPr>
        <w:t>.</w:t>
      </w:r>
      <w:r w:rsidR="00A3428E" w:rsidRPr="001B0482">
        <w:rPr>
          <w:rFonts w:ascii="Times New Roman" w:hAnsi="Times New Roman"/>
          <w:sz w:val="24"/>
          <w:szCs w:val="24"/>
        </w:rPr>
        <w:t xml:space="preserve"> УО на ОПДУ предприема действия</w:t>
      </w:r>
      <w:r w:rsidR="003B7CBD" w:rsidRPr="001B0482">
        <w:rPr>
          <w:rFonts w:ascii="Times New Roman" w:hAnsi="Times New Roman"/>
          <w:sz w:val="24"/>
          <w:szCs w:val="24"/>
        </w:rPr>
        <w:t>,</w:t>
      </w:r>
      <w:r w:rsidR="00A3428E" w:rsidRPr="001B0482">
        <w:rPr>
          <w:rFonts w:ascii="Times New Roman" w:hAnsi="Times New Roman"/>
          <w:sz w:val="24"/>
          <w:szCs w:val="24"/>
        </w:rPr>
        <w:t xml:space="preserve"> </w:t>
      </w:r>
      <w:r w:rsidR="003B7CBD" w:rsidRPr="001B0482">
        <w:rPr>
          <w:rFonts w:ascii="Times New Roman" w:hAnsi="Times New Roman"/>
          <w:sz w:val="24"/>
          <w:szCs w:val="24"/>
        </w:rPr>
        <w:t xml:space="preserve">съгласно действащата нормативна уредба </w:t>
      </w:r>
      <w:r w:rsidR="00A3428E" w:rsidRPr="001B0482">
        <w:rPr>
          <w:rFonts w:ascii="Times New Roman" w:hAnsi="Times New Roman"/>
          <w:sz w:val="24"/>
          <w:szCs w:val="24"/>
        </w:rPr>
        <w:t xml:space="preserve">за преразглеждане на извършената финансова корекция, когато при проверка на Сертифициращия или Одитния орган се установи, че извършената финансова корекция е в </w:t>
      </w:r>
      <w:r w:rsidR="00A3428E" w:rsidRPr="001B0482">
        <w:rPr>
          <w:rFonts w:ascii="Times New Roman" w:hAnsi="Times New Roman"/>
          <w:sz w:val="24"/>
          <w:szCs w:val="24"/>
          <w:lang w:val="x-none"/>
        </w:rPr>
        <w:t>занижен</w:t>
      </w:r>
      <w:r w:rsidR="00B60490" w:rsidRPr="001B0482">
        <w:rPr>
          <w:rFonts w:ascii="Times New Roman" w:hAnsi="Times New Roman"/>
          <w:sz w:val="24"/>
          <w:szCs w:val="24"/>
        </w:rPr>
        <w:t xml:space="preserve"> размер. </w:t>
      </w:r>
      <w:r w:rsidR="00A3428E" w:rsidRPr="001B0482">
        <w:rPr>
          <w:rFonts w:ascii="Times New Roman" w:hAnsi="Times New Roman"/>
          <w:sz w:val="24"/>
          <w:szCs w:val="24"/>
          <w:lang w:val="x-none"/>
        </w:rPr>
        <w:t xml:space="preserve">В </w:t>
      </w:r>
      <w:r w:rsidR="00B60490" w:rsidRPr="001B0482">
        <w:rPr>
          <w:rFonts w:ascii="Times New Roman" w:hAnsi="Times New Roman"/>
          <w:sz w:val="24"/>
          <w:szCs w:val="24"/>
        </w:rPr>
        <w:t xml:space="preserve">този </w:t>
      </w:r>
      <w:r w:rsidR="00A3428E" w:rsidRPr="001B0482">
        <w:rPr>
          <w:rFonts w:ascii="Times New Roman" w:hAnsi="Times New Roman"/>
          <w:sz w:val="24"/>
          <w:szCs w:val="24"/>
          <w:lang w:val="x-none"/>
        </w:rPr>
        <w:t xml:space="preserve">случай </w:t>
      </w:r>
      <w:r w:rsidR="00B60490" w:rsidRPr="001B0482">
        <w:rPr>
          <w:rFonts w:ascii="Times New Roman" w:hAnsi="Times New Roman"/>
          <w:sz w:val="24"/>
          <w:szCs w:val="24"/>
        </w:rPr>
        <w:t xml:space="preserve">УО на ОПДУ </w:t>
      </w:r>
      <w:r w:rsidR="00A3428E" w:rsidRPr="001B0482">
        <w:rPr>
          <w:rFonts w:ascii="Times New Roman" w:hAnsi="Times New Roman"/>
          <w:sz w:val="24"/>
          <w:szCs w:val="24"/>
          <w:lang w:val="x-none"/>
        </w:rPr>
        <w:t>предприема действия за възстановяване от страна на бенефициента на неправомерно изплатените суми.</w:t>
      </w:r>
      <w:r w:rsidR="00A3428E">
        <w:rPr>
          <w:rFonts w:ascii="Times New Roman" w:hAnsi="Times New Roman"/>
          <w:sz w:val="24"/>
          <w:szCs w:val="24"/>
          <w:lang w:val="x-none"/>
        </w:rPr>
        <w:t xml:space="preserve"> </w:t>
      </w:r>
    </w:p>
    <w:sectPr w:rsidR="004C59BD" w:rsidRPr="001D6F73" w:rsidSect="00EC1698">
      <w:headerReference w:type="default" r:id="rId8"/>
      <w:headerReference w:type="first" r:id="rId9"/>
      <w:endnotePr>
        <w:numFmt w:val="decimal"/>
      </w:endnotePr>
      <w:pgSz w:w="11906" w:h="16838"/>
      <w:pgMar w:top="15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DA9" w:rsidRDefault="00C63DA9" w:rsidP="004E38C2">
      <w:pPr>
        <w:spacing w:after="0" w:line="240" w:lineRule="auto"/>
      </w:pPr>
      <w:r>
        <w:separator/>
      </w:r>
    </w:p>
  </w:endnote>
  <w:endnote w:type="continuationSeparator" w:id="0">
    <w:p w:rsidR="00C63DA9" w:rsidRDefault="00C63DA9" w:rsidP="004E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DA9" w:rsidRDefault="00C63DA9" w:rsidP="004E38C2">
      <w:pPr>
        <w:spacing w:after="0" w:line="240" w:lineRule="auto"/>
      </w:pPr>
      <w:r>
        <w:separator/>
      </w:r>
    </w:p>
  </w:footnote>
  <w:footnote w:type="continuationSeparator" w:id="0">
    <w:p w:rsidR="00C63DA9" w:rsidRDefault="00C63DA9" w:rsidP="004E38C2">
      <w:pPr>
        <w:spacing w:after="0" w:line="240" w:lineRule="auto"/>
      </w:pPr>
      <w:r>
        <w:continuationSeparator/>
      </w:r>
    </w:p>
  </w:footnote>
  <w:footnote w:id="1">
    <w:p w:rsidR="00405CF5" w:rsidRPr="00405CF5" w:rsidRDefault="00405CF5">
      <w:pPr>
        <w:pStyle w:val="FootnoteText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 w:rsidRPr="00405CF5">
        <w:rPr>
          <w:rFonts w:ascii="Times New Roman" w:hAnsi="Times New Roman"/>
        </w:rPr>
        <w:t>изм. със ЗИД на ЗУСЕСИФ ДВ бр.39 от 2022 г., ЗУСЕФСУ, загл. изм. - ДВ, бр. 51 от 2022 г., в сила от 01.07.2022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9AF" w:rsidRDefault="00EC1698" w:rsidP="00EC1698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</w:rPr>
      <w:t xml:space="preserve">      </w:t>
    </w:r>
  </w:p>
  <w:p w:rsidR="00EC1698" w:rsidRPr="00EC1698" w:rsidRDefault="00EC1698" w:rsidP="00EC1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698" w:rsidRDefault="00EE3265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   </w:t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F0A67EF" wp14:editId="5D42191C">
          <wp:extent cx="706755" cy="545465"/>
          <wp:effectExtent l="0" t="0" r="0" b="6985"/>
          <wp:docPr id="19" name="Picture 19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BCA267B" wp14:editId="25331853">
          <wp:extent cx="3596005" cy="422910"/>
          <wp:effectExtent l="0" t="0" r="4445" b="0"/>
          <wp:docPr id="20" name="Picture 20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438E140" wp14:editId="05261777">
          <wp:extent cx="614680" cy="560705"/>
          <wp:effectExtent l="0" t="0" r="0" b="0"/>
          <wp:docPr id="21" name="Picture 2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EC1698" w:rsidRDefault="00EC1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61922"/>
    <w:multiLevelType w:val="hybridMultilevel"/>
    <w:tmpl w:val="11125DF6"/>
    <w:lvl w:ilvl="0" w:tplc="3086026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C6A29"/>
    <w:multiLevelType w:val="hybridMultilevel"/>
    <w:tmpl w:val="044E95A4"/>
    <w:lvl w:ilvl="0" w:tplc="040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E1F1D7D"/>
    <w:multiLevelType w:val="hybridMultilevel"/>
    <w:tmpl w:val="CF72D5E8"/>
    <w:lvl w:ilvl="0" w:tplc="AC723544">
      <w:start w:val="1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auto"/>
      </w:rPr>
    </w:lvl>
    <w:lvl w:ilvl="1" w:tplc="090A2834">
      <w:start w:val="12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8C2"/>
    <w:rsid w:val="0000464D"/>
    <w:rsid w:val="00010870"/>
    <w:rsid w:val="00010CB6"/>
    <w:rsid w:val="000450DC"/>
    <w:rsid w:val="000679EB"/>
    <w:rsid w:val="00083689"/>
    <w:rsid w:val="000A6973"/>
    <w:rsid w:val="000B7CC7"/>
    <w:rsid w:val="000C4006"/>
    <w:rsid w:val="000E0320"/>
    <w:rsid w:val="000E526A"/>
    <w:rsid w:val="000F4A32"/>
    <w:rsid w:val="00101ADC"/>
    <w:rsid w:val="00140C59"/>
    <w:rsid w:val="00140D01"/>
    <w:rsid w:val="00141A29"/>
    <w:rsid w:val="00142BF6"/>
    <w:rsid w:val="001724D1"/>
    <w:rsid w:val="00172A40"/>
    <w:rsid w:val="001861E2"/>
    <w:rsid w:val="001B0482"/>
    <w:rsid w:val="001B391E"/>
    <w:rsid w:val="001D4BE2"/>
    <w:rsid w:val="001D6F73"/>
    <w:rsid w:val="001F52E0"/>
    <w:rsid w:val="0021771C"/>
    <w:rsid w:val="002372BC"/>
    <w:rsid w:val="0025217F"/>
    <w:rsid w:val="00276B69"/>
    <w:rsid w:val="002B4E9E"/>
    <w:rsid w:val="002B62E0"/>
    <w:rsid w:val="00300133"/>
    <w:rsid w:val="00303909"/>
    <w:rsid w:val="00304AD8"/>
    <w:rsid w:val="00344E55"/>
    <w:rsid w:val="00352646"/>
    <w:rsid w:val="0036014B"/>
    <w:rsid w:val="0036130A"/>
    <w:rsid w:val="00385C5E"/>
    <w:rsid w:val="0038777B"/>
    <w:rsid w:val="003958A8"/>
    <w:rsid w:val="003B7CBD"/>
    <w:rsid w:val="003D4587"/>
    <w:rsid w:val="003F2053"/>
    <w:rsid w:val="003F402B"/>
    <w:rsid w:val="004039B2"/>
    <w:rsid w:val="00405CF5"/>
    <w:rsid w:val="004212B2"/>
    <w:rsid w:val="00432C13"/>
    <w:rsid w:val="004338CD"/>
    <w:rsid w:val="00435436"/>
    <w:rsid w:val="00444B43"/>
    <w:rsid w:val="00450AFD"/>
    <w:rsid w:val="0047269E"/>
    <w:rsid w:val="004B3424"/>
    <w:rsid w:val="004C59BD"/>
    <w:rsid w:val="004C6C4D"/>
    <w:rsid w:val="004D041A"/>
    <w:rsid w:val="004D612D"/>
    <w:rsid w:val="004E38C2"/>
    <w:rsid w:val="00507894"/>
    <w:rsid w:val="00535EBB"/>
    <w:rsid w:val="005539AF"/>
    <w:rsid w:val="0059168D"/>
    <w:rsid w:val="005B0F4D"/>
    <w:rsid w:val="005C5C41"/>
    <w:rsid w:val="005E6D14"/>
    <w:rsid w:val="005E7FDA"/>
    <w:rsid w:val="00600B16"/>
    <w:rsid w:val="00607BD6"/>
    <w:rsid w:val="006408B3"/>
    <w:rsid w:val="00642A7F"/>
    <w:rsid w:val="00654220"/>
    <w:rsid w:val="00654E4D"/>
    <w:rsid w:val="0068686F"/>
    <w:rsid w:val="00692B8C"/>
    <w:rsid w:val="006C1BE5"/>
    <w:rsid w:val="006C2793"/>
    <w:rsid w:val="006E6B7F"/>
    <w:rsid w:val="00706678"/>
    <w:rsid w:val="00732F91"/>
    <w:rsid w:val="00783E26"/>
    <w:rsid w:val="00785E05"/>
    <w:rsid w:val="007A0E0F"/>
    <w:rsid w:val="007A2076"/>
    <w:rsid w:val="007D0AD0"/>
    <w:rsid w:val="007D3543"/>
    <w:rsid w:val="00807104"/>
    <w:rsid w:val="0083315D"/>
    <w:rsid w:val="00833970"/>
    <w:rsid w:val="00836035"/>
    <w:rsid w:val="0088359E"/>
    <w:rsid w:val="008C6D25"/>
    <w:rsid w:val="008D00A7"/>
    <w:rsid w:val="008D5B4D"/>
    <w:rsid w:val="008E0093"/>
    <w:rsid w:val="009006A3"/>
    <w:rsid w:val="009238E6"/>
    <w:rsid w:val="00932D2C"/>
    <w:rsid w:val="00963561"/>
    <w:rsid w:val="009840C2"/>
    <w:rsid w:val="009A151C"/>
    <w:rsid w:val="009D14FA"/>
    <w:rsid w:val="00A3428E"/>
    <w:rsid w:val="00A428C5"/>
    <w:rsid w:val="00A62704"/>
    <w:rsid w:val="00A67ABE"/>
    <w:rsid w:val="00A80614"/>
    <w:rsid w:val="00A95A5A"/>
    <w:rsid w:val="00A979FD"/>
    <w:rsid w:val="00AB0D17"/>
    <w:rsid w:val="00AD0A75"/>
    <w:rsid w:val="00AE3444"/>
    <w:rsid w:val="00B003D9"/>
    <w:rsid w:val="00B113FA"/>
    <w:rsid w:val="00B12C46"/>
    <w:rsid w:val="00B2197E"/>
    <w:rsid w:val="00B42C37"/>
    <w:rsid w:val="00B47DBB"/>
    <w:rsid w:val="00B52ECE"/>
    <w:rsid w:val="00B60490"/>
    <w:rsid w:val="00B74843"/>
    <w:rsid w:val="00B75D2B"/>
    <w:rsid w:val="00B81145"/>
    <w:rsid w:val="00B9267E"/>
    <w:rsid w:val="00BC3EE6"/>
    <w:rsid w:val="00BE1C84"/>
    <w:rsid w:val="00C20FE7"/>
    <w:rsid w:val="00C61801"/>
    <w:rsid w:val="00C63DA9"/>
    <w:rsid w:val="00C846EB"/>
    <w:rsid w:val="00CC48B8"/>
    <w:rsid w:val="00CE26B8"/>
    <w:rsid w:val="00CE2EF1"/>
    <w:rsid w:val="00D03534"/>
    <w:rsid w:val="00D0563C"/>
    <w:rsid w:val="00D31300"/>
    <w:rsid w:val="00D4237C"/>
    <w:rsid w:val="00D81AB6"/>
    <w:rsid w:val="00D853DB"/>
    <w:rsid w:val="00D86986"/>
    <w:rsid w:val="00D874F4"/>
    <w:rsid w:val="00D9611E"/>
    <w:rsid w:val="00DB1ED7"/>
    <w:rsid w:val="00DC13FB"/>
    <w:rsid w:val="00DC63CF"/>
    <w:rsid w:val="00DD5062"/>
    <w:rsid w:val="00E200C5"/>
    <w:rsid w:val="00E573A0"/>
    <w:rsid w:val="00E708DC"/>
    <w:rsid w:val="00E93E14"/>
    <w:rsid w:val="00EB261F"/>
    <w:rsid w:val="00EB726D"/>
    <w:rsid w:val="00EC1698"/>
    <w:rsid w:val="00EE3265"/>
    <w:rsid w:val="00EE60AF"/>
    <w:rsid w:val="00F2141D"/>
    <w:rsid w:val="00F25C72"/>
    <w:rsid w:val="00F30195"/>
    <w:rsid w:val="00F3198F"/>
    <w:rsid w:val="00F61D6F"/>
    <w:rsid w:val="00F66350"/>
    <w:rsid w:val="00F71400"/>
    <w:rsid w:val="00F812F7"/>
    <w:rsid w:val="00FA0457"/>
    <w:rsid w:val="00FA2F88"/>
    <w:rsid w:val="00FB0699"/>
    <w:rsid w:val="00FB7FAC"/>
    <w:rsid w:val="00FD32BA"/>
    <w:rsid w:val="00FD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5:docId w15:val="{0BDAD424-C4C7-44FC-B3D1-DA21E0F2A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8C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E38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4E38C2"/>
    <w:rPr>
      <w:rFonts w:cs="Times New Roman"/>
    </w:rPr>
  </w:style>
  <w:style w:type="paragraph" w:customStyle="1" w:styleId="TableContents">
    <w:name w:val="Table Contents"/>
    <w:basedOn w:val="BodyText"/>
    <w:uiPriority w:val="99"/>
    <w:rsid w:val="004E38C2"/>
    <w:pPr>
      <w:widowControl w:val="0"/>
      <w:suppressLineNumbers/>
      <w:suppressAutoHyphens/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character" w:styleId="Hyperlink">
    <w:name w:val="Hyperlink"/>
    <w:uiPriority w:val="99"/>
    <w:rsid w:val="004E38C2"/>
    <w:rPr>
      <w:rFonts w:cs="Times New Roman"/>
      <w:color w:val="0000FF"/>
      <w:u w:val="single"/>
    </w:rPr>
  </w:style>
  <w:style w:type="paragraph" w:customStyle="1" w:styleId="Index">
    <w:name w:val="Index"/>
    <w:basedOn w:val="Normal"/>
    <w:uiPriority w:val="99"/>
    <w:rsid w:val="004E38C2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rsid w:val="004E38C2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4E38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E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E38C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F319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319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3198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319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3198F"/>
    <w:rPr>
      <w:rFonts w:cs="Times New Roman"/>
      <w:b/>
      <w:bCs/>
      <w:sz w:val="20"/>
      <w:szCs w:val="20"/>
    </w:rPr>
  </w:style>
  <w:style w:type="paragraph" w:customStyle="1" w:styleId="doc-ti">
    <w:name w:val="doc-ti"/>
    <w:basedOn w:val="Normal"/>
    <w:rsid w:val="00252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basedOn w:val="DefaultParagraphFont"/>
    <w:rsid w:val="0025217F"/>
  </w:style>
  <w:style w:type="character" w:customStyle="1" w:styleId="italic">
    <w:name w:val="italic"/>
    <w:basedOn w:val="DefaultParagraphFont"/>
    <w:rsid w:val="0025217F"/>
  </w:style>
  <w:style w:type="paragraph" w:styleId="EndnoteText">
    <w:name w:val="endnote text"/>
    <w:basedOn w:val="Normal"/>
    <w:link w:val="EndnoteTextChar"/>
    <w:uiPriority w:val="99"/>
    <w:semiHidden/>
    <w:unhideWhenUsed/>
    <w:rsid w:val="001D6F7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D6F73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D6F7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40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402B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F402B"/>
    <w:rPr>
      <w:vertAlign w:val="superscript"/>
    </w:rPr>
  </w:style>
  <w:style w:type="paragraph" w:styleId="ListParagraph">
    <w:name w:val="List Paragraph"/>
    <w:basedOn w:val="Normal"/>
    <w:uiPriority w:val="34"/>
    <w:qFormat/>
    <w:rsid w:val="00654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20434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03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5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4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2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2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7127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80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4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4C03D-ECA2-4EF9-8EED-C93F179F5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4</Pages>
  <Words>1230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финансите</vt:lpstr>
    </vt:vector>
  </TitlesOfParts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финансите</dc:title>
  <dc:subject/>
  <dc:creator>Borislava Sergieva</dc:creator>
  <cp:keywords/>
  <dc:description/>
  <cp:lastModifiedBy>Хилми Кушев</cp:lastModifiedBy>
  <cp:revision>89</cp:revision>
  <dcterms:created xsi:type="dcterms:W3CDTF">2017-04-19T09:45:00Z</dcterms:created>
  <dcterms:modified xsi:type="dcterms:W3CDTF">2022-07-29T08:57:00Z</dcterms:modified>
</cp:coreProperties>
</file>