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10773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552"/>
        <w:gridCol w:w="5670"/>
        <w:gridCol w:w="2551"/>
      </w:tblGrid>
      <w:tr w:rsidR="00174815" w:rsidRPr="000326C8" w14:paraId="599159E9" w14:textId="77777777" w:rsidTr="001136A8">
        <w:trPr>
          <w:trHeight w:val="743"/>
          <w:tblHeader/>
          <w:jc w:val="center"/>
        </w:trPr>
        <w:tc>
          <w:tcPr>
            <w:tcW w:w="2552" w:type="dxa"/>
            <w:shd w:val="clear" w:color="auto" w:fill="auto"/>
            <w:vAlign w:val="center"/>
          </w:tcPr>
          <w:p w14:paraId="1FEC3A12" w14:textId="77777777" w:rsidR="00174815" w:rsidRPr="000326C8" w:rsidRDefault="004B3772" w:rsidP="00B76F5F">
            <w:pPr>
              <w:pStyle w:val="Index"/>
              <w:spacing w:after="0"/>
              <w:jc w:val="center"/>
              <w:rPr>
                <w:i/>
                <w:iCs/>
                <w:sz w:val="22"/>
                <w:szCs w:val="22"/>
                <w:lang w:val="bg-BG"/>
              </w:rPr>
            </w:pPr>
            <w:r w:rsidRPr="000326C8">
              <w:rPr>
                <w:b/>
                <w:i/>
                <w:iCs/>
                <w:sz w:val="22"/>
                <w:szCs w:val="22"/>
                <w:lang w:val="bg-BG"/>
              </w:rPr>
              <w:t xml:space="preserve">Администрация на </w:t>
            </w:r>
            <w:r w:rsidR="00174815" w:rsidRPr="000326C8">
              <w:rPr>
                <w:b/>
                <w:i/>
                <w:iCs/>
                <w:sz w:val="22"/>
                <w:szCs w:val="22"/>
                <w:lang w:val="bg-BG"/>
              </w:rPr>
              <w:t>Министерс</w:t>
            </w:r>
            <w:r w:rsidR="00B76F5F" w:rsidRPr="000326C8">
              <w:rPr>
                <w:b/>
                <w:i/>
                <w:iCs/>
                <w:sz w:val="22"/>
                <w:szCs w:val="22"/>
                <w:lang w:val="bg-BG"/>
              </w:rPr>
              <w:t>ки</w:t>
            </w:r>
            <w:r w:rsidRPr="000326C8">
              <w:rPr>
                <w:b/>
                <w:i/>
                <w:iCs/>
                <w:sz w:val="22"/>
                <w:szCs w:val="22"/>
                <w:lang w:val="bg-BG"/>
              </w:rPr>
              <w:t>я</w:t>
            </w:r>
            <w:r w:rsidR="00B76F5F" w:rsidRPr="000326C8">
              <w:rPr>
                <w:b/>
                <w:i/>
                <w:iCs/>
                <w:sz w:val="22"/>
                <w:szCs w:val="22"/>
                <w:lang w:val="bg-BG"/>
              </w:rPr>
              <w:t xml:space="preserve"> съвет</w:t>
            </w:r>
          </w:p>
        </w:tc>
        <w:tc>
          <w:tcPr>
            <w:tcW w:w="5670" w:type="dxa"/>
            <w:tcBorders>
              <w:bottom w:val="single" w:sz="4" w:space="0" w:color="auto"/>
            </w:tcBorders>
            <w:vAlign w:val="center"/>
          </w:tcPr>
          <w:p w14:paraId="70C57260" w14:textId="77777777" w:rsidR="00251819" w:rsidRPr="00763EB0" w:rsidRDefault="00251819" w:rsidP="00251819">
            <w:pPr>
              <w:pStyle w:val="Index"/>
              <w:spacing w:before="0" w:beforeAutospacing="0" w:after="0" w:afterAutospacing="0"/>
              <w:jc w:val="center"/>
              <w:rPr>
                <w:b/>
                <w:sz w:val="22"/>
                <w:szCs w:val="22"/>
                <w:lang w:val="bg-BG"/>
              </w:rPr>
            </w:pPr>
            <w:r w:rsidRPr="00763EB0">
              <w:rPr>
                <w:b/>
                <w:sz w:val="22"/>
                <w:szCs w:val="22"/>
                <w:lang w:val="bg-BG"/>
              </w:rPr>
              <w:t>Наръчник за изпълнение на</w:t>
            </w:r>
          </w:p>
          <w:p w14:paraId="20710E8C" w14:textId="3E7D9200" w:rsidR="00174815" w:rsidRPr="000326C8" w:rsidRDefault="00251819" w:rsidP="000B5FE5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>
              <w:rPr>
                <w:b/>
                <w:sz w:val="22"/>
                <w:szCs w:val="22"/>
                <w:lang w:val="bg-BG"/>
              </w:rPr>
              <w:t>П</w:t>
            </w:r>
            <w:r w:rsidRPr="00763EB0">
              <w:rPr>
                <w:b/>
                <w:sz w:val="22"/>
                <w:szCs w:val="22"/>
                <w:lang w:val="bg-BG"/>
              </w:rPr>
              <w:t>рограма „</w:t>
            </w:r>
            <w:r>
              <w:rPr>
                <w:b/>
                <w:sz w:val="22"/>
                <w:szCs w:val="22"/>
                <w:lang w:val="bg-BG"/>
              </w:rPr>
              <w:t>Техническа помощ</w:t>
            </w:r>
            <w:r w:rsidRPr="00763EB0">
              <w:rPr>
                <w:b/>
                <w:sz w:val="22"/>
                <w:szCs w:val="22"/>
                <w:lang w:val="bg-BG"/>
              </w:rPr>
              <w:t>” 20</w:t>
            </w:r>
            <w:r w:rsidR="000B5FE5">
              <w:rPr>
                <w:b/>
                <w:sz w:val="22"/>
                <w:szCs w:val="22"/>
                <w:lang w:val="bg-BG"/>
              </w:rPr>
              <w:t>21</w:t>
            </w:r>
            <w:r w:rsidRPr="00763EB0">
              <w:rPr>
                <w:b/>
                <w:sz w:val="22"/>
                <w:szCs w:val="22"/>
                <w:lang w:val="bg-BG"/>
              </w:rPr>
              <w:t>-202</w:t>
            </w:r>
            <w:r w:rsidR="000B5FE5">
              <w:rPr>
                <w:b/>
                <w:sz w:val="22"/>
                <w:szCs w:val="22"/>
                <w:lang w:val="bg-BG"/>
              </w:rPr>
              <w:t>7</w:t>
            </w:r>
          </w:p>
        </w:tc>
        <w:tc>
          <w:tcPr>
            <w:tcW w:w="2551" w:type="dxa"/>
            <w:tcBorders>
              <w:bottom w:val="single" w:sz="4" w:space="0" w:color="auto"/>
            </w:tcBorders>
            <w:vAlign w:val="center"/>
          </w:tcPr>
          <w:p w14:paraId="2C47CD07" w14:textId="77777777" w:rsidR="00174815" w:rsidRPr="00251819" w:rsidRDefault="00893D97" w:rsidP="001C4B0F">
            <w:pPr>
              <w:pStyle w:val="Index"/>
              <w:jc w:val="center"/>
              <w:rPr>
                <w:b/>
                <w:bCs/>
                <w:i/>
                <w:sz w:val="22"/>
                <w:szCs w:val="22"/>
                <w:highlight w:val="yellow"/>
                <w:lang w:val="bg-BG"/>
              </w:rPr>
            </w:pPr>
            <w:r w:rsidRPr="000B5FE5">
              <w:rPr>
                <w:b/>
                <w:bCs/>
                <w:i/>
                <w:sz w:val="22"/>
                <w:szCs w:val="22"/>
                <w:lang w:val="bg-BG"/>
              </w:rPr>
              <w:t>Приложение</w:t>
            </w:r>
            <w:r w:rsidR="004B3772" w:rsidRPr="000B5FE5">
              <w:rPr>
                <w:b/>
                <w:bCs/>
                <w:i/>
                <w:sz w:val="22"/>
                <w:szCs w:val="22"/>
                <w:lang w:val="bg-BG"/>
              </w:rPr>
              <w:t xml:space="preserve"> </w:t>
            </w:r>
            <w:r w:rsidR="001C4B0F" w:rsidRPr="000B5FE5">
              <w:rPr>
                <w:b/>
                <w:bCs/>
                <w:i/>
                <w:sz w:val="22"/>
                <w:szCs w:val="22"/>
                <w:lang w:val="bg-BG"/>
              </w:rPr>
              <w:t>I</w:t>
            </w:r>
            <w:r w:rsidR="004B3772" w:rsidRPr="000B5FE5">
              <w:rPr>
                <w:b/>
                <w:bCs/>
                <w:i/>
                <w:sz w:val="22"/>
                <w:szCs w:val="22"/>
                <w:lang w:val="bg-BG"/>
              </w:rPr>
              <w:t>V-П0</w:t>
            </w:r>
            <w:r w:rsidR="001C4B0F" w:rsidRPr="000B5FE5">
              <w:rPr>
                <w:b/>
                <w:bCs/>
                <w:i/>
                <w:sz w:val="22"/>
                <w:szCs w:val="22"/>
                <w:lang w:val="bg-BG"/>
              </w:rPr>
              <w:t>2</w:t>
            </w:r>
          </w:p>
        </w:tc>
      </w:tr>
      <w:tr w:rsidR="00174815" w:rsidRPr="006B248A" w14:paraId="26C631C5" w14:textId="77777777" w:rsidTr="001136A8">
        <w:trPr>
          <w:trHeight w:val="742"/>
          <w:tblHeader/>
          <w:jc w:val="center"/>
        </w:trPr>
        <w:tc>
          <w:tcPr>
            <w:tcW w:w="2552" w:type="dxa"/>
            <w:shd w:val="clear" w:color="auto" w:fill="auto"/>
            <w:vAlign w:val="center"/>
          </w:tcPr>
          <w:p w14:paraId="38332DB7" w14:textId="77777777" w:rsidR="001136A8" w:rsidRPr="009F2D49" w:rsidRDefault="0081104C" w:rsidP="00B76F5F">
            <w:pPr>
              <w:pStyle w:val="Index"/>
              <w:spacing w:before="0" w:beforeAutospacing="0" w:after="0" w:afterAutospacing="0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0326C8">
              <w:rPr>
                <w:b/>
                <w:i/>
                <w:iCs/>
                <w:sz w:val="22"/>
                <w:szCs w:val="22"/>
                <w:lang w:val="bg-BG"/>
              </w:rPr>
              <w:t>Дирекция</w:t>
            </w:r>
          </w:p>
          <w:p w14:paraId="1E6D98CE" w14:textId="77777777" w:rsidR="00174815" w:rsidRPr="000326C8" w:rsidRDefault="00174815" w:rsidP="00B76F5F">
            <w:pPr>
              <w:pStyle w:val="Index"/>
              <w:spacing w:before="0" w:beforeAutospacing="0" w:after="0" w:afterAutospacing="0"/>
              <w:jc w:val="center"/>
              <w:rPr>
                <w:b/>
                <w:sz w:val="22"/>
                <w:szCs w:val="22"/>
                <w:lang w:val="bg-BG"/>
              </w:rPr>
            </w:pPr>
            <w:r w:rsidRPr="000326C8">
              <w:rPr>
                <w:b/>
                <w:i/>
                <w:iCs/>
                <w:sz w:val="22"/>
                <w:szCs w:val="22"/>
                <w:lang w:val="bg-BG"/>
              </w:rPr>
              <w:t>„</w:t>
            </w:r>
            <w:r w:rsidR="00B76F5F" w:rsidRPr="000326C8">
              <w:rPr>
                <w:b/>
                <w:i/>
                <w:iCs/>
                <w:sz w:val="22"/>
                <w:szCs w:val="22"/>
                <w:lang w:val="bg-BG"/>
              </w:rPr>
              <w:t>Добро управление</w:t>
            </w:r>
            <w:r w:rsidRPr="000326C8">
              <w:rPr>
                <w:b/>
                <w:i/>
                <w:iCs/>
                <w:sz w:val="22"/>
                <w:szCs w:val="22"/>
                <w:lang w:val="bg-BG"/>
              </w:rPr>
              <w:t>”</w:t>
            </w:r>
          </w:p>
        </w:tc>
        <w:tc>
          <w:tcPr>
            <w:tcW w:w="8221" w:type="dxa"/>
            <w:gridSpan w:val="2"/>
            <w:shd w:val="clear" w:color="auto" w:fill="666699"/>
            <w:vAlign w:val="center"/>
          </w:tcPr>
          <w:p w14:paraId="6D8BC9B6" w14:textId="77777777" w:rsidR="00174815" w:rsidRPr="000326C8" w:rsidRDefault="00174815" w:rsidP="00893D97">
            <w:pPr>
              <w:pStyle w:val="Index"/>
              <w:spacing w:after="0"/>
              <w:jc w:val="center"/>
              <w:rPr>
                <w:b/>
                <w:color w:val="FFFFFF"/>
                <w:sz w:val="28"/>
                <w:szCs w:val="28"/>
                <w:lang w:val="bg-BG"/>
              </w:rPr>
            </w:pPr>
            <w:r w:rsidRPr="000326C8">
              <w:rPr>
                <w:b/>
                <w:color w:val="FFFFFF"/>
                <w:sz w:val="28"/>
                <w:szCs w:val="28"/>
                <w:lang w:val="bg-BG"/>
              </w:rPr>
              <w:t xml:space="preserve">Процедура </w:t>
            </w:r>
            <w:r w:rsidR="00893D97" w:rsidRPr="000326C8">
              <w:rPr>
                <w:b/>
                <w:color w:val="FFFFFF"/>
                <w:sz w:val="28"/>
                <w:szCs w:val="28"/>
                <w:lang w:val="bg-BG"/>
              </w:rPr>
              <w:t>по п</w:t>
            </w:r>
            <w:r w:rsidR="00DE5B9E" w:rsidRPr="000326C8">
              <w:rPr>
                <w:b/>
                <w:color w:val="FFFFFF"/>
                <w:sz w:val="28"/>
                <w:szCs w:val="28"/>
                <w:lang w:val="bg-BG"/>
              </w:rPr>
              <w:t>риключване на счетоводна</w:t>
            </w:r>
            <w:r w:rsidR="00893D97" w:rsidRPr="000326C8">
              <w:rPr>
                <w:b/>
                <w:color w:val="FFFFFF"/>
                <w:sz w:val="28"/>
                <w:szCs w:val="28"/>
                <w:lang w:val="bg-BG"/>
              </w:rPr>
              <w:t>та</w:t>
            </w:r>
            <w:r w:rsidR="00DE5B9E" w:rsidRPr="000326C8">
              <w:rPr>
                <w:b/>
                <w:color w:val="FFFFFF"/>
                <w:sz w:val="28"/>
                <w:szCs w:val="28"/>
                <w:lang w:val="bg-BG"/>
              </w:rPr>
              <w:t xml:space="preserve"> година</w:t>
            </w:r>
          </w:p>
        </w:tc>
      </w:tr>
      <w:tr w:rsidR="00174815" w:rsidRPr="000326C8" w14:paraId="03067790" w14:textId="77777777" w:rsidTr="001136A8">
        <w:trPr>
          <w:trHeight w:val="742"/>
          <w:tblHeader/>
          <w:jc w:val="center"/>
        </w:trPr>
        <w:tc>
          <w:tcPr>
            <w:tcW w:w="2552" w:type="dxa"/>
            <w:shd w:val="clear" w:color="auto" w:fill="auto"/>
            <w:vAlign w:val="center"/>
          </w:tcPr>
          <w:p w14:paraId="1C7026B7" w14:textId="359CA314" w:rsidR="00174815" w:rsidRPr="000326C8" w:rsidRDefault="00174815" w:rsidP="00251819">
            <w:pPr>
              <w:pStyle w:val="Index"/>
              <w:spacing w:after="0"/>
              <w:jc w:val="center"/>
              <w:rPr>
                <w:b/>
                <w:i/>
                <w:iCs/>
                <w:sz w:val="22"/>
                <w:szCs w:val="22"/>
                <w:lang w:val="bg-BG"/>
              </w:rPr>
            </w:pPr>
            <w:r w:rsidRPr="000326C8">
              <w:rPr>
                <w:sz w:val="22"/>
                <w:szCs w:val="22"/>
                <w:lang w:val="bg-BG"/>
              </w:rPr>
              <w:t xml:space="preserve">Вариант на документа: </w:t>
            </w:r>
            <w:r w:rsidR="00251819">
              <w:rPr>
                <w:sz w:val="22"/>
                <w:szCs w:val="22"/>
                <w:lang w:val="bg-BG"/>
              </w:rPr>
              <w:t>1</w:t>
            </w:r>
          </w:p>
        </w:tc>
        <w:tc>
          <w:tcPr>
            <w:tcW w:w="5670" w:type="dxa"/>
            <w:vAlign w:val="center"/>
          </w:tcPr>
          <w:p w14:paraId="6760C2D6" w14:textId="364C7C96" w:rsidR="00174815" w:rsidRPr="000326C8" w:rsidRDefault="00251819" w:rsidP="00E47746">
            <w:pPr>
              <w:jc w:val="center"/>
              <w:rPr>
                <w:b/>
                <w:sz w:val="28"/>
                <w:szCs w:val="28"/>
                <w:lang w:val="bg-BG"/>
              </w:rPr>
            </w:pPr>
            <w:r w:rsidRPr="00763EB0">
              <w:rPr>
                <w:i/>
                <w:iCs/>
                <w:sz w:val="22"/>
                <w:szCs w:val="22"/>
                <w:lang w:val="bg-BG"/>
              </w:rPr>
              <w:t xml:space="preserve">Одобрен от: Ръководителя на Управляващия орган на </w:t>
            </w:r>
            <w:r>
              <w:rPr>
                <w:i/>
                <w:iCs/>
                <w:sz w:val="22"/>
                <w:szCs w:val="22"/>
                <w:lang w:val="bg-BG"/>
              </w:rPr>
              <w:t>П</w:t>
            </w:r>
            <w:r w:rsidRPr="00763EB0">
              <w:rPr>
                <w:i/>
                <w:iCs/>
                <w:sz w:val="22"/>
                <w:szCs w:val="22"/>
                <w:lang w:val="bg-BG"/>
              </w:rPr>
              <w:t>рограма „</w:t>
            </w:r>
            <w:r>
              <w:rPr>
                <w:i/>
                <w:iCs/>
                <w:sz w:val="22"/>
                <w:szCs w:val="22"/>
                <w:lang w:val="bg-BG"/>
              </w:rPr>
              <w:t>Техническа помощ</w:t>
            </w:r>
            <w:r w:rsidRPr="00763EB0">
              <w:rPr>
                <w:i/>
                <w:iCs/>
                <w:sz w:val="22"/>
                <w:szCs w:val="22"/>
                <w:lang w:val="bg-BG"/>
              </w:rPr>
              <w:t>”</w:t>
            </w:r>
          </w:p>
        </w:tc>
        <w:tc>
          <w:tcPr>
            <w:tcW w:w="2551" w:type="dxa"/>
            <w:vAlign w:val="center"/>
          </w:tcPr>
          <w:p w14:paraId="061F8A3A" w14:textId="658CE4D3" w:rsidR="00174815" w:rsidRPr="000326C8" w:rsidRDefault="001136A8" w:rsidP="00251819">
            <w:pPr>
              <w:pStyle w:val="TableContents"/>
              <w:spacing w:after="0"/>
              <w:jc w:val="center"/>
              <w:rPr>
                <w:b/>
                <w:sz w:val="28"/>
                <w:szCs w:val="28"/>
                <w:lang w:val="bg-BG"/>
              </w:rPr>
            </w:pPr>
            <w:r w:rsidRPr="000326C8">
              <w:rPr>
                <w:sz w:val="22"/>
                <w:szCs w:val="22"/>
                <w:lang w:val="bg-BG"/>
              </w:rPr>
              <w:t>Дата:</w:t>
            </w:r>
            <w:r w:rsidR="0026585E">
              <w:rPr>
                <w:sz w:val="22"/>
                <w:szCs w:val="22"/>
                <w:lang w:val="bg-BG"/>
              </w:rPr>
              <w:t xml:space="preserve"> 11.08.2023 г.</w:t>
            </w:r>
          </w:p>
        </w:tc>
      </w:tr>
    </w:tbl>
    <w:p w14:paraId="4978DECC" w14:textId="77777777" w:rsidR="00862A11" w:rsidRPr="000B5FE5" w:rsidRDefault="00862A11" w:rsidP="00862A11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20"/>
        <w:ind w:left="-284"/>
        <w:jc w:val="both"/>
        <w:rPr>
          <w:color w:val="000000"/>
          <w:lang w:val="bg-BG"/>
        </w:rPr>
      </w:pPr>
      <w:r w:rsidRPr="000B5FE5">
        <w:rPr>
          <w:color w:val="000000"/>
          <w:lang w:val="bg-BG"/>
        </w:rPr>
        <w:t>УО предоставя по електронен път на СО (natfund@minfin.bg) и ОО (</w:t>
      </w:r>
      <w:hyperlink r:id="rId8" w:history="1">
        <w:r w:rsidRPr="000B5FE5">
          <w:rPr>
            <w:color w:val="666633"/>
            <w:u w:val="single"/>
            <w:lang w:val="bg-BG"/>
          </w:rPr>
          <w:t>auef@minfin.bg</w:t>
        </w:r>
      </w:hyperlink>
      <w:r w:rsidRPr="000B5FE5">
        <w:rPr>
          <w:color w:val="666633"/>
          <w:u w:val="single"/>
          <w:lang w:val="bg-BG"/>
        </w:rPr>
        <w:t>)</w:t>
      </w:r>
      <w:r w:rsidRPr="000B5FE5">
        <w:rPr>
          <w:color w:val="000000"/>
          <w:lang w:val="bg-BG"/>
        </w:rPr>
        <w:t>:</w:t>
      </w:r>
    </w:p>
    <w:p w14:paraId="3D082535" w14:textId="7306973B" w:rsidR="00862A11" w:rsidRPr="000B5FE5" w:rsidRDefault="00862A11" w:rsidP="00862A11">
      <w:pPr>
        <w:numPr>
          <w:ilvl w:val="0"/>
          <w:numId w:val="11"/>
        </w:numPr>
        <w:tabs>
          <w:tab w:val="left" w:pos="851"/>
          <w:tab w:val="left" w:pos="1418"/>
        </w:tabs>
        <w:spacing w:before="120"/>
        <w:ind w:left="-284" w:firstLine="567"/>
        <w:jc w:val="both"/>
        <w:rPr>
          <w:lang w:val="bg-BG"/>
        </w:rPr>
      </w:pPr>
      <w:r w:rsidRPr="000B5FE5">
        <w:rPr>
          <w:lang w:val="bg-BG"/>
        </w:rPr>
        <w:t xml:space="preserve">информация за текущи разследвания на Европейската служба за борба с измамите OLAF във връзка с </w:t>
      </w:r>
      <w:r w:rsidR="000B5FE5">
        <w:rPr>
          <w:lang w:val="bg-BG"/>
        </w:rPr>
        <w:t>ПТП</w:t>
      </w:r>
      <w:r w:rsidRPr="000B5FE5">
        <w:rPr>
          <w:lang w:val="bg-BG"/>
        </w:rPr>
        <w:t xml:space="preserve"> – в срок до 5 работни дни от получаването </w:t>
      </w:r>
      <w:r w:rsidR="000B5FE5">
        <w:rPr>
          <w:u w:val="single"/>
          <w:lang w:val="bg-BG"/>
        </w:rPr>
        <w:t>й</w:t>
      </w:r>
      <w:r w:rsidRPr="000B5FE5">
        <w:rPr>
          <w:lang w:val="bg-BG"/>
        </w:rPr>
        <w:t xml:space="preserve"> от УО;</w:t>
      </w:r>
    </w:p>
    <w:p w14:paraId="7C8827B6" w14:textId="5AE1BFF4" w:rsidR="00862A11" w:rsidRPr="00860AE0" w:rsidRDefault="00862A11" w:rsidP="00862A11">
      <w:pPr>
        <w:numPr>
          <w:ilvl w:val="0"/>
          <w:numId w:val="11"/>
        </w:numPr>
        <w:tabs>
          <w:tab w:val="left" w:pos="851"/>
          <w:tab w:val="left" w:pos="1418"/>
        </w:tabs>
        <w:spacing w:before="120"/>
        <w:ind w:left="-284" w:firstLine="567"/>
        <w:jc w:val="both"/>
        <w:rPr>
          <w:lang w:val="bg-BG"/>
        </w:rPr>
      </w:pPr>
      <w:r w:rsidRPr="000B5FE5">
        <w:rPr>
          <w:lang w:val="bg-BG"/>
        </w:rPr>
        <w:t xml:space="preserve">предварителни и окончателни доклади от службите на ЕК, Европейска сметна палата и Сметната палата на Република България – в срок до 5 работни дни от тяхното получаване от </w:t>
      </w:r>
      <w:r w:rsidRPr="00860AE0">
        <w:rPr>
          <w:lang w:val="bg-BG"/>
        </w:rPr>
        <w:t>УО, в случаите, когато СО и ОО не са адресати;</w:t>
      </w:r>
    </w:p>
    <w:p w14:paraId="3387666B" w14:textId="77777777" w:rsidR="00860AE0" w:rsidRPr="00860AE0" w:rsidRDefault="000B5FE5" w:rsidP="00860AE0">
      <w:pPr>
        <w:numPr>
          <w:ilvl w:val="0"/>
          <w:numId w:val="11"/>
        </w:numPr>
        <w:tabs>
          <w:tab w:val="left" w:pos="851"/>
          <w:tab w:val="left" w:pos="1418"/>
        </w:tabs>
        <w:spacing w:before="120"/>
        <w:ind w:left="-284" w:firstLine="567"/>
        <w:jc w:val="both"/>
        <w:rPr>
          <w:lang w:val="bg-BG"/>
        </w:rPr>
      </w:pPr>
      <w:r w:rsidRPr="00860AE0">
        <w:rPr>
          <w:lang w:val="bg-BG"/>
        </w:rPr>
        <w:t>информация за образувани производства или проверки от Прокуратур</w:t>
      </w:r>
      <w:bookmarkStart w:id="0" w:name="_GoBack"/>
      <w:bookmarkEnd w:id="0"/>
      <w:r w:rsidRPr="00860AE0">
        <w:rPr>
          <w:lang w:val="bg-BG"/>
        </w:rPr>
        <w:t>ата на Република България, Европейската прокуратура и Комисията за противодействие на корупцията и за отнемане на незаконно придобитото имущество – в срок до 5 работни дни от получаване на информацията.</w:t>
      </w:r>
      <w:r w:rsidR="00860AE0" w:rsidRPr="00860AE0">
        <w:rPr>
          <w:lang w:val="bg-BG"/>
        </w:rPr>
        <w:t xml:space="preserve"> </w:t>
      </w:r>
    </w:p>
    <w:p w14:paraId="0E685992" w14:textId="77777777" w:rsidR="00862A11" w:rsidRPr="000B5FE5" w:rsidRDefault="00862A11" w:rsidP="00862A11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20"/>
        <w:ind w:left="-284"/>
        <w:jc w:val="both"/>
        <w:rPr>
          <w:lang w:val="bg-BG"/>
        </w:rPr>
      </w:pPr>
      <w:r w:rsidRPr="000B5FE5">
        <w:rPr>
          <w:color w:val="000000"/>
          <w:lang w:val="bg-BG"/>
        </w:rPr>
        <w:t>УО предоставя по електронен път на ОО (</w:t>
      </w:r>
      <w:hyperlink r:id="rId9" w:history="1">
        <w:r w:rsidRPr="000B5FE5">
          <w:rPr>
            <w:color w:val="666633"/>
            <w:u w:val="single"/>
            <w:lang w:val="bg-BG"/>
          </w:rPr>
          <w:t>auef@minfin.bg</w:t>
        </w:r>
      </w:hyperlink>
      <w:r w:rsidRPr="000B5FE5">
        <w:rPr>
          <w:color w:val="666633"/>
          <w:u w:val="single"/>
          <w:lang w:val="bg-BG"/>
        </w:rPr>
        <w:t>)</w:t>
      </w:r>
      <w:r w:rsidRPr="000B5FE5">
        <w:rPr>
          <w:color w:val="000000"/>
          <w:lang w:val="bg-BG"/>
        </w:rPr>
        <w:t>:</w:t>
      </w:r>
    </w:p>
    <w:p w14:paraId="5440F19B" w14:textId="5A69E496" w:rsidR="00862A11" w:rsidRDefault="00862A11" w:rsidP="00862A11">
      <w:pPr>
        <w:numPr>
          <w:ilvl w:val="0"/>
          <w:numId w:val="11"/>
        </w:numPr>
        <w:tabs>
          <w:tab w:val="left" w:pos="851"/>
          <w:tab w:val="left" w:pos="1418"/>
        </w:tabs>
        <w:spacing w:before="120"/>
        <w:ind w:left="-284" w:firstLine="567"/>
        <w:jc w:val="both"/>
        <w:rPr>
          <w:lang w:val="bg-BG"/>
        </w:rPr>
      </w:pPr>
      <w:r w:rsidRPr="000B5FE5">
        <w:rPr>
          <w:lang w:val="bg-BG"/>
        </w:rPr>
        <w:t>метод</w:t>
      </w:r>
      <w:r w:rsidR="000B5FE5">
        <w:rPr>
          <w:lang w:val="bg-BG"/>
        </w:rPr>
        <w:t>ите</w:t>
      </w:r>
      <w:r w:rsidRPr="000B5FE5">
        <w:rPr>
          <w:lang w:val="bg-BG"/>
        </w:rPr>
        <w:t xml:space="preserve"> по смисъла на чл. 59, ал. 2, т. 2</w:t>
      </w:r>
      <w:r w:rsidR="000B5FE5">
        <w:rPr>
          <w:lang w:val="bg-BG"/>
        </w:rPr>
        <w:t xml:space="preserve"> и т. 3</w:t>
      </w:r>
      <w:r w:rsidRPr="000B5FE5">
        <w:rPr>
          <w:lang w:val="bg-BG"/>
        </w:rPr>
        <w:t xml:space="preserve"> от ЗУСЕФСУ – в срок до 5 работни дни след одобрението им от РУО;</w:t>
      </w:r>
    </w:p>
    <w:p w14:paraId="5A81B0A8" w14:textId="2531FB16" w:rsidR="00862A11" w:rsidRPr="000B5FE5" w:rsidRDefault="00862A11" w:rsidP="00862A11">
      <w:pPr>
        <w:numPr>
          <w:ilvl w:val="0"/>
          <w:numId w:val="11"/>
        </w:numPr>
        <w:tabs>
          <w:tab w:val="left" w:pos="851"/>
          <w:tab w:val="left" w:pos="1418"/>
        </w:tabs>
        <w:spacing w:before="120"/>
        <w:ind w:left="-284" w:firstLine="567"/>
        <w:jc w:val="both"/>
        <w:rPr>
          <w:lang w:val="bg-BG"/>
        </w:rPr>
      </w:pPr>
      <w:r w:rsidRPr="000B5FE5">
        <w:rPr>
          <w:lang w:val="bg-BG"/>
        </w:rPr>
        <w:t xml:space="preserve">наръчника за изпълнение на </w:t>
      </w:r>
      <w:r w:rsidR="000B5FE5">
        <w:rPr>
          <w:lang w:val="bg-BG"/>
        </w:rPr>
        <w:t>ПТП</w:t>
      </w:r>
      <w:r w:rsidRPr="000B5FE5">
        <w:rPr>
          <w:lang w:val="bg-BG"/>
        </w:rPr>
        <w:t>, както и всички последващи изменения – в срок до 5 работни дни след одобрението му/им от РУО;</w:t>
      </w:r>
    </w:p>
    <w:p w14:paraId="3DDEC114" w14:textId="77777777" w:rsidR="00862A11" w:rsidRPr="000B5FE5" w:rsidRDefault="00862A11" w:rsidP="00862A11">
      <w:pPr>
        <w:numPr>
          <w:ilvl w:val="0"/>
          <w:numId w:val="12"/>
        </w:numPr>
        <w:tabs>
          <w:tab w:val="left" w:pos="993"/>
        </w:tabs>
        <w:spacing w:before="120"/>
        <w:ind w:left="-284" w:firstLine="709"/>
        <w:jc w:val="both"/>
        <w:rPr>
          <w:b/>
          <w:lang w:val="bg-BG"/>
        </w:rPr>
      </w:pPr>
      <w:r w:rsidRPr="000B5FE5">
        <w:rPr>
          <w:b/>
          <w:lang w:val="bg-BG"/>
        </w:rPr>
        <w:t>документи, представяни от УО на СО във връзка с годишното приключване</w:t>
      </w:r>
    </w:p>
    <w:p w14:paraId="25A1EB51" w14:textId="5D3211BE" w:rsidR="00862A11" w:rsidRPr="000B5FE5" w:rsidRDefault="00862A11" w:rsidP="00862A11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20"/>
        <w:ind w:left="-284"/>
        <w:jc w:val="both"/>
        <w:rPr>
          <w:color w:val="000000"/>
          <w:lang w:val="bg-BG"/>
        </w:rPr>
      </w:pPr>
      <w:r w:rsidRPr="000B5FE5">
        <w:rPr>
          <w:color w:val="000000"/>
          <w:lang w:val="bg-BG"/>
        </w:rPr>
        <w:t>Схематично сроковете и общо описание на документите, свързани с годишното приключване и участниците в процеса – УО, СО и ОО, са както следва</w:t>
      </w:r>
      <w:r w:rsidRPr="000B5FE5">
        <w:rPr>
          <w:color w:val="000000"/>
          <w:vertAlign w:val="superscript"/>
          <w:lang w:val="bg-BG"/>
        </w:rPr>
        <w:footnoteReference w:id="1"/>
      </w:r>
      <w:r w:rsidRPr="000B5FE5">
        <w:rPr>
          <w:color w:val="000000"/>
          <w:lang w:val="bg-BG"/>
        </w:rPr>
        <w:t>:</w:t>
      </w:r>
    </w:p>
    <w:p w14:paraId="64DF9F55" w14:textId="77777777" w:rsidR="00862A11" w:rsidRPr="000B5FE5" w:rsidRDefault="00862A11" w:rsidP="00862A11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20"/>
        <w:ind w:left="-284"/>
        <w:jc w:val="both"/>
        <w:rPr>
          <w:color w:val="000000"/>
          <w:lang w:val="bg-BG"/>
        </w:rPr>
      </w:pPr>
    </w:p>
    <w:tbl>
      <w:tblPr>
        <w:tblStyle w:val="TableGrid"/>
        <w:tblW w:w="9934" w:type="dxa"/>
        <w:tblInd w:w="97" w:type="dxa"/>
        <w:tblLayout w:type="fixed"/>
        <w:tblLook w:val="04A0" w:firstRow="1" w:lastRow="0" w:firstColumn="1" w:lastColumn="0" w:noHBand="0" w:noVBand="1"/>
      </w:tblPr>
      <w:tblGrid>
        <w:gridCol w:w="2268"/>
        <w:gridCol w:w="2552"/>
        <w:gridCol w:w="2693"/>
        <w:gridCol w:w="2421"/>
      </w:tblGrid>
      <w:tr w:rsidR="00862A11" w:rsidRPr="00A20426" w14:paraId="5BF004EE" w14:textId="77777777" w:rsidTr="00107218">
        <w:trPr>
          <w:trHeight w:val="391"/>
        </w:trPr>
        <w:tc>
          <w:tcPr>
            <w:tcW w:w="2268" w:type="dxa"/>
            <w:vMerge w:val="restart"/>
            <w:tcBorders>
              <w:top w:val="thinThickSmallGap" w:sz="24" w:space="0" w:color="auto"/>
              <w:left w:val="thinThickSmallGap" w:sz="24" w:space="0" w:color="auto"/>
              <w:right w:val="thinThickSmallGap" w:sz="24" w:space="0" w:color="auto"/>
            </w:tcBorders>
            <w:vAlign w:val="center"/>
          </w:tcPr>
          <w:p w14:paraId="4FCD4E1A" w14:textId="77777777" w:rsidR="00862A11" w:rsidRPr="00A20426" w:rsidRDefault="00862A11" w:rsidP="00862A1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ind w:left="-284"/>
              <w:jc w:val="center"/>
              <w:rPr>
                <w:b/>
                <w:color w:val="000000"/>
                <w:lang w:val="bg-BG"/>
              </w:rPr>
            </w:pPr>
            <w:r w:rsidRPr="00A20426">
              <w:rPr>
                <w:b/>
                <w:color w:val="000000"/>
                <w:lang w:val="bg-BG"/>
              </w:rPr>
              <w:t>Срок</w:t>
            </w:r>
          </w:p>
        </w:tc>
        <w:tc>
          <w:tcPr>
            <w:tcW w:w="7666" w:type="dxa"/>
            <w:gridSpan w:val="3"/>
            <w:tcBorders>
              <w:top w:val="thinThickSmallGap" w:sz="24" w:space="0" w:color="auto"/>
              <w:left w:val="thinThickSmallGap" w:sz="24" w:space="0" w:color="auto"/>
              <w:right w:val="thinThickSmallGap" w:sz="24" w:space="0" w:color="auto"/>
            </w:tcBorders>
            <w:vAlign w:val="center"/>
          </w:tcPr>
          <w:p w14:paraId="123A26D2" w14:textId="77777777" w:rsidR="00862A11" w:rsidRPr="00A20426" w:rsidRDefault="00862A11" w:rsidP="00862A1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ind w:left="-284"/>
              <w:jc w:val="center"/>
              <w:rPr>
                <w:b/>
                <w:color w:val="000000"/>
                <w:lang w:val="bg-BG"/>
              </w:rPr>
            </w:pPr>
            <w:r w:rsidRPr="00A20426">
              <w:rPr>
                <w:b/>
                <w:color w:val="000000"/>
                <w:lang w:val="bg-BG"/>
              </w:rPr>
              <w:t>Отговорен орган</w:t>
            </w:r>
          </w:p>
        </w:tc>
      </w:tr>
      <w:tr w:rsidR="00862A11" w:rsidRPr="00A20426" w14:paraId="60AF1084" w14:textId="77777777" w:rsidTr="00DC1470">
        <w:trPr>
          <w:trHeight w:val="377"/>
        </w:trPr>
        <w:tc>
          <w:tcPr>
            <w:tcW w:w="2268" w:type="dxa"/>
            <w:vMerge/>
            <w:tcBorders>
              <w:left w:val="thinThickSmallGap" w:sz="24" w:space="0" w:color="auto"/>
              <w:right w:val="thinThickSmallGap" w:sz="24" w:space="0" w:color="auto"/>
            </w:tcBorders>
            <w:vAlign w:val="center"/>
          </w:tcPr>
          <w:p w14:paraId="21F9F29C" w14:textId="77777777" w:rsidR="00862A11" w:rsidRPr="00A20426" w:rsidRDefault="00862A11" w:rsidP="0010721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jc w:val="both"/>
              <w:rPr>
                <w:color w:val="000000"/>
                <w:lang w:val="bg-BG"/>
              </w:rPr>
            </w:pPr>
          </w:p>
        </w:tc>
        <w:tc>
          <w:tcPr>
            <w:tcW w:w="2552" w:type="dxa"/>
            <w:tcBorders>
              <w:top w:val="thinThickSmallGap" w:sz="24" w:space="0" w:color="auto"/>
              <w:left w:val="thinThickSmallGap" w:sz="24" w:space="0" w:color="auto"/>
              <w:right w:val="thinThickSmallGap" w:sz="24" w:space="0" w:color="auto"/>
            </w:tcBorders>
            <w:vAlign w:val="center"/>
          </w:tcPr>
          <w:p w14:paraId="0CDCFD7A" w14:textId="77777777" w:rsidR="00862A11" w:rsidRPr="00A20426" w:rsidRDefault="00862A11" w:rsidP="0010721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jc w:val="center"/>
              <w:rPr>
                <w:b/>
                <w:color w:val="000000"/>
                <w:lang w:val="bg-BG"/>
              </w:rPr>
            </w:pPr>
            <w:r w:rsidRPr="00A20426">
              <w:rPr>
                <w:b/>
                <w:color w:val="000000"/>
                <w:lang w:val="bg-BG"/>
              </w:rPr>
              <w:t>Управляващ орган (УО)</w:t>
            </w:r>
          </w:p>
        </w:tc>
        <w:tc>
          <w:tcPr>
            <w:tcW w:w="2693" w:type="dxa"/>
            <w:tcBorders>
              <w:top w:val="thinThickSmallGap" w:sz="24" w:space="0" w:color="auto"/>
              <w:left w:val="thinThickSmallGap" w:sz="24" w:space="0" w:color="auto"/>
              <w:right w:val="thinThickSmallGap" w:sz="24" w:space="0" w:color="auto"/>
            </w:tcBorders>
            <w:vAlign w:val="center"/>
          </w:tcPr>
          <w:p w14:paraId="14F4EAA5" w14:textId="77777777" w:rsidR="00862A11" w:rsidRPr="00A20426" w:rsidRDefault="00862A11" w:rsidP="0010721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jc w:val="center"/>
              <w:rPr>
                <w:b/>
                <w:color w:val="000000"/>
                <w:lang w:val="bg-BG"/>
              </w:rPr>
            </w:pPr>
            <w:r w:rsidRPr="00A20426">
              <w:rPr>
                <w:b/>
                <w:color w:val="000000"/>
                <w:lang w:val="bg-BG"/>
              </w:rPr>
              <w:t>Счетоводен орган (СО)</w:t>
            </w:r>
          </w:p>
        </w:tc>
        <w:tc>
          <w:tcPr>
            <w:tcW w:w="2421" w:type="dxa"/>
            <w:tcBorders>
              <w:top w:val="thinThickSmallGap" w:sz="24" w:space="0" w:color="auto"/>
              <w:left w:val="thinThickSmallGap" w:sz="24" w:space="0" w:color="auto"/>
              <w:bottom w:val="thinThickSmallGap" w:sz="24" w:space="0" w:color="auto"/>
              <w:right w:val="thinThickSmallGap" w:sz="24" w:space="0" w:color="auto"/>
            </w:tcBorders>
            <w:vAlign w:val="center"/>
          </w:tcPr>
          <w:p w14:paraId="12DA6DB2" w14:textId="77777777" w:rsidR="00862A11" w:rsidRPr="00A20426" w:rsidRDefault="00862A11" w:rsidP="0010721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jc w:val="center"/>
              <w:rPr>
                <w:color w:val="000000"/>
                <w:lang w:val="bg-BG"/>
              </w:rPr>
            </w:pPr>
            <w:r w:rsidRPr="00A20426">
              <w:rPr>
                <w:b/>
                <w:color w:val="000000"/>
                <w:lang w:val="bg-BG"/>
              </w:rPr>
              <w:t>Одитен орган (ОО)</w:t>
            </w:r>
          </w:p>
        </w:tc>
      </w:tr>
      <w:tr w:rsidR="00DC1470" w:rsidRPr="00A20426" w14:paraId="6857ACD2" w14:textId="77777777" w:rsidTr="00B3711D">
        <w:trPr>
          <w:trHeight w:val="2890"/>
        </w:trPr>
        <w:tc>
          <w:tcPr>
            <w:tcW w:w="2268" w:type="dxa"/>
            <w:tcBorders>
              <w:top w:val="thinThickSmallGap" w:sz="24" w:space="0" w:color="auto"/>
              <w:left w:val="thinThickSmallGap" w:sz="24" w:space="0" w:color="auto"/>
              <w:right w:val="thinThickSmallGap" w:sz="24" w:space="0" w:color="auto"/>
            </w:tcBorders>
            <w:vAlign w:val="center"/>
          </w:tcPr>
          <w:p w14:paraId="37198367" w14:textId="77777777" w:rsidR="00DC1470" w:rsidRPr="00A20426" w:rsidRDefault="00DC1470" w:rsidP="0010721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jc w:val="both"/>
              <w:rPr>
                <w:b/>
                <w:color w:val="000000"/>
                <w:lang w:val="bg-BG"/>
              </w:rPr>
            </w:pPr>
            <w:r w:rsidRPr="00A20426">
              <w:rPr>
                <w:b/>
                <w:color w:val="000000"/>
                <w:lang w:val="bg-BG"/>
              </w:rPr>
              <w:t>10 юни на година „n”</w:t>
            </w:r>
          </w:p>
          <w:p w14:paraId="68D2CC06" w14:textId="0944B046" w:rsidR="00DC1470" w:rsidRPr="00A20426" w:rsidRDefault="00DC1470" w:rsidP="0010721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jc w:val="both"/>
              <w:rPr>
                <w:b/>
                <w:color w:val="000000"/>
                <w:lang w:val="bg-BG"/>
              </w:rPr>
            </w:pPr>
          </w:p>
        </w:tc>
        <w:tc>
          <w:tcPr>
            <w:tcW w:w="2552" w:type="dxa"/>
            <w:tcBorders>
              <w:top w:val="thinThickSmallGap" w:sz="24" w:space="0" w:color="auto"/>
              <w:left w:val="thinThickSmallGap" w:sz="24" w:space="0" w:color="auto"/>
              <w:right w:val="thinThickSmallGap" w:sz="24" w:space="0" w:color="auto"/>
            </w:tcBorders>
            <w:vAlign w:val="center"/>
          </w:tcPr>
          <w:p w14:paraId="79E9F890" w14:textId="77777777" w:rsidR="00DC1470" w:rsidRPr="00A20426" w:rsidRDefault="00DC1470" w:rsidP="0010721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jc w:val="both"/>
              <w:rPr>
                <w:color w:val="000000"/>
                <w:lang w:val="bg-BG"/>
              </w:rPr>
            </w:pPr>
            <w:r w:rsidRPr="00A20426">
              <w:rPr>
                <w:color w:val="000000"/>
                <w:lang w:val="bg-BG"/>
              </w:rPr>
              <w:t xml:space="preserve">Въвежда в ИСУН </w:t>
            </w:r>
            <w:r w:rsidRPr="00A20426">
              <w:rPr>
                <w:i/>
                <w:color w:val="000000"/>
                <w:lang w:val="bg-BG"/>
              </w:rPr>
              <w:t>Финален доклад  за извършена верификация</w:t>
            </w:r>
            <w:r w:rsidRPr="00A20426">
              <w:rPr>
                <w:color w:val="000000"/>
                <w:lang w:val="bg-BG"/>
              </w:rPr>
              <w:t xml:space="preserve"> за счетоводната година </w:t>
            </w:r>
          </w:p>
        </w:tc>
        <w:tc>
          <w:tcPr>
            <w:tcW w:w="2693" w:type="dxa"/>
            <w:tcBorders>
              <w:top w:val="thinThickSmallGap" w:sz="24" w:space="0" w:color="auto"/>
              <w:left w:val="thinThickSmallGap" w:sz="24" w:space="0" w:color="auto"/>
              <w:right w:val="thinThickSmallGap" w:sz="24" w:space="0" w:color="auto"/>
            </w:tcBorders>
            <w:vAlign w:val="center"/>
          </w:tcPr>
          <w:p w14:paraId="1FF1AC38" w14:textId="77777777" w:rsidR="00DC1470" w:rsidRPr="00A20426" w:rsidRDefault="00DC1470" w:rsidP="0010721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jc w:val="both"/>
              <w:rPr>
                <w:color w:val="000000"/>
                <w:lang w:val="bg-BG"/>
              </w:rPr>
            </w:pPr>
          </w:p>
        </w:tc>
        <w:tc>
          <w:tcPr>
            <w:tcW w:w="2421" w:type="dxa"/>
            <w:tcBorders>
              <w:top w:val="thinThickSmallGap" w:sz="24" w:space="0" w:color="auto"/>
              <w:left w:val="thinThickSmallGap" w:sz="24" w:space="0" w:color="auto"/>
              <w:right w:val="thinThickSmallGap" w:sz="24" w:space="0" w:color="auto"/>
            </w:tcBorders>
            <w:vAlign w:val="center"/>
          </w:tcPr>
          <w:p w14:paraId="15689638" w14:textId="77777777" w:rsidR="00DC1470" w:rsidRPr="00A20426" w:rsidRDefault="00DC1470" w:rsidP="0010721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jc w:val="both"/>
              <w:rPr>
                <w:color w:val="000000"/>
                <w:lang w:val="bg-BG"/>
              </w:rPr>
            </w:pPr>
          </w:p>
        </w:tc>
      </w:tr>
      <w:tr w:rsidR="00DC1470" w:rsidRPr="00A20426" w14:paraId="40804960" w14:textId="77777777" w:rsidTr="000933AF">
        <w:trPr>
          <w:trHeight w:val="2408"/>
        </w:trPr>
        <w:tc>
          <w:tcPr>
            <w:tcW w:w="2268" w:type="dxa"/>
            <w:tcBorders>
              <w:top w:val="thinThickSmallGap" w:sz="24" w:space="0" w:color="auto"/>
              <w:left w:val="thinThickSmallGap" w:sz="24" w:space="0" w:color="auto"/>
              <w:right w:val="thinThickSmallGap" w:sz="24" w:space="0" w:color="auto"/>
            </w:tcBorders>
            <w:vAlign w:val="center"/>
          </w:tcPr>
          <w:p w14:paraId="31F36251" w14:textId="45A980B4" w:rsidR="00DC1470" w:rsidRPr="00A20426" w:rsidRDefault="00DC1470" w:rsidP="00DC147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b/>
                <w:color w:val="000000"/>
                <w:lang w:val="bg-BG"/>
              </w:rPr>
            </w:pPr>
            <w:r w:rsidRPr="00A20426">
              <w:rPr>
                <w:b/>
                <w:color w:val="000000"/>
                <w:lang w:val="bg-BG"/>
              </w:rPr>
              <w:lastRenderedPageBreak/>
              <w:t>До 5 юли на година „n”</w:t>
            </w:r>
          </w:p>
        </w:tc>
        <w:tc>
          <w:tcPr>
            <w:tcW w:w="2552" w:type="dxa"/>
            <w:tcBorders>
              <w:top w:val="thinThickSmallGap" w:sz="24" w:space="0" w:color="auto"/>
              <w:left w:val="thinThickSmallGap" w:sz="24" w:space="0" w:color="auto"/>
              <w:right w:val="thinThickSmallGap" w:sz="24" w:space="0" w:color="auto"/>
            </w:tcBorders>
            <w:vAlign w:val="center"/>
          </w:tcPr>
          <w:p w14:paraId="610F9098" w14:textId="77777777" w:rsidR="00DC1470" w:rsidRPr="00A20426" w:rsidRDefault="00DC1470" w:rsidP="0010721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jc w:val="both"/>
              <w:rPr>
                <w:color w:val="000000"/>
                <w:lang w:val="bg-BG"/>
              </w:rPr>
            </w:pPr>
          </w:p>
        </w:tc>
        <w:tc>
          <w:tcPr>
            <w:tcW w:w="2693" w:type="dxa"/>
            <w:tcBorders>
              <w:top w:val="thinThickSmallGap" w:sz="24" w:space="0" w:color="auto"/>
              <w:left w:val="thinThickSmallGap" w:sz="24" w:space="0" w:color="auto"/>
              <w:right w:val="thinThickSmallGap" w:sz="24" w:space="0" w:color="auto"/>
            </w:tcBorders>
            <w:vAlign w:val="center"/>
          </w:tcPr>
          <w:p w14:paraId="6700B4FE" w14:textId="77C7ADAC" w:rsidR="00DC1470" w:rsidRPr="00A20426" w:rsidRDefault="00DC1470" w:rsidP="00DC147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color w:val="000000"/>
                <w:lang w:val="bg-BG"/>
              </w:rPr>
            </w:pPr>
            <w:r w:rsidRPr="00A20426">
              <w:rPr>
                <w:color w:val="000000"/>
                <w:lang w:val="bg-BG"/>
              </w:rPr>
              <w:t xml:space="preserve">Одобрява </w:t>
            </w:r>
            <w:r w:rsidRPr="00A20426">
              <w:rPr>
                <w:i/>
                <w:color w:val="000000"/>
                <w:lang w:val="bg-BG"/>
              </w:rPr>
              <w:t>Финален доклад за извършена верификация</w:t>
            </w:r>
            <w:r w:rsidRPr="00A20426">
              <w:rPr>
                <w:color w:val="000000"/>
                <w:lang w:val="bg-BG"/>
              </w:rPr>
              <w:t xml:space="preserve"> в ИСУН/ и изпраща на ЕК </w:t>
            </w:r>
            <w:r w:rsidRPr="00A20426">
              <w:rPr>
                <w:i/>
                <w:color w:val="000000"/>
                <w:lang w:val="bg-BG"/>
              </w:rPr>
              <w:t>Окончателно заявление за плащане за счетоводната година</w:t>
            </w:r>
          </w:p>
        </w:tc>
        <w:tc>
          <w:tcPr>
            <w:tcW w:w="2421" w:type="dxa"/>
            <w:tcBorders>
              <w:top w:val="thinThickSmallGap" w:sz="24" w:space="0" w:color="auto"/>
              <w:left w:val="thinThickSmallGap" w:sz="24" w:space="0" w:color="auto"/>
              <w:right w:val="thinThickSmallGap" w:sz="24" w:space="0" w:color="auto"/>
            </w:tcBorders>
            <w:vAlign w:val="center"/>
          </w:tcPr>
          <w:p w14:paraId="212C6DE2" w14:textId="77777777" w:rsidR="00DC1470" w:rsidRPr="00A20426" w:rsidRDefault="00DC1470" w:rsidP="0010721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jc w:val="both"/>
              <w:rPr>
                <w:color w:val="000000"/>
                <w:lang w:val="bg-BG"/>
              </w:rPr>
            </w:pPr>
          </w:p>
        </w:tc>
      </w:tr>
      <w:tr w:rsidR="00862A11" w:rsidRPr="00A20426" w14:paraId="3A23ADA0" w14:textId="77777777" w:rsidTr="00107218">
        <w:trPr>
          <w:trHeight w:val="1721"/>
        </w:trPr>
        <w:tc>
          <w:tcPr>
            <w:tcW w:w="2268" w:type="dxa"/>
            <w:tcBorders>
              <w:top w:val="thinThickSmallGap" w:sz="24" w:space="0" w:color="auto"/>
              <w:left w:val="thinThickSmallGap" w:sz="24" w:space="0" w:color="auto"/>
              <w:right w:val="thinThickSmallGap" w:sz="24" w:space="0" w:color="auto"/>
            </w:tcBorders>
            <w:vAlign w:val="center"/>
          </w:tcPr>
          <w:p w14:paraId="31C4D6E4" w14:textId="77777777" w:rsidR="00862A11" w:rsidRPr="00A20426" w:rsidRDefault="00862A11" w:rsidP="0010721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jc w:val="both"/>
              <w:rPr>
                <w:b/>
                <w:color w:val="000000"/>
                <w:lang w:val="bg-BG"/>
              </w:rPr>
            </w:pPr>
            <w:r w:rsidRPr="00A20426">
              <w:rPr>
                <w:b/>
                <w:color w:val="000000"/>
                <w:lang w:val="bg-BG"/>
              </w:rPr>
              <w:t>До 30 ноември на година „n”</w:t>
            </w:r>
          </w:p>
          <w:p w14:paraId="6774A42B" w14:textId="77777777" w:rsidR="00862A11" w:rsidRPr="00A20426" w:rsidRDefault="00862A11" w:rsidP="0010721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jc w:val="both"/>
              <w:rPr>
                <w:b/>
                <w:color w:val="000000"/>
                <w:lang w:val="bg-BG"/>
              </w:rPr>
            </w:pPr>
          </w:p>
        </w:tc>
        <w:tc>
          <w:tcPr>
            <w:tcW w:w="2552" w:type="dxa"/>
            <w:tcBorders>
              <w:top w:val="thinThickSmallGap" w:sz="24" w:space="0" w:color="auto"/>
              <w:left w:val="thinThickSmallGap" w:sz="24" w:space="0" w:color="auto"/>
              <w:right w:val="thinThickSmallGap" w:sz="24" w:space="0" w:color="auto"/>
            </w:tcBorders>
            <w:vAlign w:val="center"/>
          </w:tcPr>
          <w:p w14:paraId="00CB006F" w14:textId="77777777" w:rsidR="00862A11" w:rsidRPr="00A20426" w:rsidRDefault="00862A11" w:rsidP="0010721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jc w:val="both"/>
              <w:rPr>
                <w:color w:val="000000"/>
                <w:lang w:val="bg-BG"/>
              </w:rPr>
            </w:pPr>
          </w:p>
        </w:tc>
        <w:tc>
          <w:tcPr>
            <w:tcW w:w="2693" w:type="dxa"/>
            <w:tcBorders>
              <w:top w:val="thinThickSmallGap" w:sz="24" w:space="0" w:color="auto"/>
              <w:left w:val="thinThickSmallGap" w:sz="24" w:space="0" w:color="auto"/>
              <w:right w:val="thinThickSmallGap" w:sz="24" w:space="0" w:color="auto"/>
            </w:tcBorders>
            <w:vAlign w:val="center"/>
          </w:tcPr>
          <w:p w14:paraId="06DC4AA4" w14:textId="77777777" w:rsidR="00862A11" w:rsidRPr="00A20426" w:rsidRDefault="00862A11" w:rsidP="0010721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jc w:val="both"/>
              <w:rPr>
                <w:color w:val="000000"/>
                <w:lang w:val="bg-BG"/>
              </w:rPr>
            </w:pPr>
          </w:p>
        </w:tc>
        <w:tc>
          <w:tcPr>
            <w:tcW w:w="2421" w:type="dxa"/>
            <w:tcBorders>
              <w:top w:val="thinThickSmallGap" w:sz="24" w:space="0" w:color="auto"/>
              <w:left w:val="thinThickSmallGap" w:sz="24" w:space="0" w:color="auto"/>
              <w:right w:val="thinThickSmallGap" w:sz="24" w:space="0" w:color="auto"/>
            </w:tcBorders>
            <w:vAlign w:val="center"/>
          </w:tcPr>
          <w:p w14:paraId="4C281E6A" w14:textId="2F130F16" w:rsidR="00862A11" w:rsidRPr="00A20426" w:rsidRDefault="00862A11" w:rsidP="00DC147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jc w:val="both"/>
              <w:rPr>
                <w:color w:val="000000"/>
                <w:lang w:val="bg-BG"/>
              </w:rPr>
            </w:pPr>
            <w:r w:rsidRPr="00A20426">
              <w:rPr>
                <w:color w:val="000000"/>
                <w:lang w:val="bg-BG"/>
              </w:rPr>
              <w:t>Изготвя окончателни доклади от одит на операциите (на извадка от включените в Заявления за плащане към ЕК разходи в периода 1 юли на година n - 30 юни на година „n+1”). Окончателните доклади се представят периодично на УО и СО след приключване на проверките по проектите.</w:t>
            </w:r>
          </w:p>
        </w:tc>
      </w:tr>
      <w:tr w:rsidR="00862A11" w:rsidRPr="00A20426" w14:paraId="59DE8722" w14:textId="77777777" w:rsidTr="00107218">
        <w:trPr>
          <w:trHeight w:val="1572"/>
        </w:trPr>
        <w:tc>
          <w:tcPr>
            <w:tcW w:w="2268" w:type="dxa"/>
            <w:tcBorders>
              <w:top w:val="thinThickSmallGap" w:sz="24" w:space="0" w:color="auto"/>
              <w:left w:val="thinThickSmallGap" w:sz="24" w:space="0" w:color="auto"/>
              <w:bottom w:val="thinThickSmallGap" w:sz="24" w:space="0" w:color="auto"/>
              <w:right w:val="thinThickSmallGap" w:sz="24" w:space="0" w:color="auto"/>
            </w:tcBorders>
            <w:vAlign w:val="center"/>
          </w:tcPr>
          <w:p w14:paraId="05C89E82" w14:textId="77777777" w:rsidR="00862A11" w:rsidRPr="00A20426" w:rsidRDefault="00862A11" w:rsidP="0010721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jc w:val="both"/>
              <w:rPr>
                <w:b/>
                <w:color w:val="000000"/>
                <w:lang w:val="bg-BG"/>
              </w:rPr>
            </w:pPr>
            <w:r w:rsidRPr="00A20426">
              <w:rPr>
                <w:b/>
                <w:color w:val="000000"/>
                <w:lang w:val="bg-BG"/>
              </w:rPr>
              <w:t>До 15 декември на  година „n”</w:t>
            </w:r>
          </w:p>
        </w:tc>
        <w:tc>
          <w:tcPr>
            <w:tcW w:w="2552" w:type="dxa"/>
            <w:tcBorders>
              <w:top w:val="thinThickSmallGap" w:sz="24" w:space="0" w:color="auto"/>
              <w:left w:val="thinThickSmallGap" w:sz="24" w:space="0" w:color="auto"/>
              <w:bottom w:val="thinThickSmallGap" w:sz="24" w:space="0" w:color="auto"/>
              <w:right w:val="thinThickSmallGap" w:sz="24" w:space="0" w:color="auto"/>
            </w:tcBorders>
            <w:vAlign w:val="center"/>
          </w:tcPr>
          <w:p w14:paraId="7C758A5C" w14:textId="77777777" w:rsidR="00862A11" w:rsidRPr="00A20426" w:rsidRDefault="00862A11" w:rsidP="0010721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jc w:val="both"/>
              <w:rPr>
                <w:color w:val="000000"/>
                <w:lang w:val="bg-BG"/>
              </w:rPr>
            </w:pPr>
            <w:r w:rsidRPr="00A20426">
              <w:rPr>
                <w:color w:val="000000"/>
                <w:lang w:val="bg-BG"/>
              </w:rPr>
              <w:t xml:space="preserve">Подготвя </w:t>
            </w:r>
            <w:r w:rsidRPr="00A20426">
              <w:rPr>
                <w:i/>
                <w:color w:val="000000"/>
                <w:lang w:val="bg-BG"/>
              </w:rPr>
              <w:t>Декларация за управлението</w:t>
            </w:r>
            <w:r w:rsidRPr="00A20426">
              <w:rPr>
                <w:color w:val="000000"/>
                <w:lang w:val="bg-BG"/>
              </w:rPr>
              <w:t xml:space="preserve"> и я изпраща на СО и ОО</w:t>
            </w:r>
          </w:p>
        </w:tc>
        <w:tc>
          <w:tcPr>
            <w:tcW w:w="2693" w:type="dxa"/>
            <w:tcBorders>
              <w:top w:val="thinThickSmallGap" w:sz="24" w:space="0" w:color="auto"/>
              <w:left w:val="thinThickSmallGap" w:sz="24" w:space="0" w:color="auto"/>
              <w:bottom w:val="thinThickSmallGap" w:sz="24" w:space="0" w:color="auto"/>
              <w:right w:val="thinThickSmallGap" w:sz="24" w:space="0" w:color="auto"/>
            </w:tcBorders>
            <w:vAlign w:val="center"/>
          </w:tcPr>
          <w:p w14:paraId="4449E0E9" w14:textId="1627D97F" w:rsidR="00862A11" w:rsidRPr="00A20426" w:rsidRDefault="00862A11" w:rsidP="00DC147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jc w:val="both"/>
              <w:rPr>
                <w:color w:val="000000"/>
                <w:lang w:val="bg-BG"/>
              </w:rPr>
            </w:pPr>
            <w:r w:rsidRPr="00A20426">
              <w:rPr>
                <w:color w:val="000000"/>
                <w:lang w:val="bg-BG"/>
              </w:rPr>
              <w:t xml:space="preserve">Изготвя проект на </w:t>
            </w:r>
            <w:r w:rsidR="00DC1470">
              <w:rPr>
                <w:i/>
                <w:color w:val="000000"/>
                <w:lang w:val="bg-BG"/>
              </w:rPr>
              <w:t>ГСО</w:t>
            </w:r>
            <w:r w:rsidRPr="00A20426">
              <w:rPr>
                <w:color w:val="000000"/>
                <w:lang w:val="bg-BG"/>
              </w:rPr>
              <w:t xml:space="preserve"> и г</w:t>
            </w:r>
            <w:r w:rsidR="00DC1470">
              <w:rPr>
                <w:color w:val="000000"/>
                <w:lang w:val="bg-BG"/>
              </w:rPr>
              <w:t>о</w:t>
            </w:r>
            <w:r w:rsidRPr="00A20426">
              <w:rPr>
                <w:color w:val="000000"/>
                <w:lang w:val="bg-BG"/>
              </w:rPr>
              <w:t xml:space="preserve"> изпраща на ОО и УО </w:t>
            </w:r>
          </w:p>
        </w:tc>
        <w:tc>
          <w:tcPr>
            <w:tcW w:w="2421" w:type="dxa"/>
            <w:tcBorders>
              <w:top w:val="thinThickSmallGap" w:sz="24" w:space="0" w:color="auto"/>
              <w:left w:val="thinThickSmallGap" w:sz="24" w:space="0" w:color="auto"/>
              <w:bottom w:val="thinThickSmallGap" w:sz="24" w:space="0" w:color="auto"/>
              <w:right w:val="thinThickSmallGap" w:sz="24" w:space="0" w:color="auto"/>
            </w:tcBorders>
            <w:vAlign w:val="center"/>
          </w:tcPr>
          <w:p w14:paraId="61461D4A" w14:textId="77777777" w:rsidR="00862A11" w:rsidRPr="00A20426" w:rsidRDefault="00862A11" w:rsidP="0010721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jc w:val="both"/>
              <w:rPr>
                <w:color w:val="000000"/>
                <w:lang w:val="bg-BG"/>
              </w:rPr>
            </w:pPr>
          </w:p>
        </w:tc>
      </w:tr>
      <w:tr w:rsidR="00862A11" w:rsidRPr="00A20426" w14:paraId="45F54987" w14:textId="77777777" w:rsidTr="00107218">
        <w:trPr>
          <w:trHeight w:val="772"/>
        </w:trPr>
        <w:tc>
          <w:tcPr>
            <w:tcW w:w="2268" w:type="dxa"/>
            <w:tcBorders>
              <w:top w:val="thinThickSmallGap" w:sz="24" w:space="0" w:color="auto"/>
              <w:left w:val="thinThickSmallGap" w:sz="24" w:space="0" w:color="auto"/>
              <w:bottom w:val="thinThickSmallGap" w:sz="24" w:space="0" w:color="auto"/>
              <w:right w:val="thinThickSmallGap" w:sz="24" w:space="0" w:color="auto"/>
            </w:tcBorders>
            <w:vAlign w:val="center"/>
          </w:tcPr>
          <w:p w14:paraId="48F308BB" w14:textId="77777777" w:rsidR="00862A11" w:rsidRPr="00A20426" w:rsidRDefault="00862A11" w:rsidP="0010721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jc w:val="both"/>
              <w:rPr>
                <w:b/>
                <w:color w:val="000000"/>
                <w:lang w:val="bg-BG"/>
              </w:rPr>
            </w:pPr>
            <w:r w:rsidRPr="00A20426">
              <w:rPr>
                <w:b/>
                <w:color w:val="000000"/>
                <w:lang w:val="bg-BG"/>
              </w:rPr>
              <w:t>До 31 декември година „n”</w:t>
            </w:r>
          </w:p>
        </w:tc>
        <w:tc>
          <w:tcPr>
            <w:tcW w:w="2552" w:type="dxa"/>
            <w:tcBorders>
              <w:top w:val="thinThickSmallGap" w:sz="24" w:space="0" w:color="auto"/>
              <w:left w:val="thinThickSmallGap" w:sz="24" w:space="0" w:color="auto"/>
              <w:right w:val="thinThickSmallGap" w:sz="24" w:space="0" w:color="auto"/>
            </w:tcBorders>
            <w:vAlign w:val="center"/>
          </w:tcPr>
          <w:p w14:paraId="2EA2BE8F" w14:textId="77777777" w:rsidR="00862A11" w:rsidRPr="00A20426" w:rsidRDefault="00862A11" w:rsidP="0010721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jc w:val="both"/>
              <w:rPr>
                <w:color w:val="000000"/>
                <w:lang w:val="bg-BG"/>
              </w:rPr>
            </w:pPr>
          </w:p>
        </w:tc>
        <w:tc>
          <w:tcPr>
            <w:tcW w:w="2693" w:type="dxa"/>
            <w:tcBorders>
              <w:top w:val="thinThickSmallGap" w:sz="24" w:space="0" w:color="auto"/>
              <w:left w:val="thinThickSmallGap" w:sz="24" w:space="0" w:color="auto"/>
              <w:right w:val="thinThickSmallGap" w:sz="24" w:space="0" w:color="auto"/>
            </w:tcBorders>
            <w:vAlign w:val="center"/>
          </w:tcPr>
          <w:p w14:paraId="34753882" w14:textId="77777777" w:rsidR="00862A11" w:rsidRPr="00A20426" w:rsidRDefault="00862A11" w:rsidP="0010721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jc w:val="both"/>
              <w:rPr>
                <w:color w:val="000000"/>
                <w:lang w:val="bg-BG"/>
              </w:rPr>
            </w:pPr>
          </w:p>
        </w:tc>
        <w:tc>
          <w:tcPr>
            <w:tcW w:w="2421" w:type="dxa"/>
            <w:tcBorders>
              <w:top w:val="thinThickSmallGap" w:sz="24" w:space="0" w:color="auto"/>
              <w:left w:val="thinThickSmallGap" w:sz="24" w:space="0" w:color="auto"/>
              <w:right w:val="thinThickSmallGap" w:sz="24" w:space="0" w:color="auto"/>
            </w:tcBorders>
            <w:vAlign w:val="center"/>
          </w:tcPr>
          <w:p w14:paraId="1005B4C9" w14:textId="35D9F7AE" w:rsidR="00862A11" w:rsidRPr="00A20426" w:rsidRDefault="00862A11" w:rsidP="0010721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jc w:val="both"/>
              <w:rPr>
                <w:color w:val="000000"/>
                <w:lang w:val="bg-BG"/>
              </w:rPr>
            </w:pPr>
            <w:r w:rsidRPr="00A20426">
              <w:rPr>
                <w:color w:val="000000"/>
                <w:lang w:val="bg-BG"/>
              </w:rPr>
              <w:t xml:space="preserve">Изготвя проект на </w:t>
            </w:r>
            <w:r w:rsidRPr="00A20426">
              <w:rPr>
                <w:i/>
                <w:color w:val="000000"/>
                <w:lang w:val="bg-BG"/>
              </w:rPr>
              <w:t>Годишен контролен доклад</w:t>
            </w:r>
            <w:r w:rsidR="00DC1470">
              <w:rPr>
                <w:i/>
                <w:color w:val="000000"/>
                <w:lang w:val="bg-BG"/>
              </w:rPr>
              <w:t xml:space="preserve"> (ГКД)</w:t>
            </w:r>
            <w:r w:rsidRPr="00A20426">
              <w:rPr>
                <w:color w:val="000000"/>
                <w:lang w:val="bg-BG"/>
              </w:rPr>
              <w:t xml:space="preserve"> и го изпраща на УО и СО</w:t>
            </w:r>
          </w:p>
        </w:tc>
      </w:tr>
      <w:tr w:rsidR="00862A11" w:rsidRPr="00A20426" w14:paraId="427378DB" w14:textId="77777777" w:rsidTr="00107218">
        <w:trPr>
          <w:trHeight w:val="1890"/>
        </w:trPr>
        <w:tc>
          <w:tcPr>
            <w:tcW w:w="2268" w:type="dxa"/>
            <w:tcBorders>
              <w:top w:val="thinThickSmallGap" w:sz="24" w:space="0" w:color="auto"/>
              <w:left w:val="thinThickSmallGap" w:sz="24" w:space="0" w:color="auto"/>
              <w:bottom w:val="thinThickSmallGap" w:sz="24" w:space="0" w:color="auto"/>
              <w:right w:val="thinThickSmallGap" w:sz="24" w:space="0" w:color="auto"/>
            </w:tcBorders>
            <w:vAlign w:val="center"/>
          </w:tcPr>
          <w:p w14:paraId="6E1296F5" w14:textId="77777777" w:rsidR="00862A11" w:rsidRPr="00A20426" w:rsidRDefault="00862A11" w:rsidP="0010721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jc w:val="both"/>
              <w:rPr>
                <w:b/>
                <w:color w:val="000000"/>
                <w:lang w:val="bg-BG"/>
              </w:rPr>
            </w:pPr>
            <w:r w:rsidRPr="00A20426">
              <w:rPr>
                <w:b/>
                <w:color w:val="000000"/>
                <w:lang w:val="bg-BG"/>
              </w:rPr>
              <w:t>До 25 януари на  година „n+1”</w:t>
            </w:r>
          </w:p>
        </w:tc>
        <w:tc>
          <w:tcPr>
            <w:tcW w:w="2552" w:type="dxa"/>
            <w:tcBorders>
              <w:top w:val="thinThickSmallGap" w:sz="24" w:space="0" w:color="auto"/>
              <w:left w:val="thinThickSmallGap" w:sz="24" w:space="0" w:color="auto"/>
              <w:right w:val="thinThickSmallGap" w:sz="24" w:space="0" w:color="auto"/>
            </w:tcBorders>
            <w:vAlign w:val="center"/>
          </w:tcPr>
          <w:p w14:paraId="5A3629D1" w14:textId="77777777" w:rsidR="00862A11" w:rsidRPr="00A20426" w:rsidRDefault="00862A11" w:rsidP="0010721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jc w:val="both"/>
              <w:rPr>
                <w:color w:val="000000"/>
                <w:lang w:val="bg-BG"/>
              </w:rPr>
            </w:pPr>
          </w:p>
        </w:tc>
        <w:tc>
          <w:tcPr>
            <w:tcW w:w="2693" w:type="dxa"/>
            <w:tcBorders>
              <w:top w:val="thinThickSmallGap" w:sz="24" w:space="0" w:color="auto"/>
              <w:left w:val="thinThickSmallGap" w:sz="24" w:space="0" w:color="auto"/>
              <w:right w:val="thinThickSmallGap" w:sz="24" w:space="0" w:color="auto"/>
            </w:tcBorders>
            <w:vAlign w:val="center"/>
          </w:tcPr>
          <w:p w14:paraId="6AEF17A8" w14:textId="7132FA76" w:rsidR="00862A11" w:rsidRPr="00A20426" w:rsidRDefault="00862A11" w:rsidP="00DC147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color w:val="000000"/>
                <w:lang w:val="bg-BG"/>
              </w:rPr>
            </w:pPr>
            <w:r w:rsidRPr="00A20426">
              <w:rPr>
                <w:color w:val="000000"/>
                <w:lang w:val="bg-BG"/>
              </w:rPr>
              <w:t xml:space="preserve">Извършва корекции по проекта на </w:t>
            </w:r>
            <w:r w:rsidR="00DC1470">
              <w:rPr>
                <w:i/>
                <w:color w:val="000000"/>
                <w:lang w:val="bg-BG"/>
              </w:rPr>
              <w:t xml:space="preserve">ГСО </w:t>
            </w:r>
            <w:r w:rsidR="00D432BA">
              <w:rPr>
                <w:color w:val="000000"/>
                <w:lang w:val="bg-BG"/>
              </w:rPr>
              <w:t>и г</w:t>
            </w:r>
            <w:r w:rsidR="00DC1470">
              <w:rPr>
                <w:color w:val="000000"/>
                <w:lang w:val="bg-BG"/>
              </w:rPr>
              <w:t>о</w:t>
            </w:r>
            <w:r w:rsidRPr="00A20426">
              <w:rPr>
                <w:color w:val="000000"/>
                <w:lang w:val="bg-BG"/>
              </w:rPr>
              <w:t xml:space="preserve"> изпраща финализиран на ОО и УО</w:t>
            </w:r>
          </w:p>
        </w:tc>
        <w:tc>
          <w:tcPr>
            <w:tcW w:w="2421" w:type="dxa"/>
            <w:tcBorders>
              <w:top w:val="thinThickSmallGap" w:sz="24" w:space="0" w:color="auto"/>
              <w:left w:val="thinThickSmallGap" w:sz="24" w:space="0" w:color="auto"/>
              <w:right w:val="thinThickSmallGap" w:sz="24" w:space="0" w:color="auto"/>
            </w:tcBorders>
            <w:vAlign w:val="center"/>
          </w:tcPr>
          <w:p w14:paraId="716B74F9" w14:textId="77777777" w:rsidR="00862A11" w:rsidRPr="00A20426" w:rsidRDefault="00862A11" w:rsidP="0010721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jc w:val="both"/>
              <w:rPr>
                <w:color w:val="000000"/>
                <w:lang w:val="bg-BG"/>
              </w:rPr>
            </w:pPr>
          </w:p>
        </w:tc>
      </w:tr>
      <w:tr w:rsidR="00862A11" w:rsidRPr="00A20426" w14:paraId="3CC88B98" w14:textId="77777777" w:rsidTr="00107218">
        <w:trPr>
          <w:trHeight w:val="1890"/>
        </w:trPr>
        <w:tc>
          <w:tcPr>
            <w:tcW w:w="2268" w:type="dxa"/>
            <w:tcBorders>
              <w:top w:val="thinThickSmallGap" w:sz="24" w:space="0" w:color="auto"/>
              <w:left w:val="thinThickSmallGap" w:sz="24" w:space="0" w:color="auto"/>
              <w:bottom w:val="thinThickSmallGap" w:sz="24" w:space="0" w:color="auto"/>
              <w:right w:val="thinThickSmallGap" w:sz="24" w:space="0" w:color="auto"/>
            </w:tcBorders>
            <w:vAlign w:val="center"/>
          </w:tcPr>
          <w:p w14:paraId="62F041E6" w14:textId="77777777" w:rsidR="00862A11" w:rsidRPr="00A20426" w:rsidRDefault="00862A11" w:rsidP="0010721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jc w:val="both"/>
              <w:rPr>
                <w:b/>
                <w:color w:val="000000"/>
                <w:lang w:val="bg-BG"/>
              </w:rPr>
            </w:pPr>
            <w:r w:rsidRPr="00A20426">
              <w:rPr>
                <w:b/>
                <w:color w:val="000000"/>
                <w:lang w:val="bg-BG"/>
              </w:rPr>
              <w:lastRenderedPageBreak/>
              <w:t>До 27 януари на  година „n+1”</w:t>
            </w:r>
          </w:p>
        </w:tc>
        <w:tc>
          <w:tcPr>
            <w:tcW w:w="2552" w:type="dxa"/>
            <w:tcBorders>
              <w:top w:val="thinThickSmallGap" w:sz="24" w:space="0" w:color="auto"/>
              <w:left w:val="thinThickSmallGap" w:sz="24" w:space="0" w:color="auto"/>
              <w:right w:val="thinThickSmallGap" w:sz="24" w:space="0" w:color="auto"/>
            </w:tcBorders>
            <w:vAlign w:val="center"/>
          </w:tcPr>
          <w:p w14:paraId="361CF450" w14:textId="77777777" w:rsidR="00862A11" w:rsidRPr="00A20426" w:rsidDel="003A79ED" w:rsidRDefault="00862A11" w:rsidP="0010721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jc w:val="both"/>
              <w:rPr>
                <w:color w:val="000000"/>
                <w:lang w:val="bg-BG"/>
              </w:rPr>
            </w:pPr>
            <w:r w:rsidRPr="00A20426">
              <w:rPr>
                <w:color w:val="000000"/>
                <w:lang w:val="bg-BG"/>
              </w:rPr>
              <w:t>Изпраща финализирана декларация за управлението на СО и ОО</w:t>
            </w:r>
          </w:p>
        </w:tc>
        <w:tc>
          <w:tcPr>
            <w:tcW w:w="2693" w:type="dxa"/>
            <w:tcBorders>
              <w:top w:val="thinThickSmallGap" w:sz="24" w:space="0" w:color="auto"/>
              <w:left w:val="thinThickSmallGap" w:sz="24" w:space="0" w:color="auto"/>
              <w:right w:val="thinThickSmallGap" w:sz="24" w:space="0" w:color="auto"/>
            </w:tcBorders>
            <w:vAlign w:val="center"/>
          </w:tcPr>
          <w:p w14:paraId="0FD58026" w14:textId="77777777" w:rsidR="00862A11" w:rsidRPr="00A20426" w:rsidRDefault="00862A11" w:rsidP="0010721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jc w:val="both"/>
              <w:rPr>
                <w:color w:val="000000"/>
                <w:lang w:val="bg-BG"/>
              </w:rPr>
            </w:pPr>
          </w:p>
        </w:tc>
        <w:tc>
          <w:tcPr>
            <w:tcW w:w="2421" w:type="dxa"/>
            <w:tcBorders>
              <w:top w:val="thinThickSmallGap" w:sz="24" w:space="0" w:color="auto"/>
              <w:left w:val="thinThickSmallGap" w:sz="24" w:space="0" w:color="auto"/>
              <w:right w:val="thinThickSmallGap" w:sz="24" w:space="0" w:color="auto"/>
            </w:tcBorders>
            <w:vAlign w:val="center"/>
          </w:tcPr>
          <w:p w14:paraId="0CA1F88A" w14:textId="77777777" w:rsidR="00862A11" w:rsidRPr="00A20426" w:rsidRDefault="00862A11" w:rsidP="0010721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jc w:val="both"/>
              <w:rPr>
                <w:color w:val="000000"/>
                <w:lang w:val="bg-BG"/>
              </w:rPr>
            </w:pPr>
          </w:p>
        </w:tc>
      </w:tr>
      <w:tr w:rsidR="00862A11" w:rsidRPr="00A20426" w14:paraId="6E703DDC" w14:textId="77777777" w:rsidTr="00107218">
        <w:trPr>
          <w:trHeight w:val="829"/>
        </w:trPr>
        <w:tc>
          <w:tcPr>
            <w:tcW w:w="2268" w:type="dxa"/>
            <w:tcBorders>
              <w:top w:val="thinThickSmallGap" w:sz="24" w:space="0" w:color="auto"/>
              <w:left w:val="thinThickSmallGap" w:sz="24" w:space="0" w:color="auto"/>
              <w:bottom w:val="thinThickSmallGap" w:sz="24" w:space="0" w:color="auto"/>
              <w:right w:val="thinThickSmallGap" w:sz="24" w:space="0" w:color="auto"/>
            </w:tcBorders>
            <w:vAlign w:val="center"/>
          </w:tcPr>
          <w:p w14:paraId="74A0084D" w14:textId="77777777" w:rsidR="00862A11" w:rsidRPr="00A20426" w:rsidRDefault="00862A11" w:rsidP="0010721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jc w:val="both"/>
              <w:rPr>
                <w:b/>
                <w:color w:val="000000"/>
                <w:lang w:val="bg-BG"/>
              </w:rPr>
            </w:pPr>
            <w:r w:rsidRPr="00A20426">
              <w:rPr>
                <w:b/>
                <w:color w:val="000000"/>
                <w:lang w:val="bg-BG"/>
              </w:rPr>
              <w:t>До 10 февруари на  година „n+1”</w:t>
            </w:r>
          </w:p>
        </w:tc>
        <w:tc>
          <w:tcPr>
            <w:tcW w:w="2552" w:type="dxa"/>
            <w:tcBorders>
              <w:top w:val="thinThickSmallGap" w:sz="24" w:space="0" w:color="auto"/>
              <w:left w:val="thinThickSmallGap" w:sz="24" w:space="0" w:color="auto"/>
              <w:right w:val="thinThickSmallGap" w:sz="24" w:space="0" w:color="auto"/>
            </w:tcBorders>
            <w:vAlign w:val="center"/>
          </w:tcPr>
          <w:p w14:paraId="3A6B7A1E" w14:textId="77777777" w:rsidR="00862A11" w:rsidRPr="00A20426" w:rsidRDefault="00862A11" w:rsidP="0010721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jc w:val="both"/>
              <w:rPr>
                <w:color w:val="000000"/>
                <w:lang w:val="bg-BG"/>
              </w:rPr>
            </w:pPr>
          </w:p>
        </w:tc>
        <w:tc>
          <w:tcPr>
            <w:tcW w:w="2693" w:type="dxa"/>
            <w:tcBorders>
              <w:top w:val="thinThickSmallGap" w:sz="24" w:space="0" w:color="auto"/>
              <w:left w:val="thinThickSmallGap" w:sz="24" w:space="0" w:color="auto"/>
              <w:right w:val="thinThickSmallGap" w:sz="24" w:space="0" w:color="auto"/>
            </w:tcBorders>
            <w:vAlign w:val="center"/>
          </w:tcPr>
          <w:p w14:paraId="4838AC63" w14:textId="77777777" w:rsidR="00862A11" w:rsidRPr="00A20426" w:rsidRDefault="00862A11" w:rsidP="0010721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jc w:val="both"/>
              <w:rPr>
                <w:color w:val="000000"/>
                <w:lang w:val="bg-BG"/>
              </w:rPr>
            </w:pPr>
          </w:p>
        </w:tc>
        <w:tc>
          <w:tcPr>
            <w:tcW w:w="2421" w:type="dxa"/>
            <w:tcBorders>
              <w:top w:val="thinThickSmallGap" w:sz="24" w:space="0" w:color="auto"/>
              <w:left w:val="thinThickSmallGap" w:sz="24" w:space="0" w:color="auto"/>
              <w:right w:val="thinThickSmallGap" w:sz="24" w:space="0" w:color="auto"/>
            </w:tcBorders>
            <w:vAlign w:val="center"/>
          </w:tcPr>
          <w:p w14:paraId="413A237D" w14:textId="7B93320A" w:rsidR="00862A11" w:rsidRPr="00A20426" w:rsidRDefault="00862A11" w:rsidP="00DC147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color w:val="000000"/>
                <w:lang w:val="bg-BG"/>
              </w:rPr>
            </w:pPr>
            <w:r w:rsidRPr="00A20426">
              <w:rPr>
                <w:color w:val="000000"/>
                <w:lang w:val="bg-BG"/>
              </w:rPr>
              <w:t xml:space="preserve">Изготвя окончателен </w:t>
            </w:r>
            <w:r w:rsidR="00DC1470">
              <w:rPr>
                <w:i/>
                <w:color w:val="000000"/>
                <w:lang w:val="bg-BG"/>
              </w:rPr>
              <w:t>ГКД</w:t>
            </w:r>
            <w:r w:rsidRPr="00A20426">
              <w:rPr>
                <w:color w:val="000000"/>
                <w:lang w:val="bg-BG"/>
              </w:rPr>
              <w:t xml:space="preserve"> и </w:t>
            </w:r>
            <w:r w:rsidRPr="00A20426">
              <w:rPr>
                <w:i/>
                <w:color w:val="000000"/>
                <w:lang w:val="bg-BG"/>
              </w:rPr>
              <w:t xml:space="preserve">Одитно становище </w:t>
            </w:r>
            <w:r w:rsidRPr="00A20426">
              <w:rPr>
                <w:color w:val="000000"/>
                <w:lang w:val="bg-BG"/>
              </w:rPr>
              <w:t>и</w:t>
            </w:r>
            <w:r w:rsidRPr="00A20426">
              <w:rPr>
                <w:i/>
                <w:color w:val="000000"/>
                <w:lang w:val="bg-BG"/>
              </w:rPr>
              <w:t xml:space="preserve"> </w:t>
            </w:r>
            <w:r w:rsidRPr="00A20426">
              <w:rPr>
                <w:color w:val="000000"/>
                <w:lang w:val="bg-BG"/>
              </w:rPr>
              <w:t>ги изпраща на УО и СО</w:t>
            </w:r>
          </w:p>
        </w:tc>
      </w:tr>
      <w:tr w:rsidR="00862A11" w:rsidRPr="00A20426" w14:paraId="60B7FE9F" w14:textId="77777777" w:rsidTr="00107218">
        <w:trPr>
          <w:trHeight w:val="829"/>
        </w:trPr>
        <w:tc>
          <w:tcPr>
            <w:tcW w:w="2268" w:type="dxa"/>
            <w:tcBorders>
              <w:top w:val="thinThickSmallGap" w:sz="24" w:space="0" w:color="auto"/>
              <w:left w:val="thinThickSmallGap" w:sz="24" w:space="0" w:color="auto"/>
              <w:bottom w:val="thinThickSmallGap" w:sz="24" w:space="0" w:color="auto"/>
              <w:right w:val="thinThickSmallGap" w:sz="24" w:space="0" w:color="auto"/>
            </w:tcBorders>
            <w:vAlign w:val="center"/>
          </w:tcPr>
          <w:p w14:paraId="63021DC0" w14:textId="77777777" w:rsidR="00862A11" w:rsidRPr="00A20426" w:rsidRDefault="00862A11" w:rsidP="0010721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jc w:val="both"/>
              <w:rPr>
                <w:b/>
                <w:color w:val="000000"/>
                <w:lang w:val="bg-BG"/>
              </w:rPr>
            </w:pPr>
            <w:r w:rsidRPr="00A20426">
              <w:rPr>
                <w:b/>
                <w:color w:val="000000"/>
                <w:lang w:val="bg-BG"/>
              </w:rPr>
              <w:t>До 12 февруари на  година „n+1”</w:t>
            </w:r>
          </w:p>
        </w:tc>
        <w:tc>
          <w:tcPr>
            <w:tcW w:w="2552" w:type="dxa"/>
            <w:tcBorders>
              <w:top w:val="thinThickSmallGap" w:sz="24" w:space="0" w:color="auto"/>
              <w:left w:val="thinThickSmallGap" w:sz="24" w:space="0" w:color="auto"/>
              <w:right w:val="thinThickSmallGap" w:sz="24" w:space="0" w:color="auto"/>
            </w:tcBorders>
            <w:vAlign w:val="center"/>
          </w:tcPr>
          <w:p w14:paraId="633C4044" w14:textId="61CD0273" w:rsidR="00862A11" w:rsidRPr="00A20426" w:rsidRDefault="00862A11" w:rsidP="00DC147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color w:val="000000"/>
                <w:lang w:val="bg-BG"/>
              </w:rPr>
            </w:pPr>
            <w:r w:rsidRPr="00A20426">
              <w:rPr>
                <w:color w:val="000000"/>
                <w:lang w:val="bg-BG"/>
              </w:rPr>
              <w:t xml:space="preserve">Въвежда декларацията за управлението в SFC 2021 и подписва </w:t>
            </w:r>
            <w:r w:rsidR="00DC1470">
              <w:rPr>
                <w:color w:val="000000"/>
                <w:lang w:val="bg-BG"/>
              </w:rPr>
              <w:t>ГСО</w:t>
            </w:r>
          </w:p>
        </w:tc>
        <w:tc>
          <w:tcPr>
            <w:tcW w:w="2693" w:type="dxa"/>
            <w:tcBorders>
              <w:top w:val="thinThickSmallGap" w:sz="24" w:space="0" w:color="auto"/>
              <w:left w:val="thinThickSmallGap" w:sz="24" w:space="0" w:color="auto"/>
              <w:right w:val="thinThickSmallGap" w:sz="24" w:space="0" w:color="auto"/>
            </w:tcBorders>
            <w:vAlign w:val="center"/>
          </w:tcPr>
          <w:p w14:paraId="197A51AA" w14:textId="155E7B38" w:rsidR="00862A11" w:rsidRPr="00A20426" w:rsidRDefault="00862A11" w:rsidP="00DC147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jc w:val="both"/>
              <w:rPr>
                <w:color w:val="000000"/>
                <w:lang w:val="bg-BG"/>
              </w:rPr>
            </w:pPr>
            <w:r w:rsidRPr="00A20426">
              <w:rPr>
                <w:color w:val="000000"/>
                <w:lang w:val="bg-BG"/>
              </w:rPr>
              <w:t xml:space="preserve">Финализиране на </w:t>
            </w:r>
            <w:r w:rsidR="00DC1470">
              <w:rPr>
                <w:color w:val="000000"/>
                <w:lang w:val="bg-BG"/>
              </w:rPr>
              <w:t>ГСО</w:t>
            </w:r>
            <w:r w:rsidRPr="00A20426">
              <w:rPr>
                <w:color w:val="000000"/>
                <w:lang w:val="bg-BG"/>
              </w:rPr>
              <w:t xml:space="preserve"> в SFC 2021 </w:t>
            </w:r>
          </w:p>
        </w:tc>
        <w:tc>
          <w:tcPr>
            <w:tcW w:w="2421" w:type="dxa"/>
            <w:tcBorders>
              <w:top w:val="thinThickSmallGap" w:sz="24" w:space="0" w:color="auto"/>
              <w:left w:val="thinThickSmallGap" w:sz="24" w:space="0" w:color="auto"/>
              <w:right w:val="thinThickSmallGap" w:sz="24" w:space="0" w:color="auto"/>
            </w:tcBorders>
            <w:vAlign w:val="center"/>
          </w:tcPr>
          <w:p w14:paraId="049B9BE3" w14:textId="77777777" w:rsidR="00862A11" w:rsidRPr="00A20426" w:rsidRDefault="00862A11" w:rsidP="0010721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jc w:val="both"/>
              <w:rPr>
                <w:color w:val="000000"/>
                <w:lang w:val="bg-BG"/>
              </w:rPr>
            </w:pPr>
          </w:p>
        </w:tc>
      </w:tr>
      <w:tr w:rsidR="00862A11" w:rsidRPr="00A20426" w14:paraId="114A5B82" w14:textId="77777777" w:rsidTr="00107218">
        <w:trPr>
          <w:trHeight w:val="829"/>
        </w:trPr>
        <w:tc>
          <w:tcPr>
            <w:tcW w:w="2268" w:type="dxa"/>
            <w:tcBorders>
              <w:top w:val="thinThickSmallGap" w:sz="24" w:space="0" w:color="auto"/>
              <w:left w:val="thinThickSmallGap" w:sz="24" w:space="0" w:color="auto"/>
              <w:right w:val="thinThickSmallGap" w:sz="24" w:space="0" w:color="auto"/>
            </w:tcBorders>
            <w:vAlign w:val="center"/>
          </w:tcPr>
          <w:p w14:paraId="0DB00B95" w14:textId="77777777" w:rsidR="00862A11" w:rsidRPr="00A20426" w:rsidRDefault="00862A11" w:rsidP="0010721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jc w:val="both"/>
              <w:rPr>
                <w:b/>
                <w:color w:val="000000"/>
                <w:lang w:val="bg-BG"/>
              </w:rPr>
            </w:pPr>
            <w:r w:rsidRPr="00A20426">
              <w:rPr>
                <w:b/>
                <w:color w:val="000000"/>
                <w:lang w:val="bg-BG"/>
              </w:rPr>
              <w:t>До 13.02 година „n+1”</w:t>
            </w:r>
          </w:p>
        </w:tc>
        <w:tc>
          <w:tcPr>
            <w:tcW w:w="2552" w:type="dxa"/>
            <w:tcBorders>
              <w:top w:val="thinThickSmallGap" w:sz="24" w:space="0" w:color="auto"/>
              <w:left w:val="thinThickSmallGap" w:sz="24" w:space="0" w:color="auto"/>
              <w:right w:val="thinThickSmallGap" w:sz="24" w:space="0" w:color="auto"/>
            </w:tcBorders>
            <w:vAlign w:val="center"/>
          </w:tcPr>
          <w:p w14:paraId="35B9033C" w14:textId="77777777" w:rsidR="00862A11" w:rsidRPr="00A20426" w:rsidRDefault="00862A11" w:rsidP="0010721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jc w:val="both"/>
              <w:rPr>
                <w:color w:val="000000"/>
                <w:lang w:val="bg-BG"/>
              </w:rPr>
            </w:pPr>
          </w:p>
        </w:tc>
        <w:tc>
          <w:tcPr>
            <w:tcW w:w="2693" w:type="dxa"/>
            <w:tcBorders>
              <w:top w:val="thinThickSmallGap" w:sz="24" w:space="0" w:color="auto"/>
              <w:left w:val="thinThickSmallGap" w:sz="24" w:space="0" w:color="auto"/>
              <w:right w:val="thinThickSmallGap" w:sz="24" w:space="0" w:color="auto"/>
            </w:tcBorders>
            <w:vAlign w:val="center"/>
          </w:tcPr>
          <w:p w14:paraId="15BDDFCE" w14:textId="77777777" w:rsidR="00862A11" w:rsidRPr="00A20426" w:rsidRDefault="00862A11" w:rsidP="0010721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jc w:val="both"/>
              <w:rPr>
                <w:color w:val="000000"/>
                <w:lang w:val="bg-BG"/>
              </w:rPr>
            </w:pPr>
          </w:p>
        </w:tc>
        <w:tc>
          <w:tcPr>
            <w:tcW w:w="2421" w:type="dxa"/>
            <w:tcBorders>
              <w:top w:val="thinThickSmallGap" w:sz="24" w:space="0" w:color="auto"/>
              <w:left w:val="thinThickSmallGap" w:sz="24" w:space="0" w:color="auto"/>
              <w:right w:val="thinThickSmallGap" w:sz="24" w:space="0" w:color="auto"/>
            </w:tcBorders>
            <w:vAlign w:val="center"/>
          </w:tcPr>
          <w:p w14:paraId="303F8E7F" w14:textId="067DED15" w:rsidR="00862A11" w:rsidRPr="00A20426" w:rsidRDefault="00862A11" w:rsidP="00DC147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both"/>
              <w:rPr>
                <w:color w:val="000000"/>
                <w:lang w:val="bg-BG"/>
              </w:rPr>
            </w:pPr>
            <w:r w:rsidRPr="00A20426">
              <w:rPr>
                <w:color w:val="000000"/>
                <w:lang w:val="bg-BG"/>
              </w:rPr>
              <w:t xml:space="preserve">Преглед на попълнената декларация от УО и ГСО от СО и създаване на Годишно становище в SFC 2021. Прикачване на </w:t>
            </w:r>
            <w:r w:rsidR="00DC1470">
              <w:rPr>
                <w:color w:val="000000"/>
                <w:lang w:val="bg-BG"/>
              </w:rPr>
              <w:t>ГКД</w:t>
            </w:r>
          </w:p>
        </w:tc>
      </w:tr>
      <w:tr w:rsidR="00862A11" w:rsidRPr="00A20426" w14:paraId="3D865062" w14:textId="77777777" w:rsidTr="00107218">
        <w:trPr>
          <w:trHeight w:val="2047"/>
        </w:trPr>
        <w:tc>
          <w:tcPr>
            <w:tcW w:w="2268" w:type="dxa"/>
            <w:tcBorders>
              <w:top w:val="thinThickSmallGap" w:sz="24" w:space="0" w:color="auto"/>
              <w:left w:val="thinThickSmallGap" w:sz="24" w:space="0" w:color="auto"/>
              <w:bottom w:val="thinThickSmallGap" w:sz="24" w:space="0" w:color="auto"/>
              <w:right w:val="thinThickSmallGap" w:sz="24" w:space="0" w:color="auto"/>
            </w:tcBorders>
            <w:vAlign w:val="center"/>
          </w:tcPr>
          <w:p w14:paraId="6CA534A2" w14:textId="77777777" w:rsidR="00862A11" w:rsidRPr="00A20426" w:rsidRDefault="00862A11" w:rsidP="0010721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jc w:val="both"/>
              <w:rPr>
                <w:b/>
                <w:color w:val="000000"/>
                <w:lang w:val="bg-BG"/>
              </w:rPr>
            </w:pPr>
            <w:r w:rsidRPr="00A20426">
              <w:rPr>
                <w:b/>
                <w:color w:val="000000"/>
                <w:lang w:val="bg-BG"/>
              </w:rPr>
              <w:t>До 15 февруари на  година „n+1”</w:t>
            </w:r>
          </w:p>
        </w:tc>
        <w:tc>
          <w:tcPr>
            <w:tcW w:w="2552" w:type="dxa"/>
            <w:tcBorders>
              <w:top w:val="thinThickSmallGap" w:sz="24" w:space="0" w:color="auto"/>
              <w:left w:val="thinThickSmallGap" w:sz="24" w:space="0" w:color="auto"/>
              <w:bottom w:val="thinThickSmallGap" w:sz="24" w:space="0" w:color="auto"/>
              <w:right w:val="thinThickSmallGap" w:sz="24" w:space="0" w:color="auto"/>
            </w:tcBorders>
            <w:vAlign w:val="center"/>
          </w:tcPr>
          <w:p w14:paraId="18E123B7" w14:textId="77777777" w:rsidR="00862A11" w:rsidRPr="00A20426" w:rsidRDefault="00862A11" w:rsidP="0010721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jc w:val="both"/>
              <w:rPr>
                <w:color w:val="000000"/>
                <w:lang w:val="bg-BG"/>
              </w:rPr>
            </w:pPr>
          </w:p>
        </w:tc>
        <w:tc>
          <w:tcPr>
            <w:tcW w:w="2693" w:type="dxa"/>
            <w:tcBorders>
              <w:top w:val="thinThickSmallGap" w:sz="24" w:space="0" w:color="auto"/>
              <w:left w:val="thinThickSmallGap" w:sz="24" w:space="0" w:color="auto"/>
              <w:bottom w:val="thinThickSmallGap" w:sz="24" w:space="0" w:color="auto"/>
              <w:right w:val="thinThickSmallGap" w:sz="24" w:space="0" w:color="auto"/>
            </w:tcBorders>
            <w:vAlign w:val="center"/>
          </w:tcPr>
          <w:p w14:paraId="1023D683" w14:textId="77777777" w:rsidR="00862A11" w:rsidRPr="00A20426" w:rsidRDefault="00862A11" w:rsidP="0010721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jc w:val="both"/>
              <w:rPr>
                <w:i/>
                <w:color w:val="000000"/>
                <w:lang w:val="bg-BG"/>
              </w:rPr>
            </w:pPr>
          </w:p>
        </w:tc>
        <w:tc>
          <w:tcPr>
            <w:tcW w:w="2421" w:type="dxa"/>
            <w:tcBorders>
              <w:top w:val="thinThickSmallGap" w:sz="24" w:space="0" w:color="auto"/>
              <w:left w:val="thinThickSmallGap" w:sz="24" w:space="0" w:color="auto"/>
              <w:bottom w:val="thinThickSmallGap" w:sz="24" w:space="0" w:color="auto"/>
              <w:right w:val="thinThickSmallGap" w:sz="24" w:space="0" w:color="auto"/>
            </w:tcBorders>
            <w:vAlign w:val="center"/>
          </w:tcPr>
          <w:p w14:paraId="49E90774" w14:textId="77777777" w:rsidR="00862A11" w:rsidRPr="00A20426" w:rsidRDefault="00862A11" w:rsidP="0010721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jc w:val="both"/>
              <w:rPr>
                <w:color w:val="000000"/>
                <w:lang w:val="bg-BG"/>
              </w:rPr>
            </w:pPr>
            <w:r w:rsidRPr="00A20426">
              <w:rPr>
                <w:color w:val="000000"/>
                <w:lang w:val="bg-BG"/>
              </w:rPr>
              <w:t>Изпращане на ЕК чрез системата SFC 2014 на пакета документи за приключване на счетоводната година включващ:</w:t>
            </w:r>
          </w:p>
          <w:p w14:paraId="0BCFB8E6" w14:textId="5AB12FD5" w:rsidR="00862A11" w:rsidRPr="00A20426" w:rsidRDefault="00862A11" w:rsidP="0010721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jc w:val="both"/>
              <w:rPr>
                <w:color w:val="000000"/>
                <w:lang w:val="bg-BG"/>
              </w:rPr>
            </w:pPr>
            <w:r w:rsidRPr="00A20426">
              <w:rPr>
                <w:i/>
                <w:color w:val="000000"/>
                <w:lang w:val="bg-BG"/>
              </w:rPr>
              <w:t>-Декларация за управлението</w:t>
            </w:r>
            <w:r w:rsidR="00DC1470">
              <w:rPr>
                <w:i/>
                <w:color w:val="000000"/>
                <w:lang w:val="bg-BG"/>
              </w:rPr>
              <w:t>;</w:t>
            </w:r>
            <w:r w:rsidRPr="00A20426">
              <w:rPr>
                <w:color w:val="000000"/>
                <w:lang w:val="bg-BG"/>
              </w:rPr>
              <w:t xml:space="preserve"> </w:t>
            </w:r>
          </w:p>
          <w:p w14:paraId="3AF4F52B" w14:textId="06A02CDF" w:rsidR="00862A11" w:rsidRPr="00A20426" w:rsidRDefault="00862A11" w:rsidP="0010721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jc w:val="both"/>
              <w:rPr>
                <w:i/>
                <w:color w:val="000000"/>
                <w:lang w:val="bg-BG"/>
              </w:rPr>
            </w:pPr>
            <w:r w:rsidRPr="00A20426">
              <w:rPr>
                <w:i/>
                <w:color w:val="000000"/>
                <w:lang w:val="bg-BG"/>
              </w:rPr>
              <w:t>-Годишен счетоводен отчет</w:t>
            </w:r>
            <w:r w:rsidR="00DC1470">
              <w:rPr>
                <w:i/>
                <w:color w:val="000000"/>
                <w:lang w:val="bg-BG"/>
              </w:rPr>
              <w:t>;</w:t>
            </w:r>
          </w:p>
          <w:p w14:paraId="626E5380" w14:textId="1D8C4B55" w:rsidR="00862A11" w:rsidRPr="00A20426" w:rsidRDefault="00862A11" w:rsidP="00107218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/>
              <w:jc w:val="both"/>
              <w:rPr>
                <w:i/>
                <w:color w:val="000000"/>
                <w:lang w:val="bg-BG"/>
              </w:rPr>
            </w:pPr>
            <w:r w:rsidRPr="00A20426">
              <w:rPr>
                <w:i/>
                <w:color w:val="000000"/>
                <w:lang w:val="bg-BG"/>
              </w:rPr>
              <w:t>- Годишен контролен доклад и одитно становище</w:t>
            </w:r>
            <w:r w:rsidR="00DC1470">
              <w:rPr>
                <w:i/>
                <w:color w:val="000000"/>
                <w:lang w:val="bg-BG"/>
              </w:rPr>
              <w:t>.</w:t>
            </w:r>
          </w:p>
        </w:tc>
      </w:tr>
    </w:tbl>
    <w:p w14:paraId="31585CF7" w14:textId="77777777" w:rsidR="00862A11" w:rsidRPr="00A20426" w:rsidRDefault="00862A11" w:rsidP="00862A11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20"/>
        <w:jc w:val="both"/>
        <w:rPr>
          <w:color w:val="000000"/>
          <w:highlight w:val="yellow"/>
          <w:lang w:val="bg-BG"/>
        </w:rPr>
      </w:pPr>
    </w:p>
    <w:tbl>
      <w:tblPr>
        <w:tblStyle w:val="TableGrid"/>
        <w:tblW w:w="9356" w:type="dxa"/>
        <w:tblInd w:w="97" w:type="dxa"/>
        <w:tblLook w:val="04A0" w:firstRow="1" w:lastRow="0" w:firstColumn="1" w:lastColumn="0" w:noHBand="0" w:noVBand="1"/>
      </w:tblPr>
      <w:tblGrid>
        <w:gridCol w:w="3413"/>
        <w:gridCol w:w="5943"/>
      </w:tblGrid>
      <w:tr w:rsidR="00862A11" w:rsidRPr="00A20426" w14:paraId="59A4EE49" w14:textId="77777777" w:rsidTr="00107218">
        <w:trPr>
          <w:trHeight w:val="326"/>
        </w:trPr>
        <w:tc>
          <w:tcPr>
            <w:tcW w:w="3413" w:type="dxa"/>
            <w:tcBorders>
              <w:top w:val="thinThickSmallGap" w:sz="24" w:space="0" w:color="auto"/>
              <w:left w:val="thinThickSmallGap" w:sz="24" w:space="0" w:color="auto"/>
              <w:right w:val="thinThickSmallGap" w:sz="24" w:space="0" w:color="auto"/>
            </w:tcBorders>
            <w:vAlign w:val="center"/>
          </w:tcPr>
          <w:p w14:paraId="25F349B9" w14:textId="77777777" w:rsidR="00862A11" w:rsidRPr="00A20426" w:rsidRDefault="00862A11" w:rsidP="00107218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A20426">
              <w:rPr>
                <w:b/>
                <w:sz w:val="20"/>
                <w:szCs w:val="20"/>
                <w:lang w:val="bg-BG"/>
              </w:rPr>
              <w:t>Срок</w:t>
            </w:r>
          </w:p>
        </w:tc>
        <w:tc>
          <w:tcPr>
            <w:tcW w:w="5943" w:type="dxa"/>
            <w:tcBorders>
              <w:top w:val="thinThickSmallGap" w:sz="24" w:space="0" w:color="auto"/>
              <w:left w:val="thinThickSmallGap" w:sz="24" w:space="0" w:color="auto"/>
              <w:right w:val="thinThickSmallGap" w:sz="24" w:space="0" w:color="auto"/>
            </w:tcBorders>
            <w:vAlign w:val="center"/>
          </w:tcPr>
          <w:p w14:paraId="015FF775" w14:textId="77777777" w:rsidR="00862A11" w:rsidRPr="00A20426" w:rsidRDefault="00862A11" w:rsidP="00107218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A20426">
              <w:rPr>
                <w:b/>
                <w:sz w:val="20"/>
                <w:szCs w:val="20"/>
                <w:lang w:val="bg-BG"/>
              </w:rPr>
              <w:t>Управляващ орган (УО)</w:t>
            </w:r>
          </w:p>
        </w:tc>
      </w:tr>
      <w:tr w:rsidR="00862A11" w:rsidRPr="00A20426" w14:paraId="4F5E9B32" w14:textId="77777777" w:rsidTr="00107218">
        <w:trPr>
          <w:trHeight w:val="523"/>
        </w:trPr>
        <w:tc>
          <w:tcPr>
            <w:tcW w:w="3413" w:type="dxa"/>
            <w:tcBorders>
              <w:top w:val="single" w:sz="4" w:space="0" w:color="auto"/>
              <w:left w:val="thinThickSmallGap" w:sz="24" w:space="0" w:color="auto"/>
              <w:bottom w:val="single" w:sz="4" w:space="0" w:color="auto"/>
              <w:right w:val="thinThickSmallGap" w:sz="24" w:space="0" w:color="auto"/>
            </w:tcBorders>
            <w:vAlign w:val="center"/>
          </w:tcPr>
          <w:p w14:paraId="27565BDC" w14:textId="77777777" w:rsidR="00862A11" w:rsidRPr="00A20426" w:rsidRDefault="00862A11" w:rsidP="00107218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A20426">
              <w:rPr>
                <w:b/>
                <w:sz w:val="20"/>
                <w:szCs w:val="20"/>
                <w:lang w:val="bg-BG"/>
              </w:rPr>
              <w:t>До 15 ноември 2030 година</w:t>
            </w:r>
          </w:p>
        </w:tc>
        <w:tc>
          <w:tcPr>
            <w:tcW w:w="5943" w:type="dxa"/>
            <w:tcBorders>
              <w:top w:val="single" w:sz="4" w:space="0" w:color="auto"/>
              <w:left w:val="thinThickSmallGap" w:sz="24" w:space="0" w:color="auto"/>
              <w:right w:val="thinThickSmallGap" w:sz="24" w:space="0" w:color="auto"/>
            </w:tcBorders>
            <w:vAlign w:val="center"/>
          </w:tcPr>
          <w:p w14:paraId="370ED719" w14:textId="77777777" w:rsidR="00862A11" w:rsidRPr="00A20426" w:rsidRDefault="00862A11" w:rsidP="00107218">
            <w:pPr>
              <w:rPr>
                <w:sz w:val="20"/>
                <w:szCs w:val="20"/>
                <w:lang w:val="bg-BG"/>
              </w:rPr>
            </w:pPr>
            <w:r w:rsidRPr="00A20426">
              <w:rPr>
                <w:sz w:val="20"/>
                <w:szCs w:val="20"/>
                <w:lang w:val="bg-BG"/>
              </w:rPr>
              <w:t>Предоставя проект на Окончателен доклад за качеството на изпълнение на програмата на СО и ОО</w:t>
            </w:r>
          </w:p>
        </w:tc>
      </w:tr>
      <w:tr w:rsidR="00862A11" w:rsidRPr="00A20426" w14:paraId="7ABBBC5E" w14:textId="77777777" w:rsidTr="00107218">
        <w:trPr>
          <w:trHeight w:val="541"/>
        </w:trPr>
        <w:tc>
          <w:tcPr>
            <w:tcW w:w="3413" w:type="dxa"/>
            <w:tcBorders>
              <w:top w:val="single" w:sz="4" w:space="0" w:color="auto"/>
              <w:left w:val="thinThickSmallGap" w:sz="24" w:space="0" w:color="auto"/>
              <w:bottom w:val="single" w:sz="4" w:space="0" w:color="auto"/>
              <w:right w:val="thinThickSmallGap" w:sz="24" w:space="0" w:color="auto"/>
            </w:tcBorders>
            <w:vAlign w:val="center"/>
          </w:tcPr>
          <w:p w14:paraId="7B74A115" w14:textId="77777777" w:rsidR="00862A11" w:rsidRPr="00A20426" w:rsidRDefault="00862A11" w:rsidP="00107218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A20426">
              <w:rPr>
                <w:b/>
                <w:sz w:val="20"/>
                <w:szCs w:val="20"/>
                <w:lang w:val="bg-BG"/>
              </w:rPr>
              <w:t>До 25 януари 2031 година</w:t>
            </w:r>
          </w:p>
        </w:tc>
        <w:tc>
          <w:tcPr>
            <w:tcW w:w="5943" w:type="dxa"/>
            <w:tcBorders>
              <w:left w:val="thinThickSmallGap" w:sz="24" w:space="0" w:color="auto"/>
              <w:right w:val="thinThickSmallGap" w:sz="24" w:space="0" w:color="auto"/>
            </w:tcBorders>
            <w:vAlign w:val="center"/>
          </w:tcPr>
          <w:p w14:paraId="44548D40" w14:textId="77777777" w:rsidR="00862A11" w:rsidRPr="00A20426" w:rsidRDefault="00862A11" w:rsidP="00107218">
            <w:pPr>
              <w:rPr>
                <w:sz w:val="20"/>
                <w:szCs w:val="20"/>
                <w:lang w:val="bg-BG"/>
              </w:rPr>
            </w:pPr>
            <w:r w:rsidRPr="00A20426">
              <w:rPr>
                <w:sz w:val="20"/>
                <w:szCs w:val="20"/>
                <w:lang w:val="bg-BG"/>
              </w:rPr>
              <w:t>Предоставя финален Окончателен доклад за качеството на изпълнение на програмата на СО и ОО</w:t>
            </w:r>
          </w:p>
        </w:tc>
      </w:tr>
      <w:tr w:rsidR="00862A11" w:rsidRPr="00A20426" w14:paraId="4270B744" w14:textId="77777777" w:rsidTr="00107218">
        <w:trPr>
          <w:trHeight w:val="523"/>
        </w:trPr>
        <w:tc>
          <w:tcPr>
            <w:tcW w:w="3413" w:type="dxa"/>
            <w:tcBorders>
              <w:top w:val="single" w:sz="4" w:space="0" w:color="auto"/>
              <w:left w:val="thinThickSmallGap" w:sz="24" w:space="0" w:color="auto"/>
              <w:bottom w:val="single" w:sz="4" w:space="0" w:color="auto"/>
              <w:right w:val="thinThickSmallGap" w:sz="24" w:space="0" w:color="auto"/>
            </w:tcBorders>
            <w:vAlign w:val="center"/>
          </w:tcPr>
          <w:p w14:paraId="0F36667A" w14:textId="77777777" w:rsidR="00862A11" w:rsidRPr="00A20426" w:rsidRDefault="00862A11" w:rsidP="00107218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A20426">
              <w:rPr>
                <w:b/>
                <w:sz w:val="20"/>
                <w:szCs w:val="20"/>
                <w:lang w:val="bg-BG"/>
              </w:rPr>
              <w:t>До 15 февруари 2031 година</w:t>
            </w:r>
          </w:p>
        </w:tc>
        <w:tc>
          <w:tcPr>
            <w:tcW w:w="5943" w:type="dxa"/>
            <w:tcBorders>
              <w:left w:val="thinThickSmallGap" w:sz="24" w:space="0" w:color="auto"/>
              <w:right w:val="thinThickSmallGap" w:sz="24" w:space="0" w:color="auto"/>
            </w:tcBorders>
            <w:vAlign w:val="center"/>
          </w:tcPr>
          <w:p w14:paraId="35060168" w14:textId="77777777" w:rsidR="00862A11" w:rsidRPr="00A20426" w:rsidRDefault="00862A11" w:rsidP="00107218">
            <w:pPr>
              <w:rPr>
                <w:sz w:val="20"/>
                <w:szCs w:val="20"/>
                <w:lang w:val="bg-BG"/>
              </w:rPr>
            </w:pPr>
            <w:r w:rsidRPr="00A20426">
              <w:rPr>
                <w:sz w:val="20"/>
                <w:szCs w:val="20"/>
                <w:lang w:val="bg-BG"/>
              </w:rPr>
              <w:t xml:space="preserve">Изпращане на Окончателен доклад за качеството на изпълнение на програмата на СО и ОО чрез системата SFC 2021 на ЕК </w:t>
            </w:r>
          </w:p>
        </w:tc>
      </w:tr>
    </w:tbl>
    <w:p w14:paraId="7933864A" w14:textId="77777777" w:rsidR="00862A11" w:rsidRPr="00A20426" w:rsidRDefault="00862A11" w:rsidP="00862A11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20"/>
        <w:jc w:val="both"/>
        <w:rPr>
          <w:color w:val="000000"/>
          <w:highlight w:val="yellow"/>
          <w:lang w:val="bg-BG"/>
        </w:rPr>
      </w:pPr>
    </w:p>
    <w:p w14:paraId="48B3B5E0" w14:textId="6A449D68" w:rsidR="00862A11" w:rsidRPr="00A20426" w:rsidRDefault="00862A11" w:rsidP="00862A11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120"/>
        <w:jc w:val="both"/>
        <w:rPr>
          <w:color w:val="000000"/>
          <w:lang w:val="bg-BG"/>
        </w:rPr>
      </w:pPr>
      <w:r w:rsidRPr="00A20426">
        <w:rPr>
          <w:color w:val="000000"/>
          <w:lang w:val="bg-BG"/>
        </w:rPr>
        <w:t xml:space="preserve">Декларацията за управление се предоставя от УО на ЕК при стриктно спазване на модела, заложен в приложение XVIII от </w:t>
      </w:r>
      <w:r w:rsidR="00860AE0">
        <w:rPr>
          <w:color w:val="000000"/>
          <w:lang w:val="bg-BG"/>
        </w:rPr>
        <w:t>Регламент (ЕС) № 2021/1060</w:t>
      </w:r>
      <w:r w:rsidRPr="00A20426">
        <w:rPr>
          <w:color w:val="000000"/>
          <w:lang w:val="bg-BG"/>
        </w:rPr>
        <w:t xml:space="preserve"> (</w:t>
      </w:r>
      <w:r w:rsidRPr="00A20426">
        <w:rPr>
          <w:i/>
          <w:color w:val="000000"/>
          <w:lang w:val="bg-BG"/>
        </w:rPr>
        <w:t>Приложение VII-Т01-4 от Наръчника</w:t>
      </w:r>
      <w:r w:rsidRPr="00A20426">
        <w:rPr>
          <w:color w:val="000000"/>
          <w:lang w:val="bg-BG"/>
        </w:rPr>
        <w:t>).</w:t>
      </w:r>
    </w:p>
    <w:p w14:paraId="2A259466" w14:textId="77777777" w:rsidR="00174815" w:rsidRPr="00A20426" w:rsidRDefault="00174815" w:rsidP="000067E6">
      <w:pPr>
        <w:pStyle w:val="Style1"/>
        <w:numPr>
          <w:ilvl w:val="2"/>
          <w:numId w:val="0"/>
        </w:numPr>
        <w:tabs>
          <w:tab w:val="num" w:pos="960"/>
        </w:tabs>
        <w:jc w:val="center"/>
        <w:rPr>
          <w:rFonts w:ascii="Times New Roman" w:hAnsi="Times New Roman"/>
          <w:b w:val="0"/>
          <w:color w:val="auto"/>
          <w:sz w:val="20"/>
          <w:szCs w:val="20"/>
        </w:rPr>
      </w:pPr>
    </w:p>
    <w:tbl>
      <w:tblPr>
        <w:tblW w:w="10787" w:type="dxa"/>
        <w:jc w:val="center"/>
        <w:tblBorders>
          <w:top w:val="single" w:sz="12" w:space="0" w:color="0000FF"/>
          <w:left w:val="single" w:sz="12" w:space="0" w:color="0000FF"/>
          <w:bottom w:val="single" w:sz="12" w:space="0" w:color="0000FF"/>
          <w:right w:val="single" w:sz="12" w:space="0" w:color="0000FF"/>
          <w:insideH w:val="single" w:sz="6" w:space="0" w:color="0000FF"/>
          <w:insideV w:val="single" w:sz="6" w:space="0" w:color="0000FF"/>
        </w:tblBorders>
        <w:tblLayout w:type="fixed"/>
        <w:tblLook w:val="01E0" w:firstRow="1" w:lastRow="1" w:firstColumn="1" w:lastColumn="1" w:noHBand="0" w:noVBand="0"/>
      </w:tblPr>
      <w:tblGrid>
        <w:gridCol w:w="563"/>
        <w:gridCol w:w="1796"/>
        <w:gridCol w:w="1559"/>
        <w:gridCol w:w="5391"/>
        <w:gridCol w:w="1478"/>
      </w:tblGrid>
      <w:tr w:rsidR="00945F39" w:rsidRPr="000326C8" w14:paraId="20EDE8C2" w14:textId="77777777" w:rsidTr="00893D97">
        <w:trPr>
          <w:tblHeader/>
          <w:jc w:val="center"/>
        </w:trPr>
        <w:tc>
          <w:tcPr>
            <w:tcW w:w="563" w:type="dxa"/>
          </w:tcPr>
          <w:p w14:paraId="7EBAD2A9" w14:textId="77777777" w:rsidR="00945F39" w:rsidRPr="000326C8" w:rsidRDefault="009E3EC6" w:rsidP="00B71EEC">
            <w:pPr>
              <w:spacing w:before="120" w:after="120"/>
              <w:jc w:val="center"/>
              <w:rPr>
                <w:b/>
                <w:lang w:val="bg-BG"/>
              </w:rPr>
            </w:pPr>
            <w:r w:rsidRPr="000326C8">
              <w:rPr>
                <w:b/>
                <w:lang w:val="bg-BG"/>
              </w:rPr>
              <w:t>№</w:t>
            </w:r>
          </w:p>
        </w:tc>
        <w:tc>
          <w:tcPr>
            <w:tcW w:w="1796" w:type="dxa"/>
            <w:vAlign w:val="center"/>
          </w:tcPr>
          <w:p w14:paraId="6030AAC8" w14:textId="77777777" w:rsidR="00945F39" w:rsidRPr="000326C8" w:rsidRDefault="00945F39" w:rsidP="0081104C">
            <w:pPr>
              <w:spacing w:before="120" w:after="120"/>
              <w:jc w:val="center"/>
              <w:rPr>
                <w:b/>
                <w:lang w:val="bg-BG"/>
              </w:rPr>
            </w:pPr>
            <w:r w:rsidRPr="000326C8">
              <w:rPr>
                <w:b/>
                <w:lang w:val="bg-BG"/>
              </w:rPr>
              <w:t>Дейност</w:t>
            </w:r>
          </w:p>
        </w:tc>
        <w:tc>
          <w:tcPr>
            <w:tcW w:w="1559" w:type="dxa"/>
            <w:vAlign w:val="center"/>
          </w:tcPr>
          <w:p w14:paraId="4614B191" w14:textId="77777777" w:rsidR="00945F39" w:rsidRPr="000326C8" w:rsidRDefault="00945F39" w:rsidP="00B71EEC">
            <w:pPr>
              <w:spacing w:before="120" w:after="120"/>
              <w:jc w:val="center"/>
              <w:rPr>
                <w:b/>
                <w:lang w:val="bg-BG"/>
              </w:rPr>
            </w:pPr>
            <w:r w:rsidRPr="000326C8">
              <w:rPr>
                <w:b/>
                <w:lang w:val="bg-BG"/>
              </w:rPr>
              <w:t>Отговорник</w:t>
            </w:r>
          </w:p>
        </w:tc>
        <w:tc>
          <w:tcPr>
            <w:tcW w:w="5391" w:type="dxa"/>
            <w:vAlign w:val="center"/>
          </w:tcPr>
          <w:p w14:paraId="22ECEBA2" w14:textId="77777777" w:rsidR="00945F39" w:rsidRPr="000326C8" w:rsidRDefault="00945F39" w:rsidP="00B71EEC">
            <w:pPr>
              <w:spacing w:before="120" w:after="120"/>
              <w:jc w:val="center"/>
              <w:rPr>
                <w:b/>
                <w:lang w:val="bg-BG"/>
              </w:rPr>
            </w:pPr>
            <w:r w:rsidRPr="000326C8">
              <w:rPr>
                <w:b/>
                <w:lang w:val="bg-BG"/>
              </w:rPr>
              <w:t>Описание (как)</w:t>
            </w:r>
          </w:p>
        </w:tc>
        <w:tc>
          <w:tcPr>
            <w:tcW w:w="1478" w:type="dxa"/>
            <w:vAlign w:val="center"/>
          </w:tcPr>
          <w:p w14:paraId="7618652A" w14:textId="77777777" w:rsidR="00945F39" w:rsidRPr="000326C8" w:rsidRDefault="00945F39" w:rsidP="00B71EEC">
            <w:pPr>
              <w:spacing w:before="120" w:after="120"/>
              <w:jc w:val="center"/>
              <w:rPr>
                <w:b/>
                <w:lang w:val="bg-BG"/>
              </w:rPr>
            </w:pPr>
            <w:r w:rsidRPr="000326C8">
              <w:rPr>
                <w:b/>
                <w:lang w:val="bg-BG"/>
              </w:rPr>
              <w:t>Срок</w:t>
            </w:r>
          </w:p>
        </w:tc>
      </w:tr>
      <w:tr w:rsidR="005C2B21" w:rsidRPr="000326C8" w14:paraId="6D085BDC" w14:textId="77777777" w:rsidTr="00893D97">
        <w:trPr>
          <w:trHeight w:val="443"/>
          <w:jc w:val="center"/>
        </w:trPr>
        <w:tc>
          <w:tcPr>
            <w:tcW w:w="563" w:type="dxa"/>
            <w:vAlign w:val="center"/>
          </w:tcPr>
          <w:p w14:paraId="5790B8AD" w14:textId="77777777" w:rsidR="005C2B21" w:rsidRPr="000326C8" w:rsidRDefault="005C2B21" w:rsidP="00893D97">
            <w:pPr>
              <w:pStyle w:val="ListParagraph"/>
              <w:numPr>
                <w:ilvl w:val="0"/>
                <w:numId w:val="7"/>
              </w:numPr>
              <w:spacing w:before="120" w:after="120"/>
              <w:jc w:val="center"/>
              <w:rPr>
                <w:sz w:val="20"/>
                <w:szCs w:val="20"/>
                <w:lang w:val="bg-BG"/>
              </w:rPr>
            </w:pPr>
          </w:p>
        </w:tc>
        <w:tc>
          <w:tcPr>
            <w:tcW w:w="1796" w:type="dxa"/>
            <w:vAlign w:val="center"/>
          </w:tcPr>
          <w:p w14:paraId="6609ACFF" w14:textId="061D420F" w:rsidR="005C2B21" w:rsidRPr="000326C8" w:rsidRDefault="000326C8" w:rsidP="00251819">
            <w:pPr>
              <w:jc w:val="center"/>
              <w:rPr>
                <w:sz w:val="20"/>
                <w:szCs w:val="20"/>
                <w:lang w:val="bg-BG"/>
              </w:rPr>
            </w:pPr>
            <w:r>
              <w:rPr>
                <w:sz w:val="20"/>
                <w:szCs w:val="20"/>
                <w:lang w:val="bg-BG"/>
              </w:rPr>
              <w:t xml:space="preserve">Изпращане на </w:t>
            </w:r>
            <w:r w:rsidR="005C2B21" w:rsidRPr="000326C8">
              <w:rPr>
                <w:sz w:val="20"/>
                <w:szCs w:val="20"/>
                <w:lang w:val="bg-BG"/>
              </w:rPr>
              <w:t xml:space="preserve">Финален </w:t>
            </w:r>
            <w:r w:rsidR="00251819">
              <w:rPr>
                <w:sz w:val="20"/>
                <w:szCs w:val="20"/>
                <w:lang w:val="bg-BG"/>
              </w:rPr>
              <w:t>ДИВ</w:t>
            </w:r>
          </w:p>
        </w:tc>
        <w:tc>
          <w:tcPr>
            <w:tcW w:w="1559" w:type="dxa"/>
            <w:vAlign w:val="center"/>
          </w:tcPr>
          <w:p w14:paraId="1C3E9EE9" w14:textId="79872873" w:rsidR="005C2B21" w:rsidRPr="000326C8" w:rsidRDefault="005C2B21" w:rsidP="00893D97">
            <w:pPr>
              <w:jc w:val="center"/>
              <w:rPr>
                <w:sz w:val="20"/>
                <w:szCs w:val="20"/>
                <w:lang w:val="bg-BG"/>
              </w:rPr>
            </w:pPr>
            <w:r w:rsidRPr="000326C8">
              <w:rPr>
                <w:sz w:val="20"/>
                <w:szCs w:val="20"/>
                <w:lang w:val="bg-BG"/>
              </w:rPr>
              <w:t>Служител ФУ</w:t>
            </w:r>
          </w:p>
        </w:tc>
        <w:tc>
          <w:tcPr>
            <w:tcW w:w="5391" w:type="dxa"/>
            <w:shd w:val="clear" w:color="auto" w:fill="auto"/>
            <w:vAlign w:val="center"/>
          </w:tcPr>
          <w:p w14:paraId="2963162E" w14:textId="4851490C" w:rsidR="005C2B21" w:rsidRPr="000326C8" w:rsidRDefault="005C2B21" w:rsidP="00382901">
            <w:pPr>
              <w:jc w:val="both"/>
              <w:rPr>
                <w:sz w:val="20"/>
                <w:szCs w:val="20"/>
                <w:lang w:val="bg-BG"/>
              </w:rPr>
            </w:pPr>
            <w:r w:rsidRPr="009F2D49">
              <w:rPr>
                <w:sz w:val="20"/>
                <w:szCs w:val="20"/>
                <w:lang w:val="bg-BG"/>
              </w:rPr>
              <w:t xml:space="preserve">Изпраща на СО </w:t>
            </w:r>
            <w:r w:rsidRPr="009F2D49">
              <w:rPr>
                <w:i/>
                <w:sz w:val="20"/>
                <w:szCs w:val="20"/>
                <w:lang w:val="bg-BG"/>
              </w:rPr>
              <w:t xml:space="preserve">Финален </w:t>
            </w:r>
            <w:r w:rsidR="00251819">
              <w:rPr>
                <w:i/>
                <w:sz w:val="20"/>
                <w:szCs w:val="20"/>
                <w:lang w:val="bg-BG"/>
              </w:rPr>
              <w:t>доклад за извършена верификация</w:t>
            </w:r>
            <w:r w:rsidRPr="009F2D49">
              <w:rPr>
                <w:sz w:val="20"/>
                <w:szCs w:val="20"/>
                <w:lang w:val="bg-BG"/>
              </w:rPr>
              <w:t xml:space="preserve"> за счетоводната година с включени верифицирани разходи до 31 май</w:t>
            </w:r>
            <w:r w:rsidR="00300874">
              <w:rPr>
                <w:sz w:val="20"/>
                <w:szCs w:val="20"/>
                <w:lang w:val="bg-BG"/>
              </w:rPr>
              <w:t>.</w:t>
            </w:r>
          </w:p>
        </w:tc>
        <w:tc>
          <w:tcPr>
            <w:tcW w:w="1478" w:type="dxa"/>
            <w:shd w:val="clear" w:color="auto" w:fill="auto"/>
            <w:vAlign w:val="center"/>
          </w:tcPr>
          <w:p w14:paraId="5956ABC4" w14:textId="2852BFA6" w:rsidR="005C2B21" w:rsidRPr="000326C8" w:rsidRDefault="005C2B21" w:rsidP="007906CE">
            <w:pPr>
              <w:jc w:val="center"/>
              <w:rPr>
                <w:sz w:val="20"/>
                <w:szCs w:val="20"/>
                <w:lang w:val="bg-BG"/>
              </w:rPr>
            </w:pPr>
            <w:r w:rsidRPr="009F2D49">
              <w:rPr>
                <w:sz w:val="20"/>
                <w:szCs w:val="20"/>
                <w:lang w:val="bg-BG"/>
              </w:rPr>
              <w:t>10 юни на година „n”</w:t>
            </w:r>
          </w:p>
        </w:tc>
      </w:tr>
      <w:tr w:rsidR="005C2B21" w:rsidRPr="007906CE" w14:paraId="22A74B42" w14:textId="77777777" w:rsidTr="00893D97">
        <w:trPr>
          <w:trHeight w:val="443"/>
          <w:jc w:val="center"/>
        </w:trPr>
        <w:tc>
          <w:tcPr>
            <w:tcW w:w="563" w:type="dxa"/>
            <w:vAlign w:val="center"/>
          </w:tcPr>
          <w:p w14:paraId="5E7AF891" w14:textId="77777777" w:rsidR="005C2B21" w:rsidRPr="000326C8" w:rsidRDefault="005C2B21" w:rsidP="00893D97">
            <w:pPr>
              <w:pStyle w:val="ListParagraph"/>
              <w:numPr>
                <w:ilvl w:val="0"/>
                <w:numId w:val="7"/>
              </w:numPr>
              <w:spacing w:before="120" w:after="120"/>
              <w:jc w:val="center"/>
              <w:rPr>
                <w:sz w:val="20"/>
                <w:szCs w:val="20"/>
                <w:lang w:val="bg-BG"/>
              </w:rPr>
            </w:pPr>
          </w:p>
        </w:tc>
        <w:tc>
          <w:tcPr>
            <w:tcW w:w="1796" w:type="dxa"/>
            <w:vAlign w:val="center"/>
          </w:tcPr>
          <w:p w14:paraId="2E9EB7D5" w14:textId="6ECC1881" w:rsidR="005C2B21" w:rsidRPr="00A20426" w:rsidRDefault="00B116D9" w:rsidP="00240A0B">
            <w:pPr>
              <w:jc w:val="center"/>
              <w:rPr>
                <w:sz w:val="20"/>
                <w:szCs w:val="20"/>
                <w:lang w:val="bg-BG"/>
              </w:rPr>
            </w:pPr>
            <w:r w:rsidRPr="00495662">
              <w:rPr>
                <w:sz w:val="20"/>
                <w:szCs w:val="20"/>
                <w:lang w:val="bg-BG"/>
              </w:rPr>
              <w:t>Проверка на информацията по чл. 5</w:t>
            </w:r>
            <w:r w:rsidR="00240A0B">
              <w:rPr>
                <w:sz w:val="20"/>
                <w:szCs w:val="20"/>
                <w:lang w:val="bg-BG"/>
              </w:rPr>
              <w:t>0</w:t>
            </w:r>
            <w:r w:rsidRPr="00495662">
              <w:rPr>
                <w:sz w:val="20"/>
                <w:szCs w:val="20"/>
                <w:lang w:val="bg-BG"/>
              </w:rPr>
              <w:t xml:space="preserve"> от Наредба № Н-</w:t>
            </w:r>
            <w:r w:rsidR="006F2A01" w:rsidRPr="00495662">
              <w:rPr>
                <w:sz w:val="20"/>
                <w:szCs w:val="20"/>
                <w:lang w:val="bg-BG"/>
              </w:rPr>
              <w:t>5</w:t>
            </w:r>
            <w:r w:rsidR="00495662" w:rsidRPr="00495662">
              <w:rPr>
                <w:sz w:val="20"/>
                <w:szCs w:val="20"/>
                <w:lang w:val="bg-BG"/>
              </w:rPr>
              <w:t>/2022 г.</w:t>
            </w:r>
          </w:p>
        </w:tc>
        <w:tc>
          <w:tcPr>
            <w:tcW w:w="1559" w:type="dxa"/>
            <w:vAlign w:val="center"/>
          </w:tcPr>
          <w:p w14:paraId="69530CF1" w14:textId="77777777" w:rsidR="00B116D9" w:rsidRPr="00A20426" w:rsidRDefault="00B116D9" w:rsidP="00595B11">
            <w:pPr>
              <w:widowControl w:val="0"/>
              <w:tabs>
                <w:tab w:val="left" w:pos="957"/>
              </w:tabs>
              <w:autoSpaceDE w:val="0"/>
              <w:autoSpaceDN w:val="0"/>
              <w:jc w:val="both"/>
              <w:rPr>
                <w:sz w:val="20"/>
                <w:szCs w:val="20"/>
                <w:lang w:val="bg-BG"/>
              </w:rPr>
            </w:pPr>
            <w:r w:rsidRPr="00A20426">
              <w:rPr>
                <w:sz w:val="20"/>
                <w:szCs w:val="20"/>
                <w:lang w:val="bg-BG"/>
              </w:rPr>
              <w:t>Служител ФУ и счетоводител</w:t>
            </w:r>
          </w:p>
          <w:p w14:paraId="32247795" w14:textId="77777777" w:rsidR="00B116D9" w:rsidRPr="00A20426" w:rsidRDefault="00B116D9" w:rsidP="00595B11">
            <w:pPr>
              <w:widowControl w:val="0"/>
              <w:tabs>
                <w:tab w:val="left" w:pos="957"/>
              </w:tabs>
              <w:autoSpaceDE w:val="0"/>
              <w:autoSpaceDN w:val="0"/>
              <w:jc w:val="both"/>
              <w:rPr>
                <w:sz w:val="20"/>
                <w:szCs w:val="20"/>
                <w:lang w:val="bg-BG"/>
              </w:rPr>
            </w:pPr>
          </w:p>
          <w:p w14:paraId="3C0C5689" w14:textId="77777777" w:rsidR="00B116D9" w:rsidRPr="00A20426" w:rsidRDefault="00B116D9" w:rsidP="00595B11">
            <w:pPr>
              <w:widowControl w:val="0"/>
              <w:tabs>
                <w:tab w:val="left" w:pos="957"/>
              </w:tabs>
              <w:autoSpaceDE w:val="0"/>
              <w:autoSpaceDN w:val="0"/>
              <w:jc w:val="both"/>
              <w:rPr>
                <w:sz w:val="20"/>
                <w:szCs w:val="20"/>
                <w:lang w:val="bg-BG"/>
              </w:rPr>
            </w:pPr>
            <w:r w:rsidRPr="00A20426">
              <w:rPr>
                <w:sz w:val="20"/>
                <w:szCs w:val="20"/>
                <w:lang w:val="bg-BG"/>
              </w:rPr>
              <w:t>Служител нередности</w:t>
            </w:r>
          </w:p>
          <w:p w14:paraId="4060A394" w14:textId="77777777" w:rsidR="00B116D9" w:rsidRPr="00A20426" w:rsidRDefault="00B116D9" w:rsidP="00595B11">
            <w:pPr>
              <w:widowControl w:val="0"/>
              <w:tabs>
                <w:tab w:val="left" w:pos="957"/>
              </w:tabs>
              <w:autoSpaceDE w:val="0"/>
              <w:autoSpaceDN w:val="0"/>
              <w:jc w:val="both"/>
              <w:rPr>
                <w:sz w:val="20"/>
                <w:szCs w:val="20"/>
                <w:lang w:val="bg-BG"/>
              </w:rPr>
            </w:pPr>
          </w:p>
          <w:p w14:paraId="19FF2219" w14:textId="56704E7D" w:rsidR="005C2B21" w:rsidRPr="00A20426" w:rsidRDefault="00B116D9" w:rsidP="00595B11">
            <w:pPr>
              <w:widowControl w:val="0"/>
              <w:tabs>
                <w:tab w:val="left" w:pos="957"/>
              </w:tabs>
              <w:autoSpaceDE w:val="0"/>
              <w:autoSpaceDN w:val="0"/>
              <w:jc w:val="both"/>
              <w:rPr>
                <w:sz w:val="20"/>
                <w:szCs w:val="20"/>
                <w:lang w:val="bg-BG"/>
              </w:rPr>
            </w:pPr>
            <w:r w:rsidRPr="00A20426">
              <w:rPr>
                <w:sz w:val="20"/>
                <w:szCs w:val="20"/>
                <w:lang w:val="bg-BG"/>
              </w:rPr>
              <w:t>Служител, отговорен за одитите</w:t>
            </w:r>
          </w:p>
        </w:tc>
        <w:tc>
          <w:tcPr>
            <w:tcW w:w="5391" w:type="dxa"/>
            <w:shd w:val="clear" w:color="auto" w:fill="auto"/>
            <w:vAlign w:val="center"/>
          </w:tcPr>
          <w:p w14:paraId="1B94DC49" w14:textId="7DBE1100" w:rsidR="00B116D9" w:rsidRPr="00A20426" w:rsidRDefault="00651D3E" w:rsidP="00595B11">
            <w:pPr>
              <w:widowControl w:val="0"/>
              <w:tabs>
                <w:tab w:val="left" w:pos="957"/>
                <w:tab w:val="left" w:pos="1031"/>
              </w:tabs>
              <w:autoSpaceDE w:val="0"/>
              <w:autoSpaceDN w:val="0"/>
              <w:ind w:right="126"/>
              <w:jc w:val="both"/>
              <w:rPr>
                <w:sz w:val="20"/>
                <w:szCs w:val="20"/>
                <w:lang w:val="bg-BG"/>
              </w:rPr>
            </w:pPr>
            <w:r w:rsidRPr="00A20426">
              <w:rPr>
                <w:sz w:val="20"/>
                <w:szCs w:val="20"/>
                <w:lang w:val="bg-BG"/>
              </w:rPr>
              <w:t>Проверява се следното:</w:t>
            </w:r>
          </w:p>
          <w:p w14:paraId="69D37CC1" w14:textId="50DA74B2" w:rsidR="00B116D9" w:rsidRDefault="00B116D9" w:rsidP="00240A0B">
            <w:pPr>
              <w:widowControl w:val="0"/>
              <w:tabs>
                <w:tab w:val="left" w:pos="957"/>
                <w:tab w:val="left" w:pos="1031"/>
              </w:tabs>
              <w:autoSpaceDE w:val="0"/>
              <w:autoSpaceDN w:val="0"/>
              <w:spacing w:before="120"/>
              <w:jc w:val="both"/>
              <w:rPr>
                <w:sz w:val="20"/>
                <w:szCs w:val="20"/>
                <w:lang w:val="bg-BG"/>
              </w:rPr>
            </w:pPr>
            <w:r w:rsidRPr="00A20426">
              <w:rPr>
                <w:sz w:val="20"/>
                <w:szCs w:val="20"/>
                <w:lang w:val="bg-BG"/>
              </w:rPr>
              <w:t xml:space="preserve">1. </w:t>
            </w:r>
            <w:r w:rsidR="00651D3E" w:rsidRPr="00A20426">
              <w:rPr>
                <w:sz w:val="20"/>
                <w:szCs w:val="20"/>
                <w:lang w:val="bg-BG"/>
              </w:rPr>
              <w:t>к</w:t>
            </w:r>
            <w:r w:rsidRPr="00A20426">
              <w:rPr>
                <w:sz w:val="20"/>
                <w:szCs w:val="20"/>
                <w:lang w:val="bg-BG"/>
              </w:rPr>
              <w:t xml:space="preserve">оректно и пълно </w:t>
            </w:r>
            <w:r w:rsidR="00651D3E" w:rsidRPr="00495662">
              <w:rPr>
                <w:sz w:val="20"/>
                <w:szCs w:val="20"/>
                <w:lang w:val="bg-BG"/>
              </w:rPr>
              <w:t>е отразена</w:t>
            </w:r>
            <w:r w:rsidRPr="00495662">
              <w:rPr>
                <w:sz w:val="20"/>
                <w:szCs w:val="20"/>
                <w:lang w:val="bg-BG"/>
              </w:rPr>
              <w:t xml:space="preserve"> информацията за намалени</w:t>
            </w:r>
            <w:r w:rsidR="00651D3E" w:rsidRPr="00495662">
              <w:rPr>
                <w:sz w:val="20"/>
                <w:szCs w:val="20"/>
                <w:lang w:val="bg-BG"/>
              </w:rPr>
              <w:t>те</w:t>
            </w:r>
            <w:r w:rsidRPr="00495662">
              <w:rPr>
                <w:sz w:val="20"/>
                <w:szCs w:val="20"/>
                <w:lang w:val="bg-BG"/>
              </w:rPr>
              <w:t xml:space="preserve"> </w:t>
            </w:r>
            <w:r w:rsidR="00240A0B">
              <w:rPr>
                <w:sz w:val="20"/>
                <w:szCs w:val="20"/>
                <w:lang w:val="bg-BG"/>
              </w:rPr>
              <w:t>суми</w:t>
            </w:r>
            <w:r w:rsidRPr="00495662">
              <w:rPr>
                <w:sz w:val="20"/>
                <w:szCs w:val="20"/>
                <w:lang w:val="bg-BG"/>
              </w:rPr>
              <w:t xml:space="preserve"> съгласно чл. </w:t>
            </w:r>
            <w:r w:rsidR="00495662" w:rsidRPr="00495662">
              <w:rPr>
                <w:sz w:val="20"/>
                <w:szCs w:val="20"/>
                <w:lang w:val="bg-BG"/>
              </w:rPr>
              <w:t>46</w:t>
            </w:r>
            <w:r w:rsidRPr="00495662">
              <w:rPr>
                <w:sz w:val="20"/>
                <w:szCs w:val="20"/>
                <w:lang w:val="bg-BG"/>
              </w:rPr>
              <w:t>, ал. 1</w:t>
            </w:r>
            <w:r w:rsidR="00240A0B">
              <w:rPr>
                <w:sz w:val="20"/>
                <w:szCs w:val="20"/>
                <w:lang w:val="bg-BG"/>
              </w:rPr>
              <w:t>, 3</w:t>
            </w:r>
            <w:r w:rsidRPr="00495662">
              <w:rPr>
                <w:sz w:val="20"/>
                <w:szCs w:val="20"/>
                <w:lang w:val="bg-BG"/>
              </w:rPr>
              <w:t xml:space="preserve"> и </w:t>
            </w:r>
            <w:r w:rsidR="00240A0B">
              <w:rPr>
                <w:sz w:val="20"/>
                <w:szCs w:val="20"/>
                <w:lang w:val="bg-BG"/>
              </w:rPr>
              <w:t>5</w:t>
            </w:r>
            <w:r w:rsidR="00AC2755" w:rsidRPr="00495662">
              <w:rPr>
                <w:sz w:val="20"/>
                <w:szCs w:val="20"/>
                <w:lang w:val="bg-BG"/>
              </w:rPr>
              <w:t xml:space="preserve"> от Наредба </w:t>
            </w:r>
            <w:r w:rsidR="006F2A01" w:rsidRPr="00495662">
              <w:rPr>
                <w:sz w:val="20"/>
                <w:szCs w:val="20"/>
                <w:lang w:val="bg-BG"/>
              </w:rPr>
              <w:t>5/29.12.2022 г.</w:t>
            </w:r>
            <w:r w:rsidRPr="00495662">
              <w:rPr>
                <w:sz w:val="20"/>
                <w:szCs w:val="20"/>
                <w:lang w:val="bg-BG"/>
              </w:rPr>
              <w:t xml:space="preserve"> през счетоводната година;</w:t>
            </w:r>
          </w:p>
          <w:p w14:paraId="3100840A" w14:textId="3173439F" w:rsidR="00240A0B" w:rsidRDefault="00240A0B" w:rsidP="00240A0B">
            <w:pPr>
              <w:pStyle w:val="BodyText"/>
              <w:widowControl w:val="0"/>
              <w:tabs>
                <w:tab w:val="left" w:pos="957"/>
              </w:tabs>
              <w:spacing w:before="120" w:after="0"/>
              <w:jc w:val="both"/>
              <w:rPr>
                <w:sz w:val="20"/>
                <w:szCs w:val="20"/>
                <w:lang w:val="bg-BG"/>
              </w:rPr>
            </w:pPr>
            <w:r>
              <w:rPr>
                <w:sz w:val="20"/>
                <w:szCs w:val="20"/>
                <w:lang w:val="bg-BG"/>
              </w:rPr>
              <w:t xml:space="preserve">2. </w:t>
            </w:r>
            <w:r w:rsidRPr="00240A0B">
              <w:rPr>
                <w:sz w:val="20"/>
                <w:szCs w:val="20"/>
                <w:lang w:val="bg-BG"/>
              </w:rPr>
              <w:t>новорегистрирани</w:t>
            </w:r>
            <w:r>
              <w:rPr>
                <w:sz w:val="20"/>
                <w:szCs w:val="20"/>
                <w:lang w:val="bg-BG"/>
              </w:rPr>
              <w:t>те</w:t>
            </w:r>
            <w:r w:rsidRPr="00240A0B">
              <w:rPr>
                <w:sz w:val="20"/>
                <w:szCs w:val="20"/>
                <w:lang w:val="bg-BG"/>
              </w:rPr>
              <w:t xml:space="preserve"> суми по чл. 35 и 36 във връзка с разходи, включвани</w:t>
            </w:r>
            <w:r>
              <w:rPr>
                <w:sz w:val="20"/>
                <w:szCs w:val="20"/>
                <w:lang w:val="bg-BG"/>
              </w:rPr>
              <w:t xml:space="preserve"> </w:t>
            </w:r>
            <w:r w:rsidRPr="00240A0B">
              <w:rPr>
                <w:sz w:val="20"/>
                <w:szCs w:val="20"/>
                <w:lang w:val="bg-BG"/>
              </w:rPr>
              <w:t>в заявление за плащане към Европейската к</w:t>
            </w:r>
            <w:r>
              <w:rPr>
                <w:sz w:val="20"/>
                <w:szCs w:val="20"/>
                <w:lang w:val="bg-BG"/>
              </w:rPr>
              <w:t>омисия през счетоводната година</w:t>
            </w:r>
            <w:r w:rsidRPr="00A20426">
              <w:rPr>
                <w:sz w:val="20"/>
                <w:szCs w:val="20"/>
                <w:lang w:val="bg-BG"/>
              </w:rPr>
              <w:t>;</w:t>
            </w:r>
          </w:p>
          <w:p w14:paraId="67BBB2E5" w14:textId="3F86FE25" w:rsidR="00240A0B" w:rsidRDefault="00240A0B" w:rsidP="00240A0B">
            <w:pPr>
              <w:pStyle w:val="BodyText"/>
              <w:widowControl w:val="0"/>
              <w:tabs>
                <w:tab w:val="left" w:pos="957"/>
              </w:tabs>
              <w:spacing w:before="120" w:after="0"/>
              <w:jc w:val="both"/>
              <w:rPr>
                <w:sz w:val="20"/>
                <w:szCs w:val="20"/>
                <w:lang w:val="bg-BG"/>
              </w:rPr>
            </w:pPr>
            <w:r>
              <w:rPr>
                <w:sz w:val="20"/>
                <w:szCs w:val="20"/>
                <w:lang w:val="bg-BG"/>
              </w:rPr>
              <w:t xml:space="preserve">3. </w:t>
            </w:r>
            <w:r w:rsidRPr="00A20426">
              <w:rPr>
                <w:sz w:val="20"/>
                <w:szCs w:val="20"/>
                <w:lang w:val="bg-BG"/>
              </w:rPr>
              <w:t>коректното и пълно отразяване на информацията по т. 1</w:t>
            </w:r>
            <w:r>
              <w:rPr>
                <w:sz w:val="20"/>
                <w:szCs w:val="20"/>
                <w:lang w:val="bg-BG"/>
              </w:rPr>
              <w:t xml:space="preserve"> и 2</w:t>
            </w:r>
            <w:r w:rsidRPr="00A20426">
              <w:rPr>
                <w:sz w:val="20"/>
                <w:szCs w:val="20"/>
                <w:lang w:val="bg-BG"/>
              </w:rPr>
              <w:t xml:space="preserve"> в SAP</w:t>
            </w:r>
            <w:r>
              <w:rPr>
                <w:sz w:val="20"/>
                <w:szCs w:val="20"/>
                <w:lang w:val="bg-BG"/>
              </w:rPr>
              <w:t>;</w:t>
            </w:r>
          </w:p>
          <w:p w14:paraId="38D0A0A9" w14:textId="028C44C0" w:rsidR="00240A0B" w:rsidRPr="00A20426" w:rsidRDefault="00240A0B" w:rsidP="00240A0B">
            <w:pPr>
              <w:pStyle w:val="BodyText"/>
              <w:widowControl w:val="0"/>
              <w:tabs>
                <w:tab w:val="left" w:pos="957"/>
              </w:tabs>
              <w:spacing w:before="120" w:after="0"/>
              <w:jc w:val="both"/>
              <w:rPr>
                <w:sz w:val="20"/>
                <w:szCs w:val="20"/>
                <w:lang w:val="bg-BG"/>
              </w:rPr>
            </w:pPr>
            <w:r>
              <w:rPr>
                <w:sz w:val="20"/>
                <w:szCs w:val="20"/>
                <w:lang w:val="bg-BG"/>
              </w:rPr>
              <w:t xml:space="preserve">4. </w:t>
            </w:r>
            <w:r w:rsidRPr="00240A0B">
              <w:rPr>
                <w:sz w:val="20"/>
                <w:szCs w:val="20"/>
                <w:lang w:val="bg-BG"/>
              </w:rPr>
              <w:t>регистрираните сигнали за нередности по разходи, заявени за</w:t>
            </w:r>
            <w:r>
              <w:rPr>
                <w:sz w:val="20"/>
                <w:szCs w:val="20"/>
                <w:lang w:val="bg-BG"/>
              </w:rPr>
              <w:t xml:space="preserve"> </w:t>
            </w:r>
            <w:r w:rsidRPr="00240A0B">
              <w:rPr>
                <w:sz w:val="20"/>
                <w:szCs w:val="20"/>
                <w:lang w:val="bg-BG"/>
              </w:rPr>
              <w:t>възстановяване от Европейската комисия през счетоводната година</w:t>
            </w:r>
            <w:r>
              <w:rPr>
                <w:sz w:val="20"/>
                <w:szCs w:val="20"/>
                <w:lang w:val="bg-BG"/>
              </w:rPr>
              <w:t>;</w:t>
            </w:r>
          </w:p>
          <w:p w14:paraId="6BCBEA01" w14:textId="623D8CCD" w:rsidR="005C2B21" w:rsidRPr="00A20426" w:rsidRDefault="00240A0B" w:rsidP="00240A0B">
            <w:pPr>
              <w:pStyle w:val="BodyText"/>
              <w:widowControl w:val="0"/>
              <w:tabs>
                <w:tab w:val="left" w:pos="957"/>
              </w:tabs>
              <w:spacing w:before="120" w:after="0"/>
              <w:jc w:val="both"/>
              <w:rPr>
                <w:sz w:val="20"/>
                <w:szCs w:val="20"/>
                <w:lang w:val="bg-BG"/>
              </w:rPr>
            </w:pPr>
            <w:r>
              <w:rPr>
                <w:sz w:val="20"/>
                <w:szCs w:val="20"/>
                <w:lang w:val="bg-BG"/>
              </w:rPr>
              <w:t>5.</w:t>
            </w:r>
            <w:r w:rsidR="00651D3E" w:rsidRPr="00A20426">
              <w:rPr>
                <w:sz w:val="20"/>
                <w:szCs w:val="20"/>
                <w:lang w:val="bg-BG"/>
              </w:rPr>
              <w:t xml:space="preserve"> отразените </w:t>
            </w:r>
            <w:r w:rsidR="00B116D9" w:rsidRPr="00A20426">
              <w:rPr>
                <w:sz w:val="20"/>
                <w:szCs w:val="20"/>
                <w:lang w:val="bg-BG"/>
              </w:rPr>
              <w:t xml:space="preserve">резултати от </w:t>
            </w:r>
            <w:r>
              <w:rPr>
                <w:sz w:val="20"/>
                <w:szCs w:val="20"/>
                <w:lang w:val="bg-BG"/>
              </w:rPr>
              <w:t xml:space="preserve">окончателни </w:t>
            </w:r>
            <w:r w:rsidR="00B116D9" w:rsidRPr="00A20426">
              <w:rPr>
                <w:sz w:val="20"/>
                <w:szCs w:val="20"/>
                <w:lang w:val="bg-BG"/>
              </w:rPr>
              <w:t xml:space="preserve">одитни </w:t>
            </w:r>
            <w:r w:rsidR="00651D3E" w:rsidRPr="00A20426">
              <w:rPr>
                <w:sz w:val="20"/>
                <w:szCs w:val="20"/>
                <w:lang w:val="bg-BG"/>
              </w:rPr>
              <w:t>доклади</w:t>
            </w:r>
            <w:r w:rsidR="004C6D56" w:rsidRPr="00A20426">
              <w:rPr>
                <w:sz w:val="20"/>
                <w:szCs w:val="20"/>
                <w:lang w:val="bg-BG"/>
              </w:rPr>
              <w:t>.</w:t>
            </w:r>
          </w:p>
        </w:tc>
        <w:tc>
          <w:tcPr>
            <w:tcW w:w="1478" w:type="dxa"/>
            <w:shd w:val="clear" w:color="auto" w:fill="auto"/>
            <w:vAlign w:val="center"/>
          </w:tcPr>
          <w:p w14:paraId="08DD08CD" w14:textId="1D2CDCCF" w:rsidR="005C2B21" w:rsidRPr="00A20426" w:rsidRDefault="002748FE" w:rsidP="007906CE">
            <w:pPr>
              <w:jc w:val="center"/>
              <w:rPr>
                <w:b/>
                <w:sz w:val="20"/>
                <w:szCs w:val="20"/>
                <w:lang w:val="bg-BG"/>
              </w:rPr>
            </w:pPr>
            <w:r w:rsidRPr="00A20426">
              <w:rPr>
                <w:sz w:val="20"/>
                <w:szCs w:val="20"/>
                <w:lang w:val="bg-BG"/>
              </w:rPr>
              <w:t xml:space="preserve">до </w:t>
            </w:r>
            <w:r w:rsidR="00651D3E" w:rsidRPr="00A20426">
              <w:rPr>
                <w:sz w:val="20"/>
                <w:szCs w:val="20"/>
                <w:lang w:val="bg-BG"/>
              </w:rPr>
              <w:t>30 ноември на година n</w:t>
            </w:r>
          </w:p>
        </w:tc>
      </w:tr>
      <w:tr w:rsidR="00300874" w:rsidRPr="006B248A" w14:paraId="47B7312D" w14:textId="77777777" w:rsidTr="00893D97">
        <w:trPr>
          <w:trHeight w:val="1114"/>
          <w:jc w:val="center"/>
        </w:trPr>
        <w:tc>
          <w:tcPr>
            <w:tcW w:w="563" w:type="dxa"/>
            <w:vAlign w:val="center"/>
          </w:tcPr>
          <w:p w14:paraId="3D6C3BC6" w14:textId="77777777" w:rsidR="00300874" w:rsidRPr="000326C8" w:rsidRDefault="00300874" w:rsidP="00300874">
            <w:pPr>
              <w:pStyle w:val="ListParagraph"/>
              <w:numPr>
                <w:ilvl w:val="0"/>
                <w:numId w:val="7"/>
              </w:numPr>
              <w:spacing w:before="120" w:after="120"/>
              <w:jc w:val="center"/>
              <w:rPr>
                <w:sz w:val="20"/>
                <w:szCs w:val="20"/>
                <w:lang w:val="bg-BG"/>
              </w:rPr>
            </w:pPr>
          </w:p>
        </w:tc>
        <w:tc>
          <w:tcPr>
            <w:tcW w:w="1796" w:type="dxa"/>
            <w:vAlign w:val="center"/>
          </w:tcPr>
          <w:p w14:paraId="19C676FA" w14:textId="03DE8482" w:rsidR="00300874" w:rsidRPr="00A20426" w:rsidRDefault="00300874" w:rsidP="00300874">
            <w:pPr>
              <w:jc w:val="center"/>
              <w:rPr>
                <w:sz w:val="20"/>
                <w:szCs w:val="20"/>
                <w:lang w:val="bg-BG"/>
              </w:rPr>
            </w:pPr>
            <w:r w:rsidRPr="00A20426">
              <w:rPr>
                <w:sz w:val="20"/>
                <w:szCs w:val="20"/>
                <w:lang w:val="bg-BG"/>
              </w:rPr>
              <w:t xml:space="preserve">Декларация за управлението </w:t>
            </w:r>
          </w:p>
          <w:p w14:paraId="7C3DDED0" w14:textId="771727A4" w:rsidR="00300874" w:rsidRPr="00A20426" w:rsidRDefault="00300874" w:rsidP="00300874">
            <w:pPr>
              <w:jc w:val="center"/>
              <w:rPr>
                <w:sz w:val="20"/>
                <w:szCs w:val="20"/>
                <w:lang w:val="bg-BG"/>
              </w:rPr>
            </w:pPr>
          </w:p>
        </w:tc>
        <w:tc>
          <w:tcPr>
            <w:tcW w:w="1559" w:type="dxa"/>
            <w:vAlign w:val="center"/>
          </w:tcPr>
          <w:p w14:paraId="1EAA2252" w14:textId="77777777" w:rsidR="00300874" w:rsidRPr="00A20426" w:rsidRDefault="00300874" w:rsidP="00300874">
            <w:pPr>
              <w:jc w:val="center"/>
              <w:rPr>
                <w:sz w:val="20"/>
                <w:szCs w:val="20"/>
                <w:lang w:val="bg-BG"/>
              </w:rPr>
            </w:pPr>
            <w:r w:rsidRPr="00A20426">
              <w:rPr>
                <w:sz w:val="20"/>
                <w:szCs w:val="20"/>
                <w:lang w:val="bg-BG"/>
              </w:rPr>
              <w:t>Служител, отговорен за одитите</w:t>
            </w:r>
          </w:p>
          <w:p w14:paraId="6C99C121" w14:textId="068E8A1D" w:rsidR="00300874" w:rsidRPr="00A20426" w:rsidRDefault="00300874" w:rsidP="00300874">
            <w:pPr>
              <w:jc w:val="center"/>
              <w:rPr>
                <w:sz w:val="20"/>
                <w:szCs w:val="20"/>
                <w:lang w:val="bg-BG"/>
              </w:rPr>
            </w:pPr>
            <w:r w:rsidRPr="00A20426">
              <w:rPr>
                <w:sz w:val="20"/>
                <w:szCs w:val="20"/>
                <w:lang w:val="bg-BG"/>
              </w:rPr>
              <w:t>Началник на отдел ФУ</w:t>
            </w:r>
          </w:p>
        </w:tc>
        <w:tc>
          <w:tcPr>
            <w:tcW w:w="5391" w:type="dxa"/>
            <w:shd w:val="clear" w:color="auto" w:fill="auto"/>
            <w:vAlign w:val="center"/>
          </w:tcPr>
          <w:p w14:paraId="08EE99CA" w14:textId="5E102658" w:rsidR="00300874" w:rsidRPr="00A20426" w:rsidRDefault="00300874" w:rsidP="00382901">
            <w:pPr>
              <w:jc w:val="both"/>
              <w:rPr>
                <w:sz w:val="20"/>
                <w:szCs w:val="20"/>
                <w:lang w:val="bg-BG"/>
              </w:rPr>
            </w:pPr>
            <w:r w:rsidRPr="00A20426">
              <w:rPr>
                <w:sz w:val="20"/>
                <w:szCs w:val="20"/>
                <w:lang w:val="bg-BG"/>
              </w:rPr>
              <w:t>Изготвя проект на декларация за управление</w:t>
            </w:r>
            <w:r w:rsidR="00752EBF" w:rsidRPr="00A20426">
              <w:rPr>
                <w:sz w:val="20"/>
                <w:szCs w:val="20"/>
                <w:lang w:val="bg-BG"/>
              </w:rPr>
              <w:t xml:space="preserve"> по образец</w:t>
            </w:r>
            <w:r w:rsidR="00752EBF" w:rsidRPr="00A20426">
              <w:rPr>
                <w:i/>
                <w:sz w:val="20"/>
                <w:szCs w:val="20"/>
                <w:lang w:val="bg-BG"/>
              </w:rPr>
              <w:t xml:space="preserve"> (</w:t>
            </w:r>
            <w:r w:rsidRPr="00A20426">
              <w:rPr>
                <w:bCs/>
                <w:i/>
                <w:sz w:val="20"/>
                <w:szCs w:val="20"/>
                <w:lang w:val="bg-BG"/>
              </w:rPr>
              <w:t>Приложение VII-Т01-4</w:t>
            </w:r>
            <w:r w:rsidR="00752EBF" w:rsidRPr="00A20426">
              <w:rPr>
                <w:bCs/>
                <w:i/>
                <w:sz w:val="20"/>
                <w:szCs w:val="20"/>
                <w:lang w:val="bg-BG"/>
              </w:rPr>
              <w:t>)</w:t>
            </w:r>
            <w:r w:rsidRPr="00A20426">
              <w:rPr>
                <w:bCs/>
                <w:i/>
                <w:sz w:val="20"/>
                <w:szCs w:val="20"/>
                <w:lang w:val="bg-BG"/>
              </w:rPr>
              <w:t xml:space="preserve"> </w:t>
            </w:r>
            <w:r w:rsidR="00752EBF" w:rsidRPr="00A20426">
              <w:rPr>
                <w:bCs/>
                <w:sz w:val="20"/>
                <w:szCs w:val="20"/>
                <w:lang w:val="bg-BG"/>
              </w:rPr>
              <w:t>и отразява извършените проверки в контролен лист (</w:t>
            </w:r>
            <w:r w:rsidR="00752EBF" w:rsidRPr="00A20426">
              <w:rPr>
                <w:bCs/>
                <w:i/>
                <w:sz w:val="20"/>
                <w:szCs w:val="20"/>
                <w:lang w:val="bg-BG"/>
              </w:rPr>
              <w:t>Приложение VII-K01</w:t>
            </w:r>
            <w:r w:rsidR="00752EBF" w:rsidRPr="00A20426">
              <w:rPr>
                <w:bCs/>
                <w:sz w:val="20"/>
                <w:szCs w:val="20"/>
                <w:lang w:val="bg-BG"/>
              </w:rPr>
              <w:t>)</w:t>
            </w:r>
            <w:r w:rsidRPr="00A20426">
              <w:rPr>
                <w:bCs/>
                <w:sz w:val="20"/>
                <w:szCs w:val="20"/>
                <w:lang w:val="bg-BG"/>
              </w:rPr>
              <w:t>.</w:t>
            </w:r>
          </w:p>
          <w:p w14:paraId="6192FAA9" w14:textId="15BE4BC3" w:rsidR="00300874" w:rsidRPr="00A20426" w:rsidRDefault="00300874" w:rsidP="00F117F1">
            <w:pPr>
              <w:spacing w:before="120"/>
              <w:jc w:val="both"/>
              <w:rPr>
                <w:sz w:val="20"/>
                <w:szCs w:val="20"/>
                <w:lang w:val="bg-BG"/>
              </w:rPr>
            </w:pPr>
            <w:r w:rsidRPr="00A20426">
              <w:rPr>
                <w:sz w:val="20"/>
                <w:szCs w:val="20"/>
                <w:lang w:val="bg-BG"/>
              </w:rPr>
              <w:t xml:space="preserve">Началник на отдел </w:t>
            </w:r>
            <w:r w:rsidRPr="00BD63E0">
              <w:rPr>
                <w:sz w:val="20"/>
                <w:szCs w:val="20"/>
                <w:lang w:val="bg-BG"/>
              </w:rPr>
              <w:t>ФУ ги изпраща на СО</w:t>
            </w:r>
            <w:r w:rsidRPr="00A20426">
              <w:rPr>
                <w:sz w:val="20"/>
                <w:szCs w:val="20"/>
                <w:lang w:val="bg-BG"/>
              </w:rPr>
              <w:t xml:space="preserve"> (</w:t>
            </w:r>
            <w:hyperlink r:id="rId10" w:history="1">
              <w:r w:rsidRPr="00A20426">
                <w:rPr>
                  <w:rStyle w:val="Hyperlink"/>
                  <w:sz w:val="20"/>
                  <w:szCs w:val="20"/>
                  <w:lang w:val="bg-BG"/>
                </w:rPr>
                <w:t>natfund@minfin.bg</w:t>
              </w:r>
            </w:hyperlink>
            <w:r w:rsidRPr="00A20426">
              <w:rPr>
                <w:sz w:val="20"/>
                <w:szCs w:val="20"/>
                <w:lang w:val="bg-BG"/>
              </w:rPr>
              <w:t>) и ОО (</w:t>
            </w:r>
            <w:hyperlink r:id="rId11" w:history="1">
              <w:r w:rsidR="00F117F1" w:rsidRPr="00A20426">
                <w:rPr>
                  <w:rStyle w:val="Hyperlink"/>
                  <w:sz w:val="20"/>
                  <w:szCs w:val="20"/>
                  <w:lang w:val="bg-BG"/>
                </w:rPr>
                <w:t>auef@minfin.bg</w:t>
              </w:r>
            </w:hyperlink>
            <w:r w:rsidRPr="00A20426">
              <w:rPr>
                <w:sz w:val="20"/>
                <w:szCs w:val="20"/>
                <w:lang w:val="bg-BG"/>
              </w:rPr>
              <w:t>).</w:t>
            </w:r>
          </w:p>
        </w:tc>
        <w:tc>
          <w:tcPr>
            <w:tcW w:w="1478" w:type="dxa"/>
            <w:shd w:val="clear" w:color="auto" w:fill="auto"/>
            <w:vAlign w:val="center"/>
          </w:tcPr>
          <w:p w14:paraId="5EA6FFFB" w14:textId="4A8F813D" w:rsidR="00300874" w:rsidRPr="00A20426" w:rsidRDefault="002748FE" w:rsidP="007906CE">
            <w:pPr>
              <w:jc w:val="center"/>
              <w:rPr>
                <w:sz w:val="20"/>
                <w:szCs w:val="20"/>
                <w:lang w:val="bg-BG"/>
              </w:rPr>
            </w:pPr>
            <w:r w:rsidRPr="00A20426">
              <w:rPr>
                <w:sz w:val="20"/>
                <w:szCs w:val="20"/>
                <w:lang w:val="bg-BG"/>
              </w:rPr>
              <w:t xml:space="preserve">до </w:t>
            </w:r>
            <w:r w:rsidR="00300874" w:rsidRPr="00A20426">
              <w:rPr>
                <w:sz w:val="20"/>
                <w:szCs w:val="20"/>
                <w:lang w:val="bg-BG"/>
              </w:rPr>
              <w:t>15 декември на година n</w:t>
            </w:r>
          </w:p>
        </w:tc>
      </w:tr>
      <w:tr w:rsidR="000B4BE8" w:rsidRPr="006B248A" w14:paraId="479A6443" w14:textId="77777777" w:rsidTr="00893D97">
        <w:trPr>
          <w:trHeight w:val="1114"/>
          <w:jc w:val="center"/>
        </w:trPr>
        <w:tc>
          <w:tcPr>
            <w:tcW w:w="563" w:type="dxa"/>
            <w:vAlign w:val="center"/>
          </w:tcPr>
          <w:p w14:paraId="36563F3B" w14:textId="77777777" w:rsidR="000B4BE8" w:rsidRPr="000326C8" w:rsidRDefault="000B4BE8" w:rsidP="00300874">
            <w:pPr>
              <w:pStyle w:val="ListParagraph"/>
              <w:numPr>
                <w:ilvl w:val="0"/>
                <w:numId w:val="7"/>
              </w:numPr>
              <w:spacing w:before="120" w:after="120"/>
              <w:jc w:val="center"/>
              <w:rPr>
                <w:sz w:val="20"/>
                <w:szCs w:val="20"/>
                <w:lang w:val="bg-BG"/>
              </w:rPr>
            </w:pPr>
          </w:p>
        </w:tc>
        <w:tc>
          <w:tcPr>
            <w:tcW w:w="1796" w:type="dxa"/>
            <w:vAlign w:val="center"/>
          </w:tcPr>
          <w:p w14:paraId="25C49A0B" w14:textId="59535B97" w:rsidR="000B4BE8" w:rsidRPr="000326C8" w:rsidRDefault="000B4BE8" w:rsidP="00DC1470">
            <w:pPr>
              <w:jc w:val="center"/>
              <w:rPr>
                <w:sz w:val="20"/>
                <w:szCs w:val="20"/>
                <w:lang w:val="bg-BG"/>
              </w:rPr>
            </w:pPr>
            <w:r>
              <w:rPr>
                <w:sz w:val="20"/>
                <w:szCs w:val="20"/>
                <w:lang w:val="bg-BG"/>
              </w:rPr>
              <w:t>Проверка на получените проекти на ГСО от СО и ГКД от ОО</w:t>
            </w:r>
          </w:p>
        </w:tc>
        <w:tc>
          <w:tcPr>
            <w:tcW w:w="1559" w:type="dxa"/>
            <w:vAlign w:val="center"/>
          </w:tcPr>
          <w:p w14:paraId="7E94B521" w14:textId="04A85B2A" w:rsidR="000B4BE8" w:rsidRDefault="000B4BE8" w:rsidP="000B4BE8">
            <w:pPr>
              <w:widowControl w:val="0"/>
              <w:tabs>
                <w:tab w:val="left" w:pos="957"/>
              </w:tabs>
              <w:autoSpaceDE w:val="0"/>
              <w:autoSpaceDN w:val="0"/>
              <w:jc w:val="both"/>
              <w:rPr>
                <w:sz w:val="20"/>
                <w:szCs w:val="20"/>
                <w:lang w:val="bg-BG"/>
              </w:rPr>
            </w:pPr>
            <w:r w:rsidRPr="009F2D49">
              <w:rPr>
                <w:sz w:val="20"/>
                <w:szCs w:val="20"/>
                <w:lang w:val="bg-BG"/>
              </w:rPr>
              <w:t>Служител ФУ и счетоводител</w:t>
            </w:r>
          </w:p>
          <w:p w14:paraId="02566926" w14:textId="585774CA" w:rsidR="000B4BE8" w:rsidRPr="000326C8" w:rsidRDefault="000B4BE8" w:rsidP="00A279DF">
            <w:pPr>
              <w:jc w:val="center"/>
              <w:rPr>
                <w:sz w:val="20"/>
                <w:szCs w:val="20"/>
                <w:lang w:val="bg-BG"/>
              </w:rPr>
            </w:pPr>
            <w:r w:rsidRPr="000326C8">
              <w:rPr>
                <w:sz w:val="20"/>
                <w:szCs w:val="20"/>
                <w:lang w:val="bg-BG"/>
              </w:rPr>
              <w:t>Служител, отговорен за одитите</w:t>
            </w:r>
          </w:p>
        </w:tc>
        <w:tc>
          <w:tcPr>
            <w:tcW w:w="5391" w:type="dxa"/>
            <w:shd w:val="clear" w:color="auto" w:fill="auto"/>
            <w:vAlign w:val="center"/>
          </w:tcPr>
          <w:p w14:paraId="56093F58" w14:textId="22289A7E" w:rsidR="000B4BE8" w:rsidRDefault="000B4BE8" w:rsidP="00382901">
            <w:pPr>
              <w:jc w:val="both"/>
              <w:rPr>
                <w:sz w:val="20"/>
                <w:szCs w:val="20"/>
                <w:lang w:val="bg-BG"/>
              </w:rPr>
            </w:pPr>
            <w:r>
              <w:rPr>
                <w:sz w:val="20"/>
                <w:szCs w:val="20"/>
                <w:lang w:val="bg-BG"/>
              </w:rPr>
              <w:t>Проверява данните в получените проекти и засича информация</w:t>
            </w:r>
            <w:r w:rsidR="002748FE">
              <w:rPr>
                <w:sz w:val="20"/>
                <w:szCs w:val="20"/>
                <w:lang w:val="bg-BG"/>
              </w:rPr>
              <w:t>та</w:t>
            </w:r>
            <w:r>
              <w:rPr>
                <w:sz w:val="20"/>
                <w:szCs w:val="20"/>
                <w:lang w:val="bg-BG"/>
              </w:rPr>
              <w:t xml:space="preserve"> с данните в УО. В случай на разминавания същите се уточняват със СО/ОО.</w:t>
            </w:r>
          </w:p>
          <w:p w14:paraId="0ABBA526" w14:textId="5D947A69" w:rsidR="00BD63E0" w:rsidRDefault="00BD63E0" w:rsidP="002748FE">
            <w:pPr>
              <w:spacing w:before="120"/>
              <w:jc w:val="both"/>
              <w:rPr>
                <w:sz w:val="20"/>
                <w:szCs w:val="20"/>
                <w:lang w:val="bg-BG"/>
              </w:rPr>
            </w:pPr>
            <w:r w:rsidRPr="00BD63E0">
              <w:rPr>
                <w:sz w:val="20"/>
                <w:szCs w:val="20"/>
                <w:lang w:val="bg-BG"/>
              </w:rPr>
              <w:t xml:space="preserve">Извършва корекции по проекта на </w:t>
            </w:r>
            <w:r w:rsidR="00DC1470">
              <w:rPr>
                <w:i/>
                <w:sz w:val="20"/>
                <w:szCs w:val="20"/>
                <w:lang w:val="bg-BG"/>
              </w:rPr>
              <w:t xml:space="preserve">ГСО </w:t>
            </w:r>
            <w:r w:rsidRPr="00BD63E0">
              <w:rPr>
                <w:i/>
                <w:sz w:val="20"/>
                <w:szCs w:val="20"/>
                <w:lang w:val="bg-BG"/>
              </w:rPr>
              <w:t>и</w:t>
            </w:r>
            <w:r w:rsidRPr="00BD63E0">
              <w:rPr>
                <w:sz w:val="20"/>
                <w:szCs w:val="20"/>
                <w:lang w:val="bg-BG"/>
              </w:rPr>
              <w:t xml:space="preserve"> по всяка програма/фонд и г</w:t>
            </w:r>
            <w:r w:rsidR="00DC1470">
              <w:rPr>
                <w:sz w:val="20"/>
                <w:szCs w:val="20"/>
                <w:lang w:val="bg-BG"/>
              </w:rPr>
              <w:t>о</w:t>
            </w:r>
            <w:r w:rsidRPr="00BD63E0">
              <w:rPr>
                <w:sz w:val="20"/>
                <w:szCs w:val="20"/>
                <w:lang w:val="bg-BG"/>
              </w:rPr>
              <w:t xml:space="preserve"> изпраща финализиран на ОО и УО</w:t>
            </w:r>
          </w:p>
          <w:p w14:paraId="0A9CB08A" w14:textId="1F0A4C0F" w:rsidR="00327FB5" w:rsidRDefault="00327FB5" w:rsidP="002748FE">
            <w:pPr>
              <w:spacing w:before="120"/>
              <w:jc w:val="both"/>
              <w:rPr>
                <w:sz w:val="20"/>
                <w:szCs w:val="20"/>
                <w:lang w:val="bg-BG"/>
              </w:rPr>
            </w:pPr>
            <w:r>
              <w:rPr>
                <w:sz w:val="20"/>
                <w:szCs w:val="20"/>
                <w:lang w:val="bg-BG"/>
              </w:rPr>
              <w:t>Получените ГСО се съхраняват от служител ФУ в папка Годишно приключване към всяка счетоводна година в отдел ФУ/</w:t>
            </w:r>
            <w:r w:rsidR="00251819">
              <w:rPr>
                <w:sz w:val="20"/>
                <w:szCs w:val="20"/>
                <w:lang w:val="bg-BG"/>
              </w:rPr>
              <w:t>ДИВ</w:t>
            </w:r>
            <w:r>
              <w:rPr>
                <w:sz w:val="20"/>
                <w:szCs w:val="20"/>
                <w:lang w:val="bg-BG"/>
              </w:rPr>
              <w:t>.</w:t>
            </w:r>
          </w:p>
          <w:p w14:paraId="480C7F6A" w14:textId="0A1CD676" w:rsidR="00327FB5" w:rsidRPr="000326C8" w:rsidRDefault="00327FB5" w:rsidP="002748FE">
            <w:pPr>
              <w:spacing w:before="120"/>
              <w:jc w:val="both"/>
              <w:rPr>
                <w:sz w:val="20"/>
                <w:szCs w:val="20"/>
                <w:lang w:val="bg-BG"/>
              </w:rPr>
            </w:pPr>
            <w:r>
              <w:rPr>
                <w:sz w:val="20"/>
                <w:szCs w:val="20"/>
                <w:lang w:val="bg-BG"/>
              </w:rPr>
              <w:t>Получените ГКД се съхраняват в папка Одити.</w:t>
            </w:r>
          </w:p>
        </w:tc>
        <w:tc>
          <w:tcPr>
            <w:tcW w:w="1478" w:type="dxa"/>
            <w:shd w:val="clear" w:color="auto" w:fill="auto"/>
            <w:vAlign w:val="center"/>
          </w:tcPr>
          <w:p w14:paraId="2280F096" w14:textId="4C6A377C" w:rsidR="000B4BE8" w:rsidRPr="00AC2755" w:rsidRDefault="002748FE" w:rsidP="004F6D62">
            <w:pPr>
              <w:jc w:val="center"/>
              <w:rPr>
                <w:sz w:val="20"/>
                <w:szCs w:val="20"/>
                <w:lang w:val="bg-BG"/>
              </w:rPr>
            </w:pPr>
            <w:r>
              <w:rPr>
                <w:sz w:val="20"/>
                <w:szCs w:val="20"/>
                <w:lang w:val="bg-BG"/>
              </w:rPr>
              <w:t>д</w:t>
            </w:r>
            <w:r w:rsidR="00AC2755">
              <w:rPr>
                <w:sz w:val="20"/>
                <w:szCs w:val="20"/>
                <w:lang w:val="bg-BG"/>
              </w:rPr>
              <w:t xml:space="preserve">о </w:t>
            </w:r>
            <w:r w:rsidR="004F6D62">
              <w:rPr>
                <w:sz w:val="20"/>
                <w:szCs w:val="20"/>
                <w:lang w:val="bg-BG"/>
              </w:rPr>
              <w:t>1</w:t>
            </w:r>
            <w:r w:rsidR="00AC2755">
              <w:rPr>
                <w:sz w:val="20"/>
                <w:szCs w:val="20"/>
                <w:lang w:val="bg-BG"/>
              </w:rPr>
              <w:t>5 януари на година „</w:t>
            </w:r>
            <w:r w:rsidR="00AC2755">
              <w:rPr>
                <w:sz w:val="20"/>
                <w:szCs w:val="20"/>
                <w:lang w:val="en-US"/>
              </w:rPr>
              <w:t>n</w:t>
            </w:r>
            <w:r w:rsidR="00AC2755" w:rsidRPr="00E47746">
              <w:rPr>
                <w:sz w:val="20"/>
                <w:szCs w:val="20"/>
                <w:lang w:val="bg-BG"/>
              </w:rPr>
              <w:t>+</w:t>
            </w:r>
            <w:r w:rsidR="00BD63E0">
              <w:rPr>
                <w:sz w:val="20"/>
                <w:szCs w:val="20"/>
                <w:lang w:val="bg-BG"/>
              </w:rPr>
              <w:t>1</w:t>
            </w:r>
            <w:r w:rsidR="00AC2755">
              <w:rPr>
                <w:sz w:val="20"/>
                <w:szCs w:val="20"/>
                <w:lang w:val="bg-BG"/>
              </w:rPr>
              <w:t>“</w:t>
            </w:r>
          </w:p>
        </w:tc>
      </w:tr>
      <w:tr w:rsidR="00300874" w:rsidRPr="006B248A" w14:paraId="22FC39DD" w14:textId="77777777" w:rsidTr="00E139B0">
        <w:trPr>
          <w:trHeight w:val="584"/>
          <w:jc w:val="center"/>
        </w:trPr>
        <w:tc>
          <w:tcPr>
            <w:tcW w:w="563" w:type="dxa"/>
            <w:vAlign w:val="center"/>
          </w:tcPr>
          <w:p w14:paraId="4F588118" w14:textId="77777777" w:rsidR="00300874" w:rsidRPr="000326C8" w:rsidRDefault="00300874" w:rsidP="00300874">
            <w:pPr>
              <w:pStyle w:val="ListParagraph"/>
              <w:numPr>
                <w:ilvl w:val="0"/>
                <w:numId w:val="7"/>
              </w:numPr>
              <w:spacing w:before="120" w:after="120"/>
              <w:jc w:val="center"/>
              <w:rPr>
                <w:sz w:val="20"/>
                <w:szCs w:val="20"/>
                <w:lang w:val="bg-BG"/>
              </w:rPr>
            </w:pPr>
          </w:p>
        </w:tc>
        <w:tc>
          <w:tcPr>
            <w:tcW w:w="1796" w:type="dxa"/>
            <w:vAlign w:val="center"/>
          </w:tcPr>
          <w:p w14:paraId="094D258A" w14:textId="16874C14" w:rsidR="00300874" w:rsidRPr="000326C8" w:rsidRDefault="00300874" w:rsidP="00300874">
            <w:pPr>
              <w:jc w:val="center"/>
              <w:rPr>
                <w:sz w:val="20"/>
                <w:szCs w:val="20"/>
                <w:lang w:val="bg-BG"/>
              </w:rPr>
            </w:pPr>
            <w:r w:rsidRPr="000326C8">
              <w:rPr>
                <w:sz w:val="20"/>
                <w:szCs w:val="20"/>
                <w:lang w:val="bg-BG"/>
              </w:rPr>
              <w:t>Декларация за управлението</w:t>
            </w:r>
            <w:r>
              <w:rPr>
                <w:sz w:val="20"/>
                <w:szCs w:val="20"/>
                <w:lang w:val="bg-BG"/>
              </w:rPr>
              <w:t xml:space="preserve"> </w:t>
            </w:r>
          </w:p>
          <w:p w14:paraId="115D5D0C" w14:textId="15325546" w:rsidR="00300874" w:rsidRPr="000326C8" w:rsidRDefault="00300874" w:rsidP="00300874">
            <w:pPr>
              <w:jc w:val="center"/>
              <w:rPr>
                <w:sz w:val="20"/>
                <w:szCs w:val="20"/>
                <w:lang w:val="bg-BG"/>
              </w:rPr>
            </w:pPr>
          </w:p>
        </w:tc>
        <w:tc>
          <w:tcPr>
            <w:tcW w:w="1559" w:type="dxa"/>
            <w:vAlign w:val="center"/>
          </w:tcPr>
          <w:p w14:paraId="67A202AB" w14:textId="77777777" w:rsidR="00300874" w:rsidRDefault="00300874" w:rsidP="00300874">
            <w:pPr>
              <w:jc w:val="center"/>
              <w:rPr>
                <w:sz w:val="20"/>
                <w:szCs w:val="20"/>
                <w:lang w:val="bg-BG"/>
              </w:rPr>
            </w:pPr>
            <w:r w:rsidRPr="000326C8">
              <w:rPr>
                <w:sz w:val="20"/>
                <w:szCs w:val="20"/>
                <w:lang w:val="bg-BG"/>
              </w:rPr>
              <w:t>Служител, отговорен за одитите</w:t>
            </w:r>
          </w:p>
          <w:p w14:paraId="45C75B58" w14:textId="29245740" w:rsidR="00300874" w:rsidRPr="00095D05" w:rsidRDefault="00300874" w:rsidP="002748FE">
            <w:pPr>
              <w:jc w:val="center"/>
              <w:rPr>
                <w:sz w:val="20"/>
                <w:szCs w:val="20"/>
                <w:lang w:val="bg-BG"/>
              </w:rPr>
            </w:pPr>
            <w:r>
              <w:rPr>
                <w:sz w:val="20"/>
                <w:szCs w:val="20"/>
                <w:lang w:val="bg-BG"/>
              </w:rPr>
              <w:t>Началник на отдел ФУ</w:t>
            </w:r>
          </w:p>
        </w:tc>
        <w:tc>
          <w:tcPr>
            <w:tcW w:w="5391" w:type="dxa"/>
            <w:shd w:val="clear" w:color="auto" w:fill="auto"/>
          </w:tcPr>
          <w:p w14:paraId="4359B1D1" w14:textId="77777777" w:rsidR="00251819" w:rsidRDefault="00300874" w:rsidP="00251819">
            <w:pPr>
              <w:spacing w:before="120"/>
              <w:jc w:val="both"/>
              <w:rPr>
                <w:i/>
                <w:sz w:val="20"/>
                <w:szCs w:val="20"/>
                <w:lang w:val="bg-BG"/>
              </w:rPr>
            </w:pPr>
            <w:r w:rsidRPr="009F2D49">
              <w:rPr>
                <w:sz w:val="20"/>
                <w:szCs w:val="20"/>
                <w:lang w:val="bg-BG"/>
              </w:rPr>
              <w:t xml:space="preserve">Извършва корекции </w:t>
            </w:r>
            <w:r w:rsidRPr="000326C8">
              <w:rPr>
                <w:sz w:val="20"/>
                <w:szCs w:val="20"/>
                <w:lang w:val="bg-BG"/>
              </w:rPr>
              <w:t xml:space="preserve">(ако е приложимо) </w:t>
            </w:r>
            <w:r w:rsidRPr="009F2D49">
              <w:rPr>
                <w:sz w:val="20"/>
                <w:szCs w:val="20"/>
                <w:lang w:val="bg-BG"/>
              </w:rPr>
              <w:t xml:space="preserve">по </w:t>
            </w:r>
            <w:r w:rsidR="00251819">
              <w:rPr>
                <w:sz w:val="20"/>
                <w:szCs w:val="20"/>
                <w:lang w:val="bg-BG"/>
              </w:rPr>
              <w:t>проекта</w:t>
            </w:r>
            <w:r w:rsidRPr="009F2D49">
              <w:rPr>
                <w:sz w:val="20"/>
                <w:szCs w:val="20"/>
                <w:lang w:val="bg-BG"/>
              </w:rPr>
              <w:t xml:space="preserve"> на </w:t>
            </w:r>
            <w:r w:rsidRPr="009F2D49">
              <w:rPr>
                <w:i/>
                <w:sz w:val="20"/>
                <w:szCs w:val="20"/>
                <w:lang w:val="bg-BG"/>
              </w:rPr>
              <w:t>Декларация за управлението</w:t>
            </w:r>
          </w:p>
          <w:p w14:paraId="0C080B79" w14:textId="6316628C" w:rsidR="00300874" w:rsidRPr="000326C8" w:rsidRDefault="00300874" w:rsidP="00251819">
            <w:pPr>
              <w:spacing w:before="120"/>
              <w:jc w:val="both"/>
              <w:rPr>
                <w:sz w:val="20"/>
                <w:szCs w:val="20"/>
                <w:lang w:val="bg-BG"/>
              </w:rPr>
            </w:pPr>
            <w:r w:rsidRPr="00E47746">
              <w:rPr>
                <w:sz w:val="20"/>
                <w:szCs w:val="20"/>
                <w:lang w:val="bg-BG"/>
              </w:rPr>
              <w:t>Началник на отдел ФУ</w:t>
            </w:r>
            <w:r w:rsidRPr="009F2D49">
              <w:rPr>
                <w:i/>
                <w:sz w:val="20"/>
                <w:szCs w:val="20"/>
                <w:lang w:val="bg-BG"/>
              </w:rPr>
              <w:t xml:space="preserve"> </w:t>
            </w:r>
            <w:r w:rsidRPr="009F2D49">
              <w:rPr>
                <w:sz w:val="20"/>
                <w:szCs w:val="20"/>
                <w:lang w:val="bg-BG"/>
              </w:rPr>
              <w:t>ги изпраща финализирани на СО и ОО</w:t>
            </w:r>
            <w:r>
              <w:rPr>
                <w:sz w:val="20"/>
                <w:szCs w:val="20"/>
                <w:lang w:val="bg-BG"/>
              </w:rPr>
              <w:t>.</w:t>
            </w:r>
          </w:p>
        </w:tc>
        <w:tc>
          <w:tcPr>
            <w:tcW w:w="1478" w:type="dxa"/>
            <w:shd w:val="clear" w:color="auto" w:fill="auto"/>
            <w:vAlign w:val="center"/>
          </w:tcPr>
          <w:p w14:paraId="2BACE5E5" w14:textId="71AC6631" w:rsidR="00300874" w:rsidRPr="000326C8" w:rsidRDefault="002748FE" w:rsidP="00251819">
            <w:pPr>
              <w:jc w:val="center"/>
              <w:rPr>
                <w:sz w:val="20"/>
                <w:szCs w:val="20"/>
                <w:lang w:val="bg-BG"/>
              </w:rPr>
            </w:pPr>
            <w:r>
              <w:rPr>
                <w:sz w:val="20"/>
                <w:szCs w:val="20"/>
                <w:lang w:val="bg-BG"/>
              </w:rPr>
              <w:t>д</w:t>
            </w:r>
            <w:r w:rsidRPr="009F2D49">
              <w:rPr>
                <w:sz w:val="20"/>
                <w:szCs w:val="20"/>
                <w:lang w:val="bg-BG"/>
              </w:rPr>
              <w:t xml:space="preserve">о </w:t>
            </w:r>
            <w:r w:rsidR="00300874" w:rsidRPr="009F2D49">
              <w:rPr>
                <w:sz w:val="20"/>
                <w:szCs w:val="20"/>
                <w:lang w:val="bg-BG"/>
              </w:rPr>
              <w:t>2</w:t>
            </w:r>
            <w:r w:rsidR="00251819">
              <w:rPr>
                <w:sz w:val="20"/>
                <w:szCs w:val="20"/>
                <w:lang w:val="bg-BG"/>
              </w:rPr>
              <w:t>7</w:t>
            </w:r>
            <w:r w:rsidR="00300874" w:rsidRPr="009F2D49">
              <w:rPr>
                <w:sz w:val="20"/>
                <w:szCs w:val="20"/>
                <w:lang w:val="bg-BG"/>
              </w:rPr>
              <w:t xml:space="preserve"> януари на година „n+</w:t>
            </w:r>
            <w:r w:rsidR="00251819">
              <w:rPr>
                <w:sz w:val="20"/>
                <w:szCs w:val="20"/>
                <w:lang w:val="bg-BG"/>
              </w:rPr>
              <w:t>1</w:t>
            </w:r>
            <w:r w:rsidR="00300874" w:rsidRPr="009F2D49">
              <w:rPr>
                <w:sz w:val="20"/>
                <w:szCs w:val="20"/>
                <w:lang w:val="bg-BG"/>
              </w:rPr>
              <w:t>”</w:t>
            </w:r>
          </w:p>
        </w:tc>
      </w:tr>
      <w:tr w:rsidR="007906CE" w:rsidRPr="006B248A" w14:paraId="6DE4B668" w14:textId="77777777" w:rsidTr="00382901">
        <w:trPr>
          <w:trHeight w:val="923"/>
          <w:jc w:val="center"/>
        </w:trPr>
        <w:tc>
          <w:tcPr>
            <w:tcW w:w="563" w:type="dxa"/>
            <w:vAlign w:val="center"/>
          </w:tcPr>
          <w:p w14:paraId="37BD4BB3" w14:textId="77777777" w:rsidR="007906CE" w:rsidRPr="000326C8" w:rsidRDefault="007906CE" w:rsidP="00300874">
            <w:pPr>
              <w:pStyle w:val="ListParagraph"/>
              <w:numPr>
                <w:ilvl w:val="0"/>
                <w:numId w:val="7"/>
              </w:numPr>
              <w:spacing w:before="120" w:after="120"/>
              <w:jc w:val="center"/>
              <w:rPr>
                <w:sz w:val="20"/>
                <w:szCs w:val="20"/>
                <w:lang w:val="bg-BG"/>
              </w:rPr>
            </w:pPr>
          </w:p>
        </w:tc>
        <w:tc>
          <w:tcPr>
            <w:tcW w:w="1796" w:type="dxa"/>
            <w:vAlign w:val="center"/>
          </w:tcPr>
          <w:p w14:paraId="063F2E86" w14:textId="77777777" w:rsidR="00D432BA" w:rsidRDefault="00D432BA" w:rsidP="007906CE">
            <w:pPr>
              <w:jc w:val="center"/>
              <w:rPr>
                <w:sz w:val="20"/>
                <w:szCs w:val="20"/>
                <w:lang w:val="bg-BG"/>
              </w:rPr>
            </w:pPr>
          </w:p>
          <w:p w14:paraId="740DD875" w14:textId="2A0884C1" w:rsidR="007906CE" w:rsidRPr="009F2D49" w:rsidRDefault="007906CE" w:rsidP="00382901">
            <w:pPr>
              <w:jc w:val="center"/>
              <w:rPr>
                <w:sz w:val="20"/>
                <w:szCs w:val="20"/>
                <w:lang w:val="bg-BG"/>
              </w:rPr>
            </w:pPr>
            <w:r w:rsidRPr="000326C8">
              <w:rPr>
                <w:sz w:val="20"/>
                <w:szCs w:val="20"/>
                <w:lang w:val="bg-BG"/>
              </w:rPr>
              <w:t>Декларация за управлението</w:t>
            </w:r>
            <w:r>
              <w:rPr>
                <w:sz w:val="20"/>
                <w:szCs w:val="20"/>
                <w:lang w:val="bg-BG"/>
              </w:rPr>
              <w:t xml:space="preserve"> и </w:t>
            </w:r>
            <w:r w:rsidR="00DC1470">
              <w:rPr>
                <w:sz w:val="20"/>
                <w:szCs w:val="20"/>
                <w:lang w:val="bg-BG"/>
              </w:rPr>
              <w:t>ГСО</w:t>
            </w:r>
          </w:p>
        </w:tc>
        <w:tc>
          <w:tcPr>
            <w:tcW w:w="1559" w:type="dxa"/>
            <w:vAlign w:val="center"/>
          </w:tcPr>
          <w:p w14:paraId="4F56ADAE" w14:textId="77777777" w:rsidR="007906CE" w:rsidRDefault="007906CE" w:rsidP="007906CE">
            <w:pPr>
              <w:jc w:val="center"/>
              <w:rPr>
                <w:sz w:val="20"/>
                <w:szCs w:val="20"/>
                <w:lang w:val="bg-BG"/>
              </w:rPr>
            </w:pPr>
            <w:r w:rsidRPr="000326C8">
              <w:rPr>
                <w:sz w:val="20"/>
                <w:szCs w:val="20"/>
                <w:lang w:val="bg-BG"/>
              </w:rPr>
              <w:t>Служител, отговорен за одитите</w:t>
            </w:r>
          </w:p>
          <w:p w14:paraId="5235F6D1" w14:textId="5A606C58" w:rsidR="007906CE" w:rsidRPr="000326C8" w:rsidRDefault="007906CE" w:rsidP="00300874">
            <w:pPr>
              <w:spacing w:before="120" w:after="120"/>
              <w:jc w:val="center"/>
              <w:rPr>
                <w:sz w:val="20"/>
                <w:szCs w:val="20"/>
                <w:lang w:val="bg-BG"/>
              </w:rPr>
            </w:pPr>
            <w:r>
              <w:rPr>
                <w:sz w:val="20"/>
                <w:szCs w:val="20"/>
                <w:lang w:val="bg-BG"/>
              </w:rPr>
              <w:t>РУО</w:t>
            </w:r>
          </w:p>
        </w:tc>
        <w:tc>
          <w:tcPr>
            <w:tcW w:w="5391" w:type="dxa"/>
            <w:shd w:val="clear" w:color="auto" w:fill="auto"/>
            <w:vAlign w:val="center"/>
          </w:tcPr>
          <w:p w14:paraId="7A90AD0B" w14:textId="77777777" w:rsidR="007906CE" w:rsidRPr="007906CE" w:rsidRDefault="007906CE" w:rsidP="007906CE">
            <w:pPr>
              <w:spacing w:before="120"/>
              <w:jc w:val="both"/>
              <w:rPr>
                <w:sz w:val="20"/>
                <w:szCs w:val="20"/>
                <w:lang w:val="bg-BG"/>
              </w:rPr>
            </w:pPr>
            <w:r w:rsidRPr="007906CE">
              <w:rPr>
                <w:sz w:val="20"/>
                <w:szCs w:val="20"/>
                <w:lang w:val="bg-BG"/>
              </w:rPr>
              <w:t>Въвежда декларацията за управлението в SFC 2021</w:t>
            </w:r>
          </w:p>
          <w:p w14:paraId="027DF14B" w14:textId="77777777" w:rsidR="00382901" w:rsidRDefault="00382901" w:rsidP="00DC1470">
            <w:pPr>
              <w:spacing w:before="120"/>
              <w:jc w:val="both"/>
              <w:rPr>
                <w:sz w:val="20"/>
                <w:szCs w:val="20"/>
                <w:lang w:val="bg-BG"/>
              </w:rPr>
            </w:pPr>
          </w:p>
          <w:p w14:paraId="7B4A8292" w14:textId="4D52F496" w:rsidR="007906CE" w:rsidRPr="007906CE" w:rsidRDefault="007906CE" w:rsidP="00DC1470">
            <w:pPr>
              <w:spacing w:before="120"/>
              <w:jc w:val="both"/>
              <w:rPr>
                <w:sz w:val="20"/>
                <w:szCs w:val="20"/>
                <w:lang w:val="bg-BG"/>
              </w:rPr>
            </w:pPr>
            <w:r w:rsidRPr="007906CE">
              <w:rPr>
                <w:sz w:val="20"/>
                <w:szCs w:val="20"/>
                <w:lang w:val="bg-BG"/>
              </w:rPr>
              <w:t xml:space="preserve">Подписва </w:t>
            </w:r>
            <w:r w:rsidR="00DC1470">
              <w:rPr>
                <w:sz w:val="20"/>
                <w:szCs w:val="20"/>
                <w:lang w:val="bg-BG"/>
              </w:rPr>
              <w:t>ГСО</w:t>
            </w:r>
            <w:r w:rsidRPr="007906CE">
              <w:rPr>
                <w:sz w:val="20"/>
                <w:szCs w:val="20"/>
                <w:lang w:val="bg-BG"/>
              </w:rPr>
              <w:t>, изготвен от Счетоводния орган</w:t>
            </w:r>
          </w:p>
        </w:tc>
        <w:tc>
          <w:tcPr>
            <w:tcW w:w="1478" w:type="dxa"/>
            <w:shd w:val="clear" w:color="auto" w:fill="auto"/>
            <w:vAlign w:val="center"/>
          </w:tcPr>
          <w:p w14:paraId="7480024A" w14:textId="1EDDCAE1" w:rsidR="007906CE" w:rsidRDefault="007906CE" w:rsidP="007906CE">
            <w:pPr>
              <w:jc w:val="center"/>
              <w:rPr>
                <w:sz w:val="20"/>
                <w:szCs w:val="20"/>
                <w:lang w:val="bg-BG"/>
              </w:rPr>
            </w:pPr>
            <w:r w:rsidRPr="007906CE">
              <w:rPr>
                <w:sz w:val="20"/>
                <w:szCs w:val="20"/>
                <w:lang w:val="bg-BG"/>
              </w:rPr>
              <w:t>До 12 февруари на  година „n+1”</w:t>
            </w:r>
          </w:p>
        </w:tc>
      </w:tr>
      <w:tr w:rsidR="00300874" w:rsidRPr="006B248A" w14:paraId="3618060D" w14:textId="77777777" w:rsidTr="005C2B21">
        <w:trPr>
          <w:trHeight w:val="939"/>
          <w:jc w:val="center"/>
        </w:trPr>
        <w:tc>
          <w:tcPr>
            <w:tcW w:w="563" w:type="dxa"/>
            <w:vAlign w:val="center"/>
          </w:tcPr>
          <w:p w14:paraId="23A09BAA" w14:textId="77777777" w:rsidR="00300874" w:rsidRPr="000326C8" w:rsidRDefault="00300874" w:rsidP="00300874">
            <w:pPr>
              <w:pStyle w:val="ListParagraph"/>
              <w:numPr>
                <w:ilvl w:val="0"/>
                <w:numId w:val="7"/>
              </w:numPr>
              <w:spacing w:before="120" w:after="120"/>
              <w:jc w:val="center"/>
              <w:rPr>
                <w:sz w:val="20"/>
                <w:szCs w:val="20"/>
                <w:lang w:val="bg-BG"/>
              </w:rPr>
            </w:pPr>
          </w:p>
        </w:tc>
        <w:tc>
          <w:tcPr>
            <w:tcW w:w="1796" w:type="dxa"/>
            <w:vAlign w:val="center"/>
          </w:tcPr>
          <w:p w14:paraId="63809EA0" w14:textId="36ACA154" w:rsidR="00300874" w:rsidRPr="000326C8" w:rsidRDefault="00300874" w:rsidP="00300874">
            <w:pPr>
              <w:spacing w:before="120" w:after="120"/>
              <w:jc w:val="center"/>
              <w:rPr>
                <w:sz w:val="20"/>
                <w:szCs w:val="20"/>
                <w:lang w:val="bg-BG"/>
              </w:rPr>
            </w:pPr>
            <w:r w:rsidRPr="000326C8">
              <w:rPr>
                <w:sz w:val="20"/>
                <w:szCs w:val="20"/>
                <w:lang w:val="bg-BG"/>
              </w:rPr>
              <w:t>Файлиране на финална версия на ГСО</w:t>
            </w:r>
          </w:p>
        </w:tc>
        <w:tc>
          <w:tcPr>
            <w:tcW w:w="1559" w:type="dxa"/>
            <w:vAlign w:val="center"/>
          </w:tcPr>
          <w:p w14:paraId="5852401B" w14:textId="2403D0FC" w:rsidR="00300874" w:rsidRPr="000326C8" w:rsidRDefault="00300874" w:rsidP="009F2D49">
            <w:pPr>
              <w:jc w:val="center"/>
              <w:rPr>
                <w:sz w:val="20"/>
                <w:szCs w:val="20"/>
                <w:lang w:val="bg-BG"/>
              </w:rPr>
            </w:pPr>
            <w:r w:rsidRPr="000326C8">
              <w:rPr>
                <w:sz w:val="20"/>
                <w:szCs w:val="20"/>
                <w:lang w:val="bg-BG"/>
              </w:rPr>
              <w:t>Служител ФУ</w:t>
            </w:r>
          </w:p>
        </w:tc>
        <w:tc>
          <w:tcPr>
            <w:tcW w:w="5391" w:type="dxa"/>
            <w:shd w:val="clear" w:color="auto" w:fill="auto"/>
            <w:vAlign w:val="center"/>
          </w:tcPr>
          <w:p w14:paraId="42ED8F9F" w14:textId="00C359A6" w:rsidR="00300874" w:rsidRDefault="00300874" w:rsidP="00300874">
            <w:pPr>
              <w:jc w:val="both"/>
              <w:rPr>
                <w:sz w:val="20"/>
                <w:szCs w:val="20"/>
                <w:lang w:val="bg-BG"/>
              </w:rPr>
            </w:pPr>
            <w:r>
              <w:rPr>
                <w:sz w:val="20"/>
                <w:szCs w:val="20"/>
                <w:lang w:val="bg-BG"/>
              </w:rPr>
              <w:t xml:space="preserve">След </w:t>
            </w:r>
            <w:r w:rsidR="00B27898">
              <w:rPr>
                <w:sz w:val="20"/>
                <w:szCs w:val="20"/>
                <w:lang w:val="bg-BG"/>
              </w:rPr>
              <w:t>изпращане</w:t>
            </w:r>
            <w:r>
              <w:rPr>
                <w:sz w:val="20"/>
                <w:szCs w:val="20"/>
                <w:lang w:val="bg-BG"/>
              </w:rPr>
              <w:t xml:space="preserve"> </w:t>
            </w:r>
            <w:r w:rsidR="00B27898">
              <w:rPr>
                <w:sz w:val="20"/>
                <w:szCs w:val="20"/>
                <w:lang w:val="bg-BG"/>
              </w:rPr>
              <w:t xml:space="preserve">на ГСО </w:t>
            </w:r>
            <w:r>
              <w:rPr>
                <w:sz w:val="20"/>
                <w:szCs w:val="20"/>
                <w:lang w:val="bg-BG"/>
              </w:rPr>
              <w:t xml:space="preserve">от </w:t>
            </w:r>
            <w:r w:rsidR="00B27898">
              <w:rPr>
                <w:sz w:val="20"/>
                <w:szCs w:val="20"/>
                <w:lang w:val="bg-BG"/>
              </w:rPr>
              <w:t>О</w:t>
            </w:r>
            <w:r>
              <w:rPr>
                <w:sz w:val="20"/>
                <w:szCs w:val="20"/>
                <w:lang w:val="bg-BG"/>
              </w:rPr>
              <w:t xml:space="preserve">О към ЕК чрез </w:t>
            </w:r>
            <w:r>
              <w:rPr>
                <w:sz w:val="20"/>
                <w:szCs w:val="20"/>
                <w:lang w:val="en-US"/>
              </w:rPr>
              <w:t>SFC</w:t>
            </w:r>
            <w:r w:rsidR="00B27898">
              <w:rPr>
                <w:sz w:val="20"/>
                <w:szCs w:val="20"/>
                <w:lang w:val="bg-BG"/>
              </w:rPr>
              <w:t xml:space="preserve"> 2021, служител ФУ </w:t>
            </w:r>
            <w:r>
              <w:rPr>
                <w:sz w:val="20"/>
                <w:szCs w:val="20"/>
                <w:lang w:val="bg-BG"/>
              </w:rPr>
              <w:t>засича информацията с наличната в УО.</w:t>
            </w:r>
          </w:p>
          <w:p w14:paraId="66723FCC" w14:textId="61D88102" w:rsidR="00300874" w:rsidRPr="009F2D49" w:rsidRDefault="00300874" w:rsidP="00300874">
            <w:pPr>
              <w:jc w:val="both"/>
              <w:rPr>
                <w:sz w:val="20"/>
                <w:szCs w:val="20"/>
                <w:lang w:val="bg-BG"/>
              </w:rPr>
            </w:pPr>
            <w:r w:rsidRPr="000326C8">
              <w:rPr>
                <w:sz w:val="20"/>
                <w:szCs w:val="20"/>
                <w:lang w:val="bg-BG"/>
              </w:rPr>
              <w:t xml:space="preserve">Копира </w:t>
            </w:r>
            <w:r>
              <w:rPr>
                <w:sz w:val="20"/>
                <w:szCs w:val="20"/>
                <w:lang w:val="bg-BG"/>
              </w:rPr>
              <w:t xml:space="preserve">получените документи в </w:t>
            </w:r>
            <w:r w:rsidRPr="000326C8">
              <w:rPr>
                <w:sz w:val="20"/>
                <w:szCs w:val="20"/>
                <w:lang w:val="bg-BG"/>
              </w:rPr>
              <w:t>папката за годишното приключване за съответната счетоводна година на сървъра</w:t>
            </w:r>
            <w:r w:rsidR="00E139B0">
              <w:rPr>
                <w:sz w:val="20"/>
                <w:szCs w:val="20"/>
                <w:lang w:val="bg-BG"/>
              </w:rPr>
              <w:t>.</w:t>
            </w:r>
          </w:p>
        </w:tc>
        <w:tc>
          <w:tcPr>
            <w:tcW w:w="1478" w:type="dxa"/>
            <w:shd w:val="clear" w:color="auto" w:fill="auto"/>
            <w:vAlign w:val="center"/>
          </w:tcPr>
          <w:p w14:paraId="480655D7" w14:textId="24D4C7FC" w:rsidR="00300874" w:rsidRPr="000326C8" w:rsidRDefault="002748FE" w:rsidP="00B27898">
            <w:pPr>
              <w:spacing w:before="120" w:after="120"/>
              <w:jc w:val="center"/>
              <w:rPr>
                <w:sz w:val="20"/>
                <w:szCs w:val="20"/>
                <w:lang w:val="bg-BG"/>
              </w:rPr>
            </w:pPr>
            <w:r>
              <w:rPr>
                <w:sz w:val="20"/>
                <w:szCs w:val="20"/>
                <w:lang w:val="bg-BG"/>
              </w:rPr>
              <w:t xml:space="preserve">до </w:t>
            </w:r>
            <w:r w:rsidR="00300874">
              <w:rPr>
                <w:sz w:val="20"/>
                <w:szCs w:val="20"/>
                <w:lang w:val="bg-BG"/>
              </w:rPr>
              <w:t>2 работни дни след</w:t>
            </w:r>
            <w:r w:rsidR="00300874" w:rsidRPr="000326C8">
              <w:rPr>
                <w:sz w:val="20"/>
                <w:szCs w:val="20"/>
                <w:lang w:val="bg-BG"/>
              </w:rPr>
              <w:t xml:space="preserve"> </w:t>
            </w:r>
            <w:r w:rsidR="00B27898">
              <w:rPr>
                <w:sz w:val="20"/>
                <w:szCs w:val="20"/>
                <w:lang w:val="bg-BG"/>
              </w:rPr>
              <w:t>изпращането от ОО</w:t>
            </w:r>
          </w:p>
        </w:tc>
      </w:tr>
      <w:tr w:rsidR="00300874" w:rsidRPr="006B248A" w14:paraId="707A319B" w14:textId="77777777" w:rsidTr="00382901">
        <w:trPr>
          <w:trHeight w:val="1963"/>
          <w:jc w:val="center"/>
        </w:trPr>
        <w:tc>
          <w:tcPr>
            <w:tcW w:w="563" w:type="dxa"/>
            <w:vAlign w:val="center"/>
          </w:tcPr>
          <w:p w14:paraId="6A8DD9C7" w14:textId="77777777" w:rsidR="00300874" w:rsidRPr="000326C8" w:rsidRDefault="00300874" w:rsidP="00300874">
            <w:pPr>
              <w:pStyle w:val="ListParagraph"/>
              <w:numPr>
                <w:ilvl w:val="0"/>
                <w:numId w:val="7"/>
              </w:numPr>
              <w:spacing w:before="120" w:after="120"/>
              <w:jc w:val="center"/>
              <w:rPr>
                <w:sz w:val="20"/>
                <w:szCs w:val="20"/>
                <w:lang w:val="bg-BG"/>
              </w:rPr>
            </w:pPr>
          </w:p>
        </w:tc>
        <w:tc>
          <w:tcPr>
            <w:tcW w:w="1796" w:type="dxa"/>
            <w:vAlign w:val="center"/>
          </w:tcPr>
          <w:p w14:paraId="5EE89510" w14:textId="0304566D" w:rsidR="00300874" w:rsidRPr="000326C8" w:rsidRDefault="00300874" w:rsidP="00300874">
            <w:pPr>
              <w:spacing w:before="120" w:after="120"/>
              <w:jc w:val="center"/>
              <w:rPr>
                <w:sz w:val="20"/>
                <w:szCs w:val="20"/>
                <w:lang w:val="bg-BG"/>
              </w:rPr>
            </w:pPr>
            <w:r>
              <w:rPr>
                <w:sz w:val="20"/>
                <w:szCs w:val="20"/>
                <w:lang w:val="bg-BG"/>
              </w:rPr>
              <w:t>Приемане на отчетите от ЕК</w:t>
            </w:r>
          </w:p>
        </w:tc>
        <w:tc>
          <w:tcPr>
            <w:tcW w:w="1559" w:type="dxa"/>
            <w:vAlign w:val="center"/>
          </w:tcPr>
          <w:p w14:paraId="1BAB64A0" w14:textId="2D016BF9" w:rsidR="00300874" w:rsidRPr="000326C8" w:rsidRDefault="00300874" w:rsidP="00300874">
            <w:pPr>
              <w:jc w:val="center"/>
              <w:rPr>
                <w:sz w:val="20"/>
                <w:szCs w:val="20"/>
                <w:lang w:val="bg-BG"/>
              </w:rPr>
            </w:pPr>
            <w:r w:rsidRPr="000326C8">
              <w:rPr>
                <w:sz w:val="20"/>
                <w:szCs w:val="20"/>
                <w:lang w:val="bg-BG"/>
              </w:rPr>
              <w:t>Служител ФУ</w:t>
            </w:r>
          </w:p>
        </w:tc>
        <w:tc>
          <w:tcPr>
            <w:tcW w:w="5391" w:type="dxa"/>
            <w:shd w:val="clear" w:color="auto" w:fill="auto"/>
            <w:vAlign w:val="center"/>
          </w:tcPr>
          <w:p w14:paraId="14822379" w14:textId="77777777" w:rsidR="00300874" w:rsidRDefault="00300874" w:rsidP="00300874">
            <w:pPr>
              <w:jc w:val="both"/>
              <w:rPr>
                <w:sz w:val="20"/>
                <w:szCs w:val="20"/>
                <w:lang w:val="bg-BG"/>
              </w:rPr>
            </w:pPr>
            <w:r>
              <w:rPr>
                <w:sz w:val="20"/>
                <w:szCs w:val="20"/>
                <w:lang w:val="bg-BG"/>
              </w:rPr>
              <w:t>След получаване на писмо от ЕК относно приемане на отчетите по оперативната програма:</w:t>
            </w:r>
          </w:p>
          <w:p w14:paraId="215749BE" w14:textId="08997A50" w:rsidR="00300874" w:rsidRDefault="00300874" w:rsidP="009F2D49">
            <w:pPr>
              <w:pStyle w:val="ListParagraph"/>
              <w:numPr>
                <w:ilvl w:val="0"/>
                <w:numId w:val="10"/>
              </w:numPr>
              <w:jc w:val="both"/>
              <w:rPr>
                <w:sz w:val="20"/>
                <w:szCs w:val="20"/>
                <w:lang w:val="bg-BG"/>
              </w:rPr>
            </w:pPr>
            <w:r>
              <w:rPr>
                <w:sz w:val="20"/>
                <w:szCs w:val="20"/>
                <w:lang w:val="bg-BG"/>
              </w:rPr>
              <w:t xml:space="preserve">засича информацията в приложенията към писмото </w:t>
            </w:r>
            <w:r w:rsidRPr="009F2D49">
              <w:rPr>
                <w:sz w:val="20"/>
                <w:szCs w:val="20"/>
                <w:lang w:val="bg-BG"/>
              </w:rPr>
              <w:t xml:space="preserve">с </w:t>
            </w:r>
            <w:r>
              <w:rPr>
                <w:sz w:val="20"/>
                <w:szCs w:val="20"/>
                <w:lang w:val="bg-BG"/>
              </w:rPr>
              <w:t>наличната в УО;</w:t>
            </w:r>
          </w:p>
          <w:p w14:paraId="023C0243" w14:textId="6784B2F7" w:rsidR="00300874" w:rsidRDefault="00300874" w:rsidP="009F2D49">
            <w:pPr>
              <w:pStyle w:val="ListParagraph"/>
              <w:numPr>
                <w:ilvl w:val="0"/>
                <w:numId w:val="10"/>
              </w:numPr>
              <w:jc w:val="both"/>
              <w:rPr>
                <w:sz w:val="20"/>
                <w:szCs w:val="20"/>
                <w:lang w:val="bg-BG"/>
              </w:rPr>
            </w:pPr>
            <w:r>
              <w:rPr>
                <w:sz w:val="20"/>
                <w:szCs w:val="20"/>
                <w:lang w:val="bg-BG"/>
              </w:rPr>
              <w:t>к</w:t>
            </w:r>
            <w:r w:rsidRPr="009F2D49">
              <w:rPr>
                <w:sz w:val="20"/>
                <w:szCs w:val="20"/>
                <w:lang w:val="bg-BG"/>
              </w:rPr>
              <w:t xml:space="preserve">опира </w:t>
            </w:r>
            <w:r w:rsidR="002748FE">
              <w:rPr>
                <w:sz w:val="20"/>
                <w:szCs w:val="20"/>
                <w:lang w:val="bg-BG"/>
              </w:rPr>
              <w:t>получените документи</w:t>
            </w:r>
            <w:r w:rsidR="002748FE" w:rsidRPr="009F2D49">
              <w:rPr>
                <w:sz w:val="20"/>
                <w:szCs w:val="20"/>
                <w:lang w:val="bg-BG"/>
              </w:rPr>
              <w:t xml:space="preserve"> </w:t>
            </w:r>
            <w:r w:rsidRPr="009F2D49">
              <w:rPr>
                <w:sz w:val="20"/>
                <w:szCs w:val="20"/>
                <w:lang w:val="bg-BG"/>
              </w:rPr>
              <w:t>в папката за годишното приключване за съответната счетоводна година на сървъра</w:t>
            </w:r>
            <w:r>
              <w:rPr>
                <w:sz w:val="20"/>
                <w:szCs w:val="20"/>
                <w:lang w:val="bg-BG"/>
              </w:rPr>
              <w:t>.</w:t>
            </w:r>
            <w:r w:rsidRPr="009F2D49">
              <w:rPr>
                <w:sz w:val="20"/>
                <w:szCs w:val="20"/>
                <w:lang w:val="bg-BG"/>
              </w:rPr>
              <w:t xml:space="preserve"> </w:t>
            </w:r>
          </w:p>
          <w:p w14:paraId="1940117D" w14:textId="24BA1890" w:rsidR="00300874" w:rsidRPr="009F2D49" w:rsidRDefault="00300874" w:rsidP="00B27898">
            <w:pPr>
              <w:jc w:val="both"/>
              <w:rPr>
                <w:sz w:val="20"/>
                <w:szCs w:val="20"/>
                <w:lang w:val="bg-BG"/>
              </w:rPr>
            </w:pPr>
            <w:r>
              <w:rPr>
                <w:sz w:val="20"/>
                <w:szCs w:val="20"/>
                <w:lang w:val="bg-BG"/>
              </w:rPr>
              <w:t xml:space="preserve">В случай на разминавания, същите се уточняват </w:t>
            </w:r>
            <w:r w:rsidR="00B27898">
              <w:rPr>
                <w:sz w:val="20"/>
                <w:szCs w:val="20"/>
                <w:lang w:val="bg-BG"/>
              </w:rPr>
              <w:t>със СО и ОО</w:t>
            </w:r>
            <w:r>
              <w:rPr>
                <w:sz w:val="20"/>
                <w:szCs w:val="20"/>
                <w:lang w:val="bg-BG"/>
              </w:rPr>
              <w:t>.</w:t>
            </w:r>
          </w:p>
        </w:tc>
        <w:tc>
          <w:tcPr>
            <w:tcW w:w="1478" w:type="dxa"/>
            <w:shd w:val="clear" w:color="auto" w:fill="auto"/>
            <w:vAlign w:val="center"/>
          </w:tcPr>
          <w:p w14:paraId="49EBA733" w14:textId="68D29CFF" w:rsidR="00300874" w:rsidRPr="000326C8" w:rsidRDefault="002748FE" w:rsidP="00300874">
            <w:pPr>
              <w:spacing w:before="120" w:after="120"/>
              <w:jc w:val="center"/>
              <w:rPr>
                <w:sz w:val="20"/>
                <w:szCs w:val="20"/>
                <w:lang w:val="bg-BG"/>
              </w:rPr>
            </w:pPr>
            <w:r>
              <w:rPr>
                <w:sz w:val="20"/>
                <w:szCs w:val="20"/>
                <w:lang w:val="bg-BG"/>
              </w:rPr>
              <w:t xml:space="preserve">до </w:t>
            </w:r>
            <w:r w:rsidR="00300874">
              <w:rPr>
                <w:sz w:val="20"/>
                <w:szCs w:val="20"/>
                <w:lang w:val="bg-BG"/>
              </w:rPr>
              <w:t>5 работни дни след</w:t>
            </w:r>
            <w:r w:rsidR="00300874" w:rsidRPr="000326C8">
              <w:rPr>
                <w:sz w:val="20"/>
                <w:szCs w:val="20"/>
                <w:lang w:val="bg-BG"/>
              </w:rPr>
              <w:t xml:space="preserve"> получаването </w:t>
            </w:r>
            <w:r w:rsidR="00300874">
              <w:rPr>
                <w:sz w:val="20"/>
                <w:szCs w:val="20"/>
                <w:lang w:val="bg-BG"/>
              </w:rPr>
              <w:t>на потвърждението</w:t>
            </w:r>
            <w:r w:rsidR="00300874" w:rsidRPr="000326C8">
              <w:rPr>
                <w:sz w:val="20"/>
                <w:szCs w:val="20"/>
                <w:lang w:val="bg-BG"/>
              </w:rPr>
              <w:t xml:space="preserve"> в УО</w:t>
            </w:r>
          </w:p>
        </w:tc>
      </w:tr>
    </w:tbl>
    <w:p w14:paraId="417B9D3B" w14:textId="77777777" w:rsidR="006310CC" w:rsidRPr="000326C8" w:rsidRDefault="006310CC" w:rsidP="00382901">
      <w:pPr>
        <w:jc w:val="both"/>
        <w:rPr>
          <w:lang w:val="bg-BG"/>
        </w:rPr>
      </w:pPr>
    </w:p>
    <w:sectPr w:rsidR="006310CC" w:rsidRPr="000326C8" w:rsidSect="00862A11">
      <w:footerReference w:type="even" r:id="rId12"/>
      <w:footerReference w:type="default" r:id="rId13"/>
      <w:headerReference w:type="first" r:id="rId14"/>
      <w:pgSz w:w="11906" w:h="16838"/>
      <w:pgMar w:top="899" w:right="849" w:bottom="851" w:left="141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0744F15" w14:textId="77777777" w:rsidR="000564D5" w:rsidRDefault="000564D5" w:rsidP="00F30AB4">
      <w:r>
        <w:separator/>
      </w:r>
    </w:p>
  </w:endnote>
  <w:endnote w:type="continuationSeparator" w:id="0">
    <w:p w14:paraId="71779E77" w14:textId="77777777" w:rsidR="000564D5" w:rsidRDefault="000564D5" w:rsidP="00F30AB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Noto Sans Symbols">
    <w:altName w:val="Times New Roman"/>
    <w:charset w:val="00"/>
    <w:family w:val="auto"/>
    <w:pitch w:val="default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 Bold">
    <w:panose1 w:val="02020803070505020304"/>
    <w:charset w:val="59"/>
    <w:family w:val="auto"/>
    <w:pitch w:val="variable"/>
    <w:sig w:usb0="E0002AFF" w:usb1="C0007841" w:usb2="00000009" w:usb3="00000000" w:csb0="000001FF" w:csb1="00000000"/>
  </w:font>
  <w:font w:name="HG Mincho Light J">
    <w:altName w:val="Times New Roman"/>
    <w:charset w:val="00"/>
    <w:family w:val="auto"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18FB265" w14:textId="77777777" w:rsidR="00913697" w:rsidRDefault="00913697" w:rsidP="00940B19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10BBC03C" w14:textId="77777777" w:rsidR="00913697" w:rsidRDefault="00913697" w:rsidP="00940B19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AEC9627" w14:textId="72559ACC" w:rsidR="00913697" w:rsidRDefault="00913697" w:rsidP="00940B19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26585E">
      <w:rPr>
        <w:rStyle w:val="PageNumber"/>
        <w:noProof/>
      </w:rPr>
      <w:t>2</w:t>
    </w:r>
    <w:r>
      <w:rPr>
        <w:rStyle w:val="PageNumber"/>
      </w:rPr>
      <w:fldChar w:fldCharType="end"/>
    </w:r>
  </w:p>
  <w:p w14:paraId="514931CE" w14:textId="77777777" w:rsidR="00913697" w:rsidRDefault="00913697" w:rsidP="00940B19">
    <w:pPr>
      <w:pStyle w:val="Footer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9AE9C0D" w14:textId="77777777" w:rsidR="000564D5" w:rsidRDefault="000564D5" w:rsidP="00F30AB4">
      <w:r>
        <w:separator/>
      </w:r>
    </w:p>
  </w:footnote>
  <w:footnote w:type="continuationSeparator" w:id="0">
    <w:p w14:paraId="16E15714" w14:textId="77777777" w:rsidR="000564D5" w:rsidRDefault="000564D5" w:rsidP="00F30AB4">
      <w:r>
        <w:continuationSeparator/>
      </w:r>
    </w:p>
  </w:footnote>
  <w:footnote w:id="1">
    <w:sdt>
      <w:sdtPr>
        <w:tag w:val="goog_rdk_1860"/>
        <w:id w:val="-1843079649"/>
      </w:sdtPr>
      <w:sdtEndPr/>
      <w:sdtContent>
        <w:p w14:paraId="315528EB" w14:textId="43E41E00" w:rsidR="00862A11" w:rsidRDefault="00862A11" w:rsidP="00862A11">
          <w:pPr>
            <w:pBdr>
              <w:top w:val="nil"/>
              <w:left w:val="nil"/>
              <w:bottom w:val="nil"/>
              <w:right w:val="nil"/>
              <w:between w:val="nil"/>
            </w:pBdr>
            <w:rPr>
              <w:color w:val="000000"/>
              <w:sz w:val="20"/>
              <w:szCs w:val="20"/>
            </w:rPr>
          </w:pPr>
          <w:r w:rsidRPr="006F2A01">
            <w:rPr>
              <w:rStyle w:val="FootnoteReference"/>
            </w:rPr>
            <w:footnoteRef/>
          </w:r>
          <w:sdt>
            <w:sdtPr>
              <w:tag w:val="goog_rdk_1859"/>
              <w:id w:val="553670638"/>
            </w:sdtPr>
            <w:sdtEndPr/>
            <w:sdtContent>
              <w:r w:rsidRPr="006F2A01">
                <w:rPr>
                  <w:color w:val="000000"/>
                  <w:sz w:val="16"/>
                  <w:szCs w:val="16"/>
                </w:rPr>
                <w:t xml:space="preserve"> съгласно Приложение</w:t>
              </w:r>
              <w:r w:rsidRPr="006F2A01">
                <w:t xml:space="preserve"> </w:t>
              </w:r>
              <w:r w:rsidRPr="006F2A01">
                <w:rPr>
                  <w:color w:val="000000"/>
                  <w:sz w:val="16"/>
                  <w:szCs w:val="16"/>
                </w:rPr>
                <w:t xml:space="preserve">№ </w:t>
              </w:r>
              <w:r w:rsidRPr="006F2A01">
                <w:rPr>
                  <w:sz w:val="16"/>
                  <w:szCs w:val="16"/>
                </w:rPr>
                <w:t xml:space="preserve">14 Наредба № </w:t>
              </w:r>
              <w:r w:rsidR="006F2A01" w:rsidRPr="006F2A01">
                <w:rPr>
                  <w:sz w:val="16"/>
                  <w:szCs w:val="16"/>
                  <w:lang w:val="bg-BG"/>
                </w:rPr>
                <w:t>Н-5/</w:t>
              </w:r>
              <w:r w:rsidR="006F2A01">
                <w:rPr>
                  <w:sz w:val="16"/>
                  <w:szCs w:val="16"/>
                  <w:lang w:val="bg-BG"/>
                </w:rPr>
                <w:t>29.12.2022 г.</w:t>
              </w:r>
            </w:sdtContent>
          </w:sdt>
        </w:p>
      </w:sdtContent>
    </w:sdt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5D03D55" w14:textId="77777777" w:rsidR="00495662" w:rsidRPr="00495662" w:rsidRDefault="00495662" w:rsidP="00495662">
    <w:pPr>
      <w:pStyle w:val="Header"/>
      <w:rPr>
        <w:lang w:val="en-US"/>
      </w:rPr>
    </w:pPr>
    <w:r w:rsidRPr="00495662">
      <w:rPr>
        <w:noProof/>
        <w:lang w:val="bg-BG"/>
      </w:rPr>
      <w:drawing>
        <wp:inline distT="0" distB="0" distL="0" distR="0" wp14:anchorId="40CDAD10" wp14:editId="2D7507B8">
          <wp:extent cx="1876508" cy="403618"/>
          <wp:effectExtent l="0" t="0" r="0" b="0"/>
          <wp:docPr id="91" name="Picture 9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BG Съфинансирано от Европейския съюз_P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67042" cy="42309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495662">
      <w:rPr>
        <w:lang w:val="en-US"/>
      </w:rPr>
      <w:tab/>
    </w:r>
    <w:r w:rsidRPr="00495662">
      <w:rPr>
        <w:lang w:val="en-US"/>
      </w:rPr>
      <w:tab/>
    </w:r>
    <w:r w:rsidRPr="00495662">
      <w:rPr>
        <w:noProof/>
        <w:lang w:val="bg-BG"/>
      </w:rPr>
      <w:drawing>
        <wp:inline distT="0" distB="0" distL="0" distR="0" wp14:anchorId="7DB5ED90" wp14:editId="4767B7B4">
          <wp:extent cx="1735869" cy="541532"/>
          <wp:effectExtent l="0" t="0" r="0" b="0"/>
          <wp:docPr id="92" name="Picture 92" descr="800x300 h ПТП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800x300 h ПТП-0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2325"/>
                  <a:stretch>
                    <a:fillRect/>
                  </a:stretch>
                </pic:blipFill>
                <pic:spPr bwMode="auto">
                  <a:xfrm>
                    <a:off x="0" y="0"/>
                    <a:ext cx="1747096" cy="54503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12EA4083" w14:textId="77777777" w:rsidR="0026310E" w:rsidRDefault="0026310E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172CC7"/>
    <w:multiLevelType w:val="hybridMultilevel"/>
    <w:tmpl w:val="D4C085FC"/>
    <w:lvl w:ilvl="0" w:tplc="0402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37F476A"/>
    <w:multiLevelType w:val="hybridMultilevel"/>
    <w:tmpl w:val="017C5752"/>
    <w:lvl w:ilvl="0" w:tplc="0402000F">
      <w:start w:val="1"/>
      <w:numFmt w:val="decimal"/>
      <w:lvlText w:val="%1."/>
      <w:lvlJc w:val="left"/>
      <w:pPr>
        <w:ind w:left="1003" w:hanging="360"/>
      </w:pPr>
    </w:lvl>
    <w:lvl w:ilvl="1" w:tplc="04020019" w:tentative="1">
      <w:start w:val="1"/>
      <w:numFmt w:val="lowerLetter"/>
      <w:lvlText w:val="%2."/>
      <w:lvlJc w:val="left"/>
      <w:pPr>
        <w:ind w:left="1723" w:hanging="360"/>
      </w:pPr>
    </w:lvl>
    <w:lvl w:ilvl="2" w:tplc="0402001B" w:tentative="1">
      <w:start w:val="1"/>
      <w:numFmt w:val="lowerRoman"/>
      <w:lvlText w:val="%3."/>
      <w:lvlJc w:val="right"/>
      <w:pPr>
        <w:ind w:left="2443" w:hanging="180"/>
      </w:pPr>
    </w:lvl>
    <w:lvl w:ilvl="3" w:tplc="0402000F" w:tentative="1">
      <w:start w:val="1"/>
      <w:numFmt w:val="decimal"/>
      <w:lvlText w:val="%4."/>
      <w:lvlJc w:val="left"/>
      <w:pPr>
        <w:ind w:left="3163" w:hanging="360"/>
      </w:pPr>
    </w:lvl>
    <w:lvl w:ilvl="4" w:tplc="04020019" w:tentative="1">
      <w:start w:val="1"/>
      <w:numFmt w:val="lowerLetter"/>
      <w:lvlText w:val="%5."/>
      <w:lvlJc w:val="left"/>
      <w:pPr>
        <w:ind w:left="3883" w:hanging="360"/>
      </w:pPr>
    </w:lvl>
    <w:lvl w:ilvl="5" w:tplc="0402001B" w:tentative="1">
      <w:start w:val="1"/>
      <w:numFmt w:val="lowerRoman"/>
      <w:lvlText w:val="%6."/>
      <w:lvlJc w:val="right"/>
      <w:pPr>
        <w:ind w:left="4603" w:hanging="180"/>
      </w:pPr>
    </w:lvl>
    <w:lvl w:ilvl="6" w:tplc="0402000F" w:tentative="1">
      <w:start w:val="1"/>
      <w:numFmt w:val="decimal"/>
      <w:lvlText w:val="%7."/>
      <w:lvlJc w:val="left"/>
      <w:pPr>
        <w:ind w:left="5323" w:hanging="360"/>
      </w:pPr>
    </w:lvl>
    <w:lvl w:ilvl="7" w:tplc="04020019" w:tentative="1">
      <w:start w:val="1"/>
      <w:numFmt w:val="lowerLetter"/>
      <w:lvlText w:val="%8."/>
      <w:lvlJc w:val="left"/>
      <w:pPr>
        <w:ind w:left="6043" w:hanging="360"/>
      </w:pPr>
    </w:lvl>
    <w:lvl w:ilvl="8" w:tplc="0402001B" w:tentative="1">
      <w:start w:val="1"/>
      <w:numFmt w:val="lowerRoman"/>
      <w:lvlText w:val="%9."/>
      <w:lvlJc w:val="right"/>
      <w:pPr>
        <w:ind w:left="6763" w:hanging="180"/>
      </w:pPr>
    </w:lvl>
  </w:abstractNum>
  <w:abstractNum w:abstractNumId="2" w15:restartNumberingAfterBreak="0">
    <w:nsid w:val="04A85005"/>
    <w:multiLevelType w:val="hybridMultilevel"/>
    <w:tmpl w:val="5C720434"/>
    <w:lvl w:ilvl="0" w:tplc="BC6E7B8C">
      <w:start w:val="1"/>
      <w:numFmt w:val="upperRoman"/>
      <w:pStyle w:val="GERA1"/>
      <w:lvlText w:val="%1."/>
      <w:lvlJc w:val="left"/>
      <w:pPr>
        <w:tabs>
          <w:tab w:val="num" w:pos="357"/>
        </w:tabs>
        <w:ind w:left="357" w:hanging="357"/>
      </w:pPr>
      <w:rPr>
        <w:rFonts w:hint="default"/>
      </w:rPr>
    </w:lvl>
    <w:lvl w:ilvl="1" w:tplc="5386AC4E">
      <w:start w:val="1"/>
      <w:numFmt w:val="decimal"/>
      <w:pStyle w:val="GERA2"/>
      <w:lvlText w:val="%2."/>
      <w:lvlJc w:val="left"/>
      <w:pPr>
        <w:tabs>
          <w:tab w:val="num" w:pos="480"/>
        </w:tabs>
        <w:ind w:left="480" w:hanging="360"/>
      </w:pPr>
      <w:rPr>
        <w:rFonts w:hint="default"/>
      </w:r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1A53086B"/>
    <w:multiLevelType w:val="hybridMultilevel"/>
    <w:tmpl w:val="50E61D4E"/>
    <w:lvl w:ilvl="0" w:tplc="8D8A4958">
      <w:start w:val="1"/>
      <w:numFmt w:val="decimal"/>
      <w:lvlText w:val="%1."/>
      <w:lvlJc w:val="left"/>
      <w:pPr>
        <w:ind w:left="116" w:hanging="255"/>
        <w:jc w:val="right"/>
      </w:pPr>
      <w:rPr>
        <w:rFonts w:ascii="Times New Roman" w:eastAsia="Times New Roman" w:hAnsi="Times New Roman" w:cs="Times New Roman" w:hint="default"/>
        <w:w w:val="100"/>
        <w:sz w:val="24"/>
        <w:szCs w:val="24"/>
      </w:rPr>
    </w:lvl>
    <w:lvl w:ilvl="1" w:tplc="36AE1C6E">
      <w:numFmt w:val="bullet"/>
      <w:lvlText w:val="•"/>
      <w:lvlJc w:val="left"/>
      <w:pPr>
        <w:ind w:left="1072" w:hanging="255"/>
      </w:pPr>
      <w:rPr>
        <w:rFonts w:hint="default"/>
      </w:rPr>
    </w:lvl>
    <w:lvl w:ilvl="2" w:tplc="0CE0718A">
      <w:numFmt w:val="bullet"/>
      <w:lvlText w:val="•"/>
      <w:lvlJc w:val="left"/>
      <w:pPr>
        <w:ind w:left="2024" w:hanging="255"/>
      </w:pPr>
      <w:rPr>
        <w:rFonts w:hint="default"/>
      </w:rPr>
    </w:lvl>
    <w:lvl w:ilvl="3" w:tplc="2FFAD768">
      <w:numFmt w:val="bullet"/>
      <w:lvlText w:val="•"/>
      <w:lvlJc w:val="left"/>
      <w:pPr>
        <w:ind w:left="2976" w:hanging="255"/>
      </w:pPr>
      <w:rPr>
        <w:rFonts w:hint="default"/>
      </w:rPr>
    </w:lvl>
    <w:lvl w:ilvl="4" w:tplc="59463E0C">
      <w:numFmt w:val="bullet"/>
      <w:lvlText w:val="•"/>
      <w:lvlJc w:val="left"/>
      <w:pPr>
        <w:ind w:left="3928" w:hanging="255"/>
      </w:pPr>
      <w:rPr>
        <w:rFonts w:hint="default"/>
      </w:rPr>
    </w:lvl>
    <w:lvl w:ilvl="5" w:tplc="D6063E04">
      <w:numFmt w:val="bullet"/>
      <w:lvlText w:val="•"/>
      <w:lvlJc w:val="left"/>
      <w:pPr>
        <w:ind w:left="4880" w:hanging="255"/>
      </w:pPr>
      <w:rPr>
        <w:rFonts w:hint="default"/>
      </w:rPr>
    </w:lvl>
    <w:lvl w:ilvl="6" w:tplc="93E68064">
      <w:numFmt w:val="bullet"/>
      <w:lvlText w:val="•"/>
      <w:lvlJc w:val="left"/>
      <w:pPr>
        <w:ind w:left="5832" w:hanging="255"/>
      </w:pPr>
      <w:rPr>
        <w:rFonts w:hint="default"/>
      </w:rPr>
    </w:lvl>
    <w:lvl w:ilvl="7" w:tplc="253E38F2">
      <w:numFmt w:val="bullet"/>
      <w:lvlText w:val="•"/>
      <w:lvlJc w:val="left"/>
      <w:pPr>
        <w:ind w:left="6784" w:hanging="255"/>
      </w:pPr>
      <w:rPr>
        <w:rFonts w:hint="default"/>
      </w:rPr>
    </w:lvl>
    <w:lvl w:ilvl="8" w:tplc="E7961982">
      <w:numFmt w:val="bullet"/>
      <w:lvlText w:val="•"/>
      <w:lvlJc w:val="left"/>
      <w:pPr>
        <w:ind w:left="7736" w:hanging="255"/>
      </w:pPr>
      <w:rPr>
        <w:rFonts w:hint="default"/>
      </w:rPr>
    </w:lvl>
  </w:abstractNum>
  <w:abstractNum w:abstractNumId="4" w15:restartNumberingAfterBreak="0">
    <w:nsid w:val="23E24929"/>
    <w:multiLevelType w:val="multilevel"/>
    <w:tmpl w:val="FCDE598C"/>
    <w:lvl w:ilvl="0">
      <w:start w:val="1"/>
      <w:numFmt w:val="bullet"/>
      <w:lvlText w:val="●"/>
      <w:lvlJc w:val="left"/>
      <w:pPr>
        <w:ind w:left="433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●"/>
      <w:lvlJc w:val="left"/>
      <w:pPr>
        <w:ind w:left="4907" w:hanging="283"/>
      </w:pPr>
      <w:rPr>
        <w:rFonts w:ascii="Noto Sans Symbols" w:eastAsia="Noto Sans Symbols" w:hAnsi="Noto Sans Symbols" w:cs="Noto Sans Symbols"/>
        <w:color w:val="000000"/>
      </w:rPr>
    </w:lvl>
    <w:lvl w:ilvl="2">
      <w:start w:val="1"/>
      <w:numFmt w:val="bullet"/>
      <w:lvlText w:val="▪"/>
      <w:lvlJc w:val="left"/>
      <w:pPr>
        <w:ind w:left="5704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6424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7144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7864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8584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9304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10024" w:hanging="360"/>
      </w:pPr>
      <w:rPr>
        <w:rFonts w:ascii="Noto Sans Symbols" w:eastAsia="Noto Sans Symbols" w:hAnsi="Noto Sans Symbols" w:cs="Noto Sans Symbols"/>
      </w:rPr>
    </w:lvl>
  </w:abstractNum>
  <w:abstractNum w:abstractNumId="5" w15:restartNumberingAfterBreak="0">
    <w:nsid w:val="28922165"/>
    <w:multiLevelType w:val="hybridMultilevel"/>
    <w:tmpl w:val="659A5B42"/>
    <w:lvl w:ilvl="0" w:tplc="E89EAC74">
      <w:start w:val="4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B0B6D34"/>
    <w:multiLevelType w:val="hybridMultilevel"/>
    <w:tmpl w:val="5352D036"/>
    <w:lvl w:ilvl="0" w:tplc="7E028CF4">
      <w:start w:val="1"/>
      <w:numFmt w:val="decimal"/>
      <w:lvlText w:val="%1."/>
      <w:lvlJc w:val="left"/>
      <w:pPr>
        <w:ind w:left="520" w:hanging="360"/>
      </w:pPr>
      <w:rPr>
        <w:rFonts w:hint="default"/>
        <w:color w:val="000000"/>
      </w:rPr>
    </w:lvl>
    <w:lvl w:ilvl="1" w:tplc="04020019" w:tentative="1">
      <w:start w:val="1"/>
      <w:numFmt w:val="lowerLetter"/>
      <w:lvlText w:val="%2."/>
      <w:lvlJc w:val="left"/>
      <w:pPr>
        <w:ind w:left="1317" w:hanging="360"/>
      </w:pPr>
    </w:lvl>
    <w:lvl w:ilvl="2" w:tplc="0402001B" w:tentative="1">
      <w:start w:val="1"/>
      <w:numFmt w:val="lowerRoman"/>
      <w:lvlText w:val="%3."/>
      <w:lvlJc w:val="right"/>
      <w:pPr>
        <w:ind w:left="2037" w:hanging="180"/>
      </w:pPr>
    </w:lvl>
    <w:lvl w:ilvl="3" w:tplc="0402000F" w:tentative="1">
      <w:start w:val="1"/>
      <w:numFmt w:val="decimal"/>
      <w:lvlText w:val="%4."/>
      <w:lvlJc w:val="left"/>
      <w:pPr>
        <w:ind w:left="2757" w:hanging="360"/>
      </w:pPr>
    </w:lvl>
    <w:lvl w:ilvl="4" w:tplc="04020019" w:tentative="1">
      <w:start w:val="1"/>
      <w:numFmt w:val="lowerLetter"/>
      <w:lvlText w:val="%5."/>
      <w:lvlJc w:val="left"/>
      <w:pPr>
        <w:ind w:left="3477" w:hanging="360"/>
      </w:pPr>
    </w:lvl>
    <w:lvl w:ilvl="5" w:tplc="0402001B" w:tentative="1">
      <w:start w:val="1"/>
      <w:numFmt w:val="lowerRoman"/>
      <w:lvlText w:val="%6."/>
      <w:lvlJc w:val="right"/>
      <w:pPr>
        <w:ind w:left="4197" w:hanging="180"/>
      </w:pPr>
    </w:lvl>
    <w:lvl w:ilvl="6" w:tplc="0402000F" w:tentative="1">
      <w:start w:val="1"/>
      <w:numFmt w:val="decimal"/>
      <w:lvlText w:val="%7."/>
      <w:lvlJc w:val="left"/>
      <w:pPr>
        <w:ind w:left="4917" w:hanging="360"/>
      </w:pPr>
    </w:lvl>
    <w:lvl w:ilvl="7" w:tplc="04020019" w:tentative="1">
      <w:start w:val="1"/>
      <w:numFmt w:val="lowerLetter"/>
      <w:lvlText w:val="%8."/>
      <w:lvlJc w:val="left"/>
      <w:pPr>
        <w:ind w:left="5637" w:hanging="360"/>
      </w:pPr>
    </w:lvl>
    <w:lvl w:ilvl="8" w:tplc="0402001B" w:tentative="1">
      <w:start w:val="1"/>
      <w:numFmt w:val="lowerRoman"/>
      <w:lvlText w:val="%9."/>
      <w:lvlJc w:val="right"/>
      <w:pPr>
        <w:ind w:left="6357" w:hanging="180"/>
      </w:pPr>
    </w:lvl>
  </w:abstractNum>
  <w:abstractNum w:abstractNumId="7" w15:restartNumberingAfterBreak="0">
    <w:nsid w:val="2BB62BD2"/>
    <w:multiLevelType w:val="multilevel"/>
    <w:tmpl w:val="C63EBED2"/>
    <w:lvl w:ilvl="0">
      <w:start w:val="13"/>
      <w:numFmt w:val="bullet"/>
      <w:lvlText w:val="-"/>
      <w:lvlJc w:val="left"/>
      <w:pPr>
        <w:ind w:left="1117" w:hanging="360"/>
      </w:pPr>
      <w:rPr>
        <w:rFonts w:ascii="Times New Roman" w:eastAsia="Times New Roman" w:hAnsi="Times New Roman" w:cs="Times New Roman"/>
      </w:rPr>
    </w:lvl>
    <w:lvl w:ilvl="1">
      <w:start w:val="1"/>
      <w:numFmt w:val="bullet"/>
      <w:lvlText w:val="o"/>
      <w:lvlJc w:val="left"/>
      <w:pPr>
        <w:ind w:left="1837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57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77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97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717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37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57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77" w:hanging="360"/>
      </w:pPr>
      <w:rPr>
        <w:rFonts w:ascii="Noto Sans Symbols" w:eastAsia="Noto Sans Symbols" w:hAnsi="Noto Sans Symbols" w:cs="Noto Sans Symbols"/>
      </w:rPr>
    </w:lvl>
  </w:abstractNum>
  <w:abstractNum w:abstractNumId="8" w15:restartNumberingAfterBreak="0">
    <w:nsid w:val="46AC01A1"/>
    <w:multiLevelType w:val="hybridMultilevel"/>
    <w:tmpl w:val="50E61D4E"/>
    <w:lvl w:ilvl="0" w:tplc="8D8A4958">
      <w:start w:val="1"/>
      <w:numFmt w:val="decimal"/>
      <w:lvlText w:val="%1."/>
      <w:lvlJc w:val="left"/>
      <w:pPr>
        <w:ind w:left="116" w:hanging="255"/>
        <w:jc w:val="right"/>
      </w:pPr>
      <w:rPr>
        <w:rFonts w:ascii="Times New Roman" w:eastAsia="Times New Roman" w:hAnsi="Times New Roman" w:cs="Times New Roman" w:hint="default"/>
        <w:w w:val="100"/>
        <w:sz w:val="24"/>
        <w:szCs w:val="24"/>
      </w:rPr>
    </w:lvl>
    <w:lvl w:ilvl="1" w:tplc="36AE1C6E">
      <w:numFmt w:val="bullet"/>
      <w:lvlText w:val="•"/>
      <w:lvlJc w:val="left"/>
      <w:pPr>
        <w:ind w:left="1072" w:hanging="255"/>
      </w:pPr>
      <w:rPr>
        <w:rFonts w:hint="default"/>
      </w:rPr>
    </w:lvl>
    <w:lvl w:ilvl="2" w:tplc="0CE0718A">
      <w:numFmt w:val="bullet"/>
      <w:lvlText w:val="•"/>
      <w:lvlJc w:val="left"/>
      <w:pPr>
        <w:ind w:left="2024" w:hanging="255"/>
      </w:pPr>
      <w:rPr>
        <w:rFonts w:hint="default"/>
      </w:rPr>
    </w:lvl>
    <w:lvl w:ilvl="3" w:tplc="2FFAD768">
      <w:numFmt w:val="bullet"/>
      <w:lvlText w:val="•"/>
      <w:lvlJc w:val="left"/>
      <w:pPr>
        <w:ind w:left="2976" w:hanging="255"/>
      </w:pPr>
      <w:rPr>
        <w:rFonts w:hint="default"/>
      </w:rPr>
    </w:lvl>
    <w:lvl w:ilvl="4" w:tplc="59463E0C">
      <w:numFmt w:val="bullet"/>
      <w:lvlText w:val="•"/>
      <w:lvlJc w:val="left"/>
      <w:pPr>
        <w:ind w:left="3928" w:hanging="255"/>
      </w:pPr>
      <w:rPr>
        <w:rFonts w:hint="default"/>
      </w:rPr>
    </w:lvl>
    <w:lvl w:ilvl="5" w:tplc="D6063E04">
      <w:numFmt w:val="bullet"/>
      <w:lvlText w:val="•"/>
      <w:lvlJc w:val="left"/>
      <w:pPr>
        <w:ind w:left="4880" w:hanging="255"/>
      </w:pPr>
      <w:rPr>
        <w:rFonts w:hint="default"/>
      </w:rPr>
    </w:lvl>
    <w:lvl w:ilvl="6" w:tplc="93E68064">
      <w:numFmt w:val="bullet"/>
      <w:lvlText w:val="•"/>
      <w:lvlJc w:val="left"/>
      <w:pPr>
        <w:ind w:left="5832" w:hanging="255"/>
      </w:pPr>
      <w:rPr>
        <w:rFonts w:hint="default"/>
      </w:rPr>
    </w:lvl>
    <w:lvl w:ilvl="7" w:tplc="253E38F2">
      <w:numFmt w:val="bullet"/>
      <w:lvlText w:val="•"/>
      <w:lvlJc w:val="left"/>
      <w:pPr>
        <w:ind w:left="6784" w:hanging="255"/>
      </w:pPr>
      <w:rPr>
        <w:rFonts w:hint="default"/>
      </w:rPr>
    </w:lvl>
    <w:lvl w:ilvl="8" w:tplc="E7961982">
      <w:numFmt w:val="bullet"/>
      <w:lvlText w:val="•"/>
      <w:lvlJc w:val="left"/>
      <w:pPr>
        <w:ind w:left="7736" w:hanging="255"/>
      </w:pPr>
      <w:rPr>
        <w:rFonts w:hint="default"/>
      </w:rPr>
    </w:lvl>
  </w:abstractNum>
  <w:abstractNum w:abstractNumId="9" w15:restartNumberingAfterBreak="0">
    <w:nsid w:val="625A6CDF"/>
    <w:multiLevelType w:val="hybridMultilevel"/>
    <w:tmpl w:val="D3AE568E"/>
    <w:lvl w:ilvl="0" w:tplc="7E028CF4">
      <w:start w:val="1"/>
      <w:numFmt w:val="decimal"/>
      <w:lvlText w:val="%1."/>
      <w:lvlJc w:val="left"/>
      <w:pPr>
        <w:ind w:left="643" w:hanging="360"/>
      </w:pPr>
      <w:rPr>
        <w:rFonts w:hint="default"/>
        <w:color w:val="000000"/>
      </w:rPr>
    </w:lvl>
    <w:lvl w:ilvl="1" w:tplc="04020019" w:tentative="1">
      <w:start w:val="1"/>
      <w:numFmt w:val="lowerLetter"/>
      <w:lvlText w:val="%2."/>
      <w:lvlJc w:val="left"/>
      <w:pPr>
        <w:ind w:left="1363" w:hanging="360"/>
      </w:pPr>
    </w:lvl>
    <w:lvl w:ilvl="2" w:tplc="0402001B" w:tentative="1">
      <w:start w:val="1"/>
      <w:numFmt w:val="lowerRoman"/>
      <w:lvlText w:val="%3."/>
      <w:lvlJc w:val="right"/>
      <w:pPr>
        <w:ind w:left="2083" w:hanging="180"/>
      </w:pPr>
    </w:lvl>
    <w:lvl w:ilvl="3" w:tplc="0402000F" w:tentative="1">
      <w:start w:val="1"/>
      <w:numFmt w:val="decimal"/>
      <w:lvlText w:val="%4."/>
      <w:lvlJc w:val="left"/>
      <w:pPr>
        <w:ind w:left="2803" w:hanging="360"/>
      </w:pPr>
    </w:lvl>
    <w:lvl w:ilvl="4" w:tplc="04020019" w:tentative="1">
      <w:start w:val="1"/>
      <w:numFmt w:val="lowerLetter"/>
      <w:lvlText w:val="%5."/>
      <w:lvlJc w:val="left"/>
      <w:pPr>
        <w:ind w:left="3523" w:hanging="360"/>
      </w:pPr>
    </w:lvl>
    <w:lvl w:ilvl="5" w:tplc="0402001B" w:tentative="1">
      <w:start w:val="1"/>
      <w:numFmt w:val="lowerRoman"/>
      <w:lvlText w:val="%6."/>
      <w:lvlJc w:val="right"/>
      <w:pPr>
        <w:ind w:left="4243" w:hanging="180"/>
      </w:pPr>
    </w:lvl>
    <w:lvl w:ilvl="6" w:tplc="0402000F" w:tentative="1">
      <w:start w:val="1"/>
      <w:numFmt w:val="decimal"/>
      <w:lvlText w:val="%7."/>
      <w:lvlJc w:val="left"/>
      <w:pPr>
        <w:ind w:left="4963" w:hanging="360"/>
      </w:pPr>
    </w:lvl>
    <w:lvl w:ilvl="7" w:tplc="04020019" w:tentative="1">
      <w:start w:val="1"/>
      <w:numFmt w:val="lowerLetter"/>
      <w:lvlText w:val="%8."/>
      <w:lvlJc w:val="left"/>
      <w:pPr>
        <w:ind w:left="5683" w:hanging="360"/>
      </w:pPr>
    </w:lvl>
    <w:lvl w:ilvl="8" w:tplc="0402001B" w:tentative="1">
      <w:start w:val="1"/>
      <w:numFmt w:val="lowerRoman"/>
      <w:lvlText w:val="%9."/>
      <w:lvlJc w:val="right"/>
      <w:pPr>
        <w:ind w:left="6403" w:hanging="180"/>
      </w:pPr>
    </w:lvl>
  </w:abstractNum>
  <w:abstractNum w:abstractNumId="10" w15:restartNumberingAfterBreak="0">
    <w:nsid w:val="68C816CE"/>
    <w:multiLevelType w:val="hybridMultilevel"/>
    <w:tmpl w:val="36B42084"/>
    <w:lvl w:ilvl="0" w:tplc="23E21D2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  <w:color w:val="auto"/>
        <w:sz w:val="22"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1" w15:restartNumberingAfterBreak="0">
    <w:nsid w:val="72824855"/>
    <w:multiLevelType w:val="hybridMultilevel"/>
    <w:tmpl w:val="43D8383E"/>
    <w:lvl w:ilvl="0" w:tplc="0402000F">
      <w:start w:val="1"/>
      <w:numFmt w:val="decimal"/>
      <w:lvlText w:val="%1."/>
      <w:lvlJc w:val="left"/>
      <w:pPr>
        <w:ind w:left="927" w:hanging="360"/>
      </w:pPr>
    </w:lvl>
    <w:lvl w:ilvl="1" w:tplc="04020019" w:tentative="1">
      <w:start w:val="1"/>
      <w:numFmt w:val="lowerLetter"/>
      <w:lvlText w:val="%2."/>
      <w:lvlJc w:val="left"/>
      <w:pPr>
        <w:ind w:left="1647" w:hanging="360"/>
      </w:pPr>
    </w:lvl>
    <w:lvl w:ilvl="2" w:tplc="0402001B" w:tentative="1">
      <w:start w:val="1"/>
      <w:numFmt w:val="lowerRoman"/>
      <w:lvlText w:val="%3."/>
      <w:lvlJc w:val="right"/>
      <w:pPr>
        <w:ind w:left="2367" w:hanging="180"/>
      </w:pPr>
    </w:lvl>
    <w:lvl w:ilvl="3" w:tplc="0402000F" w:tentative="1">
      <w:start w:val="1"/>
      <w:numFmt w:val="decimal"/>
      <w:lvlText w:val="%4."/>
      <w:lvlJc w:val="left"/>
      <w:pPr>
        <w:ind w:left="3087" w:hanging="360"/>
      </w:pPr>
    </w:lvl>
    <w:lvl w:ilvl="4" w:tplc="04020019" w:tentative="1">
      <w:start w:val="1"/>
      <w:numFmt w:val="lowerLetter"/>
      <w:lvlText w:val="%5."/>
      <w:lvlJc w:val="left"/>
      <w:pPr>
        <w:ind w:left="3807" w:hanging="360"/>
      </w:pPr>
    </w:lvl>
    <w:lvl w:ilvl="5" w:tplc="0402001B" w:tentative="1">
      <w:start w:val="1"/>
      <w:numFmt w:val="lowerRoman"/>
      <w:lvlText w:val="%6."/>
      <w:lvlJc w:val="right"/>
      <w:pPr>
        <w:ind w:left="4527" w:hanging="180"/>
      </w:pPr>
    </w:lvl>
    <w:lvl w:ilvl="6" w:tplc="0402000F" w:tentative="1">
      <w:start w:val="1"/>
      <w:numFmt w:val="decimal"/>
      <w:lvlText w:val="%7."/>
      <w:lvlJc w:val="left"/>
      <w:pPr>
        <w:ind w:left="5247" w:hanging="360"/>
      </w:pPr>
    </w:lvl>
    <w:lvl w:ilvl="7" w:tplc="04020019" w:tentative="1">
      <w:start w:val="1"/>
      <w:numFmt w:val="lowerLetter"/>
      <w:lvlText w:val="%8."/>
      <w:lvlJc w:val="left"/>
      <w:pPr>
        <w:ind w:left="5967" w:hanging="360"/>
      </w:pPr>
    </w:lvl>
    <w:lvl w:ilvl="8" w:tplc="0402001B" w:tentative="1">
      <w:start w:val="1"/>
      <w:numFmt w:val="lowerRoman"/>
      <w:lvlText w:val="%9."/>
      <w:lvlJc w:val="right"/>
      <w:pPr>
        <w:ind w:left="6687" w:hanging="180"/>
      </w:pPr>
    </w:lvl>
  </w:abstractNum>
  <w:num w:numId="1">
    <w:abstractNumId w:val="2"/>
  </w:num>
  <w:num w:numId="2">
    <w:abstractNumId w:val="0"/>
  </w:num>
  <w:num w:numId="3">
    <w:abstractNumId w:val="11"/>
  </w:num>
  <w:num w:numId="4">
    <w:abstractNumId w:val="10"/>
  </w:num>
  <w:num w:numId="5">
    <w:abstractNumId w:val="1"/>
  </w:num>
  <w:num w:numId="6">
    <w:abstractNumId w:val="9"/>
  </w:num>
  <w:num w:numId="7">
    <w:abstractNumId w:val="6"/>
  </w:num>
  <w:num w:numId="8">
    <w:abstractNumId w:val="3"/>
  </w:num>
  <w:num w:numId="9">
    <w:abstractNumId w:val="8"/>
  </w:num>
  <w:num w:numId="10">
    <w:abstractNumId w:val="5"/>
  </w:num>
  <w:num w:numId="11">
    <w:abstractNumId w:val="7"/>
  </w:num>
  <w:num w:numId="12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6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hdrShapeDefaults>
    <o:shapedefaults v:ext="edit" spidmax="2048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B7EC2"/>
    <w:rsid w:val="000067E6"/>
    <w:rsid w:val="000133AE"/>
    <w:rsid w:val="00016BAC"/>
    <w:rsid w:val="00017DCF"/>
    <w:rsid w:val="000259BF"/>
    <w:rsid w:val="000326C8"/>
    <w:rsid w:val="00051F96"/>
    <w:rsid w:val="000564D5"/>
    <w:rsid w:val="00056765"/>
    <w:rsid w:val="00063C36"/>
    <w:rsid w:val="0006661E"/>
    <w:rsid w:val="00071609"/>
    <w:rsid w:val="0008502D"/>
    <w:rsid w:val="00095D05"/>
    <w:rsid w:val="00096B45"/>
    <w:rsid w:val="000A567B"/>
    <w:rsid w:val="000B2642"/>
    <w:rsid w:val="000B39D2"/>
    <w:rsid w:val="000B4BE8"/>
    <w:rsid w:val="000B5FE5"/>
    <w:rsid w:val="000C2E28"/>
    <w:rsid w:val="000C7DB0"/>
    <w:rsid w:val="000E31C0"/>
    <w:rsid w:val="000E7194"/>
    <w:rsid w:val="000F0709"/>
    <w:rsid w:val="000F32BA"/>
    <w:rsid w:val="000F45FE"/>
    <w:rsid w:val="00103820"/>
    <w:rsid w:val="00104270"/>
    <w:rsid w:val="0010665B"/>
    <w:rsid w:val="0011143D"/>
    <w:rsid w:val="0011184F"/>
    <w:rsid w:val="001136A8"/>
    <w:rsid w:val="00125085"/>
    <w:rsid w:val="00125403"/>
    <w:rsid w:val="00126567"/>
    <w:rsid w:val="00134BA5"/>
    <w:rsid w:val="00140687"/>
    <w:rsid w:val="00142B0E"/>
    <w:rsid w:val="00143565"/>
    <w:rsid w:val="0014467E"/>
    <w:rsid w:val="0015254F"/>
    <w:rsid w:val="00156C31"/>
    <w:rsid w:val="00156E95"/>
    <w:rsid w:val="00166863"/>
    <w:rsid w:val="00170913"/>
    <w:rsid w:val="00171A4F"/>
    <w:rsid w:val="00174815"/>
    <w:rsid w:val="0017798B"/>
    <w:rsid w:val="00180AF0"/>
    <w:rsid w:val="001A20D4"/>
    <w:rsid w:val="001C02B2"/>
    <w:rsid w:val="001C2EDA"/>
    <w:rsid w:val="001C3999"/>
    <w:rsid w:val="001C46E9"/>
    <w:rsid w:val="001C4B0F"/>
    <w:rsid w:val="001C6FE1"/>
    <w:rsid w:val="001C7B4A"/>
    <w:rsid w:val="001D3807"/>
    <w:rsid w:val="001E6300"/>
    <w:rsid w:val="001E7033"/>
    <w:rsid w:val="001E7476"/>
    <w:rsid w:val="001F1350"/>
    <w:rsid w:val="001F44B6"/>
    <w:rsid w:val="002070FF"/>
    <w:rsid w:val="002146DC"/>
    <w:rsid w:val="00220FCB"/>
    <w:rsid w:val="002251E0"/>
    <w:rsid w:val="00231093"/>
    <w:rsid w:val="00240A0B"/>
    <w:rsid w:val="002470F6"/>
    <w:rsid w:val="00251819"/>
    <w:rsid w:val="00253FAC"/>
    <w:rsid w:val="0026310E"/>
    <w:rsid w:val="0026585E"/>
    <w:rsid w:val="00272924"/>
    <w:rsid w:val="002748FE"/>
    <w:rsid w:val="0028613D"/>
    <w:rsid w:val="002955A1"/>
    <w:rsid w:val="002A7205"/>
    <w:rsid w:val="002C0DE7"/>
    <w:rsid w:val="002C1CFA"/>
    <w:rsid w:val="002D788B"/>
    <w:rsid w:val="002E5224"/>
    <w:rsid w:val="002F16C8"/>
    <w:rsid w:val="002F2D27"/>
    <w:rsid w:val="00300874"/>
    <w:rsid w:val="003009DA"/>
    <w:rsid w:val="00312DB0"/>
    <w:rsid w:val="003252B0"/>
    <w:rsid w:val="00325434"/>
    <w:rsid w:val="00327FB5"/>
    <w:rsid w:val="00335CB1"/>
    <w:rsid w:val="0035608F"/>
    <w:rsid w:val="00365776"/>
    <w:rsid w:val="00375BA9"/>
    <w:rsid w:val="0038104E"/>
    <w:rsid w:val="00382901"/>
    <w:rsid w:val="003840D6"/>
    <w:rsid w:val="00397449"/>
    <w:rsid w:val="003A2C97"/>
    <w:rsid w:val="003B2086"/>
    <w:rsid w:val="003B3739"/>
    <w:rsid w:val="003B5704"/>
    <w:rsid w:val="003C4057"/>
    <w:rsid w:val="003C6D1A"/>
    <w:rsid w:val="003C7144"/>
    <w:rsid w:val="003D0542"/>
    <w:rsid w:val="003D50A7"/>
    <w:rsid w:val="003F28E8"/>
    <w:rsid w:val="003F3527"/>
    <w:rsid w:val="003F557F"/>
    <w:rsid w:val="003F6919"/>
    <w:rsid w:val="00402BDB"/>
    <w:rsid w:val="0041665E"/>
    <w:rsid w:val="0041687E"/>
    <w:rsid w:val="004170F3"/>
    <w:rsid w:val="00424026"/>
    <w:rsid w:val="00435A85"/>
    <w:rsid w:val="0043650D"/>
    <w:rsid w:val="00460A36"/>
    <w:rsid w:val="0046194D"/>
    <w:rsid w:val="00467556"/>
    <w:rsid w:val="004713E2"/>
    <w:rsid w:val="00474CA9"/>
    <w:rsid w:val="00495662"/>
    <w:rsid w:val="00496735"/>
    <w:rsid w:val="00497593"/>
    <w:rsid w:val="004B0725"/>
    <w:rsid w:val="004B3772"/>
    <w:rsid w:val="004B536D"/>
    <w:rsid w:val="004C6835"/>
    <w:rsid w:val="004C6D56"/>
    <w:rsid w:val="004F6D62"/>
    <w:rsid w:val="00501111"/>
    <w:rsid w:val="005022BA"/>
    <w:rsid w:val="00513B51"/>
    <w:rsid w:val="00520B10"/>
    <w:rsid w:val="0053321A"/>
    <w:rsid w:val="00535CEF"/>
    <w:rsid w:val="00560BDF"/>
    <w:rsid w:val="00561371"/>
    <w:rsid w:val="00571C92"/>
    <w:rsid w:val="00587FB2"/>
    <w:rsid w:val="00595B11"/>
    <w:rsid w:val="005A6109"/>
    <w:rsid w:val="005A6D29"/>
    <w:rsid w:val="005C2B21"/>
    <w:rsid w:val="005D0B26"/>
    <w:rsid w:val="005D76EA"/>
    <w:rsid w:val="005E31D3"/>
    <w:rsid w:val="005F2E7B"/>
    <w:rsid w:val="005F79A3"/>
    <w:rsid w:val="005F7A39"/>
    <w:rsid w:val="00600E30"/>
    <w:rsid w:val="00601BD0"/>
    <w:rsid w:val="00602FA1"/>
    <w:rsid w:val="00605E88"/>
    <w:rsid w:val="0061194F"/>
    <w:rsid w:val="0061223C"/>
    <w:rsid w:val="00613DDD"/>
    <w:rsid w:val="00620DBA"/>
    <w:rsid w:val="00621F70"/>
    <w:rsid w:val="00623144"/>
    <w:rsid w:val="006310CC"/>
    <w:rsid w:val="00636AE3"/>
    <w:rsid w:val="00642EB0"/>
    <w:rsid w:val="00647C8C"/>
    <w:rsid w:val="00651D3E"/>
    <w:rsid w:val="00652C31"/>
    <w:rsid w:val="00654397"/>
    <w:rsid w:val="00660483"/>
    <w:rsid w:val="006643C9"/>
    <w:rsid w:val="00676D2C"/>
    <w:rsid w:val="00685FC4"/>
    <w:rsid w:val="006946B0"/>
    <w:rsid w:val="00697E4E"/>
    <w:rsid w:val="006A4AA9"/>
    <w:rsid w:val="006B248A"/>
    <w:rsid w:val="006B7DD0"/>
    <w:rsid w:val="006C3246"/>
    <w:rsid w:val="006C47B2"/>
    <w:rsid w:val="006F2A01"/>
    <w:rsid w:val="00717122"/>
    <w:rsid w:val="00717F58"/>
    <w:rsid w:val="00725201"/>
    <w:rsid w:val="00726324"/>
    <w:rsid w:val="00740831"/>
    <w:rsid w:val="00741B24"/>
    <w:rsid w:val="00752EBF"/>
    <w:rsid w:val="0075438F"/>
    <w:rsid w:val="00767ED7"/>
    <w:rsid w:val="007706C4"/>
    <w:rsid w:val="007727DD"/>
    <w:rsid w:val="00786360"/>
    <w:rsid w:val="00787413"/>
    <w:rsid w:val="00787885"/>
    <w:rsid w:val="007906CE"/>
    <w:rsid w:val="00790FAA"/>
    <w:rsid w:val="007C2FE0"/>
    <w:rsid w:val="007C35A8"/>
    <w:rsid w:val="007F217D"/>
    <w:rsid w:val="007F4375"/>
    <w:rsid w:val="0080225B"/>
    <w:rsid w:val="0081104C"/>
    <w:rsid w:val="00814088"/>
    <w:rsid w:val="008142CA"/>
    <w:rsid w:val="008264BC"/>
    <w:rsid w:val="0083149D"/>
    <w:rsid w:val="00833341"/>
    <w:rsid w:val="00835E7A"/>
    <w:rsid w:val="00837AD7"/>
    <w:rsid w:val="0084015B"/>
    <w:rsid w:val="00860AE0"/>
    <w:rsid w:val="00861563"/>
    <w:rsid w:val="00862A11"/>
    <w:rsid w:val="00865CDC"/>
    <w:rsid w:val="00866DFB"/>
    <w:rsid w:val="00876591"/>
    <w:rsid w:val="00882048"/>
    <w:rsid w:val="0088704B"/>
    <w:rsid w:val="00893D97"/>
    <w:rsid w:val="0089596B"/>
    <w:rsid w:val="008A1527"/>
    <w:rsid w:val="008B2CB9"/>
    <w:rsid w:val="008B5123"/>
    <w:rsid w:val="008C0D6C"/>
    <w:rsid w:val="008D3D8F"/>
    <w:rsid w:val="008E075D"/>
    <w:rsid w:val="008E45E5"/>
    <w:rsid w:val="008E7F67"/>
    <w:rsid w:val="008F15B6"/>
    <w:rsid w:val="008F25E0"/>
    <w:rsid w:val="008F58F9"/>
    <w:rsid w:val="00900915"/>
    <w:rsid w:val="009038C3"/>
    <w:rsid w:val="00913697"/>
    <w:rsid w:val="009175E9"/>
    <w:rsid w:val="00920DBC"/>
    <w:rsid w:val="009224F7"/>
    <w:rsid w:val="009229E9"/>
    <w:rsid w:val="00940B19"/>
    <w:rsid w:val="00945F39"/>
    <w:rsid w:val="009501D9"/>
    <w:rsid w:val="009517DB"/>
    <w:rsid w:val="00957845"/>
    <w:rsid w:val="00957AB9"/>
    <w:rsid w:val="009617EA"/>
    <w:rsid w:val="00975EB7"/>
    <w:rsid w:val="00980ACB"/>
    <w:rsid w:val="009927FC"/>
    <w:rsid w:val="0099538C"/>
    <w:rsid w:val="009A3D4F"/>
    <w:rsid w:val="009B29C9"/>
    <w:rsid w:val="009B51A4"/>
    <w:rsid w:val="009D308F"/>
    <w:rsid w:val="009E3A52"/>
    <w:rsid w:val="009E3EC6"/>
    <w:rsid w:val="009F2D49"/>
    <w:rsid w:val="009F6ECA"/>
    <w:rsid w:val="00A00EE1"/>
    <w:rsid w:val="00A1019D"/>
    <w:rsid w:val="00A10617"/>
    <w:rsid w:val="00A16ABA"/>
    <w:rsid w:val="00A16E9D"/>
    <w:rsid w:val="00A20426"/>
    <w:rsid w:val="00A24B6A"/>
    <w:rsid w:val="00A279DF"/>
    <w:rsid w:val="00A31BB2"/>
    <w:rsid w:val="00A33EC5"/>
    <w:rsid w:val="00A5648E"/>
    <w:rsid w:val="00A81F03"/>
    <w:rsid w:val="00A85F8F"/>
    <w:rsid w:val="00A972CC"/>
    <w:rsid w:val="00AA469A"/>
    <w:rsid w:val="00AB0A47"/>
    <w:rsid w:val="00AB3C9A"/>
    <w:rsid w:val="00AC12D4"/>
    <w:rsid w:val="00AC2755"/>
    <w:rsid w:val="00AC7A65"/>
    <w:rsid w:val="00AD12DC"/>
    <w:rsid w:val="00AD497F"/>
    <w:rsid w:val="00AD5124"/>
    <w:rsid w:val="00AD7613"/>
    <w:rsid w:val="00AF3B67"/>
    <w:rsid w:val="00B00D92"/>
    <w:rsid w:val="00B0764F"/>
    <w:rsid w:val="00B116D9"/>
    <w:rsid w:val="00B27898"/>
    <w:rsid w:val="00B34811"/>
    <w:rsid w:val="00B4663A"/>
    <w:rsid w:val="00B50245"/>
    <w:rsid w:val="00B533D6"/>
    <w:rsid w:val="00B5427F"/>
    <w:rsid w:val="00B71EEC"/>
    <w:rsid w:val="00B73568"/>
    <w:rsid w:val="00B7413A"/>
    <w:rsid w:val="00B752D3"/>
    <w:rsid w:val="00B76E46"/>
    <w:rsid w:val="00B76F5F"/>
    <w:rsid w:val="00B95408"/>
    <w:rsid w:val="00BA5F57"/>
    <w:rsid w:val="00BA6D93"/>
    <w:rsid w:val="00BB3FBD"/>
    <w:rsid w:val="00BC03F9"/>
    <w:rsid w:val="00BC3719"/>
    <w:rsid w:val="00BD63E0"/>
    <w:rsid w:val="00BE5055"/>
    <w:rsid w:val="00C054F9"/>
    <w:rsid w:val="00C1377A"/>
    <w:rsid w:val="00C13CFE"/>
    <w:rsid w:val="00C21AB8"/>
    <w:rsid w:val="00C260B7"/>
    <w:rsid w:val="00C26DC1"/>
    <w:rsid w:val="00C34660"/>
    <w:rsid w:val="00C45362"/>
    <w:rsid w:val="00C6168C"/>
    <w:rsid w:val="00C63FA8"/>
    <w:rsid w:val="00C672A0"/>
    <w:rsid w:val="00C677E9"/>
    <w:rsid w:val="00C73731"/>
    <w:rsid w:val="00C807A1"/>
    <w:rsid w:val="00CA0A66"/>
    <w:rsid w:val="00CA0F1E"/>
    <w:rsid w:val="00CA2C88"/>
    <w:rsid w:val="00CA5AED"/>
    <w:rsid w:val="00CB2189"/>
    <w:rsid w:val="00CC09CF"/>
    <w:rsid w:val="00CD45A0"/>
    <w:rsid w:val="00CE231C"/>
    <w:rsid w:val="00CF2338"/>
    <w:rsid w:val="00CF6E65"/>
    <w:rsid w:val="00D03EF6"/>
    <w:rsid w:val="00D130D0"/>
    <w:rsid w:val="00D15AC8"/>
    <w:rsid w:val="00D24420"/>
    <w:rsid w:val="00D326B1"/>
    <w:rsid w:val="00D416D8"/>
    <w:rsid w:val="00D432BA"/>
    <w:rsid w:val="00D4336B"/>
    <w:rsid w:val="00D46AB5"/>
    <w:rsid w:val="00D508F7"/>
    <w:rsid w:val="00D72308"/>
    <w:rsid w:val="00D8775E"/>
    <w:rsid w:val="00D9162F"/>
    <w:rsid w:val="00D91687"/>
    <w:rsid w:val="00D92A33"/>
    <w:rsid w:val="00D933D8"/>
    <w:rsid w:val="00D93476"/>
    <w:rsid w:val="00DA0201"/>
    <w:rsid w:val="00DA2484"/>
    <w:rsid w:val="00DA70E5"/>
    <w:rsid w:val="00DB2AA3"/>
    <w:rsid w:val="00DC1470"/>
    <w:rsid w:val="00DE5B9E"/>
    <w:rsid w:val="00E00003"/>
    <w:rsid w:val="00E018CC"/>
    <w:rsid w:val="00E10CA7"/>
    <w:rsid w:val="00E139B0"/>
    <w:rsid w:val="00E16119"/>
    <w:rsid w:val="00E172D4"/>
    <w:rsid w:val="00E17AF1"/>
    <w:rsid w:val="00E26BC8"/>
    <w:rsid w:val="00E35D6D"/>
    <w:rsid w:val="00E35E6D"/>
    <w:rsid w:val="00E42CAA"/>
    <w:rsid w:val="00E47746"/>
    <w:rsid w:val="00E477F9"/>
    <w:rsid w:val="00E539CA"/>
    <w:rsid w:val="00E65160"/>
    <w:rsid w:val="00E704B2"/>
    <w:rsid w:val="00E723C3"/>
    <w:rsid w:val="00E74C08"/>
    <w:rsid w:val="00E7703E"/>
    <w:rsid w:val="00E8734F"/>
    <w:rsid w:val="00E936D2"/>
    <w:rsid w:val="00E943CD"/>
    <w:rsid w:val="00EA3A96"/>
    <w:rsid w:val="00EB0529"/>
    <w:rsid w:val="00EC1314"/>
    <w:rsid w:val="00EC2D4B"/>
    <w:rsid w:val="00EC591F"/>
    <w:rsid w:val="00EC5EA6"/>
    <w:rsid w:val="00ED3134"/>
    <w:rsid w:val="00ED73B5"/>
    <w:rsid w:val="00EE0A60"/>
    <w:rsid w:val="00EE4D0F"/>
    <w:rsid w:val="00EF4F59"/>
    <w:rsid w:val="00F01893"/>
    <w:rsid w:val="00F03FAD"/>
    <w:rsid w:val="00F07309"/>
    <w:rsid w:val="00F117F1"/>
    <w:rsid w:val="00F30AB4"/>
    <w:rsid w:val="00F3150A"/>
    <w:rsid w:val="00F513DF"/>
    <w:rsid w:val="00F53418"/>
    <w:rsid w:val="00F54E5A"/>
    <w:rsid w:val="00F6466A"/>
    <w:rsid w:val="00F7065E"/>
    <w:rsid w:val="00F7387C"/>
    <w:rsid w:val="00F92527"/>
    <w:rsid w:val="00FA149F"/>
    <w:rsid w:val="00FA512B"/>
    <w:rsid w:val="00FA7C2C"/>
    <w:rsid w:val="00FB0740"/>
    <w:rsid w:val="00FB52F3"/>
    <w:rsid w:val="00FB7EC2"/>
    <w:rsid w:val="00FD472D"/>
    <w:rsid w:val="00FE0148"/>
    <w:rsid w:val="00FE2873"/>
    <w:rsid w:val="00FE2D58"/>
    <w:rsid w:val="00FE42F4"/>
    <w:rsid w:val="00FE6230"/>
    <w:rsid w:val="00FF18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81"/>
    <o:shapelayout v:ext="edit">
      <o:idmap v:ext="edit" data="1"/>
    </o:shapelayout>
  </w:shapeDefaults>
  <w:decimalSymbol w:val=","/>
  <w:listSeparator w:val=";"/>
  <w14:docId w14:val="114759AF"/>
  <w15:docId w15:val="{7DAFCA00-54EE-4F73-8DE8-D8E170ADDD5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bg-BG" w:eastAsia="bg-BG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99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0067E6"/>
    <w:rPr>
      <w:sz w:val="24"/>
      <w:szCs w:val="24"/>
      <w:lang w:val="en-GB"/>
    </w:rPr>
  </w:style>
  <w:style w:type="paragraph" w:styleId="Heading1">
    <w:name w:val="heading 1"/>
    <w:basedOn w:val="Normal"/>
    <w:next w:val="Normal"/>
    <w:qFormat/>
    <w:rsid w:val="000067E6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Heading3">
    <w:name w:val="heading 3"/>
    <w:basedOn w:val="Normal"/>
    <w:next w:val="Normal"/>
    <w:qFormat/>
    <w:rsid w:val="001C3999"/>
    <w:pPr>
      <w:keepNext/>
      <w:autoSpaceDE w:val="0"/>
      <w:autoSpaceDN w:val="0"/>
      <w:adjustRightInd w:val="0"/>
      <w:spacing w:after="120"/>
      <w:ind w:left="969"/>
      <w:jc w:val="center"/>
      <w:outlineLvl w:val="2"/>
    </w:pPr>
    <w:rPr>
      <w:b/>
      <w:color w:val="000000"/>
      <w:spacing w:val="20"/>
      <w:szCs w:val="20"/>
      <w:lang w:val="bg-BG" w:eastAsia="en-US"/>
    </w:rPr>
  </w:style>
  <w:style w:type="paragraph" w:styleId="Heading4">
    <w:name w:val="heading 4"/>
    <w:basedOn w:val="Normal"/>
    <w:next w:val="Normal"/>
    <w:qFormat/>
    <w:rsid w:val="000067E6"/>
    <w:pPr>
      <w:keepNext/>
      <w:spacing w:before="240" w:after="60"/>
      <w:outlineLvl w:val="3"/>
    </w:pPr>
    <w:rPr>
      <w:b/>
      <w:bCs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CharCharCharCharCharCharCharCharChar">
    <w:name w:val="Char Char Char Char Char Char Char Char Char"/>
    <w:basedOn w:val="Normal"/>
    <w:rsid w:val="000067E6"/>
    <w:pPr>
      <w:tabs>
        <w:tab w:val="left" w:pos="709"/>
      </w:tabs>
    </w:pPr>
    <w:rPr>
      <w:rFonts w:ascii="Tahoma" w:hAnsi="Tahoma"/>
      <w:lang w:val="pl-PL" w:eastAsia="pl-PL"/>
    </w:rPr>
  </w:style>
  <w:style w:type="table" w:styleId="TableGrid">
    <w:name w:val="Table Grid"/>
    <w:basedOn w:val="TableNormal"/>
    <w:uiPriority w:val="59"/>
    <w:rsid w:val="000067E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GERA2">
    <w:name w:val="GERA 2."/>
    <w:basedOn w:val="Normal"/>
    <w:link w:val="GERA2Char"/>
    <w:rsid w:val="000067E6"/>
    <w:pPr>
      <w:keepNext/>
      <w:numPr>
        <w:ilvl w:val="1"/>
        <w:numId w:val="1"/>
      </w:numPr>
      <w:spacing w:before="240" w:after="60"/>
      <w:jc w:val="both"/>
      <w:outlineLvl w:val="1"/>
    </w:pPr>
    <w:rPr>
      <w:b/>
      <w:bCs/>
      <w:color w:val="0000FF"/>
      <w:sz w:val="28"/>
    </w:rPr>
  </w:style>
  <w:style w:type="paragraph" w:customStyle="1" w:styleId="GERA1">
    <w:name w:val="GERA 1"/>
    <w:basedOn w:val="Heading1"/>
    <w:autoRedefine/>
    <w:rsid w:val="000067E6"/>
    <w:pPr>
      <w:numPr>
        <w:numId w:val="1"/>
      </w:numPr>
      <w:spacing w:before="120" w:after="120"/>
      <w:jc w:val="both"/>
    </w:pPr>
    <w:rPr>
      <w:rFonts w:ascii="Times New Roman Bold" w:hAnsi="Times New Roman Bold"/>
      <w:caps/>
      <w:color w:val="0000FF"/>
      <w:sz w:val="28"/>
      <w:szCs w:val="28"/>
      <w:lang w:val="en-US"/>
    </w:rPr>
  </w:style>
  <w:style w:type="character" w:customStyle="1" w:styleId="GERA2Char">
    <w:name w:val="GERA 2. Char"/>
    <w:link w:val="GERA2"/>
    <w:rsid w:val="000067E6"/>
    <w:rPr>
      <w:b/>
      <w:bCs/>
      <w:color w:val="0000FF"/>
      <w:sz w:val="28"/>
      <w:szCs w:val="24"/>
      <w:lang w:val="en-GB" w:eastAsia="bg-BG" w:bidi="ar-SA"/>
    </w:rPr>
  </w:style>
  <w:style w:type="paragraph" w:styleId="Footer">
    <w:name w:val="footer"/>
    <w:basedOn w:val="Normal"/>
    <w:rsid w:val="000067E6"/>
    <w:pPr>
      <w:tabs>
        <w:tab w:val="center" w:pos="4536"/>
        <w:tab w:val="right" w:pos="9072"/>
      </w:tabs>
    </w:pPr>
  </w:style>
  <w:style w:type="character" w:styleId="PageNumber">
    <w:name w:val="page number"/>
    <w:basedOn w:val="DefaultParagraphFont"/>
    <w:rsid w:val="000067E6"/>
  </w:style>
  <w:style w:type="paragraph" w:customStyle="1" w:styleId="Style1">
    <w:name w:val="Style1"/>
    <w:basedOn w:val="Heading4"/>
    <w:rsid w:val="000067E6"/>
    <w:rPr>
      <w:rFonts w:ascii="Times New Roman Bold" w:hAnsi="Times New Roman Bold"/>
      <w:color w:val="0000FF"/>
      <w:sz w:val="24"/>
      <w:szCs w:val="24"/>
      <w:lang w:val="bg-BG" w:eastAsia="en-US"/>
    </w:rPr>
  </w:style>
  <w:style w:type="character" w:styleId="CommentReference">
    <w:name w:val="annotation reference"/>
    <w:semiHidden/>
    <w:rsid w:val="000067E6"/>
    <w:rPr>
      <w:sz w:val="16"/>
      <w:szCs w:val="16"/>
    </w:rPr>
  </w:style>
  <w:style w:type="paragraph" w:styleId="CommentText">
    <w:name w:val="annotation text"/>
    <w:basedOn w:val="Normal"/>
    <w:link w:val="CommentTextChar"/>
    <w:semiHidden/>
    <w:rsid w:val="000067E6"/>
    <w:rPr>
      <w:sz w:val="20"/>
      <w:szCs w:val="20"/>
    </w:rPr>
  </w:style>
  <w:style w:type="paragraph" w:styleId="BalloonText">
    <w:name w:val="Balloon Text"/>
    <w:basedOn w:val="Normal"/>
    <w:semiHidden/>
    <w:rsid w:val="000067E6"/>
    <w:rPr>
      <w:rFonts w:ascii="Tahoma" w:hAnsi="Tahoma" w:cs="Tahoma"/>
      <w:sz w:val="16"/>
      <w:szCs w:val="16"/>
    </w:rPr>
  </w:style>
  <w:style w:type="paragraph" w:customStyle="1" w:styleId="TableContents">
    <w:name w:val="Table Contents"/>
    <w:basedOn w:val="BodyText"/>
    <w:rsid w:val="008D3D8F"/>
    <w:pPr>
      <w:widowControl w:val="0"/>
      <w:suppressLineNumbers/>
      <w:suppressAutoHyphens/>
      <w:spacing w:beforeAutospacing="1" w:afterAutospacing="1"/>
    </w:pPr>
    <w:rPr>
      <w:rFonts w:eastAsia="HG Mincho Light J"/>
      <w:color w:val="000000"/>
      <w:lang w:val="en-US"/>
    </w:rPr>
  </w:style>
  <w:style w:type="character" w:styleId="Hyperlink">
    <w:name w:val="Hyperlink"/>
    <w:rsid w:val="008D3D8F"/>
    <w:rPr>
      <w:color w:val="0000FF"/>
      <w:u w:val="single"/>
    </w:rPr>
  </w:style>
  <w:style w:type="paragraph" w:customStyle="1" w:styleId="Index">
    <w:name w:val="Index"/>
    <w:basedOn w:val="Normal"/>
    <w:rsid w:val="008D3D8F"/>
    <w:pPr>
      <w:widowControl w:val="0"/>
      <w:suppressLineNumbers/>
      <w:suppressAutoHyphens/>
      <w:spacing w:before="100" w:beforeAutospacing="1" w:after="100" w:afterAutospacing="1"/>
    </w:pPr>
    <w:rPr>
      <w:rFonts w:eastAsia="HG Mincho Light J"/>
      <w:color w:val="000000"/>
      <w:lang w:val="en-US"/>
    </w:rPr>
  </w:style>
  <w:style w:type="paragraph" w:styleId="BodyText">
    <w:name w:val="Body Text"/>
    <w:basedOn w:val="Normal"/>
    <w:link w:val="BodyTextChar"/>
    <w:rsid w:val="008D3D8F"/>
    <w:pPr>
      <w:spacing w:after="120"/>
    </w:pPr>
  </w:style>
  <w:style w:type="paragraph" w:customStyle="1" w:styleId="Style">
    <w:name w:val="Style"/>
    <w:rsid w:val="000B39D2"/>
    <w:pPr>
      <w:widowControl w:val="0"/>
      <w:autoSpaceDE w:val="0"/>
      <w:autoSpaceDN w:val="0"/>
      <w:adjustRightInd w:val="0"/>
      <w:ind w:left="140" w:right="140" w:firstLine="840"/>
      <w:jc w:val="both"/>
    </w:pPr>
    <w:rPr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rsid w:val="001C7B4A"/>
    <w:rPr>
      <w:b/>
      <w:bCs/>
    </w:rPr>
  </w:style>
  <w:style w:type="character" w:customStyle="1" w:styleId="CommentTextChar">
    <w:name w:val="Comment Text Char"/>
    <w:link w:val="CommentText"/>
    <w:semiHidden/>
    <w:rsid w:val="001C7B4A"/>
    <w:rPr>
      <w:lang w:val="en-GB"/>
    </w:rPr>
  </w:style>
  <w:style w:type="character" w:customStyle="1" w:styleId="CommentSubjectChar">
    <w:name w:val="Comment Subject Char"/>
    <w:basedOn w:val="CommentTextChar"/>
    <w:link w:val="CommentSubject"/>
    <w:rsid w:val="001C7B4A"/>
    <w:rPr>
      <w:lang w:val="en-GB"/>
    </w:rPr>
  </w:style>
  <w:style w:type="paragraph" w:styleId="Header">
    <w:name w:val="header"/>
    <w:basedOn w:val="Normal"/>
    <w:link w:val="HeaderChar"/>
    <w:rsid w:val="002251E0"/>
    <w:pPr>
      <w:tabs>
        <w:tab w:val="center" w:pos="4536"/>
        <w:tab w:val="right" w:pos="9072"/>
      </w:tabs>
    </w:pPr>
  </w:style>
  <w:style w:type="character" w:customStyle="1" w:styleId="HeaderChar">
    <w:name w:val="Header Char"/>
    <w:link w:val="Header"/>
    <w:rsid w:val="002251E0"/>
    <w:rPr>
      <w:sz w:val="24"/>
      <w:szCs w:val="24"/>
      <w:lang w:val="en-GB"/>
    </w:rPr>
  </w:style>
  <w:style w:type="paragraph" w:styleId="ListParagraph">
    <w:name w:val="List Paragraph"/>
    <w:basedOn w:val="Normal"/>
    <w:uiPriority w:val="34"/>
    <w:qFormat/>
    <w:rsid w:val="009E3EC6"/>
    <w:pPr>
      <w:ind w:left="708"/>
    </w:pPr>
  </w:style>
  <w:style w:type="paragraph" w:styleId="Revision">
    <w:name w:val="Revision"/>
    <w:hidden/>
    <w:uiPriority w:val="99"/>
    <w:semiHidden/>
    <w:rsid w:val="00312DB0"/>
    <w:rPr>
      <w:sz w:val="24"/>
      <w:szCs w:val="24"/>
      <w:lang w:val="en-GB"/>
    </w:rPr>
  </w:style>
  <w:style w:type="character" w:styleId="FootnoteReference">
    <w:name w:val="footnote reference"/>
    <w:aliases w:val="Footnote,Footnote symbol"/>
    <w:uiPriority w:val="99"/>
    <w:rsid w:val="00862A11"/>
    <w:rPr>
      <w:rFonts w:cs="Times New Roman"/>
      <w:vertAlign w:val="superscript"/>
    </w:rPr>
  </w:style>
  <w:style w:type="character" w:customStyle="1" w:styleId="BodyTextChar">
    <w:name w:val="Body Text Char"/>
    <w:basedOn w:val="DefaultParagraphFont"/>
    <w:link w:val="BodyText"/>
    <w:rsid w:val="00240A0B"/>
    <w:rPr>
      <w:sz w:val="24"/>
      <w:szCs w:val="24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auef@minfin.bg" TargetMode="External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auef@minfin.bg" TargetMode="Externa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yperlink" Target="mailto:natfund@minfin.bg" TargetMode="External"/><Relationship Id="rId4" Type="http://schemas.openxmlformats.org/officeDocument/2006/relationships/settings" Target="settings.xml"/><Relationship Id="rId9" Type="http://schemas.openxmlformats.org/officeDocument/2006/relationships/hyperlink" Target="mailto:auef@minfin.bg" TargetMode="External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5D20D57-A941-4B4F-B6DB-F21465B71AE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352</TotalTime>
  <Pages>4</Pages>
  <Words>1042</Words>
  <Characters>5946</Characters>
  <Application>Microsoft Office Word</Application>
  <DocSecurity>0</DocSecurity>
  <Lines>49</Lines>
  <Paragraphs>13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Процедура</vt:lpstr>
    </vt:vector>
  </TitlesOfParts>
  <Company>MDAAR</Company>
  <LinksUpToDate>false</LinksUpToDate>
  <CharactersWithSpaces>6975</CharactersWithSpaces>
  <SharedDoc>false</SharedDoc>
  <HLinks>
    <vt:vector size="18" baseType="variant">
      <vt:variant>
        <vt:i4>3342442</vt:i4>
      </vt:variant>
      <vt:variant>
        <vt:i4>11</vt:i4>
      </vt:variant>
      <vt:variant>
        <vt:i4>0</vt:i4>
      </vt:variant>
      <vt:variant>
        <vt:i4>5</vt:i4>
      </vt:variant>
      <vt:variant>
        <vt:lpwstr>http://www.opac.government.bg/</vt:lpwstr>
      </vt:variant>
      <vt:variant>
        <vt:lpwstr/>
      </vt:variant>
      <vt:variant>
        <vt:i4>3342442</vt:i4>
      </vt:variant>
      <vt:variant>
        <vt:i4>8</vt:i4>
      </vt:variant>
      <vt:variant>
        <vt:i4>0</vt:i4>
      </vt:variant>
      <vt:variant>
        <vt:i4>5</vt:i4>
      </vt:variant>
      <vt:variant>
        <vt:lpwstr>http://www.opac.government.bg/</vt:lpwstr>
      </vt:variant>
      <vt:variant>
        <vt:lpwstr/>
      </vt:variant>
      <vt:variant>
        <vt:i4>3342442</vt:i4>
      </vt:variant>
      <vt:variant>
        <vt:i4>5</vt:i4>
      </vt:variant>
      <vt:variant>
        <vt:i4>0</vt:i4>
      </vt:variant>
      <vt:variant>
        <vt:i4>5</vt:i4>
      </vt:variant>
      <vt:variant>
        <vt:lpwstr>http://www.opac.government.bg/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Процедура</dc:title>
  <dc:subject/>
  <dc:creator>G.Chileva</dc:creator>
  <cp:keywords/>
  <cp:lastModifiedBy>Хилми Кушев</cp:lastModifiedBy>
  <cp:revision>51</cp:revision>
  <cp:lastPrinted>2016-10-04T05:36:00Z</cp:lastPrinted>
  <dcterms:created xsi:type="dcterms:W3CDTF">2017-02-10T13:43:00Z</dcterms:created>
  <dcterms:modified xsi:type="dcterms:W3CDTF">2023-08-11T08:41:00Z</dcterms:modified>
</cp:coreProperties>
</file>