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24" w:type="dxa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04"/>
        <w:gridCol w:w="5220"/>
        <w:gridCol w:w="2000"/>
      </w:tblGrid>
      <w:tr w:rsidR="00F75CA3" w14:paraId="2AD98EC2" w14:textId="77777777" w:rsidTr="00F75CA3">
        <w:trPr>
          <w:trHeight w:val="743"/>
          <w:tblHeader/>
        </w:trPr>
        <w:tc>
          <w:tcPr>
            <w:tcW w:w="2704" w:type="dxa"/>
            <w:shd w:val="clear" w:color="auto" w:fill="auto"/>
            <w:vAlign w:val="center"/>
          </w:tcPr>
          <w:p w14:paraId="7B5524D0" w14:textId="77777777" w:rsidR="00F75CA3" w:rsidRPr="00D86986" w:rsidRDefault="00F75CA3" w:rsidP="008D791D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0C7236C7" w14:textId="77777777" w:rsidR="00F75CA3" w:rsidRPr="00D86986" w:rsidRDefault="00F75CA3" w:rsidP="00F75CA3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45815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  <w:r>
              <w:rPr>
                <w:b/>
                <w:sz w:val="22"/>
                <w:szCs w:val="22"/>
                <w:lang w:val="bg-BG"/>
              </w:rPr>
              <w:t>П</w:t>
            </w:r>
            <w:r w:rsidRPr="00545815">
              <w:rPr>
                <w:b/>
                <w:sz w:val="22"/>
                <w:szCs w:val="22"/>
                <w:lang w:val="bg-BG"/>
              </w:rPr>
              <w:t>рограма</w:t>
            </w:r>
            <w:r w:rsidRPr="001578A4">
              <w:rPr>
                <w:b/>
                <w:sz w:val="22"/>
                <w:szCs w:val="22"/>
                <w:lang w:val="bg-BG"/>
              </w:rPr>
              <w:t xml:space="preserve"> „Техническа помощ” 2021-2027</w:t>
            </w:r>
          </w:p>
        </w:tc>
        <w:tc>
          <w:tcPr>
            <w:tcW w:w="2000" w:type="dxa"/>
            <w:tcBorders>
              <w:bottom w:val="single" w:sz="4" w:space="0" w:color="auto"/>
            </w:tcBorders>
            <w:vAlign w:val="center"/>
          </w:tcPr>
          <w:p w14:paraId="14AC2379" w14:textId="117899F9" w:rsidR="00F75CA3" w:rsidRPr="00162C25" w:rsidRDefault="00F75CA3" w:rsidP="00162C25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13BE2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>
              <w:rPr>
                <w:b/>
                <w:bCs/>
                <w:i/>
                <w:sz w:val="22"/>
                <w:szCs w:val="22"/>
              </w:rPr>
              <w:t>I-T0</w:t>
            </w:r>
            <w:r w:rsidR="00162C25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F75CA3" w:rsidRPr="001A6B0C" w14:paraId="1E4AB2C3" w14:textId="77777777" w:rsidTr="00F75CA3">
        <w:trPr>
          <w:trHeight w:val="742"/>
          <w:tblHeader/>
        </w:trPr>
        <w:tc>
          <w:tcPr>
            <w:tcW w:w="2704" w:type="dxa"/>
            <w:shd w:val="clear" w:color="auto" w:fill="auto"/>
            <w:vAlign w:val="center"/>
          </w:tcPr>
          <w:p w14:paraId="77466BFC" w14:textId="77777777" w:rsidR="00F75CA3" w:rsidRDefault="00F75CA3" w:rsidP="008D791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63A995A3" w14:textId="77777777" w:rsidR="00F75CA3" w:rsidRPr="00D86986" w:rsidRDefault="00F75CA3" w:rsidP="008D791D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220" w:type="dxa"/>
            <w:gridSpan w:val="2"/>
            <w:shd w:val="clear" w:color="auto" w:fill="666699"/>
            <w:vAlign w:val="center"/>
          </w:tcPr>
          <w:p w14:paraId="7BDE680D" w14:textId="77777777" w:rsidR="00F75CA3" w:rsidRPr="004212B2" w:rsidRDefault="00F75CA3" w:rsidP="008D791D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Образец на критерии за подбор на операции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F75CA3" w14:paraId="2CC93273" w14:textId="77777777" w:rsidTr="00F75CA3">
        <w:trPr>
          <w:trHeight w:val="742"/>
          <w:tblHeader/>
        </w:trPr>
        <w:tc>
          <w:tcPr>
            <w:tcW w:w="2704" w:type="dxa"/>
            <w:shd w:val="clear" w:color="auto" w:fill="auto"/>
            <w:vAlign w:val="center"/>
          </w:tcPr>
          <w:p w14:paraId="32B89604" w14:textId="77777777" w:rsidR="00F75CA3" w:rsidRPr="00810B09" w:rsidRDefault="00F75CA3" w:rsidP="00F75CA3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ru-RU"/>
              </w:rPr>
            </w:pPr>
            <w:r w:rsidRPr="00D86986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220" w:type="dxa"/>
            <w:vAlign w:val="center"/>
          </w:tcPr>
          <w:p w14:paraId="6E5FF39D" w14:textId="77777777" w:rsidR="00F75CA3" w:rsidRPr="00D86986" w:rsidRDefault="00F75CA3" w:rsidP="00F75CA3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1151DA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>
              <w:rPr>
                <w:i/>
                <w:iCs/>
                <w:sz w:val="22"/>
                <w:szCs w:val="22"/>
                <w:lang w:val="bg-BG"/>
              </w:rPr>
              <w:t>Ръководителя на Управляващия орган на Програма „Техническа помощ”</w:t>
            </w:r>
          </w:p>
        </w:tc>
        <w:tc>
          <w:tcPr>
            <w:tcW w:w="2000" w:type="dxa"/>
            <w:vAlign w:val="center"/>
          </w:tcPr>
          <w:p w14:paraId="7211B7E8" w14:textId="7DDD148D" w:rsidR="00F75CA3" w:rsidRPr="00B35909" w:rsidRDefault="00F75CA3" w:rsidP="005170D1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Дата: </w:t>
            </w:r>
            <w:r w:rsidR="005170D1">
              <w:rPr>
                <w:sz w:val="22"/>
                <w:szCs w:val="22"/>
                <w:lang w:val="bg-BG"/>
              </w:rPr>
              <w:t>11.08.2023</w:t>
            </w:r>
            <w:r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3DA1204C" w14:textId="77777777" w:rsidR="00F75CA3" w:rsidRPr="001B29C2" w:rsidRDefault="00F75CA3" w:rsidP="00F75CA3">
      <w:pPr>
        <w:rPr>
          <w:sz w:val="22"/>
          <w:szCs w:val="22"/>
          <w:lang w:val="bg-BG"/>
        </w:rPr>
      </w:pPr>
    </w:p>
    <w:p w14:paraId="6960D820" w14:textId="77777777" w:rsidR="00F75CA3" w:rsidRPr="007F1F2C" w:rsidRDefault="00F75CA3" w:rsidP="00F75CA3">
      <w:pPr>
        <w:jc w:val="center"/>
        <w:rPr>
          <w:b/>
          <w:bCs/>
          <w:color w:val="FFFFFF"/>
          <w:lang w:val="ru-RU"/>
        </w:rPr>
      </w:pPr>
    </w:p>
    <w:tbl>
      <w:tblPr>
        <w:tblpPr w:leftFromText="141" w:rightFromText="141" w:vertAnchor="text" w:horzAnchor="margin" w:tblpXSpec="center" w:tblpY="132"/>
        <w:tblW w:w="991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75"/>
        <w:gridCol w:w="3260"/>
        <w:gridCol w:w="171"/>
        <w:gridCol w:w="4007"/>
        <w:gridCol w:w="850"/>
        <w:gridCol w:w="851"/>
      </w:tblGrid>
      <w:tr w:rsidR="00F75CA3" w:rsidRPr="001A6B0C" w14:paraId="11B22874" w14:textId="77777777" w:rsidTr="00F75CA3">
        <w:trPr>
          <w:cantSplit/>
          <w:trHeight w:val="1104"/>
          <w:tblHeader/>
        </w:trPr>
        <w:tc>
          <w:tcPr>
            <w:tcW w:w="991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03FA2" w14:textId="77777777" w:rsidR="00F75CA3" w:rsidRPr="007F1F2C" w:rsidRDefault="00F75CA3" w:rsidP="008D791D">
            <w:pPr>
              <w:jc w:val="center"/>
              <w:rPr>
                <w:b/>
                <w:bCs/>
                <w:lang w:val="bg-BG"/>
              </w:rPr>
            </w:pPr>
            <w:r w:rsidRPr="007F1F2C">
              <w:rPr>
                <w:b/>
                <w:bCs/>
                <w:lang w:val="bg-BG"/>
              </w:rPr>
              <w:t xml:space="preserve">КРИТЕРИИ ЗА </w:t>
            </w:r>
            <w:r>
              <w:rPr>
                <w:b/>
                <w:bCs/>
                <w:lang w:val="bg-BG"/>
              </w:rPr>
              <w:t>ПОДБОР</w:t>
            </w:r>
            <w:r w:rsidRPr="007F1F2C">
              <w:rPr>
                <w:b/>
                <w:bCs/>
                <w:lang w:val="bg-BG"/>
              </w:rPr>
              <w:t xml:space="preserve"> НА ОПЕРАЦИИ</w:t>
            </w:r>
          </w:p>
          <w:p w14:paraId="78A5F4ED" w14:textId="77777777" w:rsidR="00F75CA3" w:rsidRPr="007F1F2C" w:rsidRDefault="00F75CA3" w:rsidP="00F75CA3">
            <w:pPr>
              <w:jc w:val="center"/>
              <w:rPr>
                <w:b/>
                <w:bCs/>
                <w:lang w:val="bg-BG"/>
              </w:rPr>
            </w:pPr>
            <w:r w:rsidRPr="007F1F2C">
              <w:rPr>
                <w:b/>
                <w:bCs/>
                <w:lang w:val="bg-BG"/>
              </w:rPr>
              <w:t>ПО ПРОГРАМА „</w:t>
            </w:r>
            <w:r>
              <w:rPr>
                <w:b/>
                <w:bCs/>
                <w:lang w:val="bg-BG"/>
              </w:rPr>
              <w:t>ТЕХНИЧЕСКА ПОМОЩ</w:t>
            </w:r>
            <w:r w:rsidRPr="007F1F2C">
              <w:rPr>
                <w:b/>
                <w:bCs/>
                <w:lang w:val="bg-BG"/>
              </w:rPr>
              <w:t>“</w:t>
            </w:r>
            <w:bookmarkStart w:id="0" w:name="_GoBack"/>
            <w:bookmarkEnd w:id="0"/>
            <w:r w:rsidRPr="007F1F2C">
              <w:rPr>
                <w:b/>
                <w:bCs/>
                <w:lang w:val="bg-BG"/>
              </w:rPr>
              <w:t xml:space="preserve"> 20</w:t>
            </w:r>
            <w:r>
              <w:rPr>
                <w:b/>
                <w:bCs/>
                <w:lang w:val="bg-BG"/>
              </w:rPr>
              <w:t>21</w:t>
            </w:r>
            <w:r w:rsidRPr="007F1F2C">
              <w:rPr>
                <w:b/>
                <w:bCs/>
                <w:lang w:val="bg-BG"/>
              </w:rPr>
              <w:t>-202</w:t>
            </w:r>
            <w:r>
              <w:rPr>
                <w:b/>
                <w:bCs/>
                <w:lang w:val="bg-BG"/>
              </w:rPr>
              <w:t>7</w:t>
            </w:r>
          </w:p>
        </w:tc>
      </w:tr>
      <w:tr w:rsidR="00F75CA3" w:rsidRPr="007F1F2C" w14:paraId="267A3767" w14:textId="77777777" w:rsidTr="00F75CA3">
        <w:trPr>
          <w:cantSplit/>
          <w:trHeight w:val="537"/>
          <w:tblHeader/>
        </w:trPr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1F497D"/>
            <w:vAlign w:val="center"/>
          </w:tcPr>
          <w:p w14:paraId="7AC6A375" w14:textId="77777777" w:rsidR="00F75CA3" w:rsidRPr="007F1F2C" w:rsidRDefault="00F75CA3" w:rsidP="008D791D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І</w:t>
            </w:r>
          </w:p>
        </w:tc>
        <w:tc>
          <w:tcPr>
            <w:tcW w:w="91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1F497D"/>
            <w:noWrap/>
            <w:vAlign w:val="center"/>
          </w:tcPr>
          <w:p w14:paraId="3179BDFC" w14:textId="46473394" w:rsidR="00F75CA3" w:rsidRPr="007F1F2C" w:rsidRDefault="0005792D" w:rsidP="008D791D">
            <w:pPr>
              <w:rPr>
                <w:bCs/>
                <w:color w:val="FFFFFF"/>
                <w:lang w:val="bg-BG"/>
              </w:rPr>
            </w:pPr>
            <w:r>
              <w:rPr>
                <w:b/>
                <w:bCs/>
                <w:color w:val="FFFFFF"/>
                <w:lang w:val="bg-BG"/>
              </w:rPr>
              <w:t>ОСНОВНИ ПАРАМЕТРИ</w:t>
            </w:r>
          </w:p>
        </w:tc>
      </w:tr>
      <w:tr w:rsidR="0005792D" w:rsidRPr="007F1F2C" w14:paraId="392C091F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58D5F" w14:textId="77777777" w:rsidR="0005792D" w:rsidRPr="007F1F2C" w:rsidRDefault="0005792D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2D3906" w14:textId="77777777" w:rsidR="0005792D" w:rsidRPr="007F1F2C" w:rsidRDefault="0005792D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Инвестиционен приоритет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167E8" w14:textId="77777777" w:rsidR="0005792D" w:rsidRPr="007F1F2C" w:rsidRDefault="0005792D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63E80529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F3B611" w14:textId="77777777" w:rsidR="001A6B0C" w:rsidRPr="007F1F2C" w:rsidRDefault="001A6B0C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9C72C8" w14:textId="6A02B171" w:rsidR="001A6B0C" w:rsidRDefault="001A6B0C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D858A6">
              <w:rPr>
                <w:b/>
                <w:bCs/>
                <w:lang w:eastAsia="fr-FR"/>
              </w:rPr>
              <w:t>ИСУН №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C3CDF" w14:textId="77777777" w:rsidR="001A6B0C" w:rsidRPr="007F1F2C" w:rsidRDefault="001A6B0C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05792D" w:rsidRPr="007F1F2C" w14:paraId="7735A8EB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52AB4" w14:textId="77777777" w:rsidR="0005792D" w:rsidRPr="007F1F2C" w:rsidRDefault="0005792D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A41C45" w14:textId="77777777" w:rsidR="0005792D" w:rsidRPr="007F1F2C" w:rsidRDefault="0005792D" w:rsidP="00F479D6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 xml:space="preserve">Наименование на </w:t>
            </w:r>
            <w:r>
              <w:rPr>
                <w:b/>
                <w:bCs/>
                <w:lang w:eastAsia="fr-FR"/>
              </w:rPr>
              <w:t>процедурата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D7DF3" w14:textId="77777777" w:rsidR="0005792D" w:rsidRPr="007F1F2C" w:rsidRDefault="0005792D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507C98A1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4A8C2" w14:textId="77777777" w:rsidR="001A6B0C" w:rsidRPr="007F1F2C" w:rsidRDefault="001A6B0C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FB02B3" w14:textId="1E71E2EB" w:rsidR="001A6B0C" w:rsidRPr="001A6B0C" w:rsidRDefault="001A6B0C" w:rsidP="00F479D6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Вид на процедурата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A38045" w14:textId="77777777" w:rsidR="001A6B0C" w:rsidRPr="007F1F2C" w:rsidRDefault="001A6B0C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1A6B0C" w14:paraId="77EB6D4E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9E30D0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  <w:r w:rsidRPr="007F1F2C">
              <w:rPr>
                <w:lang w:val="bg-BG"/>
              </w:rPr>
              <w:t>2</w:t>
            </w: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C375B4" w14:textId="103EFDAB" w:rsidR="00F75CA3" w:rsidRPr="007F1F2C" w:rsidRDefault="001A6B0C" w:rsidP="001A6B0C">
            <w:pPr>
              <w:pStyle w:val="Style"/>
              <w:ind w:left="0" w:right="0" w:firstLine="0"/>
              <w:rPr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Специфичн</w:t>
            </w:r>
            <w:r>
              <w:rPr>
                <w:b/>
                <w:bCs/>
                <w:lang w:eastAsia="fr-FR"/>
              </w:rPr>
              <w:t>а/и</w:t>
            </w:r>
            <w:r w:rsidRPr="007F1F2C">
              <w:rPr>
                <w:b/>
                <w:bCs/>
                <w:lang w:eastAsia="fr-FR"/>
              </w:rPr>
              <w:t xml:space="preserve"> </w:t>
            </w:r>
            <w:r>
              <w:rPr>
                <w:b/>
                <w:bCs/>
                <w:lang w:eastAsia="fr-FR"/>
              </w:rPr>
              <w:t>ц</w:t>
            </w:r>
            <w:r w:rsidR="0005792D">
              <w:rPr>
                <w:b/>
                <w:bCs/>
                <w:lang w:eastAsia="fr-FR"/>
              </w:rPr>
              <w:t>ел/и</w:t>
            </w:r>
            <w:r>
              <w:rPr>
                <w:b/>
                <w:bCs/>
                <w:lang w:eastAsia="fr-FR"/>
              </w:rPr>
              <w:t xml:space="preserve"> по програмата, за постигането на които допринася процедурата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874192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15B5EA05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D3F80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  <w:r w:rsidRPr="007F1F2C">
              <w:rPr>
                <w:lang w:val="bg-BG"/>
              </w:rPr>
              <w:t>3</w:t>
            </w: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09D635" w14:textId="5B965300" w:rsidR="00F75CA3" w:rsidRPr="001578A4" w:rsidRDefault="001A6B0C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Специфични цели на процедурата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B9EC0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62A029D8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7737B6" w14:textId="77777777" w:rsidR="001A6B0C" w:rsidRPr="007F1F2C" w:rsidRDefault="001A6B0C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A1029A" w14:textId="6168CF7E" w:rsidR="001A6B0C" w:rsidRDefault="001A6B0C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Очаквани резултати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EDC4B5" w14:textId="77777777" w:rsidR="001A6B0C" w:rsidRPr="007F1F2C" w:rsidRDefault="001A6B0C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1A6B0C" w14:paraId="76B9BA9F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10CBC" w14:textId="77777777" w:rsidR="001A6B0C" w:rsidRPr="007F1F2C" w:rsidRDefault="001A6B0C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626D99" w14:textId="6755AEBA" w:rsidR="001A6B0C" w:rsidRDefault="001A6B0C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Разграничение и области на допълване между фондовете</w:t>
            </w:r>
            <w:r>
              <w:rPr>
                <w:rStyle w:val="FootnoteReference"/>
                <w:b/>
                <w:bCs/>
                <w:lang w:eastAsia="fr-FR"/>
              </w:rPr>
              <w:footnoteReference w:id="1"/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3769A" w14:textId="77777777" w:rsidR="001A6B0C" w:rsidRPr="007F1F2C" w:rsidRDefault="001A6B0C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5B50035E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C963F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CCDE5" w14:textId="1C601098" w:rsidR="00F75CA3" w:rsidRPr="00D75CE6" w:rsidRDefault="00F75CA3" w:rsidP="00F479D6">
            <w:pPr>
              <w:pStyle w:val="Style"/>
              <w:ind w:left="0" w:right="0" w:firstLine="0"/>
              <w:rPr>
                <w:b/>
                <w:bCs/>
                <w:lang w:val="en-US" w:eastAsia="fr-FR"/>
              </w:rPr>
            </w:pPr>
            <w:r>
              <w:rPr>
                <w:b/>
                <w:bCs/>
                <w:lang w:eastAsia="fr-FR"/>
              </w:rPr>
              <w:t xml:space="preserve">Срок за изпълнение 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3B051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22E38D25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E153A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A11102" w14:textId="77777777" w:rsidR="00F75CA3" w:rsidRPr="007F1F2C" w:rsidRDefault="00F75CA3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Териториален обхват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669BF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1DD201EC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A863B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EC4B58" w14:textId="2C694ED1" w:rsidR="00F75CA3" w:rsidRPr="007F1F2C" w:rsidRDefault="0005792D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 xml:space="preserve">Стойност </w:t>
            </w:r>
            <w:r w:rsidR="00F75CA3">
              <w:rPr>
                <w:b/>
                <w:bCs/>
                <w:lang w:eastAsia="fr-FR"/>
              </w:rPr>
              <w:t>на процедурата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133481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1A6B0C" w14:paraId="421F8CFF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07209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4378B1" w14:textId="779BAB34" w:rsidR="00F75CA3" w:rsidRPr="007F1F2C" w:rsidRDefault="0005792D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Минимален</w:t>
            </w:r>
            <w:r w:rsidR="001A6B0C">
              <w:rPr>
                <w:b/>
                <w:bCs/>
                <w:lang w:eastAsia="fr-FR"/>
              </w:rPr>
              <w:t xml:space="preserve"> и максимален </w:t>
            </w:r>
            <w:r>
              <w:rPr>
                <w:b/>
                <w:bCs/>
                <w:lang w:eastAsia="fr-FR"/>
              </w:rPr>
              <w:t>размер на помощта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A0BB3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F75CA3" w:rsidRPr="007F1F2C" w14:paraId="52509E2F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0EA9A" w14:textId="77777777" w:rsidR="00F75CA3" w:rsidRPr="007F1F2C" w:rsidRDefault="00F75CA3" w:rsidP="00F75CA3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E504B1" w14:textId="2A03D078" w:rsidR="00F75CA3" w:rsidRPr="007F1F2C" w:rsidRDefault="001A6B0C" w:rsidP="00F479D6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Интензитет на помощта</w:t>
            </w:r>
            <w:r w:rsidDel="001A6B0C">
              <w:rPr>
                <w:b/>
                <w:bCs/>
                <w:lang w:eastAsia="fr-FR"/>
              </w:rPr>
              <w:t xml:space="preserve"> 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1BF9D" w14:textId="77777777" w:rsidR="00F75CA3" w:rsidRPr="007F1F2C" w:rsidRDefault="00F75CA3" w:rsidP="008D791D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3911EDC9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15B18" w14:textId="77777777" w:rsidR="001A6B0C" w:rsidRPr="007F1F2C" w:rsidRDefault="001A6B0C" w:rsidP="001A6B0C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A0A8BE" w14:textId="04947AFC" w:rsidR="001A6B0C" w:rsidDel="0005792D" w:rsidRDefault="001A6B0C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Ориентировъчно разпределение на средства по области на интервенция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767923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1A6B0C" w14:paraId="31FBD630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C0917" w14:textId="77777777" w:rsidR="001A6B0C" w:rsidRPr="007F1F2C" w:rsidRDefault="001A6B0C" w:rsidP="001A6B0C">
            <w:pPr>
              <w:numPr>
                <w:ilvl w:val="0"/>
                <w:numId w:val="1"/>
              </w:numPr>
              <w:rPr>
                <w:lang w:val="bg-BG"/>
              </w:rPr>
            </w:pPr>
          </w:p>
        </w:tc>
        <w:tc>
          <w:tcPr>
            <w:tcW w:w="34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55B131" w14:textId="4F3ED29D" w:rsidR="001A6B0C" w:rsidRDefault="001A6B0C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Режим на държавна/ минимална помощ</w:t>
            </w:r>
            <w:r w:rsidDel="001A6B0C">
              <w:rPr>
                <w:b/>
                <w:bCs/>
                <w:lang w:eastAsia="fr-FR"/>
              </w:rPr>
              <w:t xml:space="preserve"> </w:t>
            </w:r>
          </w:p>
        </w:tc>
        <w:tc>
          <w:tcPr>
            <w:tcW w:w="570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B65C3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7755ECBF" w14:textId="77777777" w:rsidTr="00F75CA3">
        <w:trPr>
          <w:cantSplit/>
          <w:trHeight w:val="580"/>
          <w:tblHeader/>
        </w:trPr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450245A9" w14:textId="77777777" w:rsidR="001A6B0C" w:rsidRPr="007F1F2C" w:rsidRDefault="001A6B0C" w:rsidP="001A6B0C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ІІ</w:t>
            </w:r>
          </w:p>
        </w:tc>
        <w:tc>
          <w:tcPr>
            <w:tcW w:w="91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65F91"/>
            <w:noWrap/>
            <w:vAlign w:val="center"/>
          </w:tcPr>
          <w:p w14:paraId="033730C0" w14:textId="14F321D9" w:rsidR="001A6B0C" w:rsidRPr="007F1F2C" w:rsidRDefault="001A6B0C" w:rsidP="001A6B0C">
            <w:pPr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СПЕЦИФИЧНИ КРИТЕРИИ</w:t>
            </w:r>
          </w:p>
        </w:tc>
      </w:tr>
      <w:tr w:rsidR="001A6B0C" w:rsidRPr="007F1F2C" w14:paraId="488693D3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841AB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  <w:r w:rsidRPr="007F1F2C">
              <w:rPr>
                <w:lang w:val="bg-BG"/>
              </w:rPr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AC0547" w14:textId="3822AC4C" w:rsidR="001A6B0C" w:rsidRPr="007F1F2C" w:rsidRDefault="007846A3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Допустими кандидати</w:t>
            </w:r>
            <w:r>
              <w:rPr>
                <w:b/>
                <w:bCs/>
                <w:lang w:eastAsia="fr-FR"/>
              </w:rPr>
              <w:t>/ конкретен бенефициент</w:t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534B8F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846A3" w14:paraId="25F8E1B1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1EE8D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897C74" w14:textId="2538C297" w:rsidR="001A6B0C" w:rsidRPr="007F1F2C" w:rsidRDefault="007846A3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7F1F2C">
              <w:rPr>
                <w:b/>
                <w:bCs/>
                <w:lang w:eastAsia="fr-FR"/>
              </w:rPr>
              <w:t>Допустими</w:t>
            </w:r>
            <w:r w:rsidRPr="007F1F2C">
              <w:t xml:space="preserve"> </w:t>
            </w:r>
            <w:r w:rsidRPr="007F1F2C">
              <w:rPr>
                <w:b/>
                <w:bCs/>
                <w:lang w:eastAsia="fr-FR"/>
              </w:rPr>
              <w:t>партньори</w:t>
            </w:r>
            <w:r w:rsidRPr="007F1F2C" w:rsidDel="007846A3">
              <w:rPr>
                <w:b/>
                <w:bCs/>
                <w:lang w:eastAsia="fr-FR"/>
              </w:rPr>
              <w:t xml:space="preserve"> </w:t>
            </w:r>
            <w:r>
              <w:rPr>
                <w:b/>
                <w:bCs/>
                <w:lang w:eastAsia="fr-FR"/>
              </w:rPr>
              <w:t xml:space="preserve">(ако е приложимо) </w:t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7830E7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2E2D7FCF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7DD030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A87DAE" w14:textId="71A08781" w:rsidR="001A6B0C" w:rsidRPr="007F1F2C" w:rsidRDefault="001A6B0C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Целеви групи</w:t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A578C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1A6B0C" w14:paraId="4AEB0593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8CFC0C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AE15A7" w14:textId="3151EB96" w:rsidR="001A6B0C" w:rsidRPr="007F1F2C" w:rsidRDefault="001A6B0C" w:rsidP="00D858A6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 xml:space="preserve">Примерни </w:t>
            </w:r>
            <w:r w:rsidRPr="007F1F2C">
              <w:rPr>
                <w:b/>
                <w:bCs/>
                <w:lang w:eastAsia="fr-FR"/>
              </w:rPr>
              <w:t>дейности</w:t>
            </w:r>
            <w:r w:rsidR="007846A3">
              <w:rPr>
                <w:b/>
                <w:bCs/>
                <w:lang w:eastAsia="fr-FR"/>
              </w:rPr>
              <w:t>, д</w:t>
            </w:r>
            <w:r w:rsidR="007846A3" w:rsidRPr="007F1F2C">
              <w:rPr>
                <w:b/>
                <w:bCs/>
                <w:lang w:eastAsia="fr-FR"/>
              </w:rPr>
              <w:t xml:space="preserve">опустими </w:t>
            </w:r>
            <w:r>
              <w:rPr>
                <w:b/>
                <w:bCs/>
                <w:lang w:eastAsia="fr-FR"/>
              </w:rPr>
              <w:t>за финансиране</w:t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817179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7F1F2C" w14:paraId="5D3C6460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41B158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3D47C0" w14:textId="2EC79D9A" w:rsidR="001A6B0C" w:rsidRPr="007F1F2C" w:rsidRDefault="007846A3" w:rsidP="00D858A6">
            <w:pPr>
              <w:pStyle w:val="Style"/>
              <w:ind w:left="0" w:right="0" w:firstLine="0"/>
              <w:jc w:val="left"/>
              <w:rPr>
                <w:b/>
                <w:bCs/>
                <w:lang w:eastAsia="fr-FR"/>
              </w:rPr>
            </w:pPr>
            <w:r>
              <w:rPr>
                <w:b/>
                <w:bCs/>
                <w:lang w:eastAsia="fr-FR"/>
              </w:rPr>
              <w:t>Примерни д</w:t>
            </w:r>
            <w:r w:rsidR="001A6B0C" w:rsidRPr="007F1F2C">
              <w:rPr>
                <w:b/>
                <w:bCs/>
                <w:lang w:eastAsia="fr-FR"/>
              </w:rPr>
              <w:t>опустими разходи</w:t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F64EDE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1A6B0C" w14:paraId="069E9329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3ACE2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6C5D86" w14:textId="765252E9" w:rsidR="001A6B0C" w:rsidRPr="007F1F2C" w:rsidRDefault="001A6B0C" w:rsidP="001A6B0C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1578A4">
              <w:rPr>
                <w:b/>
                <w:bCs/>
                <w:lang w:eastAsia="fr-FR"/>
              </w:rPr>
              <w:t xml:space="preserve">Изисквания към кандидатите и партньорите </w:t>
            </w:r>
            <w:r w:rsidRPr="001578A4">
              <w:rPr>
                <w:bCs/>
                <w:i/>
                <w:lang w:eastAsia="fr-FR"/>
              </w:rPr>
              <w:t>(ако е приложимо)</w:t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CCE98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1A6B0C" w14:paraId="572EA6B9" w14:textId="77777777" w:rsidTr="00F75CA3"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803BC7" w14:textId="77777777" w:rsidR="001A6B0C" w:rsidRPr="007F1F2C" w:rsidRDefault="001A6B0C" w:rsidP="001A6B0C">
            <w:pPr>
              <w:numPr>
                <w:ilvl w:val="0"/>
                <w:numId w:val="2"/>
              </w:numPr>
              <w:jc w:val="center"/>
              <w:rPr>
                <w:lang w:val="bg-BG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1F765" w14:textId="3AF5FB0E" w:rsidR="001A6B0C" w:rsidRPr="007F1F2C" w:rsidRDefault="007846A3" w:rsidP="00A125DB">
            <w:pPr>
              <w:pStyle w:val="Style"/>
              <w:ind w:left="0" w:right="0" w:firstLine="0"/>
              <w:rPr>
                <w:b/>
                <w:bCs/>
                <w:lang w:eastAsia="fr-FR"/>
              </w:rPr>
            </w:pPr>
            <w:r w:rsidRPr="00D858A6">
              <w:rPr>
                <w:b/>
                <w:bCs/>
                <w:lang w:eastAsia="fr-FR"/>
              </w:rPr>
              <w:t>Предварителни условия за предоставяне на безвъзмездна финансова помощ</w:t>
            </w:r>
            <w:r w:rsidR="00A125DB">
              <w:rPr>
                <w:rStyle w:val="FootnoteReference"/>
                <w:b/>
                <w:bCs/>
                <w:lang w:eastAsia="fr-FR"/>
              </w:rPr>
              <w:footnoteReference w:id="2"/>
            </w:r>
          </w:p>
        </w:tc>
        <w:tc>
          <w:tcPr>
            <w:tcW w:w="58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C96B6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  <w:tr w:rsidR="001A6B0C" w:rsidRPr="00390B33" w14:paraId="44D4FCEE" w14:textId="77777777" w:rsidTr="00F75CA3">
        <w:trPr>
          <w:cantSplit/>
          <w:trHeight w:val="603"/>
          <w:tblHeader/>
        </w:trPr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66B4554D" w14:textId="77777777" w:rsidR="001A6B0C" w:rsidRPr="007F1F2C" w:rsidRDefault="001A6B0C" w:rsidP="001A6B0C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ІІІ</w:t>
            </w:r>
          </w:p>
        </w:tc>
        <w:tc>
          <w:tcPr>
            <w:tcW w:w="91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65F91"/>
            <w:noWrap/>
            <w:vAlign w:val="center"/>
          </w:tcPr>
          <w:p w14:paraId="2F395094" w14:textId="09AD2753" w:rsidR="001A6B0C" w:rsidRPr="007F1F2C" w:rsidRDefault="00514DF3" w:rsidP="001A6B0C">
            <w:pPr>
              <w:rPr>
                <w:bCs/>
                <w:color w:val="FFFFFF"/>
                <w:lang w:val="bg-BG"/>
              </w:rPr>
            </w:pPr>
            <w:r>
              <w:rPr>
                <w:b/>
                <w:bCs/>
                <w:color w:val="FFFFFF"/>
                <w:lang w:val="bg-BG"/>
              </w:rPr>
              <w:t>ИНДИКАТОРИ</w:t>
            </w:r>
          </w:p>
        </w:tc>
      </w:tr>
      <w:tr w:rsidR="001A6B0C" w:rsidRPr="001A6B0C" w14:paraId="1CACD4E1" w14:textId="77777777" w:rsidTr="00AC2902">
        <w:tc>
          <w:tcPr>
            <w:tcW w:w="991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81505" w14:textId="52CA4975" w:rsidR="001A6B0C" w:rsidRPr="00D858A6" w:rsidRDefault="00514DF3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 xml:space="preserve">Индикатори </w:t>
            </w:r>
            <w:r w:rsidR="001A6B0C" w:rsidRPr="00D858A6">
              <w:rPr>
                <w:rFonts w:eastAsiaTheme="minorHAnsi"/>
                <w:b/>
                <w:lang w:val="bg-BG" w:eastAsia="en-US"/>
              </w:rPr>
              <w:t>за краен продукт:</w:t>
            </w:r>
          </w:p>
          <w:p w14:paraId="7D4B437E" w14:textId="48DD9BD4" w:rsidR="001A6B0C" w:rsidRPr="00D858A6" w:rsidRDefault="001A6B0C" w:rsidP="001A6B0C">
            <w:pPr>
              <w:spacing w:before="120" w:after="120" w:line="259" w:lineRule="auto"/>
              <w:jc w:val="both"/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</w:pP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„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Индикатор 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за краен продукт“ означава 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индикатор 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за измерване на конкретните резултати от интервенцията.</w:t>
            </w:r>
          </w:p>
          <w:p w14:paraId="4B694171" w14:textId="78AFEEC0" w:rsidR="001A6B0C" w:rsidRPr="00D858A6" w:rsidRDefault="001A6B0C" w:rsidP="001A6B0C">
            <w:pPr>
              <w:spacing w:before="120" w:after="120" w:line="259" w:lineRule="auto"/>
              <w:jc w:val="both"/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</w:pP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„Междинна цел“ означава междинна стойност, която трябва да бъде достигната до края на 2024 г. спрямо 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индикатор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.</w:t>
            </w:r>
          </w:p>
          <w:p w14:paraId="200071E1" w14:textId="10673AAF" w:rsidR="001A6B0C" w:rsidRPr="00D858A6" w:rsidRDefault="001A6B0C" w:rsidP="001A6B0C">
            <w:pPr>
              <w:spacing w:before="120" w:after="120" w:line="259" w:lineRule="auto"/>
              <w:jc w:val="both"/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</w:pP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 xml:space="preserve">„Целева стойност“ означава предварително договорена стойност, която трябва да бъде достигната до края на 2029 г. спрямо </w:t>
            </w:r>
            <w:r w:rsidR="00514DF3"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индикатор</w:t>
            </w:r>
            <w:r w:rsidRPr="00D858A6">
              <w:rPr>
                <w:rFonts w:eastAsiaTheme="minorHAnsi"/>
                <w:bCs/>
                <w:color w:val="222A35" w:themeColor="text2" w:themeShade="80"/>
                <w:sz w:val="22"/>
                <w:szCs w:val="22"/>
                <w:lang w:val="bg-BG" w:eastAsia="bg-BG"/>
              </w:rPr>
              <w:t>.</w:t>
            </w:r>
          </w:p>
          <w:p w14:paraId="00677980" w14:textId="6EA49147" w:rsidR="001A6B0C" w:rsidRPr="005170D1" w:rsidRDefault="00227C40" w:rsidP="00C372EC">
            <w:pPr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</w:pP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Целевите стойности на </w:t>
            </w:r>
            <w:r w:rsidR="00514DF3"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>индикаторите</w:t>
            </w:r>
            <w:r w:rsidR="00C372EC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с мерна единица „брой“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се разделят по категория региони в съотношение 1/6 за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>„Региони в преход“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и 5/6 за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 xml:space="preserve">„По-слабо развити региони“. 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Стойността на целевата стойност на </w:t>
            </w:r>
            <w:r w:rsidR="00514DF3"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>индикаторите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по категория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>„Региони в преход“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се изчислява като 1/6 от предвидената за изпълнение стойност, а остатъкът се посочва по категория </w:t>
            </w:r>
            <w:r w:rsidRPr="00D858A6">
              <w:rPr>
                <w:bCs/>
                <w:i/>
                <w:color w:val="222A35" w:themeColor="text2" w:themeShade="80"/>
                <w:sz w:val="20"/>
                <w:szCs w:val="20"/>
                <w:lang w:val="bg-BG" w:eastAsia="bg-BG"/>
              </w:rPr>
              <w:t>„По-слабо развити региони“</w:t>
            </w:r>
            <w:r w:rsidRPr="00D858A6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>. Всяка стойност се закръглява до втория знак след десетичната запетая.</w:t>
            </w:r>
            <w:r w:rsidR="00C372EC">
              <w:rPr>
                <w:bCs/>
                <w:color w:val="222A35" w:themeColor="text2" w:themeShade="80"/>
                <w:sz w:val="20"/>
                <w:szCs w:val="20"/>
                <w:lang w:val="bg-BG" w:eastAsia="bg-BG"/>
              </w:rPr>
              <w:t xml:space="preserve"> Целевите стойности на индикаторите с мерна единица „процент“ се посочват с една и съща стойност във всяка категория региони.</w:t>
            </w:r>
          </w:p>
        </w:tc>
      </w:tr>
      <w:tr w:rsidR="001A6B0C" w:rsidRPr="007F1F2C" w14:paraId="5B664379" w14:textId="77777777" w:rsidTr="00473EAF">
        <w:tc>
          <w:tcPr>
            <w:tcW w:w="7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F8A1E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>№</w:t>
            </w:r>
          </w:p>
        </w:tc>
        <w:tc>
          <w:tcPr>
            <w:tcW w:w="751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2629D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>Наименование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5DDFF9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  <w:r w:rsidRPr="00D858A6">
              <w:rPr>
                <w:rFonts w:eastAsiaTheme="minorHAnsi"/>
                <w:b/>
                <w:lang w:val="bg-BG" w:eastAsia="en-US"/>
              </w:rPr>
              <w:t>ЦЕЛ</w:t>
            </w:r>
          </w:p>
        </w:tc>
      </w:tr>
      <w:tr w:rsidR="001A6B0C" w:rsidRPr="00260654" w14:paraId="334ABBD2" w14:textId="77777777" w:rsidTr="00473EAF">
        <w:tc>
          <w:tcPr>
            <w:tcW w:w="7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76813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7513" w:type="dxa"/>
            <w:gridSpan w:val="4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A0890D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6A426" w14:textId="77777777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</w:pPr>
            <w:r w:rsidRPr="00D858A6"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  <w:t>2024 г.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3F2E9" w14:textId="77777777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</w:pPr>
            <w:r w:rsidRPr="00D858A6">
              <w:rPr>
                <w:rFonts w:eastAsiaTheme="minorHAnsi"/>
                <w:b/>
                <w:color w:val="222A35" w:themeColor="text2" w:themeShade="80"/>
                <w:sz w:val="22"/>
                <w:szCs w:val="22"/>
                <w:lang w:val="bg-BG"/>
              </w:rPr>
              <w:t>2029 г.</w:t>
            </w:r>
          </w:p>
        </w:tc>
      </w:tr>
      <w:tr w:rsidR="001A6B0C" w:rsidRPr="007F1F2C" w14:paraId="23A5EA85" w14:textId="77777777" w:rsidTr="00067426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445C6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75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598A5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DB202" w14:textId="77777777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i/>
                <w:color w:val="222A35" w:themeColor="text2" w:themeShade="80"/>
                <w:sz w:val="22"/>
                <w:szCs w:val="22"/>
                <w:lang w:val="bg-BG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2B5D1" w14:textId="77777777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i/>
                <w:color w:val="222A35" w:themeColor="text2" w:themeShade="80"/>
                <w:sz w:val="22"/>
                <w:szCs w:val="22"/>
                <w:lang w:val="bg-BG"/>
              </w:rPr>
            </w:pPr>
          </w:p>
        </w:tc>
      </w:tr>
      <w:tr w:rsidR="001A6B0C" w:rsidRPr="007F1F2C" w14:paraId="10B439A6" w14:textId="77777777" w:rsidTr="001578A4">
        <w:tc>
          <w:tcPr>
            <w:tcW w:w="82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22B0C2" w14:textId="1F2F9C22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(посочва се бенефициент по процедурата, отговорен за постигането на показателя/част от показателя и стойностите, които следва да постигне към съответната година)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E3BE0B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FE9559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0A6DFDA1" w14:textId="77777777" w:rsidTr="001578A4">
        <w:tc>
          <w:tcPr>
            <w:tcW w:w="82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143F43" w14:textId="558DC0C7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(посочва се бенефициент по процедурата, отговорен за постигането на показателя/част от показателя и стойностите, които следва да постигне към съответната година)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CBE2C1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6D1DD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1CFDB8C7" w14:textId="77777777" w:rsidTr="00C249AB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7C428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75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D14FD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AFB4F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47F7E5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54AE305B" w14:textId="77777777" w:rsidTr="00C249AB">
        <w:tc>
          <w:tcPr>
            <w:tcW w:w="82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660B1" w14:textId="31D60F0C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(посочва се бенефициент по процедурата, отговорен за постигането на показателя/част от показателя и стойностите, които следва да постигне към съответната година)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D83B32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3BF48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7F1F2C" w14:paraId="5CB551C5" w14:textId="77777777" w:rsidTr="00C249AB">
        <w:tc>
          <w:tcPr>
            <w:tcW w:w="821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1EEFF" w14:textId="45C9B22D" w:rsidR="001A6B0C" w:rsidRPr="00D858A6" w:rsidRDefault="001A6B0C" w:rsidP="001A6B0C">
            <w:pPr>
              <w:contextualSpacing/>
              <w:jc w:val="both"/>
              <w:rPr>
                <w:rFonts w:eastAsiaTheme="minorHAnsi"/>
                <w:b/>
                <w:sz w:val="18"/>
                <w:szCs w:val="18"/>
                <w:lang w:val="bg-BG" w:eastAsia="en-US"/>
              </w:rPr>
            </w:pPr>
            <w:r w:rsidRPr="00D858A6">
              <w:rPr>
                <w:rFonts w:eastAsiaTheme="minorHAnsi"/>
                <w:i/>
                <w:color w:val="222A35" w:themeColor="text2" w:themeShade="80"/>
                <w:sz w:val="18"/>
                <w:szCs w:val="18"/>
                <w:lang w:val="bg-BG"/>
              </w:rPr>
              <w:t>(посочва се бенефициент по процедурата, отговорен за постигането на показателя/част от показателя и стойностите, които следва да постигне към съответната година)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A819B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AF066" w14:textId="77777777" w:rsidR="001A6B0C" w:rsidRPr="00D858A6" w:rsidRDefault="001A6B0C" w:rsidP="001A6B0C">
            <w:pPr>
              <w:spacing w:before="120" w:after="120" w:line="259" w:lineRule="auto"/>
              <w:jc w:val="center"/>
              <w:rPr>
                <w:rFonts w:eastAsiaTheme="minorHAnsi"/>
                <w:b/>
                <w:lang w:val="bg-BG" w:eastAsia="en-US"/>
              </w:rPr>
            </w:pPr>
          </w:p>
        </w:tc>
      </w:tr>
      <w:tr w:rsidR="001A6B0C" w:rsidRPr="00571B93" w14:paraId="22F98359" w14:textId="77777777" w:rsidTr="00F75CA3">
        <w:trPr>
          <w:cantSplit/>
          <w:trHeight w:val="693"/>
          <w:tblHeader/>
        </w:trPr>
        <w:tc>
          <w:tcPr>
            <w:tcW w:w="7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365F91"/>
            <w:vAlign w:val="center"/>
          </w:tcPr>
          <w:p w14:paraId="18C1F36A" w14:textId="77777777" w:rsidR="001A6B0C" w:rsidRPr="007F1F2C" w:rsidRDefault="001A6B0C" w:rsidP="001A6B0C">
            <w:pPr>
              <w:jc w:val="center"/>
              <w:rPr>
                <w:b/>
                <w:bCs/>
                <w:color w:val="FFFFFF"/>
                <w:lang w:val="ru-RU"/>
              </w:rPr>
            </w:pPr>
            <w:r w:rsidRPr="007F1F2C">
              <w:rPr>
                <w:b/>
                <w:bCs/>
                <w:color w:val="FFFFFF"/>
                <w:lang w:val="ru-RU"/>
              </w:rPr>
              <w:t>І</w:t>
            </w:r>
            <w:r>
              <w:rPr>
                <w:b/>
                <w:bCs/>
                <w:color w:val="FFFFFF"/>
                <w:lang w:val="ru-RU"/>
              </w:rPr>
              <w:t>V</w:t>
            </w:r>
          </w:p>
        </w:tc>
        <w:tc>
          <w:tcPr>
            <w:tcW w:w="91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365F91"/>
            <w:noWrap/>
            <w:vAlign w:val="center"/>
          </w:tcPr>
          <w:p w14:paraId="63A3EE4A" w14:textId="303F224E" w:rsidR="001A6B0C" w:rsidRPr="007F1F2C" w:rsidRDefault="001A6B0C" w:rsidP="001A6B0C">
            <w:pPr>
              <w:rPr>
                <w:bCs/>
                <w:color w:val="FFFFFF"/>
                <w:lang w:val="bg-BG"/>
              </w:rPr>
            </w:pPr>
            <w:r w:rsidRPr="007F1F2C">
              <w:rPr>
                <w:b/>
                <w:bCs/>
                <w:color w:val="FFFFFF"/>
                <w:lang w:val="bg-BG"/>
              </w:rPr>
              <w:t>ОБОСНОВКА</w:t>
            </w:r>
          </w:p>
        </w:tc>
      </w:tr>
      <w:tr w:rsidR="001A6B0C" w:rsidRPr="007F1F2C" w14:paraId="3A95CB5D" w14:textId="77777777" w:rsidTr="00F75CA3">
        <w:trPr>
          <w:trHeight w:val="2514"/>
        </w:trPr>
        <w:tc>
          <w:tcPr>
            <w:tcW w:w="991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0A77A" w14:textId="77777777" w:rsidR="001A6B0C" w:rsidRPr="007F1F2C" w:rsidRDefault="001A6B0C" w:rsidP="001A6B0C">
            <w:pPr>
              <w:jc w:val="center"/>
              <w:rPr>
                <w:b/>
                <w:bCs/>
                <w:lang w:val="ru-RU"/>
              </w:rPr>
            </w:pPr>
          </w:p>
        </w:tc>
      </w:tr>
    </w:tbl>
    <w:p w14:paraId="1FA772AC" w14:textId="77777777" w:rsidR="00F75CA3" w:rsidRDefault="00F75CA3" w:rsidP="00F75CA3">
      <w:pPr>
        <w:rPr>
          <w:lang w:val="bg-BG"/>
        </w:rPr>
      </w:pPr>
    </w:p>
    <w:p w14:paraId="75E6F9B0" w14:textId="77777777" w:rsidR="00D238DA" w:rsidRDefault="00D238DA" w:rsidP="00F75CA3">
      <w:pPr>
        <w:rPr>
          <w:lang w:val="bg-BG"/>
        </w:rPr>
      </w:pPr>
    </w:p>
    <w:p w14:paraId="3905C089" w14:textId="77777777" w:rsidR="00D238DA" w:rsidRDefault="00D238DA" w:rsidP="00F75CA3">
      <w:pPr>
        <w:rPr>
          <w:lang w:val="bg-BG"/>
        </w:rPr>
      </w:pPr>
    </w:p>
    <w:p w14:paraId="2CB81B51" w14:textId="77777777" w:rsidR="00D238DA" w:rsidRDefault="00D238DA" w:rsidP="00F75CA3">
      <w:pPr>
        <w:rPr>
          <w:lang w:val="bg-BG"/>
        </w:rPr>
      </w:pPr>
    </w:p>
    <w:p w14:paraId="2DFCBA35" w14:textId="77777777" w:rsidR="00D238DA" w:rsidRPr="007F1F2C" w:rsidRDefault="00D238DA" w:rsidP="00F75CA3">
      <w:pPr>
        <w:rPr>
          <w:lang w:val="bg-BG"/>
        </w:rPr>
      </w:pPr>
    </w:p>
    <w:p w14:paraId="53805D8B" w14:textId="77777777" w:rsidR="00215D80" w:rsidRDefault="00215D80"/>
    <w:sectPr w:rsidR="00215D80" w:rsidSect="00F1486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1259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1D79D09" w14:textId="77777777" w:rsidR="00F75CA3" w:rsidRDefault="00F75CA3" w:rsidP="00F75CA3">
      <w:r>
        <w:separator/>
      </w:r>
    </w:p>
  </w:endnote>
  <w:endnote w:type="continuationSeparator" w:id="0">
    <w:p w14:paraId="6EA5B3DA" w14:textId="77777777" w:rsidR="00F75CA3" w:rsidRDefault="00F75CA3" w:rsidP="00F75C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06B9F0" w14:textId="77777777" w:rsidR="00571B93" w:rsidRDefault="00F75CA3" w:rsidP="003F20A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D17F265" w14:textId="77777777" w:rsidR="00571B93" w:rsidRDefault="00162C25" w:rsidP="003F20A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4D1403" w14:textId="149E9C12" w:rsidR="00571B93" w:rsidRDefault="00F75CA3" w:rsidP="003F20A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62C25">
      <w:rPr>
        <w:rStyle w:val="PageNumber"/>
        <w:noProof/>
      </w:rPr>
      <w:t>3</w:t>
    </w:r>
    <w:r>
      <w:rPr>
        <w:rStyle w:val="PageNumber"/>
      </w:rPr>
      <w:fldChar w:fldCharType="end"/>
    </w:r>
  </w:p>
  <w:p w14:paraId="5805BCB0" w14:textId="77777777" w:rsidR="00571B93" w:rsidRDefault="00162C25" w:rsidP="003F20AA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208CBE" w14:textId="77777777" w:rsidR="008527A6" w:rsidRDefault="008527A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3B33E1" w14:textId="77777777" w:rsidR="00F75CA3" w:rsidRDefault="00F75CA3" w:rsidP="00F75CA3">
      <w:r>
        <w:separator/>
      </w:r>
    </w:p>
  </w:footnote>
  <w:footnote w:type="continuationSeparator" w:id="0">
    <w:p w14:paraId="13BAF4A7" w14:textId="77777777" w:rsidR="00F75CA3" w:rsidRDefault="00F75CA3" w:rsidP="00F75CA3">
      <w:r>
        <w:continuationSeparator/>
      </w:r>
    </w:p>
  </w:footnote>
  <w:footnote w:id="1">
    <w:p w14:paraId="5D1D06EF" w14:textId="62C0E7AC" w:rsidR="001A6B0C" w:rsidRPr="00D858A6" w:rsidRDefault="001A6B0C">
      <w:pPr>
        <w:pStyle w:val="FootnoteText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proofErr w:type="spellStart"/>
      <w:r w:rsidRPr="00E61395">
        <w:rPr>
          <w:bCs/>
          <w:sz w:val="18"/>
          <w:szCs w:val="18"/>
          <w:lang w:eastAsia="bg-BG"/>
        </w:rPr>
        <w:t>Вкл</w:t>
      </w:r>
      <w:proofErr w:type="spellEnd"/>
      <w:r w:rsidRPr="00E61395">
        <w:rPr>
          <w:bCs/>
          <w:sz w:val="18"/>
          <w:szCs w:val="18"/>
          <w:lang w:eastAsia="bg-BG"/>
        </w:rPr>
        <w:t xml:space="preserve">. </w:t>
      </w:r>
      <w:hyperlink r:id="rId1" w:history="1"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Националния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план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за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възстановяване</w:t>
        </w:r>
        <w:proofErr w:type="spellEnd"/>
        <w:r w:rsidRPr="00E61395">
          <w:rPr>
            <w:rStyle w:val="Hyperlink"/>
            <w:bCs/>
            <w:sz w:val="18"/>
            <w:szCs w:val="18"/>
            <w:lang w:eastAsia="bg-BG"/>
          </w:rPr>
          <w:t xml:space="preserve"> и </w:t>
        </w:r>
        <w:proofErr w:type="spellStart"/>
        <w:r w:rsidRPr="00E61395">
          <w:rPr>
            <w:rStyle w:val="Hyperlink"/>
            <w:bCs/>
            <w:sz w:val="18"/>
            <w:szCs w:val="18"/>
            <w:lang w:eastAsia="bg-BG"/>
          </w:rPr>
          <w:t>устойчивост</w:t>
        </w:r>
        <w:proofErr w:type="spellEnd"/>
      </w:hyperlink>
    </w:p>
  </w:footnote>
  <w:footnote w:id="2">
    <w:p w14:paraId="7290DB11" w14:textId="1A2650D4" w:rsidR="00A125DB" w:rsidRPr="00D858A6" w:rsidRDefault="00A125DB" w:rsidP="00D858A6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 w:rsidRPr="00D858A6">
        <w:rPr>
          <w:lang w:val="bg-BG"/>
        </w:rPr>
        <w:t xml:space="preserve"> </w:t>
      </w:r>
      <w:r w:rsidRPr="00D858A6">
        <w:rPr>
          <w:bCs/>
          <w:sz w:val="18"/>
          <w:szCs w:val="18"/>
          <w:lang w:val="bg-BG" w:eastAsia="bg-BG"/>
        </w:rPr>
        <w:t xml:space="preserve">Предварителните условия следва да са изпълнени към момента на подаване на електронния формуляр за кандидатстване по процедурата, като следва да бъдат представени доказателства за тяхното изпълнение.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6A9204" w14:textId="77777777" w:rsidR="008527A6" w:rsidRDefault="008527A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DAE49C" w14:textId="77777777" w:rsidR="008527A6" w:rsidRDefault="008527A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697DC2" w14:textId="77777777" w:rsidR="008527A6" w:rsidRDefault="008527A6" w:rsidP="008527A6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val="bg-BG" w:eastAsia="bg-BG"/>
      </w:rPr>
      <w:drawing>
        <wp:inline distT="0" distB="0" distL="0" distR="0" wp14:anchorId="275CC74E" wp14:editId="2D56BE53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val="bg-BG" w:eastAsia="bg-BG"/>
      </w:rPr>
      <w:drawing>
        <wp:inline distT="0" distB="0" distL="0" distR="0" wp14:anchorId="73D03876" wp14:editId="1612FD8E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80A60B4" w14:textId="77777777" w:rsidR="008527A6" w:rsidRDefault="008527A6">
    <w:pPr>
      <w:pStyle w:val="Header"/>
    </w:pPr>
  </w:p>
  <w:p w14:paraId="412CC271" w14:textId="77777777" w:rsidR="008527A6" w:rsidRDefault="008527A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C959BE"/>
    <w:multiLevelType w:val="hybridMultilevel"/>
    <w:tmpl w:val="E342FE6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1346326"/>
    <w:multiLevelType w:val="hybridMultilevel"/>
    <w:tmpl w:val="8B0CD9B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BEF5582"/>
    <w:multiLevelType w:val="hybridMultilevel"/>
    <w:tmpl w:val="E342FE6E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077"/>
    <w:rsid w:val="0005792D"/>
    <w:rsid w:val="00067426"/>
    <w:rsid w:val="00072208"/>
    <w:rsid w:val="00073070"/>
    <w:rsid w:val="000D18C1"/>
    <w:rsid w:val="00135F14"/>
    <w:rsid w:val="001578A4"/>
    <w:rsid w:val="00162C25"/>
    <w:rsid w:val="001A3B3D"/>
    <w:rsid w:val="001A6B0C"/>
    <w:rsid w:val="00215D80"/>
    <w:rsid w:val="00227C40"/>
    <w:rsid w:val="00240DF2"/>
    <w:rsid w:val="00245855"/>
    <w:rsid w:val="00260654"/>
    <w:rsid w:val="002D6170"/>
    <w:rsid w:val="00366204"/>
    <w:rsid w:val="003A6077"/>
    <w:rsid w:val="004B1D33"/>
    <w:rsid w:val="005058A0"/>
    <w:rsid w:val="00514DF3"/>
    <w:rsid w:val="005170D1"/>
    <w:rsid w:val="005C5E16"/>
    <w:rsid w:val="006B120B"/>
    <w:rsid w:val="0075720E"/>
    <w:rsid w:val="007667A1"/>
    <w:rsid w:val="007846A3"/>
    <w:rsid w:val="008527A6"/>
    <w:rsid w:val="008A6F07"/>
    <w:rsid w:val="00A125DB"/>
    <w:rsid w:val="00B7793C"/>
    <w:rsid w:val="00BE4B1E"/>
    <w:rsid w:val="00C372EC"/>
    <w:rsid w:val="00C622C2"/>
    <w:rsid w:val="00D238DA"/>
    <w:rsid w:val="00D858A6"/>
    <w:rsid w:val="00E21668"/>
    <w:rsid w:val="00ED55CF"/>
    <w:rsid w:val="00F479D6"/>
    <w:rsid w:val="00F75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C9ED7C"/>
  <w15:chartTrackingRefBased/>
  <w15:docId w15:val="{72D348F6-B337-40D3-8640-B38A77A105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75C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75CA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5CA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rsid w:val="00F75CA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F75CA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customStyle="1" w:styleId="TableContents">
    <w:name w:val="Table Contents"/>
    <w:basedOn w:val="BodyText"/>
    <w:rsid w:val="00F75CA3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75CA3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styleId="FootnoteText">
    <w:name w:val="footnote text"/>
    <w:aliases w:val="Podrozdział,stile 1,Footnote,Footnote1,Footnote2,Footnote3,Footnote4,Footnote5,Footnote6,Footnote7,Footnote8,Footnote9,Footnote10,Footnote11,Footnote21,Footnote31,Footnote41,Footnote51,Footnote61,Footnote71,Footnote81,Footnote91,Car Car"/>
    <w:basedOn w:val="Normal"/>
    <w:link w:val="FootnoteTextChar"/>
    <w:uiPriority w:val="99"/>
    <w:rsid w:val="00F75CA3"/>
    <w:rPr>
      <w:sz w:val="20"/>
      <w:szCs w:val="20"/>
    </w:rPr>
  </w:style>
  <w:style w:type="character" w:customStyle="1" w:styleId="FootnoteTextChar">
    <w:name w:val="Footnote Text Char"/>
    <w:aliases w:val="Podrozdział Char,stile 1 Char,Footnote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rsid w:val="00F75CA3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styleId="FootnoteReference">
    <w:name w:val="footnote reference"/>
    <w:rsid w:val="00F75CA3"/>
    <w:rPr>
      <w:vertAlign w:val="superscript"/>
    </w:rPr>
  </w:style>
  <w:style w:type="character" w:styleId="PageNumber">
    <w:name w:val="page number"/>
    <w:basedOn w:val="DefaultParagraphFont"/>
    <w:rsid w:val="00F75CA3"/>
  </w:style>
  <w:style w:type="paragraph" w:customStyle="1" w:styleId="Style">
    <w:name w:val="Style"/>
    <w:rsid w:val="00F75CA3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F75CA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75CA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5792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792D"/>
    <w:rPr>
      <w:rFonts w:ascii="Segoe UI" w:eastAsia="Times New Roman" w:hAnsi="Segoe UI" w:cs="Segoe UI"/>
      <w:sz w:val="18"/>
      <w:szCs w:val="18"/>
      <w:lang w:val="en-GB" w:eastAsia="en-GB"/>
    </w:rPr>
  </w:style>
  <w:style w:type="paragraph" w:styleId="Revision">
    <w:name w:val="Revision"/>
    <w:hidden/>
    <w:uiPriority w:val="99"/>
    <w:semiHidden/>
    <w:rsid w:val="000579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39"/>
    <w:rsid w:val="000674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0674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ED55C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D55C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D55CF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55C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55CF"/>
    <w:rPr>
      <w:rFonts w:ascii="Times New Roman" w:eastAsia="Times New Roman" w:hAnsi="Times New Roman" w:cs="Times New Roman"/>
      <w:b/>
      <w:bCs/>
      <w:sz w:val="20"/>
      <w:szCs w:val="20"/>
      <w:lang w:val="en-GB" w:eastAsia="en-GB"/>
    </w:rPr>
  </w:style>
  <w:style w:type="character" w:styleId="Hyperlink">
    <w:name w:val="Hyperlink"/>
    <w:basedOn w:val="DefaultParagraphFont"/>
    <w:uiPriority w:val="99"/>
    <w:unhideWhenUsed/>
    <w:rsid w:val="001A6B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nextgeneration.bg/14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9CDFCB-FE21-4B97-95CD-A0BDAE8217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445</Words>
  <Characters>2540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9</cp:revision>
  <dcterms:created xsi:type="dcterms:W3CDTF">2023-05-26T07:06:00Z</dcterms:created>
  <dcterms:modified xsi:type="dcterms:W3CDTF">2023-08-11T07:32:00Z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bb8796b051a99b61653c6ed8cad3bdd887a21ab9c1ca8a73ebd28f794ef05ee2</vt:lpwstr>
  </property>
</Properties>
</file>