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0470C9" w:rsidRPr="002A46E8" w14:paraId="5780E92E" w14:textId="77777777" w:rsidTr="00B40FB2">
        <w:tc>
          <w:tcPr>
            <w:tcW w:w="5000" w:type="pct"/>
            <w:gridSpan w:val="2"/>
            <w:shd w:val="clear" w:color="auto" w:fill="C5E0B3" w:themeFill="accent6" w:themeFillTint="66"/>
          </w:tcPr>
          <w:p w14:paraId="2771E592" w14:textId="77777777" w:rsidR="000470C9" w:rsidRPr="002A46E8" w:rsidRDefault="000470C9" w:rsidP="002A46E8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2A46E8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0470C9" w:rsidRPr="002A46E8" w14:paraId="43B157B2" w14:textId="77777777" w:rsidTr="00B40FB2">
        <w:tc>
          <w:tcPr>
            <w:tcW w:w="1357" w:type="pct"/>
            <w:shd w:val="clear" w:color="auto" w:fill="C5E0B3" w:themeFill="accent6" w:themeFillTint="66"/>
            <w:vAlign w:val="center"/>
          </w:tcPr>
          <w:p w14:paraId="077E6D12" w14:textId="77777777" w:rsidR="000470C9" w:rsidRPr="002A46E8" w:rsidRDefault="000470C9" w:rsidP="002A46E8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2A46E8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2A46E8">
              <w:rPr>
                <w:rStyle w:val="Emphasis"/>
                <w:i w:val="0"/>
                <w:lang w:val="bg-BG"/>
              </w:rPr>
              <w:t>:</w:t>
            </w:r>
            <w:r w:rsidRPr="002A46E8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82AF979" w14:textId="7CFA150C" w:rsidR="000470C9" w:rsidRPr="002A46E8" w:rsidRDefault="000470C9" w:rsidP="002A46E8">
            <w:pPr>
              <w:spacing w:after="120"/>
              <w:rPr>
                <w:b/>
                <w:bCs/>
                <w:lang w:val="bg-BG"/>
              </w:rPr>
            </w:pPr>
            <w:r w:rsidRPr="002A46E8">
              <w:rPr>
                <w:rStyle w:val="Emphasis"/>
                <w:b/>
                <w:i w:val="0"/>
                <w:lang w:val="bg-BG"/>
              </w:rPr>
              <w:t>О</w:t>
            </w:r>
            <w:r w:rsidR="00AF465B" w:rsidRPr="002A46E8">
              <w:rPr>
                <w:rStyle w:val="Emphasis"/>
                <w:b/>
                <w:i w:val="0"/>
                <w:lang w:val="bg-BG"/>
              </w:rPr>
              <w:t>2</w:t>
            </w:r>
            <w:r w:rsidRPr="002A46E8">
              <w:rPr>
                <w:rStyle w:val="Emphasis"/>
                <w:b/>
                <w:i w:val="0"/>
                <w:lang w:val="bg-BG"/>
              </w:rPr>
              <w:t>-</w:t>
            </w:r>
            <w:r w:rsidR="008907E4" w:rsidRPr="002A46E8">
              <w:rPr>
                <w:rStyle w:val="Emphasis"/>
                <w:b/>
                <w:i w:val="0"/>
                <w:lang w:val="bg-BG"/>
              </w:rPr>
              <w:t>5</w:t>
            </w:r>
          </w:p>
        </w:tc>
      </w:tr>
      <w:tr w:rsidR="000470C9" w:rsidRPr="002A46E8" w14:paraId="000ADBA9" w14:textId="77777777" w:rsidTr="00B40FB2">
        <w:trPr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57E1F1C" w14:textId="77777777" w:rsidR="000470C9" w:rsidRPr="002A46E8" w:rsidRDefault="000470C9" w:rsidP="002A46E8">
            <w:pPr>
              <w:spacing w:after="120"/>
              <w:rPr>
                <w:b/>
                <w:bCs/>
                <w:lang w:val="bg-BG"/>
              </w:rPr>
            </w:pPr>
            <w:r w:rsidRPr="002A46E8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2A46E8">
              <w:rPr>
                <w:rStyle w:val="Emphasis"/>
                <w:i w:val="0"/>
                <w:smallCaps/>
                <w:lang w:val="bg-BG"/>
              </w:rPr>
              <w:t>а</w:t>
            </w:r>
            <w:r w:rsidRPr="002A46E8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27C27AC" w14:textId="25DB93DE" w:rsidR="000470C9" w:rsidRPr="002A46E8" w:rsidRDefault="008907E4" w:rsidP="002A46E8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2A46E8">
              <w:rPr>
                <w:rStyle w:val="Emphasis"/>
                <w:b/>
                <w:i w:val="0"/>
                <w:lang w:val="bg-BG"/>
              </w:rPr>
              <w:t>Общини с повишен капацитет</w:t>
            </w:r>
          </w:p>
        </w:tc>
      </w:tr>
      <w:tr w:rsidR="000470C9" w:rsidRPr="002A46E8" w14:paraId="0DA16611" w14:textId="77777777" w:rsidTr="00B40FB2">
        <w:tc>
          <w:tcPr>
            <w:tcW w:w="1357" w:type="pct"/>
            <w:shd w:val="clear" w:color="auto" w:fill="C5E0B3" w:themeFill="accent6" w:themeFillTint="66"/>
            <w:vAlign w:val="center"/>
          </w:tcPr>
          <w:p w14:paraId="3B99A4A2" w14:textId="77777777" w:rsidR="000470C9" w:rsidRPr="002A46E8" w:rsidRDefault="000470C9" w:rsidP="002A46E8">
            <w:pPr>
              <w:spacing w:after="120"/>
              <w:rPr>
                <w:b/>
                <w:bCs/>
                <w:lang w:val="bg-BG"/>
              </w:rPr>
            </w:pPr>
            <w:r w:rsidRPr="002A46E8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2A46E8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04DA436" w14:textId="118A73AF" w:rsidR="000470C9" w:rsidRPr="002A46E8" w:rsidRDefault="008F12D9" w:rsidP="002A46E8">
            <w:pPr>
              <w:pStyle w:val="NoSpacing"/>
              <w:spacing w:after="120"/>
              <w:jc w:val="both"/>
              <w:rPr>
                <w:iCs/>
                <w:lang w:val="bg-BG"/>
              </w:rPr>
            </w:pPr>
            <w:r w:rsidRPr="002A46E8">
              <w:rPr>
                <w:bCs/>
                <w:lang w:val="bg-BG"/>
              </w:rPr>
              <w:t>Укрепване на капацитета на органите, бенефициентите и партньорите по програмите от Споразумението за партньорство</w:t>
            </w:r>
          </w:p>
        </w:tc>
      </w:tr>
      <w:tr w:rsidR="000470C9" w:rsidRPr="002A46E8" w14:paraId="601FF9ED" w14:textId="77777777" w:rsidTr="00B40FB2">
        <w:tc>
          <w:tcPr>
            <w:tcW w:w="1357" w:type="pct"/>
            <w:shd w:val="clear" w:color="auto" w:fill="C5E0B3" w:themeFill="accent6" w:themeFillTint="66"/>
            <w:vAlign w:val="center"/>
          </w:tcPr>
          <w:p w14:paraId="03D5415E" w14:textId="77777777" w:rsidR="000470C9" w:rsidRPr="002A46E8" w:rsidRDefault="000470C9" w:rsidP="002A46E8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2A46E8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2A46E8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739668D" w14:textId="2FF5C763" w:rsidR="000470C9" w:rsidRPr="002A46E8" w:rsidRDefault="000470C9" w:rsidP="002A46E8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2A46E8">
              <w:rPr>
                <w:rStyle w:val="Emphasis"/>
                <w:i w:val="0"/>
                <w:lang w:val="bg-BG"/>
              </w:rPr>
              <w:t>1</w:t>
            </w:r>
            <w:r w:rsidR="00AF465B" w:rsidRPr="002A46E8">
              <w:rPr>
                <w:rStyle w:val="Emphasis"/>
                <w:i w:val="0"/>
                <w:lang w:val="bg-BG"/>
              </w:rPr>
              <w:t>82</w:t>
            </w:r>
          </w:p>
        </w:tc>
      </w:tr>
      <w:tr w:rsidR="000470C9" w:rsidRPr="002A46E8" w14:paraId="050CEC87" w14:textId="77777777" w:rsidTr="00B40FB2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5C3D69C" w14:textId="77777777" w:rsidR="000470C9" w:rsidRPr="002A46E8" w:rsidRDefault="000470C9" w:rsidP="002A46E8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2A46E8">
              <w:rPr>
                <w:b/>
                <w:lang w:val="bg-BG"/>
              </w:rPr>
              <w:t xml:space="preserve">1. </w:t>
            </w:r>
            <w:r w:rsidRPr="002A46E8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0470C9" w:rsidRPr="002A46E8" w14:paraId="6D373439" w14:textId="77777777" w:rsidTr="00B40FB2">
        <w:trPr>
          <w:trHeight w:val="343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5BDA9FF4" w14:textId="77777777" w:rsidR="000470C9" w:rsidRPr="002A46E8" w:rsidRDefault="000470C9" w:rsidP="002A46E8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2A46E8">
              <w:rPr>
                <w:b/>
                <w:lang w:val="bg-BG"/>
              </w:rPr>
              <w:t>брой</w:t>
            </w:r>
          </w:p>
        </w:tc>
      </w:tr>
      <w:tr w:rsidR="000470C9" w:rsidRPr="002A46E8" w14:paraId="6D414B9B" w14:textId="77777777" w:rsidTr="00B40FB2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79DB4DB7" w14:textId="77777777" w:rsidR="000470C9" w:rsidRPr="002A46E8" w:rsidRDefault="000470C9" w:rsidP="002A46E8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2A46E8">
              <w:rPr>
                <w:b/>
                <w:lang w:val="bg-BG"/>
              </w:rPr>
              <w:t xml:space="preserve">2. </w:t>
            </w:r>
            <w:r w:rsidRPr="002A46E8">
              <w:rPr>
                <w:rStyle w:val="Emphasis"/>
                <w:b/>
                <w:i w:val="0"/>
                <w:smallCaps/>
                <w:lang w:val="bg-BG"/>
              </w:rPr>
              <w:t>Стойност</w:t>
            </w:r>
          </w:p>
        </w:tc>
      </w:tr>
      <w:tr w:rsidR="000470C9" w:rsidRPr="002A46E8" w14:paraId="05AE334C" w14:textId="77777777" w:rsidTr="00B40FB2">
        <w:tc>
          <w:tcPr>
            <w:tcW w:w="1357" w:type="pct"/>
            <w:shd w:val="clear" w:color="auto" w:fill="C5E0B3" w:themeFill="accent6" w:themeFillTint="66"/>
          </w:tcPr>
          <w:p w14:paraId="7CFE6953" w14:textId="77777777" w:rsidR="000470C9" w:rsidRPr="002A46E8" w:rsidRDefault="000470C9" w:rsidP="002A46E8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2A46E8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71B8445" w14:textId="1CF6A151" w:rsidR="000470C9" w:rsidRPr="002A46E8" w:rsidRDefault="008907E4" w:rsidP="002A46E8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 w:rsidRPr="002A46E8">
              <w:rPr>
                <w:b/>
                <w:szCs w:val="24"/>
                <w:lang w:val="bg-BG"/>
              </w:rPr>
              <w:t>10</w:t>
            </w:r>
            <w:r w:rsidR="00E60212" w:rsidRPr="002A46E8">
              <w:rPr>
                <w:b/>
                <w:szCs w:val="24"/>
                <w:lang w:val="bg-BG"/>
              </w:rPr>
              <w:t xml:space="preserve"> броя</w:t>
            </w:r>
          </w:p>
        </w:tc>
      </w:tr>
      <w:tr w:rsidR="00A53EBF" w:rsidRPr="002A46E8" w14:paraId="43DD5B10" w14:textId="77777777" w:rsidTr="00B40FB2">
        <w:tc>
          <w:tcPr>
            <w:tcW w:w="1357" w:type="pct"/>
            <w:shd w:val="clear" w:color="auto" w:fill="C5E0B3" w:themeFill="accent6" w:themeFillTint="66"/>
          </w:tcPr>
          <w:p w14:paraId="06F29120" w14:textId="77777777" w:rsidR="00A53EBF" w:rsidRPr="002A46E8" w:rsidRDefault="00A53EBF" w:rsidP="002A46E8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2A46E8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2B63A0A" w14:textId="6712FC02" w:rsidR="00A53EBF" w:rsidRPr="002A46E8" w:rsidRDefault="008907E4" w:rsidP="002A46E8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 w:rsidRPr="002A46E8">
              <w:rPr>
                <w:b/>
                <w:szCs w:val="24"/>
                <w:lang w:val="bg-BG"/>
              </w:rPr>
              <w:t>60</w:t>
            </w:r>
            <w:r w:rsidR="00E60212" w:rsidRPr="002A46E8">
              <w:rPr>
                <w:b/>
                <w:szCs w:val="24"/>
                <w:lang w:val="bg-BG"/>
              </w:rPr>
              <w:t xml:space="preserve"> броя</w:t>
            </w:r>
          </w:p>
        </w:tc>
      </w:tr>
      <w:tr w:rsidR="00A53EBF" w:rsidRPr="002A46E8" w14:paraId="4D10ADD2" w14:textId="77777777" w:rsidTr="00B40FB2">
        <w:tc>
          <w:tcPr>
            <w:tcW w:w="5000" w:type="pct"/>
            <w:gridSpan w:val="2"/>
            <w:shd w:val="clear" w:color="auto" w:fill="F7CAAC" w:themeFill="accent2" w:themeFillTint="66"/>
          </w:tcPr>
          <w:p w14:paraId="1DFB4EF4" w14:textId="77777777" w:rsidR="00A53EBF" w:rsidRPr="002A46E8" w:rsidRDefault="00A53EBF" w:rsidP="002A46E8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2A46E8">
              <w:rPr>
                <w:b/>
                <w:szCs w:val="24"/>
                <w:lang w:val="bg-BG"/>
              </w:rPr>
              <w:t xml:space="preserve">3. </w:t>
            </w:r>
            <w:r w:rsidRPr="002A46E8">
              <w:rPr>
                <w:rStyle w:val="Emphasis"/>
                <w:b/>
                <w:i w:val="0"/>
                <w:smallCaps/>
                <w:szCs w:val="24"/>
                <w:lang w:val="bg-BG"/>
              </w:rPr>
              <w:t>Определение</w:t>
            </w:r>
          </w:p>
        </w:tc>
      </w:tr>
      <w:tr w:rsidR="00A53EBF" w:rsidRPr="002A46E8" w14:paraId="22081384" w14:textId="77777777" w:rsidTr="00B40FB2">
        <w:tc>
          <w:tcPr>
            <w:tcW w:w="5000" w:type="pct"/>
            <w:gridSpan w:val="2"/>
            <w:shd w:val="clear" w:color="auto" w:fill="auto"/>
          </w:tcPr>
          <w:p w14:paraId="765E7DAC" w14:textId="0F44BCB9" w:rsidR="00A53EBF" w:rsidRPr="002A46E8" w:rsidRDefault="008907E4" w:rsidP="002A46E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 w:rsidRPr="002A46E8">
              <w:rPr>
                <w:bCs/>
                <w:noProof/>
                <w:szCs w:val="24"/>
                <w:lang w:val="bg-BG" w:eastAsia="bg-BG"/>
              </w:rPr>
              <w:t>Брой общини - бенефициенти по ПТП и/или целева група по проекти по ПТП, подкрепени за повишаване на общински капацитет за стратегическо планиране и активно участие в инициативи на ЕС.</w:t>
            </w:r>
          </w:p>
        </w:tc>
      </w:tr>
      <w:tr w:rsidR="00A53EBF" w:rsidRPr="002A46E8" w14:paraId="265E470B" w14:textId="77777777" w:rsidTr="00B40FB2">
        <w:tc>
          <w:tcPr>
            <w:tcW w:w="5000" w:type="pct"/>
            <w:gridSpan w:val="2"/>
            <w:shd w:val="clear" w:color="auto" w:fill="F7CAAC" w:themeFill="accent2" w:themeFillTint="66"/>
          </w:tcPr>
          <w:p w14:paraId="2AE17550" w14:textId="77777777" w:rsidR="00A53EBF" w:rsidRPr="002A46E8" w:rsidRDefault="00A53EBF" w:rsidP="002A46E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2A46E8">
              <w:rPr>
                <w:b/>
                <w:szCs w:val="24"/>
                <w:lang w:val="bg-BG"/>
              </w:rPr>
              <w:t xml:space="preserve">4. </w:t>
            </w:r>
            <w:r w:rsidRPr="002A46E8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A53EBF" w:rsidRPr="002A46E8" w14:paraId="2DBAB944" w14:textId="77777777" w:rsidTr="00B40FB2">
        <w:tc>
          <w:tcPr>
            <w:tcW w:w="5000" w:type="pct"/>
            <w:gridSpan w:val="2"/>
            <w:shd w:val="clear" w:color="auto" w:fill="auto"/>
          </w:tcPr>
          <w:p w14:paraId="0AB6ADFB" w14:textId="173C8EB4" w:rsidR="008907E4" w:rsidRPr="002A46E8" w:rsidRDefault="008907E4" w:rsidP="002A46E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2A46E8">
              <w:rPr>
                <w:bCs/>
                <w:noProof/>
                <w:szCs w:val="24"/>
                <w:lang w:val="bg-BG" w:eastAsia="bg-BG"/>
              </w:rPr>
              <w:t>Бенефициентът отчита броя на общините, подкрепени през отчетния период за повишаване капацитета за стратегическо планиране и активно участие в инициативи на ЕС, вкл. чрез осигуряване на квалифицирана експертна подкрепа. За целта следва да е приключена дейност, свързана с един или повече от елементите, за които се отнася подкрепата.</w:t>
            </w:r>
          </w:p>
          <w:p w14:paraId="1D3D26E4" w14:textId="4FC5AA61" w:rsidR="008907E4" w:rsidRPr="002A46E8" w:rsidRDefault="008907E4" w:rsidP="002A46E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A3024F">
              <w:rPr>
                <w:bCs/>
                <w:noProof/>
                <w:szCs w:val="24"/>
                <w:lang w:val="bg-BG" w:eastAsia="bg-BG"/>
              </w:rPr>
              <w:t xml:space="preserve">Междинната цел за 2024 г. следва да бъде изпълнена чрез осигуряване на подкрепа за 10 броя общини от най-слабо развити региони, като напредъкът по </w:t>
            </w:r>
            <w:r w:rsidR="002D5822" w:rsidRPr="00A3024F">
              <w:rPr>
                <w:bCs/>
                <w:noProof/>
                <w:szCs w:val="24"/>
                <w:lang w:val="bg-BG" w:eastAsia="bg-BG"/>
              </w:rPr>
              <w:t xml:space="preserve">достигането на междиннат цел на </w:t>
            </w:r>
            <w:r w:rsidRPr="00A3024F">
              <w:rPr>
                <w:bCs/>
                <w:noProof/>
                <w:szCs w:val="24"/>
                <w:lang w:val="bg-BG" w:eastAsia="bg-BG"/>
              </w:rPr>
              <w:t>индикатора се отчита в „По-слабо развити региони“.</w:t>
            </w:r>
            <w:r w:rsidRPr="002A46E8">
              <w:rPr>
                <w:bCs/>
                <w:noProof/>
                <w:szCs w:val="24"/>
                <w:lang w:val="bg-BG" w:eastAsia="bg-BG"/>
              </w:rPr>
              <w:t xml:space="preserve"> </w:t>
            </w:r>
          </w:p>
          <w:p w14:paraId="583EAC88" w14:textId="77777777" w:rsidR="00A53EBF" w:rsidRPr="002A46E8" w:rsidRDefault="008907E4" w:rsidP="002A46E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2A46E8">
              <w:rPr>
                <w:bCs/>
                <w:noProof/>
                <w:szCs w:val="24"/>
                <w:lang w:val="bg-BG" w:eastAsia="bg-BG"/>
              </w:rPr>
              <w:t>Отчетната стойност на индикатора по двете категории региони („Региони в преход“ и „По-слабо развити региони“) се определя въз основа на действителната принадлежност на подкрепената община към съответната категория регион.</w:t>
            </w:r>
          </w:p>
          <w:p w14:paraId="2C03ED7E" w14:textId="01417194" w:rsidR="002A46E8" w:rsidRPr="002A46E8" w:rsidRDefault="00644275" w:rsidP="002A46E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2A46E8">
              <w:rPr>
                <w:bCs/>
                <w:noProof/>
                <w:szCs w:val="24"/>
                <w:lang w:val="bg-BG" w:eastAsia="bg-BG"/>
              </w:rPr>
              <w:t>Конкретните документи, доказващи изпълнението на индикатора, които бенефициентът представя при отчитане, са описани в</w:t>
            </w:r>
            <w:r w:rsidR="005F34BA">
              <w:rPr>
                <w:bCs/>
                <w:noProof/>
                <w:szCs w:val="24"/>
                <w:lang w:val="bg-BG" w:eastAsia="bg-BG"/>
              </w:rPr>
              <w:t xml:space="preserve"> приложение към</w:t>
            </w:r>
            <w:r w:rsidRPr="002A46E8">
              <w:rPr>
                <w:bCs/>
                <w:noProof/>
                <w:szCs w:val="24"/>
                <w:lang w:val="bg-BG" w:eastAsia="bg-BG"/>
              </w:rPr>
              <w:t xml:space="preserve"> 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A53EBF" w:rsidRPr="002A46E8" w14:paraId="243B6B0E" w14:textId="77777777" w:rsidTr="00B40FB2"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6F622BE9" w14:textId="77777777" w:rsidR="00A53EBF" w:rsidRPr="002A46E8" w:rsidRDefault="00A53EBF" w:rsidP="002A46E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2A46E8">
              <w:rPr>
                <w:b/>
                <w:szCs w:val="24"/>
                <w:lang w:val="bg-BG"/>
              </w:rPr>
              <w:t xml:space="preserve">5. </w:t>
            </w:r>
            <w:r w:rsidRPr="002A46E8">
              <w:rPr>
                <w:rStyle w:val="Emphasis"/>
                <w:b/>
                <w:i w:val="0"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AF465B" w:rsidRPr="002A46E8" w14:paraId="4A2B4F1A" w14:textId="77777777" w:rsidTr="00B40FB2"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auto"/>
          </w:tcPr>
          <w:p w14:paraId="68059989" w14:textId="0DEF05A2" w:rsidR="00B40FB2" w:rsidRPr="002A46E8" w:rsidRDefault="00AF465B" w:rsidP="002A46E8">
            <w:pPr>
              <w:pStyle w:val="Xreftext"/>
              <w:numPr>
                <w:ilvl w:val="0"/>
                <w:numId w:val="0"/>
              </w:numPr>
              <w:spacing w:after="120"/>
              <w:ind w:firstLine="33"/>
              <w:jc w:val="both"/>
              <w:rPr>
                <w:szCs w:val="24"/>
                <w:lang w:val="bg-BG"/>
              </w:rPr>
            </w:pPr>
            <w:r w:rsidRPr="002A46E8">
              <w:rPr>
                <w:bCs/>
                <w:szCs w:val="24"/>
                <w:lang w:val="bg-BG" w:eastAsia="bg-BG"/>
              </w:rPr>
              <w:t>Бенефициентът</w:t>
            </w:r>
            <w:r w:rsidRPr="002A46E8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целева стойност на индикатора </w:t>
            </w:r>
            <w:r w:rsidRPr="002A46E8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  <w:r w:rsidRPr="002A46E8">
              <w:rPr>
                <w:szCs w:val="24"/>
                <w:lang w:val="bg-BG"/>
              </w:rPr>
              <w:t xml:space="preserve"> </w:t>
            </w:r>
          </w:p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4988"/>
              <w:gridCol w:w="4697"/>
            </w:tblGrid>
            <w:tr w:rsidR="00573697" w:rsidRPr="002A46E8" w14:paraId="7D2A04F3" w14:textId="77777777" w:rsidTr="0029179E">
              <w:tc>
                <w:tcPr>
                  <w:tcW w:w="2575" w:type="pct"/>
                  <w:shd w:val="clear" w:color="auto" w:fill="D9D9D9" w:themeFill="background1" w:themeFillShade="D9"/>
                </w:tcPr>
                <w:p w14:paraId="7EF580E7" w14:textId="77777777" w:rsidR="00573697" w:rsidRPr="002A46E8" w:rsidRDefault="00573697" w:rsidP="002A46E8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lastRenderedPageBreak/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2425" w:type="pct"/>
                  <w:shd w:val="clear" w:color="auto" w:fill="D9D9D9" w:themeFill="background1" w:themeFillShade="D9"/>
                </w:tcPr>
                <w:p w14:paraId="2B5F2C0F" w14:textId="77777777" w:rsidR="00573697" w:rsidRPr="002A46E8" w:rsidRDefault="00573697" w:rsidP="002A46E8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573697" w:rsidRPr="002A46E8" w14:paraId="5DA329D7" w14:textId="77777777" w:rsidTr="0029179E">
              <w:tc>
                <w:tcPr>
                  <w:tcW w:w="2575" w:type="pct"/>
                </w:tcPr>
                <w:p w14:paraId="500CE5BF" w14:textId="77777777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30.04.2024 г.</w:t>
                  </w:r>
                </w:p>
              </w:tc>
              <w:tc>
                <w:tcPr>
                  <w:tcW w:w="2425" w:type="pct"/>
                </w:tcPr>
                <w:p w14:paraId="19D6B9D0" w14:textId="77777777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Начало на срока на изпълнение на проекта/БЛ – 31.03.2024 г.</w:t>
                  </w:r>
                </w:p>
              </w:tc>
            </w:tr>
            <w:tr w:rsidR="00573697" w:rsidRPr="002A46E8" w14:paraId="4E019ACD" w14:textId="77777777" w:rsidTr="0029179E">
              <w:tc>
                <w:tcPr>
                  <w:tcW w:w="2575" w:type="pct"/>
                </w:tcPr>
                <w:p w14:paraId="57890FAB" w14:textId="4795BE18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31.10.2024</w:t>
                  </w:r>
                  <w:r w:rsidR="002A46E8"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2026</w:t>
                  </w:r>
                  <w:r w:rsidR="002A46E8"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2027</w:t>
                  </w:r>
                  <w:r w:rsidR="002A46E8"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2028</w:t>
                  </w:r>
                  <w:r w:rsidR="002A46E8"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425" w:type="pct"/>
                </w:tcPr>
                <w:p w14:paraId="402B08E9" w14:textId="77777777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01.04 – 30.09 на съответната година</w:t>
                  </w:r>
                </w:p>
              </w:tc>
            </w:tr>
            <w:tr w:rsidR="00573697" w:rsidRPr="002A46E8" w14:paraId="1AD08A2C" w14:textId="77777777" w:rsidTr="0029179E">
              <w:tc>
                <w:tcPr>
                  <w:tcW w:w="2575" w:type="pct"/>
                </w:tcPr>
                <w:p w14:paraId="2E9C813E" w14:textId="77777777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15.01.2025 г.</w:t>
                  </w:r>
                </w:p>
              </w:tc>
              <w:tc>
                <w:tcPr>
                  <w:tcW w:w="2425" w:type="pct"/>
                </w:tcPr>
                <w:p w14:paraId="4516E809" w14:textId="77777777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01.10 – 31.12.2024 г.</w:t>
                  </w:r>
                </w:p>
              </w:tc>
            </w:tr>
            <w:tr w:rsidR="00573697" w:rsidRPr="002A46E8" w14:paraId="1B6C7BE8" w14:textId="77777777" w:rsidTr="0029179E">
              <w:tc>
                <w:tcPr>
                  <w:tcW w:w="2575" w:type="pct"/>
                </w:tcPr>
                <w:p w14:paraId="4D5178D9" w14:textId="77777777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31.10.2025 г.</w:t>
                  </w:r>
                </w:p>
              </w:tc>
              <w:tc>
                <w:tcPr>
                  <w:tcW w:w="2425" w:type="pct"/>
                </w:tcPr>
                <w:p w14:paraId="499605E2" w14:textId="77777777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01.01 – 30.09.2025 г.</w:t>
                  </w:r>
                </w:p>
              </w:tc>
            </w:tr>
            <w:tr w:rsidR="00573697" w:rsidRPr="002A46E8" w14:paraId="170CAD07" w14:textId="77777777" w:rsidTr="0029179E">
              <w:tc>
                <w:tcPr>
                  <w:tcW w:w="2575" w:type="pct"/>
                </w:tcPr>
                <w:p w14:paraId="2BDA2DBA" w14:textId="4F973F64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30.04.2026</w:t>
                  </w:r>
                  <w:r w:rsidR="002A46E8"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2027</w:t>
                  </w:r>
                  <w:r w:rsidR="002A46E8"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, 2028</w:t>
                  </w:r>
                  <w:r w:rsidR="002A46E8"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г.</w:t>
                  </w: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425" w:type="pct"/>
                </w:tcPr>
                <w:p w14:paraId="6C19061E" w14:textId="77777777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01.10 на предходната година – 31.03 на текущата година</w:t>
                  </w:r>
                </w:p>
              </w:tc>
            </w:tr>
            <w:tr w:rsidR="00573697" w:rsidRPr="002A46E8" w14:paraId="6E5770AF" w14:textId="77777777" w:rsidTr="0029179E">
              <w:tc>
                <w:tcPr>
                  <w:tcW w:w="2575" w:type="pct"/>
                </w:tcPr>
                <w:p w14:paraId="5C56B065" w14:textId="77777777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425" w:type="pct"/>
                </w:tcPr>
                <w:p w14:paraId="04B9FE24" w14:textId="77777777" w:rsidR="00573697" w:rsidRPr="002A46E8" w:rsidRDefault="00573697" w:rsidP="002A46E8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2A46E8"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  <w:t>01.10 – 31.12.2029 г.</w:t>
                  </w:r>
                </w:p>
              </w:tc>
            </w:tr>
          </w:tbl>
          <w:p w14:paraId="3A6DF7FD" w14:textId="77777777" w:rsidR="00573697" w:rsidRPr="002A46E8" w:rsidRDefault="00573697" w:rsidP="002A46E8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2A46E8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2A46E8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27CF8B1D" w14:textId="77777777" w:rsidR="00573697" w:rsidRPr="002A46E8" w:rsidRDefault="00573697" w:rsidP="002A46E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2A46E8">
              <w:rPr>
                <w:szCs w:val="24"/>
                <w:lang w:val="bg-BG"/>
              </w:rPr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6181C339" w14:textId="248E02DE" w:rsidR="00573697" w:rsidRPr="002A46E8" w:rsidRDefault="00573697" w:rsidP="002A46E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2A46E8">
              <w:rPr>
                <w:szCs w:val="24"/>
                <w:lang w:val="bg-BG"/>
              </w:rPr>
              <w:t>В случай че договореният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7A9653CB" w14:textId="77777777" w:rsidR="00E10F65" w:rsidRPr="002A46E8" w:rsidRDefault="00E10F65" w:rsidP="002A46E8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786"/>
        <w:jc w:val="both"/>
        <w:rPr>
          <w:szCs w:val="24"/>
          <w:lang w:val="bg-BG"/>
        </w:rPr>
      </w:pPr>
      <w:bookmarkStart w:id="0" w:name="data"/>
      <w:bookmarkStart w:id="1" w:name="access"/>
      <w:bookmarkStart w:id="2" w:name="integrity"/>
      <w:bookmarkEnd w:id="0"/>
      <w:bookmarkEnd w:id="1"/>
      <w:bookmarkEnd w:id="2"/>
    </w:p>
    <w:p w14:paraId="43110BE0" w14:textId="25B7CF73" w:rsidR="007B7DF2" w:rsidRPr="0029179E" w:rsidRDefault="007B7DF2" w:rsidP="002A46E8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786"/>
        <w:jc w:val="both"/>
        <w:rPr>
          <w:szCs w:val="24"/>
          <w:lang w:val="en-US"/>
        </w:rPr>
      </w:pPr>
      <w:r w:rsidRPr="002A46E8">
        <w:rPr>
          <w:szCs w:val="24"/>
          <w:lang w:val="bg-BG"/>
        </w:rPr>
        <w:t xml:space="preserve">Вариант на документа: </w:t>
      </w:r>
      <w:r w:rsidR="00A3024F">
        <w:rPr>
          <w:szCs w:val="24"/>
          <w:lang w:val="en-US"/>
        </w:rPr>
        <w:t>3</w:t>
      </w:r>
    </w:p>
    <w:sectPr w:rsidR="007B7DF2" w:rsidRPr="0029179E" w:rsidSect="0029179E">
      <w:headerReference w:type="default" r:id="rId8"/>
      <w:footerReference w:type="default" r:id="rId9"/>
      <w:pgSz w:w="11906" w:h="16838"/>
      <w:pgMar w:top="2268" w:right="1418" w:bottom="1702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179E4014" w:rsidR="00BB456D" w:rsidRPr="00D6725F" w:rsidRDefault="000A3DD0" w:rsidP="00FC36E3">
    <w:pPr>
      <w:pStyle w:val="Footer"/>
      <w:ind w:left="-426"/>
      <w:rPr>
        <w:i/>
      </w:rPr>
    </w:pPr>
    <w:r w:rsidRPr="00FC36E3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</w:t>
    </w:r>
    <w:r w:rsidRPr="00364F6F">
      <w:rPr>
        <w:i/>
        <w:lang w:val="en-GB" w:eastAsia="en-GB"/>
      </w:rPr>
      <w:t xml:space="preserve">№ </w:t>
    </w:r>
    <w:r w:rsidR="0098047C">
      <w:rPr>
        <w:i/>
        <w:lang w:val="bg-BG" w:eastAsia="en-GB"/>
      </w:rPr>
      <w:t>4</w:t>
    </w:r>
    <w:r w:rsidR="0054436A" w:rsidRPr="00364F6F">
      <w:rPr>
        <w:i/>
        <w:lang w:val="bg-BG" w:eastAsia="en-GB"/>
      </w:rPr>
      <w:t>,</w:t>
    </w:r>
    <w:r w:rsidR="0054436A">
      <w:rPr>
        <w:i/>
        <w:lang w:val="bg-BG" w:eastAsia="en-GB"/>
      </w:rPr>
      <w:t xml:space="preserve"> 202</w:t>
    </w:r>
    <w:r w:rsidR="00644275">
      <w:rPr>
        <w:i/>
        <w:lang w:val="bg-BG" w:eastAsia="en-GB"/>
      </w:rPr>
      <w:t>5</w:t>
    </w:r>
    <w:r w:rsidR="00ED73D4">
      <w:rPr>
        <w:i/>
        <w:lang w:val="bg-BG" w:eastAsia="en-GB"/>
      </w:rPr>
      <w:t xml:space="preserve"> г.</w:t>
    </w:r>
    <w:r w:rsidRPr="000A3DD0">
      <w:rPr>
        <w:i/>
        <w:lang w:val="en-GB" w:eastAsia="en-GB"/>
      </w:rPr>
      <w:t xml:space="preserve">                </w:t>
    </w:r>
    <w:r w:rsidR="00415FD2">
      <w:rPr>
        <w:i/>
        <w:lang w:val="en-GB" w:eastAsia="en-GB"/>
      </w:rPr>
      <w:tab/>
    </w:r>
    <w:r w:rsidR="00415FD2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 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98047C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353CE642" w:rsidR="0054436A" w:rsidRDefault="0054436A" w:rsidP="00415FD2">
    <w:pPr>
      <w:pStyle w:val="Header"/>
      <w:tabs>
        <w:tab w:val="clear" w:pos="9026"/>
      </w:tabs>
      <w:ind w:right="-711" w:hanging="284"/>
      <w:rPr>
        <w:noProof/>
        <w:lang w:val="bg-BG" w:eastAsia="bg-BG"/>
      </w:rPr>
    </w:pPr>
    <w:r>
      <w:rPr>
        <w:noProof/>
        <w:lang w:val="bg-BG" w:eastAsia="bg-BG"/>
      </w:rPr>
      <w:drawing>
        <wp:inline distT="0" distB="0" distL="0" distR="0" wp14:anchorId="451AAB19" wp14:editId="2B22C5B6">
          <wp:extent cx="2013623" cy="426582"/>
          <wp:effectExtent l="0" t="0" r="5715" b="0"/>
          <wp:docPr id="59" name="Picture 59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</w:t>
    </w:r>
    <w:r w:rsidR="00415FD2">
      <w:rPr>
        <w:lang w:val="bg-BG"/>
      </w:rPr>
      <w:tab/>
    </w:r>
    <w:r w:rsidR="00415FD2">
      <w:rPr>
        <w:lang w:val="bg-BG"/>
      </w:rPr>
      <w:tab/>
    </w:r>
    <w:r w:rsidR="00415FD2">
      <w:rPr>
        <w:lang w:val="bg-BG"/>
      </w:rPr>
      <w:tab/>
    </w:r>
    <w:r>
      <w:rPr>
        <w:lang w:val="bg-BG"/>
      </w:rPr>
      <w:t xml:space="preserve">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60" name="Picture 60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7C5A3423" w14:textId="77777777" w:rsidR="00FC36E3" w:rsidRPr="0054436A" w:rsidRDefault="00FC36E3" w:rsidP="00415FD2">
    <w:pPr>
      <w:pStyle w:val="Header"/>
      <w:tabs>
        <w:tab w:val="clear" w:pos="9026"/>
      </w:tabs>
      <w:ind w:right="-711" w:hanging="284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5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8CC4BD2"/>
    <w:multiLevelType w:val="hybridMultilevel"/>
    <w:tmpl w:val="E7E26C8C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BC3F96"/>
    <w:multiLevelType w:val="hybridMultilevel"/>
    <w:tmpl w:val="802EC312"/>
    <w:lvl w:ilvl="0" w:tplc="11A683C8">
      <w:start w:val="1"/>
      <w:numFmt w:val="decimal"/>
      <w:lvlText w:val="%1."/>
      <w:lvlJc w:val="left"/>
      <w:pPr>
        <w:ind w:left="1146" w:hanging="360"/>
      </w:pPr>
      <w:rPr>
        <w:rFonts w:hint="default"/>
        <w:i/>
      </w:rPr>
    </w:lvl>
    <w:lvl w:ilvl="1" w:tplc="04020019" w:tentative="1">
      <w:start w:val="1"/>
      <w:numFmt w:val="lowerLetter"/>
      <w:lvlText w:val="%2."/>
      <w:lvlJc w:val="left"/>
      <w:pPr>
        <w:ind w:left="1866" w:hanging="360"/>
      </w:pPr>
    </w:lvl>
    <w:lvl w:ilvl="2" w:tplc="0402001B" w:tentative="1">
      <w:start w:val="1"/>
      <w:numFmt w:val="lowerRoman"/>
      <w:lvlText w:val="%3."/>
      <w:lvlJc w:val="right"/>
      <w:pPr>
        <w:ind w:left="2586" w:hanging="180"/>
      </w:pPr>
    </w:lvl>
    <w:lvl w:ilvl="3" w:tplc="0402000F" w:tentative="1">
      <w:start w:val="1"/>
      <w:numFmt w:val="decimal"/>
      <w:lvlText w:val="%4."/>
      <w:lvlJc w:val="left"/>
      <w:pPr>
        <w:ind w:left="3306" w:hanging="360"/>
      </w:pPr>
    </w:lvl>
    <w:lvl w:ilvl="4" w:tplc="04020019" w:tentative="1">
      <w:start w:val="1"/>
      <w:numFmt w:val="lowerLetter"/>
      <w:lvlText w:val="%5."/>
      <w:lvlJc w:val="left"/>
      <w:pPr>
        <w:ind w:left="4026" w:hanging="360"/>
      </w:pPr>
    </w:lvl>
    <w:lvl w:ilvl="5" w:tplc="0402001B" w:tentative="1">
      <w:start w:val="1"/>
      <w:numFmt w:val="lowerRoman"/>
      <w:lvlText w:val="%6."/>
      <w:lvlJc w:val="right"/>
      <w:pPr>
        <w:ind w:left="4746" w:hanging="180"/>
      </w:pPr>
    </w:lvl>
    <w:lvl w:ilvl="6" w:tplc="0402000F" w:tentative="1">
      <w:start w:val="1"/>
      <w:numFmt w:val="decimal"/>
      <w:lvlText w:val="%7."/>
      <w:lvlJc w:val="left"/>
      <w:pPr>
        <w:ind w:left="5466" w:hanging="360"/>
      </w:pPr>
    </w:lvl>
    <w:lvl w:ilvl="7" w:tplc="04020019" w:tentative="1">
      <w:start w:val="1"/>
      <w:numFmt w:val="lowerLetter"/>
      <w:lvlText w:val="%8."/>
      <w:lvlJc w:val="left"/>
      <w:pPr>
        <w:ind w:left="6186" w:hanging="360"/>
      </w:pPr>
    </w:lvl>
    <w:lvl w:ilvl="8" w:tplc="0402001B" w:tentative="1">
      <w:start w:val="1"/>
      <w:numFmt w:val="lowerRoman"/>
      <w:lvlText w:val="%9."/>
      <w:lvlJc w:val="right"/>
      <w:pPr>
        <w:ind w:left="6906" w:hanging="180"/>
      </w:pPr>
    </w:lvl>
  </w:abstractNum>
  <w:num w:numId="1" w16cid:durableId="1872303172">
    <w:abstractNumId w:val="1"/>
  </w:num>
  <w:num w:numId="2" w16cid:durableId="79452170">
    <w:abstractNumId w:val="0"/>
  </w:num>
  <w:num w:numId="3" w16cid:durableId="354380147">
    <w:abstractNumId w:val="4"/>
  </w:num>
  <w:num w:numId="4" w16cid:durableId="190805207">
    <w:abstractNumId w:val="3"/>
  </w:num>
  <w:num w:numId="5" w16cid:durableId="21709946">
    <w:abstractNumId w:val="1"/>
  </w:num>
  <w:num w:numId="6" w16cid:durableId="1199591417">
    <w:abstractNumId w:val="1"/>
  </w:num>
  <w:num w:numId="7" w16cid:durableId="1343161729">
    <w:abstractNumId w:val="1"/>
  </w:num>
  <w:num w:numId="8" w16cid:durableId="1720086592">
    <w:abstractNumId w:val="2"/>
  </w:num>
  <w:num w:numId="9" w16cid:durableId="983584199">
    <w:abstractNumId w:val="5"/>
  </w:num>
  <w:num w:numId="10" w16cid:durableId="267398286">
    <w:abstractNumId w:val="1"/>
  </w:num>
  <w:num w:numId="11" w16cid:durableId="509295999">
    <w:abstractNumId w:val="7"/>
  </w:num>
  <w:num w:numId="12" w16cid:durableId="1796364182">
    <w:abstractNumId w:val="1"/>
  </w:num>
  <w:num w:numId="13" w16cid:durableId="259721386">
    <w:abstractNumId w:val="1"/>
  </w:num>
  <w:num w:numId="14" w16cid:durableId="1324506925">
    <w:abstractNumId w:val="1"/>
  </w:num>
  <w:num w:numId="15" w16cid:durableId="1754278871">
    <w:abstractNumId w:val="1"/>
  </w:num>
  <w:num w:numId="16" w16cid:durableId="1214999599">
    <w:abstractNumId w:val="6"/>
  </w:num>
  <w:num w:numId="17" w16cid:durableId="1047486664">
    <w:abstractNumId w:val="1"/>
  </w:num>
  <w:num w:numId="18" w16cid:durableId="636452112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06497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5B8F"/>
    <w:rsid w:val="0000632D"/>
    <w:rsid w:val="0001044B"/>
    <w:rsid w:val="00010C1C"/>
    <w:rsid w:val="0001151D"/>
    <w:rsid w:val="0001749C"/>
    <w:rsid w:val="00017590"/>
    <w:rsid w:val="000279D5"/>
    <w:rsid w:val="00042285"/>
    <w:rsid w:val="00043837"/>
    <w:rsid w:val="00045166"/>
    <w:rsid w:val="00045F31"/>
    <w:rsid w:val="000470C9"/>
    <w:rsid w:val="00047F09"/>
    <w:rsid w:val="000615D4"/>
    <w:rsid w:val="000711A1"/>
    <w:rsid w:val="00073AD2"/>
    <w:rsid w:val="000803EA"/>
    <w:rsid w:val="00086261"/>
    <w:rsid w:val="00090B6A"/>
    <w:rsid w:val="00091C6F"/>
    <w:rsid w:val="00093A9E"/>
    <w:rsid w:val="000A37A9"/>
    <w:rsid w:val="000A3DD0"/>
    <w:rsid w:val="000A57D5"/>
    <w:rsid w:val="000A68B3"/>
    <w:rsid w:val="000A6AB3"/>
    <w:rsid w:val="000B4087"/>
    <w:rsid w:val="000C20DF"/>
    <w:rsid w:val="000C7E30"/>
    <w:rsid w:val="000D52FD"/>
    <w:rsid w:val="000E1F0F"/>
    <w:rsid w:val="000E1F7D"/>
    <w:rsid w:val="000E38D3"/>
    <w:rsid w:val="000F0AA0"/>
    <w:rsid w:val="000F36DC"/>
    <w:rsid w:val="000F633F"/>
    <w:rsid w:val="000F6446"/>
    <w:rsid w:val="000F781C"/>
    <w:rsid w:val="00104203"/>
    <w:rsid w:val="0011051B"/>
    <w:rsid w:val="0011243A"/>
    <w:rsid w:val="00114E7A"/>
    <w:rsid w:val="00122CC6"/>
    <w:rsid w:val="00124097"/>
    <w:rsid w:val="00131BBE"/>
    <w:rsid w:val="001411A3"/>
    <w:rsid w:val="00142FB6"/>
    <w:rsid w:val="00147CD5"/>
    <w:rsid w:val="00150301"/>
    <w:rsid w:val="0015599A"/>
    <w:rsid w:val="0016196A"/>
    <w:rsid w:val="00163A70"/>
    <w:rsid w:val="0017368A"/>
    <w:rsid w:val="00186AC2"/>
    <w:rsid w:val="001873A6"/>
    <w:rsid w:val="00192D80"/>
    <w:rsid w:val="001A16D6"/>
    <w:rsid w:val="001A1E0A"/>
    <w:rsid w:val="001A227A"/>
    <w:rsid w:val="001B0102"/>
    <w:rsid w:val="001C002E"/>
    <w:rsid w:val="001D2346"/>
    <w:rsid w:val="001E2C14"/>
    <w:rsid w:val="001F22A9"/>
    <w:rsid w:val="001F25DE"/>
    <w:rsid w:val="002005D1"/>
    <w:rsid w:val="00202751"/>
    <w:rsid w:val="00203221"/>
    <w:rsid w:val="0020346B"/>
    <w:rsid w:val="002111A1"/>
    <w:rsid w:val="00211D34"/>
    <w:rsid w:val="00212943"/>
    <w:rsid w:val="00214733"/>
    <w:rsid w:val="002263FF"/>
    <w:rsid w:val="002267B2"/>
    <w:rsid w:val="00234731"/>
    <w:rsid w:val="002448BC"/>
    <w:rsid w:val="0024677F"/>
    <w:rsid w:val="00247438"/>
    <w:rsid w:val="00250142"/>
    <w:rsid w:val="00267AAA"/>
    <w:rsid w:val="00271E46"/>
    <w:rsid w:val="00272F31"/>
    <w:rsid w:val="002756A2"/>
    <w:rsid w:val="002757DD"/>
    <w:rsid w:val="00275ED9"/>
    <w:rsid w:val="00275F71"/>
    <w:rsid w:val="0029179E"/>
    <w:rsid w:val="002978FA"/>
    <w:rsid w:val="002A0C24"/>
    <w:rsid w:val="002A46E8"/>
    <w:rsid w:val="002A5B8F"/>
    <w:rsid w:val="002B1C6D"/>
    <w:rsid w:val="002B411B"/>
    <w:rsid w:val="002C1EA8"/>
    <w:rsid w:val="002C2A03"/>
    <w:rsid w:val="002D0F3D"/>
    <w:rsid w:val="002D1E7A"/>
    <w:rsid w:val="002D24FB"/>
    <w:rsid w:val="002D4C72"/>
    <w:rsid w:val="002D5822"/>
    <w:rsid w:val="002D71B2"/>
    <w:rsid w:val="002D760B"/>
    <w:rsid w:val="002E58E8"/>
    <w:rsid w:val="002F159D"/>
    <w:rsid w:val="002F53B1"/>
    <w:rsid w:val="00301EF7"/>
    <w:rsid w:val="00313BDF"/>
    <w:rsid w:val="0031431C"/>
    <w:rsid w:val="0032317F"/>
    <w:rsid w:val="00324F35"/>
    <w:rsid w:val="003317F0"/>
    <w:rsid w:val="00332E97"/>
    <w:rsid w:val="00346D8F"/>
    <w:rsid w:val="00350D16"/>
    <w:rsid w:val="0035480B"/>
    <w:rsid w:val="00364F6F"/>
    <w:rsid w:val="00372CEE"/>
    <w:rsid w:val="00373828"/>
    <w:rsid w:val="0037503E"/>
    <w:rsid w:val="00387F03"/>
    <w:rsid w:val="003966D5"/>
    <w:rsid w:val="003A2193"/>
    <w:rsid w:val="003A4D8A"/>
    <w:rsid w:val="003B1353"/>
    <w:rsid w:val="003B43D0"/>
    <w:rsid w:val="003B51CA"/>
    <w:rsid w:val="003B59C6"/>
    <w:rsid w:val="003C41C8"/>
    <w:rsid w:val="003C5EE8"/>
    <w:rsid w:val="003C60CF"/>
    <w:rsid w:val="003C6DE4"/>
    <w:rsid w:val="003D3346"/>
    <w:rsid w:val="003D43E8"/>
    <w:rsid w:val="003E392D"/>
    <w:rsid w:val="003E6C8F"/>
    <w:rsid w:val="003F27A5"/>
    <w:rsid w:val="003F60FB"/>
    <w:rsid w:val="00412C02"/>
    <w:rsid w:val="00415FD2"/>
    <w:rsid w:val="00417AD4"/>
    <w:rsid w:val="00417F16"/>
    <w:rsid w:val="00430135"/>
    <w:rsid w:val="00431A97"/>
    <w:rsid w:val="00435ABA"/>
    <w:rsid w:val="00444B75"/>
    <w:rsid w:val="00451226"/>
    <w:rsid w:val="00451B29"/>
    <w:rsid w:val="004545AF"/>
    <w:rsid w:val="00457971"/>
    <w:rsid w:val="00472327"/>
    <w:rsid w:val="004737FC"/>
    <w:rsid w:val="00473EA6"/>
    <w:rsid w:val="0047448B"/>
    <w:rsid w:val="0047531A"/>
    <w:rsid w:val="00480125"/>
    <w:rsid w:val="00480C47"/>
    <w:rsid w:val="00486B32"/>
    <w:rsid w:val="004909DE"/>
    <w:rsid w:val="004932AA"/>
    <w:rsid w:val="004938B0"/>
    <w:rsid w:val="004A0A1D"/>
    <w:rsid w:val="004A606E"/>
    <w:rsid w:val="004A73A4"/>
    <w:rsid w:val="004B4263"/>
    <w:rsid w:val="004C4E1C"/>
    <w:rsid w:val="004C531F"/>
    <w:rsid w:val="004C6477"/>
    <w:rsid w:val="004C72D3"/>
    <w:rsid w:val="004D21F2"/>
    <w:rsid w:val="004D4AE3"/>
    <w:rsid w:val="004E54A3"/>
    <w:rsid w:val="004E73DE"/>
    <w:rsid w:val="004F0D39"/>
    <w:rsid w:val="004F1025"/>
    <w:rsid w:val="004F5070"/>
    <w:rsid w:val="004F6153"/>
    <w:rsid w:val="00500CC2"/>
    <w:rsid w:val="00502D8E"/>
    <w:rsid w:val="005076D8"/>
    <w:rsid w:val="005121A2"/>
    <w:rsid w:val="00516360"/>
    <w:rsid w:val="005205F1"/>
    <w:rsid w:val="005250B3"/>
    <w:rsid w:val="005264EF"/>
    <w:rsid w:val="0053253A"/>
    <w:rsid w:val="00533C12"/>
    <w:rsid w:val="00536D60"/>
    <w:rsid w:val="0054436A"/>
    <w:rsid w:val="00545294"/>
    <w:rsid w:val="005458B3"/>
    <w:rsid w:val="00553A2F"/>
    <w:rsid w:val="00553E9A"/>
    <w:rsid w:val="00561CD5"/>
    <w:rsid w:val="0056264E"/>
    <w:rsid w:val="00562BEC"/>
    <w:rsid w:val="00564910"/>
    <w:rsid w:val="00573697"/>
    <w:rsid w:val="00575615"/>
    <w:rsid w:val="005800CD"/>
    <w:rsid w:val="00584348"/>
    <w:rsid w:val="00592EB3"/>
    <w:rsid w:val="00593042"/>
    <w:rsid w:val="0059322A"/>
    <w:rsid w:val="00594D71"/>
    <w:rsid w:val="00595560"/>
    <w:rsid w:val="005A24F6"/>
    <w:rsid w:val="005A639F"/>
    <w:rsid w:val="005A6406"/>
    <w:rsid w:val="005A6E5A"/>
    <w:rsid w:val="005A7F00"/>
    <w:rsid w:val="005B5A70"/>
    <w:rsid w:val="005C223C"/>
    <w:rsid w:val="005C6CD3"/>
    <w:rsid w:val="005E3A13"/>
    <w:rsid w:val="005E412C"/>
    <w:rsid w:val="005E69B5"/>
    <w:rsid w:val="005F2C65"/>
    <w:rsid w:val="005F3284"/>
    <w:rsid w:val="005F34BA"/>
    <w:rsid w:val="005F4094"/>
    <w:rsid w:val="005F6B9E"/>
    <w:rsid w:val="005F6BB2"/>
    <w:rsid w:val="005F75C7"/>
    <w:rsid w:val="0061425B"/>
    <w:rsid w:val="00615246"/>
    <w:rsid w:val="00615650"/>
    <w:rsid w:val="006169BF"/>
    <w:rsid w:val="006169FA"/>
    <w:rsid w:val="0062024B"/>
    <w:rsid w:val="00625624"/>
    <w:rsid w:val="00626E8D"/>
    <w:rsid w:val="00634BC6"/>
    <w:rsid w:val="00637426"/>
    <w:rsid w:val="006417C7"/>
    <w:rsid w:val="00644275"/>
    <w:rsid w:val="00647F17"/>
    <w:rsid w:val="00651CA0"/>
    <w:rsid w:val="00661090"/>
    <w:rsid w:val="00665330"/>
    <w:rsid w:val="00665B09"/>
    <w:rsid w:val="0067071B"/>
    <w:rsid w:val="00671DFE"/>
    <w:rsid w:val="00674115"/>
    <w:rsid w:val="006743A2"/>
    <w:rsid w:val="006829A9"/>
    <w:rsid w:val="0068472E"/>
    <w:rsid w:val="00687E89"/>
    <w:rsid w:val="00691119"/>
    <w:rsid w:val="0069319F"/>
    <w:rsid w:val="00695802"/>
    <w:rsid w:val="006B266A"/>
    <w:rsid w:val="006B4C14"/>
    <w:rsid w:val="006C4E7D"/>
    <w:rsid w:val="006E1807"/>
    <w:rsid w:val="006E4A86"/>
    <w:rsid w:val="006E6DCF"/>
    <w:rsid w:val="006F0562"/>
    <w:rsid w:val="006F19D4"/>
    <w:rsid w:val="006F4F94"/>
    <w:rsid w:val="006F6ED0"/>
    <w:rsid w:val="006F7269"/>
    <w:rsid w:val="00705FFC"/>
    <w:rsid w:val="00710B17"/>
    <w:rsid w:val="00711DE2"/>
    <w:rsid w:val="007123D1"/>
    <w:rsid w:val="00713E45"/>
    <w:rsid w:val="00717FD4"/>
    <w:rsid w:val="0072107B"/>
    <w:rsid w:val="00722809"/>
    <w:rsid w:val="007267B5"/>
    <w:rsid w:val="00727955"/>
    <w:rsid w:val="00730121"/>
    <w:rsid w:val="0073457D"/>
    <w:rsid w:val="00737823"/>
    <w:rsid w:val="007407D6"/>
    <w:rsid w:val="00746B8E"/>
    <w:rsid w:val="00750DC9"/>
    <w:rsid w:val="0075200E"/>
    <w:rsid w:val="00753C8C"/>
    <w:rsid w:val="00757ACC"/>
    <w:rsid w:val="0076197C"/>
    <w:rsid w:val="00763136"/>
    <w:rsid w:val="0076349B"/>
    <w:rsid w:val="007635DB"/>
    <w:rsid w:val="00767082"/>
    <w:rsid w:val="00770441"/>
    <w:rsid w:val="007740B6"/>
    <w:rsid w:val="00780471"/>
    <w:rsid w:val="0079092E"/>
    <w:rsid w:val="00791849"/>
    <w:rsid w:val="007B0B92"/>
    <w:rsid w:val="007B3E24"/>
    <w:rsid w:val="007B418C"/>
    <w:rsid w:val="007B53BE"/>
    <w:rsid w:val="007B546B"/>
    <w:rsid w:val="007B7DF2"/>
    <w:rsid w:val="007C3DE4"/>
    <w:rsid w:val="007D1D2B"/>
    <w:rsid w:val="007D35B4"/>
    <w:rsid w:val="007D39BF"/>
    <w:rsid w:val="007D3DDD"/>
    <w:rsid w:val="007D53E3"/>
    <w:rsid w:val="007D5560"/>
    <w:rsid w:val="007E030B"/>
    <w:rsid w:val="007F012B"/>
    <w:rsid w:val="007F0741"/>
    <w:rsid w:val="007F6D9A"/>
    <w:rsid w:val="007F6DEC"/>
    <w:rsid w:val="00800C61"/>
    <w:rsid w:val="00801849"/>
    <w:rsid w:val="008031B5"/>
    <w:rsid w:val="0081394E"/>
    <w:rsid w:val="00816726"/>
    <w:rsid w:val="0081771D"/>
    <w:rsid w:val="00823A73"/>
    <w:rsid w:val="00824AE7"/>
    <w:rsid w:val="0083029F"/>
    <w:rsid w:val="00832DF3"/>
    <w:rsid w:val="00834F0C"/>
    <w:rsid w:val="00835619"/>
    <w:rsid w:val="0083747A"/>
    <w:rsid w:val="0084659B"/>
    <w:rsid w:val="00847940"/>
    <w:rsid w:val="00850FDC"/>
    <w:rsid w:val="00856E1F"/>
    <w:rsid w:val="00857A46"/>
    <w:rsid w:val="0086489B"/>
    <w:rsid w:val="0086601C"/>
    <w:rsid w:val="00867958"/>
    <w:rsid w:val="00870808"/>
    <w:rsid w:val="0087674F"/>
    <w:rsid w:val="008907E4"/>
    <w:rsid w:val="008908D3"/>
    <w:rsid w:val="008966BE"/>
    <w:rsid w:val="008A221F"/>
    <w:rsid w:val="008B0287"/>
    <w:rsid w:val="008B5ECC"/>
    <w:rsid w:val="008C6A80"/>
    <w:rsid w:val="008C6AFE"/>
    <w:rsid w:val="008D05A6"/>
    <w:rsid w:val="008D206F"/>
    <w:rsid w:val="008D3B76"/>
    <w:rsid w:val="008D5A70"/>
    <w:rsid w:val="008E31C8"/>
    <w:rsid w:val="008E4C30"/>
    <w:rsid w:val="008F12D9"/>
    <w:rsid w:val="008F1630"/>
    <w:rsid w:val="008F5B56"/>
    <w:rsid w:val="008F7A86"/>
    <w:rsid w:val="0090021F"/>
    <w:rsid w:val="009017D2"/>
    <w:rsid w:val="00902EC8"/>
    <w:rsid w:val="0090315C"/>
    <w:rsid w:val="00916F0E"/>
    <w:rsid w:val="00920BDF"/>
    <w:rsid w:val="0092367F"/>
    <w:rsid w:val="00927AB6"/>
    <w:rsid w:val="00935DE9"/>
    <w:rsid w:val="00937B89"/>
    <w:rsid w:val="0094443D"/>
    <w:rsid w:val="00944AE8"/>
    <w:rsid w:val="00954B99"/>
    <w:rsid w:val="00957398"/>
    <w:rsid w:val="0096356D"/>
    <w:rsid w:val="00965898"/>
    <w:rsid w:val="00973C89"/>
    <w:rsid w:val="00976916"/>
    <w:rsid w:val="0098047C"/>
    <w:rsid w:val="009819DF"/>
    <w:rsid w:val="00985865"/>
    <w:rsid w:val="00994DCE"/>
    <w:rsid w:val="00995C2C"/>
    <w:rsid w:val="00996188"/>
    <w:rsid w:val="009B50C4"/>
    <w:rsid w:val="009B5B73"/>
    <w:rsid w:val="009C14A9"/>
    <w:rsid w:val="009C65C8"/>
    <w:rsid w:val="009C701A"/>
    <w:rsid w:val="009D404C"/>
    <w:rsid w:val="009F024A"/>
    <w:rsid w:val="009F2ACD"/>
    <w:rsid w:val="00A006F6"/>
    <w:rsid w:val="00A04708"/>
    <w:rsid w:val="00A06BFA"/>
    <w:rsid w:val="00A20AC9"/>
    <w:rsid w:val="00A23486"/>
    <w:rsid w:val="00A265FD"/>
    <w:rsid w:val="00A26648"/>
    <w:rsid w:val="00A3024F"/>
    <w:rsid w:val="00A504BD"/>
    <w:rsid w:val="00A53EBF"/>
    <w:rsid w:val="00A66499"/>
    <w:rsid w:val="00A7314F"/>
    <w:rsid w:val="00A758EC"/>
    <w:rsid w:val="00A766FD"/>
    <w:rsid w:val="00A77C72"/>
    <w:rsid w:val="00A803D4"/>
    <w:rsid w:val="00A81193"/>
    <w:rsid w:val="00A8158C"/>
    <w:rsid w:val="00A93460"/>
    <w:rsid w:val="00AA2EE5"/>
    <w:rsid w:val="00AA531F"/>
    <w:rsid w:val="00AB0674"/>
    <w:rsid w:val="00AB497D"/>
    <w:rsid w:val="00AC7D42"/>
    <w:rsid w:val="00AD05DB"/>
    <w:rsid w:val="00AD0D49"/>
    <w:rsid w:val="00AD4057"/>
    <w:rsid w:val="00AD4388"/>
    <w:rsid w:val="00AD55A8"/>
    <w:rsid w:val="00AE7B1E"/>
    <w:rsid w:val="00AF465B"/>
    <w:rsid w:val="00AF4A4F"/>
    <w:rsid w:val="00AF7CEF"/>
    <w:rsid w:val="00B038C4"/>
    <w:rsid w:val="00B053D0"/>
    <w:rsid w:val="00B0742A"/>
    <w:rsid w:val="00B07D93"/>
    <w:rsid w:val="00B100E0"/>
    <w:rsid w:val="00B1086B"/>
    <w:rsid w:val="00B136A9"/>
    <w:rsid w:val="00B166D1"/>
    <w:rsid w:val="00B16C51"/>
    <w:rsid w:val="00B20560"/>
    <w:rsid w:val="00B2165F"/>
    <w:rsid w:val="00B23658"/>
    <w:rsid w:val="00B25512"/>
    <w:rsid w:val="00B26F83"/>
    <w:rsid w:val="00B32E56"/>
    <w:rsid w:val="00B3502C"/>
    <w:rsid w:val="00B376FD"/>
    <w:rsid w:val="00B37D76"/>
    <w:rsid w:val="00B40FB2"/>
    <w:rsid w:val="00B454A1"/>
    <w:rsid w:val="00B510BA"/>
    <w:rsid w:val="00B5424F"/>
    <w:rsid w:val="00B54523"/>
    <w:rsid w:val="00B55924"/>
    <w:rsid w:val="00B60EEF"/>
    <w:rsid w:val="00B62550"/>
    <w:rsid w:val="00B62B10"/>
    <w:rsid w:val="00B63A85"/>
    <w:rsid w:val="00B66A15"/>
    <w:rsid w:val="00B67C43"/>
    <w:rsid w:val="00B71A9B"/>
    <w:rsid w:val="00B72F12"/>
    <w:rsid w:val="00B7330F"/>
    <w:rsid w:val="00B81C9A"/>
    <w:rsid w:val="00B85CF8"/>
    <w:rsid w:val="00B87C27"/>
    <w:rsid w:val="00B93FAE"/>
    <w:rsid w:val="00B94B70"/>
    <w:rsid w:val="00B973BE"/>
    <w:rsid w:val="00BA3F66"/>
    <w:rsid w:val="00BA4498"/>
    <w:rsid w:val="00BB456D"/>
    <w:rsid w:val="00BB61D9"/>
    <w:rsid w:val="00BB7180"/>
    <w:rsid w:val="00BC6488"/>
    <w:rsid w:val="00BD1DAC"/>
    <w:rsid w:val="00BD7FD3"/>
    <w:rsid w:val="00BE6E7C"/>
    <w:rsid w:val="00C00A2E"/>
    <w:rsid w:val="00C07A20"/>
    <w:rsid w:val="00C120E2"/>
    <w:rsid w:val="00C26FB5"/>
    <w:rsid w:val="00C274E3"/>
    <w:rsid w:val="00C3069E"/>
    <w:rsid w:val="00C3294C"/>
    <w:rsid w:val="00C34A73"/>
    <w:rsid w:val="00C425C7"/>
    <w:rsid w:val="00C46204"/>
    <w:rsid w:val="00C5220A"/>
    <w:rsid w:val="00C5680C"/>
    <w:rsid w:val="00C56DB2"/>
    <w:rsid w:val="00C56DCC"/>
    <w:rsid w:val="00C60DB6"/>
    <w:rsid w:val="00C624EC"/>
    <w:rsid w:val="00C62AF5"/>
    <w:rsid w:val="00C717DD"/>
    <w:rsid w:val="00C757EA"/>
    <w:rsid w:val="00C91FA8"/>
    <w:rsid w:val="00CA16C6"/>
    <w:rsid w:val="00CA5DB6"/>
    <w:rsid w:val="00CA68A9"/>
    <w:rsid w:val="00CA74E2"/>
    <w:rsid w:val="00CB2D5E"/>
    <w:rsid w:val="00CB7298"/>
    <w:rsid w:val="00CC217A"/>
    <w:rsid w:val="00CC5BE0"/>
    <w:rsid w:val="00CD3E3F"/>
    <w:rsid w:val="00CE21BD"/>
    <w:rsid w:val="00CE664C"/>
    <w:rsid w:val="00CF72BE"/>
    <w:rsid w:val="00CF72C1"/>
    <w:rsid w:val="00D001EA"/>
    <w:rsid w:val="00D014AF"/>
    <w:rsid w:val="00D04AB8"/>
    <w:rsid w:val="00D130D6"/>
    <w:rsid w:val="00D14CFC"/>
    <w:rsid w:val="00D17322"/>
    <w:rsid w:val="00D20033"/>
    <w:rsid w:val="00D22414"/>
    <w:rsid w:val="00D25DAA"/>
    <w:rsid w:val="00D269C7"/>
    <w:rsid w:val="00D3315F"/>
    <w:rsid w:val="00D41EEB"/>
    <w:rsid w:val="00D42844"/>
    <w:rsid w:val="00D4714F"/>
    <w:rsid w:val="00D507D8"/>
    <w:rsid w:val="00D6010C"/>
    <w:rsid w:val="00D63F09"/>
    <w:rsid w:val="00D65A73"/>
    <w:rsid w:val="00D6703C"/>
    <w:rsid w:val="00D6725F"/>
    <w:rsid w:val="00D6789D"/>
    <w:rsid w:val="00D70EC9"/>
    <w:rsid w:val="00D77DDA"/>
    <w:rsid w:val="00D90796"/>
    <w:rsid w:val="00D92086"/>
    <w:rsid w:val="00D9518F"/>
    <w:rsid w:val="00D97164"/>
    <w:rsid w:val="00D978BA"/>
    <w:rsid w:val="00DB04D6"/>
    <w:rsid w:val="00DB11B1"/>
    <w:rsid w:val="00DB2EC6"/>
    <w:rsid w:val="00DB7B3B"/>
    <w:rsid w:val="00DC0088"/>
    <w:rsid w:val="00DC3977"/>
    <w:rsid w:val="00DE025B"/>
    <w:rsid w:val="00DE0DFC"/>
    <w:rsid w:val="00DE34EC"/>
    <w:rsid w:val="00DE4AA1"/>
    <w:rsid w:val="00DE7EAB"/>
    <w:rsid w:val="00DF647C"/>
    <w:rsid w:val="00DF7E5C"/>
    <w:rsid w:val="00E059A0"/>
    <w:rsid w:val="00E0655C"/>
    <w:rsid w:val="00E10824"/>
    <w:rsid w:val="00E10F65"/>
    <w:rsid w:val="00E11D03"/>
    <w:rsid w:val="00E16FC2"/>
    <w:rsid w:val="00E2598E"/>
    <w:rsid w:val="00E300FC"/>
    <w:rsid w:val="00E31D36"/>
    <w:rsid w:val="00E31F13"/>
    <w:rsid w:val="00E34528"/>
    <w:rsid w:val="00E35B38"/>
    <w:rsid w:val="00E404F0"/>
    <w:rsid w:val="00E43E77"/>
    <w:rsid w:val="00E4421B"/>
    <w:rsid w:val="00E4512F"/>
    <w:rsid w:val="00E45C8A"/>
    <w:rsid w:val="00E46CD7"/>
    <w:rsid w:val="00E46DAD"/>
    <w:rsid w:val="00E5078E"/>
    <w:rsid w:val="00E60212"/>
    <w:rsid w:val="00E61774"/>
    <w:rsid w:val="00E63310"/>
    <w:rsid w:val="00E636F4"/>
    <w:rsid w:val="00E63A01"/>
    <w:rsid w:val="00E649D3"/>
    <w:rsid w:val="00E65338"/>
    <w:rsid w:val="00E703DE"/>
    <w:rsid w:val="00E7608A"/>
    <w:rsid w:val="00E84386"/>
    <w:rsid w:val="00E84BB7"/>
    <w:rsid w:val="00E85929"/>
    <w:rsid w:val="00E9113D"/>
    <w:rsid w:val="00E933F9"/>
    <w:rsid w:val="00E97325"/>
    <w:rsid w:val="00EB2ED1"/>
    <w:rsid w:val="00EB51B6"/>
    <w:rsid w:val="00EB5EAB"/>
    <w:rsid w:val="00EB76C2"/>
    <w:rsid w:val="00EC29E0"/>
    <w:rsid w:val="00EC436E"/>
    <w:rsid w:val="00EC7B83"/>
    <w:rsid w:val="00ED1327"/>
    <w:rsid w:val="00ED584D"/>
    <w:rsid w:val="00ED6A96"/>
    <w:rsid w:val="00ED73D4"/>
    <w:rsid w:val="00EF0C99"/>
    <w:rsid w:val="00F0102B"/>
    <w:rsid w:val="00F1107E"/>
    <w:rsid w:val="00F23705"/>
    <w:rsid w:val="00F24FCF"/>
    <w:rsid w:val="00F32DE6"/>
    <w:rsid w:val="00F33FDE"/>
    <w:rsid w:val="00F349E5"/>
    <w:rsid w:val="00F40FE9"/>
    <w:rsid w:val="00F43BF2"/>
    <w:rsid w:val="00F459F9"/>
    <w:rsid w:val="00F46FF8"/>
    <w:rsid w:val="00F53349"/>
    <w:rsid w:val="00F5417A"/>
    <w:rsid w:val="00F57728"/>
    <w:rsid w:val="00F60164"/>
    <w:rsid w:val="00F64C63"/>
    <w:rsid w:val="00F653A9"/>
    <w:rsid w:val="00F7226F"/>
    <w:rsid w:val="00F735A4"/>
    <w:rsid w:val="00F76C0B"/>
    <w:rsid w:val="00F82728"/>
    <w:rsid w:val="00F82F2E"/>
    <w:rsid w:val="00F836C4"/>
    <w:rsid w:val="00F87792"/>
    <w:rsid w:val="00F92550"/>
    <w:rsid w:val="00F96AD3"/>
    <w:rsid w:val="00FA0FDF"/>
    <w:rsid w:val="00FA2AD8"/>
    <w:rsid w:val="00FA6409"/>
    <w:rsid w:val="00FA7997"/>
    <w:rsid w:val="00FB0D8E"/>
    <w:rsid w:val="00FC0408"/>
    <w:rsid w:val="00FC36E3"/>
    <w:rsid w:val="00FD276F"/>
    <w:rsid w:val="00FD392F"/>
    <w:rsid w:val="00FD44F0"/>
    <w:rsid w:val="00FE3602"/>
    <w:rsid w:val="00FE602C"/>
    <w:rsid w:val="00FE61F4"/>
    <w:rsid w:val="00FE6503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6497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83747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83747A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eGrid">
    <w:name w:val="Table Grid"/>
    <w:basedOn w:val="TableNormal"/>
    <w:uiPriority w:val="39"/>
    <w:rsid w:val="00ED584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F60164"/>
    <w:rPr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74FD4F-04B3-47B0-9907-09AA3E7593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29</TotalTime>
  <Pages>2</Pages>
  <Words>397</Words>
  <Characters>2432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2824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31</cp:revision>
  <cp:lastPrinted>2016-08-18T10:38:00Z</cp:lastPrinted>
  <dcterms:created xsi:type="dcterms:W3CDTF">2023-11-22T10:16:00Z</dcterms:created>
  <dcterms:modified xsi:type="dcterms:W3CDTF">2025-09-04T08:30:00Z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