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499" w:type="pct"/>
        <w:tblInd w:w="-449" w:type="dxa"/>
        <w:tblBorders>
          <w:top w:val="single" w:sz="18" w:space="0" w:color="808080" w:themeColor="background1" w:themeShade="80"/>
          <w:left w:val="single" w:sz="18" w:space="0" w:color="808080" w:themeColor="background1" w:themeShade="80"/>
          <w:bottom w:val="single" w:sz="18" w:space="0" w:color="808080" w:themeColor="background1" w:themeShade="80"/>
          <w:right w:val="single" w:sz="18" w:space="0" w:color="808080" w:themeColor="background1" w:themeShade="80"/>
          <w:insideH w:val="single" w:sz="18" w:space="0" w:color="808080" w:themeColor="background1" w:themeShade="80"/>
          <w:insideV w:val="single" w:sz="18" w:space="0" w:color="808080" w:themeColor="background1" w:themeShade="80"/>
        </w:tblBorders>
        <w:shd w:val="clear" w:color="auto" w:fill="FFCC99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2694"/>
        <w:gridCol w:w="7231"/>
      </w:tblGrid>
      <w:tr w:rsidR="000470C9" w:rsidRPr="00047404" w14:paraId="5780E92E" w14:textId="77777777" w:rsidTr="00196909">
        <w:trPr>
          <w:cantSplit/>
        </w:trPr>
        <w:tc>
          <w:tcPr>
            <w:tcW w:w="5000" w:type="pct"/>
            <w:gridSpan w:val="2"/>
            <w:shd w:val="clear" w:color="auto" w:fill="C5E0B3" w:themeFill="accent6" w:themeFillTint="66"/>
          </w:tcPr>
          <w:p w14:paraId="2771E592" w14:textId="77777777" w:rsidR="000470C9" w:rsidRPr="00047404" w:rsidRDefault="000470C9" w:rsidP="00047404">
            <w:pPr>
              <w:spacing w:after="120"/>
              <w:jc w:val="center"/>
              <w:rPr>
                <w:b/>
                <w:bCs/>
                <w:lang w:val="bg-BG"/>
              </w:rPr>
            </w:pPr>
            <w:r w:rsidRPr="00047404">
              <w:rPr>
                <w:b/>
                <w:lang w:val="bg-BG"/>
              </w:rPr>
              <w:t xml:space="preserve">МЕТАДАННИ ЗА ИНДИКАТОР ЗА КРАЕН ПРОДУКТ: </w:t>
            </w:r>
          </w:p>
        </w:tc>
      </w:tr>
      <w:tr w:rsidR="000470C9" w:rsidRPr="00047404" w14:paraId="43B157B2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077E6D12" w14:textId="77777777" w:rsidR="000470C9" w:rsidRPr="00047404" w:rsidRDefault="000470C9" w:rsidP="00047404">
            <w:pPr>
              <w:pStyle w:val="NoSpacing"/>
              <w:tabs>
                <w:tab w:val="left" w:pos="3134"/>
              </w:tabs>
              <w:spacing w:after="120"/>
              <w:rPr>
                <w:b/>
                <w:iCs/>
                <w:lang w:val="bg-BG"/>
              </w:rPr>
            </w:pPr>
            <w:r w:rsidRPr="00047404">
              <w:rPr>
                <w:rStyle w:val="Emphasis"/>
                <w:b/>
                <w:i w:val="0"/>
                <w:smallCaps/>
                <w:lang w:val="bg-BG"/>
              </w:rPr>
              <w:t>Номер на индикатора</w:t>
            </w:r>
            <w:r w:rsidRPr="00047404">
              <w:rPr>
                <w:rStyle w:val="Emphasis"/>
                <w:i w:val="0"/>
                <w:lang w:val="bg-BG"/>
              </w:rPr>
              <w:t>:</w:t>
            </w:r>
            <w:r w:rsidRPr="00047404">
              <w:rPr>
                <w:rStyle w:val="Emphasis"/>
                <w:b/>
                <w:i w:val="0"/>
                <w:lang w:val="bg-BG"/>
              </w:rPr>
              <w:t xml:space="preserve">               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182AF979" w14:textId="23B8E700" w:rsidR="000470C9" w:rsidRPr="00047404" w:rsidRDefault="000470C9" w:rsidP="00047404">
            <w:pPr>
              <w:spacing w:after="120"/>
              <w:rPr>
                <w:b/>
                <w:bCs/>
                <w:lang w:val="bg-BG"/>
              </w:rPr>
            </w:pPr>
            <w:r w:rsidRPr="00047404">
              <w:rPr>
                <w:rStyle w:val="Emphasis"/>
                <w:b/>
                <w:i w:val="0"/>
                <w:lang w:val="bg-BG"/>
              </w:rPr>
              <w:t>О4-3</w:t>
            </w:r>
          </w:p>
        </w:tc>
      </w:tr>
      <w:tr w:rsidR="000470C9" w:rsidRPr="00047404" w14:paraId="000ADBA9" w14:textId="77777777" w:rsidTr="00196909">
        <w:trPr>
          <w:cantSplit/>
          <w:trHeight w:val="379"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057E1F1C" w14:textId="77777777" w:rsidR="000470C9" w:rsidRPr="00047404" w:rsidRDefault="000470C9" w:rsidP="00047404">
            <w:pPr>
              <w:spacing w:after="120"/>
              <w:rPr>
                <w:b/>
                <w:bCs/>
                <w:lang w:val="bg-BG"/>
              </w:rPr>
            </w:pPr>
            <w:r w:rsidRPr="00047404">
              <w:rPr>
                <w:rStyle w:val="Emphasis"/>
                <w:b/>
                <w:i w:val="0"/>
                <w:smallCaps/>
                <w:lang w:val="bg-BG"/>
              </w:rPr>
              <w:t>Наименование на индикатор</w:t>
            </w:r>
            <w:r w:rsidRPr="00047404">
              <w:rPr>
                <w:rStyle w:val="Emphasis"/>
                <w:i w:val="0"/>
                <w:smallCaps/>
                <w:lang w:val="bg-BG"/>
              </w:rPr>
              <w:t>а</w:t>
            </w:r>
            <w:r w:rsidRPr="00047404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527C27AC" w14:textId="1C60B66A" w:rsidR="000470C9" w:rsidRPr="00047404" w:rsidRDefault="000470C9" w:rsidP="00047404">
            <w:pPr>
              <w:pStyle w:val="NoSpacing"/>
              <w:spacing w:after="120"/>
              <w:rPr>
                <w:b/>
                <w:iCs/>
                <w:lang w:val="bg-BG"/>
              </w:rPr>
            </w:pPr>
            <w:r w:rsidRPr="00047404">
              <w:rPr>
                <w:rStyle w:val="Emphasis"/>
                <w:b/>
                <w:i w:val="0"/>
                <w:lang w:val="bg-BG"/>
              </w:rPr>
              <w:t>Импресии в социалните мрежи и платформи</w:t>
            </w:r>
          </w:p>
        </w:tc>
      </w:tr>
      <w:tr w:rsidR="000470C9" w:rsidRPr="00047404" w14:paraId="0DA16611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3B99A4A2" w14:textId="77777777" w:rsidR="000470C9" w:rsidRPr="00047404" w:rsidRDefault="000470C9" w:rsidP="00047404">
            <w:pPr>
              <w:spacing w:after="120"/>
              <w:rPr>
                <w:b/>
                <w:bCs/>
                <w:lang w:val="bg-BG"/>
              </w:rPr>
            </w:pPr>
            <w:r w:rsidRPr="00047404">
              <w:rPr>
                <w:rStyle w:val="Emphasis"/>
                <w:b/>
                <w:i w:val="0"/>
                <w:smallCaps/>
                <w:lang w:val="bg-BG"/>
              </w:rPr>
              <w:t>Специфична цел</w:t>
            </w:r>
            <w:r w:rsidRPr="00047404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104DA436" w14:textId="47831B2C" w:rsidR="000470C9" w:rsidRPr="00047404" w:rsidRDefault="000470C9" w:rsidP="00047404">
            <w:pPr>
              <w:pStyle w:val="NoSpacing"/>
              <w:spacing w:after="120"/>
              <w:jc w:val="both"/>
              <w:rPr>
                <w:iCs/>
                <w:lang w:val="bg-BG"/>
              </w:rPr>
            </w:pPr>
            <w:r w:rsidRPr="00047404">
              <w:rPr>
                <w:bCs/>
                <w:lang w:val="bg-BG"/>
              </w:rPr>
              <w:t>Повишаване на прозрачността и комуникиране на постигнатите резултати</w:t>
            </w:r>
          </w:p>
        </w:tc>
      </w:tr>
      <w:tr w:rsidR="000470C9" w:rsidRPr="00047404" w14:paraId="601FF9ED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03D5415E" w14:textId="77777777" w:rsidR="000470C9" w:rsidRPr="00047404" w:rsidRDefault="000470C9" w:rsidP="00047404">
            <w:pPr>
              <w:spacing w:after="120"/>
              <w:rPr>
                <w:rStyle w:val="Emphasis"/>
                <w:b/>
                <w:i w:val="0"/>
                <w:smallCaps/>
                <w:lang w:val="bg-BG"/>
              </w:rPr>
            </w:pPr>
            <w:r w:rsidRPr="00047404">
              <w:rPr>
                <w:rStyle w:val="Emphasis"/>
                <w:b/>
                <w:i w:val="0"/>
                <w:smallCaps/>
                <w:lang w:val="bg-BG"/>
              </w:rPr>
              <w:t>област/код на интервенция</w:t>
            </w:r>
            <w:r w:rsidRPr="00047404">
              <w:rPr>
                <w:rStyle w:val="Emphasis"/>
                <w:b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2739668D" w14:textId="58419A07" w:rsidR="000470C9" w:rsidRPr="00047404" w:rsidRDefault="000470C9" w:rsidP="00047404">
            <w:pPr>
              <w:pStyle w:val="NoSpacing"/>
              <w:tabs>
                <w:tab w:val="left" w:pos="3081"/>
              </w:tabs>
              <w:spacing w:after="120"/>
              <w:rPr>
                <w:iCs/>
                <w:lang w:val="bg-BG"/>
              </w:rPr>
            </w:pPr>
            <w:r w:rsidRPr="00047404">
              <w:rPr>
                <w:rStyle w:val="Emphasis"/>
                <w:i w:val="0"/>
                <w:lang w:val="bg-BG"/>
              </w:rPr>
              <w:t>179</w:t>
            </w:r>
          </w:p>
        </w:tc>
      </w:tr>
      <w:tr w:rsidR="000470C9" w:rsidRPr="00047404" w14:paraId="050CEC87" w14:textId="77777777" w:rsidTr="00196909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45C3D69C" w14:textId="77777777" w:rsidR="000470C9" w:rsidRPr="00047404" w:rsidRDefault="000470C9" w:rsidP="00047404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047404">
              <w:rPr>
                <w:b/>
                <w:lang w:val="bg-BG"/>
              </w:rPr>
              <w:t xml:space="preserve">1. </w:t>
            </w:r>
            <w:r w:rsidRPr="00047404">
              <w:rPr>
                <w:rStyle w:val="Emphasis"/>
                <w:b/>
                <w:i w:val="0"/>
                <w:smallCaps/>
                <w:lang w:val="bg-BG"/>
              </w:rPr>
              <w:t>Мерна единица</w:t>
            </w:r>
          </w:p>
        </w:tc>
      </w:tr>
      <w:tr w:rsidR="000470C9" w:rsidRPr="00047404" w14:paraId="6D373439" w14:textId="77777777" w:rsidTr="00196909">
        <w:trPr>
          <w:cantSplit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5BDA9FF4" w14:textId="77777777" w:rsidR="000470C9" w:rsidRPr="00047404" w:rsidRDefault="000470C9" w:rsidP="00047404">
            <w:pPr>
              <w:pStyle w:val="NoSpacing"/>
              <w:tabs>
                <w:tab w:val="left" w:pos="3081"/>
              </w:tabs>
              <w:spacing w:after="120"/>
              <w:rPr>
                <w:b/>
                <w:lang w:val="bg-BG"/>
              </w:rPr>
            </w:pPr>
            <w:r w:rsidRPr="00047404">
              <w:rPr>
                <w:b/>
                <w:lang w:val="bg-BG"/>
              </w:rPr>
              <w:t>брой</w:t>
            </w:r>
          </w:p>
        </w:tc>
      </w:tr>
      <w:tr w:rsidR="000470C9" w:rsidRPr="00047404" w14:paraId="6D414B9B" w14:textId="77777777" w:rsidTr="00196909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79DB4DB7" w14:textId="77777777" w:rsidR="000470C9" w:rsidRPr="00047404" w:rsidRDefault="000470C9" w:rsidP="00047404">
            <w:pPr>
              <w:pStyle w:val="NoSpacing"/>
              <w:tabs>
                <w:tab w:val="left" w:pos="3081"/>
              </w:tabs>
              <w:spacing w:after="120"/>
              <w:rPr>
                <w:b/>
                <w:lang w:val="bg-BG"/>
              </w:rPr>
            </w:pPr>
            <w:r w:rsidRPr="00047404">
              <w:rPr>
                <w:b/>
                <w:lang w:val="bg-BG"/>
              </w:rPr>
              <w:t xml:space="preserve">2. </w:t>
            </w:r>
            <w:r w:rsidRPr="00047404">
              <w:rPr>
                <w:rStyle w:val="Emphasis"/>
                <w:b/>
                <w:i w:val="0"/>
                <w:smallCaps/>
                <w:lang w:val="bg-BG"/>
              </w:rPr>
              <w:t>Стойност</w:t>
            </w:r>
          </w:p>
        </w:tc>
      </w:tr>
      <w:tr w:rsidR="000470C9" w:rsidRPr="00047404" w14:paraId="05AE334C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</w:tcPr>
          <w:p w14:paraId="7CFE6953" w14:textId="77777777" w:rsidR="000470C9" w:rsidRPr="00047404" w:rsidRDefault="000470C9" w:rsidP="00047404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57"/>
              <w:jc w:val="both"/>
              <w:rPr>
                <w:b/>
                <w:iCs/>
                <w:szCs w:val="24"/>
                <w:lang w:val="bg-BG"/>
              </w:rPr>
            </w:pPr>
            <w:r w:rsidRPr="00047404">
              <w:rPr>
                <w:rStyle w:val="Emphasis"/>
                <w:b/>
                <w:i w:val="0"/>
                <w:smallCaps/>
                <w:szCs w:val="24"/>
                <w:lang w:val="bg-BG"/>
              </w:rPr>
              <w:t>Междинна цел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471B8445" w14:textId="26CB6D11" w:rsidR="000470C9" w:rsidRPr="00047404" w:rsidRDefault="000470C9" w:rsidP="00047404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57" w:hanging="360"/>
              <w:jc w:val="both"/>
              <w:rPr>
                <w:b/>
                <w:iCs/>
                <w:szCs w:val="24"/>
                <w:lang w:val="bg-BG"/>
              </w:rPr>
            </w:pPr>
            <w:r w:rsidRPr="00047404">
              <w:rPr>
                <w:b/>
                <w:szCs w:val="24"/>
                <w:lang w:val="bg-BG"/>
              </w:rPr>
              <w:t>2 160 000</w:t>
            </w:r>
            <w:r w:rsidRPr="00047404">
              <w:rPr>
                <w:b/>
                <w:iCs/>
                <w:szCs w:val="24"/>
                <w:lang w:val="bg-BG"/>
              </w:rPr>
              <w:t xml:space="preserve"> броя </w:t>
            </w:r>
          </w:p>
        </w:tc>
      </w:tr>
      <w:tr w:rsidR="00A10FCD" w:rsidRPr="00047404" w14:paraId="43DD5B10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</w:tcPr>
          <w:p w14:paraId="06F29120" w14:textId="77777777" w:rsidR="00A10FCD" w:rsidRPr="00047404" w:rsidRDefault="00A10FCD" w:rsidP="00A10FCD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57"/>
              <w:jc w:val="both"/>
              <w:rPr>
                <w:b/>
                <w:iCs/>
                <w:szCs w:val="24"/>
                <w:lang w:val="bg-BG"/>
              </w:rPr>
            </w:pPr>
            <w:r w:rsidRPr="00047404">
              <w:rPr>
                <w:rStyle w:val="Emphasis"/>
                <w:b/>
                <w:i w:val="0"/>
                <w:smallCaps/>
                <w:szCs w:val="24"/>
                <w:lang w:val="bg-BG"/>
              </w:rPr>
              <w:t xml:space="preserve">Целева стойност 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22B63A0A" w14:textId="2779B6A0" w:rsidR="00A10FCD" w:rsidRPr="00047404" w:rsidRDefault="00A10FCD" w:rsidP="00A10FCD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57" w:hanging="360"/>
              <w:jc w:val="both"/>
              <w:rPr>
                <w:b/>
                <w:iCs/>
                <w:szCs w:val="24"/>
                <w:lang w:val="bg-BG"/>
              </w:rPr>
            </w:pPr>
            <w:r w:rsidRPr="00047404">
              <w:rPr>
                <w:b/>
                <w:szCs w:val="24"/>
                <w:lang w:val="bg-BG"/>
              </w:rPr>
              <w:t>2 160 000</w:t>
            </w:r>
            <w:r w:rsidRPr="00047404">
              <w:rPr>
                <w:b/>
                <w:iCs/>
                <w:szCs w:val="24"/>
                <w:lang w:val="bg-BG"/>
              </w:rPr>
              <w:t xml:space="preserve"> броя </w:t>
            </w:r>
          </w:p>
        </w:tc>
      </w:tr>
      <w:tr w:rsidR="00A10FCD" w:rsidRPr="00047404" w14:paraId="4D10ADD2" w14:textId="77777777" w:rsidTr="00196909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</w:tcPr>
          <w:p w14:paraId="1DFB4EF4" w14:textId="77777777" w:rsidR="00A10FCD" w:rsidRPr="00047404" w:rsidRDefault="00A10FCD" w:rsidP="00A10FCD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 w:hanging="360"/>
              <w:jc w:val="both"/>
              <w:rPr>
                <w:b/>
                <w:iCs/>
                <w:szCs w:val="24"/>
                <w:lang w:val="bg-BG"/>
              </w:rPr>
            </w:pPr>
            <w:r w:rsidRPr="00047404">
              <w:rPr>
                <w:b/>
                <w:szCs w:val="24"/>
                <w:lang w:val="bg-BG"/>
              </w:rPr>
              <w:t xml:space="preserve">3. </w:t>
            </w:r>
            <w:r w:rsidRPr="00047404">
              <w:rPr>
                <w:rStyle w:val="Emphasis"/>
                <w:b/>
                <w:i w:val="0"/>
                <w:smallCaps/>
                <w:szCs w:val="24"/>
                <w:lang w:val="bg-BG"/>
              </w:rPr>
              <w:t>Определение</w:t>
            </w:r>
          </w:p>
        </w:tc>
      </w:tr>
      <w:tr w:rsidR="00A10FCD" w:rsidRPr="00047404" w14:paraId="22081384" w14:textId="77777777" w:rsidTr="00196909">
        <w:trPr>
          <w:cantSplit/>
        </w:trPr>
        <w:tc>
          <w:tcPr>
            <w:tcW w:w="5000" w:type="pct"/>
            <w:gridSpan w:val="2"/>
            <w:shd w:val="clear" w:color="auto" w:fill="auto"/>
          </w:tcPr>
          <w:p w14:paraId="765E7DAC" w14:textId="05177F5D" w:rsidR="00A10FCD" w:rsidRPr="00047404" w:rsidRDefault="00A10FCD" w:rsidP="00A10FCD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color w:val="222A35" w:themeColor="text2" w:themeShade="80"/>
                <w:szCs w:val="24"/>
                <w:lang w:val="bg-BG" w:eastAsia="bg-BG"/>
              </w:rPr>
            </w:pPr>
            <w:r w:rsidRPr="00047404">
              <w:rPr>
                <w:bCs/>
                <w:color w:val="222A35" w:themeColor="text2" w:themeShade="80"/>
                <w:szCs w:val="24"/>
                <w:lang w:val="bg-BG" w:eastAsia="bg-BG"/>
              </w:rPr>
              <w:t>Брой импресии</w:t>
            </w:r>
            <w:r w:rsidRPr="00047404">
              <w:rPr>
                <w:rStyle w:val="FootnoteReference"/>
                <w:bCs/>
                <w:color w:val="222A35" w:themeColor="text2" w:themeShade="80"/>
                <w:szCs w:val="24"/>
                <w:lang w:val="bg-BG" w:eastAsia="bg-BG"/>
              </w:rPr>
              <w:footnoteReference w:id="2"/>
            </w:r>
            <w:r w:rsidRPr="00047404">
              <w:rPr>
                <w:bCs/>
                <w:color w:val="222A35" w:themeColor="text2" w:themeShade="80"/>
                <w:szCs w:val="24"/>
                <w:lang w:val="bg-BG" w:eastAsia="bg-BG"/>
              </w:rPr>
              <w:t>, отчетени от статистиката в съответните профили на управлявани от бенефициентите социални платформи/медии/мрежи.</w:t>
            </w:r>
          </w:p>
        </w:tc>
      </w:tr>
      <w:tr w:rsidR="00A10FCD" w:rsidRPr="00047404" w14:paraId="265E470B" w14:textId="77777777" w:rsidTr="00196909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</w:tcPr>
          <w:p w14:paraId="2AE17550" w14:textId="77777777" w:rsidR="00A10FCD" w:rsidRPr="00047404" w:rsidRDefault="00A10FCD" w:rsidP="00A10FCD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szCs w:val="24"/>
                <w:lang w:val="bg-BG"/>
              </w:rPr>
            </w:pPr>
            <w:r w:rsidRPr="00047404">
              <w:rPr>
                <w:b/>
                <w:szCs w:val="24"/>
                <w:lang w:val="bg-BG"/>
              </w:rPr>
              <w:t xml:space="preserve">4. </w:t>
            </w:r>
            <w:r w:rsidRPr="00047404">
              <w:rPr>
                <w:rStyle w:val="Emphasis"/>
                <w:b/>
                <w:i w:val="0"/>
                <w:smallCaps/>
                <w:szCs w:val="24"/>
                <w:lang w:val="bg-BG"/>
              </w:rPr>
              <w:t>Метод на изчисление и източници  на информация за доказване</w:t>
            </w:r>
          </w:p>
        </w:tc>
      </w:tr>
      <w:tr w:rsidR="00A10FCD" w:rsidRPr="00047404" w14:paraId="2DBAB944" w14:textId="77777777" w:rsidTr="00196909">
        <w:trPr>
          <w:cantSplit/>
        </w:trPr>
        <w:tc>
          <w:tcPr>
            <w:tcW w:w="5000" w:type="pct"/>
            <w:gridSpan w:val="2"/>
            <w:shd w:val="clear" w:color="auto" w:fill="auto"/>
          </w:tcPr>
          <w:p w14:paraId="5875B19D" w14:textId="77777777" w:rsidR="00A10FCD" w:rsidRPr="00047404" w:rsidRDefault="00A10FCD" w:rsidP="00A10FCD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047404">
              <w:rPr>
                <w:bCs/>
                <w:szCs w:val="24"/>
                <w:lang w:val="bg-BG" w:eastAsia="bg-BG"/>
              </w:rPr>
              <w:t>Всеки бенефициент предоставя обобщена информация с натрупване за броя на импресиите, постигнати в профилите в социалните платформи/медии/мрежи, управлявани от него през отчетния период.</w:t>
            </w:r>
          </w:p>
          <w:p w14:paraId="454CD574" w14:textId="77777777" w:rsidR="00A10FCD" w:rsidRPr="00047404" w:rsidRDefault="00A10FCD" w:rsidP="00A10FCD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i/>
                <w:szCs w:val="24"/>
                <w:lang w:val="bg-BG" w:eastAsia="bg-BG"/>
              </w:rPr>
            </w:pPr>
            <w:r w:rsidRPr="00047404">
              <w:rPr>
                <w:bCs/>
                <w:szCs w:val="24"/>
                <w:lang w:val="bg-BG" w:eastAsia="bg-BG"/>
              </w:rPr>
              <w:t xml:space="preserve">Напредъкът по индикатора се отчита с разбивка по категория региони в съотношение 1/6 за </w:t>
            </w:r>
            <w:r w:rsidRPr="00047404">
              <w:rPr>
                <w:bCs/>
                <w:i/>
                <w:szCs w:val="24"/>
                <w:lang w:val="bg-BG" w:eastAsia="bg-BG"/>
              </w:rPr>
              <w:t>„Региони в преход“</w:t>
            </w:r>
            <w:r w:rsidRPr="00047404">
              <w:rPr>
                <w:bCs/>
                <w:szCs w:val="24"/>
                <w:lang w:val="bg-BG" w:eastAsia="bg-BG"/>
              </w:rPr>
              <w:t xml:space="preserve"> и 5/6 за </w:t>
            </w:r>
            <w:r w:rsidRPr="00047404">
              <w:rPr>
                <w:bCs/>
                <w:i/>
                <w:szCs w:val="24"/>
                <w:lang w:val="bg-BG" w:eastAsia="bg-BG"/>
              </w:rPr>
              <w:t xml:space="preserve">„По-слабо развити региони“. </w:t>
            </w:r>
          </w:p>
          <w:p w14:paraId="2FA58A2D" w14:textId="77777777" w:rsidR="00A10FCD" w:rsidRPr="00047404" w:rsidRDefault="00A10FCD" w:rsidP="00A10FCD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047404">
              <w:rPr>
                <w:bCs/>
                <w:szCs w:val="24"/>
                <w:lang w:val="bg-BG" w:eastAsia="bg-BG"/>
              </w:rPr>
              <w:t xml:space="preserve">Отчетната стойност на индикатора по категория </w:t>
            </w:r>
            <w:r w:rsidRPr="00047404">
              <w:rPr>
                <w:bCs/>
                <w:i/>
                <w:szCs w:val="24"/>
                <w:lang w:val="bg-BG" w:eastAsia="bg-BG"/>
              </w:rPr>
              <w:t>„Региони в преход“</w:t>
            </w:r>
            <w:r w:rsidRPr="00047404">
              <w:rPr>
                <w:bCs/>
                <w:szCs w:val="24"/>
                <w:lang w:val="bg-BG" w:eastAsia="bg-BG"/>
              </w:rPr>
              <w:t xml:space="preserve"> се изчислява като 1/6 от общо постигнатия напредък за отчетния период, а остатъкът се отчита по категория </w:t>
            </w:r>
            <w:r w:rsidRPr="00047404">
              <w:rPr>
                <w:bCs/>
                <w:i/>
                <w:szCs w:val="24"/>
                <w:lang w:val="bg-BG" w:eastAsia="bg-BG"/>
              </w:rPr>
              <w:t>„По-слабо развити региони“</w:t>
            </w:r>
            <w:r w:rsidRPr="00047404">
              <w:rPr>
                <w:bCs/>
                <w:szCs w:val="24"/>
                <w:lang w:val="bg-BG" w:eastAsia="bg-BG"/>
              </w:rPr>
              <w:t>. Всяка стойност се закръглява до втория знак след десетичната запетая.</w:t>
            </w:r>
          </w:p>
          <w:p w14:paraId="2C03ED7E" w14:textId="40CDC676" w:rsidR="00A10FCD" w:rsidRPr="00047404" w:rsidRDefault="00A10FCD" w:rsidP="00A10FCD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047404">
              <w:rPr>
                <w:bCs/>
                <w:szCs w:val="24"/>
                <w:lang w:val="bg-BG" w:eastAsia="bg-BG"/>
              </w:rPr>
              <w:t>За проектите на ОИЦ напредъкът по индикатора се отчита в категорията регион, където е физическото изпълнение на инвестицията.</w:t>
            </w:r>
          </w:p>
        </w:tc>
      </w:tr>
      <w:tr w:rsidR="00A10FCD" w:rsidRPr="00047404" w14:paraId="243B6B0E" w14:textId="77777777" w:rsidTr="00196909">
        <w:trPr>
          <w:cantSplit/>
        </w:trPr>
        <w:tc>
          <w:tcPr>
            <w:tcW w:w="5000" w:type="pct"/>
            <w:gridSpan w:val="2"/>
            <w:tcBorders>
              <w:bottom w:val="single" w:sz="18" w:space="0" w:color="808080" w:themeColor="background1" w:themeShade="80"/>
            </w:tcBorders>
            <w:shd w:val="clear" w:color="auto" w:fill="F7CAAC" w:themeFill="accent2" w:themeFillTint="66"/>
          </w:tcPr>
          <w:p w14:paraId="6F622BE9" w14:textId="77777777" w:rsidR="00A10FCD" w:rsidRPr="00047404" w:rsidRDefault="00A10FCD" w:rsidP="00A10FCD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047404">
              <w:rPr>
                <w:b/>
                <w:szCs w:val="24"/>
                <w:lang w:val="bg-BG"/>
              </w:rPr>
              <w:t xml:space="preserve">5. </w:t>
            </w:r>
            <w:r w:rsidRPr="00047404">
              <w:rPr>
                <w:rStyle w:val="Emphasis"/>
                <w:b/>
                <w:i w:val="0"/>
                <w:smallCaps/>
                <w:szCs w:val="24"/>
                <w:lang w:val="bg-BG"/>
              </w:rPr>
              <w:t>Периодичност на докладване на напредъка от бенефициентите</w:t>
            </w:r>
          </w:p>
        </w:tc>
      </w:tr>
      <w:tr w:rsidR="00A10FCD" w:rsidRPr="00047404" w14:paraId="60EF5A7F" w14:textId="77777777" w:rsidTr="00F60164">
        <w:trPr>
          <w:cantSplit/>
        </w:trPr>
        <w:tc>
          <w:tcPr>
            <w:tcW w:w="5000" w:type="pct"/>
            <w:gridSpan w:val="2"/>
            <w:tcBorders>
              <w:bottom w:val="single" w:sz="18" w:space="0" w:color="808080" w:themeColor="background1" w:themeShade="80"/>
            </w:tcBorders>
            <w:shd w:val="clear" w:color="auto" w:fill="auto"/>
          </w:tcPr>
          <w:p w14:paraId="37EE80BB" w14:textId="77777777" w:rsidR="00A10FCD" w:rsidRDefault="00A10FCD" w:rsidP="00A10FCD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/>
                <w:szCs w:val="24"/>
                <w:lang w:val="bg-BG"/>
              </w:rPr>
            </w:pPr>
            <w:r w:rsidRPr="00047404">
              <w:rPr>
                <w:bCs/>
                <w:szCs w:val="24"/>
                <w:lang w:val="bg-BG" w:eastAsia="bg-BG"/>
              </w:rPr>
              <w:t>Бенефициентът</w:t>
            </w:r>
            <w:r w:rsidRPr="00047404">
              <w:rPr>
                <w:szCs w:val="24"/>
                <w:lang w:val="bg-BG"/>
              </w:rPr>
              <w:t xml:space="preserve"> докладва напредъка по постигането на договорените междинна цел и целева стойност на индикатора </w:t>
            </w:r>
            <w:r w:rsidRPr="00047404">
              <w:rPr>
                <w:b/>
                <w:szCs w:val="24"/>
                <w:lang w:val="bg-BG"/>
              </w:rPr>
              <w:t>най-малко в сроковете и за периодите, както следва:</w:t>
            </w:r>
          </w:p>
          <w:p w14:paraId="071F904C" w14:textId="06AD2450" w:rsidR="00A10FCD" w:rsidRPr="00047404" w:rsidRDefault="00A10FCD" w:rsidP="00A10FCD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/>
                <w:szCs w:val="24"/>
                <w:lang w:val="bg-BG"/>
              </w:rPr>
            </w:pPr>
          </w:p>
        </w:tc>
      </w:tr>
      <w:tr w:rsidR="00A10FCD" w:rsidRPr="00047404" w14:paraId="41220712" w14:textId="77777777" w:rsidTr="00605C79">
        <w:trPr>
          <w:cantSplit/>
          <w:trHeight w:val="3481"/>
        </w:trPr>
        <w:tc>
          <w:tcPr>
            <w:tcW w:w="5000" w:type="pct"/>
            <w:gridSpan w:val="2"/>
            <w:shd w:val="clear" w:color="auto" w:fill="FFFFFF" w:themeFill="background1"/>
          </w:tcPr>
          <w:tbl>
            <w:tblPr>
              <w:tblStyle w:val="TableGrid"/>
              <w:tblW w:w="9621" w:type="dxa"/>
              <w:tblLook w:val="04A0" w:firstRow="1" w:lastRow="0" w:firstColumn="1" w:lastColumn="0" w:noHBand="0" w:noVBand="1"/>
            </w:tblPr>
            <w:tblGrid>
              <w:gridCol w:w="4694"/>
              <w:gridCol w:w="4927"/>
            </w:tblGrid>
            <w:tr w:rsidR="00A10FCD" w:rsidRPr="00047404" w14:paraId="12E1E8AD" w14:textId="77777777" w:rsidTr="00FD276F">
              <w:tc>
                <w:tcPr>
                  <w:tcW w:w="4694" w:type="dxa"/>
                  <w:shd w:val="clear" w:color="auto" w:fill="D9D9D9" w:themeFill="background1" w:themeFillShade="D9"/>
                </w:tcPr>
                <w:p w14:paraId="3FB5C771" w14:textId="68163550" w:rsidR="00A10FCD" w:rsidRPr="00047404" w:rsidRDefault="00A10FCD" w:rsidP="00A10FCD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222A35" w:themeColor="text2" w:themeShade="80"/>
                      <w:lang w:val="bg-BG" w:eastAsia="bg-BG"/>
                    </w:rPr>
                  </w:pPr>
                  <w:r w:rsidRPr="00047404"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  <w:lastRenderedPageBreak/>
                    <w:t xml:space="preserve">Срок за докладване пред управляващия орган </w:t>
                  </w:r>
                </w:p>
              </w:tc>
              <w:tc>
                <w:tcPr>
                  <w:tcW w:w="4927" w:type="dxa"/>
                  <w:shd w:val="clear" w:color="auto" w:fill="D9D9D9" w:themeFill="background1" w:themeFillShade="D9"/>
                </w:tcPr>
                <w:p w14:paraId="3BB110E5" w14:textId="37083BDE" w:rsidR="00A10FCD" w:rsidRPr="00047404" w:rsidRDefault="00A10FCD" w:rsidP="00A10FCD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222A35" w:themeColor="text2" w:themeShade="80"/>
                      <w:lang w:val="bg-BG" w:eastAsia="bg-BG"/>
                    </w:rPr>
                  </w:pPr>
                  <w:r w:rsidRPr="00047404"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  <w:t>Отчетен период</w:t>
                  </w:r>
                </w:p>
              </w:tc>
            </w:tr>
            <w:tr w:rsidR="00A10FCD" w:rsidRPr="00047404" w14:paraId="6D781B61" w14:textId="77777777" w:rsidTr="00FD276F">
              <w:tc>
                <w:tcPr>
                  <w:tcW w:w="4694" w:type="dxa"/>
                </w:tcPr>
                <w:p w14:paraId="56CEBC71" w14:textId="73EF894B" w:rsidR="00A10FCD" w:rsidRPr="00605C79" w:rsidRDefault="00A10FCD" w:rsidP="00A10FCD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0D3BA7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30.04.2024 г.</w:t>
                  </w:r>
                </w:p>
              </w:tc>
              <w:tc>
                <w:tcPr>
                  <w:tcW w:w="4927" w:type="dxa"/>
                </w:tcPr>
                <w:p w14:paraId="542012A5" w14:textId="47730479" w:rsidR="00A10FCD" w:rsidRPr="00605C79" w:rsidRDefault="00A10FCD" w:rsidP="00A10FCD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0D3BA7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Начало на срока на изпълнение на проекта/БЛ – 31.03.2024 г.</w:t>
                  </w:r>
                </w:p>
              </w:tc>
            </w:tr>
            <w:tr w:rsidR="00A10FCD" w:rsidRPr="00047404" w14:paraId="20272630" w14:textId="77777777" w:rsidTr="00FD276F">
              <w:tc>
                <w:tcPr>
                  <w:tcW w:w="4694" w:type="dxa"/>
                </w:tcPr>
                <w:p w14:paraId="43E45AD3" w14:textId="1076BD90" w:rsidR="00A10FCD" w:rsidRPr="000D3BA7" w:rsidRDefault="00A10FCD" w:rsidP="00A10FCD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0D3BA7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31.10.2024 г. </w:t>
                  </w:r>
                </w:p>
              </w:tc>
              <w:tc>
                <w:tcPr>
                  <w:tcW w:w="4927" w:type="dxa"/>
                </w:tcPr>
                <w:p w14:paraId="2A7D3356" w14:textId="365305C5" w:rsidR="00A10FCD" w:rsidRPr="000D3BA7" w:rsidRDefault="00A10FCD" w:rsidP="00A10FCD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0D3BA7">
                    <w:rPr>
                      <w:bCs/>
                      <w:color w:val="222A35" w:themeColor="text2" w:themeShade="80"/>
                      <w:lang w:val="bg-BG" w:eastAsia="bg-BG"/>
                    </w:rPr>
                    <w:t>01.04 – 30.09</w:t>
                  </w:r>
                  <w:r w:rsidR="00E638A1" w:rsidRPr="00605C79">
                    <w:rPr>
                      <w:bCs/>
                      <w:color w:val="222A35" w:themeColor="text2" w:themeShade="80"/>
                      <w:lang w:val="bg-BG" w:eastAsia="bg-BG"/>
                    </w:rPr>
                    <w:t>.2024 г.</w:t>
                  </w:r>
                  <w:r w:rsidRPr="000D3BA7">
                    <w:rPr>
                      <w:bCs/>
                      <w:color w:val="222A35" w:themeColor="text2" w:themeShade="80"/>
                      <w:lang w:val="bg-BG" w:eastAsia="bg-BG"/>
                    </w:rPr>
                    <w:t xml:space="preserve"> </w:t>
                  </w:r>
                </w:p>
              </w:tc>
            </w:tr>
            <w:tr w:rsidR="00A10FCD" w:rsidRPr="00047404" w14:paraId="197FF71C" w14:textId="77777777" w:rsidTr="00FD276F">
              <w:tc>
                <w:tcPr>
                  <w:tcW w:w="4694" w:type="dxa"/>
                </w:tcPr>
                <w:p w14:paraId="18F0BEE8" w14:textId="77777777" w:rsidR="00A10FCD" w:rsidRPr="000D3BA7" w:rsidRDefault="00A10FCD" w:rsidP="00A10FCD">
                  <w:pPr>
                    <w:spacing w:after="120"/>
                    <w:jc w:val="both"/>
                    <w:rPr>
                      <w:rFonts w:ascii="Times New Roman" w:hAnsi="Times New Roman" w:cs="Times New Roman"/>
                      <w:lang w:val="bg-BG" w:eastAsia="bg-BG"/>
                    </w:rPr>
                  </w:pPr>
                  <w:r w:rsidRPr="000D3BA7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15.01.2025 г.</w:t>
                  </w:r>
                </w:p>
              </w:tc>
              <w:tc>
                <w:tcPr>
                  <w:tcW w:w="4927" w:type="dxa"/>
                </w:tcPr>
                <w:p w14:paraId="66D877FC" w14:textId="77777777" w:rsidR="00A10FCD" w:rsidRPr="000D3BA7" w:rsidRDefault="00A10FCD" w:rsidP="00A10FCD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0D3BA7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01.10 – 31.12.2024 г.</w:t>
                  </w:r>
                </w:p>
              </w:tc>
            </w:tr>
          </w:tbl>
          <w:p w14:paraId="5934EFFA" w14:textId="56EE6802" w:rsidR="00A10FCD" w:rsidRPr="00047404" w:rsidRDefault="00A10FCD" w:rsidP="00A10FCD">
            <w:pPr>
              <w:pStyle w:val="Xreftext"/>
              <w:numPr>
                <w:ilvl w:val="0"/>
                <w:numId w:val="0"/>
              </w:numPr>
              <w:spacing w:after="120"/>
              <w:ind w:left="15"/>
              <w:jc w:val="both"/>
              <w:rPr>
                <w:szCs w:val="24"/>
                <w:lang w:val="bg-BG"/>
              </w:rPr>
            </w:pPr>
            <w:r w:rsidRPr="00047404">
              <w:rPr>
                <w:szCs w:val="24"/>
                <w:lang w:val="bg-BG"/>
              </w:rPr>
              <w:t>Бенефициентът следва да достигне стойността на договорената междинна цел</w:t>
            </w:r>
            <w:r w:rsidRPr="00047404">
              <w:rPr>
                <w:b/>
                <w:szCs w:val="24"/>
                <w:lang w:val="bg-BG"/>
              </w:rPr>
              <w:t xml:space="preserve"> най-късно до 31.12.2024 г.</w:t>
            </w:r>
          </w:p>
          <w:p w14:paraId="6563CFA6" w14:textId="3F316672" w:rsidR="00A10FCD" w:rsidRPr="00047404" w:rsidRDefault="00A725CA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/>
                <w:szCs w:val="24"/>
                <w:lang w:val="bg-BG"/>
              </w:rPr>
            </w:pPr>
            <w:r w:rsidRPr="00605C79">
              <w:rPr>
                <w:lang w:val="bg-BG"/>
              </w:rPr>
              <w:t xml:space="preserve">Постигнатата стойност към 31.12.2024 г. се отчита от </w:t>
            </w:r>
            <w:r w:rsidR="00A10FCD" w:rsidRPr="00A725CA">
              <w:rPr>
                <w:szCs w:val="24"/>
                <w:lang w:val="bg-BG"/>
              </w:rPr>
              <w:t>Бенефициент</w:t>
            </w:r>
            <w:r w:rsidRPr="00605C79">
              <w:rPr>
                <w:lang w:val="bg-BG"/>
              </w:rPr>
              <w:t xml:space="preserve">а при всяко подаване на </w:t>
            </w:r>
            <w:r w:rsidR="00707AA6">
              <w:rPr>
                <w:szCs w:val="24"/>
                <w:lang w:val="bg-BG"/>
              </w:rPr>
              <w:t>пакет отчетни документи в ИСУН</w:t>
            </w:r>
            <w:r w:rsidR="00F23191">
              <w:rPr>
                <w:szCs w:val="24"/>
                <w:lang w:val="bg-BG"/>
              </w:rPr>
              <w:t xml:space="preserve"> до изтичане на договорения срок </w:t>
            </w:r>
            <w:r w:rsidR="0070496E">
              <w:rPr>
                <w:szCs w:val="24"/>
                <w:lang w:val="bg-BG"/>
              </w:rPr>
              <w:t>по</w:t>
            </w:r>
            <w:r w:rsidR="00F23191">
              <w:rPr>
                <w:szCs w:val="24"/>
                <w:lang w:val="bg-BG"/>
              </w:rPr>
              <w:t xml:space="preserve"> проекта/БЛ</w:t>
            </w:r>
            <w:r w:rsidR="009207BA">
              <w:rPr>
                <w:szCs w:val="24"/>
                <w:lang w:val="bg-BG"/>
              </w:rPr>
              <w:t>.</w:t>
            </w:r>
          </w:p>
        </w:tc>
      </w:tr>
    </w:tbl>
    <w:p w14:paraId="0D6EC63E" w14:textId="45C69B45" w:rsidR="000470C9" w:rsidRPr="00047404" w:rsidRDefault="000470C9" w:rsidP="00047404">
      <w:pPr>
        <w:pStyle w:val="Xreftext"/>
        <w:numPr>
          <w:ilvl w:val="0"/>
          <w:numId w:val="0"/>
        </w:numPr>
        <w:tabs>
          <w:tab w:val="left" w:pos="315"/>
        </w:tabs>
        <w:spacing w:after="120"/>
        <w:ind w:left="360" w:hanging="360"/>
        <w:jc w:val="both"/>
        <w:rPr>
          <w:szCs w:val="24"/>
          <w:lang w:val="bg-BG"/>
        </w:rPr>
      </w:pPr>
    </w:p>
    <w:p w14:paraId="6B9D2BF3" w14:textId="6533FADA" w:rsidR="00584348" w:rsidRPr="00047404" w:rsidRDefault="00865161" w:rsidP="00047404">
      <w:pPr>
        <w:pStyle w:val="Xreftext"/>
        <w:numPr>
          <w:ilvl w:val="0"/>
          <w:numId w:val="0"/>
        </w:numPr>
        <w:tabs>
          <w:tab w:val="left" w:pos="315"/>
        </w:tabs>
        <w:spacing w:after="120"/>
        <w:ind w:left="360" w:hanging="786"/>
        <w:jc w:val="both"/>
        <w:rPr>
          <w:szCs w:val="24"/>
          <w:lang w:val="bg-BG"/>
        </w:rPr>
      </w:pPr>
      <w:r w:rsidRPr="00047404">
        <w:rPr>
          <w:szCs w:val="24"/>
          <w:lang w:val="bg-BG"/>
        </w:rPr>
        <w:t xml:space="preserve">Вариант на документа: </w:t>
      </w:r>
      <w:bookmarkStart w:id="0" w:name="data"/>
      <w:bookmarkStart w:id="1" w:name="access"/>
      <w:bookmarkStart w:id="2" w:name="integrity"/>
      <w:bookmarkEnd w:id="0"/>
      <w:bookmarkEnd w:id="1"/>
      <w:bookmarkEnd w:id="2"/>
      <w:r w:rsidR="00707AA6">
        <w:rPr>
          <w:szCs w:val="24"/>
          <w:lang w:val="bg-BG"/>
        </w:rPr>
        <w:t>2</w:t>
      </w:r>
    </w:p>
    <w:sectPr w:rsidR="00584348" w:rsidRPr="00047404" w:rsidSect="00605C79">
      <w:headerReference w:type="default" r:id="rId8"/>
      <w:footerReference w:type="default" r:id="rId9"/>
      <w:pgSz w:w="11906" w:h="16838"/>
      <w:pgMar w:top="1985" w:right="1418" w:bottom="1276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6AF193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endnote>
  <w:endnote w:type="continuationSeparator" w:id="0">
    <w:p w14:paraId="31130282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endnote>
  <w:endnote w:type="continuationNotice" w:id="1">
    <w:p w14:paraId="40E2E7EA" w14:textId="77777777" w:rsidR="00705FFC" w:rsidRDefault="00705FF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69692B" w14:textId="162B7C6D" w:rsidR="00BB456D" w:rsidRPr="00D6725F" w:rsidRDefault="000A3DD0" w:rsidP="00B11F3F">
    <w:pPr>
      <w:pStyle w:val="Footer"/>
      <w:ind w:hanging="284"/>
      <w:rPr>
        <w:i/>
      </w:rPr>
    </w:pPr>
    <w:r w:rsidRPr="00B11F3F">
      <w:rPr>
        <w:i/>
        <w:lang w:val="bg-BG" w:eastAsia="en-GB"/>
      </w:rPr>
      <w:t>Версия</w:t>
    </w:r>
    <w:r w:rsidRPr="000A3DD0">
      <w:rPr>
        <w:i/>
        <w:lang w:val="en-GB" w:eastAsia="en-GB"/>
      </w:rPr>
      <w:t xml:space="preserve"> № </w:t>
    </w:r>
    <w:r w:rsidR="00707AA6">
      <w:rPr>
        <w:i/>
        <w:lang w:val="bg-BG" w:eastAsia="en-GB"/>
      </w:rPr>
      <w:t>4</w:t>
    </w:r>
    <w:r w:rsidR="0054436A">
      <w:rPr>
        <w:i/>
        <w:lang w:val="bg-BG" w:eastAsia="en-GB"/>
      </w:rPr>
      <w:t xml:space="preserve">, </w:t>
    </w:r>
    <w:r w:rsidR="002241BA">
      <w:rPr>
        <w:i/>
        <w:lang w:val="bg-BG" w:eastAsia="en-GB"/>
      </w:rPr>
      <w:t xml:space="preserve">2025 </w:t>
    </w:r>
    <w:r w:rsidR="00ED73D4">
      <w:rPr>
        <w:i/>
        <w:lang w:val="bg-BG" w:eastAsia="en-GB"/>
      </w:rPr>
      <w:t>г.</w:t>
    </w:r>
    <w:r w:rsidRPr="000A3DD0">
      <w:rPr>
        <w:i/>
        <w:lang w:val="en-GB" w:eastAsia="en-GB"/>
      </w:rPr>
      <w:t xml:space="preserve">                </w:t>
    </w:r>
    <w:r w:rsidR="00415FD2">
      <w:rPr>
        <w:i/>
        <w:lang w:val="en-GB" w:eastAsia="en-GB"/>
      </w:rPr>
      <w:tab/>
    </w:r>
    <w:r w:rsidR="00415FD2">
      <w:rPr>
        <w:i/>
        <w:lang w:val="en-GB" w:eastAsia="en-GB"/>
      </w:rPr>
      <w:tab/>
    </w:r>
    <w:r w:rsidRPr="000A3DD0">
      <w:rPr>
        <w:i/>
        <w:lang w:val="en-GB" w:eastAsia="en-GB"/>
      </w:rPr>
      <w:t xml:space="preserve">     </w:t>
    </w:r>
    <w:r w:rsidR="00BB456D" w:rsidRPr="00D6725F">
      <w:rPr>
        <w:i/>
      </w:rPr>
      <w:fldChar w:fldCharType="begin"/>
    </w:r>
    <w:r w:rsidR="00BB456D" w:rsidRPr="00D6725F">
      <w:rPr>
        <w:i/>
      </w:rPr>
      <w:instrText xml:space="preserve"> PAGE   \* MERGEFORMAT </w:instrText>
    </w:r>
    <w:r w:rsidR="00BB456D" w:rsidRPr="00D6725F">
      <w:rPr>
        <w:i/>
      </w:rPr>
      <w:fldChar w:fldCharType="separate"/>
    </w:r>
    <w:r w:rsidR="00AC64A5">
      <w:rPr>
        <w:i/>
        <w:noProof/>
      </w:rPr>
      <w:t>2</w:t>
    </w:r>
    <w:r w:rsidR="00BB456D" w:rsidRPr="00D6725F">
      <w:rPr>
        <w:i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A139BD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footnote>
  <w:footnote w:type="continuationSeparator" w:id="0">
    <w:p w14:paraId="2CE11B61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footnote>
  <w:footnote w:type="continuationNotice" w:id="1">
    <w:p w14:paraId="24F47DA9" w14:textId="77777777" w:rsidR="00705FFC" w:rsidRDefault="00705FFC"/>
  </w:footnote>
  <w:footnote w:id="2">
    <w:p w14:paraId="64FFCE2B" w14:textId="4B8E56F6" w:rsidR="00A10FCD" w:rsidRPr="00605C79" w:rsidRDefault="00A10FCD" w:rsidP="00493CCE">
      <w:pPr>
        <w:pStyle w:val="Default"/>
        <w:ind w:left="284" w:right="-428" w:hanging="284"/>
        <w:jc w:val="both"/>
        <w:rPr>
          <w:color w:val="323232"/>
          <w:sz w:val="20"/>
          <w:szCs w:val="20"/>
        </w:rPr>
      </w:pPr>
      <w:r w:rsidRPr="000D3BA7">
        <w:rPr>
          <w:rStyle w:val="FootnoteReference"/>
          <w:sz w:val="20"/>
          <w:szCs w:val="20"/>
        </w:rPr>
        <w:footnoteRef/>
      </w:r>
      <w:r w:rsidRPr="000D3BA7">
        <w:rPr>
          <w:sz w:val="20"/>
          <w:szCs w:val="20"/>
        </w:rPr>
        <w:t xml:space="preserve"> </w:t>
      </w:r>
      <w:r w:rsidRPr="000D3BA7">
        <w:rPr>
          <w:sz w:val="20"/>
          <w:szCs w:val="20"/>
        </w:rPr>
        <w:tab/>
      </w:r>
      <w:r w:rsidRPr="00605C79">
        <w:rPr>
          <w:color w:val="323232"/>
          <w:sz w:val="20"/>
          <w:szCs w:val="20"/>
        </w:rPr>
        <w:t xml:space="preserve">„Импресия“ е термин, използван в дигиталната реклама, който показва колко пъти е било показвано промотирано или </w:t>
      </w:r>
      <w:proofErr w:type="spellStart"/>
      <w:r w:rsidRPr="00605C79">
        <w:rPr>
          <w:color w:val="323232"/>
          <w:sz w:val="20"/>
          <w:szCs w:val="20"/>
        </w:rPr>
        <w:t>непромотирано</w:t>
      </w:r>
      <w:proofErr w:type="spellEnd"/>
      <w:r w:rsidRPr="00605C79">
        <w:rPr>
          <w:color w:val="323232"/>
          <w:sz w:val="20"/>
          <w:szCs w:val="20"/>
        </w:rPr>
        <w:t xml:space="preserve"> съдържание (т.е. колко пъти е било визуализирано на екран или монитор), без значение дали е кликнато на него или не.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8195CC" w14:textId="5FD2B0E1" w:rsidR="0054436A" w:rsidRPr="0054436A" w:rsidRDefault="0054436A" w:rsidP="00415FD2">
    <w:pPr>
      <w:pStyle w:val="Header"/>
      <w:tabs>
        <w:tab w:val="clear" w:pos="9026"/>
      </w:tabs>
      <w:ind w:right="-711" w:hanging="284"/>
      <w:rPr>
        <w:lang w:val="bg-BG"/>
      </w:rPr>
    </w:pPr>
    <w:r>
      <w:rPr>
        <w:noProof/>
        <w:lang w:val="bg-BG" w:eastAsia="bg-BG"/>
      </w:rPr>
      <w:drawing>
        <wp:inline distT="0" distB="0" distL="0" distR="0" wp14:anchorId="451AAB19" wp14:editId="2B22C5B6">
          <wp:extent cx="2013623" cy="426582"/>
          <wp:effectExtent l="0" t="0" r="5715" b="0"/>
          <wp:docPr id="11" name="Picture 11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8273" cy="444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bg-BG"/>
      </w:rPr>
      <w:t xml:space="preserve">                             </w:t>
    </w:r>
    <w:r w:rsidR="00415FD2">
      <w:rPr>
        <w:lang w:val="bg-BG"/>
      </w:rPr>
      <w:tab/>
    </w:r>
    <w:r w:rsidR="00415FD2">
      <w:rPr>
        <w:lang w:val="bg-BG"/>
      </w:rPr>
      <w:tab/>
    </w:r>
    <w:r w:rsidR="00415FD2">
      <w:rPr>
        <w:lang w:val="bg-BG"/>
      </w:rPr>
      <w:tab/>
    </w:r>
    <w:r>
      <w:rPr>
        <w:lang w:val="bg-BG"/>
      </w:rPr>
      <w:t xml:space="preserve">                 </w:t>
    </w:r>
    <w:r>
      <w:rPr>
        <w:noProof/>
        <w:lang w:val="bg-BG" w:eastAsia="bg-BG"/>
      </w:rPr>
      <w:t xml:space="preserve">       </w:t>
    </w:r>
    <w:r>
      <w:rPr>
        <w:noProof/>
        <w:lang w:val="bg-BG" w:eastAsia="bg-BG"/>
      </w:rPr>
      <w:drawing>
        <wp:inline distT="0" distB="0" distL="0" distR="0" wp14:anchorId="66E04195" wp14:editId="4440CDBE">
          <wp:extent cx="1645092" cy="548640"/>
          <wp:effectExtent l="0" t="0" r="0" b="3810"/>
          <wp:docPr id="12" name="Picture 12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/>
                </pic:blipFill>
                <pic:spPr bwMode="auto">
                  <a:xfrm>
                    <a:off x="0" y="0"/>
                    <a:ext cx="1671113" cy="5573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3E702B"/>
    <w:multiLevelType w:val="hybridMultilevel"/>
    <w:tmpl w:val="53D44EAC"/>
    <w:lvl w:ilvl="0" w:tplc="A970D6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4"/>
      </w:rPr>
    </w:lvl>
    <w:lvl w:ilvl="1" w:tplc="E748643C">
      <w:start w:val="1"/>
      <w:numFmt w:val="decimal"/>
      <w:lvlText w:val="1.%2"/>
      <w:lvlJc w:val="left"/>
      <w:pPr>
        <w:tabs>
          <w:tab w:val="num" w:pos="0"/>
        </w:tabs>
        <w:ind w:left="0" w:firstLine="0"/>
      </w:pPr>
      <w:rPr>
        <w:rFonts w:ascii="Arial" w:hAnsi="Arial" w:hint="default"/>
        <w:sz w:val="20"/>
      </w:r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B7B0FFD"/>
    <w:multiLevelType w:val="singleLevel"/>
    <w:tmpl w:val="A95802F2"/>
    <w:lvl w:ilvl="0">
      <w:start w:val="1"/>
      <w:numFmt w:val="bullet"/>
      <w:pStyle w:val="Xreftex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29380CCC"/>
    <w:multiLevelType w:val="hybridMultilevel"/>
    <w:tmpl w:val="4E5EFB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0056028"/>
    <w:multiLevelType w:val="hybridMultilevel"/>
    <w:tmpl w:val="7264FC08"/>
    <w:lvl w:ilvl="0" w:tplc="AD2608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EA7C0A"/>
    <w:multiLevelType w:val="hybridMultilevel"/>
    <w:tmpl w:val="11E4CD7C"/>
    <w:lvl w:ilvl="0" w:tplc="04020001">
      <w:start w:val="1"/>
      <w:numFmt w:val="bullet"/>
      <w:lvlText w:val=""/>
      <w:lvlJc w:val="left"/>
      <w:pPr>
        <w:ind w:left="73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5" w15:restartNumberingAfterBreak="0">
    <w:nsid w:val="4B9670E7"/>
    <w:multiLevelType w:val="hybridMultilevel"/>
    <w:tmpl w:val="455E738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1BC3F96"/>
    <w:multiLevelType w:val="hybridMultilevel"/>
    <w:tmpl w:val="802EC312"/>
    <w:lvl w:ilvl="0" w:tplc="11A683C8">
      <w:start w:val="1"/>
      <w:numFmt w:val="decimal"/>
      <w:lvlText w:val="%1."/>
      <w:lvlJc w:val="left"/>
      <w:pPr>
        <w:ind w:left="1146" w:hanging="360"/>
      </w:pPr>
      <w:rPr>
        <w:rFonts w:hint="default"/>
        <w:i/>
      </w:rPr>
    </w:lvl>
    <w:lvl w:ilvl="1" w:tplc="04020019" w:tentative="1">
      <w:start w:val="1"/>
      <w:numFmt w:val="lowerLetter"/>
      <w:lvlText w:val="%2."/>
      <w:lvlJc w:val="left"/>
      <w:pPr>
        <w:ind w:left="1866" w:hanging="360"/>
      </w:pPr>
    </w:lvl>
    <w:lvl w:ilvl="2" w:tplc="0402001B" w:tentative="1">
      <w:start w:val="1"/>
      <w:numFmt w:val="lowerRoman"/>
      <w:lvlText w:val="%3."/>
      <w:lvlJc w:val="right"/>
      <w:pPr>
        <w:ind w:left="2586" w:hanging="180"/>
      </w:pPr>
    </w:lvl>
    <w:lvl w:ilvl="3" w:tplc="0402000F" w:tentative="1">
      <w:start w:val="1"/>
      <w:numFmt w:val="decimal"/>
      <w:lvlText w:val="%4."/>
      <w:lvlJc w:val="left"/>
      <w:pPr>
        <w:ind w:left="3306" w:hanging="360"/>
      </w:pPr>
    </w:lvl>
    <w:lvl w:ilvl="4" w:tplc="04020019" w:tentative="1">
      <w:start w:val="1"/>
      <w:numFmt w:val="lowerLetter"/>
      <w:lvlText w:val="%5."/>
      <w:lvlJc w:val="left"/>
      <w:pPr>
        <w:ind w:left="4026" w:hanging="360"/>
      </w:pPr>
    </w:lvl>
    <w:lvl w:ilvl="5" w:tplc="0402001B" w:tentative="1">
      <w:start w:val="1"/>
      <w:numFmt w:val="lowerRoman"/>
      <w:lvlText w:val="%6."/>
      <w:lvlJc w:val="right"/>
      <w:pPr>
        <w:ind w:left="4746" w:hanging="180"/>
      </w:pPr>
    </w:lvl>
    <w:lvl w:ilvl="6" w:tplc="0402000F" w:tentative="1">
      <w:start w:val="1"/>
      <w:numFmt w:val="decimal"/>
      <w:lvlText w:val="%7."/>
      <w:lvlJc w:val="left"/>
      <w:pPr>
        <w:ind w:left="5466" w:hanging="360"/>
      </w:pPr>
    </w:lvl>
    <w:lvl w:ilvl="7" w:tplc="04020019" w:tentative="1">
      <w:start w:val="1"/>
      <w:numFmt w:val="lowerLetter"/>
      <w:lvlText w:val="%8."/>
      <w:lvlJc w:val="left"/>
      <w:pPr>
        <w:ind w:left="6186" w:hanging="360"/>
      </w:pPr>
    </w:lvl>
    <w:lvl w:ilvl="8" w:tplc="0402001B" w:tentative="1">
      <w:start w:val="1"/>
      <w:numFmt w:val="lowerRoman"/>
      <w:lvlText w:val="%9."/>
      <w:lvlJc w:val="right"/>
      <w:pPr>
        <w:ind w:left="6906" w:hanging="180"/>
      </w:pPr>
    </w:lvl>
  </w:abstractNum>
  <w:num w:numId="1" w16cid:durableId="1645353791">
    <w:abstractNumId w:val="1"/>
  </w:num>
  <w:num w:numId="2" w16cid:durableId="888999244">
    <w:abstractNumId w:val="0"/>
  </w:num>
  <w:num w:numId="3" w16cid:durableId="192042693">
    <w:abstractNumId w:val="4"/>
  </w:num>
  <w:num w:numId="4" w16cid:durableId="1678118200">
    <w:abstractNumId w:val="3"/>
  </w:num>
  <w:num w:numId="5" w16cid:durableId="1384406191">
    <w:abstractNumId w:val="1"/>
  </w:num>
  <w:num w:numId="6" w16cid:durableId="1144277952">
    <w:abstractNumId w:val="1"/>
  </w:num>
  <w:num w:numId="7" w16cid:durableId="296447579">
    <w:abstractNumId w:val="1"/>
  </w:num>
  <w:num w:numId="8" w16cid:durableId="1963614915">
    <w:abstractNumId w:val="2"/>
  </w:num>
  <w:num w:numId="9" w16cid:durableId="768082788">
    <w:abstractNumId w:val="5"/>
  </w:num>
  <w:num w:numId="10" w16cid:durableId="1915969642">
    <w:abstractNumId w:val="1"/>
  </w:num>
  <w:num w:numId="11" w16cid:durableId="248316599">
    <w:abstractNumId w:val="6"/>
  </w:num>
  <w:num w:numId="12" w16cid:durableId="927999287">
    <w:abstractNumId w:val="1"/>
  </w:num>
  <w:num w:numId="13" w16cid:durableId="1416169357">
    <w:abstractNumId w:val="1"/>
  </w:num>
  <w:num w:numId="14" w16cid:durableId="676345212">
    <w:abstractNumId w:val="1"/>
  </w:num>
  <w:num w:numId="15" w16cid:durableId="1139415846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activeWritingStyle w:appName="MSWord" w:lang="fr-FR" w:vendorID="64" w:dllVersion="6" w:nlCheck="1" w:checkStyle="0"/>
  <w:activeWritingStyle w:appName="MSWord" w:lang="en-GB" w:vendorID="64" w:dllVersion="6" w:nlCheck="1" w:checkStyle="1"/>
  <w:activeWritingStyle w:appName="MSWord" w:lang="en-US" w:vendorID="64" w:dllVersion="6" w:nlCheck="1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397"/>
  <w:hyphenationZone w:val="425"/>
  <w:noPunctuationKerning/>
  <w:characterSpacingControl w:val="doNotCompress"/>
  <w:saveInvalidXml/>
  <w:ignoreMixedContent/>
  <w:saveXmlDataOnly/>
  <w:hdrShapeDefaults>
    <o:shapedefaults v:ext="edit" spidmax="102401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W_DocType" w:val="NORMAL"/>
  </w:docVars>
  <w:rsids>
    <w:rsidRoot w:val="00F23705"/>
    <w:rsid w:val="00001AC2"/>
    <w:rsid w:val="00004707"/>
    <w:rsid w:val="0000632D"/>
    <w:rsid w:val="0001044B"/>
    <w:rsid w:val="00010C1C"/>
    <w:rsid w:val="0001151D"/>
    <w:rsid w:val="0001749C"/>
    <w:rsid w:val="00017590"/>
    <w:rsid w:val="000279D5"/>
    <w:rsid w:val="00042285"/>
    <w:rsid w:val="00043837"/>
    <w:rsid w:val="00045166"/>
    <w:rsid w:val="00045F31"/>
    <w:rsid w:val="000470C9"/>
    <w:rsid w:val="00047404"/>
    <w:rsid w:val="00047F09"/>
    <w:rsid w:val="000615D4"/>
    <w:rsid w:val="000711A1"/>
    <w:rsid w:val="00073AD2"/>
    <w:rsid w:val="000803EA"/>
    <w:rsid w:val="00086261"/>
    <w:rsid w:val="00090B6A"/>
    <w:rsid w:val="00091C6F"/>
    <w:rsid w:val="00093A9E"/>
    <w:rsid w:val="000A207F"/>
    <w:rsid w:val="000A37A9"/>
    <w:rsid w:val="000A3DD0"/>
    <w:rsid w:val="000A57D5"/>
    <w:rsid w:val="000A68B3"/>
    <w:rsid w:val="000A6AB3"/>
    <w:rsid w:val="000B4087"/>
    <w:rsid w:val="000C20DF"/>
    <w:rsid w:val="000C7E30"/>
    <w:rsid w:val="000D3BA7"/>
    <w:rsid w:val="000D52FD"/>
    <w:rsid w:val="000E1F0F"/>
    <w:rsid w:val="000E1F7D"/>
    <w:rsid w:val="000E38D3"/>
    <w:rsid w:val="000F0AA0"/>
    <w:rsid w:val="000F36DC"/>
    <w:rsid w:val="000F633F"/>
    <w:rsid w:val="000F6446"/>
    <w:rsid w:val="000F781C"/>
    <w:rsid w:val="00104203"/>
    <w:rsid w:val="0011051B"/>
    <w:rsid w:val="0011243A"/>
    <w:rsid w:val="00114E7A"/>
    <w:rsid w:val="00122CC6"/>
    <w:rsid w:val="00124097"/>
    <w:rsid w:val="00131BBE"/>
    <w:rsid w:val="001411A3"/>
    <w:rsid w:val="00142FB6"/>
    <w:rsid w:val="00147CD5"/>
    <w:rsid w:val="00150301"/>
    <w:rsid w:val="0015599A"/>
    <w:rsid w:val="0016196A"/>
    <w:rsid w:val="00186AC2"/>
    <w:rsid w:val="00192D80"/>
    <w:rsid w:val="001A16D6"/>
    <w:rsid w:val="001A1E0A"/>
    <w:rsid w:val="001A227A"/>
    <w:rsid w:val="001B0102"/>
    <w:rsid w:val="001C002E"/>
    <w:rsid w:val="001D2346"/>
    <w:rsid w:val="001E2C14"/>
    <w:rsid w:val="001E5E57"/>
    <w:rsid w:val="001F22A9"/>
    <w:rsid w:val="001F25DE"/>
    <w:rsid w:val="002005D1"/>
    <w:rsid w:val="00203221"/>
    <w:rsid w:val="0020346B"/>
    <w:rsid w:val="002111A1"/>
    <w:rsid w:val="00211D34"/>
    <w:rsid w:val="00212943"/>
    <w:rsid w:val="00214733"/>
    <w:rsid w:val="002241BA"/>
    <w:rsid w:val="002263FF"/>
    <w:rsid w:val="002267B2"/>
    <w:rsid w:val="00234731"/>
    <w:rsid w:val="002448BC"/>
    <w:rsid w:val="0024677F"/>
    <w:rsid w:val="00247438"/>
    <w:rsid w:val="00250142"/>
    <w:rsid w:val="0025187C"/>
    <w:rsid w:val="00260C22"/>
    <w:rsid w:val="00262BCD"/>
    <w:rsid w:val="00270C79"/>
    <w:rsid w:val="00271E46"/>
    <w:rsid w:val="002756A2"/>
    <w:rsid w:val="002757DD"/>
    <w:rsid w:val="00275ED9"/>
    <w:rsid w:val="00275F71"/>
    <w:rsid w:val="002978FA"/>
    <w:rsid w:val="002A0C24"/>
    <w:rsid w:val="002A5B8F"/>
    <w:rsid w:val="002B1C6D"/>
    <w:rsid w:val="002B411B"/>
    <w:rsid w:val="002C1EA8"/>
    <w:rsid w:val="002C2A03"/>
    <w:rsid w:val="002D0F3D"/>
    <w:rsid w:val="002D1E7A"/>
    <w:rsid w:val="002D24FB"/>
    <w:rsid w:val="002D4C72"/>
    <w:rsid w:val="002D71B2"/>
    <w:rsid w:val="002D760B"/>
    <w:rsid w:val="002E58E8"/>
    <w:rsid w:val="002F159D"/>
    <w:rsid w:val="002F53B1"/>
    <w:rsid w:val="00301EF7"/>
    <w:rsid w:val="00307B18"/>
    <w:rsid w:val="00313BDF"/>
    <w:rsid w:val="0031431C"/>
    <w:rsid w:val="0032317F"/>
    <w:rsid w:val="00324F35"/>
    <w:rsid w:val="003317F0"/>
    <w:rsid w:val="00332E97"/>
    <w:rsid w:val="00346D8F"/>
    <w:rsid w:val="00350D16"/>
    <w:rsid w:val="00372CEE"/>
    <w:rsid w:val="00373828"/>
    <w:rsid w:val="0037503E"/>
    <w:rsid w:val="00387F03"/>
    <w:rsid w:val="003966D5"/>
    <w:rsid w:val="003A2193"/>
    <w:rsid w:val="003A4D8A"/>
    <w:rsid w:val="003B1353"/>
    <w:rsid w:val="003B2597"/>
    <w:rsid w:val="003B43D0"/>
    <w:rsid w:val="003B51CA"/>
    <w:rsid w:val="003C41C8"/>
    <w:rsid w:val="003C5EE8"/>
    <w:rsid w:val="003C60CF"/>
    <w:rsid w:val="003C6DE4"/>
    <w:rsid w:val="003D3346"/>
    <w:rsid w:val="003D43E8"/>
    <w:rsid w:val="003E392D"/>
    <w:rsid w:val="003E6C8F"/>
    <w:rsid w:val="003F27A5"/>
    <w:rsid w:val="003F60FB"/>
    <w:rsid w:val="00412C02"/>
    <w:rsid w:val="00415F17"/>
    <w:rsid w:val="00415FD2"/>
    <w:rsid w:val="00417AD4"/>
    <w:rsid w:val="00417F16"/>
    <w:rsid w:val="00430135"/>
    <w:rsid w:val="00431A97"/>
    <w:rsid w:val="00435ABA"/>
    <w:rsid w:val="00444B75"/>
    <w:rsid w:val="00451226"/>
    <w:rsid w:val="00451B29"/>
    <w:rsid w:val="004545AF"/>
    <w:rsid w:val="00457971"/>
    <w:rsid w:val="00472327"/>
    <w:rsid w:val="004737FC"/>
    <w:rsid w:val="00473EA6"/>
    <w:rsid w:val="0047448B"/>
    <w:rsid w:val="0047531A"/>
    <w:rsid w:val="00480125"/>
    <w:rsid w:val="00480C47"/>
    <w:rsid w:val="00483DA0"/>
    <w:rsid w:val="00486B32"/>
    <w:rsid w:val="004909DE"/>
    <w:rsid w:val="00490FBB"/>
    <w:rsid w:val="004932AA"/>
    <w:rsid w:val="004938B0"/>
    <w:rsid w:val="00493CCE"/>
    <w:rsid w:val="004A0A1D"/>
    <w:rsid w:val="004A606E"/>
    <w:rsid w:val="004A73A4"/>
    <w:rsid w:val="004B4263"/>
    <w:rsid w:val="004C4E1C"/>
    <w:rsid w:val="004C531F"/>
    <w:rsid w:val="004C6477"/>
    <w:rsid w:val="004C72D3"/>
    <w:rsid w:val="004D21F2"/>
    <w:rsid w:val="004D45DD"/>
    <w:rsid w:val="004D4AE3"/>
    <w:rsid w:val="004E54A3"/>
    <w:rsid w:val="004E73DE"/>
    <w:rsid w:val="004F0D39"/>
    <w:rsid w:val="004F1025"/>
    <w:rsid w:val="004F5070"/>
    <w:rsid w:val="004F6153"/>
    <w:rsid w:val="00500CC2"/>
    <w:rsid w:val="00502D8E"/>
    <w:rsid w:val="005076D8"/>
    <w:rsid w:val="005121A2"/>
    <w:rsid w:val="00516360"/>
    <w:rsid w:val="005205F1"/>
    <w:rsid w:val="005250B3"/>
    <w:rsid w:val="005264EF"/>
    <w:rsid w:val="0053253A"/>
    <w:rsid w:val="00533C12"/>
    <w:rsid w:val="00536D60"/>
    <w:rsid w:val="0054436A"/>
    <w:rsid w:val="005458B3"/>
    <w:rsid w:val="00553A2F"/>
    <w:rsid w:val="00553E9A"/>
    <w:rsid w:val="00561CD5"/>
    <w:rsid w:val="00562BEC"/>
    <w:rsid w:val="00564910"/>
    <w:rsid w:val="00575615"/>
    <w:rsid w:val="005800CD"/>
    <w:rsid w:val="00584348"/>
    <w:rsid w:val="00592EB3"/>
    <w:rsid w:val="00593042"/>
    <w:rsid w:val="0059322A"/>
    <w:rsid w:val="00594D71"/>
    <w:rsid w:val="00595560"/>
    <w:rsid w:val="005A24F6"/>
    <w:rsid w:val="005A639F"/>
    <w:rsid w:val="005A6406"/>
    <w:rsid w:val="005A6E5A"/>
    <w:rsid w:val="005A7F00"/>
    <w:rsid w:val="005B5A70"/>
    <w:rsid w:val="005C223C"/>
    <w:rsid w:val="005C6CD3"/>
    <w:rsid w:val="005E3A13"/>
    <w:rsid w:val="005E412C"/>
    <w:rsid w:val="005E69B5"/>
    <w:rsid w:val="005F2C65"/>
    <w:rsid w:val="005F3284"/>
    <w:rsid w:val="005F4094"/>
    <w:rsid w:val="005F6B9E"/>
    <w:rsid w:val="005F6BB2"/>
    <w:rsid w:val="005F75C7"/>
    <w:rsid w:val="00605C79"/>
    <w:rsid w:val="0061425B"/>
    <w:rsid w:val="00615246"/>
    <w:rsid w:val="00615650"/>
    <w:rsid w:val="006169BF"/>
    <w:rsid w:val="0062024B"/>
    <w:rsid w:val="00620E2A"/>
    <w:rsid w:val="00625624"/>
    <w:rsid w:val="00626E8D"/>
    <w:rsid w:val="00634BC6"/>
    <w:rsid w:val="00637426"/>
    <w:rsid w:val="006417C7"/>
    <w:rsid w:val="00647F17"/>
    <w:rsid w:val="00651CA0"/>
    <w:rsid w:val="00657422"/>
    <w:rsid w:val="00661090"/>
    <w:rsid w:val="00665330"/>
    <w:rsid w:val="00665B09"/>
    <w:rsid w:val="0067071B"/>
    <w:rsid w:val="00671DFE"/>
    <w:rsid w:val="00674115"/>
    <w:rsid w:val="006743A2"/>
    <w:rsid w:val="006829A9"/>
    <w:rsid w:val="0068472E"/>
    <w:rsid w:val="00687E89"/>
    <w:rsid w:val="00691119"/>
    <w:rsid w:val="0069319F"/>
    <w:rsid w:val="00695802"/>
    <w:rsid w:val="006B266A"/>
    <w:rsid w:val="006B4C14"/>
    <w:rsid w:val="006C4E7D"/>
    <w:rsid w:val="006E4A86"/>
    <w:rsid w:val="006E6DCF"/>
    <w:rsid w:val="006F0562"/>
    <w:rsid w:val="006F19D4"/>
    <w:rsid w:val="006F4F94"/>
    <w:rsid w:val="006F6ED0"/>
    <w:rsid w:val="006F7269"/>
    <w:rsid w:val="0070496E"/>
    <w:rsid w:val="00705FFC"/>
    <w:rsid w:val="00707AA6"/>
    <w:rsid w:val="00710B17"/>
    <w:rsid w:val="00711DE2"/>
    <w:rsid w:val="007123D1"/>
    <w:rsid w:val="00717FD4"/>
    <w:rsid w:val="0072107B"/>
    <w:rsid w:val="00722809"/>
    <w:rsid w:val="007267B5"/>
    <w:rsid w:val="00727955"/>
    <w:rsid w:val="00730121"/>
    <w:rsid w:val="0073457D"/>
    <w:rsid w:val="00737823"/>
    <w:rsid w:val="007407D6"/>
    <w:rsid w:val="00746B8E"/>
    <w:rsid w:val="00750DC9"/>
    <w:rsid w:val="0075200E"/>
    <w:rsid w:val="00753C8C"/>
    <w:rsid w:val="00757ACC"/>
    <w:rsid w:val="0076197C"/>
    <w:rsid w:val="00763136"/>
    <w:rsid w:val="0076349B"/>
    <w:rsid w:val="007635DB"/>
    <w:rsid w:val="00770441"/>
    <w:rsid w:val="007731B5"/>
    <w:rsid w:val="007740B6"/>
    <w:rsid w:val="00780471"/>
    <w:rsid w:val="0079092E"/>
    <w:rsid w:val="00791849"/>
    <w:rsid w:val="007B0B92"/>
    <w:rsid w:val="007B3E24"/>
    <w:rsid w:val="007B53BE"/>
    <w:rsid w:val="007B546B"/>
    <w:rsid w:val="007C3DE4"/>
    <w:rsid w:val="007D1D2B"/>
    <w:rsid w:val="007D1D7F"/>
    <w:rsid w:val="007D35B4"/>
    <w:rsid w:val="007D39BF"/>
    <w:rsid w:val="007D3DDD"/>
    <w:rsid w:val="007D53E3"/>
    <w:rsid w:val="007D5560"/>
    <w:rsid w:val="007E030B"/>
    <w:rsid w:val="007F012B"/>
    <w:rsid w:val="007F0741"/>
    <w:rsid w:val="007F6D9A"/>
    <w:rsid w:val="007F6DEC"/>
    <w:rsid w:val="00800C61"/>
    <w:rsid w:val="00801849"/>
    <w:rsid w:val="008111D7"/>
    <w:rsid w:val="0081394E"/>
    <w:rsid w:val="00816726"/>
    <w:rsid w:val="0081771D"/>
    <w:rsid w:val="00823A73"/>
    <w:rsid w:val="00824AE7"/>
    <w:rsid w:val="0082729E"/>
    <w:rsid w:val="0083029F"/>
    <w:rsid w:val="00832DF3"/>
    <w:rsid w:val="00834F0C"/>
    <w:rsid w:val="00835619"/>
    <w:rsid w:val="0083747A"/>
    <w:rsid w:val="0084017C"/>
    <w:rsid w:val="0084659B"/>
    <w:rsid w:val="00847940"/>
    <w:rsid w:val="00850FDC"/>
    <w:rsid w:val="00853F3C"/>
    <w:rsid w:val="00856E1F"/>
    <w:rsid w:val="00857A46"/>
    <w:rsid w:val="0086489B"/>
    <w:rsid w:val="00865161"/>
    <w:rsid w:val="0086601C"/>
    <w:rsid w:val="00867958"/>
    <w:rsid w:val="00870808"/>
    <w:rsid w:val="008908D3"/>
    <w:rsid w:val="008966BE"/>
    <w:rsid w:val="008A221F"/>
    <w:rsid w:val="008B0287"/>
    <w:rsid w:val="008B505B"/>
    <w:rsid w:val="008B5ECC"/>
    <w:rsid w:val="008C6A80"/>
    <w:rsid w:val="008C6AFE"/>
    <w:rsid w:val="008D05A6"/>
    <w:rsid w:val="008D206F"/>
    <w:rsid w:val="008D3B76"/>
    <w:rsid w:val="008D5A70"/>
    <w:rsid w:val="008E31C8"/>
    <w:rsid w:val="008E4C30"/>
    <w:rsid w:val="008F1630"/>
    <w:rsid w:val="008F7A86"/>
    <w:rsid w:val="0090021F"/>
    <w:rsid w:val="009017D2"/>
    <w:rsid w:val="00902EC8"/>
    <w:rsid w:val="0090315C"/>
    <w:rsid w:val="0091115C"/>
    <w:rsid w:val="00916F0E"/>
    <w:rsid w:val="009207BA"/>
    <w:rsid w:val="00920BDF"/>
    <w:rsid w:val="0092367F"/>
    <w:rsid w:val="00925B0D"/>
    <w:rsid w:val="00927AB6"/>
    <w:rsid w:val="00935DE9"/>
    <w:rsid w:val="00937B89"/>
    <w:rsid w:val="0094443D"/>
    <w:rsid w:val="00944AE8"/>
    <w:rsid w:val="00954B99"/>
    <w:rsid w:val="00957398"/>
    <w:rsid w:val="0096356D"/>
    <w:rsid w:val="00965898"/>
    <w:rsid w:val="00973C89"/>
    <w:rsid w:val="00976916"/>
    <w:rsid w:val="009819DF"/>
    <w:rsid w:val="00985865"/>
    <w:rsid w:val="00994DCE"/>
    <w:rsid w:val="00995C2C"/>
    <w:rsid w:val="009B50C4"/>
    <w:rsid w:val="009B5B73"/>
    <w:rsid w:val="009C14A9"/>
    <w:rsid w:val="009C65C8"/>
    <w:rsid w:val="009C701A"/>
    <w:rsid w:val="009F024A"/>
    <w:rsid w:val="009F2ACD"/>
    <w:rsid w:val="00A006F6"/>
    <w:rsid w:val="00A04708"/>
    <w:rsid w:val="00A06BFA"/>
    <w:rsid w:val="00A10FCD"/>
    <w:rsid w:val="00A20AC9"/>
    <w:rsid w:val="00A23486"/>
    <w:rsid w:val="00A265FD"/>
    <w:rsid w:val="00A26648"/>
    <w:rsid w:val="00A504BD"/>
    <w:rsid w:val="00A66499"/>
    <w:rsid w:val="00A725CA"/>
    <w:rsid w:val="00A7314F"/>
    <w:rsid w:val="00A758EC"/>
    <w:rsid w:val="00A766FD"/>
    <w:rsid w:val="00A77C72"/>
    <w:rsid w:val="00A803D4"/>
    <w:rsid w:val="00A81193"/>
    <w:rsid w:val="00A8158C"/>
    <w:rsid w:val="00A93460"/>
    <w:rsid w:val="00AA2EE5"/>
    <w:rsid w:val="00AA531F"/>
    <w:rsid w:val="00AB0674"/>
    <w:rsid w:val="00AB497D"/>
    <w:rsid w:val="00AC64A5"/>
    <w:rsid w:val="00AC7D42"/>
    <w:rsid w:val="00AD05DB"/>
    <w:rsid w:val="00AD0D49"/>
    <w:rsid w:val="00AD4057"/>
    <w:rsid w:val="00AD4388"/>
    <w:rsid w:val="00AD55A8"/>
    <w:rsid w:val="00AE7B1E"/>
    <w:rsid w:val="00AF4A4F"/>
    <w:rsid w:val="00AF4F6E"/>
    <w:rsid w:val="00AF7CEF"/>
    <w:rsid w:val="00B038C4"/>
    <w:rsid w:val="00B053D0"/>
    <w:rsid w:val="00B0742A"/>
    <w:rsid w:val="00B07D93"/>
    <w:rsid w:val="00B100E0"/>
    <w:rsid w:val="00B1086B"/>
    <w:rsid w:val="00B11F3F"/>
    <w:rsid w:val="00B136A9"/>
    <w:rsid w:val="00B166D1"/>
    <w:rsid w:val="00B20560"/>
    <w:rsid w:val="00B2165F"/>
    <w:rsid w:val="00B23658"/>
    <w:rsid w:val="00B25512"/>
    <w:rsid w:val="00B26F83"/>
    <w:rsid w:val="00B32E56"/>
    <w:rsid w:val="00B3502C"/>
    <w:rsid w:val="00B376FD"/>
    <w:rsid w:val="00B37D76"/>
    <w:rsid w:val="00B454A1"/>
    <w:rsid w:val="00B510BA"/>
    <w:rsid w:val="00B5424F"/>
    <w:rsid w:val="00B54523"/>
    <w:rsid w:val="00B55924"/>
    <w:rsid w:val="00B60EEF"/>
    <w:rsid w:val="00B62550"/>
    <w:rsid w:val="00B62B10"/>
    <w:rsid w:val="00B63A85"/>
    <w:rsid w:val="00B66A15"/>
    <w:rsid w:val="00B67C43"/>
    <w:rsid w:val="00B71A9B"/>
    <w:rsid w:val="00B72F12"/>
    <w:rsid w:val="00B7330F"/>
    <w:rsid w:val="00B81C9A"/>
    <w:rsid w:val="00B85CF8"/>
    <w:rsid w:val="00B87C27"/>
    <w:rsid w:val="00B93FAE"/>
    <w:rsid w:val="00B94B70"/>
    <w:rsid w:val="00B973BE"/>
    <w:rsid w:val="00BA3F66"/>
    <w:rsid w:val="00BA4498"/>
    <w:rsid w:val="00BB456D"/>
    <w:rsid w:val="00BB61D9"/>
    <w:rsid w:val="00BB7180"/>
    <w:rsid w:val="00BC6488"/>
    <w:rsid w:val="00BD1DAC"/>
    <w:rsid w:val="00BD7FD3"/>
    <w:rsid w:val="00BE6E7C"/>
    <w:rsid w:val="00C07A20"/>
    <w:rsid w:val="00C120E2"/>
    <w:rsid w:val="00C26FB5"/>
    <w:rsid w:val="00C274E3"/>
    <w:rsid w:val="00C3069E"/>
    <w:rsid w:val="00C34A73"/>
    <w:rsid w:val="00C425C7"/>
    <w:rsid w:val="00C46204"/>
    <w:rsid w:val="00C5220A"/>
    <w:rsid w:val="00C5680C"/>
    <w:rsid w:val="00C56DB2"/>
    <w:rsid w:val="00C56DCC"/>
    <w:rsid w:val="00C60DB6"/>
    <w:rsid w:val="00C624EC"/>
    <w:rsid w:val="00C62AF5"/>
    <w:rsid w:val="00C717DD"/>
    <w:rsid w:val="00C757EA"/>
    <w:rsid w:val="00C91FA8"/>
    <w:rsid w:val="00CA0DB2"/>
    <w:rsid w:val="00CA16C6"/>
    <w:rsid w:val="00CA5DB6"/>
    <w:rsid w:val="00CA68A9"/>
    <w:rsid w:val="00CA74E2"/>
    <w:rsid w:val="00CB2D5E"/>
    <w:rsid w:val="00CB7298"/>
    <w:rsid w:val="00CC217A"/>
    <w:rsid w:val="00CC5BE0"/>
    <w:rsid w:val="00CD3E3F"/>
    <w:rsid w:val="00CE21BD"/>
    <w:rsid w:val="00CE664C"/>
    <w:rsid w:val="00CF72BE"/>
    <w:rsid w:val="00CF72C1"/>
    <w:rsid w:val="00D001EA"/>
    <w:rsid w:val="00D014AF"/>
    <w:rsid w:val="00D04AB8"/>
    <w:rsid w:val="00D130D6"/>
    <w:rsid w:val="00D14CFC"/>
    <w:rsid w:val="00D17322"/>
    <w:rsid w:val="00D20033"/>
    <w:rsid w:val="00D25DAA"/>
    <w:rsid w:val="00D269C7"/>
    <w:rsid w:val="00D3315F"/>
    <w:rsid w:val="00D41EEB"/>
    <w:rsid w:val="00D42844"/>
    <w:rsid w:val="00D4714F"/>
    <w:rsid w:val="00D507D8"/>
    <w:rsid w:val="00D6010C"/>
    <w:rsid w:val="00D63F09"/>
    <w:rsid w:val="00D65A73"/>
    <w:rsid w:val="00D6703C"/>
    <w:rsid w:val="00D6725F"/>
    <w:rsid w:val="00D6789D"/>
    <w:rsid w:val="00D70EC9"/>
    <w:rsid w:val="00D77DDA"/>
    <w:rsid w:val="00D90796"/>
    <w:rsid w:val="00D92086"/>
    <w:rsid w:val="00D9518F"/>
    <w:rsid w:val="00D97164"/>
    <w:rsid w:val="00D978BA"/>
    <w:rsid w:val="00DB04D6"/>
    <w:rsid w:val="00DB11B1"/>
    <w:rsid w:val="00DB2EC6"/>
    <w:rsid w:val="00DB7B3B"/>
    <w:rsid w:val="00DC0088"/>
    <w:rsid w:val="00DC3977"/>
    <w:rsid w:val="00DE025B"/>
    <w:rsid w:val="00DE0DFC"/>
    <w:rsid w:val="00DE34EC"/>
    <w:rsid w:val="00DE4AA1"/>
    <w:rsid w:val="00DE7EAB"/>
    <w:rsid w:val="00DF647C"/>
    <w:rsid w:val="00DF7E5C"/>
    <w:rsid w:val="00E059A0"/>
    <w:rsid w:val="00E0655C"/>
    <w:rsid w:val="00E10824"/>
    <w:rsid w:val="00E11D03"/>
    <w:rsid w:val="00E16FC2"/>
    <w:rsid w:val="00E2598E"/>
    <w:rsid w:val="00E300FC"/>
    <w:rsid w:val="00E31D36"/>
    <w:rsid w:val="00E31F13"/>
    <w:rsid w:val="00E34528"/>
    <w:rsid w:val="00E35B38"/>
    <w:rsid w:val="00E404F0"/>
    <w:rsid w:val="00E43E77"/>
    <w:rsid w:val="00E4421B"/>
    <w:rsid w:val="00E45C8A"/>
    <w:rsid w:val="00E46CD7"/>
    <w:rsid w:val="00E46DAD"/>
    <w:rsid w:val="00E5078E"/>
    <w:rsid w:val="00E61774"/>
    <w:rsid w:val="00E63310"/>
    <w:rsid w:val="00E636F4"/>
    <w:rsid w:val="00E638A1"/>
    <w:rsid w:val="00E63A01"/>
    <w:rsid w:val="00E649D3"/>
    <w:rsid w:val="00E65338"/>
    <w:rsid w:val="00E703DE"/>
    <w:rsid w:val="00E7608A"/>
    <w:rsid w:val="00E84386"/>
    <w:rsid w:val="00E84BB7"/>
    <w:rsid w:val="00E9113D"/>
    <w:rsid w:val="00E933F9"/>
    <w:rsid w:val="00E97325"/>
    <w:rsid w:val="00EB0374"/>
    <w:rsid w:val="00EB2ED1"/>
    <w:rsid w:val="00EB51B6"/>
    <w:rsid w:val="00EB5EAB"/>
    <w:rsid w:val="00EB76C2"/>
    <w:rsid w:val="00EC29E0"/>
    <w:rsid w:val="00EC436E"/>
    <w:rsid w:val="00EC4F44"/>
    <w:rsid w:val="00EC7B83"/>
    <w:rsid w:val="00ED0B74"/>
    <w:rsid w:val="00ED1327"/>
    <w:rsid w:val="00ED584D"/>
    <w:rsid w:val="00ED6A96"/>
    <w:rsid w:val="00ED73D4"/>
    <w:rsid w:val="00EE16D7"/>
    <w:rsid w:val="00EF0C99"/>
    <w:rsid w:val="00F0102B"/>
    <w:rsid w:val="00F101D0"/>
    <w:rsid w:val="00F1107E"/>
    <w:rsid w:val="00F23191"/>
    <w:rsid w:val="00F23705"/>
    <w:rsid w:val="00F24FCF"/>
    <w:rsid w:val="00F32DE6"/>
    <w:rsid w:val="00F33FDE"/>
    <w:rsid w:val="00F349E5"/>
    <w:rsid w:val="00F40FE9"/>
    <w:rsid w:val="00F43BF2"/>
    <w:rsid w:val="00F459F9"/>
    <w:rsid w:val="00F46FF8"/>
    <w:rsid w:val="00F53349"/>
    <w:rsid w:val="00F5417A"/>
    <w:rsid w:val="00F57728"/>
    <w:rsid w:val="00F60164"/>
    <w:rsid w:val="00F63346"/>
    <w:rsid w:val="00F64C63"/>
    <w:rsid w:val="00F653A9"/>
    <w:rsid w:val="00F674BA"/>
    <w:rsid w:val="00F7226F"/>
    <w:rsid w:val="00F735A4"/>
    <w:rsid w:val="00F76C0B"/>
    <w:rsid w:val="00F82728"/>
    <w:rsid w:val="00F82F2E"/>
    <w:rsid w:val="00F836C4"/>
    <w:rsid w:val="00F87792"/>
    <w:rsid w:val="00F92550"/>
    <w:rsid w:val="00F96AD3"/>
    <w:rsid w:val="00FA0FDF"/>
    <w:rsid w:val="00FA2AD8"/>
    <w:rsid w:val="00FA6409"/>
    <w:rsid w:val="00FA7997"/>
    <w:rsid w:val="00FB0D8E"/>
    <w:rsid w:val="00FC0408"/>
    <w:rsid w:val="00FD276F"/>
    <w:rsid w:val="00FD392F"/>
    <w:rsid w:val="00FD44F0"/>
    <w:rsid w:val="00FE3602"/>
    <w:rsid w:val="00FE602C"/>
    <w:rsid w:val="00FE61F4"/>
    <w:rsid w:val="00FE6503"/>
    <w:rsid w:val="00FF43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01"/>
    <o:shapelayout v:ext="edit">
      <o:idmap v:ext="edit" data="1"/>
    </o:shapelayout>
  </w:shapeDefaults>
  <w:decimalSymbol w:val=","/>
  <w:listSeparator w:val=";"/>
  <w14:docId w14:val="695FDFB3"/>
  <w15:chartTrackingRefBased/>
  <w15:docId w15:val="{35B0E827-8DE4-48F6-A492-427AF825AB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Default Paragraph Font" w:uiPriority="1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E1F7D"/>
    <w:rPr>
      <w:sz w:val="24"/>
      <w:szCs w:val="24"/>
      <w:lang w:val="en-GB" w:eastAsia="en-GB"/>
    </w:rPr>
  </w:style>
  <w:style w:type="paragraph" w:styleId="Heading1">
    <w:name w:val="heading 1"/>
    <w:basedOn w:val="Normal"/>
    <w:next w:val="Normal"/>
    <w:link w:val="Heading1Char"/>
    <w:qFormat/>
    <w:rsid w:val="00147CD5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A7314F"/>
    <w:rPr>
      <w:color w:val="0000FF"/>
      <w:u w:val="single"/>
    </w:rPr>
  </w:style>
  <w:style w:type="paragraph" w:customStyle="1" w:styleId="Xreftext">
    <w:name w:val="X ref text"/>
    <w:basedOn w:val="Normal"/>
    <w:rsid w:val="00A7314F"/>
    <w:pPr>
      <w:numPr>
        <w:numId w:val="1"/>
      </w:numPr>
    </w:pPr>
    <w:rPr>
      <w:szCs w:val="20"/>
      <w:lang w:val="fr-FR"/>
    </w:rPr>
  </w:style>
  <w:style w:type="character" w:styleId="FollowedHyperlink">
    <w:name w:val="FollowedHyperlink"/>
    <w:rsid w:val="00B7330F"/>
    <w:rPr>
      <w:color w:val="606420"/>
      <w:u w:val="single"/>
    </w:rPr>
  </w:style>
  <w:style w:type="paragraph" w:styleId="BalloonText">
    <w:name w:val="Balloon Text"/>
    <w:basedOn w:val="Normal"/>
    <w:semiHidden/>
    <w:rsid w:val="00A06BF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HeaderChar">
    <w:name w:val="Header Char"/>
    <w:link w:val="Header"/>
    <w:uiPriority w:val="99"/>
    <w:rsid w:val="00753C8C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FooterChar">
    <w:name w:val="Footer Char"/>
    <w:link w:val="Footer"/>
    <w:uiPriority w:val="99"/>
    <w:rsid w:val="00753C8C"/>
    <w:rPr>
      <w:sz w:val="24"/>
      <w:szCs w:val="24"/>
    </w:rPr>
  </w:style>
  <w:style w:type="paragraph" w:styleId="NormalWeb">
    <w:name w:val="Normal (Web)"/>
    <w:basedOn w:val="Normal"/>
    <w:rsid w:val="00561CD5"/>
    <w:pPr>
      <w:spacing w:before="100" w:beforeAutospacing="1" w:after="100" w:afterAutospacing="1"/>
    </w:pPr>
  </w:style>
  <w:style w:type="character" w:customStyle="1" w:styleId="hps">
    <w:name w:val="hps"/>
    <w:rsid w:val="00634BC6"/>
  </w:style>
  <w:style w:type="character" w:styleId="Strong">
    <w:name w:val="Strong"/>
    <w:qFormat/>
    <w:rsid w:val="00147CD5"/>
    <w:rPr>
      <w:b/>
      <w:bCs/>
    </w:rPr>
  </w:style>
  <w:style w:type="character" w:customStyle="1" w:styleId="Heading1Char">
    <w:name w:val="Heading 1 Char"/>
    <w:link w:val="Heading1"/>
    <w:rsid w:val="00147CD5"/>
    <w:rPr>
      <w:rFonts w:ascii="Cambria" w:eastAsia="Times New Roman" w:hAnsi="Cambria" w:cs="Times New Roman"/>
      <w:b/>
      <w:bCs/>
      <w:kern w:val="32"/>
      <w:sz w:val="32"/>
      <w:szCs w:val="32"/>
      <w:lang w:val="en-GB" w:eastAsia="en-GB"/>
    </w:rPr>
  </w:style>
  <w:style w:type="character" w:styleId="Emphasis">
    <w:name w:val="Emphasis"/>
    <w:qFormat/>
    <w:rsid w:val="00147CD5"/>
    <w:rPr>
      <w:i/>
      <w:iCs/>
    </w:rPr>
  </w:style>
  <w:style w:type="paragraph" w:styleId="NoSpacing">
    <w:name w:val="No Spacing"/>
    <w:uiPriority w:val="1"/>
    <w:qFormat/>
    <w:rsid w:val="00147CD5"/>
    <w:rPr>
      <w:sz w:val="24"/>
      <w:szCs w:val="24"/>
      <w:lang w:val="en-GB" w:eastAsia="en-GB"/>
    </w:rPr>
  </w:style>
  <w:style w:type="character" w:styleId="CommentReference">
    <w:name w:val="annotation reference"/>
    <w:rsid w:val="000F633F"/>
    <w:rPr>
      <w:sz w:val="16"/>
      <w:szCs w:val="16"/>
    </w:rPr>
  </w:style>
  <w:style w:type="paragraph" w:styleId="CommentText">
    <w:name w:val="annotation text"/>
    <w:basedOn w:val="Normal"/>
    <w:link w:val="CommentTextChar"/>
    <w:rsid w:val="000F633F"/>
    <w:rPr>
      <w:sz w:val="20"/>
      <w:szCs w:val="20"/>
    </w:rPr>
  </w:style>
  <w:style w:type="character" w:customStyle="1" w:styleId="CommentTextChar">
    <w:name w:val="Comment Text Char"/>
    <w:link w:val="CommentText"/>
    <w:rsid w:val="000F633F"/>
    <w:rPr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0F633F"/>
    <w:rPr>
      <w:b/>
      <w:bCs/>
    </w:rPr>
  </w:style>
  <w:style w:type="character" w:customStyle="1" w:styleId="CommentSubjectChar">
    <w:name w:val="Comment Subject Char"/>
    <w:link w:val="CommentSubject"/>
    <w:rsid w:val="000F633F"/>
    <w:rPr>
      <w:b/>
      <w:bCs/>
      <w:lang w:val="en-GB" w:eastAsia="en-GB"/>
    </w:rPr>
  </w:style>
  <w:style w:type="paragraph" w:styleId="FootnoteText">
    <w:name w:val="footnote text"/>
    <w:basedOn w:val="Normal"/>
    <w:link w:val="FootnoteTextChar"/>
    <w:rsid w:val="005F4094"/>
    <w:rPr>
      <w:sz w:val="20"/>
      <w:szCs w:val="20"/>
    </w:rPr>
  </w:style>
  <w:style w:type="character" w:customStyle="1" w:styleId="FootnoteTextChar">
    <w:name w:val="Footnote Text Char"/>
    <w:link w:val="FootnoteText"/>
    <w:rsid w:val="005F4094"/>
    <w:rPr>
      <w:lang w:val="en-GB" w:eastAsia="en-GB"/>
    </w:rPr>
  </w:style>
  <w:style w:type="character" w:styleId="FootnoteReference">
    <w:name w:val="footnote reference"/>
    <w:rsid w:val="005F4094"/>
    <w:rPr>
      <w:vertAlign w:val="superscript"/>
    </w:rPr>
  </w:style>
  <w:style w:type="paragraph" w:styleId="ListParagraph">
    <w:name w:val="List Paragraph"/>
    <w:basedOn w:val="Normal"/>
    <w:link w:val="ListParagraphChar"/>
    <w:uiPriority w:val="34"/>
    <w:qFormat/>
    <w:rsid w:val="0083747A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bg-BG" w:eastAsia="en-US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83747A"/>
    <w:rPr>
      <w:rFonts w:asciiTheme="minorHAnsi" w:eastAsiaTheme="minorHAnsi" w:hAnsiTheme="minorHAnsi" w:cstheme="minorBidi"/>
      <w:sz w:val="22"/>
      <w:szCs w:val="22"/>
      <w:lang w:eastAsia="en-US"/>
    </w:rPr>
  </w:style>
  <w:style w:type="table" w:styleId="TableGrid">
    <w:name w:val="Table Grid"/>
    <w:basedOn w:val="TableNormal"/>
    <w:uiPriority w:val="39"/>
    <w:rsid w:val="00ED584D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F60164"/>
    <w:rPr>
      <w:sz w:val="24"/>
      <w:szCs w:val="24"/>
      <w:lang w:val="en-GB" w:eastAsia="en-GB"/>
    </w:rPr>
  </w:style>
  <w:style w:type="paragraph" w:customStyle="1" w:styleId="Default">
    <w:name w:val="Default"/>
    <w:basedOn w:val="Normal"/>
    <w:rsid w:val="0091115C"/>
    <w:pPr>
      <w:autoSpaceDE w:val="0"/>
      <w:autoSpaceDN w:val="0"/>
    </w:pPr>
    <w:rPr>
      <w:rFonts w:eastAsia="Calibri"/>
      <w:color w:val="000000"/>
      <w:lang w:val="bg-BG" w:eastAsia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039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3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5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13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~1\w3r\LOCALS~1\Temp\Attachment%20B_BG_488520090619051027-1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84D0D3-8395-49EA-A2C4-008E5687A8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Attachment B_BG_488520090619051027-1</Template>
  <TotalTime>164</TotalTime>
  <Pages>2</Pages>
  <Words>282</Words>
  <Characters>1755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Eurostat Reference Metadata</vt:lpstr>
    </vt:vector>
  </TitlesOfParts>
  <Company>Eurostat</Company>
  <LinksUpToDate>false</LinksUpToDate>
  <CharactersWithSpaces>2033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Eurostat Reference Metadata</dc:title>
  <dc:subject/>
  <dc:creator>Iliana Iskrenova</dc:creator>
  <cp:keywords/>
  <cp:lastModifiedBy>Лора Бусарова</cp:lastModifiedBy>
  <cp:revision>92</cp:revision>
  <cp:lastPrinted>2016-08-18T10:38:00Z</cp:lastPrinted>
  <dcterms:created xsi:type="dcterms:W3CDTF">2023-04-05T13:57:00Z</dcterms:created>
  <dcterms:modified xsi:type="dcterms:W3CDTF">2025-09-04T08:33:00Z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d7c844b6eb42a1d19d1125fd0a94b4a4853ad7a0e944c24d51718036fb694b3c</vt:lpwstr>
  </property>
</Properties>
</file>