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0470C9" w:rsidRPr="00A72F09" w14:paraId="5780E92E" w14:textId="77777777" w:rsidTr="00196909">
        <w:trPr>
          <w:cantSplit/>
        </w:trPr>
        <w:tc>
          <w:tcPr>
            <w:tcW w:w="5000" w:type="pct"/>
            <w:gridSpan w:val="2"/>
            <w:shd w:val="clear" w:color="auto" w:fill="C5E0B3" w:themeFill="accent6" w:themeFillTint="66"/>
          </w:tcPr>
          <w:p w14:paraId="2771E592" w14:textId="77777777" w:rsidR="000470C9" w:rsidRPr="00A72F09" w:rsidRDefault="000470C9" w:rsidP="00A72F09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A72F09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0470C9" w:rsidRPr="00A72F09" w14:paraId="43B157B2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77E6D12" w14:textId="77777777" w:rsidR="000470C9" w:rsidRPr="00A72F09" w:rsidRDefault="000470C9" w:rsidP="00A72F09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A72F09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A72F09">
              <w:rPr>
                <w:rStyle w:val="Emphasis"/>
                <w:i w:val="0"/>
                <w:lang w:val="bg-BG"/>
              </w:rPr>
              <w:t>:</w:t>
            </w:r>
            <w:r w:rsidRPr="00A72F09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82AF979" w14:textId="0F704491" w:rsidR="000470C9" w:rsidRPr="00A72F09" w:rsidRDefault="000470C9" w:rsidP="00A72F09">
            <w:pPr>
              <w:spacing w:after="120"/>
              <w:rPr>
                <w:b/>
                <w:bCs/>
                <w:lang w:val="bg-BG"/>
              </w:rPr>
            </w:pPr>
            <w:r w:rsidRPr="00A72F09">
              <w:rPr>
                <w:rStyle w:val="Emphasis"/>
                <w:b/>
                <w:i w:val="0"/>
                <w:lang w:val="bg-BG"/>
              </w:rPr>
              <w:t>О4-</w:t>
            </w:r>
            <w:r w:rsidR="00A53EBF" w:rsidRPr="00A72F09">
              <w:rPr>
                <w:rStyle w:val="Emphasis"/>
                <w:b/>
                <w:i w:val="0"/>
                <w:lang w:val="bg-BG"/>
              </w:rPr>
              <w:t>4</w:t>
            </w:r>
          </w:p>
        </w:tc>
      </w:tr>
      <w:tr w:rsidR="000470C9" w:rsidRPr="00A72F09" w14:paraId="000ADBA9" w14:textId="77777777" w:rsidTr="00196909">
        <w:trPr>
          <w:cantSplit/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57E1F1C" w14:textId="77777777" w:rsidR="000470C9" w:rsidRPr="00A72F09" w:rsidRDefault="000470C9" w:rsidP="00A72F09">
            <w:pPr>
              <w:spacing w:after="120"/>
              <w:rPr>
                <w:b/>
                <w:bCs/>
                <w:lang w:val="bg-BG"/>
              </w:rPr>
            </w:pPr>
            <w:r w:rsidRPr="00A72F09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A72F09">
              <w:rPr>
                <w:rStyle w:val="Emphasis"/>
                <w:i w:val="0"/>
                <w:smallCaps/>
                <w:lang w:val="bg-BG"/>
              </w:rPr>
              <w:t>а</w:t>
            </w:r>
            <w:r w:rsidRPr="00A72F09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27C27AC" w14:textId="4361E394" w:rsidR="000470C9" w:rsidRPr="00A72F09" w:rsidRDefault="00A53EBF" w:rsidP="00A72F09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A72F09">
              <w:rPr>
                <w:rStyle w:val="Emphasis"/>
                <w:b/>
                <w:i w:val="0"/>
                <w:lang w:val="bg-BG"/>
              </w:rPr>
              <w:t>Ниво на информираност за програмите от СП</w:t>
            </w:r>
          </w:p>
        </w:tc>
      </w:tr>
      <w:tr w:rsidR="000470C9" w:rsidRPr="00A72F09" w14:paraId="0DA16611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3B99A4A2" w14:textId="77777777" w:rsidR="000470C9" w:rsidRPr="00A72F09" w:rsidRDefault="000470C9" w:rsidP="00A72F09">
            <w:pPr>
              <w:spacing w:after="120"/>
              <w:rPr>
                <w:b/>
                <w:bCs/>
                <w:lang w:val="bg-BG"/>
              </w:rPr>
            </w:pPr>
            <w:r w:rsidRPr="00A72F09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A72F09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04DA436" w14:textId="4415CE9D" w:rsidR="000470C9" w:rsidRPr="00A72F09" w:rsidRDefault="00A53EBF" w:rsidP="00A72F09">
            <w:pPr>
              <w:pStyle w:val="NoSpacing"/>
              <w:spacing w:after="120"/>
              <w:jc w:val="both"/>
              <w:rPr>
                <w:iCs/>
                <w:lang w:val="bg-BG"/>
              </w:rPr>
            </w:pPr>
            <w:r w:rsidRPr="00A72F09">
              <w:rPr>
                <w:bCs/>
                <w:lang w:val="bg-BG"/>
              </w:rPr>
              <w:t>Повишаване на прозрачността и комуникиране на постигнатите резултати</w:t>
            </w:r>
          </w:p>
        </w:tc>
      </w:tr>
      <w:tr w:rsidR="000470C9" w:rsidRPr="00A72F09" w14:paraId="601FF9ED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3D5415E" w14:textId="77777777" w:rsidR="000470C9" w:rsidRPr="00A72F09" w:rsidRDefault="000470C9" w:rsidP="00A72F09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A72F09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A72F09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739668D" w14:textId="58419A07" w:rsidR="000470C9" w:rsidRPr="00A72F09" w:rsidRDefault="000470C9" w:rsidP="00A72F09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 w:rsidRPr="00A72F09">
              <w:rPr>
                <w:rStyle w:val="Emphasis"/>
                <w:i w:val="0"/>
                <w:lang w:val="bg-BG"/>
              </w:rPr>
              <w:t>179</w:t>
            </w:r>
          </w:p>
        </w:tc>
      </w:tr>
      <w:tr w:rsidR="000470C9" w:rsidRPr="00A72F09" w14:paraId="050CEC87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45C3D69C" w14:textId="77777777" w:rsidR="000470C9" w:rsidRPr="00A72F09" w:rsidRDefault="000470C9" w:rsidP="00A72F09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A72F09">
              <w:rPr>
                <w:b/>
                <w:i/>
                <w:lang w:val="bg-BG"/>
              </w:rPr>
              <w:t xml:space="preserve">1. </w:t>
            </w:r>
            <w:r w:rsidRPr="00A72F09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0470C9" w:rsidRPr="00A72F09" w14:paraId="6D373439" w14:textId="77777777" w:rsidTr="0035480B">
        <w:trPr>
          <w:cantSplit/>
          <w:trHeight w:val="343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5BDA9FF4" w14:textId="0B23F21F" w:rsidR="000470C9" w:rsidRPr="00A72F09" w:rsidRDefault="001601A3" w:rsidP="00A72F09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A72F09">
              <w:rPr>
                <w:b/>
                <w:lang w:val="bg-BG"/>
              </w:rPr>
              <w:t>%</w:t>
            </w:r>
          </w:p>
        </w:tc>
      </w:tr>
      <w:tr w:rsidR="000470C9" w:rsidRPr="00A72F09" w14:paraId="6D414B9B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79DB4DB7" w14:textId="77777777" w:rsidR="000470C9" w:rsidRPr="00A72F09" w:rsidRDefault="000470C9" w:rsidP="00A72F09">
            <w:pPr>
              <w:pStyle w:val="NoSpacing"/>
              <w:tabs>
                <w:tab w:val="left" w:pos="3081"/>
              </w:tabs>
              <w:spacing w:after="120"/>
              <w:rPr>
                <w:b/>
                <w:i/>
                <w:lang w:val="bg-BG"/>
              </w:rPr>
            </w:pPr>
            <w:r w:rsidRPr="00A72F09">
              <w:rPr>
                <w:b/>
                <w:i/>
                <w:lang w:val="bg-BG"/>
              </w:rPr>
              <w:t xml:space="preserve">2. </w:t>
            </w:r>
            <w:r w:rsidRPr="00A72F09">
              <w:rPr>
                <w:rStyle w:val="Emphasis"/>
                <w:b/>
                <w:i w:val="0"/>
                <w:smallCaps/>
                <w:lang w:val="bg-BG"/>
              </w:rPr>
              <w:t>Стойност</w:t>
            </w:r>
          </w:p>
        </w:tc>
      </w:tr>
      <w:tr w:rsidR="000470C9" w:rsidRPr="00A72F09" w14:paraId="05AE334C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7CFE6953" w14:textId="77777777" w:rsidR="000470C9" w:rsidRPr="00A72F09" w:rsidRDefault="000470C9" w:rsidP="00A72F09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A72F09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471B8445" w14:textId="7D5B54E8" w:rsidR="000470C9" w:rsidRPr="00A72F09" w:rsidRDefault="007769D8" w:rsidP="00A72F09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bg-BG"/>
              </w:rPr>
            </w:pPr>
            <w:r>
              <w:rPr>
                <w:b/>
                <w:szCs w:val="24"/>
                <w:lang w:val="bg-BG"/>
              </w:rPr>
              <w:t>6</w:t>
            </w:r>
            <w:r w:rsidRPr="00A72F09">
              <w:rPr>
                <w:b/>
                <w:szCs w:val="24"/>
                <w:lang w:val="bg-BG"/>
              </w:rPr>
              <w:t>2</w:t>
            </w:r>
            <w:r w:rsidR="00A53EBF" w:rsidRPr="00A72F09">
              <w:rPr>
                <w:b/>
                <w:szCs w:val="24"/>
                <w:lang w:val="bg-BG"/>
              </w:rPr>
              <w:t>%</w:t>
            </w:r>
          </w:p>
        </w:tc>
      </w:tr>
      <w:tr w:rsidR="00A53EBF" w:rsidRPr="00A72F09" w14:paraId="43DD5B10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06F29120" w14:textId="77777777" w:rsidR="00A53EBF" w:rsidRPr="00A72F09" w:rsidRDefault="00A53EBF" w:rsidP="00A72F09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A72F09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2B63A0A" w14:textId="33D546FC" w:rsidR="00A53EBF" w:rsidRPr="00A72F09" w:rsidRDefault="007769D8" w:rsidP="00A72F09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bg-BG"/>
              </w:rPr>
            </w:pPr>
            <w:r>
              <w:rPr>
                <w:b/>
                <w:szCs w:val="24"/>
                <w:lang w:val="bg-BG"/>
              </w:rPr>
              <w:t>62</w:t>
            </w:r>
            <w:r w:rsidR="00A53EBF" w:rsidRPr="00A72F09">
              <w:rPr>
                <w:b/>
                <w:szCs w:val="24"/>
                <w:lang w:val="bg-BG"/>
              </w:rPr>
              <w:t>%</w:t>
            </w:r>
          </w:p>
        </w:tc>
      </w:tr>
      <w:tr w:rsidR="00A53EBF" w:rsidRPr="00A72F09" w14:paraId="4D10ADD2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1DFB4EF4" w14:textId="77777777" w:rsidR="00A53EBF" w:rsidRPr="00A72F09" w:rsidRDefault="00A53EBF" w:rsidP="00A72F09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/>
                <w:iCs/>
                <w:szCs w:val="24"/>
                <w:lang w:val="bg-BG"/>
              </w:rPr>
            </w:pPr>
            <w:r w:rsidRPr="00A72F09">
              <w:rPr>
                <w:b/>
                <w:i/>
                <w:szCs w:val="24"/>
                <w:lang w:val="bg-BG"/>
              </w:rPr>
              <w:t xml:space="preserve">3. </w:t>
            </w:r>
            <w:r w:rsidRPr="00A72F09">
              <w:rPr>
                <w:rStyle w:val="Emphasis"/>
                <w:b/>
                <w:i w:val="0"/>
                <w:smallCaps/>
                <w:szCs w:val="24"/>
                <w:lang w:val="bg-BG"/>
              </w:rPr>
              <w:t>Определение</w:t>
            </w:r>
          </w:p>
        </w:tc>
      </w:tr>
      <w:tr w:rsidR="00A53EBF" w:rsidRPr="00A72F09" w14:paraId="22081384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765E7DAC" w14:textId="18111162" w:rsidR="00A53EBF" w:rsidRPr="00A72F09" w:rsidRDefault="00A53EBF" w:rsidP="007769D8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 w:rsidRPr="00A72F09">
              <w:rPr>
                <w:bCs/>
                <w:szCs w:val="24"/>
                <w:lang w:val="bg-BG" w:eastAsia="bg-BG"/>
              </w:rPr>
              <w:t xml:space="preserve">Ниво на информираност на широката общественост относно програми/проекти/дейности/ резултати, съфинансирани по програмите от Споразумението за партньорство (СП), измерено чрез анкетиране на български граждани на възраст над 15 години посредством </w:t>
            </w:r>
            <w:r w:rsidR="00680998" w:rsidRPr="00A72F09">
              <w:rPr>
                <w:bCs/>
                <w:szCs w:val="24"/>
                <w:lang w:val="bg-BG" w:eastAsia="bg-BG"/>
              </w:rPr>
              <w:t xml:space="preserve">проведено от бенефициента </w:t>
            </w:r>
            <w:r w:rsidRPr="00A72F09">
              <w:rPr>
                <w:bCs/>
                <w:szCs w:val="24"/>
                <w:lang w:val="bg-BG" w:eastAsia="bg-BG"/>
              </w:rPr>
              <w:t xml:space="preserve">национално представително социологическо проучване. Провеждат се най-малко две проучвания, съответно през </w:t>
            </w:r>
            <w:r w:rsidR="007769D8" w:rsidRPr="00A72F09">
              <w:rPr>
                <w:bCs/>
                <w:szCs w:val="24"/>
                <w:lang w:val="bg-BG" w:eastAsia="bg-BG"/>
              </w:rPr>
              <w:t>202</w:t>
            </w:r>
            <w:r w:rsidR="007769D8">
              <w:rPr>
                <w:bCs/>
                <w:szCs w:val="24"/>
                <w:lang w:val="bg-BG" w:eastAsia="bg-BG"/>
              </w:rPr>
              <w:t>5</w:t>
            </w:r>
            <w:r w:rsidR="007769D8" w:rsidRPr="00A72F09">
              <w:rPr>
                <w:bCs/>
                <w:szCs w:val="24"/>
                <w:lang w:val="bg-BG" w:eastAsia="bg-BG"/>
              </w:rPr>
              <w:t xml:space="preserve"> </w:t>
            </w:r>
            <w:r w:rsidRPr="00A72F09">
              <w:rPr>
                <w:bCs/>
                <w:szCs w:val="24"/>
                <w:lang w:val="bg-BG" w:eastAsia="bg-BG"/>
              </w:rPr>
              <w:t>и 2029 г., следвайки единна методология, която позволява сравнимост на данните.</w:t>
            </w:r>
          </w:p>
        </w:tc>
      </w:tr>
      <w:tr w:rsidR="00A53EBF" w:rsidRPr="00A72F09" w14:paraId="265E470B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2AE17550" w14:textId="386A06A2" w:rsidR="00A53EBF" w:rsidRPr="00A72F09" w:rsidRDefault="00A53EBF" w:rsidP="00A72F0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i/>
                <w:szCs w:val="24"/>
                <w:lang w:val="bg-BG"/>
              </w:rPr>
            </w:pPr>
            <w:r w:rsidRPr="00A72F09">
              <w:rPr>
                <w:b/>
                <w:i/>
                <w:szCs w:val="24"/>
                <w:lang w:val="bg-BG"/>
              </w:rPr>
              <w:t xml:space="preserve">4. </w:t>
            </w:r>
            <w:r w:rsidRPr="00A72F09">
              <w:rPr>
                <w:rStyle w:val="Emphasis"/>
                <w:b/>
                <w:i w:val="0"/>
                <w:smallCaps/>
                <w:szCs w:val="24"/>
                <w:lang w:val="bg-BG"/>
              </w:rPr>
              <w:t>М</w:t>
            </w:r>
            <w:r w:rsidR="0062390D" w:rsidRPr="00A72F09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етод на изчисление и източници </w:t>
            </w:r>
            <w:r w:rsidRPr="00A72F09">
              <w:rPr>
                <w:rStyle w:val="Emphasis"/>
                <w:b/>
                <w:i w:val="0"/>
                <w:smallCaps/>
                <w:szCs w:val="24"/>
                <w:lang w:val="bg-BG"/>
              </w:rPr>
              <w:t>на информация за доказване</w:t>
            </w:r>
          </w:p>
        </w:tc>
      </w:tr>
      <w:tr w:rsidR="00A53EBF" w:rsidRPr="00A72F09" w14:paraId="2DBAB944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5788B105" w14:textId="77777777" w:rsidR="00A53EBF" w:rsidRPr="00A72F09" w:rsidRDefault="00A53EBF" w:rsidP="00A72F0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A72F09">
              <w:rPr>
                <w:bCs/>
                <w:szCs w:val="24"/>
                <w:lang w:val="bg-BG" w:eastAsia="bg-BG"/>
              </w:rPr>
              <w:t xml:space="preserve">Нивото на информираност се калкулира като съотношение между респондентите, </w:t>
            </w:r>
            <w:proofErr w:type="spellStart"/>
            <w:r w:rsidRPr="00A72F09">
              <w:rPr>
                <w:bCs/>
                <w:szCs w:val="24"/>
                <w:lang w:val="bg-BG" w:eastAsia="bg-BG"/>
              </w:rPr>
              <w:t>самооценили</w:t>
            </w:r>
            <w:proofErr w:type="spellEnd"/>
            <w:r w:rsidRPr="00A72F09">
              <w:rPr>
                <w:bCs/>
                <w:szCs w:val="24"/>
                <w:lang w:val="bg-BG" w:eastAsia="bg-BG"/>
              </w:rPr>
              <w:t xml:space="preserve"> се като информирани, и общия брой респонденти*100.</w:t>
            </w:r>
          </w:p>
          <w:p w14:paraId="50F19130" w14:textId="77777777" w:rsidR="00A53EBF" w:rsidRDefault="00A53EBF" w:rsidP="00A72F0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A72F09">
              <w:rPr>
                <w:bCs/>
                <w:szCs w:val="24"/>
                <w:lang w:val="bg-BG" w:eastAsia="bg-BG"/>
              </w:rPr>
              <w:t>Получената стойност на индикатора се отчита и в двете категории региони „Региони в преход“ и „По-слабо развити региони“. Всяка стойност се закръглява до втория знак след десетичната запетая.</w:t>
            </w:r>
          </w:p>
          <w:p w14:paraId="2C03ED7E" w14:textId="4849A08A" w:rsidR="006B6CE6" w:rsidRPr="00A72F09" w:rsidRDefault="006B6CE6" w:rsidP="00A72F0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16136">
              <w:rPr>
                <w:szCs w:val="24"/>
                <w:lang w:val="bg-BG"/>
              </w:rPr>
              <w:t xml:space="preserve">Конкретните документи, </w:t>
            </w:r>
            <w:r w:rsidRPr="00C16136">
              <w:rPr>
                <w:bCs/>
                <w:color w:val="000000"/>
                <w:szCs w:val="24"/>
                <w:lang w:val="bg-BG"/>
              </w:rPr>
              <w:t>доказващи</w:t>
            </w:r>
            <w:r w:rsidRPr="00C16136">
              <w:rPr>
                <w:color w:val="000000"/>
                <w:szCs w:val="24"/>
                <w:lang w:val="bg-BG"/>
              </w:rPr>
              <w:t xml:space="preserve"> изпълнението на индикатора, които бенефициентът представя при отчитане, са описани в</w:t>
            </w:r>
            <w:r w:rsidR="002F15CA">
              <w:rPr>
                <w:color w:val="000000"/>
                <w:szCs w:val="24"/>
                <w:lang w:val="bg-BG"/>
              </w:rPr>
              <w:t xml:space="preserve"> приложение към</w:t>
            </w:r>
            <w:r w:rsidRPr="00C16136">
              <w:rPr>
                <w:color w:val="000000"/>
                <w:szCs w:val="24"/>
                <w:lang w:val="bg-BG"/>
              </w:rPr>
              <w:t xml:space="preserve"> 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A53EBF" w:rsidRPr="00A72F09" w14:paraId="243B6B0E" w14:textId="77777777" w:rsidTr="00196909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F7CAAC" w:themeFill="accent2" w:themeFillTint="66"/>
          </w:tcPr>
          <w:p w14:paraId="6F622BE9" w14:textId="77777777" w:rsidR="00A53EBF" w:rsidRPr="00A72F09" w:rsidRDefault="00A53EBF" w:rsidP="00A72F0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szCs w:val="24"/>
                <w:lang w:val="bg-BG" w:eastAsia="bg-BG"/>
              </w:rPr>
            </w:pPr>
            <w:r w:rsidRPr="00A72F09">
              <w:rPr>
                <w:b/>
                <w:i/>
                <w:szCs w:val="24"/>
                <w:lang w:val="bg-BG"/>
              </w:rPr>
              <w:t xml:space="preserve">5. </w:t>
            </w:r>
            <w:r w:rsidRPr="00A72F09">
              <w:rPr>
                <w:rStyle w:val="Emphasis"/>
                <w:b/>
                <w:i w:val="0"/>
                <w:smallCaps/>
                <w:szCs w:val="24"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163A70" w:rsidRPr="00A72F09" w14:paraId="68CC5135" w14:textId="77777777" w:rsidTr="00163A70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auto"/>
          </w:tcPr>
          <w:p w14:paraId="42969477" w14:textId="61D49C4A" w:rsidR="00163A70" w:rsidRPr="00A72F09" w:rsidRDefault="00163A70" w:rsidP="00A72F0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bCs/>
                <w:szCs w:val="24"/>
                <w:lang w:val="bg-BG" w:eastAsia="bg-BG"/>
              </w:rPr>
            </w:pPr>
            <w:r w:rsidRPr="00A72F09">
              <w:rPr>
                <w:bCs/>
                <w:szCs w:val="24"/>
                <w:lang w:val="bg-BG" w:eastAsia="bg-BG"/>
              </w:rPr>
              <w:lastRenderedPageBreak/>
              <w:t xml:space="preserve">Бенефициентът докладва напредъка по постигането на договорените цел </w:t>
            </w:r>
            <w:r w:rsidR="006B6CE6">
              <w:rPr>
                <w:bCs/>
                <w:szCs w:val="24"/>
                <w:lang w:val="bg-BG" w:eastAsia="bg-BG"/>
              </w:rPr>
              <w:t xml:space="preserve">за 2025 г. </w:t>
            </w:r>
            <w:r w:rsidRPr="00A72F09">
              <w:rPr>
                <w:bCs/>
                <w:szCs w:val="24"/>
                <w:lang w:val="bg-BG" w:eastAsia="bg-BG"/>
              </w:rPr>
              <w:t>и целева стойност на индикатора, както следва:</w:t>
            </w:r>
          </w:p>
          <w:p w14:paraId="25CA7FF6" w14:textId="01D14584" w:rsidR="00163A70" w:rsidRPr="00A72F09" w:rsidRDefault="00A53EBF" w:rsidP="00A72F09">
            <w:pPr>
              <w:pStyle w:val="Xreftext"/>
              <w:numPr>
                <w:ilvl w:val="0"/>
                <w:numId w:val="16"/>
              </w:numPr>
              <w:spacing w:after="120"/>
              <w:ind w:left="458" w:hanging="284"/>
              <w:jc w:val="both"/>
              <w:rPr>
                <w:bCs/>
                <w:szCs w:val="24"/>
                <w:lang w:val="bg-BG" w:eastAsia="bg-BG"/>
              </w:rPr>
            </w:pPr>
            <w:r w:rsidRPr="00A72F09">
              <w:rPr>
                <w:bCs/>
                <w:szCs w:val="24"/>
                <w:lang w:val="bg-BG" w:eastAsia="bg-BG"/>
              </w:rPr>
              <w:t xml:space="preserve">До </w:t>
            </w:r>
            <w:r w:rsidR="00091559">
              <w:rPr>
                <w:bCs/>
                <w:szCs w:val="24"/>
                <w:lang w:val="bg-BG" w:eastAsia="bg-BG"/>
              </w:rPr>
              <w:t>30.04.</w:t>
            </w:r>
            <w:r w:rsidR="00091559" w:rsidRPr="00A72F09">
              <w:rPr>
                <w:bCs/>
                <w:szCs w:val="24"/>
                <w:lang w:val="bg-BG" w:eastAsia="bg-BG"/>
              </w:rPr>
              <w:t>202</w:t>
            </w:r>
            <w:r w:rsidR="00091559">
              <w:rPr>
                <w:bCs/>
                <w:szCs w:val="24"/>
                <w:lang w:val="bg-BG" w:eastAsia="bg-BG"/>
              </w:rPr>
              <w:t>6</w:t>
            </w:r>
            <w:r w:rsidR="00091559" w:rsidRPr="00A72F09">
              <w:rPr>
                <w:bCs/>
                <w:szCs w:val="24"/>
                <w:lang w:val="bg-BG" w:eastAsia="bg-BG"/>
              </w:rPr>
              <w:t xml:space="preserve"> </w:t>
            </w:r>
            <w:r w:rsidRPr="00A72F09">
              <w:rPr>
                <w:bCs/>
                <w:szCs w:val="24"/>
                <w:lang w:val="bg-BG" w:eastAsia="bg-BG"/>
              </w:rPr>
              <w:t xml:space="preserve">г. бенефициентът отчита постигнатата стойност въз основа на проведеното през </w:t>
            </w:r>
            <w:r w:rsidR="00091559" w:rsidRPr="00A72F09">
              <w:rPr>
                <w:bCs/>
                <w:szCs w:val="24"/>
                <w:lang w:val="bg-BG" w:eastAsia="bg-BG"/>
              </w:rPr>
              <w:t>202</w:t>
            </w:r>
            <w:r w:rsidR="00091559">
              <w:rPr>
                <w:bCs/>
                <w:szCs w:val="24"/>
                <w:lang w:val="bg-BG" w:eastAsia="bg-BG"/>
              </w:rPr>
              <w:t>5</w:t>
            </w:r>
            <w:r w:rsidR="00091559" w:rsidRPr="00A72F09">
              <w:rPr>
                <w:bCs/>
                <w:szCs w:val="24"/>
                <w:lang w:val="bg-BG" w:eastAsia="bg-BG"/>
              </w:rPr>
              <w:t xml:space="preserve"> </w:t>
            </w:r>
            <w:r w:rsidRPr="00A72F09">
              <w:rPr>
                <w:bCs/>
                <w:szCs w:val="24"/>
                <w:lang w:val="bg-BG" w:eastAsia="bg-BG"/>
              </w:rPr>
              <w:t xml:space="preserve">г. </w:t>
            </w:r>
            <w:r w:rsidR="0035480B" w:rsidRPr="00A72F09">
              <w:rPr>
                <w:bCs/>
                <w:szCs w:val="24"/>
                <w:lang w:val="bg-BG" w:eastAsia="bg-BG"/>
              </w:rPr>
              <w:t>проучване;</w:t>
            </w:r>
          </w:p>
          <w:p w14:paraId="649BB4F7" w14:textId="53B6F6D1" w:rsidR="00A53EBF" w:rsidRPr="00A72F09" w:rsidRDefault="00163A70" w:rsidP="00A72F09">
            <w:pPr>
              <w:pStyle w:val="Xreftext"/>
              <w:numPr>
                <w:ilvl w:val="0"/>
                <w:numId w:val="16"/>
              </w:numPr>
              <w:spacing w:after="120"/>
              <w:ind w:left="458" w:hanging="284"/>
              <w:jc w:val="both"/>
              <w:rPr>
                <w:bCs/>
                <w:szCs w:val="24"/>
                <w:lang w:val="bg-BG" w:eastAsia="bg-BG"/>
              </w:rPr>
            </w:pPr>
            <w:r w:rsidRPr="00A72F09">
              <w:rPr>
                <w:bCs/>
                <w:szCs w:val="24"/>
                <w:lang w:val="bg-BG" w:eastAsia="bg-BG"/>
              </w:rPr>
              <w:t xml:space="preserve">В </w:t>
            </w:r>
            <w:r w:rsidR="00A53EBF" w:rsidRPr="00A72F09">
              <w:rPr>
                <w:bCs/>
                <w:szCs w:val="24"/>
                <w:lang w:val="bg-BG" w:eastAsia="bg-BG"/>
              </w:rPr>
              <w:t>срока, определен за окончателно отчитане в Условията за изпълнение</w:t>
            </w:r>
            <w:r w:rsidR="0035480B" w:rsidRPr="00A72F09">
              <w:rPr>
                <w:bCs/>
                <w:szCs w:val="24"/>
                <w:lang w:val="bg-BG" w:eastAsia="bg-BG"/>
              </w:rPr>
              <w:t>, бенефициентът отчита постигнатата</w:t>
            </w:r>
            <w:r w:rsidR="00A53EBF" w:rsidRPr="00A72F09">
              <w:rPr>
                <w:bCs/>
                <w:szCs w:val="24"/>
                <w:lang w:val="bg-BG" w:eastAsia="bg-BG"/>
              </w:rPr>
              <w:t xml:space="preserve"> </w:t>
            </w:r>
            <w:r w:rsidR="00D97274">
              <w:rPr>
                <w:bCs/>
                <w:szCs w:val="24"/>
                <w:lang w:val="bg-BG" w:eastAsia="bg-BG"/>
              </w:rPr>
              <w:t xml:space="preserve">целева </w:t>
            </w:r>
            <w:r w:rsidR="00A53EBF" w:rsidRPr="00A72F09">
              <w:rPr>
                <w:bCs/>
                <w:szCs w:val="24"/>
                <w:lang w:val="bg-BG" w:eastAsia="bg-BG"/>
              </w:rPr>
              <w:t>стойност за 2029 г., въз основа на проведеното през 2029 г. проучване.</w:t>
            </w:r>
          </w:p>
          <w:p w14:paraId="34457CAA" w14:textId="5464920C" w:rsidR="00163A70" w:rsidRPr="00A72F09" w:rsidRDefault="00163A70" w:rsidP="00A72F0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</w:p>
        </w:tc>
      </w:tr>
    </w:tbl>
    <w:p w14:paraId="6B9D2BF3" w14:textId="1CEE08A3" w:rsidR="00584348" w:rsidRPr="00A72F09" w:rsidRDefault="00584348" w:rsidP="00A72F09">
      <w:pPr>
        <w:pStyle w:val="Xreftext"/>
        <w:numPr>
          <w:ilvl w:val="0"/>
          <w:numId w:val="0"/>
        </w:numPr>
        <w:tabs>
          <w:tab w:val="left" w:pos="315"/>
        </w:tabs>
        <w:spacing w:after="120"/>
        <w:jc w:val="both"/>
        <w:rPr>
          <w:szCs w:val="24"/>
          <w:lang w:val="bg-BG"/>
        </w:rPr>
      </w:pPr>
      <w:bookmarkStart w:id="0" w:name="data"/>
      <w:bookmarkStart w:id="1" w:name="access"/>
      <w:bookmarkStart w:id="2" w:name="integrity"/>
      <w:bookmarkEnd w:id="0"/>
      <w:bookmarkEnd w:id="1"/>
      <w:bookmarkEnd w:id="2"/>
    </w:p>
    <w:p w14:paraId="72CE19D9" w14:textId="3143BFF0" w:rsidR="00E3732C" w:rsidRPr="00A72F09" w:rsidRDefault="00E3732C" w:rsidP="00A72F09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786"/>
        <w:jc w:val="both"/>
        <w:rPr>
          <w:szCs w:val="24"/>
          <w:lang w:val="bg-BG"/>
        </w:rPr>
      </w:pPr>
      <w:r w:rsidRPr="00A72F09">
        <w:rPr>
          <w:szCs w:val="24"/>
          <w:lang w:val="bg-BG"/>
        </w:rPr>
        <w:t xml:space="preserve">Вариант на документа: </w:t>
      </w:r>
      <w:r w:rsidR="005C05FF">
        <w:rPr>
          <w:szCs w:val="24"/>
          <w:lang w:val="bg-BG"/>
        </w:rPr>
        <w:t>3</w:t>
      </w:r>
    </w:p>
    <w:sectPr w:rsidR="00E3732C" w:rsidRPr="00A72F09" w:rsidSect="00A005B6">
      <w:headerReference w:type="default" r:id="rId8"/>
      <w:footerReference w:type="default" r:id="rId9"/>
      <w:pgSz w:w="11906" w:h="16838"/>
      <w:pgMar w:top="2127" w:right="1418" w:bottom="56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6B51E140" w:rsidR="00BB456D" w:rsidRPr="00D6725F" w:rsidRDefault="000A3DD0" w:rsidP="0062390D">
    <w:pPr>
      <w:pStyle w:val="Footer"/>
      <w:ind w:hanging="426"/>
      <w:rPr>
        <w:i/>
      </w:rPr>
    </w:pPr>
    <w:r w:rsidRPr="0062390D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5C05FF">
      <w:rPr>
        <w:i/>
        <w:lang w:val="bg-BG" w:eastAsia="en-GB"/>
      </w:rPr>
      <w:t>4</w:t>
    </w:r>
    <w:r w:rsidR="0054436A">
      <w:rPr>
        <w:i/>
        <w:lang w:val="bg-BG" w:eastAsia="en-GB"/>
      </w:rPr>
      <w:t xml:space="preserve">, </w:t>
    </w:r>
    <w:r w:rsidR="00E72DB8">
      <w:rPr>
        <w:i/>
        <w:lang w:val="bg-BG" w:eastAsia="en-GB"/>
      </w:rPr>
      <w:t xml:space="preserve">2025 </w:t>
    </w:r>
    <w:r w:rsidR="00ED73D4">
      <w:rPr>
        <w:i/>
        <w:lang w:val="bg-BG" w:eastAsia="en-GB"/>
      </w:rPr>
      <w:t>г.</w:t>
    </w:r>
    <w:r w:rsidRPr="000A3DD0">
      <w:rPr>
        <w:i/>
        <w:lang w:val="en-GB" w:eastAsia="en-GB"/>
      </w:rPr>
      <w:t xml:space="preserve">                </w:t>
    </w:r>
    <w:r w:rsidR="00415FD2">
      <w:rPr>
        <w:i/>
        <w:lang w:val="en-GB" w:eastAsia="en-GB"/>
      </w:rPr>
      <w:tab/>
    </w:r>
    <w:r w:rsidR="00415FD2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 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2F15CA">
      <w:rPr>
        <w:i/>
        <w:noProof/>
      </w:rPr>
      <w:t>2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297907" w14:textId="0F27220C" w:rsidR="0062390D" w:rsidRPr="0054436A" w:rsidRDefault="0054436A" w:rsidP="00415FD2">
    <w:pPr>
      <w:pStyle w:val="Header"/>
      <w:tabs>
        <w:tab w:val="clear" w:pos="9026"/>
      </w:tabs>
      <w:ind w:right="-711" w:hanging="284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451AAB19" wp14:editId="2B22C5B6">
          <wp:extent cx="2013623" cy="426582"/>
          <wp:effectExtent l="0" t="0" r="5715" b="0"/>
          <wp:docPr id="29" name="Picture 29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</w:t>
    </w:r>
    <w:r w:rsidR="00415FD2">
      <w:rPr>
        <w:lang w:val="bg-BG"/>
      </w:rPr>
      <w:tab/>
    </w:r>
    <w:r w:rsidR="00415FD2">
      <w:rPr>
        <w:lang w:val="bg-BG"/>
      </w:rPr>
      <w:tab/>
    </w:r>
    <w:r w:rsidR="00415FD2">
      <w:rPr>
        <w:lang w:val="bg-BG"/>
      </w:rPr>
      <w:tab/>
    </w:r>
    <w:r>
      <w:rPr>
        <w:lang w:val="bg-BG"/>
      </w:rPr>
      <w:t xml:space="preserve">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30" name="Picture 30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5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8CC4BD2"/>
    <w:multiLevelType w:val="hybridMultilevel"/>
    <w:tmpl w:val="E7E26C8C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BC3F96"/>
    <w:multiLevelType w:val="hybridMultilevel"/>
    <w:tmpl w:val="802EC312"/>
    <w:lvl w:ilvl="0" w:tplc="11A683C8">
      <w:start w:val="1"/>
      <w:numFmt w:val="decimal"/>
      <w:lvlText w:val="%1."/>
      <w:lvlJc w:val="left"/>
      <w:pPr>
        <w:ind w:left="1146" w:hanging="360"/>
      </w:pPr>
      <w:rPr>
        <w:rFonts w:hint="default"/>
        <w:i/>
      </w:rPr>
    </w:lvl>
    <w:lvl w:ilvl="1" w:tplc="04020019" w:tentative="1">
      <w:start w:val="1"/>
      <w:numFmt w:val="lowerLetter"/>
      <w:lvlText w:val="%2."/>
      <w:lvlJc w:val="left"/>
      <w:pPr>
        <w:ind w:left="1866" w:hanging="360"/>
      </w:pPr>
    </w:lvl>
    <w:lvl w:ilvl="2" w:tplc="0402001B" w:tentative="1">
      <w:start w:val="1"/>
      <w:numFmt w:val="lowerRoman"/>
      <w:lvlText w:val="%3."/>
      <w:lvlJc w:val="right"/>
      <w:pPr>
        <w:ind w:left="2586" w:hanging="180"/>
      </w:pPr>
    </w:lvl>
    <w:lvl w:ilvl="3" w:tplc="0402000F" w:tentative="1">
      <w:start w:val="1"/>
      <w:numFmt w:val="decimal"/>
      <w:lvlText w:val="%4."/>
      <w:lvlJc w:val="left"/>
      <w:pPr>
        <w:ind w:left="3306" w:hanging="360"/>
      </w:pPr>
    </w:lvl>
    <w:lvl w:ilvl="4" w:tplc="04020019" w:tentative="1">
      <w:start w:val="1"/>
      <w:numFmt w:val="lowerLetter"/>
      <w:lvlText w:val="%5."/>
      <w:lvlJc w:val="left"/>
      <w:pPr>
        <w:ind w:left="4026" w:hanging="360"/>
      </w:pPr>
    </w:lvl>
    <w:lvl w:ilvl="5" w:tplc="0402001B" w:tentative="1">
      <w:start w:val="1"/>
      <w:numFmt w:val="lowerRoman"/>
      <w:lvlText w:val="%6."/>
      <w:lvlJc w:val="right"/>
      <w:pPr>
        <w:ind w:left="4746" w:hanging="180"/>
      </w:pPr>
    </w:lvl>
    <w:lvl w:ilvl="6" w:tplc="0402000F" w:tentative="1">
      <w:start w:val="1"/>
      <w:numFmt w:val="decimal"/>
      <w:lvlText w:val="%7."/>
      <w:lvlJc w:val="left"/>
      <w:pPr>
        <w:ind w:left="5466" w:hanging="360"/>
      </w:pPr>
    </w:lvl>
    <w:lvl w:ilvl="7" w:tplc="04020019" w:tentative="1">
      <w:start w:val="1"/>
      <w:numFmt w:val="lowerLetter"/>
      <w:lvlText w:val="%8."/>
      <w:lvlJc w:val="left"/>
      <w:pPr>
        <w:ind w:left="6186" w:hanging="360"/>
      </w:pPr>
    </w:lvl>
    <w:lvl w:ilvl="8" w:tplc="0402001B" w:tentative="1">
      <w:start w:val="1"/>
      <w:numFmt w:val="lowerRoman"/>
      <w:lvlText w:val="%9."/>
      <w:lvlJc w:val="right"/>
      <w:pPr>
        <w:ind w:left="6906" w:hanging="180"/>
      </w:pPr>
    </w:lvl>
  </w:abstractNum>
  <w:num w:numId="1" w16cid:durableId="15618576">
    <w:abstractNumId w:val="1"/>
  </w:num>
  <w:num w:numId="2" w16cid:durableId="566888860">
    <w:abstractNumId w:val="0"/>
  </w:num>
  <w:num w:numId="3" w16cid:durableId="1911035465">
    <w:abstractNumId w:val="4"/>
  </w:num>
  <w:num w:numId="4" w16cid:durableId="1740400187">
    <w:abstractNumId w:val="3"/>
  </w:num>
  <w:num w:numId="5" w16cid:durableId="1923174884">
    <w:abstractNumId w:val="1"/>
  </w:num>
  <w:num w:numId="6" w16cid:durableId="126819408">
    <w:abstractNumId w:val="1"/>
  </w:num>
  <w:num w:numId="7" w16cid:durableId="2038658438">
    <w:abstractNumId w:val="1"/>
  </w:num>
  <w:num w:numId="8" w16cid:durableId="573440625">
    <w:abstractNumId w:val="2"/>
  </w:num>
  <w:num w:numId="9" w16cid:durableId="2025090762">
    <w:abstractNumId w:val="5"/>
  </w:num>
  <w:num w:numId="10" w16cid:durableId="449014547">
    <w:abstractNumId w:val="1"/>
  </w:num>
  <w:num w:numId="11" w16cid:durableId="1135031053">
    <w:abstractNumId w:val="7"/>
  </w:num>
  <w:num w:numId="12" w16cid:durableId="147400661">
    <w:abstractNumId w:val="1"/>
  </w:num>
  <w:num w:numId="13" w16cid:durableId="945578918">
    <w:abstractNumId w:val="1"/>
  </w:num>
  <w:num w:numId="14" w16cid:durableId="336885407">
    <w:abstractNumId w:val="1"/>
  </w:num>
  <w:num w:numId="15" w16cid:durableId="919490114">
    <w:abstractNumId w:val="1"/>
  </w:num>
  <w:num w:numId="16" w16cid:durableId="1584217074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06497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C1C"/>
    <w:rsid w:val="0001151D"/>
    <w:rsid w:val="0001749C"/>
    <w:rsid w:val="00017590"/>
    <w:rsid w:val="000279D5"/>
    <w:rsid w:val="00042285"/>
    <w:rsid w:val="00043837"/>
    <w:rsid w:val="00045166"/>
    <w:rsid w:val="00045F31"/>
    <w:rsid w:val="000470C9"/>
    <w:rsid w:val="00047F09"/>
    <w:rsid w:val="000615D4"/>
    <w:rsid w:val="000711A1"/>
    <w:rsid w:val="00073AD2"/>
    <w:rsid w:val="000803EA"/>
    <w:rsid w:val="00086261"/>
    <w:rsid w:val="00090B6A"/>
    <w:rsid w:val="00091559"/>
    <w:rsid w:val="00091C6F"/>
    <w:rsid w:val="00093A9E"/>
    <w:rsid w:val="000A37A9"/>
    <w:rsid w:val="000A3DD0"/>
    <w:rsid w:val="000A57D5"/>
    <w:rsid w:val="000A68B3"/>
    <w:rsid w:val="000A6AB3"/>
    <w:rsid w:val="000B4087"/>
    <w:rsid w:val="000C20DF"/>
    <w:rsid w:val="000C7E30"/>
    <w:rsid w:val="000D282F"/>
    <w:rsid w:val="000D52FD"/>
    <w:rsid w:val="000E1F0F"/>
    <w:rsid w:val="000E1F7D"/>
    <w:rsid w:val="000E38D3"/>
    <w:rsid w:val="000F0AA0"/>
    <w:rsid w:val="000F36DC"/>
    <w:rsid w:val="000F633F"/>
    <w:rsid w:val="000F6446"/>
    <w:rsid w:val="000F781C"/>
    <w:rsid w:val="00104203"/>
    <w:rsid w:val="0011051B"/>
    <w:rsid w:val="0011243A"/>
    <w:rsid w:val="00114E7A"/>
    <w:rsid w:val="00122CC6"/>
    <w:rsid w:val="00124097"/>
    <w:rsid w:val="00131BBE"/>
    <w:rsid w:val="001411A3"/>
    <w:rsid w:val="00142FB6"/>
    <w:rsid w:val="00147CD5"/>
    <w:rsid w:val="00150301"/>
    <w:rsid w:val="0015599A"/>
    <w:rsid w:val="001601A3"/>
    <w:rsid w:val="0016196A"/>
    <w:rsid w:val="00163A70"/>
    <w:rsid w:val="00186AC2"/>
    <w:rsid w:val="001873A6"/>
    <w:rsid w:val="00192D80"/>
    <w:rsid w:val="001A16D6"/>
    <w:rsid w:val="001A1E0A"/>
    <w:rsid w:val="001A227A"/>
    <w:rsid w:val="001B0102"/>
    <w:rsid w:val="001C002E"/>
    <w:rsid w:val="001D2346"/>
    <w:rsid w:val="001E2C14"/>
    <w:rsid w:val="001F22A9"/>
    <w:rsid w:val="001F25DE"/>
    <w:rsid w:val="002005D1"/>
    <w:rsid w:val="00203221"/>
    <w:rsid w:val="0020346B"/>
    <w:rsid w:val="002111A1"/>
    <w:rsid w:val="00211D34"/>
    <w:rsid w:val="00212943"/>
    <w:rsid w:val="00214733"/>
    <w:rsid w:val="002263FF"/>
    <w:rsid w:val="002267B2"/>
    <w:rsid w:val="00234731"/>
    <w:rsid w:val="002448BC"/>
    <w:rsid w:val="0024677F"/>
    <w:rsid w:val="00247438"/>
    <w:rsid w:val="00250142"/>
    <w:rsid w:val="00271E46"/>
    <w:rsid w:val="002756A2"/>
    <w:rsid w:val="002757DD"/>
    <w:rsid w:val="00275ED9"/>
    <w:rsid w:val="00275F71"/>
    <w:rsid w:val="002978FA"/>
    <w:rsid w:val="002A0C24"/>
    <w:rsid w:val="002A5B8F"/>
    <w:rsid w:val="002B1C6D"/>
    <w:rsid w:val="002B411B"/>
    <w:rsid w:val="002C1EA8"/>
    <w:rsid w:val="002C2A03"/>
    <w:rsid w:val="002D0F3D"/>
    <w:rsid w:val="002D1E7A"/>
    <w:rsid w:val="002D24FB"/>
    <w:rsid w:val="002D4C72"/>
    <w:rsid w:val="002D71B2"/>
    <w:rsid w:val="002D760B"/>
    <w:rsid w:val="002E58E8"/>
    <w:rsid w:val="002F159D"/>
    <w:rsid w:val="002F15CA"/>
    <w:rsid w:val="002F53B1"/>
    <w:rsid w:val="00301EF7"/>
    <w:rsid w:val="00313BDF"/>
    <w:rsid w:val="0031431C"/>
    <w:rsid w:val="0032317F"/>
    <w:rsid w:val="00324F35"/>
    <w:rsid w:val="003317F0"/>
    <w:rsid w:val="00332E97"/>
    <w:rsid w:val="00346D8F"/>
    <w:rsid w:val="00350D16"/>
    <w:rsid w:val="0035480B"/>
    <w:rsid w:val="00372CEE"/>
    <w:rsid w:val="00373828"/>
    <w:rsid w:val="0037503E"/>
    <w:rsid w:val="00387F03"/>
    <w:rsid w:val="003966D5"/>
    <w:rsid w:val="003A2193"/>
    <w:rsid w:val="003A4D8A"/>
    <w:rsid w:val="003B1353"/>
    <w:rsid w:val="003B43D0"/>
    <w:rsid w:val="003B51CA"/>
    <w:rsid w:val="003C41C8"/>
    <w:rsid w:val="003C5EE8"/>
    <w:rsid w:val="003C60CF"/>
    <w:rsid w:val="003C6DE4"/>
    <w:rsid w:val="003D3346"/>
    <w:rsid w:val="003D43E8"/>
    <w:rsid w:val="003E392D"/>
    <w:rsid w:val="003E6C8F"/>
    <w:rsid w:val="003F27A5"/>
    <w:rsid w:val="003F60FB"/>
    <w:rsid w:val="00401BEE"/>
    <w:rsid w:val="00412C02"/>
    <w:rsid w:val="00415FD2"/>
    <w:rsid w:val="00417AD4"/>
    <w:rsid w:val="00417F16"/>
    <w:rsid w:val="004215B2"/>
    <w:rsid w:val="00430135"/>
    <w:rsid w:val="00431A97"/>
    <w:rsid w:val="00435ABA"/>
    <w:rsid w:val="00444B75"/>
    <w:rsid w:val="00451226"/>
    <w:rsid w:val="00451B29"/>
    <w:rsid w:val="004545AF"/>
    <w:rsid w:val="00457971"/>
    <w:rsid w:val="00472327"/>
    <w:rsid w:val="004737FC"/>
    <w:rsid w:val="00473EA6"/>
    <w:rsid w:val="0047448B"/>
    <w:rsid w:val="0047531A"/>
    <w:rsid w:val="00480125"/>
    <w:rsid w:val="00480C47"/>
    <w:rsid w:val="00486B32"/>
    <w:rsid w:val="004909DE"/>
    <w:rsid w:val="004932AA"/>
    <w:rsid w:val="004938B0"/>
    <w:rsid w:val="004A0A1D"/>
    <w:rsid w:val="004A606E"/>
    <w:rsid w:val="004A73A4"/>
    <w:rsid w:val="004B4263"/>
    <w:rsid w:val="004C4E1C"/>
    <w:rsid w:val="004C531F"/>
    <w:rsid w:val="004C6477"/>
    <w:rsid w:val="004C72D3"/>
    <w:rsid w:val="004D21F2"/>
    <w:rsid w:val="004D4AE3"/>
    <w:rsid w:val="004E54A3"/>
    <w:rsid w:val="004E73DE"/>
    <w:rsid w:val="004F0D39"/>
    <w:rsid w:val="004F1025"/>
    <w:rsid w:val="004F146B"/>
    <w:rsid w:val="004F5070"/>
    <w:rsid w:val="004F6153"/>
    <w:rsid w:val="00500CC2"/>
    <w:rsid w:val="00502D8E"/>
    <w:rsid w:val="005076D8"/>
    <w:rsid w:val="005121A2"/>
    <w:rsid w:val="00516360"/>
    <w:rsid w:val="005205F1"/>
    <w:rsid w:val="005250B3"/>
    <w:rsid w:val="005264EF"/>
    <w:rsid w:val="0053253A"/>
    <w:rsid w:val="00533C12"/>
    <w:rsid w:val="00536D60"/>
    <w:rsid w:val="0054436A"/>
    <w:rsid w:val="005458B3"/>
    <w:rsid w:val="00553A2F"/>
    <w:rsid w:val="00553E9A"/>
    <w:rsid w:val="00561CD5"/>
    <w:rsid w:val="00562BEC"/>
    <w:rsid w:val="00564910"/>
    <w:rsid w:val="00575615"/>
    <w:rsid w:val="005800CD"/>
    <w:rsid w:val="00584348"/>
    <w:rsid w:val="00592EB3"/>
    <w:rsid w:val="00593042"/>
    <w:rsid w:val="0059322A"/>
    <w:rsid w:val="00594D71"/>
    <w:rsid w:val="00595560"/>
    <w:rsid w:val="005A1190"/>
    <w:rsid w:val="005A24F6"/>
    <w:rsid w:val="005A639F"/>
    <w:rsid w:val="005A6406"/>
    <w:rsid w:val="005A6E5A"/>
    <w:rsid w:val="005A7F00"/>
    <w:rsid w:val="005B5A70"/>
    <w:rsid w:val="005C05FF"/>
    <w:rsid w:val="005C223C"/>
    <w:rsid w:val="005C6CD3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61425B"/>
    <w:rsid w:val="00615246"/>
    <w:rsid w:val="00615650"/>
    <w:rsid w:val="006169BF"/>
    <w:rsid w:val="0062024B"/>
    <w:rsid w:val="0062390D"/>
    <w:rsid w:val="00625624"/>
    <w:rsid w:val="00626E8D"/>
    <w:rsid w:val="00634BC6"/>
    <w:rsid w:val="00637426"/>
    <w:rsid w:val="006417C7"/>
    <w:rsid w:val="00647F17"/>
    <w:rsid w:val="00651CA0"/>
    <w:rsid w:val="00661090"/>
    <w:rsid w:val="00665330"/>
    <w:rsid w:val="00665B09"/>
    <w:rsid w:val="0067071B"/>
    <w:rsid w:val="00671DFE"/>
    <w:rsid w:val="00674115"/>
    <w:rsid w:val="006743A2"/>
    <w:rsid w:val="00680998"/>
    <w:rsid w:val="006829A9"/>
    <w:rsid w:val="0068472E"/>
    <w:rsid w:val="00687E89"/>
    <w:rsid w:val="00691119"/>
    <w:rsid w:val="0069319F"/>
    <w:rsid w:val="00695802"/>
    <w:rsid w:val="006B266A"/>
    <w:rsid w:val="006B4C14"/>
    <w:rsid w:val="006B6CE6"/>
    <w:rsid w:val="006C4E7D"/>
    <w:rsid w:val="006E4A86"/>
    <w:rsid w:val="006E6DCF"/>
    <w:rsid w:val="006F0562"/>
    <w:rsid w:val="006F19D4"/>
    <w:rsid w:val="006F4F94"/>
    <w:rsid w:val="006F6ED0"/>
    <w:rsid w:val="006F7269"/>
    <w:rsid w:val="00705FFC"/>
    <w:rsid w:val="00710B17"/>
    <w:rsid w:val="00711DE2"/>
    <w:rsid w:val="007123D1"/>
    <w:rsid w:val="00717FD4"/>
    <w:rsid w:val="0072107B"/>
    <w:rsid w:val="00722809"/>
    <w:rsid w:val="007267B5"/>
    <w:rsid w:val="00727955"/>
    <w:rsid w:val="00730121"/>
    <w:rsid w:val="0073457D"/>
    <w:rsid w:val="00737823"/>
    <w:rsid w:val="007407D6"/>
    <w:rsid w:val="00746B8E"/>
    <w:rsid w:val="00750DC9"/>
    <w:rsid w:val="0075200E"/>
    <w:rsid w:val="00753C8C"/>
    <w:rsid w:val="00757ACC"/>
    <w:rsid w:val="0076197C"/>
    <w:rsid w:val="00763136"/>
    <w:rsid w:val="0076349B"/>
    <w:rsid w:val="007635DB"/>
    <w:rsid w:val="00770441"/>
    <w:rsid w:val="007740B6"/>
    <w:rsid w:val="007769D8"/>
    <w:rsid w:val="00780471"/>
    <w:rsid w:val="00780E69"/>
    <w:rsid w:val="0079092E"/>
    <w:rsid w:val="00791849"/>
    <w:rsid w:val="007B0B92"/>
    <w:rsid w:val="007B3E24"/>
    <w:rsid w:val="007B53BE"/>
    <w:rsid w:val="007B546B"/>
    <w:rsid w:val="007C3DE4"/>
    <w:rsid w:val="007D1D2B"/>
    <w:rsid w:val="007D35B4"/>
    <w:rsid w:val="007D39BF"/>
    <w:rsid w:val="007D3DDD"/>
    <w:rsid w:val="007D53E3"/>
    <w:rsid w:val="007D5560"/>
    <w:rsid w:val="007D77C1"/>
    <w:rsid w:val="007E030B"/>
    <w:rsid w:val="007F012B"/>
    <w:rsid w:val="007F0741"/>
    <w:rsid w:val="007F6D9A"/>
    <w:rsid w:val="007F6DEC"/>
    <w:rsid w:val="00800C61"/>
    <w:rsid w:val="00801849"/>
    <w:rsid w:val="0081394E"/>
    <w:rsid w:val="00816726"/>
    <w:rsid w:val="0081771D"/>
    <w:rsid w:val="00823A73"/>
    <w:rsid w:val="00824AE7"/>
    <w:rsid w:val="0083029F"/>
    <w:rsid w:val="00832DF3"/>
    <w:rsid w:val="00834F0C"/>
    <w:rsid w:val="00835619"/>
    <w:rsid w:val="0083747A"/>
    <w:rsid w:val="0084659B"/>
    <w:rsid w:val="00847940"/>
    <w:rsid w:val="00850FDC"/>
    <w:rsid w:val="00856E1F"/>
    <w:rsid w:val="00857A46"/>
    <w:rsid w:val="0086489B"/>
    <w:rsid w:val="00865011"/>
    <w:rsid w:val="0086601C"/>
    <w:rsid w:val="00867958"/>
    <w:rsid w:val="00870808"/>
    <w:rsid w:val="008908D3"/>
    <w:rsid w:val="008966BE"/>
    <w:rsid w:val="008A221F"/>
    <w:rsid w:val="008B0287"/>
    <w:rsid w:val="008B5ECC"/>
    <w:rsid w:val="008C6A80"/>
    <w:rsid w:val="008C6AFE"/>
    <w:rsid w:val="008D05A6"/>
    <w:rsid w:val="008D206F"/>
    <w:rsid w:val="008D3B76"/>
    <w:rsid w:val="008D5A70"/>
    <w:rsid w:val="008E31C8"/>
    <w:rsid w:val="008E4C30"/>
    <w:rsid w:val="008F1630"/>
    <w:rsid w:val="008F7A86"/>
    <w:rsid w:val="0090021F"/>
    <w:rsid w:val="009017D2"/>
    <w:rsid w:val="00902EC8"/>
    <w:rsid w:val="0090315C"/>
    <w:rsid w:val="00916F0E"/>
    <w:rsid w:val="00920BDF"/>
    <w:rsid w:val="0092367F"/>
    <w:rsid w:val="00927AB6"/>
    <w:rsid w:val="00935DE9"/>
    <w:rsid w:val="00937B89"/>
    <w:rsid w:val="0094443D"/>
    <w:rsid w:val="00944AE8"/>
    <w:rsid w:val="00954B99"/>
    <w:rsid w:val="00957398"/>
    <w:rsid w:val="0096356D"/>
    <w:rsid w:val="00965898"/>
    <w:rsid w:val="00973C89"/>
    <w:rsid w:val="00976916"/>
    <w:rsid w:val="009819DF"/>
    <w:rsid w:val="00985865"/>
    <w:rsid w:val="00994DCE"/>
    <w:rsid w:val="00995C2C"/>
    <w:rsid w:val="009B50C4"/>
    <w:rsid w:val="009B5B73"/>
    <w:rsid w:val="009C14A9"/>
    <w:rsid w:val="009C65C8"/>
    <w:rsid w:val="009C701A"/>
    <w:rsid w:val="009E0E01"/>
    <w:rsid w:val="009F024A"/>
    <w:rsid w:val="009F2ACD"/>
    <w:rsid w:val="00A005B6"/>
    <w:rsid w:val="00A006F6"/>
    <w:rsid w:val="00A04708"/>
    <w:rsid w:val="00A06BFA"/>
    <w:rsid w:val="00A20AC9"/>
    <w:rsid w:val="00A23486"/>
    <w:rsid w:val="00A265FD"/>
    <w:rsid w:val="00A26648"/>
    <w:rsid w:val="00A504BD"/>
    <w:rsid w:val="00A53EBF"/>
    <w:rsid w:val="00A66499"/>
    <w:rsid w:val="00A72F09"/>
    <w:rsid w:val="00A7314F"/>
    <w:rsid w:val="00A758EC"/>
    <w:rsid w:val="00A766FD"/>
    <w:rsid w:val="00A77C72"/>
    <w:rsid w:val="00A803D4"/>
    <w:rsid w:val="00A81193"/>
    <w:rsid w:val="00A8158C"/>
    <w:rsid w:val="00A93460"/>
    <w:rsid w:val="00AA2EE5"/>
    <w:rsid w:val="00AA531F"/>
    <w:rsid w:val="00AB0674"/>
    <w:rsid w:val="00AB497D"/>
    <w:rsid w:val="00AC7D42"/>
    <w:rsid w:val="00AD05DB"/>
    <w:rsid w:val="00AD0D49"/>
    <w:rsid w:val="00AD1C15"/>
    <w:rsid w:val="00AD4057"/>
    <w:rsid w:val="00AD4388"/>
    <w:rsid w:val="00AD55A8"/>
    <w:rsid w:val="00AE7B1E"/>
    <w:rsid w:val="00AF4A4F"/>
    <w:rsid w:val="00AF7CEF"/>
    <w:rsid w:val="00B038C4"/>
    <w:rsid w:val="00B053D0"/>
    <w:rsid w:val="00B0742A"/>
    <w:rsid w:val="00B07D93"/>
    <w:rsid w:val="00B100E0"/>
    <w:rsid w:val="00B1086B"/>
    <w:rsid w:val="00B136A9"/>
    <w:rsid w:val="00B166D1"/>
    <w:rsid w:val="00B20560"/>
    <w:rsid w:val="00B2165F"/>
    <w:rsid w:val="00B23658"/>
    <w:rsid w:val="00B25512"/>
    <w:rsid w:val="00B26F83"/>
    <w:rsid w:val="00B31A91"/>
    <w:rsid w:val="00B32E56"/>
    <w:rsid w:val="00B3502C"/>
    <w:rsid w:val="00B376FD"/>
    <w:rsid w:val="00B37D76"/>
    <w:rsid w:val="00B454A1"/>
    <w:rsid w:val="00B510BA"/>
    <w:rsid w:val="00B5424F"/>
    <w:rsid w:val="00B54523"/>
    <w:rsid w:val="00B55924"/>
    <w:rsid w:val="00B60EEF"/>
    <w:rsid w:val="00B62550"/>
    <w:rsid w:val="00B62B10"/>
    <w:rsid w:val="00B63A85"/>
    <w:rsid w:val="00B66A15"/>
    <w:rsid w:val="00B67C43"/>
    <w:rsid w:val="00B71A9B"/>
    <w:rsid w:val="00B72C71"/>
    <w:rsid w:val="00B72F12"/>
    <w:rsid w:val="00B7330F"/>
    <w:rsid w:val="00B81C9A"/>
    <w:rsid w:val="00B85CF8"/>
    <w:rsid w:val="00B870BC"/>
    <w:rsid w:val="00B87C27"/>
    <w:rsid w:val="00B93FAE"/>
    <w:rsid w:val="00B94B70"/>
    <w:rsid w:val="00B973BE"/>
    <w:rsid w:val="00BA3F66"/>
    <w:rsid w:val="00BA4498"/>
    <w:rsid w:val="00BB1598"/>
    <w:rsid w:val="00BB456D"/>
    <w:rsid w:val="00BB61D9"/>
    <w:rsid w:val="00BB7180"/>
    <w:rsid w:val="00BC6488"/>
    <w:rsid w:val="00BD1DAC"/>
    <w:rsid w:val="00BD7FD3"/>
    <w:rsid w:val="00BE6332"/>
    <w:rsid w:val="00BE6E7C"/>
    <w:rsid w:val="00C07A20"/>
    <w:rsid w:val="00C120E2"/>
    <w:rsid w:val="00C26FB5"/>
    <w:rsid w:val="00C274E3"/>
    <w:rsid w:val="00C3069E"/>
    <w:rsid w:val="00C34A73"/>
    <w:rsid w:val="00C425C7"/>
    <w:rsid w:val="00C46204"/>
    <w:rsid w:val="00C5220A"/>
    <w:rsid w:val="00C5680C"/>
    <w:rsid w:val="00C56DB2"/>
    <w:rsid w:val="00C56DCC"/>
    <w:rsid w:val="00C60DB6"/>
    <w:rsid w:val="00C624EC"/>
    <w:rsid w:val="00C62AF5"/>
    <w:rsid w:val="00C717DD"/>
    <w:rsid w:val="00C757EA"/>
    <w:rsid w:val="00C91FA8"/>
    <w:rsid w:val="00CA16C6"/>
    <w:rsid w:val="00CA5DB6"/>
    <w:rsid w:val="00CA68A9"/>
    <w:rsid w:val="00CA74E2"/>
    <w:rsid w:val="00CB2D5E"/>
    <w:rsid w:val="00CB7298"/>
    <w:rsid w:val="00CC0CB8"/>
    <w:rsid w:val="00CC217A"/>
    <w:rsid w:val="00CC5BE0"/>
    <w:rsid w:val="00CD3E3F"/>
    <w:rsid w:val="00CE21BD"/>
    <w:rsid w:val="00CE664C"/>
    <w:rsid w:val="00CF72BE"/>
    <w:rsid w:val="00CF72C1"/>
    <w:rsid w:val="00D001EA"/>
    <w:rsid w:val="00D014AF"/>
    <w:rsid w:val="00D04AB8"/>
    <w:rsid w:val="00D130D6"/>
    <w:rsid w:val="00D14CFC"/>
    <w:rsid w:val="00D17322"/>
    <w:rsid w:val="00D20033"/>
    <w:rsid w:val="00D25DAA"/>
    <w:rsid w:val="00D269C7"/>
    <w:rsid w:val="00D3068C"/>
    <w:rsid w:val="00D3315F"/>
    <w:rsid w:val="00D41EEB"/>
    <w:rsid w:val="00D42844"/>
    <w:rsid w:val="00D4714F"/>
    <w:rsid w:val="00D507D8"/>
    <w:rsid w:val="00D6010C"/>
    <w:rsid w:val="00D63F09"/>
    <w:rsid w:val="00D65A73"/>
    <w:rsid w:val="00D6703C"/>
    <w:rsid w:val="00D6725F"/>
    <w:rsid w:val="00D6789D"/>
    <w:rsid w:val="00D70EC9"/>
    <w:rsid w:val="00D77DDA"/>
    <w:rsid w:val="00D8559D"/>
    <w:rsid w:val="00D90796"/>
    <w:rsid w:val="00D92086"/>
    <w:rsid w:val="00D9518F"/>
    <w:rsid w:val="00D97164"/>
    <w:rsid w:val="00D97274"/>
    <w:rsid w:val="00D978BA"/>
    <w:rsid w:val="00DB04D6"/>
    <w:rsid w:val="00DB11B1"/>
    <w:rsid w:val="00DB2EC6"/>
    <w:rsid w:val="00DB7B3B"/>
    <w:rsid w:val="00DC0088"/>
    <w:rsid w:val="00DC3977"/>
    <w:rsid w:val="00DE025B"/>
    <w:rsid w:val="00DE0DFC"/>
    <w:rsid w:val="00DE34EC"/>
    <w:rsid w:val="00DE4AA1"/>
    <w:rsid w:val="00DE7EAB"/>
    <w:rsid w:val="00DF647C"/>
    <w:rsid w:val="00DF7E5C"/>
    <w:rsid w:val="00E059A0"/>
    <w:rsid w:val="00E0655C"/>
    <w:rsid w:val="00E10824"/>
    <w:rsid w:val="00E11D03"/>
    <w:rsid w:val="00E16634"/>
    <w:rsid w:val="00E16FC2"/>
    <w:rsid w:val="00E2598E"/>
    <w:rsid w:val="00E300FC"/>
    <w:rsid w:val="00E31D36"/>
    <w:rsid w:val="00E31F13"/>
    <w:rsid w:val="00E34528"/>
    <w:rsid w:val="00E35B38"/>
    <w:rsid w:val="00E3732C"/>
    <w:rsid w:val="00E404F0"/>
    <w:rsid w:val="00E43E77"/>
    <w:rsid w:val="00E4421B"/>
    <w:rsid w:val="00E4512F"/>
    <w:rsid w:val="00E45C8A"/>
    <w:rsid w:val="00E46CD7"/>
    <w:rsid w:val="00E46DAD"/>
    <w:rsid w:val="00E5078E"/>
    <w:rsid w:val="00E61774"/>
    <w:rsid w:val="00E63310"/>
    <w:rsid w:val="00E636F4"/>
    <w:rsid w:val="00E63A01"/>
    <w:rsid w:val="00E649D3"/>
    <w:rsid w:val="00E65338"/>
    <w:rsid w:val="00E703DE"/>
    <w:rsid w:val="00E72DB8"/>
    <w:rsid w:val="00E7608A"/>
    <w:rsid w:val="00E76146"/>
    <w:rsid w:val="00E81EE5"/>
    <w:rsid w:val="00E84386"/>
    <w:rsid w:val="00E84BB7"/>
    <w:rsid w:val="00E9113D"/>
    <w:rsid w:val="00E933F9"/>
    <w:rsid w:val="00E97325"/>
    <w:rsid w:val="00EB2ED1"/>
    <w:rsid w:val="00EB51B6"/>
    <w:rsid w:val="00EB5EAB"/>
    <w:rsid w:val="00EB76C2"/>
    <w:rsid w:val="00EC29E0"/>
    <w:rsid w:val="00EC436E"/>
    <w:rsid w:val="00EC484B"/>
    <w:rsid w:val="00EC7B83"/>
    <w:rsid w:val="00ED1327"/>
    <w:rsid w:val="00ED584D"/>
    <w:rsid w:val="00ED6A96"/>
    <w:rsid w:val="00ED73D4"/>
    <w:rsid w:val="00EF0C99"/>
    <w:rsid w:val="00F0102B"/>
    <w:rsid w:val="00F1107E"/>
    <w:rsid w:val="00F23705"/>
    <w:rsid w:val="00F24FCF"/>
    <w:rsid w:val="00F32DE6"/>
    <w:rsid w:val="00F33FDE"/>
    <w:rsid w:val="00F349E5"/>
    <w:rsid w:val="00F40FE9"/>
    <w:rsid w:val="00F43BF2"/>
    <w:rsid w:val="00F459F9"/>
    <w:rsid w:val="00F46FF8"/>
    <w:rsid w:val="00F53349"/>
    <w:rsid w:val="00F5417A"/>
    <w:rsid w:val="00F57728"/>
    <w:rsid w:val="00F60164"/>
    <w:rsid w:val="00F64C63"/>
    <w:rsid w:val="00F653A9"/>
    <w:rsid w:val="00F7226F"/>
    <w:rsid w:val="00F735A4"/>
    <w:rsid w:val="00F76C0B"/>
    <w:rsid w:val="00F82728"/>
    <w:rsid w:val="00F82F2E"/>
    <w:rsid w:val="00F836C4"/>
    <w:rsid w:val="00F87792"/>
    <w:rsid w:val="00F92550"/>
    <w:rsid w:val="00F96AD3"/>
    <w:rsid w:val="00FA0FDF"/>
    <w:rsid w:val="00FA2AD8"/>
    <w:rsid w:val="00FA6409"/>
    <w:rsid w:val="00FA7997"/>
    <w:rsid w:val="00FB0D8E"/>
    <w:rsid w:val="00FC0408"/>
    <w:rsid w:val="00FD276F"/>
    <w:rsid w:val="00FD392F"/>
    <w:rsid w:val="00FD44F0"/>
    <w:rsid w:val="00FE3602"/>
    <w:rsid w:val="00FE602C"/>
    <w:rsid w:val="00FE61F4"/>
    <w:rsid w:val="00FE6503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6497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83747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83747A"/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eGrid">
    <w:name w:val="Table Grid"/>
    <w:basedOn w:val="TableNormal"/>
    <w:uiPriority w:val="39"/>
    <w:rsid w:val="00ED584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F60164"/>
    <w:rPr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2011BF-22F2-4853-81B3-9801584A46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44</TotalTime>
  <Pages>2</Pages>
  <Words>260</Words>
  <Characters>1710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1967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36</cp:revision>
  <cp:lastPrinted>2016-08-18T10:38:00Z</cp:lastPrinted>
  <dcterms:created xsi:type="dcterms:W3CDTF">2023-11-22T09:42:00Z</dcterms:created>
  <dcterms:modified xsi:type="dcterms:W3CDTF">2025-09-04T08:33:00Z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