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C150B1" w14:textId="77777777" w:rsidR="006E1EE6" w:rsidRPr="006E1EE6" w:rsidRDefault="006E1EE6" w:rsidP="006E1EE6">
      <w:pPr>
        <w:spacing w:after="60"/>
        <w:jc w:val="center"/>
        <w:rPr>
          <w:rFonts w:ascii="Calibri" w:eastAsia="Calibri" w:hAnsi="Calibri" w:cs="Calibri"/>
          <w:b/>
          <w:sz w:val="24"/>
          <w:szCs w:val="24"/>
        </w:rPr>
      </w:pPr>
      <w:r w:rsidRPr="006E1EE6">
        <w:rPr>
          <w:rFonts w:ascii="Calibri" w:eastAsia="Times New Roman" w:hAnsi="Calibri" w:cs="Calibri"/>
          <w:b/>
          <w:snapToGrid w:val="0"/>
          <w:sz w:val="24"/>
          <w:szCs w:val="24"/>
        </w:rPr>
        <w:t>МИНИСТЕРСТВО НА ИКОНОМИКАТА</w:t>
      </w:r>
    </w:p>
    <w:p w14:paraId="524172C3" w14:textId="77777777" w:rsidR="006E1EE6" w:rsidRPr="006E1EE6" w:rsidRDefault="006E1EE6" w:rsidP="006E1EE6">
      <w:pPr>
        <w:spacing w:after="120" w:line="240" w:lineRule="auto"/>
        <w:jc w:val="center"/>
        <w:rPr>
          <w:rFonts w:ascii="Calibri" w:eastAsia="Calibri" w:hAnsi="Calibri" w:cs="Times New Roman"/>
          <w:b/>
          <w:sz w:val="28"/>
          <w:szCs w:val="28"/>
        </w:rPr>
      </w:pPr>
    </w:p>
    <w:p w14:paraId="33DC823A" w14:textId="77777777" w:rsidR="006E1EE6" w:rsidRPr="006E1EE6" w:rsidRDefault="006E1EE6" w:rsidP="006E1EE6">
      <w:pPr>
        <w:spacing w:after="0" w:line="240" w:lineRule="auto"/>
        <w:jc w:val="center"/>
        <w:rPr>
          <w:rFonts w:ascii="Calibri" w:eastAsia="Calibri" w:hAnsi="Calibri" w:cs="Times New Roman"/>
          <w:b/>
          <w:sz w:val="28"/>
          <w:szCs w:val="28"/>
        </w:rPr>
      </w:pPr>
    </w:p>
    <w:p w14:paraId="2D7CA750" w14:textId="77777777" w:rsidR="006E1EE6" w:rsidRPr="00454BD4" w:rsidRDefault="006E1EE6" w:rsidP="006E1EE6">
      <w:pPr>
        <w:spacing w:after="0" w:line="240" w:lineRule="auto"/>
        <w:jc w:val="center"/>
        <w:rPr>
          <w:rFonts w:ascii="Calibri" w:eastAsia="Calibri" w:hAnsi="Calibri" w:cs="Times New Roman"/>
          <w:b/>
          <w:sz w:val="28"/>
          <w:szCs w:val="28"/>
          <w:lang w:val="en-US"/>
        </w:rPr>
      </w:pPr>
      <w:r w:rsidRPr="00454BD4">
        <w:rPr>
          <w:rFonts w:ascii="Calibri" w:eastAsia="Calibri" w:hAnsi="Calibri" w:cs="Times New Roman"/>
          <w:b/>
          <w:sz w:val="28"/>
          <w:szCs w:val="28"/>
        </w:rPr>
        <w:t xml:space="preserve">УСЛОВИЯ ЗА </w:t>
      </w:r>
      <w:r w:rsidR="003B6ECC" w:rsidRPr="00454BD4">
        <w:rPr>
          <w:rFonts w:ascii="Calibri" w:eastAsia="Calibri" w:hAnsi="Calibri" w:cs="Times New Roman"/>
          <w:b/>
          <w:sz w:val="28"/>
          <w:szCs w:val="28"/>
        </w:rPr>
        <w:t>ИЗПЪЛНЕНИЕ</w:t>
      </w:r>
    </w:p>
    <w:p w14:paraId="222B8367" w14:textId="77777777" w:rsidR="006E1EE6" w:rsidRPr="00454BD4" w:rsidRDefault="003B6ECC" w:rsidP="006E1EE6">
      <w:pPr>
        <w:spacing w:after="0"/>
        <w:jc w:val="center"/>
        <w:rPr>
          <w:rFonts w:ascii="Calibri" w:eastAsia="Calibri" w:hAnsi="Calibri" w:cs="Times New Roman"/>
          <w:b/>
          <w:sz w:val="28"/>
          <w:szCs w:val="28"/>
        </w:rPr>
      </w:pPr>
      <w:r w:rsidRPr="00454BD4">
        <w:rPr>
          <w:rFonts w:ascii="Calibri" w:eastAsia="Calibri" w:hAnsi="Calibri" w:cs="Times New Roman"/>
          <w:b/>
          <w:sz w:val="28"/>
          <w:szCs w:val="28"/>
        </w:rPr>
        <w:t>на проекти</w:t>
      </w:r>
      <w:r w:rsidR="006E1EE6" w:rsidRPr="00454BD4">
        <w:rPr>
          <w:rFonts w:ascii="Calibri" w:eastAsia="Calibri" w:hAnsi="Calibri" w:cs="Times New Roman"/>
          <w:b/>
          <w:sz w:val="28"/>
          <w:szCs w:val="28"/>
        </w:rPr>
        <w:t xml:space="preserve"> по</w:t>
      </w:r>
      <w:r w:rsidR="006E1EE6" w:rsidRPr="00454BD4" w:rsidDel="00352D2A">
        <w:rPr>
          <w:rFonts w:ascii="Calibri" w:eastAsia="Calibri" w:hAnsi="Calibri" w:cs="Times New Roman"/>
          <w:b/>
          <w:sz w:val="28"/>
          <w:szCs w:val="28"/>
        </w:rPr>
        <w:t xml:space="preserve"> </w:t>
      </w:r>
    </w:p>
    <w:p w14:paraId="7A5CCA00" w14:textId="77777777" w:rsidR="006E1EE6" w:rsidRPr="00454BD4" w:rsidRDefault="006E1EE6" w:rsidP="006E1EE6">
      <w:pPr>
        <w:spacing w:after="60"/>
        <w:jc w:val="center"/>
        <w:rPr>
          <w:rFonts w:ascii="Calibri" w:eastAsia="Times New Roman" w:hAnsi="Calibri" w:cs="Calibri"/>
          <w:b/>
          <w:snapToGrid w:val="0"/>
          <w:sz w:val="28"/>
          <w:szCs w:val="28"/>
        </w:rPr>
      </w:pPr>
      <w:r w:rsidRPr="00454BD4">
        <w:rPr>
          <w:rFonts w:ascii="Calibri" w:eastAsia="Times New Roman" w:hAnsi="Calibri" w:cs="Calibri"/>
          <w:b/>
          <w:snapToGrid w:val="0"/>
          <w:sz w:val="28"/>
          <w:szCs w:val="28"/>
        </w:rPr>
        <w:t>Оперативна програма „Иновации и конкурентоспособност“ 2014-2020</w:t>
      </w:r>
    </w:p>
    <w:p w14:paraId="54BE5C0F" w14:textId="77777777" w:rsidR="006E1EE6" w:rsidRPr="00454BD4" w:rsidRDefault="006E1EE6" w:rsidP="006A2DB8">
      <w:pPr>
        <w:spacing w:after="240"/>
        <w:jc w:val="center"/>
        <w:rPr>
          <w:rFonts w:eastAsia="Times New Roman" w:cstheme="minorHAnsi"/>
          <w:b/>
          <w:snapToGrid w:val="0"/>
          <w:sz w:val="28"/>
          <w:szCs w:val="28"/>
        </w:rPr>
      </w:pPr>
    </w:p>
    <w:p w14:paraId="25DE813E" w14:textId="77777777" w:rsidR="0092249A" w:rsidRPr="00454BD4" w:rsidRDefault="006E1EE6" w:rsidP="006A2DB8">
      <w:pPr>
        <w:spacing w:after="240"/>
        <w:jc w:val="center"/>
        <w:rPr>
          <w:b/>
          <w:sz w:val="28"/>
          <w:szCs w:val="28"/>
        </w:rPr>
      </w:pPr>
      <w:r w:rsidRPr="00454BD4">
        <w:rPr>
          <w:b/>
          <w:sz w:val="28"/>
          <w:szCs w:val="28"/>
        </w:rPr>
        <w:t>П</w:t>
      </w:r>
      <w:r w:rsidR="00EE3028" w:rsidRPr="00454BD4">
        <w:rPr>
          <w:b/>
          <w:sz w:val="28"/>
          <w:szCs w:val="28"/>
        </w:rPr>
        <w:t>роцедура</w:t>
      </w:r>
      <w:r w:rsidR="006A2DB8" w:rsidRPr="00454BD4">
        <w:rPr>
          <w:b/>
          <w:sz w:val="28"/>
          <w:szCs w:val="28"/>
        </w:rPr>
        <w:t xml:space="preserve"> на подбор</w:t>
      </w:r>
      <w:r w:rsidR="004D2228" w:rsidRPr="00454BD4">
        <w:rPr>
          <w:b/>
          <w:sz w:val="28"/>
          <w:szCs w:val="28"/>
        </w:rPr>
        <w:t xml:space="preserve"> </w:t>
      </w:r>
      <w:r w:rsidR="007D7102" w:rsidRPr="00454BD4">
        <w:rPr>
          <w:b/>
          <w:sz w:val="28"/>
          <w:szCs w:val="28"/>
        </w:rPr>
        <w:t xml:space="preserve">на проекти </w:t>
      </w:r>
    </w:p>
    <w:p w14:paraId="5D5363CD" w14:textId="6BB69228" w:rsidR="00431BD6" w:rsidRPr="00431BD6" w:rsidRDefault="00454BD4" w:rsidP="00431BD6">
      <w:pPr>
        <w:jc w:val="center"/>
        <w:rPr>
          <w:b/>
          <w:sz w:val="28"/>
          <w:szCs w:val="28"/>
        </w:rPr>
      </w:pPr>
      <w:r w:rsidRPr="00454BD4">
        <w:rPr>
          <w:b/>
          <w:sz w:val="28"/>
          <w:szCs w:val="28"/>
        </w:rPr>
        <w:t>BG16RFOP002-</w:t>
      </w:r>
      <w:r w:rsidR="00414C26">
        <w:rPr>
          <w:b/>
          <w:sz w:val="28"/>
          <w:szCs w:val="28"/>
        </w:rPr>
        <w:t>2</w:t>
      </w:r>
      <w:r w:rsidRPr="00454BD4">
        <w:rPr>
          <w:b/>
          <w:sz w:val="28"/>
          <w:szCs w:val="28"/>
        </w:rPr>
        <w:t>.</w:t>
      </w:r>
      <w:r w:rsidR="00414C26" w:rsidRPr="00454BD4">
        <w:rPr>
          <w:b/>
          <w:sz w:val="28"/>
          <w:szCs w:val="28"/>
        </w:rPr>
        <w:t>0</w:t>
      </w:r>
      <w:r w:rsidR="000F0D16">
        <w:rPr>
          <w:b/>
          <w:sz w:val="28"/>
          <w:szCs w:val="28"/>
          <w:lang w:val="en-US"/>
        </w:rPr>
        <w:t>88</w:t>
      </w:r>
      <w:r w:rsidR="000F0D16" w:rsidRPr="00454BD4">
        <w:rPr>
          <w:b/>
          <w:sz w:val="28"/>
          <w:szCs w:val="28"/>
        </w:rPr>
        <w:t xml:space="preserve"> </w:t>
      </w:r>
      <w:r w:rsidR="00431BD6" w:rsidRPr="00431BD6">
        <w:rPr>
          <w:b/>
          <w:sz w:val="28"/>
          <w:szCs w:val="28"/>
        </w:rPr>
        <w:t>„Адаптиране на дейността на МСП в контекста на COVID-19“</w:t>
      </w:r>
    </w:p>
    <w:p w14:paraId="64110089" w14:textId="24188FDA" w:rsidR="000532EB" w:rsidRPr="000532EB" w:rsidRDefault="000532EB" w:rsidP="000532EB">
      <w:pPr>
        <w:jc w:val="center"/>
        <w:rPr>
          <w:b/>
          <w:sz w:val="28"/>
          <w:szCs w:val="28"/>
        </w:rPr>
      </w:pPr>
    </w:p>
    <w:p w14:paraId="7B4E7FE0" w14:textId="77777777" w:rsidR="0052710A" w:rsidRPr="008A751A" w:rsidRDefault="0052710A" w:rsidP="00711191">
      <w:pPr>
        <w:jc w:val="center"/>
        <w:rPr>
          <w:sz w:val="28"/>
          <w:szCs w:val="28"/>
        </w:rPr>
      </w:pPr>
      <w:r w:rsidRPr="008A751A">
        <w:rPr>
          <w:sz w:val="28"/>
          <w:szCs w:val="28"/>
        </w:rPr>
        <w:br w:type="page"/>
      </w:r>
    </w:p>
    <w:p w14:paraId="0D8CBB19" w14:textId="77777777" w:rsidR="007D7102" w:rsidRPr="00BD3276" w:rsidRDefault="007D7102" w:rsidP="006A2DB8">
      <w:pPr>
        <w:spacing w:after="240"/>
        <w:jc w:val="center"/>
        <w:rPr>
          <w:b/>
          <w:sz w:val="28"/>
          <w:szCs w:val="28"/>
        </w:rPr>
      </w:pPr>
    </w:p>
    <w:sdt>
      <w:sdtPr>
        <w:rPr>
          <w:rFonts w:asciiTheme="minorHAnsi" w:eastAsiaTheme="minorHAnsi" w:hAnsiTheme="minorHAnsi" w:cstheme="minorBidi"/>
          <w:b w:val="0"/>
          <w:bCs w:val="0"/>
          <w:color w:val="auto"/>
          <w:sz w:val="22"/>
          <w:szCs w:val="22"/>
          <w:lang w:eastAsia="en-US"/>
        </w:rPr>
        <w:id w:val="-1067806302"/>
        <w:docPartObj>
          <w:docPartGallery w:val="Table of Contents"/>
          <w:docPartUnique/>
        </w:docPartObj>
      </w:sdtPr>
      <w:sdtEndPr/>
      <w:sdtContent>
        <w:p w14:paraId="6AF27855" w14:textId="77777777" w:rsidR="005C1072" w:rsidRPr="00A26914" w:rsidRDefault="005C1072" w:rsidP="00B057AE">
          <w:pPr>
            <w:pStyle w:val="TOCHeading"/>
          </w:pPr>
          <w:r w:rsidRPr="00BD3276">
            <w:t>Съдържание</w:t>
          </w:r>
        </w:p>
        <w:p w14:paraId="72FF554E" w14:textId="77777777" w:rsidR="0052710A" w:rsidRPr="00A26914" w:rsidRDefault="0052710A" w:rsidP="0052710A">
          <w:pPr>
            <w:rPr>
              <w:lang w:eastAsia="bg-BG"/>
            </w:rPr>
          </w:pPr>
        </w:p>
        <w:p w14:paraId="48787810" w14:textId="7DC8BFDA" w:rsidR="00D37425" w:rsidRDefault="005C1072" w:rsidP="00D37425">
          <w:pPr>
            <w:pStyle w:val="TOC2"/>
            <w:tabs>
              <w:tab w:val="right" w:leader="dot" w:pos="9346"/>
            </w:tabs>
            <w:ind w:left="0"/>
            <w:rPr>
              <w:rFonts w:eastAsiaTheme="minorEastAsia"/>
              <w:noProof/>
              <w:lang w:eastAsia="bg-BG"/>
            </w:rPr>
          </w:pPr>
          <w:r w:rsidRPr="00BD3276">
            <w:fldChar w:fldCharType="begin"/>
          </w:r>
          <w:r w:rsidRPr="00BD3276">
            <w:instrText xml:space="preserve"> TOC \o "1-3" \h \z \u </w:instrText>
          </w:r>
          <w:r w:rsidRPr="00BD3276">
            <w:fldChar w:fldCharType="separate"/>
          </w:r>
          <w:hyperlink w:anchor="_Toc442348057" w:history="1">
            <w:r w:rsidR="00D37425" w:rsidRPr="00182071">
              <w:rPr>
                <w:rStyle w:val="Hyperlink"/>
                <w:noProof/>
              </w:rPr>
              <w:t>1. Техническо изпълнение на проектите</w:t>
            </w:r>
            <w:r w:rsidR="00D37425">
              <w:rPr>
                <w:noProof/>
                <w:webHidden/>
              </w:rPr>
              <w:tab/>
            </w:r>
            <w:r w:rsidR="00D37425">
              <w:rPr>
                <w:noProof/>
                <w:webHidden/>
              </w:rPr>
              <w:fldChar w:fldCharType="begin"/>
            </w:r>
            <w:r w:rsidR="00D37425">
              <w:rPr>
                <w:noProof/>
                <w:webHidden/>
              </w:rPr>
              <w:instrText xml:space="preserve"> PAGEREF _Toc442348057 \h </w:instrText>
            </w:r>
            <w:r w:rsidR="00D37425">
              <w:rPr>
                <w:noProof/>
                <w:webHidden/>
              </w:rPr>
            </w:r>
            <w:r w:rsidR="00D37425">
              <w:rPr>
                <w:noProof/>
                <w:webHidden/>
              </w:rPr>
              <w:fldChar w:fldCharType="separate"/>
            </w:r>
            <w:r w:rsidR="00FC5A4F">
              <w:rPr>
                <w:noProof/>
                <w:webHidden/>
              </w:rPr>
              <w:t>3</w:t>
            </w:r>
            <w:r w:rsidR="00D37425">
              <w:rPr>
                <w:noProof/>
                <w:webHidden/>
              </w:rPr>
              <w:fldChar w:fldCharType="end"/>
            </w:r>
          </w:hyperlink>
        </w:p>
        <w:p w14:paraId="50A2D8DA" w14:textId="0B316594" w:rsidR="00D37425" w:rsidRDefault="00D31E47" w:rsidP="00D37425">
          <w:pPr>
            <w:pStyle w:val="TOC3"/>
            <w:tabs>
              <w:tab w:val="right" w:leader="dot" w:pos="9346"/>
            </w:tabs>
            <w:ind w:left="0"/>
            <w:rPr>
              <w:rFonts w:eastAsiaTheme="minorEastAsia"/>
              <w:noProof/>
              <w:lang w:eastAsia="bg-BG"/>
            </w:rPr>
          </w:pPr>
          <w:hyperlink w:anchor="_Toc442348058" w:history="1">
            <w:r w:rsidR="00D37425" w:rsidRPr="00182071">
              <w:rPr>
                <w:rStyle w:val="Hyperlink"/>
                <w:noProof/>
              </w:rPr>
              <w:t>2</w:t>
            </w:r>
            <w:r w:rsidR="00D37425" w:rsidRPr="00182071">
              <w:rPr>
                <w:rStyle w:val="Hyperlink"/>
                <w:noProof/>
                <w:lang w:val="en-US"/>
              </w:rPr>
              <w:t xml:space="preserve">. </w:t>
            </w:r>
            <w:r w:rsidR="00D37425" w:rsidRPr="00182071">
              <w:rPr>
                <w:rStyle w:val="Hyperlink"/>
                <w:noProof/>
              </w:rPr>
              <w:t>Финансово изпълнение на проектите и плащане</w:t>
            </w:r>
            <w:r w:rsidR="00D37425">
              <w:rPr>
                <w:noProof/>
                <w:webHidden/>
              </w:rPr>
              <w:tab/>
            </w:r>
            <w:r w:rsidR="00D37425">
              <w:rPr>
                <w:noProof/>
                <w:webHidden/>
              </w:rPr>
              <w:fldChar w:fldCharType="begin"/>
            </w:r>
            <w:r w:rsidR="00D37425">
              <w:rPr>
                <w:noProof/>
                <w:webHidden/>
              </w:rPr>
              <w:instrText xml:space="preserve"> PAGEREF _Toc442348058 \h </w:instrText>
            </w:r>
            <w:r w:rsidR="00D37425">
              <w:rPr>
                <w:noProof/>
                <w:webHidden/>
              </w:rPr>
            </w:r>
            <w:r w:rsidR="00D37425">
              <w:rPr>
                <w:noProof/>
                <w:webHidden/>
              </w:rPr>
              <w:fldChar w:fldCharType="separate"/>
            </w:r>
            <w:r w:rsidR="00FC5A4F">
              <w:rPr>
                <w:noProof/>
                <w:webHidden/>
              </w:rPr>
              <w:t>7</w:t>
            </w:r>
            <w:r w:rsidR="00D37425">
              <w:rPr>
                <w:noProof/>
                <w:webHidden/>
              </w:rPr>
              <w:fldChar w:fldCharType="end"/>
            </w:r>
          </w:hyperlink>
        </w:p>
        <w:p w14:paraId="1265F146" w14:textId="4369A4B3" w:rsidR="00D37425" w:rsidRDefault="00D31E47" w:rsidP="00D37425">
          <w:pPr>
            <w:pStyle w:val="TOC3"/>
            <w:tabs>
              <w:tab w:val="right" w:leader="dot" w:pos="9346"/>
            </w:tabs>
            <w:ind w:left="0"/>
            <w:rPr>
              <w:rFonts w:eastAsiaTheme="minorEastAsia"/>
              <w:noProof/>
              <w:lang w:eastAsia="bg-BG"/>
            </w:rPr>
          </w:pPr>
          <w:hyperlink w:anchor="_Toc442348059" w:history="1">
            <w:r w:rsidR="00D37425" w:rsidRPr="00182071">
              <w:rPr>
                <w:rStyle w:val="Hyperlink"/>
                <w:noProof/>
                <w:lang w:val="en-US"/>
              </w:rPr>
              <w:t>3</w:t>
            </w:r>
            <w:r w:rsidR="00D37425" w:rsidRPr="00182071">
              <w:rPr>
                <w:rStyle w:val="Hyperlink"/>
                <w:noProof/>
              </w:rPr>
              <w:t>. Мерки за информиране и публичност</w:t>
            </w:r>
            <w:r w:rsidR="00D37425">
              <w:rPr>
                <w:noProof/>
                <w:webHidden/>
              </w:rPr>
              <w:tab/>
            </w:r>
            <w:r w:rsidR="00D37425">
              <w:rPr>
                <w:noProof/>
                <w:webHidden/>
              </w:rPr>
              <w:fldChar w:fldCharType="begin"/>
            </w:r>
            <w:r w:rsidR="00D37425">
              <w:rPr>
                <w:noProof/>
                <w:webHidden/>
              </w:rPr>
              <w:instrText xml:space="preserve"> PAGEREF _Toc442348059 \h </w:instrText>
            </w:r>
            <w:r w:rsidR="00D37425">
              <w:rPr>
                <w:noProof/>
                <w:webHidden/>
              </w:rPr>
            </w:r>
            <w:r w:rsidR="00D37425">
              <w:rPr>
                <w:noProof/>
                <w:webHidden/>
              </w:rPr>
              <w:fldChar w:fldCharType="separate"/>
            </w:r>
            <w:r w:rsidR="00FC5A4F">
              <w:rPr>
                <w:noProof/>
                <w:webHidden/>
              </w:rPr>
              <w:t>9</w:t>
            </w:r>
            <w:r w:rsidR="00D37425">
              <w:rPr>
                <w:noProof/>
                <w:webHidden/>
              </w:rPr>
              <w:fldChar w:fldCharType="end"/>
            </w:r>
          </w:hyperlink>
        </w:p>
        <w:p w14:paraId="6BE5C83E" w14:textId="2519B6CB" w:rsidR="00D37425" w:rsidRPr="00711191" w:rsidRDefault="00D31E47" w:rsidP="00711191">
          <w:pPr>
            <w:pStyle w:val="TOC3"/>
            <w:tabs>
              <w:tab w:val="right" w:leader="dot" w:pos="9346"/>
            </w:tabs>
            <w:ind w:left="0"/>
            <w:rPr>
              <w:rStyle w:val="Hyperlink"/>
              <w:noProof/>
              <w:lang w:val="en-US"/>
            </w:rPr>
          </w:pPr>
          <w:hyperlink w:anchor="_Toc442348060" w:history="1">
            <w:r w:rsidR="00D37425" w:rsidRPr="00711191">
              <w:rPr>
                <w:rStyle w:val="Hyperlink"/>
                <w:noProof/>
                <w:lang w:val="en-US"/>
              </w:rPr>
              <w:t>4. Приложения към Условията за изпълнение:</w:t>
            </w:r>
            <w:r w:rsidR="00D37425" w:rsidRPr="00711191">
              <w:rPr>
                <w:rStyle w:val="Hyperlink"/>
                <w:noProof/>
                <w:webHidden/>
                <w:lang w:val="en-US"/>
              </w:rPr>
              <w:tab/>
            </w:r>
            <w:r w:rsidR="00D37425" w:rsidRPr="00711191">
              <w:rPr>
                <w:rStyle w:val="Hyperlink"/>
                <w:noProof/>
                <w:webHidden/>
                <w:lang w:val="en-US"/>
              </w:rPr>
              <w:fldChar w:fldCharType="begin"/>
            </w:r>
            <w:r w:rsidR="00D37425" w:rsidRPr="00711191">
              <w:rPr>
                <w:rStyle w:val="Hyperlink"/>
                <w:noProof/>
                <w:webHidden/>
                <w:lang w:val="en-US"/>
              </w:rPr>
              <w:instrText xml:space="preserve"> PAGEREF _Toc442348060 \h </w:instrText>
            </w:r>
            <w:r w:rsidR="00D37425" w:rsidRPr="00711191">
              <w:rPr>
                <w:rStyle w:val="Hyperlink"/>
                <w:noProof/>
                <w:webHidden/>
                <w:lang w:val="en-US"/>
              </w:rPr>
            </w:r>
            <w:r w:rsidR="00D37425" w:rsidRPr="00711191">
              <w:rPr>
                <w:rStyle w:val="Hyperlink"/>
                <w:noProof/>
                <w:webHidden/>
                <w:lang w:val="en-US"/>
              </w:rPr>
              <w:fldChar w:fldCharType="separate"/>
            </w:r>
            <w:r w:rsidR="00FC5A4F">
              <w:rPr>
                <w:rStyle w:val="Hyperlink"/>
                <w:noProof/>
                <w:webHidden/>
                <w:lang w:val="en-US"/>
              </w:rPr>
              <w:t>10</w:t>
            </w:r>
            <w:r w:rsidR="00D37425" w:rsidRPr="00711191">
              <w:rPr>
                <w:rStyle w:val="Hyperlink"/>
                <w:noProof/>
                <w:webHidden/>
                <w:lang w:val="en-US"/>
              </w:rPr>
              <w:fldChar w:fldCharType="end"/>
            </w:r>
          </w:hyperlink>
        </w:p>
        <w:p w14:paraId="693FED1B" w14:textId="77777777" w:rsidR="005C1072" w:rsidRPr="000B5E6B" w:rsidRDefault="005C1072">
          <w:r w:rsidRPr="00BD3276">
            <w:rPr>
              <w:b/>
              <w:bCs/>
            </w:rPr>
            <w:fldChar w:fldCharType="end"/>
          </w:r>
        </w:p>
      </w:sdtContent>
    </w:sdt>
    <w:p w14:paraId="547804F1" w14:textId="77777777" w:rsidR="0052710A" w:rsidRDefault="0052710A">
      <w:pPr>
        <w:rPr>
          <w:rFonts w:asciiTheme="majorHAnsi" w:eastAsiaTheme="majorEastAsia" w:hAnsiTheme="majorHAnsi" w:cstheme="majorBidi"/>
          <w:b/>
          <w:bCs/>
          <w:color w:val="5B9BD5" w:themeColor="accent1"/>
          <w:sz w:val="26"/>
          <w:szCs w:val="26"/>
          <w:lang w:val="en-US"/>
        </w:rPr>
      </w:pPr>
      <w:r>
        <w:rPr>
          <w:lang w:val="en-US"/>
        </w:rPr>
        <w:br w:type="page"/>
      </w:r>
    </w:p>
    <w:p w14:paraId="1B626D1E" w14:textId="77777777" w:rsidR="00DF7F7A" w:rsidRPr="00F9528F" w:rsidRDefault="002325A3" w:rsidP="00F9528F">
      <w:pPr>
        <w:pStyle w:val="Heading2"/>
        <w:spacing w:before="120" w:after="120"/>
      </w:pPr>
      <w:bookmarkStart w:id="0" w:name="_Toc442348057"/>
      <w:r w:rsidRPr="00BD3276">
        <w:lastRenderedPageBreak/>
        <w:t xml:space="preserve">1. </w:t>
      </w:r>
      <w:r w:rsidR="009B3C97" w:rsidRPr="00BD3276">
        <w:rPr>
          <w:sz w:val="24"/>
          <w:szCs w:val="24"/>
        </w:rPr>
        <w:t>Техническо</w:t>
      </w:r>
      <w:r w:rsidR="00DF7F7A" w:rsidRPr="00BD3276">
        <w:rPr>
          <w:sz w:val="24"/>
          <w:szCs w:val="24"/>
        </w:rPr>
        <w:t xml:space="preserve"> изпълнение на проектите</w:t>
      </w:r>
      <w:bookmarkEnd w:id="0"/>
    </w:p>
    <w:p w14:paraId="2A00CA07" w14:textId="77777777" w:rsidR="0070640C"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BD3276">
        <w:rPr>
          <w:sz w:val="24"/>
          <w:szCs w:val="24"/>
        </w:rPr>
        <w:t>В процеса на изпълнение на проектите бенефициентите</w:t>
      </w:r>
      <w:r w:rsidR="004330AF">
        <w:rPr>
          <w:sz w:val="24"/>
          <w:szCs w:val="24"/>
        </w:rPr>
        <w:t xml:space="preserve"> </w:t>
      </w:r>
      <w:r w:rsidRPr="00BD3276">
        <w:rPr>
          <w:sz w:val="24"/>
          <w:szCs w:val="24"/>
        </w:rPr>
        <w:t xml:space="preserve">могат да възлагат на изпълнители (подизпълнители) извършването на определени дейности по проекта. Изпълнителите не са партньори по изпълнението на проекта и се избират в съответствие с реда за определяне на изпълнител от страна на бенефициенти на договорена безвъзмездна финансова помощ от ЕСИФ. </w:t>
      </w:r>
    </w:p>
    <w:p w14:paraId="7B5335DF" w14:textId="77777777" w:rsidR="006C6AA3"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BD3276">
        <w:rPr>
          <w:sz w:val="24"/>
          <w:szCs w:val="24"/>
        </w:rPr>
        <w:t>В случаите, когато бенефициентът</w:t>
      </w:r>
      <w:r w:rsidR="004330AF">
        <w:rPr>
          <w:sz w:val="24"/>
          <w:szCs w:val="24"/>
        </w:rPr>
        <w:t xml:space="preserve"> </w:t>
      </w:r>
      <w:r w:rsidRPr="00BD3276">
        <w:rPr>
          <w:sz w:val="24"/>
          <w:szCs w:val="24"/>
        </w:rPr>
        <w:t xml:space="preserve">е възложител по смисъла на ЗОП, при избор на изпълнител/и същият задължително прилага разпоредбите на ЗОП и актовете по прилагането му, както и указанията, заложени в </w:t>
      </w:r>
      <w:r w:rsidR="00507BA1" w:rsidRPr="00507BA1">
        <w:rPr>
          <w:sz w:val="24"/>
          <w:szCs w:val="24"/>
        </w:rPr>
        <w:t>Ръководство</w:t>
      </w:r>
      <w:r w:rsidR="00507BA1">
        <w:rPr>
          <w:sz w:val="24"/>
          <w:szCs w:val="24"/>
        </w:rPr>
        <w:t>то</w:t>
      </w:r>
      <w:r w:rsidR="00507BA1" w:rsidRPr="00507BA1">
        <w:rPr>
          <w:sz w:val="24"/>
          <w:szCs w:val="24"/>
        </w:rPr>
        <w:t xml:space="preserve"> за изпълнение на ДБФП по Оперативна програма "Иновации и конкурентоспособност" 2014-2020 </w:t>
      </w:r>
      <w:r w:rsidR="00507BA1">
        <w:rPr>
          <w:sz w:val="24"/>
          <w:szCs w:val="24"/>
        </w:rPr>
        <w:t>(</w:t>
      </w:r>
      <w:r w:rsidR="00BE6257">
        <w:rPr>
          <w:sz w:val="24"/>
          <w:szCs w:val="24"/>
        </w:rPr>
        <w:t>кое</w:t>
      </w:r>
      <w:r w:rsidR="00BE6257" w:rsidRPr="00BE6257">
        <w:rPr>
          <w:sz w:val="24"/>
          <w:szCs w:val="24"/>
        </w:rPr>
        <w:t>то може да бъде намерен</w:t>
      </w:r>
      <w:r w:rsidR="00BE6257">
        <w:rPr>
          <w:sz w:val="24"/>
          <w:szCs w:val="24"/>
        </w:rPr>
        <w:t>о</w:t>
      </w:r>
      <w:r w:rsidR="00BE6257" w:rsidRPr="00BE6257">
        <w:rPr>
          <w:sz w:val="24"/>
          <w:szCs w:val="24"/>
        </w:rPr>
        <w:t xml:space="preserve"> на интернет страницата на Управляващия орган</w:t>
      </w:r>
      <w:r w:rsidR="00BE6257">
        <w:rPr>
          <w:sz w:val="24"/>
          <w:szCs w:val="24"/>
        </w:rPr>
        <w:t>-</w:t>
      </w:r>
      <w:r w:rsidR="00BE6257" w:rsidRPr="00BE6257">
        <w:rPr>
          <w:sz w:val="24"/>
          <w:szCs w:val="24"/>
        </w:rPr>
        <w:t xml:space="preserve"> </w:t>
      </w:r>
      <w:hyperlink r:id="rId8" w:history="1">
        <w:r w:rsidR="00F0310A" w:rsidRPr="00B14B8C">
          <w:rPr>
            <w:rStyle w:val="Hyperlink"/>
            <w:sz w:val="24"/>
            <w:szCs w:val="24"/>
          </w:rPr>
          <w:t>http://opic.bg/opik/rkovodstvo-za-izplnenie-na-dbfp-po-operativna-programa-inovatsii-i-konkurentosposobnost-2014-2020</w:t>
        </w:r>
      </w:hyperlink>
      <w:r w:rsidR="00507BA1">
        <w:rPr>
          <w:sz w:val="24"/>
          <w:szCs w:val="24"/>
        </w:rPr>
        <w:t>)</w:t>
      </w:r>
      <w:r w:rsidRPr="00BD3276">
        <w:rPr>
          <w:sz w:val="24"/>
          <w:szCs w:val="24"/>
        </w:rPr>
        <w:t>.</w:t>
      </w:r>
    </w:p>
    <w:p w14:paraId="4246A938" w14:textId="77777777" w:rsidR="00F0310A" w:rsidRPr="00BA5A64" w:rsidRDefault="00F0310A"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F0310A">
        <w:rPr>
          <w:b/>
          <w:sz w:val="24"/>
          <w:szCs w:val="24"/>
        </w:rPr>
        <w:t>ВАЖНО:</w:t>
      </w:r>
      <w:r w:rsidRPr="00F0310A">
        <w:rPr>
          <w:sz w:val="24"/>
          <w:szCs w:val="24"/>
        </w:rPr>
        <w:t xml:space="preserve"> При избора на изпълнител/и на дейностите по проекта, в случай че е приложимо, </w:t>
      </w:r>
      <w:r w:rsidRPr="00BA5A64">
        <w:rPr>
          <w:sz w:val="24"/>
          <w:szCs w:val="24"/>
        </w:rPr>
        <w:t>бенефициентите</w:t>
      </w:r>
      <w:r w:rsidR="004922A0" w:rsidRPr="00BA5A64">
        <w:rPr>
          <w:sz w:val="24"/>
          <w:szCs w:val="24"/>
        </w:rPr>
        <w:t xml:space="preserve"> </w:t>
      </w:r>
      <w:r w:rsidRPr="00BA5A64">
        <w:rPr>
          <w:sz w:val="24"/>
          <w:szCs w:val="24"/>
        </w:rPr>
        <w:t xml:space="preserve">следва да предвидят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и чл. 63, ал. 1, т. 6 от ЗОП.  </w:t>
      </w:r>
    </w:p>
    <w:p w14:paraId="2BD690E7" w14:textId="29DE64E5" w:rsidR="0070640C"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BA5A64">
        <w:rPr>
          <w:sz w:val="24"/>
          <w:szCs w:val="24"/>
        </w:rPr>
        <w:t>В случаите, когато бенефицие</w:t>
      </w:r>
      <w:r w:rsidR="00E1462A" w:rsidRPr="00BA5A64">
        <w:rPr>
          <w:sz w:val="24"/>
          <w:szCs w:val="24"/>
        </w:rPr>
        <w:t>нтът</w:t>
      </w:r>
      <w:r w:rsidR="000267F8" w:rsidRPr="00BA5A64">
        <w:rPr>
          <w:sz w:val="24"/>
          <w:szCs w:val="24"/>
        </w:rPr>
        <w:t xml:space="preserve"> </w:t>
      </w:r>
      <w:r w:rsidR="00E1462A" w:rsidRPr="00BA5A64">
        <w:rPr>
          <w:sz w:val="24"/>
          <w:szCs w:val="24"/>
        </w:rPr>
        <w:t>не е възложител по смисъла</w:t>
      </w:r>
      <w:r w:rsidRPr="00BA5A64">
        <w:rPr>
          <w:sz w:val="24"/>
          <w:szCs w:val="24"/>
        </w:rPr>
        <w:t xml:space="preserve"> </w:t>
      </w:r>
      <w:r w:rsidR="00FA38D9" w:rsidRPr="00BA5A64">
        <w:rPr>
          <w:sz w:val="24"/>
          <w:szCs w:val="24"/>
        </w:rPr>
        <w:t xml:space="preserve">на </w:t>
      </w:r>
      <w:r w:rsidR="0043669C" w:rsidRPr="00BA5A64">
        <w:rPr>
          <w:sz w:val="24"/>
          <w:szCs w:val="24"/>
        </w:rPr>
        <w:t>ЗОП</w:t>
      </w:r>
      <w:r w:rsidR="00E5064E" w:rsidRPr="00BA5A64">
        <w:rPr>
          <w:sz w:val="24"/>
          <w:szCs w:val="24"/>
          <w:lang w:val="en-US"/>
        </w:rPr>
        <w:t>,</w:t>
      </w:r>
      <w:r w:rsidR="00B5238B" w:rsidRPr="00BA5A64">
        <w:rPr>
          <w:sz w:val="24"/>
          <w:szCs w:val="24"/>
        </w:rPr>
        <w:t xml:space="preserve"> при избор на изпълнител/и същият задължително прилага разпоредбите на</w:t>
      </w:r>
      <w:r w:rsidR="0043669C" w:rsidRPr="00BA5A64">
        <w:rPr>
          <w:sz w:val="24"/>
          <w:szCs w:val="24"/>
        </w:rPr>
        <w:t xml:space="preserve"> </w:t>
      </w:r>
      <w:r w:rsidR="00FA38D9" w:rsidRPr="00BA5A64">
        <w:rPr>
          <w:sz w:val="24"/>
          <w:szCs w:val="24"/>
        </w:rPr>
        <w:t>Глава четвърта от ЗУСЕСИФ</w:t>
      </w:r>
      <w:r w:rsidR="00E5064E" w:rsidRPr="00BA5A64">
        <w:rPr>
          <w:sz w:val="24"/>
          <w:szCs w:val="24"/>
          <w:lang w:val="en-US"/>
        </w:rPr>
        <w:t xml:space="preserve"> </w:t>
      </w:r>
      <w:r w:rsidR="00E5064E" w:rsidRPr="00BA5A64">
        <w:rPr>
          <w:sz w:val="24"/>
          <w:szCs w:val="24"/>
        </w:rPr>
        <w:t>и ПМС № 160 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ЕСИФ</w:t>
      </w:r>
      <w:r w:rsidRPr="00BA5A64">
        <w:rPr>
          <w:sz w:val="24"/>
          <w:szCs w:val="24"/>
        </w:rPr>
        <w:t xml:space="preserve">, както и указанията, заложени в </w:t>
      </w:r>
      <w:r w:rsidR="00507BA1" w:rsidRPr="00BA5A64">
        <w:rPr>
          <w:sz w:val="24"/>
          <w:szCs w:val="24"/>
        </w:rPr>
        <w:t>Ръководството за изпълнение на ДБФП по Оперативна програма "Иновации и конкурентоспособност" 2014-2020</w:t>
      </w:r>
      <w:r w:rsidRPr="00BA5A64">
        <w:rPr>
          <w:sz w:val="24"/>
          <w:szCs w:val="24"/>
        </w:rPr>
        <w:t xml:space="preserve">. </w:t>
      </w:r>
    </w:p>
    <w:p w14:paraId="179A6E92" w14:textId="162E783C" w:rsidR="00E43F21" w:rsidRPr="00181977" w:rsidRDefault="00E43F21" w:rsidP="00181977">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E43F21">
        <w:rPr>
          <w:sz w:val="24"/>
          <w:szCs w:val="24"/>
          <w:lang w:val="en-US"/>
        </w:rPr>
        <w:t xml:space="preserve">Предвид краткия срок за изпълнение на проектите по настоящата процедура Управляващият орган няма да извършва предварителен контрол </w:t>
      </w:r>
      <w:r w:rsidRPr="00181977">
        <w:rPr>
          <w:sz w:val="24"/>
          <w:szCs w:val="24"/>
          <w:lang w:val="en-US"/>
        </w:rPr>
        <w:t>на процедурите за избор на изпълнител с „Публична покана“ съгласно ПМС № 160 от 1 юли 2016 г.</w:t>
      </w:r>
      <w:r w:rsidR="00181977" w:rsidRPr="00181977">
        <w:rPr>
          <w:sz w:val="24"/>
          <w:szCs w:val="24"/>
          <w:lang w:val="en-US"/>
        </w:rPr>
        <w:t>, а ще извършва само последващ контрол.</w:t>
      </w:r>
    </w:p>
    <w:p w14:paraId="1A9093CF" w14:textId="1C3CF5F9" w:rsidR="00E43F21" w:rsidRPr="00E43F21" w:rsidRDefault="00E43F21" w:rsidP="00E43F21">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181977">
        <w:rPr>
          <w:sz w:val="24"/>
          <w:szCs w:val="24"/>
          <w:lang w:val="en-US"/>
        </w:rPr>
        <w:t xml:space="preserve">В случай че кандидатът реши да </w:t>
      </w:r>
      <w:r w:rsidR="00C57426" w:rsidRPr="00181977">
        <w:rPr>
          <w:sz w:val="24"/>
          <w:szCs w:val="24"/>
        </w:rPr>
        <w:t>заяви разходи</w:t>
      </w:r>
      <w:r w:rsidRPr="00181977">
        <w:rPr>
          <w:sz w:val="24"/>
          <w:szCs w:val="24"/>
          <w:lang w:val="en-US"/>
        </w:rPr>
        <w:t xml:space="preserve"> по пр</w:t>
      </w:r>
      <w:r w:rsidR="00C57426" w:rsidRPr="00181977">
        <w:rPr>
          <w:sz w:val="24"/>
          <w:szCs w:val="24"/>
          <w:lang w:val="en-US"/>
        </w:rPr>
        <w:t>оекта</w:t>
      </w:r>
      <w:r w:rsidR="00C57426" w:rsidRPr="00181977">
        <w:rPr>
          <w:sz w:val="24"/>
          <w:szCs w:val="24"/>
        </w:rPr>
        <w:t xml:space="preserve">, които ще се извършени в периода след </w:t>
      </w:r>
      <w:r w:rsidR="00983540" w:rsidRPr="00181977">
        <w:rPr>
          <w:sz w:val="24"/>
          <w:szCs w:val="24"/>
        </w:rPr>
        <w:t>подаване на проектното предложение</w:t>
      </w:r>
      <w:r w:rsidR="00894CFF" w:rsidRPr="00181977">
        <w:rPr>
          <w:sz w:val="24"/>
          <w:szCs w:val="24"/>
        </w:rPr>
        <w:t xml:space="preserve"> </w:t>
      </w:r>
      <w:r w:rsidRPr="00181977">
        <w:rPr>
          <w:sz w:val="24"/>
          <w:szCs w:val="24"/>
          <w:lang w:val="en-US"/>
        </w:rPr>
        <w:t>и преди сключване на административния договор за безвъзмездна помощ (при сключване на такъв), документите за провеждане на процедурите за избор на изпълнител</w:t>
      </w:r>
      <w:r w:rsidR="00AF3BAF" w:rsidRPr="00181977">
        <w:rPr>
          <w:sz w:val="24"/>
          <w:szCs w:val="24"/>
        </w:rPr>
        <w:t xml:space="preserve">  (с Публична покана</w:t>
      </w:r>
      <w:r w:rsidR="00AF3BAF" w:rsidRPr="00181977">
        <w:rPr>
          <w:sz w:val="24"/>
          <w:szCs w:val="24"/>
          <w:lang w:val="en-US"/>
        </w:rPr>
        <w:t>, когато е приложимо</w:t>
      </w:r>
      <w:r w:rsidR="00AF3BAF" w:rsidRPr="00181977">
        <w:rPr>
          <w:sz w:val="24"/>
          <w:szCs w:val="24"/>
        </w:rPr>
        <w:t>)</w:t>
      </w:r>
      <w:r w:rsidRPr="00181977">
        <w:rPr>
          <w:sz w:val="24"/>
          <w:szCs w:val="24"/>
          <w:lang w:val="en-US"/>
        </w:rPr>
        <w:t xml:space="preserve"> се изпращат не по-късно от 3 дни преди датата на обявяване на процедурата на електронна поща tenders@mi.government.bg за публикуване на Единния информационен портал за обща информация за управлението на Структурните фондове и Кохезионния фонд на Европейския съюз в Република България. Подробни указания и образци на документи за провеждане на процедури за избор</w:t>
      </w:r>
      <w:r w:rsidRPr="00E43F21">
        <w:rPr>
          <w:sz w:val="24"/>
          <w:szCs w:val="24"/>
          <w:lang w:val="en-US"/>
        </w:rPr>
        <w:t xml:space="preserve"> на изпълнители са публикувани към Ръководство за изпълнение на договори за безвъзмездна финансова помощ по Оперативна програма „Иновации и конкурентоспособност“ 2014-2020 . </w:t>
      </w:r>
    </w:p>
    <w:p w14:paraId="53D16148" w14:textId="6CB0F55D" w:rsidR="00E43F21" w:rsidRPr="00BA5A64" w:rsidRDefault="00E43F21" w:rsidP="00E43F21">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E43F21">
        <w:rPr>
          <w:sz w:val="24"/>
          <w:szCs w:val="24"/>
          <w:lang w:val="en-US"/>
        </w:rPr>
        <w:lastRenderedPageBreak/>
        <w:t>Кандидатите следва да имат предвид, че ако проектното предложение не бъде одобрено за финансиране, разходите които са направени по отношение на дейностите, за които е приложено предварително изпълнение, няма да бъдат възстановени.</w:t>
      </w:r>
    </w:p>
    <w:p w14:paraId="6181B34D" w14:textId="77777777" w:rsidR="008036F2" w:rsidRPr="00BA5A64" w:rsidRDefault="00DC226B"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BA5A64">
        <w:rPr>
          <w:sz w:val="24"/>
          <w:szCs w:val="24"/>
        </w:rPr>
        <w:t xml:space="preserve">При подаване на </w:t>
      </w:r>
      <w:r w:rsidR="008036F2" w:rsidRPr="00BA5A64">
        <w:rPr>
          <w:sz w:val="24"/>
          <w:szCs w:val="24"/>
        </w:rPr>
        <w:t xml:space="preserve">финален отчет за изпълнението на проекта, Управляващият орган ще извършва задължителен последващ контрол и проверка за спазване на правилата за избор на изпълнители, като в случай че бъдат констатирани несъответствия, </w:t>
      </w:r>
      <w:r w:rsidR="000A2A4F" w:rsidRPr="00BA5A64">
        <w:rPr>
          <w:sz w:val="24"/>
          <w:szCs w:val="24"/>
        </w:rPr>
        <w:t>разходите за съответните дейности няма да бъдат признати, като ще бъдат прилагани съответни европейски и национални норми, както и правила</w:t>
      </w:r>
      <w:r w:rsidR="00533719" w:rsidRPr="00BA5A64">
        <w:rPr>
          <w:sz w:val="24"/>
          <w:szCs w:val="24"/>
        </w:rPr>
        <w:t>та,</w:t>
      </w:r>
      <w:r w:rsidR="000A2A4F" w:rsidRPr="00BA5A64">
        <w:rPr>
          <w:sz w:val="24"/>
          <w:szCs w:val="24"/>
        </w:rPr>
        <w:t xml:space="preserve"> утвърдени от Ръководителя на Управляващия орган</w:t>
      </w:r>
      <w:r w:rsidR="008036F2" w:rsidRPr="00BA5A64">
        <w:rPr>
          <w:sz w:val="24"/>
          <w:szCs w:val="24"/>
        </w:rPr>
        <w:t>.</w:t>
      </w:r>
    </w:p>
    <w:p w14:paraId="6FDBB20A" w14:textId="4F7F66DB" w:rsidR="008036F2" w:rsidRPr="00BD3276"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iCs/>
          <w:sz w:val="24"/>
          <w:szCs w:val="24"/>
        </w:rPr>
      </w:pPr>
      <w:r w:rsidRPr="00BA5A64">
        <w:rPr>
          <w:sz w:val="24"/>
          <w:szCs w:val="24"/>
        </w:rPr>
        <w:t>При подготовката на проектните предложения кандидатите следва да съобразят необходимостта от прилагане на процедури за избор на</w:t>
      </w:r>
      <w:r w:rsidRPr="00BD3276">
        <w:rPr>
          <w:sz w:val="24"/>
          <w:szCs w:val="24"/>
        </w:rPr>
        <w:t xml:space="preserve"> изпълнител</w:t>
      </w:r>
      <w:r w:rsidR="0090035B" w:rsidRPr="0090035B">
        <w:rPr>
          <w:sz w:val="24"/>
          <w:szCs w:val="24"/>
        </w:rPr>
        <w:t xml:space="preserve"> съг</w:t>
      </w:r>
      <w:r w:rsidR="006E1238">
        <w:rPr>
          <w:sz w:val="24"/>
          <w:szCs w:val="24"/>
        </w:rPr>
        <w:t xml:space="preserve">ласно Глава четвърта </w:t>
      </w:r>
      <w:r w:rsidR="006E1238" w:rsidRPr="00CE4AF0">
        <w:rPr>
          <w:sz w:val="24"/>
          <w:szCs w:val="24"/>
        </w:rPr>
        <w:t>от ЗУСЕСИФ.</w:t>
      </w:r>
      <w:r w:rsidRPr="00CE4AF0">
        <w:rPr>
          <w:iCs/>
          <w:sz w:val="24"/>
          <w:szCs w:val="24"/>
        </w:rPr>
        <w:t xml:space="preserve"> </w:t>
      </w:r>
      <w:r w:rsidR="007164FB" w:rsidRPr="00CE4AF0">
        <w:rPr>
          <w:iCs/>
          <w:sz w:val="24"/>
          <w:szCs w:val="24"/>
        </w:rPr>
        <w:t>Бенефициентът</w:t>
      </w:r>
      <w:r w:rsidR="007164FB" w:rsidRPr="007164FB">
        <w:rPr>
          <w:iCs/>
          <w:sz w:val="24"/>
          <w:szCs w:val="24"/>
        </w:rPr>
        <w:t xml:space="preserve"> сам определя вида и прилагането на процедурите за избор на изпълнител, съблюдавайки заложеното в приложимата нормативна уредба.</w:t>
      </w:r>
    </w:p>
    <w:p w14:paraId="5A4A2B08" w14:textId="2CAF0045" w:rsidR="008036F2"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iCs/>
          <w:sz w:val="24"/>
          <w:szCs w:val="24"/>
        </w:rPr>
      </w:pPr>
      <w:r w:rsidRPr="00BD3276">
        <w:rPr>
          <w:iCs/>
          <w:sz w:val="24"/>
          <w:szCs w:val="24"/>
        </w:rPr>
        <w:t>При провеждане на процедурата/ите за избора на изпълнител/и, бенефициентът</w:t>
      </w:r>
      <w:r w:rsidR="007719C5">
        <w:rPr>
          <w:iCs/>
          <w:sz w:val="24"/>
          <w:szCs w:val="24"/>
        </w:rPr>
        <w:t xml:space="preserve"> </w:t>
      </w:r>
      <w:r w:rsidRPr="00BD3276">
        <w:rPr>
          <w:iCs/>
          <w:sz w:val="24"/>
          <w:szCs w:val="24"/>
        </w:rPr>
        <w:t>следва да спазва принципа на свободна и лоялна конкуренция и да прилага подходящи мерки за избягване предотвратяването, ограничаването или нарушаването на конкуренцията.</w:t>
      </w:r>
    </w:p>
    <w:p w14:paraId="6A61C66B" w14:textId="0CF358FE" w:rsidR="00DF7F7A" w:rsidRPr="00DD4A5C" w:rsidRDefault="00DF7F7A"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8A01AA">
        <w:rPr>
          <w:sz w:val="24"/>
          <w:szCs w:val="24"/>
        </w:rPr>
        <w:t>Правата и задълженията, които възникват за бенефициента</w:t>
      </w:r>
      <w:r w:rsidR="00AA1359" w:rsidRPr="008A01AA">
        <w:rPr>
          <w:sz w:val="24"/>
          <w:szCs w:val="24"/>
        </w:rPr>
        <w:t>,</w:t>
      </w:r>
      <w:r w:rsidRPr="008A01AA">
        <w:rPr>
          <w:sz w:val="24"/>
          <w:szCs w:val="24"/>
        </w:rPr>
        <w:t xml:space="preserve"> са описани в </w:t>
      </w:r>
      <w:r w:rsidR="00DC226B">
        <w:rPr>
          <w:sz w:val="24"/>
          <w:szCs w:val="24"/>
        </w:rPr>
        <w:t>Административния</w:t>
      </w:r>
      <w:r w:rsidR="002F3D98" w:rsidRPr="008A01AA">
        <w:rPr>
          <w:sz w:val="24"/>
          <w:szCs w:val="24"/>
        </w:rPr>
        <w:t xml:space="preserve"> д</w:t>
      </w:r>
      <w:r w:rsidRPr="008A01AA">
        <w:rPr>
          <w:sz w:val="24"/>
          <w:szCs w:val="24"/>
        </w:rPr>
        <w:t>оговор за безвъзмездна</w:t>
      </w:r>
      <w:r w:rsidRPr="00476F2B">
        <w:rPr>
          <w:sz w:val="24"/>
          <w:szCs w:val="24"/>
        </w:rPr>
        <w:t xml:space="preserve"> финансова помощ по Оперативна програма „Иновации и конкурентоспособност” 2014-2020 (Приложение </w:t>
      </w:r>
      <w:r w:rsidR="00886282">
        <w:rPr>
          <w:sz w:val="24"/>
          <w:szCs w:val="24"/>
        </w:rPr>
        <w:t>1</w:t>
      </w:r>
      <w:r w:rsidR="00FC5A4F">
        <w:rPr>
          <w:sz w:val="24"/>
          <w:szCs w:val="24"/>
        </w:rPr>
        <w:t>2</w:t>
      </w:r>
      <w:r w:rsidR="00886282">
        <w:rPr>
          <w:sz w:val="24"/>
          <w:szCs w:val="24"/>
        </w:rPr>
        <w:t xml:space="preserve"> </w:t>
      </w:r>
      <w:r w:rsidR="00DC226B">
        <w:rPr>
          <w:sz w:val="24"/>
          <w:szCs w:val="24"/>
        </w:rPr>
        <w:t>към</w:t>
      </w:r>
      <w:r w:rsidR="00B4050F">
        <w:rPr>
          <w:sz w:val="24"/>
          <w:szCs w:val="24"/>
        </w:rPr>
        <w:t xml:space="preserve"> настоящите</w:t>
      </w:r>
      <w:r w:rsidR="00DC226B">
        <w:rPr>
          <w:sz w:val="24"/>
          <w:szCs w:val="24"/>
        </w:rPr>
        <w:t xml:space="preserve"> Условия</w:t>
      </w:r>
      <w:r w:rsidRPr="00476F2B">
        <w:rPr>
          <w:sz w:val="24"/>
          <w:szCs w:val="24"/>
        </w:rPr>
        <w:t xml:space="preserve">) и Общите условия към финансираните по Оперативна програма </w:t>
      </w:r>
      <w:r w:rsidR="00BC0D7C" w:rsidRPr="00476F2B">
        <w:rPr>
          <w:sz w:val="24"/>
          <w:szCs w:val="24"/>
        </w:rPr>
        <w:t xml:space="preserve">„Иновации и конкурентоспособност” 2014-2020 </w:t>
      </w:r>
      <w:r w:rsidRPr="00476F2B">
        <w:rPr>
          <w:sz w:val="24"/>
          <w:szCs w:val="24"/>
        </w:rPr>
        <w:t>договори за безвъзмездна финан</w:t>
      </w:r>
      <w:r w:rsidR="00BC0D7C" w:rsidRPr="00476F2B">
        <w:rPr>
          <w:sz w:val="24"/>
          <w:szCs w:val="24"/>
        </w:rPr>
        <w:t xml:space="preserve">сова помощ (Приложение </w:t>
      </w:r>
      <w:r w:rsidR="00886282">
        <w:rPr>
          <w:sz w:val="24"/>
          <w:szCs w:val="24"/>
        </w:rPr>
        <w:t>1</w:t>
      </w:r>
      <w:r w:rsidR="00FC5A4F">
        <w:rPr>
          <w:sz w:val="24"/>
          <w:szCs w:val="24"/>
        </w:rPr>
        <w:t>3</w:t>
      </w:r>
      <w:r w:rsidR="00886282">
        <w:rPr>
          <w:sz w:val="24"/>
          <w:szCs w:val="24"/>
        </w:rPr>
        <w:t xml:space="preserve"> </w:t>
      </w:r>
      <w:r w:rsidR="00B4050F" w:rsidRPr="00B4050F">
        <w:rPr>
          <w:sz w:val="24"/>
          <w:szCs w:val="24"/>
        </w:rPr>
        <w:t>към настоящите Условия</w:t>
      </w:r>
      <w:r w:rsidRPr="00476F2B">
        <w:rPr>
          <w:sz w:val="24"/>
          <w:szCs w:val="24"/>
        </w:rPr>
        <w:t xml:space="preserve">). В процеса на изпълнение на проектите, бенефициентите следва да се придържат към правилата и процедурите, описани в </w:t>
      </w:r>
      <w:r w:rsidR="00507BA1" w:rsidRPr="00476F2B">
        <w:rPr>
          <w:sz w:val="24"/>
          <w:szCs w:val="24"/>
        </w:rPr>
        <w:t>Ръководството за изпълнение на ДБФП по Оперативна програма "Иновации и конкурентоспособност" 2014-2020</w:t>
      </w:r>
      <w:r w:rsidRPr="00476F2B">
        <w:rPr>
          <w:sz w:val="24"/>
          <w:szCs w:val="24"/>
        </w:rPr>
        <w:t>.</w:t>
      </w:r>
    </w:p>
    <w:p w14:paraId="4405E205" w14:textId="77777777" w:rsidR="00C85F71" w:rsidRPr="00C85F71" w:rsidRDefault="00C85F71" w:rsidP="00C85F71">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C85F71">
        <w:rPr>
          <w:rFonts w:ascii="Calibri" w:eastAsia="Calibri" w:hAnsi="Calibri" w:cs="Times New Roman"/>
          <w:sz w:val="24"/>
          <w:szCs w:val="24"/>
        </w:rPr>
        <w:t xml:space="preserve">Всеки </w:t>
      </w:r>
      <w:r w:rsidR="00EA4354">
        <w:rPr>
          <w:rFonts w:ascii="Calibri" w:eastAsia="Calibri" w:hAnsi="Calibri" w:cs="Times New Roman"/>
          <w:sz w:val="24"/>
          <w:szCs w:val="24"/>
        </w:rPr>
        <w:t>бенефициент</w:t>
      </w:r>
      <w:r w:rsidRPr="00C85F71">
        <w:rPr>
          <w:rFonts w:ascii="Calibri" w:eastAsia="Calibri" w:hAnsi="Calibri" w:cs="Times New Roman"/>
          <w:sz w:val="24"/>
          <w:szCs w:val="24"/>
        </w:rPr>
        <w:t xml:space="preserve"> може да подаде сигнал за нередност при условията и по реда на Наредбата за администриране на нередности по Европейските структурни и инвестиционни фондове (приета с ПМС № 173/13.07.2016 г., обн. ДВ, бр. 57 от 2016г.).</w:t>
      </w:r>
    </w:p>
    <w:p w14:paraId="30BCA9EA" w14:textId="3D171DA7" w:rsidR="00AF2CA8" w:rsidRDefault="00AF2CA8"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D4D45">
        <w:rPr>
          <w:sz w:val="24"/>
          <w:szCs w:val="24"/>
        </w:rPr>
        <w:t xml:space="preserve">Ако бенефициентът не може да изпълни </w:t>
      </w:r>
      <w:r w:rsidR="00C85F71" w:rsidRPr="003D4D45">
        <w:rPr>
          <w:sz w:val="24"/>
          <w:szCs w:val="24"/>
        </w:rPr>
        <w:t xml:space="preserve">изцяло или частично </w:t>
      </w:r>
      <w:r w:rsidR="000564FD">
        <w:rPr>
          <w:sz w:val="24"/>
          <w:szCs w:val="24"/>
        </w:rPr>
        <w:t>проекта</w:t>
      </w:r>
      <w:r w:rsidRPr="003D4D45">
        <w:rPr>
          <w:sz w:val="24"/>
          <w:szCs w:val="24"/>
        </w:rPr>
        <w:t>, плащанията могат да не се извършат (цялостно или частично) в зависимост от невъзможността за изпълнение на задълженията от страна на бенефициента.</w:t>
      </w:r>
      <w:r w:rsidRPr="00BD3276">
        <w:rPr>
          <w:sz w:val="24"/>
          <w:szCs w:val="24"/>
        </w:rPr>
        <w:t xml:space="preserve"> </w:t>
      </w:r>
    </w:p>
    <w:p w14:paraId="50CF5684" w14:textId="30475FAB" w:rsidR="00F71D98" w:rsidRDefault="00F71D98" w:rsidP="00F71D98">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lang w:val="en-US"/>
        </w:rPr>
      </w:pPr>
      <w:r w:rsidRPr="003D4D45">
        <w:rPr>
          <w:rFonts w:ascii="Calibri" w:eastAsia="Calibri" w:hAnsi="Calibri" w:cs="Times New Roman"/>
          <w:b/>
          <w:sz w:val="24"/>
          <w:szCs w:val="24"/>
        </w:rPr>
        <w:t>ВАЖНО:</w:t>
      </w:r>
      <w:r>
        <w:rPr>
          <w:rFonts w:ascii="Calibri" w:eastAsia="Calibri" w:hAnsi="Calibri" w:cs="Times New Roman"/>
          <w:sz w:val="24"/>
          <w:szCs w:val="24"/>
        </w:rPr>
        <w:t xml:space="preserve"> По настоящата процедура </w:t>
      </w:r>
      <w:r w:rsidR="00996E54">
        <w:rPr>
          <w:rFonts w:ascii="Calibri" w:eastAsia="Calibri" w:hAnsi="Calibri" w:cs="Times New Roman"/>
          <w:sz w:val="24"/>
          <w:szCs w:val="24"/>
        </w:rPr>
        <w:t xml:space="preserve">за </w:t>
      </w:r>
      <w:r>
        <w:rPr>
          <w:rFonts w:ascii="Calibri" w:eastAsia="Calibri" w:hAnsi="Calibri" w:cs="Times New Roman"/>
          <w:sz w:val="24"/>
          <w:szCs w:val="24"/>
        </w:rPr>
        <w:t>кандидатите</w:t>
      </w:r>
      <w:r w:rsidRPr="00F71D98">
        <w:rPr>
          <w:rFonts w:ascii="Calibri" w:eastAsia="Calibri" w:hAnsi="Calibri" w:cs="Times New Roman"/>
          <w:sz w:val="24"/>
          <w:szCs w:val="24"/>
        </w:rPr>
        <w:t xml:space="preserve"> </w:t>
      </w:r>
      <w:r w:rsidR="00996E54">
        <w:rPr>
          <w:rFonts w:ascii="Calibri" w:eastAsia="Calibri" w:hAnsi="Calibri" w:cs="Times New Roman"/>
          <w:sz w:val="24"/>
          <w:szCs w:val="24"/>
        </w:rPr>
        <w:t>са приложими следните</w:t>
      </w:r>
      <w:r w:rsidR="006F320F" w:rsidRPr="00124D46">
        <w:rPr>
          <w:rFonts w:ascii="Calibri" w:eastAsia="Calibri" w:hAnsi="Calibri" w:cs="Times New Roman"/>
          <w:sz w:val="24"/>
          <w:szCs w:val="24"/>
        </w:rPr>
        <w:t xml:space="preserve"> </w:t>
      </w:r>
      <w:r w:rsidRPr="00F71D98">
        <w:rPr>
          <w:rFonts w:ascii="Calibri" w:eastAsia="Calibri" w:hAnsi="Calibri" w:cs="Times New Roman"/>
          <w:sz w:val="24"/>
          <w:szCs w:val="24"/>
        </w:rPr>
        <w:t>индикатори</w:t>
      </w:r>
      <w:r w:rsidR="00160852">
        <w:rPr>
          <w:rFonts w:ascii="Calibri" w:eastAsia="Calibri" w:hAnsi="Calibri" w:cs="Times New Roman"/>
          <w:sz w:val="24"/>
          <w:szCs w:val="24"/>
        </w:rPr>
        <w:t xml:space="preserve"> за изпълнение</w:t>
      </w:r>
      <w:r w:rsidR="0090221C">
        <w:rPr>
          <w:rFonts w:ascii="Calibri" w:eastAsia="Calibri" w:hAnsi="Calibri" w:cs="Times New Roman"/>
          <w:sz w:val="24"/>
          <w:szCs w:val="24"/>
        </w:rPr>
        <w:t>:</w:t>
      </w:r>
      <w:r w:rsidRPr="00F71D98">
        <w:rPr>
          <w:rFonts w:ascii="Calibri" w:eastAsia="Calibri" w:hAnsi="Calibri" w:cs="Times New Roman"/>
          <w:sz w:val="24"/>
          <w:szCs w:val="24"/>
        </w:rPr>
        <w:t xml:space="preserve"> </w:t>
      </w:r>
    </w:p>
    <w:p w14:paraId="3D36DDFF" w14:textId="77777777" w:rsidR="00F13D59" w:rsidRPr="00F13D59" w:rsidRDefault="00F13D59" w:rsidP="00F71D98">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lang w:val="en-US"/>
        </w:rPr>
      </w:pPr>
    </w:p>
    <w:p w14:paraId="60841746" w14:textId="5B9816C1" w:rsidR="00002D4D" w:rsidRPr="00D40355" w:rsidRDefault="002E0AC9" w:rsidP="00002D4D">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r>
        <w:rPr>
          <w:rFonts w:ascii="Calibri" w:eastAsia="Calibri" w:hAnsi="Calibri" w:cs="Times New Roman"/>
          <w:sz w:val="24"/>
          <w:szCs w:val="24"/>
        </w:rPr>
        <w:t xml:space="preserve">1) </w:t>
      </w:r>
      <w:r w:rsidR="00002D4D" w:rsidRPr="00D40355">
        <w:rPr>
          <w:rFonts w:ascii="Calibri" w:eastAsia="Calibri" w:hAnsi="Calibri" w:cs="Times New Roman"/>
          <w:sz w:val="24"/>
          <w:szCs w:val="24"/>
        </w:rPr>
        <w:t>Брой предприятия, получаващи подкрепа;</w:t>
      </w:r>
    </w:p>
    <w:p w14:paraId="673A026A" w14:textId="20740172" w:rsidR="00002D4D" w:rsidRPr="00D40355" w:rsidRDefault="002E0AC9" w:rsidP="007C3CCF">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r>
        <w:rPr>
          <w:rFonts w:ascii="Calibri" w:eastAsia="Calibri" w:hAnsi="Calibri" w:cs="Times New Roman"/>
          <w:sz w:val="24"/>
          <w:szCs w:val="24"/>
        </w:rPr>
        <w:t xml:space="preserve">2) </w:t>
      </w:r>
      <w:r w:rsidR="00002D4D" w:rsidRPr="00D40355">
        <w:rPr>
          <w:rFonts w:ascii="Calibri" w:eastAsia="Calibri" w:hAnsi="Calibri" w:cs="Times New Roman"/>
          <w:sz w:val="24"/>
          <w:szCs w:val="24"/>
        </w:rPr>
        <w:t xml:space="preserve"> Брой предприятия, които получават безвъзмездни  средства;</w:t>
      </w:r>
    </w:p>
    <w:p w14:paraId="75FA5F71" w14:textId="77777777" w:rsidR="00B07C14" w:rsidRPr="005B40AD" w:rsidRDefault="00B07C14" w:rsidP="005B40AD">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p>
    <w:p w14:paraId="66CC5449" w14:textId="1E96D742" w:rsidR="002E0AC9" w:rsidRDefault="002E0AC9" w:rsidP="002E0AC9">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r w:rsidRPr="002E0AC9">
        <w:rPr>
          <w:rFonts w:ascii="Calibri" w:eastAsia="Calibri" w:hAnsi="Calibri" w:cs="Times New Roman"/>
          <w:sz w:val="24"/>
          <w:szCs w:val="24"/>
        </w:rPr>
        <w:t xml:space="preserve">Базовата стойност на </w:t>
      </w:r>
      <w:r>
        <w:rPr>
          <w:rFonts w:ascii="Calibri" w:eastAsia="Calibri" w:hAnsi="Calibri" w:cs="Times New Roman"/>
          <w:sz w:val="24"/>
          <w:szCs w:val="24"/>
        </w:rPr>
        <w:t>първите</w:t>
      </w:r>
      <w:r w:rsidRPr="002E0AC9">
        <w:rPr>
          <w:rFonts w:ascii="Calibri" w:eastAsia="Calibri" w:hAnsi="Calibri" w:cs="Times New Roman"/>
          <w:sz w:val="24"/>
          <w:szCs w:val="24"/>
        </w:rPr>
        <w:t xml:space="preserve"> два индикатора </w:t>
      </w:r>
      <w:r w:rsidRPr="002E0AC9">
        <w:rPr>
          <w:rFonts w:ascii="Calibri" w:eastAsia="Calibri" w:hAnsi="Calibri" w:cs="Times New Roman"/>
          <w:sz w:val="24"/>
          <w:szCs w:val="24"/>
          <w:lang w:val="en-US"/>
        </w:rPr>
        <w:t>e</w:t>
      </w:r>
      <w:r w:rsidRPr="002E0AC9">
        <w:rPr>
          <w:rFonts w:ascii="Calibri" w:eastAsia="Calibri" w:hAnsi="Calibri" w:cs="Times New Roman"/>
          <w:sz w:val="24"/>
          <w:szCs w:val="24"/>
        </w:rPr>
        <w:t xml:space="preserve"> „0“, а целевата стойност „1“.</w:t>
      </w:r>
    </w:p>
    <w:p w14:paraId="1BCCCE1A" w14:textId="5A4D9F89" w:rsidR="001F50C0" w:rsidRDefault="001F50C0" w:rsidP="002E0AC9">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p>
    <w:p w14:paraId="1E687024" w14:textId="71F5EEE4" w:rsidR="001F50C0" w:rsidRPr="001F50C0" w:rsidRDefault="001F50C0" w:rsidP="001F50C0">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r>
        <w:rPr>
          <w:rFonts w:ascii="Calibri" w:eastAsia="Calibri" w:hAnsi="Calibri" w:cs="Times New Roman"/>
          <w:sz w:val="24"/>
          <w:szCs w:val="24"/>
          <w:lang w:val="en-US"/>
        </w:rPr>
        <w:t xml:space="preserve">3) </w:t>
      </w:r>
      <w:r w:rsidRPr="001F50C0">
        <w:rPr>
          <w:rFonts w:ascii="Calibri" w:eastAsia="Calibri" w:hAnsi="Calibri" w:cs="Times New Roman"/>
          <w:sz w:val="24"/>
          <w:szCs w:val="24"/>
        </w:rPr>
        <w:t>Частни инвестиции, допълващи публичната подкрепа за предприятията (безвъзмездни средства).</w:t>
      </w:r>
    </w:p>
    <w:p w14:paraId="47CA58A0" w14:textId="77777777" w:rsidR="002E0AC9" w:rsidRPr="002E0AC9" w:rsidRDefault="002E0AC9" w:rsidP="002E0AC9">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p>
    <w:p w14:paraId="7A1F4A2C" w14:textId="77777777" w:rsidR="006A292F" w:rsidRPr="006A292F" w:rsidRDefault="006A292F" w:rsidP="006A292F">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r w:rsidRPr="006A292F">
        <w:rPr>
          <w:rFonts w:ascii="Calibri" w:eastAsia="Calibri" w:hAnsi="Calibri" w:cs="Times New Roman"/>
          <w:sz w:val="24"/>
          <w:szCs w:val="24"/>
        </w:rPr>
        <w:t xml:space="preserve">Базовата стойност на индикатора е „0“, а целевата е равна на размера на собственото съфинансиране, заявено от бенефициента в окончателното искане за плащане. </w:t>
      </w:r>
    </w:p>
    <w:p w14:paraId="1D6D6057" w14:textId="77777777" w:rsidR="006A292F" w:rsidRPr="006A292F" w:rsidRDefault="006A292F" w:rsidP="006A292F">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p>
    <w:p w14:paraId="5A11A128" w14:textId="4809BFA4" w:rsidR="006A292F" w:rsidRDefault="006A292F" w:rsidP="002E0AC9">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r w:rsidRPr="006A292F">
        <w:rPr>
          <w:rFonts w:ascii="Calibri" w:eastAsia="Calibri" w:hAnsi="Calibri" w:cs="Times New Roman"/>
          <w:sz w:val="24"/>
          <w:szCs w:val="24"/>
        </w:rPr>
        <w:t>Стойностите на индикаторите</w:t>
      </w:r>
      <w:r w:rsidR="006C6E2E">
        <w:rPr>
          <w:rFonts w:ascii="Calibri" w:eastAsia="Calibri" w:hAnsi="Calibri" w:cs="Times New Roman"/>
          <w:sz w:val="24"/>
          <w:szCs w:val="24"/>
        </w:rPr>
        <w:t xml:space="preserve"> по т. 1 – т. 3</w:t>
      </w:r>
      <w:r w:rsidRPr="006A292F">
        <w:rPr>
          <w:rFonts w:ascii="Calibri" w:eastAsia="Calibri" w:hAnsi="Calibri" w:cs="Times New Roman"/>
          <w:sz w:val="24"/>
          <w:szCs w:val="24"/>
        </w:rPr>
        <w:t xml:space="preserve"> ще се отчитат служебно от страна на УО на ОПИК и в тази връзка няма да се изисква попълване на информация за тях от страна на кандидатите.</w:t>
      </w:r>
    </w:p>
    <w:p w14:paraId="76C7C03B" w14:textId="77777777" w:rsidR="006A292F" w:rsidRDefault="006A292F" w:rsidP="002E0AC9">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p>
    <w:p w14:paraId="41479803" w14:textId="6086D500" w:rsidR="00CB6B9A" w:rsidRDefault="007908AA" w:rsidP="001E5062">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r>
        <w:rPr>
          <w:rFonts w:ascii="Calibri" w:eastAsia="Calibri" w:hAnsi="Calibri" w:cs="Times New Roman"/>
          <w:sz w:val="24"/>
          <w:szCs w:val="24"/>
        </w:rPr>
        <w:t>В</w:t>
      </w:r>
      <w:r w:rsidR="00C3470F" w:rsidRPr="00C3470F">
        <w:rPr>
          <w:rFonts w:ascii="Calibri" w:eastAsia="Calibri" w:hAnsi="Calibri" w:cs="Times New Roman"/>
          <w:sz w:val="24"/>
          <w:szCs w:val="24"/>
        </w:rPr>
        <w:t xml:space="preserve"> случай на неизпълнение </w:t>
      </w:r>
      <w:r w:rsidR="00BC5590">
        <w:rPr>
          <w:rFonts w:ascii="Calibri" w:eastAsia="Calibri" w:hAnsi="Calibri" w:cs="Times New Roman"/>
          <w:sz w:val="24"/>
          <w:szCs w:val="24"/>
        </w:rPr>
        <w:t>на горепосочените индикатори</w:t>
      </w:r>
      <w:r w:rsidR="00BB4D81">
        <w:rPr>
          <w:rFonts w:ascii="Calibri" w:eastAsia="Calibri" w:hAnsi="Calibri" w:cs="Times New Roman"/>
          <w:sz w:val="24"/>
          <w:szCs w:val="24"/>
        </w:rPr>
        <w:t xml:space="preserve"> бенефициентите</w:t>
      </w:r>
      <w:r w:rsidR="00C3470F" w:rsidRPr="00C3470F">
        <w:rPr>
          <w:rFonts w:ascii="Calibri" w:eastAsia="Calibri" w:hAnsi="Calibri" w:cs="Times New Roman"/>
          <w:sz w:val="24"/>
          <w:szCs w:val="24"/>
        </w:rPr>
        <w:t xml:space="preserve"> ще </w:t>
      </w:r>
      <w:r w:rsidR="00BB4D81" w:rsidRPr="00BB4D81">
        <w:rPr>
          <w:rFonts w:ascii="Calibri" w:eastAsia="Calibri" w:hAnsi="Calibri" w:cs="Times New Roman"/>
          <w:sz w:val="24"/>
          <w:szCs w:val="24"/>
        </w:rPr>
        <w:t>следва да възстановят средства по проекта</w:t>
      </w:r>
      <w:r w:rsidR="00C3470F" w:rsidRPr="00C3470F">
        <w:rPr>
          <w:rFonts w:ascii="Calibri" w:eastAsia="Calibri" w:hAnsi="Calibri" w:cs="Times New Roman"/>
          <w:sz w:val="24"/>
          <w:szCs w:val="24"/>
        </w:rPr>
        <w:t xml:space="preserve"> съгл</w:t>
      </w:r>
      <w:r w:rsidR="006E121F">
        <w:rPr>
          <w:rFonts w:ascii="Calibri" w:eastAsia="Calibri" w:hAnsi="Calibri" w:cs="Times New Roman"/>
          <w:sz w:val="24"/>
          <w:szCs w:val="24"/>
        </w:rPr>
        <w:t xml:space="preserve">асно посоченото в </w:t>
      </w:r>
      <w:r w:rsidR="006E121F" w:rsidRPr="008A1309">
        <w:rPr>
          <w:rFonts w:ascii="Calibri" w:eastAsia="Calibri" w:hAnsi="Calibri" w:cs="Times New Roman"/>
          <w:sz w:val="24"/>
          <w:szCs w:val="24"/>
        </w:rPr>
        <w:t xml:space="preserve">чл. </w:t>
      </w:r>
      <w:r w:rsidR="00BC5590">
        <w:rPr>
          <w:rFonts w:ascii="Calibri" w:eastAsia="Calibri" w:hAnsi="Calibri" w:cs="Times New Roman"/>
          <w:sz w:val="24"/>
          <w:szCs w:val="24"/>
        </w:rPr>
        <w:t>7.</w:t>
      </w:r>
      <w:r w:rsidR="006E121F" w:rsidRPr="008A1309">
        <w:rPr>
          <w:rFonts w:ascii="Calibri" w:eastAsia="Calibri" w:hAnsi="Calibri" w:cs="Times New Roman"/>
          <w:sz w:val="24"/>
          <w:szCs w:val="24"/>
        </w:rPr>
        <w:t xml:space="preserve"> на</w:t>
      </w:r>
      <w:r w:rsidR="006E121F">
        <w:rPr>
          <w:rFonts w:ascii="Calibri" w:eastAsia="Calibri" w:hAnsi="Calibri" w:cs="Times New Roman"/>
          <w:sz w:val="24"/>
          <w:szCs w:val="24"/>
        </w:rPr>
        <w:t xml:space="preserve"> </w:t>
      </w:r>
      <w:r w:rsidR="00CB6B9A" w:rsidRPr="00CB6B9A">
        <w:rPr>
          <w:rFonts w:ascii="Calibri" w:eastAsia="Calibri" w:hAnsi="Calibri" w:cs="Times New Roman"/>
          <w:sz w:val="24"/>
          <w:szCs w:val="24"/>
        </w:rPr>
        <w:t>Административния договор за предоставяне на безвъзмездна финансова помощ</w:t>
      </w:r>
      <w:r w:rsidR="00A5146F">
        <w:rPr>
          <w:rFonts w:ascii="Calibri" w:eastAsia="Calibri" w:hAnsi="Calibri" w:cs="Times New Roman"/>
          <w:sz w:val="24"/>
          <w:szCs w:val="24"/>
        </w:rPr>
        <w:t xml:space="preserve"> (Приложение </w:t>
      </w:r>
      <w:r w:rsidR="00227570">
        <w:rPr>
          <w:rFonts w:ascii="Calibri" w:eastAsia="Calibri" w:hAnsi="Calibri" w:cs="Times New Roman"/>
          <w:sz w:val="24"/>
          <w:szCs w:val="24"/>
        </w:rPr>
        <w:t>1</w:t>
      </w:r>
      <w:r w:rsidR="00FC5A4F">
        <w:rPr>
          <w:rFonts w:ascii="Calibri" w:eastAsia="Calibri" w:hAnsi="Calibri" w:cs="Times New Roman"/>
          <w:sz w:val="24"/>
          <w:szCs w:val="24"/>
        </w:rPr>
        <w:t>2</w:t>
      </w:r>
      <w:r w:rsidR="00227570">
        <w:rPr>
          <w:rFonts w:ascii="Calibri" w:eastAsia="Calibri" w:hAnsi="Calibri" w:cs="Times New Roman"/>
          <w:sz w:val="24"/>
          <w:szCs w:val="24"/>
          <w:lang w:val="en-US"/>
        </w:rPr>
        <w:t xml:space="preserve"> </w:t>
      </w:r>
      <w:r w:rsidR="00CA392C">
        <w:rPr>
          <w:rFonts w:ascii="Calibri" w:eastAsia="Calibri" w:hAnsi="Calibri" w:cs="Times New Roman"/>
          <w:sz w:val="24"/>
          <w:szCs w:val="24"/>
        </w:rPr>
        <w:t>към</w:t>
      </w:r>
      <w:r w:rsidR="00FB6BD5">
        <w:rPr>
          <w:rFonts w:ascii="Calibri" w:eastAsia="Calibri" w:hAnsi="Calibri" w:cs="Times New Roman"/>
          <w:sz w:val="24"/>
          <w:szCs w:val="24"/>
        </w:rPr>
        <w:t xml:space="preserve"> настоящите</w:t>
      </w:r>
      <w:r w:rsidR="00CA392C">
        <w:rPr>
          <w:rFonts w:ascii="Calibri" w:eastAsia="Calibri" w:hAnsi="Calibri" w:cs="Times New Roman"/>
          <w:sz w:val="24"/>
          <w:szCs w:val="24"/>
        </w:rPr>
        <w:t xml:space="preserve"> Условия</w:t>
      </w:r>
      <w:r w:rsidR="00A5146F">
        <w:rPr>
          <w:rFonts w:ascii="Calibri" w:eastAsia="Calibri" w:hAnsi="Calibri" w:cs="Times New Roman"/>
          <w:sz w:val="24"/>
          <w:szCs w:val="24"/>
        </w:rPr>
        <w:t>)</w:t>
      </w:r>
      <w:r w:rsidR="006E121F">
        <w:rPr>
          <w:rFonts w:ascii="Calibri" w:eastAsia="Calibri" w:hAnsi="Calibri" w:cs="Times New Roman"/>
          <w:sz w:val="24"/>
          <w:szCs w:val="24"/>
        </w:rPr>
        <w:t>.</w:t>
      </w:r>
    </w:p>
    <w:p w14:paraId="790269BD" w14:textId="23BBCDE1" w:rsidR="004D679D" w:rsidRPr="00160852" w:rsidRDefault="004D679D" w:rsidP="004D679D">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r>
        <w:rPr>
          <w:rFonts w:ascii="Calibri" w:eastAsia="Calibri" w:hAnsi="Calibri" w:cs="Times New Roman"/>
          <w:sz w:val="24"/>
          <w:szCs w:val="24"/>
        </w:rPr>
        <w:t>По процедурата е приложим и един индикатор за резултат „</w:t>
      </w:r>
      <w:r w:rsidRPr="00160852">
        <w:rPr>
          <w:rFonts w:ascii="Calibri" w:eastAsia="Calibri" w:hAnsi="Calibri" w:cs="Times New Roman"/>
          <w:sz w:val="24"/>
          <w:szCs w:val="24"/>
        </w:rPr>
        <w:t>Предприятия, които не са в ликвидация за период от 3 мес</w:t>
      </w:r>
      <w:r>
        <w:rPr>
          <w:rFonts w:ascii="Calibri" w:eastAsia="Calibri" w:hAnsi="Calibri" w:cs="Times New Roman"/>
          <w:sz w:val="24"/>
          <w:szCs w:val="24"/>
        </w:rPr>
        <w:t>еца след приключване на проекта“</w:t>
      </w:r>
      <w:r w:rsidR="002D0888">
        <w:rPr>
          <w:rFonts w:ascii="Calibri" w:eastAsia="Calibri" w:hAnsi="Calibri" w:cs="Times New Roman"/>
          <w:sz w:val="24"/>
          <w:szCs w:val="24"/>
        </w:rPr>
        <w:t>, който също ще се отчита</w:t>
      </w:r>
    </w:p>
    <w:p w14:paraId="390EB5C4" w14:textId="70949268" w:rsidR="004D679D" w:rsidRPr="00534A42" w:rsidRDefault="004D679D" w:rsidP="004D679D">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r w:rsidRPr="00534A42">
        <w:rPr>
          <w:rFonts w:ascii="Calibri" w:eastAsia="Calibri" w:hAnsi="Calibri" w:cs="Times New Roman"/>
          <w:b/>
          <w:sz w:val="24"/>
          <w:szCs w:val="24"/>
        </w:rPr>
        <w:t>служебно от страна на УО на ОПИК</w:t>
      </w:r>
      <w:r w:rsidRPr="00534A42">
        <w:rPr>
          <w:rFonts w:ascii="Calibri" w:eastAsia="Calibri" w:hAnsi="Calibri" w:cs="Times New Roman"/>
          <w:sz w:val="24"/>
          <w:szCs w:val="24"/>
        </w:rPr>
        <w:t xml:space="preserve"> като от кандидата могат да бъдат искани разяснения или допълнителни документи в тази връзка.</w:t>
      </w:r>
    </w:p>
    <w:p w14:paraId="729F8B72" w14:textId="7FD9C1AF" w:rsidR="00AF2CA8" w:rsidRPr="00850097" w:rsidRDefault="00AF2CA8"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Изменение на</w:t>
      </w:r>
      <w:r w:rsidR="004C65E6">
        <w:rPr>
          <w:sz w:val="24"/>
          <w:szCs w:val="24"/>
        </w:rPr>
        <w:t xml:space="preserve"> административния</w:t>
      </w:r>
      <w:r w:rsidRPr="00BD3276">
        <w:rPr>
          <w:sz w:val="24"/>
          <w:szCs w:val="24"/>
        </w:rPr>
        <w:t xml:space="preserve"> договор за безвъзмездна финансова помощ се извършва</w:t>
      </w:r>
      <w:r w:rsidR="00534A42">
        <w:rPr>
          <w:sz w:val="24"/>
          <w:szCs w:val="24"/>
        </w:rPr>
        <w:t xml:space="preserve"> </w:t>
      </w:r>
      <w:r w:rsidR="000D08FB">
        <w:rPr>
          <w:sz w:val="24"/>
          <w:szCs w:val="24"/>
        </w:rPr>
        <w:t>съгласно реда и условията на чл. 8 от Общите условия</w:t>
      </w:r>
      <w:r w:rsidRPr="00BD3276">
        <w:rPr>
          <w:sz w:val="24"/>
          <w:szCs w:val="24"/>
        </w:rPr>
        <w:t xml:space="preserve"> към </w:t>
      </w:r>
      <w:r w:rsidR="004C65E6">
        <w:rPr>
          <w:sz w:val="24"/>
          <w:szCs w:val="24"/>
        </w:rPr>
        <w:t>ад</w:t>
      </w:r>
      <w:r w:rsidR="00533719">
        <w:rPr>
          <w:sz w:val="24"/>
          <w:szCs w:val="24"/>
        </w:rPr>
        <w:t>м</w:t>
      </w:r>
      <w:r w:rsidR="004C65E6">
        <w:rPr>
          <w:sz w:val="24"/>
          <w:szCs w:val="24"/>
        </w:rPr>
        <w:t xml:space="preserve">инистративния </w:t>
      </w:r>
      <w:r w:rsidRPr="004C65E6">
        <w:rPr>
          <w:sz w:val="24"/>
          <w:szCs w:val="24"/>
        </w:rPr>
        <w:t xml:space="preserve">договор </w:t>
      </w:r>
      <w:r w:rsidR="00621933">
        <w:rPr>
          <w:sz w:val="24"/>
          <w:szCs w:val="24"/>
        </w:rPr>
        <w:t>съгласно чл. 39 от ЗУСЕСИФ.</w:t>
      </w:r>
      <w:r w:rsidRPr="0058444E">
        <w:rPr>
          <w:sz w:val="24"/>
          <w:szCs w:val="24"/>
        </w:rPr>
        <w:t xml:space="preserve"> </w:t>
      </w:r>
      <w:r w:rsidR="000D08FB">
        <w:rPr>
          <w:sz w:val="24"/>
          <w:szCs w:val="24"/>
        </w:rPr>
        <w:t>Изменението</w:t>
      </w:r>
      <w:r w:rsidRPr="0058444E">
        <w:rPr>
          <w:sz w:val="24"/>
          <w:szCs w:val="24"/>
        </w:rPr>
        <w:t xml:space="preserve"> </w:t>
      </w:r>
      <w:r w:rsidR="00271340">
        <w:rPr>
          <w:sz w:val="24"/>
          <w:szCs w:val="24"/>
        </w:rPr>
        <w:t xml:space="preserve">на </w:t>
      </w:r>
      <w:r w:rsidR="00406A41">
        <w:rPr>
          <w:sz w:val="24"/>
          <w:szCs w:val="24"/>
        </w:rPr>
        <w:t xml:space="preserve">административния </w:t>
      </w:r>
      <w:r w:rsidRPr="0058444E">
        <w:rPr>
          <w:sz w:val="24"/>
          <w:szCs w:val="24"/>
        </w:rPr>
        <w:t>договор не може да нарушава конкурентните условия, съществуващи към момента на сключване на</w:t>
      </w:r>
      <w:r w:rsidR="00F048A2">
        <w:rPr>
          <w:sz w:val="24"/>
          <w:szCs w:val="24"/>
        </w:rPr>
        <w:t xml:space="preserve"> </w:t>
      </w:r>
      <w:r w:rsidR="00F048A2" w:rsidRPr="00850097">
        <w:rPr>
          <w:sz w:val="24"/>
          <w:szCs w:val="24"/>
        </w:rPr>
        <w:t>административния</w:t>
      </w:r>
      <w:r w:rsidRPr="00850097">
        <w:rPr>
          <w:sz w:val="24"/>
          <w:szCs w:val="24"/>
        </w:rPr>
        <w:t xml:space="preserve"> договор и равното третиране на бенефициентите. </w:t>
      </w:r>
    </w:p>
    <w:p w14:paraId="6DB584E1" w14:textId="40BCD690" w:rsidR="008D07A8" w:rsidRPr="00BD3276" w:rsidRDefault="00677EB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850097">
        <w:rPr>
          <w:sz w:val="24"/>
          <w:szCs w:val="24"/>
        </w:rPr>
        <w:t>Съг</w:t>
      </w:r>
      <w:r w:rsidR="00491C23" w:rsidRPr="00850097">
        <w:rPr>
          <w:sz w:val="24"/>
          <w:szCs w:val="24"/>
        </w:rPr>
        <w:t>ласно правилата на Регламент 1303/2013</w:t>
      </w:r>
      <w:r w:rsidRPr="00850097">
        <w:rPr>
          <w:sz w:val="24"/>
          <w:szCs w:val="24"/>
        </w:rPr>
        <w:t xml:space="preserve">, </w:t>
      </w:r>
      <w:r w:rsidR="006878DC" w:rsidRPr="00850097">
        <w:rPr>
          <w:sz w:val="24"/>
          <w:szCs w:val="24"/>
        </w:rPr>
        <w:t xml:space="preserve">Управляващият </w:t>
      </w:r>
      <w:r w:rsidRPr="008B6A46">
        <w:rPr>
          <w:sz w:val="24"/>
          <w:szCs w:val="24"/>
        </w:rPr>
        <w:t xml:space="preserve">орган следва да извършва проверки за удостоверяване на административните, финансовите, техническите и физическите аспекти от </w:t>
      </w:r>
      <w:r w:rsidRPr="003D6372">
        <w:rPr>
          <w:sz w:val="24"/>
          <w:szCs w:val="24"/>
        </w:rPr>
        <w:t>изпълнението на проектите. Проверките могат да бъдат административни – проверка на документи, предоставени във връзка с възстановяване на разходи, заложени по проекта</w:t>
      </w:r>
      <w:r w:rsidR="00393E50" w:rsidRPr="003D6372">
        <w:rPr>
          <w:sz w:val="24"/>
          <w:szCs w:val="24"/>
        </w:rPr>
        <w:t>, така и проверки на място за изпълнение на дейностите, заложени по проекта.</w:t>
      </w:r>
      <w:r w:rsidRPr="003D6372">
        <w:rPr>
          <w:sz w:val="24"/>
          <w:szCs w:val="24"/>
        </w:rPr>
        <w:t xml:space="preserve"> </w:t>
      </w:r>
      <w:r w:rsidR="008D07A8" w:rsidRPr="003D6372">
        <w:rPr>
          <w:sz w:val="24"/>
          <w:szCs w:val="24"/>
        </w:rPr>
        <w:t xml:space="preserve">Бенефициентът е задължен да осигури директен достъп (както по време на изпълнението на проекта, така и след неговото приключване) на представители на </w:t>
      </w:r>
      <w:r w:rsidR="006878DC" w:rsidRPr="003D6372">
        <w:rPr>
          <w:sz w:val="24"/>
          <w:szCs w:val="24"/>
        </w:rPr>
        <w:t xml:space="preserve">Управляващия </w:t>
      </w:r>
      <w:r w:rsidR="00507BA1" w:rsidRPr="003D6372">
        <w:rPr>
          <w:sz w:val="24"/>
          <w:szCs w:val="24"/>
        </w:rPr>
        <w:t>орган</w:t>
      </w:r>
      <w:r w:rsidR="008D07A8" w:rsidRPr="003D6372">
        <w:rPr>
          <w:sz w:val="24"/>
          <w:szCs w:val="24"/>
        </w:rPr>
        <w:t xml:space="preserve"> и/или други одитиращи институции с цел извършването на проверка на място на резултатите от изпълнението на проекта</w:t>
      </w:r>
      <w:r w:rsidR="008D07A8" w:rsidRPr="00850097">
        <w:rPr>
          <w:sz w:val="24"/>
          <w:szCs w:val="24"/>
        </w:rPr>
        <w:t>.</w:t>
      </w:r>
    </w:p>
    <w:p w14:paraId="67B79E4D" w14:textId="77777777" w:rsidR="005E7395" w:rsidRPr="00BD3276" w:rsidRDefault="005E7395"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Бенефициентът</w:t>
      </w:r>
      <w:r w:rsidR="00E93CC8">
        <w:rPr>
          <w:sz w:val="24"/>
          <w:szCs w:val="24"/>
        </w:rPr>
        <w:t xml:space="preserve"> </w:t>
      </w:r>
      <w:r w:rsidRPr="00BD3276">
        <w:rPr>
          <w:sz w:val="24"/>
          <w:szCs w:val="24"/>
        </w:rPr>
        <w:t xml:space="preserve">е задължен да докладва и отчита изпълнението на проекта в съответните отчетни форми и документи, приложени към </w:t>
      </w:r>
      <w:r w:rsidR="00507BA1" w:rsidRPr="00507BA1">
        <w:rPr>
          <w:sz w:val="24"/>
          <w:szCs w:val="24"/>
        </w:rPr>
        <w:t>Ръководството за изпълнение на ДБФП по Оперативна програма "Иновации и конкурентоспособност" 2014-2020</w:t>
      </w:r>
      <w:r w:rsidRPr="00BD3276">
        <w:rPr>
          <w:sz w:val="24"/>
          <w:szCs w:val="24"/>
        </w:rPr>
        <w:t>.</w:t>
      </w:r>
      <w:r w:rsidR="00507BA1">
        <w:rPr>
          <w:sz w:val="24"/>
          <w:szCs w:val="24"/>
        </w:rPr>
        <w:t xml:space="preserve"> </w:t>
      </w:r>
    </w:p>
    <w:p w14:paraId="0A40E5D7" w14:textId="74539946" w:rsidR="006316B8" w:rsidRPr="00BD3276" w:rsidRDefault="00677EB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Бенефициентът трябва да води точна и редовна документация и счетоводни отчети, отразяващи изпълнението на проекта, използвайки подходяща система за документооборот и счетоводно отчитане. </w:t>
      </w:r>
      <w:r w:rsidRPr="000C30C8">
        <w:rPr>
          <w:sz w:val="24"/>
          <w:szCs w:val="24"/>
        </w:rPr>
        <w:t xml:space="preserve">След приключването на дейностите по договора за безвъзмездна финансова помощ, </w:t>
      </w:r>
      <w:r w:rsidRPr="00903EF3">
        <w:rPr>
          <w:sz w:val="24"/>
          <w:szCs w:val="24"/>
        </w:rPr>
        <w:t>бенефициентът</w:t>
      </w:r>
      <w:r w:rsidR="00392AAD" w:rsidRPr="00903EF3">
        <w:rPr>
          <w:sz w:val="24"/>
          <w:szCs w:val="24"/>
        </w:rPr>
        <w:t xml:space="preserve"> </w:t>
      </w:r>
      <w:r w:rsidRPr="00903EF3">
        <w:rPr>
          <w:sz w:val="24"/>
          <w:szCs w:val="24"/>
        </w:rPr>
        <w:t xml:space="preserve">е длъжен да изготви и представи на </w:t>
      </w:r>
      <w:r w:rsidR="006878DC" w:rsidRPr="00903EF3">
        <w:rPr>
          <w:sz w:val="24"/>
          <w:szCs w:val="24"/>
        </w:rPr>
        <w:lastRenderedPageBreak/>
        <w:t xml:space="preserve">Управляващия </w:t>
      </w:r>
      <w:r w:rsidRPr="00903EF3">
        <w:rPr>
          <w:sz w:val="24"/>
          <w:szCs w:val="24"/>
        </w:rPr>
        <w:t xml:space="preserve">орган финален технически и финансов отчети, съдържащи информация относно цялостното изпълнение на дейностите и постигнатите резултати. </w:t>
      </w:r>
      <w:r w:rsidR="00EE02DB" w:rsidRPr="00903EF3">
        <w:rPr>
          <w:sz w:val="24"/>
          <w:szCs w:val="24"/>
        </w:rPr>
        <w:t xml:space="preserve">Отчетите се подават в срок до </w:t>
      </w:r>
      <w:r w:rsidR="00081740" w:rsidRPr="00903EF3">
        <w:rPr>
          <w:sz w:val="24"/>
          <w:szCs w:val="24"/>
        </w:rPr>
        <w:t xml:space="preserve">2 </w:t>
      </w:r>
      <w:r w:rsidR="00EE02DB" w:rsidRPr="00903EF3">
        <w:rPr>
          <w:sz w:val="24"/>
          <w:szCs w:val="24"/>
        </w:rPr>
        <w:t>месец</w:t>
      </w:r>
      <w:r w:rsidR="00081740" w:rsidRPr="00903EF3">
        <w:rPr>
          <w:sz w:val="24"/>
          <w:szCs w:val="24"/>
        </w:rPr>
        <w:t>а</w:t>
      </w:r>
      <w:r w:rsidR="00EE02DB" w:rsidRPr="00903EF3">
        <w:rPr>
          <w:sz w:val="24"/>
          <w:szCs w:val="24"/>
        </w:rPr>
        <w:t xml:space="preserve"> след изтичане на срока на изпълнение на проекта</w:t>
      </w:r>
      <w:r w:rsidR="00EE02DB" w:rsidRPr="00903EF3">
        <w:rPr>
          <w:sz w:val="24"/>
          <w:szCs w:val="24"/>
          <w:lang w:val="en-US"/>
        </w:rPr>
        <w:t>.</w:t>
      </w:r>
      <w:r w:rsidR="00EE02DB" w:rsidRPr="00903EF3">
        <w:rPr>
          <w:sz w:val="24"/>
          <w:szCs w:val="24"/>
        </w:rPr>
        <w:t xml:space="preserve"> </w:t>
      </w:r>
      <w:r w:rsidRPr="00903EF3">
        <w:rPr>
          <w:sz w:val="24"/>
          <w:szCs w:val="24"/>
        </w:rPr>
        <w:t>Отчетите</w:t>
      </w:r>
      <w:bookmarkStart w:id="1" w:name="_GoBack"/>
      <w:bookmarkEnd w:id="1"/>
      <w:r w:rsidRPr="008B6A46">
        <w:rPr>
          <w:sz w:val="24"/>
          <w:szCs w:val="24"/>
        </w:rPr>
        <w:t xml:space="preserve"> се </w:t>
      </w:r>
      <w:r w:rsidR="004C624D" w:rsidRPr="008B6A46">
        <w:rPr>
          <w:sz w:val="24"/>
          <w:szCs w:val="24"/>
        </w:rPr>
        <w:t>създават и попълват в структуриран вид в ИСУН 2020</w:t>
      </w:r>
      <w:r w:rsidRPr="008B6A46">
        <w:rPr>
          <w:sz w:val="24"/>
          <w:szCs w:val="24"/>
        </w:rPr>
        <w:t xml:space="preserve">. Тези отчети трябва да посочват и постигането на резултатите и целите на проекта, както и да показват реалното изпълнение на заложените очаквани резултати. Отчетите следва да отразяват </w:t>
      </w:r>
      <w:r w:rsidR="007C60E2" w:rsidRPr="008B6A46">
        <w:rPr>
          <w:sz w:val="24"/>
          <w:szCs w:val="24"/>
        </w:rPr>
        <w:t xml:space="preserve">и </w:t>
      </w:r>
      <w:r w:rsidRPr="008B6A46">
        <w:rPr>
          <w:sz w:val="24"/>
          <w:szCs w:val="24"/>
        </w:rPr>
        <w:t>съответствието на дейностите с хоризонталните политики на ЕС.</w:t>
      </w:r>
      <w:r w:rsidRPr="00BD3276">
        <w:rPr>
          <w:sz w:val="24"/>
          <w:szCs w:val="24"/>
        </w:rPr>
        <w:t xml:space="preserve"> </w:t>
      </w:r>
    </w:p>
    <w:p w14:paraId="185C9C79" w14:textId="77777777" w:rsidR="0067422D" w:rsidRDefault="00677EB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pPr>
      <w:r w:rsidRPr="00BD3276">
        <w:rPr>
          <w:sz w:val="24"/>
          <w:szCs w:val="24"/>
        </w:rPr>
        <w:t xml:space="preserve">Допълнително,  Ръководителят на </w:t>
      </w:r>
      <w:r w:rsidR="00AF58C5" w:rsidRPr="00BD3276">
        <w:rPr>
          <w:sz w:val="24"/>
          <w:szCs w:val="24"/>
        </w:rPr>
        <w:t xml:space="preserve">Управляващия </w:t>
      </w:r>
      <w:r w:rsidR="00507BA1">
        <w:rPr>
          <w:sz w:val="24"/>
          <w:szCs w:val="24"/>
        </w:rPr>
        <w:t>орган</w:t>
      </w:r>
      <w:r w:rsidRPr="00BD3276">
        <w:rPr>
          <w:sz w:val="24"/>
          <w:szCs w:val="24"/>
        </w:rPr>
        <w:t xml:space="preserve"> може да изиска от бенефициента</w:t>
      </w:r>
      <w:r w:rsidR="000D5264">
        <w:rPr>
          <w:sz w:val="24"/>
          <w:szCs w:val="24"/>
        </w:rPr>
        <w:t xml:space="preserve"> </w:t>
      </w:r>
      <w:r w:rsidRPr="00BD3276">
        <w:rPr>
          <w:sz w:val="24"/>
          <w:szCs w:val="24"/>
        </w:rPr>
        <w:t xml:space="preserve"> да предостави доклади и/или допълнителна информация относно напредъка, постигнат по проекта.</w:t>
      </w:r>
      <w:r w:rsidR="0067422D" w:rsidRPr="0067422D">
        <w:t xml:space="preserve"> </w:t>
      </w:r>
    </w:p>
    <w:p w14:paraId="3F84B3E6" w14:textId="60946974" w:rsidR="0067422D" w:rsidRPr="00BD3276" w:rsidRDefault="0067422D"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67422D">
        <w:rPr>
          <w:sz w:val="24"/>
          <w:szCs w:val="24"/>
        </w:rPr>
        <w:t>Съгласно чл. 6, пар. 4 от Регламент 1407/2013 всички документи, които са необходими, за да се установи спазването на всички условия, определени в същия регламент, следва да се съхраняват за срок от 10 години от датата на предоставяне на последната помощ по схемата. За целите на настоящата процедура за дата на предоставяне на помощта по смисъла на чл. 3, пар. 4 от Регламент 1407/2013 се счита датата на сключване на договора за безвъзмездна финансова помощ.</w:t>
      </w:r>
    </w:p>
    <w:p w14:paraId="74C0444B" w14:textId="77777777" w:rsidR="00A44503" w:rsidRDefault="00A44503" w:rsidP="006C4D1A">
      <w:pPr>
        <w:pStyle w:val="Heading3"/>
        <w:spacing w:before="120" w:after="120"/>
        <w:rPr>
          <w:sz w:val="24"/>
          <w:szCs w:val="24"/>
          <w:lang w:val="en-US"/>
        </w:rPr>
      </w:pPr>
      <w:bookmarkStart w:id="2" w:name="_Toc442348058"/>
    </w:p>
    <w:p w14:paraId="0F08D893" w14:textId="77777777" w:rsidR="00A63DFC" w:rsidRPr="00BD3276" w:rsidRDefault="009E70F7" w:rsidP="006C4D1A">
      <w:pPr>
        <w:pStyle w:val="Heading3"/>
        <w:spacing w:before="120" w:after="120"/>
        <w:rPr>
          <w:sz w:val="24"/>
          <w:szCs w:val="24"/>
        </w:rPr>
      </w:pPr>
      <w:r w:rsidRPr="00BD3276">
        <w:rPr>
          <w:sz w:val="24"/>
          <w:szCs w:val="24"/>
        </w:rPr>
        <w:t>2</w:t>
      </w:r>
      <w:r w:rsidR="00F9528F" w:rsidRPr="00A26914">
        <w:rPr>
          <w:sz w:val="24"/>
          <w:szCs w:val="24"/>
        </w:rPr>
        <w:t xml:space="preserve">. </w:t>
      </w:r>
      <w:r w:rsidR="009B3C97" w:rsidRPr="00BD3276">
        <w:rPr>
          <w:sz w:val="24"/>
          <w:szCs w:val="24"/>
        </w:rPr>
        <w:t>Финансово изпълнение на проектите и плащане</w:t>
      </w:r>
      <w:bookmarkEnd w:id="2"/>
    </w:p>
    <w:p w14:paraId="61694575" w14:textId="0E5950E1" w:rsidR="00D83CAA" w:rsidRPr="00BD3276" w:rsidRDefault="00D83CAA"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 т.е. разходите, за които е поискана безвъзмездна финансова помощ, не могат да бъдат предоставяни за плащане към други източници.</w:t>
      </w:r>
    </w:p>
    <w:p w14:paraId="1E9A9357" w14:textId="77777777" w:rsidR="0037447F" w:rsidRPr="0037447F" w:rsidRDefault="0037447F" w:rsidP="0037447F">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37447F">
        <w:rPr>
          <w:rFonts w:ascii="Calibri" w:eastAsia="Calibri" w:hAnsi="Calibri" w:cs="Times New Roman"/>
          <w:sz w:val="24"/>
          <w:szCs w:val="24"/>
        </w:rPr>
        <w:t>Бенефициентът</w:t>
      </w:r>
      <w:r w:rsidR="004879BA">
        <w:rPr>
          <w:rFonts w:ascii="Calibri" w:eastAsia="Calibri" w:hAnsi="Calibri" w:cs="Times New Roman"/>
          <w:sz w:val="24"/>
          <w:szCs w:val="24"/>
          <w:lang w:val="en-US"/>
        </w:rPr>
        <w:t xml:space="preserve"> </w:t>
      </w:r>
      <w:r w:rsidRPr="0037447F">
        <w:rPr>
          <w:rFonts w:ascii="Calibri" w:eastAsia="Calibri" w:hAnsi="Calibri" w:cs="Times New Roman"/>
          <w:sz w:val="24"/>
          <w:szCs w:val="24"/>
        </w:rPr>
        <w:t xml:space="preserve">е задължен да поддържа отделни счетоводни аналитични сметки или отделна счетоводна система за допустимите разходи по проекта и използването на средствата от безвъзмездната финансова помощ, съгласно изискванията на чл. 57, ал. 1, т.5 от ЗУСЕСИФ. </w:t>
      </w:r>
    </w:p>
    <w:p w14:paraId="2B13316C" w14:textId="462BFA0F" w:rsidR="00D83CAA" w:rsidRPr="00BD3276" w:rsidRDefault="0037447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7447F">
        <w:rPr>
          <w:sz w:val="24"/>
          <w:szCs w:val="24"/>
        </w:rPr>
        <w:t>При изпълнение на административните договори за безвъзмездна финансова помощ</w:t>
      </w:r>
      <w:r w:rsidR="00D83CAA" w:rsidRPr="006179B8">
        <w:rPr>
          <w:sz w:val="24"/>
          <w:szCs w:val="24"/>
        </w:rPr>
        <w:t xml:space="preserve"> бенефициентите</w:t>
      </w:r>
      <w:r w:rsidR="00095C45">
        <w:rPr>
          <w:sz w:val="24"/>
          <w:szCs w:val="24"/>
        </w:rPr>
        <w:t xml:space="preserve"> </w:t>
      </w:r>
      <w:r w:rsidR="00D83CAA" w:rsidRPr="006179B8">
        <w:rPr>
          <w:sz w:val="24"/>
          <w:szCs w:val="24"/>
        </w:rPr>
        <w:t>са отговорни за администриране на процеса на определяне на данък върху добавената стойност като допустим разход</w:t>
      </w:r>
      <w:r w:rsidR="00666146" w:rsidRPr="00A26914">
        <w:rPr>
          <w:sz w:val="24"/>
          <w:szCs w:val="24"/>
        </w:rPr>
        <w:t>.</w:t>
      </w:r>
      <w:r w:rsidRPr="0037447F">
        <w:rPr>
          <w:sz w:val="24"/>
          <w:szCs w:val="24"/>
        </w:rPr>
        <w:t xml:space="preserve"> Във връзка с </w:t>
      </w:r>
      <w:r w:rsidR="00D83CAA" w:rsidRPr="006179B8">
        <w:rPr>
          <w:sz w:val="24"/>
          <w:szCs w:val="24"/>
        </w:rPr>
        <w:t>понятието „възстановим данък добавена стойност” и определя</w:t>
      </w:r>
      <w:r>
        <w:rPr>
          <w:sz w:val="24"/>
          <w:szCs w:val="24"/>
        </w:rPr>
        <w:t>нето му</w:t>
      </w:r>
      <w:r w:rsidR="00D83CAA" w:rsidRPr="006179B8">
        <w:rPr>
          <w:sz w:val="24"/>
          <w:szCs w:val="24"/>
        </w:rPr>
        <w:t xml:space="preserve"> като недопустим разход за съфинансиране от оперативните програми</w:t>
      </w:r>
      <w:r>
        <w:rPr>
          <w:sz w:val="24"/>
          <w:szCs w:val="24"/>
        </w:rPr>
        <w:t xml:space="preserve">, </w:t>
      </w:r>
      <w:r w:rsidRPr="0037447F">
        <w:rPr>
          <w:sz w:val="24"/>
          <w:szCs w:val="24"/>
        </w:rPr>
        <w:t>се прилагат правилата на приложимото национално законодателство</w:t>
      </w:r>
      <w:r w:rsidR="00D83CAA" w:rsidRPr="006179B8">
        <w:rPr>
          <w:sz w:val="24"/>
          <w:szCs w:val="24"/>
        </w:rPr>
        <w:t xml:space="preserve">. </w:t>
      </w:r>
      <w:r w:rsidRPr="0037447F">
        <w:rPr>
          <w:sz w:val="24"/>
          <w:szCs w:val="24"/>
        </w:rPr>
        <w:t xml:space="preserve">При оформяне на исканията за плащане, за документалната отчетност, както и за всички други свои задължения във връзка с получаване на средства по настоящата процедура, </w:t>
      </w:r>
      <w:r w:rsidR="00985AE5">
        <w:rPr>
          <w:sz w:val="24"/>
          <w:szCs w:val="24"/>
        </w:rPr>
        <w:t>б</w:t>
      </w:r>
      <w:r w:rsidRPr="0037447F">
        <w:rPr>
          <w:sz w:val="24"/>
          <w:szCs w:val="24"/>
        </w:rPr>
        <w:t xml:space="preserve">енефициентите </w:t>
      </w:r>
      <w:r w:rsidR="00A35408">
        <w:rPr>
          <w:sz w:val="24"/>
          <w:szCs w:val="24"/>
        </w:rPr>
        <w:t xml:space="preserve"> </w:t>
      </w:r>
      <w:r w:rsidRPr="0037447F">
        <w:rPr>
          <w:sz w:val="24"/>
          <w:szCs w:val="24"/>
        </w:rPr>
        <w:t>са длъжни да следват и действащите нормативни актове към момента на изпълнение на договорите за определянето на ДДС като „възстановим” и следователно недопустим разход  или като „невъзстановим” и следователно допустим разход по ОПИК и настоящата процедура</w:t>
      </w:r>
      <w:r w:rsidR="005F61A5">
        <w:rPr>
          <w:sz w:val="24"/>
          <w:szCs w:val="24"/>
        </w:rPr>
        <w:t xml:space="preserve"> (съгласно </w:t>
      </w:r>
      <w:r w:rsidR="005F61A5" w:rsidRPr="005F61A5">
        <w:rPr>
          <w:sz w:val="24"/>
          <w:szCs w:val="24"/>
        </w:rPr>
        <w:t xml:space="preserve">ДНФ № </w:t>
      </w:r>
      <w:r w:rsidR="005F61A5" w:rsidRPr="005F61A5">
        <w:rPr>
          <w:sz w:val="24"/>
          <w:szCs w:val="24"/>
        </w:rPr>
        <w:lastRenderedPageBreak/>
        <w:t>3/23.12.2016 на Министерство на финансите относно третиране на ДДС – Приложение 1</w:t>
      </w:r>
      <w:r w:rsidR="00FC5A4F">
        <w:rPr>
          <w:sz w:val="24"/>
          <w:szCs w:val="24"/>
        </w:rPr>
        <w:t>8</w:t>
      </w:r>
      <w:r w:rsidR="005F61A5">
        <w:rPr>
          <w:sz w:val="24"/>
          <w:szCs w:val="24"/>
        </w:rPr>
        <w:t xml:space="preserve"> към настоящите Условия)</w:t>
      </w:r>
      <w:r w:rsidRPr="0037447F">
        <w:rPr>
          <w:sz w:val="24"/>
          <w:szCs w:val="24"/>
        </w:rPr>
        <w:t>.</w:t>
      </w:r>
    </w:p>
    <w:p w14:paraId="1A5BB449" w14:textId="0248AFA6" w:rsidR="00D83CAA" w:rsidRDefault="00B02976"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Максималният размер на безвъзмездната финансова помощ задължително се фиксира в </w:t>
      </w:r>
      <w:r w:rsidR="0037447F">
        <w:rPr>
          <w:sz w:val="24"/>
          <w:szCs w:val="24"/>
        </w:rPr>
        <w:t xml:space="preserve">административния </w:t>
      </w:r>
      <w:r w:rsidRPr="00BD3276">
        <w:rPr>
          <w:sz w:val="24"/>
          <w:szCs w:val="24"/>
        </w:rPr>
        <w:t xml:space="preserve">договор за безвъзмездна финансова помощ. Фиксираният в </w:t>
      </w:r>
      <w:r w:rsidR="00F048A2">
        <w:rPr>
          <w:sz w:val="24"/>
          <w:szCs w:val="24"/>
        </w:rPr>
        <w:t xml:space="preserve">административния </w:t>
      </w:r>
      <w:r w:rsidRPr="00BD3276">
        <w:rPr>
          <w:sz w:val="24"/>
          <w:szCs w:val="24"/>
        </w:rPr>
        <w:t xml:space="preserve">договор размер на безвъзмездната финансова помощ се основава на бюджета, който е предварителна оценка на размера на допустимите разходи, необходими за изпълнението на проекта. Фиксираният в </w:t>
      </w:r>
      <w:r w:rsidR="00F048A2" w:rsidRPr="00F048A2">
        <w:rPr>
          <w:sz w:val="24"/>
          <w:szCs w:val="24"/>
        </w:rPr>
        <w:t xml:space="preserve">административния </w:t>
      </w:r>
      <w:r w:rsidRPr="00BD3276">
        <w:rPr>
          <w:sz w:val="24"/>
          <w:szCs w:val="24"/>
        </w:rPr>
        <w:t>договор размер на безвъзмездната финансова помощ е окончателен,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14:paraId="3987347E" w14:textId="4CB9B94A" w:rsidR="00724C60" w:rsidRPr="00724C60" w:rsidRDefault="00724C60" w:rsidP="00724C60">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724C60">
        <w:rPr>
          <w:sz w:val="24"/>
          <w:szCs w:val="24"/>
        </w:rPr>
        <w:t>Недопустими са промени в бюджета на административния договор, водещи до увеличаване на първоначално договорения процент и размер на безвъзмездната финансова помощ по административния договор и/или водещи до превишаване на средствата по бюджетни пера, за които има определен в Условията за кандидатстване максимален размер.</w:t>
      </w:r>
    </w:p>
    <w:p w14:paraId="1F6EF687" w14:textId="77777777" w:rsidR="008843D4" w:rsidRPr="00BD3276" w:rsidRDefault="008843D4"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По настоящата процедура за предоставяне на безвъзмездна финансова помощ се предвиждат </w:t>
      </w:r>
      <w:r w:rsidR="00060AE6">
        <w:rPr>
          <w:sz w:val="24"/>
          <w:szCs w:val="24"/>
        </w:rPr>
        <w:t>2</w:t>
      </w:r>
      <w:r w:rsidRPr="00BD3276">
        <w:rPr>
          <w:sz w:val="24"/>
          <w:szCs w:val="24"/>
        </w:rPr>
        <w:t xml:space="preserve"> варианта на плащане, както следва:</w:t>
      </w:r>
    </w:p>
    <w:p w14:paraId="7EF44DCA" w14:textId="77777777" w:rsidR="008843D4" w:rsidRPr="00A26914" w:rsidRDefault="008843D4" w:rsidP="009852B3">
      <w:pPr>
        <w:pStyle w:val="ListParagraph"/>
        <w:pBdr>
          <w:top w:val="single" w:sz="4" w:space="1" w:color="auto"/>
          <w:left w:val="single" w:sz="4" w:space="4" w:color="auto"/>
          <w:bottom w:val="single" w:sz="4" w:space="1" w:color="auto"/>
          <w:right w:val="single" w:sz="4" w:space="4" w:color="auto"/>
        </w:pBdr>
        <w:spacing w:after="480" w:line="240" w:lineRule="auto"/>
        <w:ind w:left="0"/>
        <w:jc w:val="both"/>
        <w:rPr>
          <w:sz w:val="24"/>
          <w:szCs w:val="24"/>
        </w:rPr>
      </w:pPr>
      <w:r w:rsidRPr="00BD3276">
        <w:rPr>
          <w:b/>
          <w:sz w:val="24"/>
          <w:szCs w:val="24"/>
        </w:rPr>
        <w:t>Вариант 1</w:t>
      </w:r>
      <w:r w:rsidRPr="00BD3276">
        <w:rPr>
          <w:sz w:val="24"/>
          <w:szCs w:val="24"/>
        </w:rPr>
        <w:t xml:space="preserve"> (с авансово плащане и окончателно плащане): </w:t>
      </w:r>
    </w:p>
    <w:p w14:paraId="7D5939C9" w14:textId="77777777" w:rsidR="009852B3" w:rsidRPr="00A26914" w:rsidRDefault="009852B3" w:rsidP="009852B3">
      <w:pPr>
        <w:pStyle w:val="ListParagraph"/>
        <w:pBdr>
          <w:top w:val="single" w:sz="4" w:space="1" w:color="auto"/>
          <w:left w:val="single" w:sz="4" w:space="4" w:color="auto"/>
          <w:bottom w:val="single" w:sz="4" w:space="1" w:color="auto"/>
          <w:right w:val="single" w:sz="4" w:space="4" w:color="auto"/>
        </w:pBdr>
        <w:spacing w:after="480" w:line="240" w:lineRule="auto"/>
        <w:ind w:left="0"/>
        <w:jc w:val="both"/>
        <w:rPr>
          <w:sz w:val="10"/>
          <w:szCs w:val="10"/>
        </w:rPr>
      </w:pPr>
    </w:p>
    <w:p w14:paraId="630ADA84" w14:textId="69E891E4" w:rsidR="008843D4" w:rsidRDefault="008843D4"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Бенефициентите по настоящата процедура имат право да получат авансово плащане </w:t>
      </w:r>
      <w:r w:rsidR="00EE3112">
        <w:rPr>
          <w:sz w:val="24"/>
          <w:szCs w:val="24"/>
        </w:rPr>
        <w:t xml:space="preserve">като представят </w:t>
      </w:r>
      <w:r w:rsidR="00EE3112" w:rsidRPr="00EE3112">
        <w:rPr>
          <w:sz w:val="24"/>
          <w:szCs w:val="24"/>
        </w:rPr>
        <w:t xml:space="preserve">искане за плащане в ИСУН 2020 по административен </w:t>
      </w:r>
      <w:r w:rsidRPr="00BD3276">
        <w:rPr>
          <w:sz w:val="24"/>
          <w:szCs w:val="24"/>
        </w:rPr>
        <w:t>договор за безвъзмездна финансова помощ</w:t>
      </w:r>
      <w:r w:rsidRPr="00476F2B">
        <w:rPr>
          <w:sz w:val="24"/>
          <w:szCs w:val="24"/>
        </w:rPr>
        <w:t xml:space="preserve">. Авансовото плащане може да бъде в размер до </w:t>
      </w:r>
      <w:r w:rsidR="00051573" w:rsidRPr="00476F2B">
        <w:rPr>
          <w:sz w:val="24"/>
          <w:szCs w:val="24"/>
        </w:rPr>
        <w:t>40</w:t>
      </w:r>
      <w:r w:rsidRPr="00476F2B">
        <w:rPr>
          <w:sz w:val="24"/>
          <w:szCs w:val="24"/>
        </w:rPr>
        <w:t>% от общия размер на безвъзмездната финансова помощ. Условие за неговото извършване е предоставянето от страна на бенефициента на</w:t>
      </w:r>
      <w:r w:rsidR="00772A29" w:rsidRPr="00476F2B">
        <w:rPr>
          <w:sz w:val="24"/>
          <w:szCs w:val="24"/>
        </w:rPr>
        <w:t xml:space="preserve"> </w:t>
      </w:r>
      <w:r w:rsidR="0010045D" w:rsidRPr="00476F2B">
        <w:rPr>
          <w:sz w:val="24"/>
          <w:szCs w:val="24"/>
        </w:rPr>
        <w:t>Б</w:t>
      </w:r>
      <w:r w:rsidRPr="00476F2B">
        <w:rPr>
          <w:sz w:val="24"/>
          <w:szCs w:val="24"/>
        </w:rPr>
        <w:t xml:space="preserve">анкова гаранция (Приложение </w:t>
      </w:r>
      <w:r w:rsidR="00227570">
        <w:rPr>
          <w:sz w:val="24"/>
          <w:szCs w:val="24"/>
        </w:rPr>
        <w:t>1</w:t>
      </w:r>
      <w:r w:rsidR="00C15771">
        <w:rPr>
          <w:sz w:val="24"/>
          <w:szCs w:val="24"/>
        </w:rPr>
        <w:t>7</w:t>
      </w:r>
      <w:r w:rsidR="00227570">
        <w:rPr>
          <w:sz w:val="24"/>
          <w:szCs w:val="24"/>
        </w:rPr>
        <w:t xml:space="preserve"> </w:t>
      </w:r>
      <w:r w:rsidR="00500FE6">
        <w:rPr>
          <w:sz w:val="24"/>
          <w:szCs w:val="24"/>
        </w:rPr>
        <w:t>към Условията за изпълнение</w:t>
      </w:r>
      <w:r w:rsidRPr="00476F2B">
        <w:rPr>
          <w:sz w:val="24"/>
          <w:szCs w:val="24"/>
        </w:rPr>
        <w:t>)</w:t>
      </w:r>
      <w:r w:rsidR="00772A29" w:rsidRPr="00476F2B">
        <w:rPr>
          <w:sz w:val="24"/>
          <w:szCs w:val="24"/>
        </w:rPr>
        <w:t>,</w:t>
      </w:r>
      <w:r w:rsidRPr="006179B8">
        <w:rPr>
          <w:sz w:val="24"/>
          <w:szCs w:val="24"/>
        </w:rPr>
        <w:t xml:space="preserve"> покриваща пълния размер на исканата авансова сума</w:t>
      </w:r>
      <w:r w:rsidR="00500FE6">
        <w:rPr>
          <w:sz w:val="24"/>
          <w:szCs w:val="24"/>
        </w:rPr>
        <w:t>.</w:t>
      </w:r>
    </w:p>
    <w:p w14:paraId="326DD597" w14:textId="77777777" w:rsidR="0037447F" w:rsidRDefault="008843D4"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След представяне на посочените документи </w:t>
      </w:r>
      <w:r w:rsidR="006878DC" w:rsidRPr="00BD3276">
        <w:rPr>
          <w:sz w:val="24"/>
          <w:szCs w:val="24"/>
        </w:rPr>
        <w:t xml:space="preserve">Управляващия </w:t>
      </w:r>
      <w:r w:rsidRPr="00BD3276">
        <w:rPr>
          <w:sz w:val="24"/>
          <w:szCs w:val="24"/>
        </w:rPr>
        <w:t xml:space="preserve">орган превежда размера на авансовото плащане по банкова сметка на бенефициента, открита за целите на </w:t>
      </w:r>
      <w:r w:rsidR="00A91975" w:rsidRPr="00A91975">
        <w:rPr>
          <w:rFonts w:ascii="Calibri" w:eastAsia="Calibri" w:hAnsi="Calibri" w:cs="Times New Roman"/>
          <w:sz w:val="24"/>
          <w:szCs w:val="24"/>
        </w:rPr>
        <w:t>получаване и разходване на сумата на авансовото плащане</w:t>
      </w:r>
      <w:r w:rsidRPr="00BD3276">
        <w:rPr>
          <w:sz w:val="24"/>
          <w:szCs w:val="24"/>
        </w:rPr>
        <w:t>. Бенефициентът може да използва средствата по тази сметка съгласно условията, опреде</w:t>
      </w:r>
      <w:r w:rsidR="00257F7D">
        <w:rPr>
          <w:sz w:val="24"/>
          <w:szCs w:val="24"/>
        </w:rPr>
        <w:t>лени в договора за откриването ѝ</w:t>
      </w:r>
      <w:r w:rsidRPr="00BD3276">
        <w:rPr>
          <w:sz w:val="24"/>
          <w:szCs w:val="24"/>
        </w:rPr>
        <w:t xml:space="preserve">. </w:t>
      </w:r>
    </w:p>
    <w:p w14:paraId="3AA7E151" w14:textId="77777777" w:rsidR="0037447F" w:rsidRPr="0037447F" w:rsidRDefault="0037447F" w:rsidP="0037447F">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37447F">
        <w:rPr>
          <w:rFonts w:ascii="Calibri" w:eastAsia="Calibri" w:hAnsi="Calibri" w:cs="Times New Roman"/>
          <w:sz w:val="24"/>
          <w:szCs w:val="24"/>
        </w:rPr>
        <w:t>Авансовото плащане се извършва в</w:t>
      </w:r>
      <w:r w:rsidR="00EE3112">
        <w:rPr>
          <w:rFonts w:ascii="Calibri" w:eastAsia="Calibri" w:hAnsi="Calibri" w:cs="Times New Roman"/>
          <w:sz w:val="24"/>
          <w:szCs w:val="24"/>
        </w:rPr>
        <w:t xml:space="preserve"> срок</w:t>
      </w:r>
      <w:r w:rsidRPr="0037447F">
        <w:rPr>
          <w:rFonts w:ascii="Calibri" w:eastAsia="Calibri" w:hAnsi="Calibri" w:cs="Times New Roman"/>
          <w:sz w:val="24"/>
          <w:szCs w:val="24"/>
        </w:rPr>
        <w:t xml:space="preserve"> </w:t>
      </w:r>
      <w:r w:rsidR="00EE3112" w:rsidRPr="00EE3112">
        <w:rPr>
          <w:rFonts w:ascii="Calibri" w:eastAsia="Calibri" w:hAnsi="Calibri" w:cs="Times New Roman"/>
          <w:sz w:val="24"/>
          <w:szCs w:val="24"/>
        </w:rPr>
        <w:t xml:space="preserve">от 20 /двадесет/ календарни дни </w:t>
      </w:r>
      <w:r w:rsidRPr="0037447F">
        <w:rPr>
          <w:rFonts w:ascii="Calibri" w:eastAsia="Calibri" w:hAnsi="Calibri" w:cs="Times New Roman"/>
          <w:sz w:val="24"/>
          <w:szCs w:val="24"/>
        </w:rPr>
        <w:t>от датата на постъпване на искането за плащане в Управляващия орган, при условията и реда на чл.</w:t>
      </w:r>
      <w:r w:rsidR="00280680">
        <w:rPr>
          <w:rFonts w:ascii="Calibri" w:eastAsia="Calibri" w:hAnsi="Calibri" w:cs="Times New Roman"/>
          <w:sz w:val="24"/>
          <w:szCs w:val="24"/>
        </w:rPr>
        <w:t xml:space="preserve"> </w:t>
      </w:r>
      <w:r w:rsidRPr="0037447F">
        <w:rPr>
          <w:rFonts w:ascii="Calibri" w:eastAsia="Calibri" w:hAnsi="Calibri" w:cs="Times New Roman"/>
          <w:sz w:val="24"/>
          <w:szCs w:val="24"/>
        </w:rPr>
        <w:t>61 от ЗУСЕСИФ.</w:t>
      </w:r>
    </w:p>
    <w:p w14:paraId="557BA3A3" w14:textId="16EED3F0" w:rsidR="0037447F" w:rsidRPr="0037447F" w:rsidRDefault="007E5C11" w:rsidP="0037447F">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Pr>
          <w:sz w:val="24"/>
          <w:szCs w:val="24"/>
        </w:rPr>
        <w:t>О</w:t>
      </w:r>
      <w:r w:rsidR="0037447F" w:rsidRPr="0037447F">
        <w:rPr>
          <w:sz w:val="24"/>
          <w:szCs w:val="24"/>
        </w:rPr>
        <w:t>кончателни</w:t>
      </w:r>
      <w:r w:rsidR="00D07C16">
        <w:rPr>
          <w:sz w:val="24"/>
          <w:szCs w:val="24"/>
        </w:rPr>
        <w:t>те</w:t>
      </w:r>
      <w:r w:rsidR="0037447F" w:rsidRPr="0037447F">
        <w:rPr>
          <w:sz w:val="24"/>
          <w:szCs w:val="24"/>
        </w:rPr>
        <w:t xml:space="preserve"> плащания се извършват след верифициране с цел потвърждаване допустимостта на извършените разходи.</w:t>
      </w:r>
      <w:r w:rsidR="00A5168A" w:rsidRPr="00BD3276">
        <w:rPr>
          <w:sz w:val="24"/>
          <w:szCs w:val="24"/>
        </w:rPr>
        <w:t xml:space="preserve"> </w:t>
      </w:r>
      <w:r w:rsidR="008843D4" w:rsidRPr="00BD3276">
        <w:rPr>
          <w:sz w:val="24"/>
          <w:szCs w:val="24"/>
        </w:rPr>
        <w:t xml:space="preserve">За да получи исканата сума, бенефициентът </w:t>
      </w:r>
      <w:r w:rsidR="00D90E46">
        <w:rPr>
          <w:sz w:val="24"/>
          <w:szCs w:val="24"/>
        </w:rPr>
        <w:t xml:space="preserve"> </w:t>
      </w:r>
      <w:r w:rsidR="008843D4" w:rsidRPr="00BD3276">
        <w:rPr>
          <w:sz w:val="24"/>
          <w:szCs w:val="24"/>
        </w:rPr>
        <w:t xml:space="preserve">трябва да представи доказателствени документи, които </w:t>
      </w:r>
      <w:r w:rsidR="008843D4" w:rsidRPr="00CC5723">
        <w:rPr>
          <w:sz w:val="24"/>
          <w:szCs w:val="24"/>
        </w:rPr>
        <w:t xml:space="preserve">удостоверяват изпълнението на отчитаните дейности/действия и изразходването на средствата. </w:t>
      </w:r>
      <w:r w:rsidR="0037447F" w:rsidRPr="00CC5723">
        <w:rPr>
          <w:sz w:val="24"/>
          <w:szCs w:val="24"/>
        </w:rPr>
        <w:t xml:space="preserve">Управляващият орган одобрява дейностите и верифицира разходите въз основа на проверка на документите, </w:t>
      </w:r>
      <w:r w:rsidR="0037447F" w:rsidRPr="00CC5723">
        <w:rPr>
          <w:sz w:val="24"/>
          <w:szCs w:val="24"/>
        </w:rPr>
        <w:lastRenderedPageBreak/>
        <w:t xml:space="preserve">представени към искането за плащане </w:t>
      </w:r>
      <w:r w:rsidR="00CC5723" w:rsidRPr="00CC5723">
        <w:rPr>
          <w:sz w:val="24"/>
          <w:szCs w:val="24"/>
        </w:rPr>
        <w:t>и</w:t>
      </w:r>
      <w:r w:rsidR="0037447F" w:rsidRPr="00CC5723">
        <w:rPr>
          <w:sz w:val="24"/>
          <w:szCs w:val="24"/>
        </w:rPr>
        <w:t xml:space="preserve"> изплаща </w:t>
      </w:r>
      <w:r w:rsidR="00CC5723" w:rsidRPr="00CC5723">
        <w:rPr>
          <w:sz w:val="24"/>
          <w:szCs w:val="24"/>
        </w:rPr>
        <w:t xml:space="preserve">на бенефициента </w:t>
      </w:r>
      <w:r w:rsidR="0037447F" w:rsidRPr="00CC5723">
        <w:rPr>
          <w:sz w:val="24"/>
          <w:szCs w:val="24"/>
        </w:rPr>
        <w:t xml:space="preserve">тази част от </w:t>
      </w:r>
      <w:r w:rsidR="00961D5E">
        <w:rPr>
          <w:sz w:val="24"/>
          <w:szCs w:val="24"/>
        </w:rPr>
        <w:t>одобрените разходи</w:t>
      </w:r>
      <w:r w:rsidR="00CC5723" w:rsidRPr="00CC5723">
        <w:rPr>
          <w:sz w:val="24"/>
          <w:szCs w:val="24"/>
        </w:rPr>
        <w:t>, посочен</w:t>
      </w:r>
      <w:r w:rsidR="00961D5E">
        <w:rPr>
          <w:sz w:val="24"/>
          <w:szCs w:val="24"/>
        </w:rPr>
        <w:t>а</w:t>
      </w:r>
      <w:r w:rsidR="00CC5723" w:rsidRPr="00CC5723">
        <w:rPr>
          <w:sz w:val="24"/>
          <w:szCs w:val="24"/>
        </w:rPr>
        <w:t xml:space="preserve"> в </w:t>
      </w:r>
      <w:r w:rsidR="00F048A2">
        <w:rPr>
          <w:sz w:val="24"/>
          <w:szCs w:val="24"/>
        </w:rPr>
        <w:t xml:space="preserve">административния </w:t>
      </w:r>
      <w:r w:rsidR="00CC5723" w:rsidRPr="00CC5723">
        <w:rPr>
          <w:sz w:val="24"/>
          <w:szCs w:val="24"/>
        </w:rPr>
        <w:t>договор</w:t>
      </w:r>
      <w:r w:rsidR="0037447F" w:rsidRPr="00CC5723">
        <w:rPr>
          <w:sz w:val="24"/>
          <w:szCs w:val="24"/>
        </w:rPr>
        <w:t>.</w:t>
      </w:r>
      <w:r w:rsidR="00CC5723" w:rsidRPr="00CC5723">
        <w:rPr>
          <w:rFonts w:ascii="Calibri" w:eastAsia="Calibri" w:hAnsi="Calibri" w:cs="Times New Roman"/>
          <w:sz w:val="24"/>
          <w:szCs w:val="24"/>
        </w:rPr>
        <w:t xml:space="preserve"> </w:t>
      </w:r>
    </w:p>
    <w:p w14:paraId="03417B6F" w14:textId="77777777" w:rsidR="008843D4" w:rsidRPr="00BD3276" w:rsidRDefault="008843D4" w:rsidP="00AD4AF0">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Размерът на окончателното плащане се изчислява след приключване на проекта, одобряване на финалния технически и фи</w:t>
      </w:r>
      <w:r w:rsidR="00454DFD">
        <w:rPr>
          <w:sz w:val="24"/>
          <w:szCs w:val="24"/>
        </w:rPr>
        <w:t>нансов отчет, като се приспадне сумата по отпуснатото авансово плащане и натрупаната лихва във връзка с него</w:t>
      </w:r>
      <w:r w:rsidR="00AD4AF0">
        <w:rPr>
          <w:sz w:val="24"/>
          <w:szCs w:val="24"/>
        </w:rPr>
        <w:t xml:space="preserve">. </w:t>
      </w:r>
    </w:p>
    <w:p w14:paraId="0229154A" w14:textId="77777777" w:rsidR="00B02976" w:rsidRPr="00BD3276" w:rsidRDefault="008843D4" w:rsidP="008843D4">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BD3276">
        <w:rPr>
          <w:sz w:val="24"/>
          <w:szCs w:val="24"/>
        </w:rPr>
        <w:t>Заявяването на авансово плащане от страна на бенефициентите не е задължително.</w:t>
      </w:r>
    </w:p>
    <w:p w14:paraId="7D2261B1" w14:textId="77777777" w:rsidR="002B23C1" w:rsidRPr="00BD3276" w:rsidRDefault="002B23C1" w:rsidP="002B23C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2B0AC1C7" w14:textId="77777777" w:rsidR="002D7B16" w:rsidRDefault="002D7B16" w:rsidP="002D7B16">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lang w:val="en-US"/>
        </w:rPr>
      </w:pPr>
      <w:r w:rsidRPr="00BD3276">
        <w:rPr>
          <w:b/>
          <w:sz w:val="24"/>
          <w:szCs w:val="24"/>
        </w:rPr>
        <w:t xml:space="preserve">Вариант </w:t>
      </w:r>
      <w:r w:rsidR="00961D5E">
        <w:rPr>
          <w:b/>
          <w:sz w:val="24"/>
          <w:szCs w:val="24"/>
        </w:rPr>
        <w:t xml:space="preserve">2 </w:t>
      </w:r>
      <w:r w:rsidRPr="00BD3276">
        <w:rPr>
          <w:sz w:val="24"/>
          <w:szCs w:val="24"/>
        </w:rPr>
        <w:t xml:space="preserve">(само окончателно плащане):  </w:t>
      </w:r>
    </w:p>
    <w:p w14:paraId="56B8B2A7" w14:textId="77777777" w:rsidR="00061D39" w:rsidRPr="00061D39" w:rsidRDefault="00061D39" w:rsidP="002D7B16">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10"/>
          <w:szCs w:val="10"/>
          <w:lang w:val="en-US"/>
        </w:rPr>
      </w:pPr>
    </w:p>
    <w:p w14:paraId="06AA95D3" w14:textId="77777777" w:rsidR="00C74831" w:rsidRPr="00E35237" w:rsidRDefault="00016DA4"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lang w:val="en-US"/>
        </w:rPr>
      </w:pPr>
      <w:r w:rsidRPr="00016DA4">
        <w:rPr>
          <w:sz w:val="24"/>
          <w:szCs w:val="24"/>
          <w:lang w:val="en-US"/>
        </w:rPr>
        <w:t>Окончателното плащане</w:t>
      </w:r>
      <w:r w:rsidR="00ED2D71">
        <w:rPr>
          <w:sz w:val="24"/>
          <w:szCs w:val="24"/>
        </w:rPr>
        <w:t xml:space="preserve"> е</w:t>
      </w:r>
      <w:r w:rsidRPr="00016DA4">
        <w:rPr>
          <w:sz w:val="24"/>
          <w:szCs w:val="24"/>
          <w:lang w:val="en-US"/>
        </w:rPr>
        <w:t xml:space="preserve"> в размер на общата стойност на </w:t>
      </w:r>
      <w:r w:rsidR="00961D5E">
        <w:rPr>
          <w:sz w:val="24"/>
          <w:szCs w:val="24"/>
          <w:lang w:val="en-US"/>
        </w:rPr>
        <w:t xml:space="preserve">безвъзмездната финансова помощ </w:t>
      </w:r>
      <w:r w:rsidR="00855452">
        <w:rPr>
          <w:sz w:val="24"/>
          <w:szCs w:val="24"/>
        </w:rPr>
        <w:t>съгласно условията</w:t>
      </w:r>
      <w:r w:rsidRPr="00016DA4">
        <w:rPr>
          <w:sz w:val="24"/>
          <w:szCs w:val="24"/>
          <w:lang w:val="en-US"/>
        </w:rPr>
        <w:t xml:space="preserve">, </w:t>
      </w:r>
      <w:r w:rsidRPr="000C30C8">
        <w:rPr>
          <w:sz w:val="24"/>
          <w:szCs w:val="24"/>
          <w:lang w:val="en-US"/>
        </w:rPr>
        <w:t>посочен</w:t>
      </w:r>
      <w:r w:rsidR="00855452">
        <w:rPr>
          <w:sz w:val="24"/>
          <w:szCs w:val="24"/>
        </w:rPr>
        <w:t>и</w:t>
      </w:r>
      <w:r w:rsidRPr="000C30C8">
        <w:rPr>
          <w:sz w:val="24"/>
          <w:szCs w:val="24"/>
          <w:lang w:val="en-US"/>
        </w:rPr>
        <w:t xml:space="preserve"> </w:t>
      </w:r>
      <w:r w:rsidRPr="00846F70">
        <w:rPr>
          <w:sz w:val="24"/>
          <w:szCs w:val="24"/>
          <w:lang w:val="en-US"/>
        </w:rPr>
        <w:t xml:space="preserve">в чл. </w:t>
      </w:r>
      <w:r w:rsidR="00D946DB" w:rsidRPr="00846F70">
        <w:rPr>
          <w:sz w:val="24"/>
          <w:szCs w:val="24"/>
        </w:rPr>
        <w:t>2.1</w:t>
      </w:r>
      <w:r w:rsidRPr="00846F70">
        <w:rPr>
          <w:sz w:val="24"/>
          <w:szCs w:val="24"/>
          <w:lang w:val="en-US"/>
        </w:rPr>
        <w:t xml:space="preserve"> от Административния договор за безвъзмездна финансова помощ към общите</w:t>
      </w:r>
      <w:r w:rsidRPr="000C30C8">
        <w:rPr>
          <w:sz w:val="24"/>
          <w:szCs w:val="24"/>
          <w:lang w:val="en-US"/>
        </w:rPr>
        <w:t xml:space="preserve"> верифицирани разходи. </w:t>
      </w:r>
      <w:r w:rsidR="002D7B16" w:rsidRPr="000C30C8">
        <w:rPr>
          <w:sz w:val="24"/>
          <w:szCs w:val="24"/>
        </w:rPr>
        <w:t>То се извършва сле</w:t>
      </w:r>
      <w:r w:rsidR="00772A29" w:rsidRPr="000C30C8">
        <w:rPr>
          <w:sz w:val="24"/>
          <w:szCs w:val="24"/>
        </w:rPr>
        <w:t>д одобрението на финалния отчет</w:t>
      </w:r>
      <w:r w:rsidR="00F75496" w:rsidRPr="000C30C8">
        <w:rPr>
          <w:sz w:val="24"/>
          <w:szCs w:val="24"/>
        </w:rPr>
        <w:t>, придружен с искане за плащане</w:t>
      </w:r>
      <w:r w:rsidR="002D7B16" w:rsidRPr="000C30C8">
        <w:rPr>
          <w:sz w:val="24"/>
          <w:szCs w:val="24"/>
        </w:rPr>
        <w:t xml:space="preserve"> в съответствие с чл. </w:t>
      </w:r>
      <w:r w:rsidR="00350D24" w:rsidRPr="000C30C8">
        <w:rPr>
          <w:sz w:val="24"/>
          <w:szCs w:val="24"/>
        </w:rPr>
        <w:t xml:space="preserve">2.6 </w:t>
      </w:r>
      <w:r w:rsidR="002D7B16" w:rsidRPr="000C30C8">
        <w:rPr>
          <w:sz w:val="24"/>
          <w:szCs w:val="24"/>
        </w:rPr>
        <w:t xml:space="preserve">и чл. </w:t>
      </w:r>
      <w:r w:rsidR="00350D24" w:rsidRPr="000C30C8">
        <w:rPr>
          <w:sz w:val="24"/>
          <w:szCs w:val="24"/>
        </w:rPr>
        <w:t xml:space="preserve">2.7 </w:t>
      </w:r>
      <w:r w:rsidR="002D7B16" w:rsidRPr="000C30C8">
        <w:rPr>
          <w:sz w:val="24"/>
          <w:szCs w:val="24"/>
        </w:rPr>
        <w:t xml:space="preserve">от Общите условия към финансираните по Оперативна програма „Иновации и </w:t>
      </w:r>
      <w:r w:rsidR="002D7B16" w:rsidRPr="00E35237">
        <w:rPr>
          <w:sz w:val="24"/>
          <w:szCs w:val="24"/>
        </w:rPr>
        <w:t xml:space="preserve">конкурентоспособност“ </w:t>
      </w:r>
      <w:r w:rsidR="00F048A2" w:rsidRPr="00E35237">
        <w:rPr>
          <w:sz w:val="24"/>
          <w:szCs w:val="24"/>
        </w:rPr>
        <w:t xml:space="preserve">административни </w:t>
      </w:r>
      <w:r w:rsidR="002D7B16" w:rsidRPr="00E35237">
        <w:rPr>
          <w:sz w:val="24"/>
          <w:szCs w:val="24"/>
        </w:rPr>
        <w:t>договори</w:t>
      </w:r>
      <w:r w:rsidR="00F75496" w:rsidRPr="00E35237">
        <w:rPr>
          <w:sz w:val="24"/>
          <w:szCs w:val="24"/>
          <w:lang w:val="en-US"/>
        </w:rPr>
        <w:t xml:space="preserve"> </w:t>
      </w:r>
      <w:r w:rsidR="00F75496" w:rsidRPr="00E35237">
        <w:rPr>
          <w:sz w:val="24"/>
          <w:szCs w:val="24"/>
        </w:rPr>
        <w:t xml:space="preserve"> за БФП</w:t>
      </w:r>
      <w:r w:rsidR="00F048A2" w:rsidRPr="00E35237">
        <w:rPr>
          <w:sz w:val="24"/>
          <w:szCs w:val="24"/>
        </w:rPr>
        <w:t>.</w:t>
      </w:r>
    </w:p>
    <w:p w14:paraId="6068FA26" w14:textId="777CDFDB" w:rsidR="008C7626" w:rsidRDefault="00132C73" w:rsidP="00E25E0D">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E35237">
        <w:rPr>
          <w:rFonts w:ascii="Calibri" w:eastAsia="Calibri" w:hAnsi="Calibri" w:cs="Times New Roman"/>
          <w:sz w:val="24"/>
          <w:szCs w:val="24"/>
        </w:rPr>
        <w:t xml:space="preserve">В изпълнение на Решение на Министерски съвет № 592 от 21.08.2018 г. след сключване на договор на стойност, равна или надвишаваща 30 000,00 лв. и преди извършване на плащане, УО на ОПИК </w:t>
      </w:r>
      <w:r w:rsidR="002B05AF" w:rsidRPr="00E35237">
        <w:rPr>
          <w:rFonts w:ascii="Calibri" w:eastAsia="Calibri" w:hAnsi="Calibri" w:cs="Times New Roman"/>
          <w:sz w:val="24"/>
          <w:szCs w:val="24"/>
        </w:rPr>
        <w:t xml:space="preserve">има ангажимент да </w:t>
      </w:r>
      <w:r w:rsidRPr="00E35237">
        <w:rPr>
          <w:rFonts w:ascii="Calibri" w:eastAsia="Calibri" w:hAnsi="Calibri" w:cs="Times New Roman"/>
          <w:sz w:val="24"/>
          <w:szCs w:val="24"/>
        </w:rPr>
        <w:t xml:space="preserve">уведомява Национална агенция за приходите и Агенция „Митници“ за предстоящата за изплащане сума и за стойността на конкретния договор, по който ще се извърши плащането, за проверка на наличие/липса на данъчни задължения. При наличие на данъчни задължения към </w:t>
      </w:r>
      <w:r w:rsidRPr="00E35237">
        <w:rPr>
          <w:rFonts w:ascii="Calibri" w:eastAsia="Calibri" w:hAnsi="Calibri" w:cs="Times New Roman"/>
          <w:sz w:val="24"/>
          <w:szCs w:val="24"/>
          <w:lang w:val="ru-RU"/>
        </w:rPr>
        <w:t xml:space="preserve">Национална агенция за приходите и </w:t>
      </w:r>
      <w:r w:rsidRPr="00E35237">
        <w:rPr>
          <w:rFonts w:ascii="Calibri" w:eastAsia="Calibri" w:hAnsi="Calibri" w:cs="Times New Roman"/>
          <w:sz w:val="24"/>
          <w:szCs w:val="24"/>
        </w:rPr>
        <w:t>Агенция „Митници“, Управляващият орган извършва банков превод на запорираната сума по посочената в разпореждането за изпълнение банкова сметка и уведомява бенефициента за извършения превод в модул „Кореспонденция“ в ИСУН 2020.</w:t>
      </w:r>
    </w:p>
    <w:p w14:paraId="21A31E3B" w14:textId="77777777" w:rsidR="00C74831" w:rsidRPr="00A26914" w:rsidRDefault="00C74831" w:rsidP="006C4D1A">
      <w:pPr>
        <w:pStyle w:val="Heading3"/>
        <w:spacing w:before="120" w:after="120"/>
        <w:rPr>
          <w:sz w:val="24"/>
          <w:szCs w:val="24"/>
        </w:rPr>
      </w:pPr>
      <w:bookmarkStart w:id="3" w:name="_Toc442348059"/>
    </w:p>
    <w:p w14:paraId="09CB8644" w14:textId="77777777" w:rsidR="00C80ACE" w:rsidRPr="00BD3276" w:rsidRDefault="00F9528F" w:rsidP="006C4D1A">
      <w:pPr>
        <w:pStyle w:val="Heading3"/>
        <w:spacing w:before="120" w:after="120"/>
        <w:rPr>
          <w:color w:val="FF0000"/>
          <w:sz w:val="24"/>
          <w:szCs w:val="24"/>
        </w:rPr>
      </w:pPr>
      <w:r w:rsidRPr="00A26914">
        <w:rPr>
          <w:sz w:val="24"/>
          <w:szCs w:val="24"/>
        </w:rPr>
        <w:t>3</w:t>
      </w:r>
      <w:r w:rsidR="00566680" w:rsidRPr="00BD3276">
        <w:rPr>
          <w:sz w:val="24"/>
          <w:szCs w:val="24"/>
        </w:rPr>
        <w:t>. Мерки за информиране и публичност</w:t>
      </w:r>
      <w:bookmarkEnd w:id="3"/>
    </w:p>
    <w:p w14:paraId="5FEAA775" w14:textId="77777777" w:rsidR="00A067EF" w:rsidRPr="00BD3276" w:rsidRDefault="00A067E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Всички бенефициенти</w:t>
      </w:r>
      <w:r w:rsidR="00795334">
        <w:rPr>
          <w:sz w:val="24"/>
          <w:szCs w:val="24"/>
        </w:rPr>
        <w:t xml:space="preserve"> </w:t>
      </w:r>
      <w:r w:rsidRPr="00BD3276">
        <w:rPr>
          <w:sz w:val="24"/>
          <w:szCs w:val="24"/>
        </w:rPr>
        <w:t>трябва да прилагат подходящи мерки за публичност и информираност съгласно правилата на</w:t>
      </w:r>
      <w:r w:rsidR="001A0E81" w:rsidRPr="00BD3276">
        <w:rPr>
          <w:sz w:val="24"/>
          <w:szCs w:val="24"/>
        </w:rPr>
        <w:t xml:space="preserve"> Приложение XII на</w:t>
      </w:r>
      <w:r w:rsidRPr="00BD3276">
        <w:rPr>
          <w:sz w:val="24"/>
          <w:szCs w:val="24"/>
        </w:rPr>
        <w:t xml:space="preserve"> </w:t>
      </w:r>
      <w:r w:rsidR="00EF33E5" w:rsidRPr="00BD3276">
        <w:rPr>
          <w:sz w:val="24"/>
          <w:szCs w:val="24"/>
        </w:rPr>
        <w:t>Регламент (ЕС) № 1303/2013</w:t>
      </w:r>
      <w:r w:rsidRPr="00BD3276">
        <w:rPr>
          <w:sz w:val="24"/>
          <w:szCs w:val="24"/>
        </w:rPr>
        <w:t>.</w:t>
      </w:r>
    </w:p>
    <w:p w14:paraId="48271BA7" w14:textId="77777777" w:rsidR="00566680" w:rsidRPr="00BD3276" w:rsidRDefault="00A067E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Бенефициентите са длъжни да упоменат финансовия принос на Европейския фонд за регионално развитие  чрез Оперативна програма „</w:t>
      </w:r>
      <w:r w:rsidR="00475D58" w:rsidRPr="00BD3276">
        <w:rPr>
          <w:sz w:val="24"/>
          <w:szCs w:val="24"/>
        </w:rPr>
        <w:t xml:space="preserve">Иновации и конкурентоспособност” 2014-2020 </w:t>
      </w:r>
      <w:r w:rsidRPr="00BD3276">
        <w:rPr>
          <w:sz w:val="24"/>
          <w:szCs w:val="24"/>
        </w:rPr>
        <w:t>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Във всички обяви и публикации, свързани с изпълнението на проекта, бенефициентът е длъжен да оповести, че проектът е получил финансиране от ЕФРР чрез</w:t>
      </w:r>
      <w:r w:rsidR="00475D58" w:rsidRPr="00BD3276">
        <w:rPr>
          <w:sz w:val="24"/>
          <w:szCs w:val="24"/>
        </w:rPr>
        <w:t xml:space="preserve"> ОПИК</w:t>
      </w:r>
      <w:r w:rsidRPr="00BD3276">
        <w:rPr>
          <w:sz w:val="24"/>
          <w:szCs w:val="24"/>
        </w:rPr>
        <w:t>.</w:t>
      </w:r>
    </w:p>
    <w:p w14:paraId="1F5CC1F1" w14:textId="77777777" w:rsidR="002022AF" w:rsidRPr="00BD3276" w:rsidRDefault="002022A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По време на </w:t>
      </w:r>
      <w:r w:rsidR="004862C4" w:rsidRPr="00BD3276">
        <w:rPr>
          <w:sz w:val="24"/>
          <w:szCs w:val="24"/>
        </w:rPr>
        <w:t>изпълнението на даден проект</w:t>
      </w:r>
      <w:r w:rsidRPr="00BD3276">
        <w:rPr>
          <w:sz w:val="24"/>
          <w:szCs w:val="24"/>
        </w:rPr>
        <w:t xml:space="preserve"> бенефициентът информира обществеността за получената от </w:t>
      </w:r>
      <w:r w:rsidR="004862C4" w:rsidRPr="00BD3276">
        <w:rPr>
          <w:sz w:val="24"/>
          <w:szCs w:val="24"/>
        </w:rPr>
        <w:t>ЕФРР</w:t>
      </w:r>
      <w:r w:rsidR="00085ED7">
        <w:rPr>
          <w:sz w:val="24"/>
          <w:szCs w:val="24"/>
        </w:rPr>
        <w:t xml:space="preserve"> подкрепа</w:t>
      </w:r>
      <w:r w:rsidRPr="00BD3276">
        <w:rPr>
          <w:sz w:val="24"/>
          <w:szCs w:val="24"/>
        </w:rPr>
        <w:t xml:space="preserve"> като:</w:t>
      </w:r>
    </w:p>
    <w:p w14:paraId="44890016" w14:textId="77777777" w:rsidR="002022AF" w:rsidRPr="00BD3276" w:rsidRDefault="002022A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lastRenderedPageBreak/>
        <w:t>а) вк</w:t>
      </w:r>
      <w:r w:rsidR="004862C4" w:rsidRPr="00BD3276">
        <w:rPr>
          <w:sz w:val="24"/>
          <w:szCs w:val="24"/>
        </w:rPr>
        <w:t xml:space="preserve">лючва </w:t>
      </w:r>
      <w:r w:rsidR="004862C4" w:rsidRPr="00D10CB7">
        <w:rPr>
          <w:sz w:val="24"/>
          <w:szCs w:val="24"/>
        </w:rPr>
        <w:t xml:space="preserve">на </w:t>
      </w:r>
      <w:r w:rsidR="006D72F5" w:rsidRPr="00D10CB7">
        <w:rPr>
          <w:sz w:val="24"/>
          <w:szCs w:val="24"/>
        </w:rPr>
        <w:t>интернет страницата си</w:t>
      </w:r>
      <w:r w:rsidR="00A215C8" w:rsidRPr="00D10CB7">
        <w:rPr>
          <w:sz w:val="24"/>
          <w:szCs w:val="24"/>
        </w:rPr>
        <w:t xml:space="preserve">, </w:t>
      </w:r>
      <w:r w:rsidR="006D72F5" w:rsidRPr="00D10CB7">
        <w:rPr>
          <w:sz w:val="24"/>
          <w:szCs w:val="24"/>
        </w:rPr>
        <w:t>когато такава съществува</w:t>
      </w:r>
      <w:r w:rsidR="00A215C8" w:rsidRPr="00D10CB7">
        <w:rPr>
          <w:sz w:val="24"/>
          <w:szCs w:val="24"/>
        </w:rPr>
        <w:t>,</w:t>
      </w:r>
      <w:r w:rsidR="006D72F5" w:rsidRPr="00D10CB7">
        <w:rPr>
          <w:sz w:val="24"/>
          <w:szCs w:val="24"/>
        </w:rPr>
        <w:t xml:space="preserve"> </w:t>
      </w:r>
      <w:r w:rsidRPr="00D10CB7">
        <w:rPr>
          <w:sz w:val="24"/>
          <w:szCs w:val="24"/>
        </w:rPr>
        <w:t>кратко описание на проекта, пропорционално на равнището на подкрепа, включително</w:t>
      </w:r>
      <w:r w:rsidRPr="00BD3276">
        <w:rPr>
          <w:sz w:val="24"/>
          <w:szCs w:val="24"/>
        </w:rPr>
        <w:t xml:space="preserve"> на неговите цели и резултати, и откроява финансовата подкрепа от </w:t>
      </w:r>
      <w:r w:rsidR="006D72F5" w:rsidRPr="00BD3276">
        <w:rPr>
          <w:sz w:val="24"/>
          <w:szCs w:val="24"/>
        </w:rPr>
        <w:t>ЕС</w:t>
      </w:r>
      <w:r w:rsidRPr="00BD3276">
        <w:rPr>
          <w:sz w:val="24"/>
          <w:szCs w:val="24"/>
        </w:rPr>
        <w:t>;</w:t>
      </w:r>
    </w:p>
    <w:p w14:paraId="56D5150C" w14:textId="77777777" w:rsidR="002820D2" w:rsidRPr="00BD3276" w:rsidRDefault="003D700A"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б) поставя </w:t>
      </w:r>
      <w:r w:rsidR="002820D2" w:rsidRPr="00BD3276">
        <w:rPr>
          <w:sz w:val="24"/>
          <w:szCs w:val="24"/>
        </w:rPr>
        <w:t xml:space="preserve">минимум един плакат с информация за проекта (поне размер А3), в който се споменава финансовата подкрепа от </w:t>
      </w:r>
      <w:r w:rsidRPr="00BD3276">
        <w:rPr>
          <w:sz w:val="24"/>
          <w:szCs w:val="24"/>
        </w:rPr>
        <w:t>ЕС</w:t>
      </w:r>
      <w:r w:rsidR="002820D2" w:rsidRPr="00BD3276">
        <w:rPr>
          <w:sz w:val="24"/>
          <w:szCs w:val="24"/>
        </w:rPr>
        <w:t>, на видно за обществеността място, като например входа на сграда.</w:t>
      </w:r>
    </w:p>
    <w:p w14:paraId="47954B05" w14:textId="77777777" w:rsidR="00083DBB" w:rsidRPr="00BD3276" w:rsidRDefault="00083DBB"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Плакатът следва да съдържа следната текстова и визуална информация:</w:t>
      </w:r>
    </w:p>
    <w:p w14:paraId="456BDA9B" w14:textId="77777777" w:rsidR="00083DBB" w:rsidRPr="00BD3276" w:rsidRDefault="00083DBB"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емблемата на ЕС и упоменаването „Европейски съюз“;</w:t>
      </w:r>
    </w:p>
    <w:p w14:paraId="55AE3357" w14:textId="77777777" w:rsidR="00083DBB" w:rsidRPr="00BD3276" w:rsidRDefault="00083DBB"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наименованието на съфинансиращия фонд</w:t>
      </w:r>
      <w:r w:rsidR="00D212C0" w:rsidRPr="00BD3276">
        <w:rPr>
          <w:sz w:val="24"/>
          <w:szCs w:val="24"/>
        </w:rPr>
        <w:t xml:space="preserve"> - Европейски фонд за регионално развитие</w:t>
      </w:r>
      <w:r w:rsidRPr="00BD3276">
        <w:rPr>
          <w:sz w:val="24"/>
          <w:szCs w:val="24"/>
        </w:rPr>
        <w:t>;</w:t>
      </w:r>
    </w:p>
    <w:p w14:paraId="16F471F1" w14:textId="77777777" w:rsidR="00083DBB" w:rsidRPr="00BD3276" w:rsidRDefault="00D212C0"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общото лого за програмен период 2014-2020 г.;</w:t>
      </w:r>
    </w:p>
    <w:p w14:paraId="3AC3DC27" w14:textId="77777777" w:rsidR="00083DBB" w:rsidRPr="00BD3276" w:rsidRDefault="00D212C0"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 xml:space="preserve">наименованието на </w:t>
      </w:r>
      <w:r w:rsidR="00D84C33" w:rsidRPr="00BD3276">
        <w:rPr>
          <w:sz w:val="24"/>
          <w:szCs w:val="24"/>
        </w:rPr>
        <w:t>Оперативна програма „Иновации и конкурентоспособност” 2014-2020;</w:t>
      </w:r>
    </w:p>
    <w:p w14:paraId="06E1A774" w14:textId="77777777" w:rsidR="00083DBB" w:rsidRPr="00BD3276" w:rsidRDefault="00D84C3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наименованието на проекта;</w:t>
      </w:r>
    </w:p>
    <w:p w14:paraId="19E1B41B" w14:textId="77777777" w:rsidR="00083DBB" w:rsidRPr="00BD3276" w:rsidRDefault="00D84C3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общата стойност на проекта, както и размера на европейското и националното съфинансиране, представени в български лева;</w:t>
      </w:r>
    </w:p>
    <w:p w14:paraId="02C734AC" w14:textId="77777777" w:rsidR="002820D2" w:rsidRPr="00BD3276" w:rsidRDefault="00D84C3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начална и крайна дата на изпълнение на проекта.</w:t>
      </w:r>
    </w:p>
    <w:p w14:paraId="2F3C5B30" w14:textId="77777777" w:rsidR="00101C6E" w:rsidRPr="00BD3276" w:rsidRDefault="00101C6E"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Не по-</w:t>
      </w:r>
      <w:r w:rsidRPr="00B14B8C">
        <w:rPr>
          <w:sz w:val="24"/>
          <w:szCs w:val="24"/>
        </w:rPr>
        <w:t>късно от три месеца след приключването н</w:t>
      </w:r>
      <w:r w:rsidR="00E407A1" w:rsidRPr="00B14B8C">
        <w:rPr>
          <w:sz w:val="24"/>
          <w:szCs w:val="24"/>
        </w:rPr>
        <w:t>а даден</w:t>
      </w:r>
      <w:r w:rsidRPr="00B14B8C">
        <w:rPr>
          <w:sz w:val="24"/>
          <w:szCs w:val="24"/>
        </w:rPr>
        <w:t xml:space="preserve"> </w:t>
      </w:r>
      <w:r w:rsidR="00E407A1" w:rsidRPr="00B14B8C">
        <w:rPr>
          <w:sz w:val="24"/>
          <w:szCs w:val="24"/>
        </w:rPr>
        <w:t>проект</w:t>
      </w:r>
      <w:r w:rsidRPr="00B14B8C">
        <w:rPr>
          <w:sz w:val="24"/>
          <w:szCs w:val="24"/>
        </w:rPr>
        <w:t xml:space="preserve"> бенефициентът поставя постоянна табела или билборд </w:t>
      </w:r>
      <w:r w:rsidR="00A03556" w:rsidRPr="00B14B8C">
        <w:rPr>
          <w:sz w:val="24"/>
          <w:szCs w:val="24"/>
        </w:rPr>
        <w:t>(</w:t>
      </w:r>
      <w:r w:rsidR="00050AC6" w:rsidRPr="00B14B8C">
        <w:rPr>
          <w:sz w:val="24"/>
          <w:szCs w:val="24"/>
        </w:rPr>
        <w:t>кои</w:t>
      </w:r>
      <w:r w:rsidR="00A03556" w:rsidRPr="00B14B8C">
        <w:rPr>
          <w:sz w:val="24"/>
          <w:szCs w:val="24"/>
        </w:rPr>
        <w:t>то замества</w:t>
      </w:r>
      <w:r w:rsidR="00050AC6" w:rsidRPr="00B14B8C">
        <w:rPr>
          <w:sz w:val="24"/>
          <w:szCs w:val="24"/>
        </w:rPr>
        <w:t>т</w:t>
      </w:r>
      <w:r w:rsidR="00A03556" w:rsidRPr="00B14B8C">
        <w:rPr>
          <w:sz w:val="24"/>
          <w:szCs w:val="24"/>
        </w:rPr>
        <w:t xml:space="preserve"> </w:t>
      </w:r>
      <w:r w:rsidR="00270B5F" w:rsidRPr="00B14B8C">
        <w:rPr>
          <w:sz w:val="24"/>
          <w:szCs w:val="24"/>
        </w:rPr>
        <w:t>плаката</w:t>
      </w:r>
      <w:r w:rsidR="00A03556" w:rsidRPr="00B14B8C">
        <w:rPr>
          <w:sz w:val="24"/>
          <w:szCs w:val="24"/>
        </w:rPr>
        <w:t xml:space="preserve">) </w:t>
      </w:r>
      <w:r w:rsidRPr="00B14B8C">
        <w:rPr>
          <w:sz w:val="24"/>
          <w:szCs w:val="24"/>
        </w:rPr>
        <w:t>с големи размери на видимо за обществеността място за всеки проект, който изпълнява следните критерии:</w:t>
      </w:r>
    </w:p>
    <w:p w14:paraId="39831CD4" w14:textId="77777777" w:rsidR="00101C6E" w:rsidRPr="00BD3276" w:rsidRDefault="00101C6E"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а) общата публична подкрепа за </w:t>
      </w:r>
      <w:r w:rsidR="00A03556" w:rsidRPr="00BD3276">
        <w:rPr>
          <w:sz w:val="24"/>
          <w:szCs w:val="24"/>
        </w:rPr>
        <w:t>проекта</w:t>
      </w:r>
      <w:r w:rsidRPr="00BD3276">
        <w:rPr>
          <w:sz w:val="24"/>
          <w:szCs w:val="24"/>
        </w:rPr>
        <w:t xml:space="preserve"> надхвърля 500 000 </w:t>
      </w:r>
      <w:r w:rsidR="00270B5F" w:rsidRPr="00BD3276">
        <w:rPr>
          <w:sz w:val="24"/>
          <w:szCs w:val="24"/>
        </w:rPr>
        <w:t>евро</w:t>
      </w:r>
      <w:r w:rsidRPr="00BD3276">
        <w:rPr>
          <w:sz w:val="24"/>
          <w:szCs w:val="24"/>
        </w:rPr>
        <w:t>;</w:t>
      </w:r>
      <w:r w:rsidR="00270B5F" w:rsidRPr="00BD3276">
        <w:rPr>
          <w:sz w:val="24"/>
          <w:szCs w:val="24"/>
        </w:rPr>
        <w:t xml:space="preserve"> както и</w:t>
      </w:r>
    </w:p>
    <w:p w14:paraId="75F5BA11" w14:textId="77777777" w:rsidR="00101C6E" w:rsidRPr="00BD3276" w:rsidRDefault="00101C6E"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б) </w:t>
      </w:r>
      <w:r w:rsidR="00E62FA1" w:rsidRPr="00BD3276">
        <w:rPr>
          <w:sz w:val="24"/>
          <w:szCs w:val="24"/>
        </w:rPr>
        <w:t>п</w:t>
      </w:r>
      <w:r w:rsidR="004C41B4" w:rsidRPr="00BD3276">
        <w:rPr>
          <w:sz w:val="24"/>
          <w:szCs w:val="24"/>
        </w:rPr>
        <w:t>роектът</w:t>
      </w:r>
      <w:r w:rsidRPr="00BD3276">
        <w:rPr>
          <w:sz w:val="24"/>
          <w:szCs w:val="24"/>
        </w:rPr>
        <w:t xml:space="preserve"> се състои в закупуване на физически предмет</w:t>
      </w:r>
      <w:r w:rsidR="00C244E2" w:rsidRPr="00BD3276">
        <w:rPr>
          <w:sz w:val="24"/>
          <w:szCs w:val="24"/>
        </w:rPr>
        <w:t xml:space="preserve"> (</w:t>
      </w:r>
      <w:r w:rsidR="00104F0A" w:rsidRPr="00BD3276">
        <w:rPr>
          <w:sz w:val="24"/>
          <w:szCs w:val="24"/>
        </w:rPr>
        <w:t>материален актив</w:t>
      </w:r>
      <w:r w:rsidR="00C244E2" w:rsidRPr="00BD3276">
        <w:rPr>
          <w:sz w:val="24"/>
          <w:szCs w:val="24"/>
        </w:rPr>
        <w:t>)</w:t>
      </w:r>
      <w:r w:rsidRPr="00BD3276">
        <w:rPr>
          <w:sz w:val="24"/>
          <w:szCs w:val="24"/>
        </w:rPr>
        <w:t xml:space="preserve"> или във финансиране на инфраструктура или на строителни работи.</w:t>
      </w:r>
    </w:p>
    <w:p w14:paraId="6EF02232" w14:textId="77777777" w:rsidR="007D06DB" w:rsidRPr="00BD3276" w:rsidRDefault="0066332B"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Постоянната табела</w:t>
      </w:r>
      <w:r w:rsidR="00104F0A" w:rsidRPr="00BD3276">
        <w:rPr>
          <w:sz w:val="24"/>
          <w:szCs w:val="24"/>
        </w:rPr>
        <w:t xml:space="preserve"> или билбордът </w:t>
      </w:r>
      <w:r w:rsidRPr="00BD3276">
        <w:rPr>
          <w:sz w:val="24"/>
          <w:szCs w:val="24"/>
        </w:rPr>
        <w:t xml:space="preserve">следва да съдържат същите задължителни елементи като </w:t>
      </w:r>
      <w:r w:rsidR="005D39CC" w:rsidRPr="00BD3276">
        <w:rPr>
          <w:sz w:val="24"/>
          <w:szCs w:val="24"/>
        </w:rPr>
        <w:t xml:space="preserve">плаката </w:t>
      </w:r>
      <w:r w:rsidRPr="00BD3276">
        <w:rPr>
          <w:sz w:val="24"/>
          <w:szCs w:val="24"/>
        </w:rPr>
        <w:t>(описани по-горе)</w:t>
      </w:r>
      <w:r w:rsidR="00534985">
        <w:rPr>
          <w:sz w:val="24"/>
          <w:szCs w:val="24"/>
        </w:rPr>
        <w:t xml:space="preserve"> като </w:t>
      </w:r>
      <w:r w:rsidR="005D39CC" w:rsidRPr="00BD3276">
        <w:rPr>
          <w:sz w:val="24"/>
          <w:szCs w:val="24"/>
        </w:rPr>
        <w:t xml:space="preserve">емблемата на ЕС, упоменаването „Европейски съюз“ и наименованието на финансиращия фонд трябва да заемат минимум 25% от площта им. </w:t>
      </w:r>
      <w:r w:rsidR="00104F0A" w:rsidRPr="00BD3276">
        <w:rPr>
          <w:sz w:val="24"/>
          <w:szCs w:val="24"/>
        </w:rPr>
        <w:t>Те се изготвят в съответствие с техническите характеристики, приети от Европейската комисия.</w:t>
      </w:r>
    </w:p>
    <w:p w14:paraId="0D5CDA78" w14:textId="77777777" w:rsidR="002022AF" w:rsidRPr="00BD3276" w:rsidRDefault="006D6EC2"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Емблемата на ЕС следва да е в съответствие с графичните стандарти, определени в приложение II от</w:t>
      </w:r>
      <w:r w:rsidRPr="00BD3276">
        <w:t xml:space="preserve"> </w:t>
      </w:r>
      <w:r w:rsidRPr="00BD3276">
        <w:rPr>
          <w:sz w:val="24"/>
          <w:szCs w:val="24"/>
        </w:rPr>
        <w:t>Регламент за изпълнение (ЕС) № 821/2014 на Комисията.</w:t>
      </w:r>
    </w:p>
    <w:p w14:paraId="3E35DC46" w14:textId="77777777" w:rsidR="00C70462" w:rsidRPr="00BD3276" w:rsidRDefault="00C70462"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w:t>
      </w:r>
      <w:r w:rsidR="00584E9B" w:rsidRPr="00BD3276">
        <w:rPr>
          <w:sz w:val="24"/>
          <w:szCs w:val="24"/>
        </w:rPr>
        <w:t>ОПИК</w:t>
      </w:r>
      <w:r w:rsidRPr="00BD3276">
        <w:rPr>
          <w:sz w:val="24"/>
          <w:szCs w:val="24"/>
        </w:rPr>
        <w:t xml:space="preserve">. </w:t>
      </w:r>
    </w:p>
    <w:p w14:paraId="3350497D" w14:textId="77777777" w:rsidR="00105C9C" w:rsidRPr="00BD3276" w:rsidRDefault="00105C9C" w:rsidP="00194C4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BD3276">
        <w:rPr>
          <w:sz w:val="24"/>
          <w:szCs w:val="24"/>
        </w:rPr>
        <w:t>Пълният набор от мерки за информиране и публичност</w:t>
      </w:r>
      <w:r w:rsidR="00B04789">
        <w:rPr>
          <w:sz w:val="24"/>
          <w:szCs w:val="24"/>
        </w:rPr>
        <w:t xml:space="preserve"> </w:t>
      </w:r>
      <w:r w:rsidR="00B04789" w:rsidRPr="00B04789">
        <w:rPr>
          <w:sz w:val="24"/>
          <w:szCs w:val="24"/>
        </w:rPr>
        <w:t>(визуализация)</w:t>
      </w:r>
      <w:r w:rsidRPr="00BD3276">
        <w:rPr>
          <w:sz w:val="24"/>
          <w:szCs w:val="24"/>
        </w:rPr>
        <w:t xml:space="preserve">, които бенефициентите трябва да прилагат </w:t>
      </w:r>
      <w:r w:rsidR="00301F4B" w:rsidRPr="00BD3276">
        <w:rPr>
          <w:sz w:val="24"/>
          <w:szCs w:val="24"/>
        </w:rPr>
        <w:t>при изпълнение на проекти</w:t>
      </w:r>
      <w:r w:rsidR="00534985">
        <w:rPr>
          <w:sz w:val="24"/>
          <w:szCs w:val="24"/>
        </w:rPr>
        <w:t>,</w:t>
      </w:r>
      <w:r w:rsidR="00301F4B" w:rsidRPr="00BD3276">
        <w:rPr>
          <w:sz w:val="24"/>
          <w:szCs w:val="24"/>
        </w:rPr>
        <w:t xml:space="preserve"> финансирани от ЕСИФ</w:t>
      </w:r>
      <w:r w:rsidR="00534985">
        <w:rPr>
          <w:sz w:val="24"/>
          <w:szCs w:val="24"/>
        </w:rPr>
        <w:t>,</w:t>
      </w:r>
      <w:r w:rsidR="00301F4B" w:rsidRPr="00BD3276">
        <w:rPr>
          <w:sz w:val="24"/>
          <w:szCs w:val="24"/>
        </w:rPr>
        <w:t xml:space="preserve"> </w:t>
      </w:r>
      <w:r w:rsidR="00673628" w:rsidRPr="00BD3276">
        <w:rPr>
          <w:sz w:val="24"/>
          <w:szCs w:val="24"/>
        </w:rPr>
        <w:t>с</w:t>
      </w:r>
      <w:r w:rsidR="00301F4B" w:rsidRPr="00BD3276">
        <w:rPr>
          <w:sz w:val="24"/>
          <w:szCs w:val="24"/>
        </w:rPr>
        <w:t>е съдържа</w:t>
      </w:r>
      <w:r w:rsidR="00673628" w:rsidRPr="00BD3276">
        <w:rPr>
          <w:sz w:val="24"/>
          <w:szCs w:val="24"/>
        </w:rPr>
        <w:t xml:space="preserve"> в „Единния наръчник на бенефициента за прилагане на правилата за информация и комуникация" 2014-2020, който може да бъде намерен на интернет страницата на </w:t>
      </w:r>
      <w:r w:rsidR="00301F4B" w:rsidRPr="00BD3276">
        <w:rPr>
          <w:sz w:val="24"/>
          <w:szCs w:val="24"/>
        </w:rPr>
        <w:lastRenderedPageBreak/>
        <w:t xml:space="preserve">Управляващия орган - </w:t>
      </w:r>
      <w:r w:rsidR="00845638" w:rsidRPr="000C30C8">
        <w:rPr>
          <w:sz w:val="24"/>
          <w:szCs w:val="24"/>
        </w:rPr>
        <w:t>http://opic.bg/informatsiya-i-publichnost/grafichni-iziskvaniya</w:t>
      </w:r>
      <w:r w:rsidR="00301F4B" w:rsidRPr="00845638">
        <w:rPr>
          <w:sz w:val="24"/>
          <w:szCs w:val="24"/>
        </w:rPr>
        <w:t>.</w:t>
      </w:r>
      <w:r w:rsidR="00301F4B" w:rsidRPr="00BD3276">
        <w:rPr>
          <w:sz w:val="24"/>
          <w:szCs w:val="24"/>
        </w:rPr>
        <w:t xml:space="preserve"> На същата страница могат да бъдат намерени и </w:t>
      </w:r>
      <w:r w:rsidR="00D70229" w:rsidRPr="00BD3276">
        <w:rPr>
          <w:sz w:val="24"/>
          <w:szCs w:val="24"/>
        </w:rPr>
        <w:t>векторните варианти на логото на ОПИК.</w:t>
      </w:r>
    </w:p>
    <w:p w14:paraId="2A201501" w14:textId="77777777" w:rsidR="00105C9C" w:rsidRPr="00BD3276" w:rsidRDefault="00105C9C" w:rsidP="00C7046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2BD2A3FA" w14:textId="77777777" w:rsidR="007B3D0F" w:rsidRDefault="00584E9B" w:rsidP="00C7046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BD3276">
        <w:rPr>
          <w:b/>
          <w:sz w:val="24"/>
          <w:szCs w:val="24"/>
        </w:rPr>
        <w:t xml:space="preserve">ВАЖНО: </w:t>
      </w:r>
      <w:r w:rsidR="00C70462" w:rsidRPr="00BD3276">
        <w:rPr>
          <w:sz w:val="24"/>
          <w:szCs w:val="24"/>
        </w:rPr>
        <w:t>Неспазването на правилата за</w:t>
      </w:r>
      <w:r w:rsidR="00882E04">
        <w:rPr>
          <w:sz w:val="24"/>
          <w:szCs w:val="24"/>
        </w:rPr>
        <w:t xml:space="preserve"> визуализация </w:t>
      </w:r>
      <w:r w:rsidR="00C70462" w:rsidRPr="00BD3276">
        <w:rPr>
          <w:sz w:val="24"/>
          <w:szCs w:val="24"/>
        </w:rPr>
        <w:t>може да доведе до непризнаване на част или на цялата стойност на извършените по проекта разходи.</w:t>
      </w:r>
    </w:p>
    <w:p w14:paraId="4AE974C7" w14:textId="77777777" w:rsidR="007B3D0F" w:rsidRDefault="007B3D0F" w:rsidP="007B3D0F">
      <w:pPr>
        <w:keepNext/>
        <w:keepLines/>
        <w:spacing w:before="200" w:after="0"/>
        <w:outlineLvl w:val="1"/>
        <w:rPr>
          <w:rFonts w:ascii="Calibri Light" w:eastAsia="Times New Roman" w:hAnsi="Calibri Light" w:cs="Times New Roman"/>
          <w:b/>
          <w:bCs/>
          <w:color w:val="5B9BD5"/>
          <w:sz w:val="24"/>
          <w:szCs w:val="24"/>
        </w:rPr>
      </w:pPr>
      <w:bookmarkStart w:id="4" w:name="_Toc442274579"/>
      <w:bookmarkStart w:id="5" w:name="_Toc442348060"/>
      <w:r w:rsidRPr="003461FF">
        <w:rPr>
          <w:rFonts w:ascii="Calibri Light" w:eastAsia="Times New Roman" w:hAnsi="Calibri Light" w:cs="Times New Roman"/>
          <w:b/>
          <w:bCs/>
          <w:color w:val="5B9BD5"/>
          <w:sz w:val="24"/>
          <w:szCs w:val="24"/>
        </w:rPr>
        <w:t>4. Приложения към Условията за изпълнение:</w:t>
      </w:r>
      <w:bookmarkEnd w:id="4"/>
      <w:bookmarkEnd w:id="5"/>
    </w:p>
    <w:p w14:paraId="7931D0A7" w14:textId="77777777" w:rsidR="003461FF" w:rsidRPr="003461FF" w:rsidRDefault="003461FF" w:rsidP="003461FF">
      <w:pPr>
        <w:keepNext/>
        <w:keepLines/>
        <w:spacing w:after="0" w:line="240" w:lineRule="auto"/>
        <w:outlineLvl w:val="1"/>
        <w:rPr>
          <w:rFonts w:ascii="Calibri Light" w:eastAsia="Times New Roman" w:hAnsi="Calibri Light" w:cs="Times New Roman"/>
          <w:b/>
          <w:bCs/>
          <w:color w:val="5B9BD5"/>
          <w:sz w:val="24"/>
          <w:szCs w:val="24"/>
        </w:rPr>
      </w:pPr>
    </w:p>
    <w:p w14:paraId="658FAE4E" w14:textId="77777777" w:rsidR="0080625C" w:rsidRPr="0080625C" w:rsidRDefault="0080625C" w:rsidP="0080625C">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541ED647" w14:textId="1B0BECBA" w:rsidR="0080625C" w:rsidRPr="00B4050F" w:rsidRDefault="0080625C" w:rsidP="0080625C">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B4050F">
        <w:rPr>
          <w:rFonts w:ascii="Calibri" w:eastAsia="Calibri" w:hAnsi="Calibri" w:cs="Times New Roman"/>
          <w:sz w:val="24"/>
          <w:szCs w:val="24"/>
        </w:rPr>
        <w:t xml:space="preserve">Административен договор за безвъзмездна финансова помощ по Оперативна програма „Иновации и конкурентоспособност” 2014-2020 – Приложение </w:t>
      </w:r>
      <w:r w:rsidR="003C1B95">
        <w:rPr>
          <w:rFonts w:ascii="Calibri" w:eastAsia="Calibri" w:hAnsi="Calibri" w:cs="Times New Roman"/>
          <w:sz w:val="24"/>
          <w:szCs w:val="24"/>
        </w:rPr>
        <w:t>1</w:t>
      </w:r>
      <w:r w:rsidR="004A3F43">
        <w:rPr>
          <w:rFonts w:ascii="Calibri" w:eastAsia="Calibri" w:hAnsi="Calibri" w:cs="Times New Roman"/>
          <w:sz w:val="24"/>
          <w:szCs w:val="24"/>
        </w:rPr>
        <w:t>2</w:t>
      </w:r>
      <w:r w:rsidRPr="00B4050F">
        <w:rPr>
          <w:rFonts w:ascii="Calibri" w:eastAsia="Calibri" w:hAnsi="Calibri" w:cs="Times New Roman"/>
          <w:sz w:val="24"/>
          <w:szCs w:val="24"/>
        </w:rPr>
        <w:t>;</w:t>
      </w:r>
    </w:p>
    <w:p w14:paraId="3E0F49DE" w14:textId="77777777" w:rsidR="0080625C" w:rsidRPr="00B4050F" w:rsidRDefault="0080625C" w:rsidP="0080625C">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6B91AEF3" w14:textId="2EF16ECC" w:rsidR="0080625C" w:rsidRPr="00B4050F" w:rsidRDefault="0080625C" w:rsidP="0080625C">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B4050F">
        <w:rPr>
          <w:rFonts w:ascii="Calibri" w:eastAsia="Calibri" w:hAnsi="Calibri" w:cs="Times New Roman"/>
          <w:sz w:val="24"/>
          <w:szCs w:val="24"/>
        </w:rPr>
        <w:t xml:space="preserve">Общи условия към финансираните по Оперативна програма “Иновации и конкурентоспособност” 2014-2020 административни договори за предоставяне на безвъзмездна </w:t>
      </w:r>
      <w:r w:rsidR="00E702D8" w:rsidRPr="00B4050F">
        <w:rPr>
          <w:rFonts w:ascii="Calibri" w:eastAsia="Calibri" w:hAnsi="Calibri" w:cs="Times New Roman"/>
          <w:sz w:val="24"/>
          <w:szCs w:val="24"/>
        </w:rPr>
        <w:t xml:space="preserve">финансова помощ – Приложение </w:t>
      </w:r>
      <w:r w:rsidR="003C1B95" w:rsidRPr="00B4050F">
        <w:rPr>
          <w:rFonts w:ascii="Calibri" w:eastAsia="Calibri" w:hAnsi="Calibri" w:cs="Times New Roman"/>
          <w:sz w:val="24"/>
          <w:szCs w:val="24"/>
        </w:rPr>
        <w:t>1</w:t>
      </w:r>
      <w:r w:rsidR="004A3F43">
        <w:rPr>
          <w:rFonts w:ascii="Calibri" w:eastAsia="Calibri" w:hAnsi="Calibri" w:cs="Times New Roman"/>
          <w:sz w:val="24"/>
          <w:szCs w:val="24"/>
        </w:rPr>
        <w:t>3</w:t>
      </w:r>
      <w:r w:rsidRPr="00B4050F">
        <w:rPr>
          <w:rFonts w:ascii="Calibri" w:eastAsia="Calibri" w:hAnsi="Calibri" w:cs="Times New Roman"/>
          <w:sz w:val="24"/>
          <w:szCs w:val="24"/>
        </w:rPr>
        <w:t>;</w:t>
      </w:r>
    </w:p>
    <w:p w14:paraId="4C64E3EF" w14:textId="10FA56A8" w:rsidR="0080625C" w:rsidRPr="00B4050F" w:rsidRDefault="0080625C" w:rsidP="0080625C">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55893418" w14:textId="15BF4738" w:rsidR="0080625C" w:rsidRPr="00B4050F" w:rsidRDefault="0080625C" w:rsidP="0080625C">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B4050F">
        <w:rPr>
          <w:rFonts w:ascii="Calibri" w:eastAsia="Calibri" w:hAnsi="Calibri" w:cs="Times New Roman"/>
          <w:sz w:val="24"/>
          <w:szCs w:val="24"/>
        </w:rPr>
        <w:t xml:space="preserve">Заявление за профил за достъп на ръководител на бенефициента до ИСУН 2020 – Приложение </w:t>
      </w:r>
      <w:r w:rsidR="003C1B95" w:rsidRPr="00B4050F">
        <w:rPr>
          <w:rFonts w:ascii="Calibri" w:eastAsia="Calibri" w:hAnsi="Calibri" w:cs="Times New Roman"/>
          <w:sz w:val="24"/>
          <w:szCs w:val="24"/>
        </w:rPr>
        <w:t>1</w:t>
      </w:r>
      <w:r w:rsidR="004A3F43">
        <w:rPr>
          <w:rFonts w:ascii="Calibri" w:eastAsia="Calibri" w:hAnsi="Calibri" w:cs="Times New Roman"/>
          <w:sz w:val="24"/>
          <w:szCs w:val="24"/>
        </w:rPr>
        <w:t>4</w:t>
      </w:r>
      <w:r w:rsidRPr="00B4050F">
        <w:rPr>
          <w:rFonts w:ascii="Calibri" w:eastAsia="Calibri" w:hAnsi="Calibri" w:cs="Times New Roman"/>
          <w:sz w:val="24"/>
          <w:szCs w:val="24"/>
        </w:rPr>
        <w:t>;</w:t>
      </w:r>
    </w:p>
    <w:p w14:paraId="0BA0689E" w14:textId="77777777" w:rsidR="0080625C" w:rsidRPr="00B4050F" w:rsidRDefault="0080625C" w:rsidP="0080625C">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23DA3E75" w14:textId="576DDE1C" w:rsidR="0080625C" w:rsidRPr="00B4050F" w:rsidRDefault="0080625C" w:rsidP="0080625C">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lang w:val="en-US"/>
        </w:rPr>
      </w:pPr>
      <w:r w:rsidRPr="00B4050F">
        <w:rPr>
          <w:rFonts w:ascii="Calibri" w:eastAsia="Calibri" w:hAnsi="Calibri" w:cs="Times New Roman"/>
          <w:sz w:val="24"/>
          <w:szCs w:val="24"/>
        </w:rPr>
        <w:t xml:space="preserve">Заявление за профил за достъп на упълномощени от бенефициента лица до ИСУН 2020 – Приложение </w:t>
      </w:r>
      <w:r w:rsidR="003C1B95" w:rsidRPr="00B4050F">
        <w:rPr>
          <w:rFonts w:ascii="Calibri" w:eastAsia="Calibri" w:hAnsi="Calibri" w:cs="Times New Roman"/>
          <w:sz w:val="24"/>
          <w:szCs w:val="24"/>
        </w:rPr>
        <w:t>1</w:t>
      </w:r>
      <w:r w:rsidR="004A3F43">
        <w:rPr>
          <w:rFonts w:ascii="Calibri" w:eastAsia="Calibri" w:hAnsi="Calibri" w:cs="Times New Roman"/>
          <w:sz w:val="24"/>
          <w:szCs w:val="24"/>
        </w:rPr>
        <w:t>5</w:t>
      </w:r>
      <w:r w:rsidRPr="00B4050F">
        <w:rPr>
          <w:rFonts w:ascii="Calibri" w:eastAsia="Calibri" w:hAnsi="Calibri" w:cs="Times New Roman"/>
          <w:sz w:val="24"/>
          <w:szCs w:val="24"/>
          <w:lang w:val="en-US"/>
        </w:rPr>
        <w:t>;</w:t>
      </w:r>
    </w:p>
    <w:p w14:paraId="458ED59A" w14:textId="77777777" w:rsidR="0080625C" w:rsidRPr="00B4050F" w:rsidRDefault="0080625C" w:rsidP="0080625C">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32002C19" w14:textId="61C79DA4" w:rsidR="0080625C" w:rsidRPr="0080625C" w:rsidRDefault="0080625C" w:rsidP="0080625C">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B4050F">
        <w:rPr>
          <w:rFonts w:ascii="Calibri" w:eastAsia="Calibri" w:hAnsi="Calibri" w:cs="Times New Roman"/>
          <w:sz w:val="24"/>
          <w:szCs w:val="24"/>
        </w:rPr>
        <w:t>Деклара</w:t>
      </w:r>
      <w:r w:rsidR="00E702D8" w:rsidRPr="00B4050F">
        <w:rPr>
          <w:rFonts w:ascii="Calibri" w:eastAsia="Calibri" w:hAnsi="Calibri" w:cs="Times New Roman"/>
          <w:sz w:val="24"/>
          <w:szCs w:val="24"/>
        </w:rPr>
        <w:t xml:space="preserve">ция за нередности – Приложение </w:t>
      </w:r>
      <w:r w:rsidR="003C1B95" w:rsidRPr="00B4050F">
        <w:rPr>
          <w:rFonts w:ascii="Calibri" w:eastAsia="Calibri" w:hAnsi="Calibri" w:cs="Times New Roman"/>
          <w:sz w:val="24"/>
          <w:szCs w:val="24"/>
        </w:rPr>
        <w:t>1</w:t>
      </w:r>
      <w:r w:rsidR="004A3F43">
        <w:rPr>
          <w:rFonts w:ascii="Calibri" w:eastAsia="Calibri" w:hAnsi="Calibri" w:cs="Times New Roman"/>
          <w:sz w:val="24"/>
          <w:szCs w:val="24"/>
        </w:rPr>
        <w:t>6</w:t>
      </w:r>
      <w:r w:rsidRPr="00B4050F">
        <w:rPr>
          <w:rFonts w:ascii="Calibri" w:eastAsia="Calibri" w:hAnsi="Calibri" w:cs="Times New Roman"/>
          <w:sz w:val="24"/>
          <w:szCs w:val="24"/>
        </w:rPr>
        <w:t>;</w:t>
      </w:r>
    </w:p>
    <w:p w14:paraId="775D21AC" w14:textId="77777777" w:rsidR="0080625C" w:rsidRDefault="0080625C" w:rsidP="007B3D0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071E991F" w14:textId="7CE899B8" w:rsidR="007B3D0F" w:rsidRDefault="0025268B" w:rsidP="007B3D0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lang w:val="en-US"/>
        </w:rPr>
      </w:pPr>
      <w:r>
        <w:rPr>
          <w:rFonts w:ascii="Calibri" w:eastAsia="Calibri" w:hAnsi="Calibri" w:cs="Times New Roman"/>
          <w:sz w:val="24"/>
          <w:szCs w:val="24"/>
        </w:rPr>
        <w:t xml:space="preserve">Банкова гаранция - Приложение </w:t>
      </w:r>
      <w:r w:rsidR="003C1B95">
        <w:rPr>
          <w:rFonts w:ascii="Calibri" w:eastAsia="Calibri" w:hAnsi="Calibri" w:cs="Times New Roman"/>
          <w:sz w:val="24"/>
          <w:szCs w:val="24"/>
        </w:rPr>
        <w:t>1</w:t>
      </w:r>
      <w:r w:rsidR="004A3F43">
        <w:rPr>
          <w:rFonts w:ascii="Calibri" w:eastAsia="Calibri" w:hAnsi="Calibri" w:cs="Times New Roman"/>
          <w:sz w:val="24"/>
          <w:szCs w:val="24"/>
        </w:rPr>
        <w:t>7</w:t>
      </w:r>
      <w:r w:rsidR="0080625C">
        <w:rPr>
          <w:rFonts w:ascii="Calibri" w:eastAsia="Calibri" w:hAnsi="Calibri" w:cs="Times New Roman"/>
          <w:sz w:val="24"/>
          <w:szCs w:val="24"/>
          <w:lang w:val="en-US"/>
        </w:rPr>
        <w:t>.</w:t>
      </w:r>
    </w:p>
    <w:p w14:paraId="4D573B25" w14:textId="13C1E277" w:rsidR="003976A0" w:rsidRDefault="003976A0" w:rsidP="007B3D0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lang w:val="en-US"/>
        </w:rPr>
      </w:pPr>
    </w:p>
    <w:p w14:paraId="45705CA2" w14:textId="6740B99C" w:rsidR="003976A0" w:rsidRPr="003976A0" w:rsidRDefault="003976A0" w:rsidP="003976A0">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3976A0">
        <w:rPr>
          <w:rFonts w:ascii="Calibri" w:eastAsia="Calibri" w:hAnsi="Calibri" w:cs="Times New Roman"/>
          <w:sz w:val="24"/>
          <w:szCs w:val="24"/>
        </w:rPr>
        <w:t>ДНФ № 3/23.12.2016 на Министерство на финансите относно третиране на ДДС – Приложение 1</w:t>
      </w:r>
      <w:r w:rsidR="004A3F43">
        <w:rPr>
          <w:rFonts w:ascii="Calibri" w:eastAsia="Calibri" w:hAnsi="Calibri" w:cs="Times New Roman"/>
          <w:sz w:val="24"/>
          <w:szCs w:val="24"/>
        </w:rPr>
        <w:t>8</w:t>
      </w:r>
      <w:r w:rsidRPr="003976A0">
        <w:rPr>
          <w:rFonts w:ascii="Calibri" w:eastAsia="Calibri" w:hAnsi="Calibri" w:cs="Times New Roman"/>
          <w:sz w:val="24"/>
          <w:szCs w:val="24"/>
        </w:rPr>
        <w:t>;</w:t>
      </w:r>
    </w:p>
    <w:p w14:paraId="1019A4CF" w14:textId="77777777" w:rsidR="003976A0" w:rsidRDefault="003976A0" w:rsidP="007B3D0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3BE4F6E1" w14:textId="77777777" w:rsidR="007B3D0F" w:rsidRPr="007B3D0F" w:rsidRDefault="007B3D0F" w:rsidP="007B3D0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59DFED8E" w14:textId="77777777" w:rsidR="00475D58" w:rsidRPr="007B3D0F" w:rsidRDefault="00475D58" w:rsidP="007B3D0F"/>
    <w:sectPr w:rsidR="00475D58" w:rsidRPr="007B3D0F" w:rsidSect="000B5E6B">
      <w:headerReference w:type="default" r:id="rId9"/>
      <w:footerReference w:type="default" r:id="rId10"/>
      <w:pgSz w:w="11906" w:h="16838"/>
      <w:pgMar w:top="851" w:right="1133"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354D85" w14:textId="77777777" w:rsidR="00D31E47" w:rsidRDefault="00D31E47" w:rsidP="002325A3">
      <w:pPr>
        <w:spacing w:after="0" w:line="240" w:lineRule="auto"/>
      </w:pPr>
      <w:r>
        <w:separator/>
      </w:r>
    </w:p>
  </w:endnote>
  <w:endnote w:type="continuationSeparator" w:id="0">
    <w:p w14:paraId="2E4CADFB" w14:textId="77777777" w:rsidR="00D31E47" w:rsidRDefault="00D31E47"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9272497"/>
      <w:docPartObj>
        <w:docPartGallery w:val="Page Numbers (Bottom of Page)"/>
        <w:docPartUnique/>
      </w:docPartObj>
    </w:sdtPr>
    <w:sdtEndPr>
      <w:rPr>
        <w:noProof/>
      </w:rPr>
    </w:sdtEndPr>
    <w:sdtContent>
      <w:p w14:paraId="739D709B" w14:textId="790154E4" w:rsidR="00C85F71" w:rsidRDefault="00C85F71">
        <w:pPr>
          <w:pStyle w:val="Footer"/>
          <w:jc w:val="center"/>
        </w:pPr>
        <w:r>
          <w:fldChar w:fldCharType="begin"/>
        </w:r>
        <w:r>
          <w:instrText xml:space="preserve"> PAGE   \* MERGEFORMAT </w:instrText>
        </w:r>
        <w:r>
          <w:fldChar w:fldCharType="separate"/>
        </w:r>
        <w:r w:rsidR="00903EF3">
          <w:rPr>
            <w:noProof/>
          </w:rPr>
          <w:t>10</w:t>
        </w:r>
        <w:r>
          <w:rPr>
            <w:noProof/>
          </w:rPr>
          <w:fldChar w:fldCharType="end"/>
        </w:r>
      </w:p>
    </w:sdtContent>
  </w:sdt>
  <w:p w14:paraId="79F5D467" w14:textId="77777777" w:rsidR="00C85F71" w:rsidRPr="008C0317" w:rsidRDefault="00C85F71" w:rsidP="008C03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01E115" w14:textId="77777777" w:rsidR="00D31E47" w:rsidRDefault="00D31E47" w:rsidP="002325A3">
      <w:pPr>
        <w:spacing w:after="0" w:line="240" w:lineRule="auto"/>
      </w:pPr>
      <w:r>
        <w:separator/>
      </w:r>
    </w:p>
  </w:footnote>
  <w:footnote w:type="continuationSeparator" w:id="0">
    <w:p w14:paraId="63067FCE" w14:textId="77777777" w:rsidR="00D31E47" w:rsidRDefault="00D31E47" w:rsidP="002325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1A280" w14:textId="77777777" w:rsidR="00C85F71" w:rsidRDefault="00C85F71">
    <w:pPr>
      <w:pStyle w:val="Header"/>
    </w:pPr>
  </w:p>
  <w:tbl>
    <w:tblPr>
      <w:tblW w:w="9516" w:type="dxa"/>
      <w:tblInd w:w="304" w:type="dxa"/>
      <w:tblCellMar>
        <w:left w:w="70" w:type="dxa"/>
        <w:right w:w="70" w:type="dxa"/>
      </w:tblCellMar>
      <w:tblLook w:val="0000" w:firstRow="0" w:lastRow="0" w:firstColumn="0" w:lastColumn="0" w:noHBand="0" w:noVBand="0"/>
    </w:tblPr>
    <w:tblGrid>
      <w:gridCol w:w="3265"/>
      <w:gridCol w:w="2871"/>
      <w:gridCol w:w="3380"/>
    </w:tblGrid>
    <w:tr w:rsidR="00C85F71" w:rsidRPr="000B5E6B" w14:paraId="79D89F75" w14:textId="77777777" w:rsidTr="00006812">
      <w:trPr>
        <w:trHeight w:val="684"/>
      </w:trPr>
      <w:tc>
        <w:tcPr>
          <w:tcW w:w="3276" w:type="dxa"/>
        </w:tcPr>
        <w:p w14:paraId="7263DC58" w14:textId="77777777" w:rsidR="00C85F71" w:rsidRPr="000B5E6B" w:rsidRDefault="00C85F71" w:rsidP="000B5E6B">
          <w:pPr>
            <w:jc w:val="center"/>
            <w:rPr>
              <w:rFonts w:ascii="Calibri" w:eastAsia="Calibri" w:hAnsi="Calibri" w:cs="Times New Roman"/>
              <w:sz w:val="28"/>
              <w:szCs w:val="28"/>
            </w:rPr>
          </w:pPr>
          <w:r w:rsidRPr="000B5E6B">
            <w:rPr>
              <w:rFonts w:ascii="Calibri" w:eastAsia="Calibri" w:hAnsi="Calibri" w:cs="Times New Roman"/>
              <w:noProof/>
              <w:lang w:eastAsia="bg-BG"/>
            </w:rPr>
            <w:drawing>
              <wp:anchor distT="0" distB="0" distL="114300" distR="114300" simplePos="0" relativeHeight="251659264" behindDoc="0" locked="0" layoutInCell="1" allowOverlap="1" wp14:anchorId="783C9C36" wp14:editId="4841B4AF">
                <wp:simplePos x="0" y="0"/>
                <wp:positionH relativeFrom="column">
                  <wp:posOffset>445770</wp:posOffset>
                </wp:positionH>
                <wp:positionV relativeFrom="paragraph">
                  <wp:posOffset>85725</wp:posOffset>
                </wp:positionV>
                <wp:extent cx="1079500" cy="646430"/>
                <wp:effectExtent l="0" t="0" r="6350" b="1270"/>
                <wp:wrapNone/>
                <wp:docPr id="4" name="Picture 4"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08FF9F" w14:textId="77777777" w:rsidR="00C85F71" w:rsidRPr="000B5E6B" w:rsidRDefault="00C85F71" w:rsidP="000B5E6B">
          <w:pPr>
            <w:jc w:val="center"/>
            <w:rPr>
              <w:rFonts w:ascii="Calibri" w:eastAsia="Calibri" w:hAnsi="Calibri" w:cs="Times New Roman"/>
              <w:b/>
              <w:sz w:val="14"/>
              <w:szCs w:val="14"/>
            </w:rPr>
          </w:pPr>
        </w:p>
        <w:p w14:paraId="00436715" w14:textId="77777777" w:rsidR="00C85F71" w:rsidRPr="000B5E6B" w:rsidRDefault="00C85F71" w:rsidP="000B5E6B">
          <w:pPr>
            <w:jc w:val="center"/>
            <w:rPr>
              <w:rFonts w:ascii="Calibri" w:eastAsia="Calibri" w:hAnsi="Calibri" w:cs="Times New Roman"/>
              <w:b/>
              <w:sz w:val="14"/>
              <w:szCs w:val="14"/>
            </w:rPr>
          </w:pPr>
        </w:p>
        <w:p w14:paraId="34D64EE5" w14:textId="77777777" w:rsidR="00C85F71" w:rsidRPr="000B5E6B" w:rsidRDefault="00C85F71" w:rsidP="000B5E6B">
          <w:pPr>
            <w:jc w:val="center"/>
            <w:rPr>
              <w:rFonts w:ascii="Calibri" w:eastAsia="Calibri" w:hAnsi="Calibri" w:cs="Times New Roman"/>
              <w:b/>
              <w:sz w:val="18"/>
              <w:szCs w:val="18"/>
            </w:rPr>
          </w:pPr>
          <w:r w:rsidRPr="000B5E6B">
            <w:rPr>
              <w:rFonts w:ascii="Calibri" w:eastAsia="Calibri" w:hAnsi="Calibri" w:cs="Times New Roman"/>
              <w:b/>
              <w:sz w:val="18"/>
              <w:szCs w:val="18"/>
            </w:rPr>
            <w:t>ЕВРОПЕЙСКИ СЪЮЗ</w:t>
          </w:r>
        </w:p>
      </w:tc>
      <w:tc>
        <w:tcPr>
          <w:tcW w:w="2886" w:type="dxa"/>
        </w:tcPr>
        <w:p w14:paraId="1C9D7EDD" w14:textId="77777777" w:rsidR="00C85F71" w:rsidRPr="000B5E6B" w:rsidRDefault="00C85F71" w:rsidP="000B5E6B">
          <w:pPr>
            <w:jc w:val="center"/>
            <w:rPr>
              <w:rFonts w:ascii="Calibri" w:eastAsia="Calibri" w:hAnsi="Calibri" w:cs="Times New Roman"/>
            </w:rPr>
          </w:pPr>
        </w:p>
        <w:p w14:paraId="611893B7" w14:textId="77777777" w:rsidR="00C85F71" w:rsidRPr="000B5E6B" w:rsidRDefault="00C85F71" w:rsidP="000B5E6B">
          <w:pPr>
            <w:jc w:val="center"/>
            <w:rPr>
              <w:rFonts w:ascii="Calibri" w:eastAsia="Calibri" w:hAnsi="Calibri" w:cs="Times New Roman"/>
            </w:rPr>
          </w:pPr>
        </w:p>
        <w:p w14:paraId="06E7AC80" w14:textId="77777777" w:rsidR="00C85F71" w:rsidRPr="000B5E6B" w:rsidRDefault="00C85F71" w:rsidP="000B5E6B">
          <w:pPr>
            <w:jc w:val="center"/>
            <w:rPr>
              <w:rFonts w:ascii="Calibri" w:eastAsia="Calibri" w:hAnsi="Calibri" w:cs="Times New Roman"/>
            </w:rPr>
          </w:pPr>
        </w:p>
      </w:tc>
      <w:tc>
        <w:tcPr>
          <w:tcW w:w="3354" w:type="dxa"/>
        </w:tcPr>
        <w:p w14:paraId="00D155E3" w14:textId="77777777" w:rsidR="00C85F71" w:rsidRPr="000B5E6B" w:rsidRDefault="00C85F71" w:rsidP="000B5E6B">
          <w:pPr>
            <w:jc w:val="center"/>
            <w:rPr>
              <w:rFonts w:ascii="Calibri" w:eastAsia="Calibri" w:hAnsi="Calibri" w:cs="Times New Roman"/>
            </w:rPr>
          </w:pPr>
          <w:r w:rsidRPr="000B5E6B">
            <w:rPr>
              <w:rFonts w:ascii="Calibri" w:eastAsia="Calibri" w:hAnsi="Calibri" w:cs="Times New Roman"/>
              <w:noProof/>
              <w:lang w:eastAsia="bg-BG"/>
            </w:rPr>
            <w:drawing>
              <wp:inline distT="0" distB="0" distL="0" distR="0" wp14:anchorId="1BBD7B2A" wp14:editId="4F2AA8B6">
                <wp:extent cx="2047875" cy="9334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066A3BFA" w14:textId="77777777" w:rsidR="00C85F71" w:rsidRDefault="00C85F71">
    <w:pPr>
      <w:pStyle w:val="Header"/>
    </w:pPr>
  </w:p>
  <w:p w14:paraId="348B9733" w14:textId="77777777" w:rsidR="00C85F71" w:rsidRDefault="00C85F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15:restartNumberingAfterBreak="0">
    <w:nsid w:val="0FA678DC"/>
    <w:multiLevelType w:val="hybridMultilevel"/>
    <w:tmpl w:val="9760D20E"/>
    <w:lvl w:ilvl="0" w:tplc="1B805CC0">
      <w:start w:val="1"/>
      <w:numFmt w:val="bullet"/>
      <w:lvlText w:val="-"/>
      <w:lvlJc w:val="left"/>
      <w:pPr>
        <w:ind w:left="720" w:hanging="360"/>
      </w:pPr>
      <w:rPr>
        <w:rFonts w:ascii="Calibri" w:eastAsiaTheme="minorHAnsi" w:hAnsi="Calibri" w:cstheme="minorBidi"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E3526D"/>
    <w:multiLevelType w:val="hybridMultilevel"/>
    <w:tmpl w:val="A08A5D06"/>
    <w:lvl w:ilvl="0" w:tplc="2AA43B3A">
      <w:start w:val="19"/>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0"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1" w15:restartNumberingAfterBreak="0">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3"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7" w15:restartNumberingAfterBreak="0">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2EFD6B30"/>
    <w:multiLevelType w:val="hybridMultilevel"/>
    <w:tmpl w:val="EA6E3D9A"/>
    <w:lvl w:ilvl="0" w:tplc="52B8E8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CE2B65"/>
    <w:multiLevelType w:val="hybridMultilevel"/>
    <w:tmpl w:val="B3623D2A"/>
    <w:lvl w:ilvl="0" w:tplc="0708080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5"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6" w15:restartNumberingAfterBreak="0">
    <w:nsid w:val="58807298"/>
    <w:multiLevelType w:val="hybridMultilevel"/>
    <w:tmpl w:val="EC12039A"/>
    <w:lvl w:ilvl="0" w:tplc="FBA81A30">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5" w15:restartNumberingAfterBreak="0">
    <w:nsid w:val="777629C8"/>
    <w:multiLevelType w:val="hybridMultilevel"/>
    <w:tmpl w:val="D61A5CFC"/>
    <w:lvl w:ilvl="0" w:tplc="33268C0A">
      <w:start w:val="4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A9B65A2"/>
    <w:multiLevelType w:val="hybridMultilevel"/>
    <w:tmpl w:val="CF1CE684"/>
    <w:lvl w:ilvl="0" w:tplc="E1EA5D9E">
      <w:start w:val="1"/>
      <w:numFmt w:val="decimal"/>
      <w:lvlText w:val="%1."/>
      <w:lvlJc w:val="left"/>
      <w:pPr>
        <w:ind w:left="720" w:hanging="360"/>
      </w:pPr>
      <w:rPr>
        <w:rFonts w:asciiTheme="minorHAnsi" w:eastAsia="Times New Roman" w:hAnsiTheme="minorHAns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9"/>
  </w:num>
  <w:num w:numId="2">
    <w:abstractNumId w:val="19"/>
  </w:num>
  <w:num w:numId="3">
    <w:abstractNumId w:val="31"/>
  </w:num>
  <w:num w:numId="4">
    <w:abstractNumId w:val="13"/>
  </w:num>
  <w:num w:numId="5">
    <w:abstractNumId w:val="32"/>
  </w:num>
  <w:num w:numId="6">
    <w:abstractNumId w:val="20"/>
  </w:num>
  <w:num w:numId="7">
    <w:abstractNumId w:val="15"/>
  </w:num>
  <w:num w:numId="8">
    <w:abstractNumId w:val="7"/>
  </w:num>
  <w:num w:numId="9">
    <w:abstractNumId w:val="28"/>
  </w:num>
  <w:num w:numId="10">
    <w:abstractNumId w:val="10"/>
  </w:num>
  <w:num w:numId="11">
    <w:abstractNumId w:val="5"/>
  </w:num>
  <w:num w:numId="12">
    <w:abstractNumId w:val="34"/>
  </w:num>
  <w:num w:numId="13">
    <w:abstractNumId w:val="12"/>
  </w:num>
  <w:num w:numId="14">
    <w:abstractNumId w:val="33"/>
  </w:num>
  <w:num w:numId="15">
    <w:abstractNumId w:val="24"/>
  </w:num>
  <w:num w:numId="16">
    <w:abstractNumId w:val="22"/>
  </w:num>
  <w:num w:numId="17">
    <w:abstractNumId w:val="8"/>
  </w:num>
  <w:num w:numId="18">
    <w:abstractNumId w:val="18"/>
  </w:num>
  <w:num w:numId="19">
    <w:abstractNumId w:val="2"/>
  </w:num>
  <w:num w:numId="20">
    <w:abstractNumId w:val="23"/>
  </w:num>
  <w:num w:numId="21">
    <w:abstractNumId w:val="26"/>
  </w:num>
  <w:num w:numId="22">
    <w:abstractNumId w:val="4"/>
  </w:num>
  <w:num w:numId="23">
    <w:abstractNumId w:val="35"/>
  </w:num>
  <w:num w:numId="24">
    <w:abstractNumId w:val="27"/>
  </w:num>
  <w:num w:numId="25">
    <w:abstractNumId w:val="17"/>
  </w:num>
  <w:num w:numId="26">
    <w:abstractNumId w:val="37"/>
  </w:num>
  <w:num w:numId="27">
    <w:abstractNumId w:val="3"/>
  </w:num>
  <w:num w:numId="28">
    <w:abstractNumId w:val="25"/>
  </w:num>
  <w:num w:numId="29">
    <w:abstractNumId w:val="16"/>
  </w:num>
  <w:num w:numId="30">
    <w:abstractNumId w:val="30"/>
  </w:num>
  <w:num w:numId="31">
    <w:abstractNumId w:val="0"/>
  </w:num>
  <w:num w:numId="32">
    <w:abstractNumId w:val="6"/>
  </w:num>
  <w:num w:numId="33">
    <w:abstractNumId w:val="36"/>
  </w:num>
  <w:num w:numId="34">
    <w:abstractNumId w:val="9"/>
  </w:num>
  <w:num w:numId="35">
    <w:abstractNumId w:val="1"/>
  </w:num>
  <w:num w:numId="36">
    <w:abstractNumId w:val="14"/>
  </w:num>
  <w:num w:numId="37">
    <w:abstractNumId w:val="11"/>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392"/>
    <w:rsid w:val="0000042F"/>
    <w:rsid w:val="000005A3"/>
    <w:rsid w:val="000006BD"/>
    <w:rsid w:val="00000A38"/>
    <w:rsid w:val="00000AD1"/>
    <w:rsid w:val="00000B14"/>
    <w:rsid w:val="00000FD2"/>
    <w:rsid w:val="00000FFD"/>
    <w:rsid w:val="000024C4"/>
    <w:rsid w:val="00002C96"/>
    <w:rsid w:val="00002D4D"/>
    <w:rsid w:val="00004A95"/>
    <w:rsid w:val="00004C96"/>
    <w:rsid w:val="00004FC4"/>
    <w:rsid w:val="00005D80"/>
    <w:rsid w:val="00006551"/>
    <w:rsid w:val="00006812"/>
    <w:rsid w:val="00006D65"/>
    <w:rsid w:val="0000715D"/>
    <w:rsid w:val="000073E4"/>
    <w:rsid w:val="000075EC"/>
    <w:rsid w:val="00007903"/>
    <w:rsid w:val="00007F7E"/>
    <w:rsid w:val="0001068D"/>
    <w:rsid w:val="00010A70"/>
    <w:rsid w:val="00010DB6"/>
    <w:rsid w:val="000115A9"/>
    <w:rsid w:val="0001177D"/>
    <w:rsid w:val="00012333"/>
    <w:rsid w:val="000124A2"/>
    <w:rsid w:val="00012817"/>
    <w:rsid w:val="00012C73"/>
    <w:rsid w:val="00013737"/>
    <w:rsid w:val="00013F17"/>
    <w:rsid w:val="00013FB4"/>
    <w:rsid w:val="000141FD"/>
    <w:rsid w:val="00014B32"/>
    <w:rsid w:val="000159E5"/>
    <w:rsid w:val="00016878"/>
    <w:rsid w:val="000168B4"/>
    <w:rsid w:val="00016DA4"/>
    <w:rsid w:val="00017D3F"/>
    <w:rsid w:val="00017E07"/>
    <w:rsid w:val="00017F9C"/>
    <w:rsid w:val="0002003E"/>
    <w:rsid w:val="000215FE"/>
    <w:rsid w:val="0002165A"/>
    <w:rsid w:val="00021E56"/>
    <w:rsid w:val="00023432"/>
    <w:rsid w:val="0002352D"/>
    <w:rsid w:val="000239A1"/>
    <w:rsid w:val="00024E8C"/>
    <w:rsid w:val="00025472"/>
    <w:rsid w:val="000257CC"/>
    <w:rsid w:val="00025A88"/>
    <w:rsid w:val="00026121"/>
    <w:rsid w:val="000266EB"/>
    <w:rsid w:val="000267F8"/>
    <w:rsid w:val="00026CDC"/>
    <w:rsid w:val="00027C99"/>
    <w:rsid w:val="000302E7"/>
    <w:rsid w:val="000308D4"/>
    <w:rsid w:val="000308ED"/>
    <w:rsid w:val="00030BBB"/>
    <w:rsid w:val="0003166C"/>
    <w:rsid w:val="00031D4A"/>
    <w:rsid w:val="000320B9"/>
    <w:rsid w:val="00032AB7"/>
    <w:rsid w:val="0003305B"/>
    <w:rsid w:val="00033307"/>
    <w:rsid w:val="00033D00"/>
    <w:rsid w:val="00033F65"/>
    <w:rsid w:val="00035882"/>
    <w:rsid w:val="00035958"/>
    <w:rsid w:val="000373A4"/>
    <w:rsid w:val="000377E0"/>
    <w:rsid w:val="00040036"/>
    <w:rsid w:val="000404C9"/>
    <w:rsid w:val="0004194F"/>
    <w:rsid w:val="00041F72"/>
    <w:rsid w:val="000426FA"/>
    <w:rsid w:val="00042AE4"/>
    <w:rsid w:val="00043A75"/>
    <w:rsid w:val="00043EE5"/>
    <w:rsid w:val="00043FD0"/>
    <w:rsid w:val="00044CF9"/>
    <w:rsid w:val="00044D20"/>
    <w:rsid w:val="0004538D"/>
    <w:rsid w:val="00045A02"/>
    <w:rsid w:val="00045D28"/>
    <w:rsid w:val="0004629F"/>
    <w:rsid w:val="0004655C"/>
    <w:rsid w:val="00046CEC"/>
    <w:rsid w:val="00047010"/>
    <w:rsid w:val="000478D0"/>
    <w:rsid w:val="00047DB5"/>
    <w:rsid w:val="0005088E"/>
    <w:rsid w:val="00050AA5"/>
    <w:rsid w:val="00050AC6"/>
    <w:rsid w:val="00051141"/>
    <w:rsid w:val="00051573"/>
    <w:rsid w:val="00051B15"/>
    <w:rsid w:val="00051DFF"/>
    <w:rsid w:val="00052675"/>
    <w:rsid w:val="0005277F"/>
    <w:rsid w:val="0005297C"/>
    <w:rsid w:val="00052C17"/>
    <w:rsid w:val="00052D1E"/>
    <w:rsid w:val="000532EB"/>
    <w:rsid w:val="0005399E"/>
    <w:rsid w:val="00054164"/>
    <w:rsid w:val="000552F2"/>
    <w:rsid w:val="000553B8"/>
    <w:rsid w:val="00055B0D"/>
    <w:rsid w:val="00055E10"/>
    <w:rsid w:val="00055F2D"/>
    <w:rsid w:val="0005635C"/>
    <w:rsid w:val="000564FD"/>
    <w:rsid w:val="000574E3"/>
    <w:rsid w:val="000577ED"/>
    <w:rsid w:val="00057A06"/>
    <w:rsid w:val="00060961"/>
    <w:rsid w:val="00060AE6"/>
    <w:rsid w:val="00060F41"/>
    <w:rsid w:val="00061397"/>
    <w:rsid w:val="00061D39"/>
    <w:rsid w:val="000643CC"/>
    <w:rsid w:val="00064B4A"/>
    <w:rsid w:val="00064BB7"/>
    <w:rsid w:val="00064DBE"/>
    <w:rsid w:val="00064DD8"/>
    <w:rsid w:val="00064F0E"/>
    <w:rsid w:val="00066779"/>
    <w:rsid w:val="00066C72"/>
    <w:rsid w:val="00066EFB"/>
    <w:rsid w:val="00067EFA"/>
    <w:rsid w:val="0007015D"/>
    <w:rsid w:val="0007018C"/>
    <w:rsid w:val="000706DA"/>
    <w:rsid w:val="000711A8"/>
    <w:rsid w:val="00074F2E"/>
    <w:rsid w:val="00075EC2"/>
    <w:rsid w:val="00076E10"/>
    <w:rsid w:val="0008036F"/>
    <w:rsid w:val="00080814"/>
    <w:rsid w:val="00081413"/>
    <w:rsid w:val="00081740"/>
    <w:rsid w:val="000818D6"/>
    <w:rsid w:val="00082D6C"/>
    <w:rsid w:val="000839A0"/>
    <w:rsid w:val="00083D48"/>
    <w:rsid w:val="00083DBB"/>
    <w:rsid w:val="00084017"/>
    <w:rsid w:val="000840BB"/>
    <w:rsid w:val="00084275"/>
    <w:rsid w:val="00085243"/>
    <w:rsid w:val="00085A05"/>
    <w:rsid w:val="00085ED7"/>
    <w:rsid w:val="0008696D"/>
    <w:rsid w:val="00086E45"/>
    <w:rsid w:val="00087E20"/>
    <w:rsid w:val="000906DA"/>
    <w:rsid w:val="00090F19"/>
    <w:rsid w:val="00091B09"/>
    <w:rsid w:val="000922B7"/>
    <w:rsid w:val="000927E2"/>
    <w:rsid w:val="00092CB6"/>
    <w:rsid w:val="00093585"/>
    <w:rsid w:val="000951C0"/>
    <w:rsid w:val="00095523"/>
    <w:rsid w:val="00095838"/>
    <w:rsid w:val="00095B1C"/>
    <w:rsid w:val="00095B56"/>
    <w:rsid w:val="00095C45"/>
    <w:rsid w:val="000960B6"/>
    <w:rsid w:val="000960EB"/>
    <w:rsid w:val="0009668F"/>
    <w:rsid w:val="00097E69"/>
    <w:rsid w:val="00097E7E"/>
    <w:rsid w:val="000A0264"/>
    <w:rsid w:val="000A0774"/>
    <w:rsid w:val="000A0795"/>
    <w:rsid w:val="000A0E28"/>
    <w:rsid w:val="000A109A"/>
    <w:rsid w:val="000A1B4E"/>
    <w:rsid w:val="000A1B53"/>
    <w:rsid w:val="000A2A4F"/>
    <w:rsid w:val="000A2AEF"/>
    <w:rsid w:val="000A2B39"/>
    <w:rsid w:val="000A2E36"/>
    <w:rsid w:val="000A305B"/>
    <w:rsid w:val="000A3EB7"/>
    <w:rsid w:val="000A44E3"/>
    <w:rsid w:val="000A488B"/>
    <w:rsid w:val="000A4E4D"/>
    <w:rsid w:val="000A5408"/>
    <w:rsid w:val="000A54EB"/>
    <w:rsid w:val="000A5C91"/>
    <w:rsid w:val="000A5EEE"/>
    <w:rsid w:val="000A6111"/>
    <w:rsid w:val="000A671E"/>
    <w:rsid w:val="000A6D84"/>
    <w:rsid w:val="000A74E1"/>
    <w:rsid w:val="000B0A30"/>
    <w:rsid w:val="000B0EC0"/>
    <w:rsid w:val="000B0EEC"/>
    <w:rsid w:val="000B1056"/>
    <w:rsid w:val="000B2C34"/>
    <w:rsid w:val="000B2DE7"/>
    <w:rsid w:val="000B3588"/>
    <w:rsid w:val="000B3CFC"/>
    <w:rsid w:val="000B4690"/>
    <w:rsid w:val="000B50CB"/>
    <w:rsid w:val="000B5603"/>
    <w:rsid w:val="000B5CCE"/>
    <w:rsid w:val="000B5E6B"/>
    <w:rsid w:val="000B5EE5"/>
    <w:rsid w:val="000B5FE4"/>
    <w:rsid w:val="000B754E"/>
    <w:rsid w:val="000B7F62"/>
    <w:rsid w:val="000C09BA"/>
    <w:rsid w:val="000C09CF"/>
    <w:rsid w:val="000C1CBF"/>
    <w:rsid w:val="000C1D25"/>
    <w:rsid w:val="000C1D78"/>
    <w:rsid w:val="000C2900"/>
    <w:rsid w:val="000C30C8"/>
    <w:rsid w:val="000C3197"/>
    <w:rsid w:val="000C325A"/>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8FB"/>
    <w:rsid w:val="000D0B4D"/>
    <w:rsid w:val="000D10A3"/>
    <w:rsid w:val="000D1632"/>
    <w:rsid w:val="000D1C30"/>
    <w:rsid w:val="000D1C9D"/>
    <w:rsid w:val="000D2960"/>
    <w:rsid w:val="000D2BBF"/>
    <w:rsid w:val="000D2F88"/>
    <w:rsid w:val="000D3271"/>
    <w:rsid w:val="000D44E3"/>
    <w:rsid w:val="000D4C6C"/>
    <w:rsid w:val="000D5264"/>
    <w:rsid w:val="000D5270"/>
    <w:rsid w:val="000D52FA"/>
    <w:rsid w:val="000D573D"/>
    <w:rsid w:val="000D667A"/>
    <w:rsid w:val="000D758F"/>
    <w:rsid w:val="000E0225"/>
    <w:rsid w:val="000E0667"/>
    <w:rsid w:val="000E0A9A"/>
    <w:rsid w:val="000E0EC2"/>
    <w:rsid w:val="000E1161"/>
    <w:rsid w:val="000E1D0A"/>
    <w:rsid w:val="000E39E6"/>
    <w:rsid w:val="000E43FC"/>
    <w:rsid w:val="000E4C2A"/>
    <w:rsid w:val="000E512C"/>
    <w:rsid w:val="000E5166"/>
    <w:rsid w:val="000E5B1F"/>
    <w:rsid w:val="000E6634"/>
    <w:rsid w:val="000E6A90"/>
    <w:rsid w:val="000E6BE8"/>
    <w:rsid w:val="000E74B9"/>
    <w:rsid w:val="000F0D16"/>
    <w:rsid w:val="000F1543"/>
    <w:rsid w:val="000F1845"/>
    <w:rsid w:val="000F215F"/>
    <w:rsid w:val="000F224F"/>
    <w:rsid w:val="000F2A8C"/>
    <w:rsid w:val="000F45BB"/>
    <w:rsid w:val="000F51C5"/>
    <w:rsid w:val="000F542F"/>
    <w:rsid w:val="000F6D7A"/>
    <w:rsid w:val="000F6F16"/>
    <w:rsid w:val="000F7933"/>
    <w:rsid w:val="0010018A"/>
    <w:rsid w:val="0010026E"/>
    <w:rsid w:val="0010045D"/>
    <w:rsid w:val="00100B1D"/>
    <w:rsid w:val="00101035"/>
    <w:rsid w:val="00101C6E"/>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F93"/>
    <w:rsid w:val="00115099"/>
    <w:rsid w:val="0011691A"/>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92A"/>
    <w:rsid w:val="0012317D"/>
    <w:rsid w:val="001234F4"/>
    <w:rsid w:val="00123894"/>
    <w:rsid w:val="00124354"/>
    <w:rsid w:val="00124516"/>
    <w:rsid w:val="0012489C"/>
    <w:rsid w:val="00124D46"/>
    <w:rsid w:val="0012668B"/>
    <w:rsid w:val="00126867"/>
    <w:rsid w:val="001274F8"/>
    <w:rsid w:val="001277CD"/>
    <w:rsid w:val="00127C19"/>
    <w:rsid w:val="00130BC0"/>
    <w:rsid w:val="00130CB0"/>
    <w:rsid w:val="001311CA"/>
    <w:rsid w:val="00131FBC"/>
    <w:rsid w:val="00132A7B"/>
    <w:rsid w:val="00132C73"/>
    <w:rsid w:val="00132D5C"/>
    <w:rsid w:val="00133CF6"/>
    <w:rsid w:val="001342C0"/>
    <w:rsid w:val="0013447B"/>
    <w:rsid w:val="001347E9"/>
    <w:rsid w:val="00134DD6"/>
    <w:rsid w:val="00134F2F"/>
    <w:rsid w:val="00135CF3"/>
    <w:rsid w:val="00136A8F"/>
    <w:rsid w:val="0013737A"/>
    <w:rsid w:val="00140BEF"/>
    <w:rsid w:val="0014204B"/>
    <w:rsid w:val="001420D6"/>
    <w:rsid w:val="00143129"/>
    <w:rsid w:val="00143716"/>
    <w:rsid w:val="001439F1"/>
    <w:rsid w:val="00143B47"/>
    <w:rsid w:val="00143C14"/>
    <w:rsid w:val="00144EDD"/>
    <w:rsid w:val="00145ACD"/>
    <w:rsid w:val="0014668C"/>
    <w:rsid w:val="0014672F"/>
    <w:rsid w:val="00146A0C"/>
    <w:rsid w:val="00147AAB"/>
    <w:rsid w:val="00151343"/>
    <w:rsid w:val="00151B5B"/>
    <w:rsid w:val="00151D1C"/>
    <w:rsid w:val="0015202C"/>
    <w:rsid w:val="00152306"/>
    <w:rsid w:val="00152651"/>
    <w:rsid w:val="00152746"/>
    <w:rsid w:val="00153AF4"/>
    <w:rsid w:val="00153C9B"/>
    <w:rsid w:val="00153E9B"/>
    <w:rsid w:val="00154DE0"/>
    <w:rsid w:val="00156523"/>
    <w:rsid w:val="0015684C"/>
    <w:rsid w:val="00157234"/>
    <w:rsid w:val="00157A84"/>
    <w:rsid w:val="00157ABA"/>
    <w:rsid w:val="00157B99"/>
    <w:rsid w:val="00160852"/>
    <w:rsid w:val="00160C7B"/>
    <w:rsid w:val="001610D6"/>
    <w:rsid w:val="00161A7F"/>
    <w:rsid w:val="00161C1D"/>
    <w:rsid w:val="00161C7A"/>
    <w:rsid w:val="00163690"/>
    <w:rsid w:val="0016369F"/>
    <w:rsid w:val="00163F76"/>
    <w:rsid w:val="00164486"/>
    <w:rsid w:val="001646C4"/>
    <w:rsid w:val="00165616"/>
    <w:rsid w:val="001658FC"/>
    <w:rsid w:val="001668BF"/>
    <w:rsid w:val="00166D3E"/>
    <w:rsid w:val="00167418"/>
    <w:rsid w:val="001703AB"/>
    <w:rsid w:val="001705C7"/>
    <w:rsid w:val="00170979"/>
    <w:rsid w:val="001709B4"/>
    <w:rsid w:val="00171DD0"/>
    <w:rsid w:val="00171E6C"/>
    <w:rsid w:val="001731A8"/>
    <w:rsid w:val="0017324A"/>
    <w:rsid w:val="00173B46"/>
    <w:rsid w:val="0017437B"/>
    <w:rsid w:val="0017590E"/>
    <w:rsid w:val="00175D15"/>
    <w:rsid w:val="00175F55"/>
    <w:rsid w:val="001760F2"/>
    <w:rsid w:val="001767C1"/>
    <w:rsid w:val="00177868"/>
    <w:rsid w:val="0017789F"/>
    <w:rsid w:val="00177CE4"/>
    <w:rsid w:val="00180321"/>
    <w:rsid w:val="00180716"/>
    <w:rsid w:val="001807ED"/>
    <w:rsid w:val="00180987"/>
    <w:rsid w:val="00180CE5"/>
    <w:rsid w:val="00180D45"/>
    <w:rsid w:val="00181977"/>
    <w:rsid w:val="00181F13"/>
    <w:rsid w:val="00181F64"/>
    <w:rsid w:val="001822A3"/>
    <w:rsid w:val="001834DB"/>
    <w:rsid w:val="00183520"/>
    <w:rsid w:val="00183A76"/>
    <w:rsid w:val="00184D33"/>
    <w:rsid w:val="00185C40"/>
    <w:rsid w:val="00186246"/>
    <w:rsid w:val="00186861"/>
    <w:rsid w:val="001870F8"/>
    <w:rsid w:val="00187551"/>
    <w:rsid w:val="00187E08"/>
    <w:rsid w:val="00190345"/>
    <w:rsid w:val="00190898"/>
    <w:rsid w:val="001910E4"/>
    <w:rsid w:val="00191CED"/>
    <w:rsid w:val="00192093"/>
    <w:rsid w:val="0019209C"/>
    <w:rsid w:val="00192298"/>
    <w:rsid w:val="00192398"/>
    <w:rsid w:val="001925F0"/>
    <w:rsid w:val="0019271C"/>
    <w:rsid w:val="00192739"/>
    <w:rsid w:val="00192AB7"/>
    <w:rsid w:val="0019304D"/>
    <w:rsid w:val="00193ADD"/>
    <w:rsid w:val="00194C40"/>
    <w:rsid w:val="00195F7F"/>
    <w:rsid w:val="0019622B"/>
    <w:rsid w:val="0019770B"/>
    <w:rsid w:val="00197FCA"/>
    <w:rsid w:val="001A0037"/>
    <w:rsid w:val="001A0131"/>
    <w:rsid w:val="001A02E2"/>
    <w:rsid w:val="001A0D9C"/>
    <w:rsid w:val="001A0E81"/>
    <w:rsid w:val="001A1014"/>
    <w:rsid w:val="001A271F"/>
    <w:rsid w:val="001A449D"/>
    <w:rsid w:val="001A46AB"/>
    <w:rsid w:val="001A48F7"/>
    <w:rsid w:val="001A496C"/>
    <w:rsid w:val="001A4A8D"/>
    <w:rsid w:val="001A54AD"/>
    <w:rsid w:val="001A54EB"/>
    <w:rsid w:val="001A568B"/>
    <w:rsid w:val="001A57E1"/>
    <w:rsid w:val="001A5A12"/>
    <w:rsid w:val="001A7081"/>
    <w:rsid w:val="001B1030"/>
    <w:rsid w:val="001B1265"/>
    <w:rsid w:val="001B13CC"/>
    <w:rsid w:val="001B2A7A"/>
    <w:rsid w:val="001B304E"/>
    <w:rsid w:val="001B3A57"/>
    <w:rsid w:val="001B3EBC"/>
    <w:rsid w:val="001B4D64"/>
    <w:rsid w:val="001B6710"/>
    <w:rsid w:val="001B6845"/>
    <w:rsid w:val="001B6B8A"/>
    <w:rsid w:val="001B6CAF"/>
    <w:rsid w:val="001B6D4F"/>
    <w:rsid w:val="001B6D92"/>
    <w:rsid w:val="001B7090"/>
    <w:rsid w:val="001C0303"/>
    <w:rsid w:val="001C1757"/>
    <w:rsid w:val="001C1B34"/>
    <w:rsid w:val="001C2676"/>
    <w:rsid w:val="001C3262"/>
    <w:rsid w:val="001C34E8"/>
    <w:rsid w:val="001C393F"/>
    <w:rsid w:val="001C462F"/>
    <w:rsid w:val="001C47FD"/>
    <w:rsid w:val="001C4822"/>
    <w:rsid w:val="001C4F09"/>
    <w:rsid w:val="001C5AB8"/>
    <w:rsid w:val="001C5D96"/>
    <w:rsid w:val="001C6C06"/>
    <w:rsid w:val="001C6D33"/>
    <w:rsid w:val="001D0167"/>
    <w:rsid w:val="001D1267"/>
    <w:rsid w:val="001D1DD7"/>
    <w:rsid w:val="001D394C"/>
    <w:rsid w:val="001D3F1F"/>
    <w:rsid w:val="001D43F3"/>
    <w:rsid w:val="001D47DE"/>
    <w:rsid w:val="001D49F0"/>
    <w:rsid w:val="001D4FDF"/>
    <w:rsid w:val="001D534F"/>
    <w:rsid w:val="001D5B9A"/>
    <w:rsid w:val="001D6FDD"/>
    <w:rsid w:val="001D72B8"/>
    <w:rsid w:val="001D76C8"/>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9D7"/>
    <w:rsid w:val="001E4E03"/>
    <w:rsid w:val="001E502B"/>
    <w:rsid w:val="001E5062"/>
    <w:rsid w:val="001E54E5"/>
    <w:rsid w:val="001E5926"/>
    <w:rsid w:val="001E6337"/>
    <w:rsid w:val="001E7419"/>
    <w:rsid w:val="001E74B5"/>
    <w:rsid w:val="001E79A8"/>
    <w:rsid w:val="001F0FA9"/>
    <w:rsid w:val="001F1364"/>
    <w:rsid w:val="001F14E6"/>
    <w:rsid w:val="001F2481"/>
    <w:rsid w:val="001F3375"/>
    <w:rsid w:val="001F35CC"/>
    <w:rsid w:val="001F3A7A"/>
    <w:rsid w:val="001F3CDB"/>
    <w:rsid w:val="001F4A43"/>
    <w:rsid w:val="001F50C0"/>
    <w:rsid w:val="001F59D8"/>
    <w:rsid w:val="001F5C9A"/>
    <w:rsid w:val="001F5F8D"/>
    <w:rsid w:val="001F66EA"/>
    <w:rsid w:val="001F6C45"/>
    <w:rsid w:val="001F7386"/>
    <w:rsid w:val="001F73F3"/>
    <w:rsid w:val="001F742C"/>
    <w:rsid w:val="001F7C1F"/>
    <w:rsid w:val="001F7F3B"/>
    <w:rsid w:val="00200740"/>
    <w:rsid w:val="002008FD"/>
    <w:rsid w:val="00200CFB"/>
    <w:rsid w:val="00200D64"/>
    <w:rsid w:val="002014EC"/>
    <w:rsid w:val="00201FED"/>
    <w:rsid w:val="00202165"/>
    <w:rsid w:val="002022AF"/>
    <w:rsid w:val="00202486"/>
    <w:rsid w:val="0020341D"/>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3A29"/>
    <w:rsid w:val="0022475E"/>
    <w:rsid w:val="00224DF1"/>
    <w:rsid w:val="002250FB"/>
    <w:rsid w:val="00225ADA"/>
    <w:rsid w:val="002263FE"/>
    <w:rsid w:val="002268D0"/>
    <w:rsid w:val="00226F9E"/>
    <w:rsid w:val="00227570"/>
    <w:rsid w:val="002302DD"/>
    <w:rsid w:val="00230C80"/>
    <w:rsid w:val="00231106"/>
    <w:rsid w:val="002316BA"/>
    <w:rsid w:val="00231A9A"/>
    <w:rsid w:val="0023231D"/>
    <w:rsid w:val="002325A3"/>
    <w:rsid w:val="00233187"/>
    <w:rsid w:val="0023330C"/>
    <w:rsid w:val="00233983"/>
    <w:rsid w:val="002339F2"/>
    <w:rsid w:val="00233A03"/>
    <w:rsid w:val="00233AFC"/>
    <w:rsid w:val="00234606"/>
    <w:rsid w:val="002347A2"/>
    <w:rsid w:val="0023494C"/>
    <w:rsid w:val="0023494F"/>
    <w:rsid w:val="00234B91"/>
    <w:rsid w:val="002351D6"/>
    <w:rsid w:val="00235458"/>
    <w:rsid w:val="00235CC7"/>
    <w:rsid w:val="00236252"/>
    <w:rsid w:val="00236A9D"/>
    <w:rsid w:val="002372D1"/>
    <w:rsid w:val="002374C8"/>
    <w:rsid w:val="0023786D"/>
    <w:rsid w:val="00237D38"/>
    <w:rsid w:val="0024057E"/>
    <w:rsid w:val="00240C81"/>
    <w:rsid w:val="00241757"/>
    <w:rsid w:val="002418E2"/>
    <w:rsid w:val="00243784"/>
    <w:rsid w:val="00243A92"/>
    <w:rsid w:val="00243C03"/>
    <w:rsid w:val="00243D9C"/>
    <w:rsid w:val="0024408B"/>
    <w:rsid w:val="0024413F"/>
    <w:rsid w:val="0024417F"/>
    <w:rsid w:val="002452CB"/>
    <w:rsid w:val="002455BE"/>
    <w:rsid w:val="002459B1"/>
    <w:rsid w:val="00246375"/>
    <w:rsid w:val="00246FAD"/>
    <w:rsid w:val="002470D2"/>
    <w:rsid w:val="002472B1"/>
    <w:rsid w:val="00247353"/>
    <w:rsid w:val="002473C9"/>
    <w:rsid w:val="00247485"/>
    <w:rsid w:val="00247FFB"/>
    <w:rsid w:val="0025025F"/>
    <w:rsid w:val="002508A0"/>
    <w:rsid w:val="0025117C"/>
    <w:rsid w:val="0025268B"/>
    <w:rsid w:val="00252ADA"/>
    <w:rsid w:val="00252B3E"/>
    <w:rsid w:val="00252D21"/>
    <w:rsid w:val="0025389D"/>
    <w:rsid w:val="00254836"/>
    <w:rsid w:val="00254903"/>
    <w:rsid w:val="00255144"/>
    <w:rsid w:val="002551A0"/>
    <w:rsid w:val="00255734"/>
    <w:rsid w:val="00255A6A"/>
    <w:rsid w:val="00255D94"/>
    <w:rsid w:val="00255DE3"/>
    <w:rsid w:val="00256B78"/>
    <w:rsid w:val="00257CDF"/>
    <w:rsid w:val="00257F7D"/>
    <w:rsid w:val="00260CE0"/>
    <w:rsid w:val="00261CEE"/>
    <w:rsid w:val="0026238D"/>
    <w:rsid w:val="00263D07"/>
    <w:rsid w:val="00263F3B"/>
    <w:rsid w:val="002642C2"/>
    <w:rsid w:val="002648CD"/>
    <w:rsid w:val="00264DBF"/>
    <w:rsid w:val="00266086"/>
    <w:rsid w:val="002668A3"/>
    <w:rsid w:val="00266ED2"/>
    <w:rsid w:val="00266F4D"/>
    <w:rsid w:val="00267B0F"/>
    <w:rsid w:val="00267D8B"/>
    <w:rsid w:val="00270681"/>
    <w:rsid w:val="00270B5F"/>
    <w:rsid w:val="00271340"/>
    <w:rsid w:val="0027145E"/>
    <w:rsid w:val="00271836"/>
    <w:rsid w:val="00271ADE"/>
    <w:rsid w:val="00271EC2"/>
    <w:rsid w:val="002725BA"/>
    <w:rsid w:val="00272C2D"/>
    <w:rsid w:val="00273028"/>
    <w:rsid w:val="0027311E"/>
    <w:rsid w:val="00273813"/>
    <w:rsid w:val="002743EB"/>
    <w:rsid w:val="00275903"/>
    <w:rsid w:val="00275B20"/>
    <w:rsid w:val="00276F08"/>
    <w:rsid w:val="00277D97"/>
    <w:rsid w:val="00277E25"/>
    <w:rsid w:val="00277FDF"/>
    <w:rsid w:val="0028025A"/>
    <w:rsid w:val="0028028E"/>
    <w:rsid w:val="002802FB"/>
    <w:rsid w:val="002805D5"/>
    <w:rsid w:val="00280680"/>
    <w:rsid w:val="00280D61"/>
    <w:rsid w:val="00280D62"/>
    <w:rsid w:val="002820D2"/>
    <w:rsid w:val="00282215"/>
    <w:rsid w:val="0028227C"/>
    <w:rsid w:val="0028228B"/>
    <w:rsid w:val="0028252A"/>
    <w:rsid w:val="00282E10"/>
    <w:rsid w:val="00282F79"/>
    <w:rsid w:val="00284052"/>
    <w:rsid w:val="002845F9"/>
    <w:rsid w:val="00284BBC"/>
    <w:rsid w:val="00284D7A"/>
    <w:rsid w:val="00284DA3"/>
    <w:rsid w:val="00285328"/>
    <w:rsid w:val="00285527"/>
    <w:rsid w:val="00285FDF"/>
    <w:rsid w:val="00285FEB"/>
    <w:rsid w:val="00286E0F"/>
    <w:rsid w:val="00287A22"/>
    <w:rsid w:val="00290FC9"/>
    <w:rsid w:val="002917BC"/>
    <w:rsid w:val="00291818"/>
    <w:rsid w:val="00291A70"/>
    <w:rsid w:val="00291FD4"/>
    <w:rsid w:val="00292495"/>
    <w:rsid w:val="0029270F"/>
    <w:rsid w:val="00292E40"/>
    <w:rsid w:val="0029308D"/>
    <w:rsid w:val="00293BD5"/>
    <w:rsid w:val="002945CD"/>
    <w:rsid w:val="002947A7"/>
    <w:rsid w:val="00294BF9"/>
    <w:rsid w:val="002955D8"/>
    <w:rsid w:val="002956F0"/>
    <w:rsid w:val="002966E7"/>
    <w:rsid w:val="002A0099"/>
    <w:rsid w:val="002A0DE0"/>
    <w:rsid w:val="002A162D"/>
    <w:rsid w:val="002A24F5"/>
    <w:rsid w:val="002A26E6"/>
    <w:rsid w:val="002A2C94"/>
    <w:rsid w:val="002A2CED"/>
    <w:rsid w:val="002A3183"/>
    <w:rsid w:val="002A35EF"/>
    <w:rsid w:val="002A3655"/>
    <w:rsid w:val="002A4098"/>
    <w:rsid w:val="002A5539"/>
    <w:rsid w:val="002A5C07"/>
    <w:rsid w:val="002A6640"/>
    <w:rsid w:val="002A688A"/>
    <w:rsid w:val="002A69FC"/>
    <w:rsid w:val="002A6C1D"/>
    <w:rsid w:val="002A6FA2"/>
    <w:rsid w:val="002B00D8"/>
    <w:rsid w:val="002B05AF"/>
    <w:rsid w:val="002B17E1"/>
    <w:rsid w:val="002B1EE7"/>
    <w:rsid w:val="002B2166"/>
    <w:rsid w:val="002B23C1"/>
    <w:rsid w:val="002B2567"/>
    <w:rsid w:val="002B25A2"/>
    <w:rsid w:val="002B2BAE"/>
    <w:rsid w:val="002B2F9F"/>
    <w:rsid w:val="002B30C0"/>
    <w:rsid w:val="002B36DA"/>
    <w:rsid w:val="002B3C67"/>
    <w:rsid w:val="002B4203"/>
    <w:rsid w:val="002B4973"/>
    <w:rsid w:val="002B53D9"/>
    <w:rsid w:val="002B6431"/>
    <w:rsid w:val="002B6B77"/>
    <w:rsid w:val="002B6BA8"/>
    <w:rsid w:val="002B6CCD"/>
    <w:rsid w:val="002B6D78"/>
    <w:rsid w:val="002B7139"/>
    <w:rsid w:val="002B71CF"/>
    <w:rsid w:val="002B72A4"/>
    <w:rsid w:val="002B738E"/>
    <w:rsid w:val="002C08E5"/>
    <w:rsid w:val="002C14A5"/>
    <w:rsid w:val="002C23E5"/>
    <w:rsid w:val="002C2AD5"/>
    <w:rsid w:val="002C3372"/>
    <w:rsid w:val="002C3660"/>
    <w:rsid w:val="002C4F9A"/>
    <w:rsid w:val="002C55E6"/>
    <w:rsid w:val="002C5DC6"/>
    <w:rsid w:val="002C686F"/>
    <w:rsid w:val="002C6950"/>
    <w:rsid w:val="002C7406"/>
    <w:rsid w:val="002C7445"/>
    <w:rsid w:val="002C79E9"/>
    <w:rsid w:val="002C7ECD"/>
    <w:rsid w:val="002D0080"/>
    <w:rsid w:val="002D0888"/>
    <w:rsid w:val="002D0A53"/>
    <w:rsid w:val="002D0EA9"/>
    <w:rsid w:val="002D20C2"/>
    <w:rsid w:val="002D275C"/>
    <w:rsid w:val="002D29DF"/>
    <w:rsid w:val="002D3288"/>
    <w:rsid w:val="002D35E5"/>
    <w:rsid w:val="002D372C"/>
    <w:rsid w:val="002D38BC"/>
    <w:rsid w:val="002D3B10"/>
    <w:rsid w:val="002D3E55"/>
    <w:rsid w:val="002D4B6A"/>
    <w:rsid w:val="002D4BC8"/>
    <w:rsid w:val="002D4C9C"/>
    <w:rsid w:val="002D59EB"/>
    <w:rsid w:val="002D5A68"/>
    <w:rsid w:val="002D638E"/>
    <w:rsid w:val="002D67B2"/>
    <w:rsid w:val="002D6BA6"/>
    <w:rsid w:val="002D6F2E"/>
    <w:rsid w:val="002D7533"/>
    <w:rsid w:val="002D7741"/>
    <w:rsid w:val="002D794E"/>
    <w:rsid w:val="002D79E4"/>
    <w:rsid w:val="002D7B16"/>
    <w:rsid w:val="002D7BEB"/>
    <w:rsid w:val="002D7C59"/>
    <w:rsid w:val="002E0483"/>
    <w:rsid w:val="002E09B5"/>
    <w:rsid w:val="002E0AC9"/>
    <w:rsid w:val="002E0F18"/>
    <w:rsid w:val="002E1850"/>
    <w:rsid w:val="002E1EAC"/>
    <w:rsid w:val="002E361E"/>
    <w:rsid w:val="002E3EFA"/>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50ED"/>
    <w:rsid w:val="002F5340"/>
    <w:rsid w:val="002F633C"/>
    <w:rsid w:val="002F7A5C"/>
    <w:rsid w:val="00300307"/>
    <w:rsid w:val="003009BE"/>
    <w:rsid w:val="00301F4B"/>
    <w:rsid w:val="003037BC"/>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1C"/>
    <w:rsid w:val="00311B3E"/>
    <w:rsid w:val="00311E71"/>
    <w:rsid w:val="003128A1"/>
    <w:rsid w:val="0031370F"/>
    <w:rsid w:val="00313B3D"/>
    <w:rsid w:val="0031445C"/>
    <w:rsid w:val="00314CFB"/>
    <w:rsid w:val="00314E45"/>
    <w:rsid w:val="00315DC8"/>
    <w:rsid w:val="00316382"/>
    <w:rsid w:val="00316EB5"/>
    <w:rsid w:val="00316F0C"/>
    <w:rsid w:val="003176D3"/>
    <w:rsid w:val="0032009D"/>
    <w:rsid w:val="003202DC"/>
    <w:rsid w:val="003215F7"/>
    <w:rsid w:val="00321C67"/>
    <w:rsid w:val="0032250C"/>
    <w:rsid w:val="00322691"/>
    <w:rsid w:val="00322699"/>
    <w:rsid w:val="003235CD"/>
    <w:rsid w:val="0032410C"/>
    <w:rsid w:val="0032598F"/>
    <w:rsid w:val="00325B3A"/>
    <w:rsid w:val="003262CD"/>
    <w:rsid w:val="00326485"/>
    <w:rsid w:val="003271C8"/>
    <w:rsid w:val="00327929"/>
    <w:rsid w:val="00327BBF"/>
    <w:rsid w:val="0033118F"/>
    <w:rsid w:val="0033168F"/>
    <w:rsid w:val="00332108"/>
    <w:rsid w:val="00332814"/>
    <w:rsid w:val="0033314E"/>
    <w:rsid w:val="0033361C"/>
    <w:rsid w:val="003339ED"/>
    <w:rsid w:val="0033457C"/>
    <w:rsid w:val="00334896"/>
    <w:rsid w:val="00334FDB"/>
    <w:rsid w:val="00335A15"/>
    <w:rsid w:val="00335E50"/>
    <w:rsid w:val="003367B7"/>
    <w:rsid w:val="00336BEF"/>
    <w:rsid w:val="003376E4"/>
    <w:rsid w:val="00337CF1"/>
    <w:rsid w:val="003401D2"/>
    <w:rsid w:val="0034026D"/>
    <w:rsid w:val="003412B4"/>
    <w:rsid w:val="003427BF"/>
    <w:rsid w:val="003429B7"/>
    <w:rsid w:val="00342EA5"/>
    <w:rsid w:val="00343E01"/>
    <w:rsid w:val="00344844"/>
    <w:rsid w:val="00345E3C"/>
    <w:rsid w:val="003461FF"/>
    <w:rsid w:val="003475B6"/>
    <w:rsid w:val="00347D92"/>
    <w:rsid w:val="0035006A"/>
    <w:rsid w:val="0035044E"/>
    <w:rsid w:val="003506C5"/>
    <w:rsid w:val="0035082A"/>
    <w:rsid w:val="00350D24"/>
    <w:rsid w:val="00351218"/>
    <w:rsid w:val="00352139"/>
    <w:rsid w:val="0035334D"/>
    <w:rsid w:val="003554B0"/>
    <w:rsid w:val="003556A0"/>
    <w:rsid w:val="00355D3A"/>
    <w:rsid w:val="00356024"/>
    <w:rsid w:val="003568A8"/>
    <w:rsid w:val="00356922"/>
    <w:rsid w:val="00356B86"/>
    <w:rsid w:val="00356CC7"/>
    <w:rsid w:val="0035719C"/>
    <w:rsid w:val="003573E6"/>
    <w:rsid w:val="003576EB"/>
    <w:rsid w:val="003577D1"/>
    <w:rsid w:val="003579A3"/>
    <w:rsid w:val="00357A0F"/>
    <w:rsid w:val="00357B8D"/>
    <w:rsid w:val="00357E33"/>
    <w:rsid w:val="003605F3"/>
    <w:rsid w:val="00360A1F"/>
    <w:rsid w:val="00361438"/>
    <w:rsid w:val="00361C1D"/>
    <w:rsid w:val="00362978"/>
    <w:rsid w:val="00362AB9"/>
    <w:rsid w:val="0036324D"/>
    <w:rsid w:val="00363B3B"/>
    <w:rsid w:val="0036411A"/>
    <w:rsid w:val="003642AA"/>
    <w:rsid w:val="00365138"/>
    <w:rsid w:val="003659D3"/>
    <w:rsid w:val="00365BE5"/>
    <w:rsid w:val="00366505"/>
    <w:rsid w:val="00366BC1"/>
    <w:rsid w:val="003675F0"/>
    <w:rsid w:val="00367A0E"/>
    <w:rsid w:val="00367BE5"/>
    <w:rsid w:val="00370356"/>
    <w:rsid w:val="00370941"/>
    <w:rsid w:val="003710A1"/>
    <w:rsid w:val="00371A5B"/>
    <w:rsid w:val="00371D3E"/>
    <w:rsid w:val="00371E4F"/>
    <w:rsid w:val="00372ACB"/>
    <w:rsid w:val="003730EC"/>
    <w:rsid w:val="00373578"/>
    <w:rsid w:val="0037447F"/>
    <w:rsid w:val="00374909"/>
    <w:rsid w:val="00374C93"/>
    <w:rsid w:val="003751EC"/>
    <w:rsid w:val="00375579"/>
    <w:rsid w:val="00375E91"/>
    <w:rsid w:val="00376CCB"/>
    <w:rsid w:val="003770FD"/>
    <w:rsid w:val="00377A51"/>
    <w:rsid w:val="00380303"/>
    <w:rsid w:val="00380C5D"/>
    <w:rsid w:val="00383F20"/>
    <w:rsid w:val="00383FF6"/>
    <w:rsid w:val="00384E89"/>
    <w:rsid w:val="0038588C"/>
    <w:rsid w:val="00386989"/>
    <w:rsid w:val="00386A9E"/>
    <w:rsid w:val="00387818"/>
    <w:rsid w:val="00387D01"/>
    <w:rsid w:val="00390624"/>
    <w:rsid w:val="00390FD7"/>
    <w:rsid w:val="00392124"/>
    <w:rsid w:val="003922D7"/>
    <w:rsid w:val="003926A1"/>
    <w:rsid w:val="00392A7A"/>
    <w:rsid w:val="00392AAD"/>
    <w:rsid w:val="00392CB4"/>
    <w:rsid w:val="00393431"/>
    <w:rsid w:val="00393E50"/>
    <w:rsid w:val="0039445E"/>
    <w:rsid w:val="003945D8"/>
    <w:rsid w:val="003949D3"/>
    <w:rsid w:val="003951A9"/>
    <w:rsid w:val="00395585"/>
    <w:rsid w:val="00396501"/>
    <w:rsid w:val="00396979"/>
    <w:rsid w:val="00397137"/>
    <w:rsid w:val="003976A0"/>
    <w:rsid w:val="00397976"/>
    <w:rsid w:val="00397F6B"/>
    <w:rsid w:val="003A001C"/>
    <w:rsid w:val="003A066A"/>
    <w:rsid w:val="003A077F"/>
    <w:rsid w:val="003A0A62"/>
    <w:rsid w:val="003A1353"/>
    <w:rsid w:val="003A1C8A"/>
    <w:rsid w:val="003A1EC4"/>
    <w:rsid w:val="003A221F"/>
    <w:rsid w:val="003A30AB"/>
    <w:rsid w:val="003A407E"/>
    <w:rsid w:val="003A4733"/>
    <w:rsid w:val="003A48F8"/>
    <w:rsid w:val="003A4998"/>
    <w:rsid w:val="003A4ACC"/>
    <w:rsid w:val="003A63DA"/>
    <w:rsid w:val="003A6806"/>
    <w:rsid w:val="003A6B30"/>
    <w:rsid w:val="003A7747"/>
    <w:rsid w:val="003B08B8"/>
    <w:rsid w:val="003B0B13"/>
    <w:rsid w:val="003B21B2"/>
    <w:rsid w:val="003B289E"/>
    <w:rsid w:val="003B29D6"/>
    <w:rsid w:val="003B2FCA"/>
    <w:rsid w:val="003B329D"/>
    <w:rsid w:val="003B352D"/>
    <w:rsid w:val="003B3599"/>
    <w:rsid w:val="003B38DF"/>
    <w:rsid w:val="003B3F6A"/>
    <w:rsid w:val="003B537A"/>
    <w:rsid w:val="003B5D0B"/>
    <w:rsid w:val="003B5FDC"/>
    <w:rsid w:val="003B645F"/>
    <w:rsid w:val="003B6AE7"/>
    <w:rsid w:val="003B6ECC"/>
    <w:rsid w:val="003B7E86"/>
    <w:rsid w:val="003C0FED"/>
    <w:rsid w:val="003C198D"/>
    <w:rsid w:val="003C19BA"/>
    <w:rsid w:val="003C1B95"/>
    <w:rsid w:val="003C1E9D"/>
    <w:rsid w:val="003C2371"/>
    <w:rsid w:val="003C282B"/>
    <w:rsid w:val="003C2CAC"/>
    <w:rsid w:val="003C2EB4"/>
    <w:rsid w:val="003C3374"/>
    <w:rsid w:val="003C45EB"/>
    <w:rsid w:val="003C529A"/>
    <w:rsid w:val="003C5303"/>
    <w:rsid w:val="003C61C4"/>
    <w:rsid w:val="003C67CE"/>
    <w:rsid w:val="003C75B4"/>
    <w:rsid w:val="003C7AF4"/>
    <w:rsid w:val="003D012A"/>
    <w:rsid w:val="003D06B5"/>
    <w:rsid w:val="003D06FC"/>
    <w:rsid w:val="003D0B33"/>
    <w:rsid w:val="003D16CE"/>
    <w:rsid w:val="003D171A"/>
    <w:rsid w:val="003D1904"/>
    <w:rsid w:val="003D21CB"/>
    <w:rsid w:val="003D2670"/>
    <w:rsid w:val="003D2766"/>
    <w:rsid w:val="003D3794"/>
    <w:rsid w:val="003D405B"/>
    <w:rsid w:val="003D4D45"/>
    <w:rsid w:val="003D50BE"/>
    <w:rsid w:val="003D5195"/>
    <w:rsid w:val="003D52B8"/>
    <w:rsid w:val="003D562F"/>
    <w:rsid w:val="003D5671"/>
    <w:rsid w:val="003D5745"/>
    <w:rsid w:val="003D5F55"/>
    <w:rsid w:val="003D6372"/>
    <w:rsid w:val="003D63A5"/>
    <w:rsid w:val="003D700A"/>
    <w:rsid w:val="003D7662"/>
    <w:rsid w:val="003D7B26"/>
    <w:rsid w:val="003E1053"/>
    <w:rsid w:val="003E23BD"/>
    <w:rsid w:val="003E24D0"/>
    <w:rsid w:val="003E25A7"/>
    <w:rsid w:val="003E2D27"/>
    <w:rsid w:val="003E3302"/>
    <w:rsid w:val="003E4126"/>
    <w:rsid w:val="003E4AB6"/>
    <w:rsid w:val="003E52BF"/>
    <w:rsid w:val="003E5643"/>
    <w:rsid w:val="003E57A8"/>
    <w:rsid w:val="003E5CD2"/>
    <w:rsid w:val="003E5E81"/>
    <w:rsid w:val="003E6239"/>
    <w:rsid w:val="003E6897"/>
    <w:rsid w:val="003E6A5A"/>
    <w:rsid w:val="003E70D8"/>
    <w:rsid w:val="003E7135"/>
    <w:rsid w:val="003E76A8"/>
    <w:rsid w:val="003E7D07"/>
    <w:rsid w:val="003F073F"/>
    <w:rsid w:val="003F09AD"/>
    <w:rsid w:val="003F0BAC"/>
    <w:rsid w:val="003F0F19"/>
    <w:rsid w:val="003F1477"/>
    <w:rsid w:val="003F18C3"/>
    <w:rsid w:val="003F1C40"/>
    <w:rsid w:val="003F238A"/>
    <w:rsid w:val="003F3328"/>
    <w:rsid w:val="003F3528"/>
    <w:rsid w:val="003F35AE"/>
    <w:rsid w:val="003F360A"/>
    <w:rsid w:val="003F3B1C"/>
    <w:rsid w:val="003F4FF9"/>
    <w:rsid w:val="003F5732"/>
    <w:rsid w:val="003F5744"/>
    <w:rsid w:val="003F60BA"/>
    <w:rsid w:val="003F62DF"/>
    <w:rsid w:val="003F66B9"/>
    <w:rsid w:val="004002FD"/>
    <w:rsid w:val="00401287"/>
    <w:rsid w:val="0040166A"/>
    <w:rsid w:val="00401D9C"/>
    <w:rsid w:val="00401FFA"/>
    <w:rsid w:val="00402F8C"/>
    <w:rsid w:val="00403266"/>
    <w:rsid w:val="0040449B"/>
    <w:rsid w:val="00404633"/>
    <w:rsid w:val="00404F4C"/>
    <w:rsid w:val="004058D3"/>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4C26"/>
    <w:rsid w:val="004153A6"/>
    <w:rsid w:val="004158B4"/>
    <w:rsid w:val="004158F3"/>
    <w:rsid w:val="00416190"/>
    <w:rsid w:val="0041626C"/>
    <w:rsid w:val="0041678B"/>
    <w:rsid w:val="00416F3D"/>
    <w:rsid w:val="004171D6"/>
    <w:rsid w:val="00420191"/>
    <w:rsid w:val="0042060C"/>
    <w:rsid w:val="004206E3"/>
    <w:rsid w:val="00420C84"/>
    <w:rsid w:val="00420DBE"/>
    <w:rsid w:val="00420E72"/>
    <w:rsid w:val="00420F8D"/>
    <w:rsid w:val="00421985"/>
    <w:rsid w:val="00421B5B"/>
    <w:rsid w:val="00421D67"/>
    <w:rsid w:val="00421E92"/>
    <w:rsid w:val="004220A2"/>
    <w:rsid w:val="004227FA"/>
    <w:rsid w:val="00422C9F"/>
    <w:rsid w:val="004231BE"/>
    <w:rsid w:val="00423576"/>
    <w:rsid w:val="004242A1"/>
    <w:rsid w:val="004245B0"/>
    <w:rsid w:val="00424C9E"/>
    <w:rsid w:val="004251E9"/>
    <w:rsid w:val="00425604"/>
    <w:rsid w:val="00426010"/>
    <w:rsid w:val="0042602C"/>
    <w:rsid w:val="0042650A"/>
    <w:rsid w:val="00426B88"/>
    <w:rsid w:val="00426DBC"/>
    <w:rsid w:val="00427410"/>
    <w:rsid w:val="0042797A"/>
    <w:rsid w:val="00427A31"/>
    <w:rsid w:val="00430AD1"/>
    <w:rsid w:val="00430F03"/>
    <w:rsid w:val="0043111D"/>
    <w:rsid w:val="004316BB"/>
    <w:rsid w:val="00431BD6"/>
    <w:rsid w:val="004329D2"/>
    <w:rsid w:val="004330AF"/>
    <w:rsid w:val="0043350E"/>
    <w:rsid w:val="0043398F"/>
    <w:rsid w:val="004340B3"/>
    <w:rsid w:val="004340F4"/>
    <w:rsid w:val="0043473E"/>
    <w:rsid w:val="004355B7"/>
    <w:rsid w:val="004356F1"/>
    <w:rsid w:val="0043669C"/>
    <w:rsid w:val="0043675D"/>
    <w:rsid w:val="00436DD7"/>
    <w:rsid w:val="004377E7"/>
    <w:rsid w:val="004379F6"/>
    <w:rsid w:val="00437BEA"/>
    <w:rsid w:val="00437BFD"/>
    <w:rsid w:val="00440220"/>
    <w:rsid w:val="004404DC"/>
    <w:rsid w:val="0044063E"/>
    <w:rsid w:val="00440723"/>
    <w:rsid w:val="00440F3A"/>
    <w:rsid w:val="00440F43"/>
    <w:rsid w:val="0044182E"/>
    <w:rsid w:val="00442733"/>
    <w:rsid w:val="00443CC2"/>
    <w:rsid w:val="00444341"/>
    <w:rsid w:val="0044478E"/>
    <w:rsid w:val="00445C26"/>
    <w:rsid w:val="00446048"/>
    <w:rsid w:val="004471D0"/>
    <w:rsid w:val="00447814"/>
    <w:rsid w:val="00447B1A"/>
    <w:rsid w:val="00450A2B"/>
    <w:rsid w:val="00451FBC"/>
    <w:rsid w:val="00454211"/>
    <w:rsid w:val="00454AFA"/>
    <w:rsid w:val="00454BD4"/>
    <w:rsid w:val="00454DFD"/>
    <w:rsid w:val="004557F2"/>
    <w:rsid w:val="00455FDA"/>
    <w:rsid w:val="0046036D"/>
    <w:rsid w:val="0046056A"/>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8A"/>
    <w:rsid w:val="00471A6F"/>
    <w:rsid w:val="004728E4"/>
    <w:rsid w:val="00472930"/>
    <w:rsid w:val="004729D2"/>
    <w:rsid w:val="00473922"/>
    <w:rsid w:val="00473E58"/>
    <w:rsid w:val="00474243"/>
    <w:rsid w:val="004744AF"/>
    <w:rsid w:val="00474874"/>
    <w:rsid w:val="0047519F"/>
    <w:rsid w:val="004754C5"/>
    <w:rsid w:val="004756E6"/>
    <w:rsid w:val="00475D58"/>
    <w:rsid w:val="00476683"/>
    <w:rsid w:val="00476F2B"/>
    <w:rsid w:val="004773FF"/>
    <w:rsid w:val="00477734"/>
    <w:rsid w:val="00477952"/>
    <w:rsid w:val="0048001F"/>
    <w:rsid w:val="00481A6D"/>
    <w:rsid w:val="0048288D"/>
    <w:rsid w:val="00482DE1"/>
    <w:rsid w:val="00483891"/>
    <w:rsid w:val="00484482"/>
    <w:rsid w:val="00484620"/>
    <w:rsid w:val="0048530A"/>
    <w:rsid w:val="00485383"/>
    <w:rsid w:val="00485597"/>
    <w:rsid w:val="004862C4"/>
    <w:rsid w:val="0048639C"/>
    <w:rsid w:val="00486CCA"/>
    <w:rsid w:val="00486CFB"/>
    <w:rsid w:val="00487971"/>
    <w:rsid w:val="004879BA"/>
    <w:rsid w:val="004901B3"/>
    <w:rsid w:val="0049070B"/>
    <w:rsid w:val="004914C8"/>
    <w:rsid w:val="00491A1C"/>
    <w:rsid w:val="00491C23"/>
    <w:rsid w:val="004922A0"/>
    <w:rsid w:val="00493089"/>
    <w:rsid w:val="00493887"/>
    <w:rsid w:val="00494723"/>
    <w:rsid w:val="004950A5"/>
    <w:rsid w:val="004953B2"/>
    <w:rsid w:val="004953E6"/>
    <w:rsid w:val="0049548F"/>
    <w:rsid w:val="0049599F"/>
    <w:rsid w:val="00495CB4"/>
    <w:rsid w:val="00495ECD"/>
    <w:rsid w:val="004961EF"/>
    <w:rsid w:val="004966C6"/>
    <w:rsid w:val="00496E80"/>
    <w:rsid w:val="004973FC"/>
    <w:rsid w:val="00497402"/>
    <w:rsid w:val="00497548"/>
    <w:rsid w:val="00497642"/>
    <w:rsid w:val="004976E5"/>
    <w:rsid w:val="004A0794"/>
    <w:rsid w:val="004A0F50"/>
    <w:rsid w:val="004A20D9"/>
    <w:rsid w:val="004A2570"/>
    <w:rsid w:val="004A2722"/>
    <w:rsid w:val="004A2C6B"/>
    <w:rsid w:val="004A3F43"/>
    <w:rsid w:val="004A5107"/>
    <w:rsid w:val="004A536D"/>
    <w:rsid w:val="004A58E5"/>
    <w:rsid w:val="004A59D1"/>
    <w:rsid w:val="004A60AF"/>
    <w:rsid w:val="004A627E"/>
    <w:rsid w:val="004A65C6"/>
    <w:rsid w:val="004A68A1"/>
    <w:rsid w:val="004A6D93"/>
    <w:rsid w:val="004B09EF"/>
    <w:rsid w:val="004B1394"/>
    <w:rsid w:val="004B278B"/>
    <w:rsid w:val="004B29A7"/>
    <w:rsid w:val="004B2D84"/>
    <w:rsid w:val="004B32ED"/>
    <w:rsid w:val="004B402A"/>
    <w:rsid w:val="004B42B4"/>
    <w:rsid w:val="004B44E9"/>
    <w:rsid w:val="004B48C5"/>
    <w:rsid w:val="004B4EEB"/>
    <w:rsid w:val="004B5BE7"/>
    <w:rsid w:val="004B73F1"/>
    <w:rsid w:val="004C085A"/>
    <w:rsid w:val="004C0A99"/>
    <w:rsid w:val="004C125F"/>
    <w:rsid w:val="004C2146"/>
    <w:rsid w:val="004C288C"/>
    <w:rsid w:val="004C2CB5"/>
    <w:rsid w:val="004C31F2"/>
    <w:rsid w:val="004C3259"/>
    <w:rsid w:val="004C3936"/>
    <w:rsid w:val="004C41B4"/>
    <w:rsid w:val="004C4AC5"/>
    <w:rsid w:val="004C5E3C"/>
    <w:rsid w:val="004C624D"/>
    <w:rsid w:val="004C62F9"/>
    <w:rsid w:val="004C64A3"/>
    <w:rsid w:val="004C65E6"/>
    <w:rsid w:val="004C69A7"/>
    <w:rsid w:val="004C6B58"/>
    <w:rsid w:val="004C756D"/>
    <w:rsid w:val="004C778D"/>
    <w:rsid w:val="004C7AA8"/>
    <w:rsid w:val="004C7C40"/>
    <w:rsid w:val="004D021F"/>
    <w:rsid w:val="004D0643"/>
    <w:rsid w:val="004D09E1"/>
    <w:rsid w:val="004D0A0C"/>
    <w:rsid w:val="004D13C4"/>
    <w:rsid w:val="004D146E"/>
    <w:rsid w:val="004D1533"/>
    <w:rsid w:val="004D1BFB"/>
    <w:rsid w:val="004D1D35"/>
    <w:rsid w:val="004D20B4"/>
    <w:rsid w:val="004D2228"/>
    <w:rsid w:val="004D277D"/>
    <w:rsid w:val="004D2AA1"/>
    <w:rsid w:val="004D33C9"/>
    <w:rsid w:val="004D40C6"/>
    <w:rsid w:val="004D4583"/>
    <w:rsid w:val="004D47C9"/>
    <w:rsid w:val="004D4D81"/>
    <w:rsid w:val="004D54FB"/>
    <w:rsid w:val="004D56AD"/>
    <w:rsid w:val="004D63C1"/>
    <w:rsid w:val="004D679D"/>
    <w:rsid w:val="004D68FB"/>
    <w:rsid w:val="004D7C1E"/>
    <w:rsid w:val="004E024D"/>
    <w:rsid w:val="004E0589"/>
    <w:rsid w:val="004E138E"/>
    <w:rsid w:val="004E1C42"/>
    <w:rsid w:val="004E213A"/>
    <w:rsid w:val="004E2A1B"/>
    <w:rsid w:val="004E313E"/>
    <w:rsid w:val="004E3583"/>
    <w:rsid w:val="004E3A17"/>
    <w:rsid w:val="004E466F"/>
    <w:rsid w:val="004E4EF3"/>
    <w:rsid w:val="004E513A"/>
    <w:rsid w:val="004E5318"/>
    <w:rsid w:val="004E5457"/>
    <w:rsid w:val="004E5564"/>
    <w:rsid w:val="004E557D"/>
    <w:rsid w:val="004E6370"/>
    <w:rsid w:val="004E6703"/>
    <w:rsid w:val="004E6E84"/>
    <w:rsid w:val="004E73DE"/>
    <w:rsid w:val="004E77EF"/>
    <w:rsid w:val="004E7D59"/>
    <w:rsid w:val="004E7F3A"/>
    <w:rsid w:val="004F0AA2"/>
    <w:rsid w:val="004F166B"/>
    <w:rsid w:val="004F1AB1"/>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DB"/>
    <w:rsid w:val="00500AB1"/>
    <w:rsid w:val="00500B5D"/>
    <w:rsid w:val="00500FE6"/>
    <w:rsid w:val="00501219"/>
    <w:rsid w:val="005019B0"/>
    <w:rsid w:val="00501BEC"/>
    <w:rsid w:val="00502BBF"/>
    <w:rsid w:val="00502F42"/>
    <w:rsid w:val="00504C51"/>
    <w:rsid w:val="005053FA"/>
    <w:rsid w:val="00505823"/>
    <w:rsid w:val="00506D2F"/>
    <w:rsid w:val="00507BA1"/>
    <w:rsid w:val="005100FE"/>
    <w:rsid w:val="00510197"/>
    <w:rsid w:val="0051028E"/>
    <w:rsid w:val="005104C7"/>
    <w:rsid w:val="00510A73"/>
    <w:rsid w:val="00510EF7"/>
    <w:rsid w:val="00510FB3"/>
    <w:rsid w:val="005110D3"/>
    <w:rsid w:val="00512BD2"/>
    <w:rsid w:val="00513698"/>
    <w:rsid w:val="00514382"/>
    <w:rsid w:val="005143F8"/>
    <w:rsid w:val="005144A9"/>
    <w:rsid w:val="005150D8"/>
    <w:rsid w:val="00515491"/>
    <w:rsid w:val="00515BC4"/>
    <w:rsid w:val="005161FF"/>
    <w:rsid w:val="00516841"/>
    <w:rsid w:val="00516B10"/>
    <w:rsid w:val="00516B34"/>
    <w:rsid w:val="00517E57"/>
    <w:rsid w:val="0052041A"/>
    <w:rsid w:val="005217FB"/>
    <w:rsid w:val="00521879"/>
    <w:rsid w:val="00521941"/>
    <w:rsid w:val="00522524"/>
    <w:rsid w:val="00522A48"/>
    <w:rsid w:val="00522BE3"/>
    <w:rsid w:val="00523922"/>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42"/>
    <w:rsid w:val="00534A89"/>
    <w:rsid w:val="00535263"/>
    <w:rsid w:val="00535B5D"/>
    <w:rsid w:val="00535D21"/>
    <w:rsid w:val="00536109"/>
    <w:rsid w:val="005362E4"/>
    <w:rsid w:val="00536E22"/>
    <w:rsid w:val="00537495"/>
    <w:rsid w:val="00537D79"/>
    <w:rsid w:val="005403D4"/>
    <w:rsid w:val="00540660"/>
    <w:rsid w:val="00540CAD"/>
    <w:rsid w:val="00540E49"/>
    <w:rsid w:val="00541148"/>
    <w:rsid w:val="005415EE"/>
    <w:rsid w:val="00541C8E"/>
    <w:rsid w:val="00541E1E"/>
    <w:rsid w:val="005427BF"/>
    <w:rsid w:val="005428EF"/>
    <w:rsid w:val="00542928"/>
    <w:rsid w:val="005430B1"/>
    <w:rsid w:val="0054316A"/>
    <w:rsid w:val="00543A3D"/>
    <w:rsid w:val="00544656"/>
    <w:rsid w:val="0054488B"/>
    <w:rsid w:val="00544A09"/>
    <w:rsid w:val="00544C16"/>
    <w:rsid w:val="0054518B"/>
    <w:rsid w:val="00545206"/>
    <w:rsid w:val="005468D9"/>
    <w:rsid w:val="00546B67"/>
    <w:rsid w:val="00546EE0"/>
    <w:rsid w:val="00547BBC"/>
    <w:rsid w:val="00547D16"/>
    <w:rsid w:val="005508FB"/>
    <w:rsid w:val="00550E49"/>
    <w:rsid w:val="00551117"/>
    <w:rsid w:val="005515B1"/>
    <w:rsid w:val="00551EB2"/>
    <w:rsid w:val="00552485"/>
    <w:rsid w:val="00552807"/>
    <w:rsid w:val="0055394C"/>
    <w:rsid w:val="0055461F"/>
    <w:rsid w:val="00554D67"/>
    <w:rsid w:val="00555191"/>
    <w:rsid w:val="00556090"/>
    <w:rsid w:val="0055638F"/>
    <w:rsid w:val="00556DB2"/>
    <w:rsid w:val="0055740B"/>
    <w:rsid w:val="0055763F"/>
    <w:rsid w:val="005578C7"/>
    <w:rsid w:val="005602A9"/>
    <w:rsid w:val="0056036D"/>
    <w:rsid w:val="00560991"/>
    <w:rsid w:val="005610C2"/>
    <w:rsid w:val="0056156F"/>
    <w:rsid w:val="005618BC"/>
    <w:rsid w:val="00561C7F"/>
    <w:rsid w:val="00562265"/>
    <w:rsid w:val="0056266C"/>
    <w:rsid w:val="005627EE"/>
    <w:rsid w:val="00562CBD"/>
    <w:rsid w:val="00563069"/>
    <w:rsid w:val="005636B3"/>
    <w:rsid w:val="00563D28"/>
    <w:rsid w:val="00563DD8"/>
    <w:rsid w:val="00564E8C"/>
    <w:rsid w:val="00565ABD"/>
    <w:rsid w:val="00566680"/>
    <w:rsid w:val="005677F5"/>
    <w:rsid w:val="00567EAC"/>
    <w:rsid w:val="00570181"/>
    <w:rsid w:val="00570714"/>
    <w:rsid w:val="00570CA4"/>
    <w:rsid w:val="00570E1B"/>
    <w:rsid w:val="00570F23"/>
    <w:rsid w:val="00571500"/>
    <w:rsid w:val="005727B4"/>
    <w:rsid w:val="005728C9"/>
    <w:rsid w:val="005748B2"/>
    <w:rsid w:val="00575399"/>
    <w:rsid w:val="00576052"/>
    <w:rsid w:val="00576160"/>
    <w:rsid w:val="005762FD"/>
    <w:rsid w:val="0057684E"/>
    <w:rsid w:val="005776D6"/>
    <w:rsid w:val="005824A9"/>
    <w:rsid w:val="00583C34"/>
    <w:rsid w:val="0058444E"/>
    <w:rsid w:val="00584D27"/>
    <w:rsid w:val="00584E9B"/>
    <w:rsid w:val="00584F56"/>
    <w:rsid w:val="00585488"/>
    <w:rsid w:val="00586080"/>
    <w:rsid w:val="0058683A"/>
    <w:rsid w:val="005868D2"/>
    <w:rsid w:val="005871B9"/>
    <w:rsid w:val="005900CF"/>
    <w:rsid w:val="00590FA3"/>
    <w:rsid w:val="005917B3"/>
    <w:rsid w:val="00591844"/>
    <w:rsid w:val="00591CD9"/>
    <w:rsid w:val="00592291"/>
    <w:rsid w:val="00593070"/>
    <w:rsid w:val="005933F1"/>
    <w:rsid w:val="00593B69"/>
    <w:rsid w:val="00594672"/>
    <w:rsid w:val="00594D26"/>
    <w:rsid w:val="00595186"/>
    <w:rsid w:val="0059534E"/>
    <w:rsid w:val="0059578A"/>
    <w:rsid w:val="00595B01"/>
    <w:rsid w:val="0059606B"/>
    <w:rsid w:val="00596B28"/>
    <w:rsid w:val="005979B3"/>
    <w:rsid w:val="005A0494"/>
    <w:rsid w:val="005A0B68"/>
    <w:rsid w:val="005A0BD2"/>
    <w:rsid w:val="005A120F"/>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694"/>
    <w:rsid w:val="005A77BC"/>
    <w:rsid w:val="005A7971"/>
    <w:rsid w:val="005A7C7D"/>
    <w:rsid w:val="005A7E53"/>
    <w:rsid w:val="005B059C"/>
    <w:rsid w:val="005B08CC"/>
    <w:rsid w:val="005B0A59"/>
    <w:rsid w:val="005B1380"/>
    <w:rsid w:val="005B19D0"/>
    <w:rsid w:val="005B24FF"/>
    <w:rsid w:val="005B30C9"/>
    <w:rsid w:val="005B3546"/>
    <w:rsid w:val="005B389A"/>
    <w:rsid w:val="005B3B84"/>
    <w:rsid w:val="005B40AD"/>
    <w:rsid w:val="005B44AC"/>
    <w:rsid w:val="005B4901"/>
    <w:rsid w:val="005B492D"/>
    <w:rsid w:val="005B532C"/>
    <w:rsid w:val="005B58F1"/>
    <w:rsid w:val="005B6259"/>
    <w:rsid w:val="005B73A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CB5"/>
    <w:rsid w:val="005C4CEB"/>
    <w:rsid w:val="005C60DD"/>
    <w:rsid w:val="005C64E6"/>
    <w:rsid w:val="005C6E38"/>
    <w:rsid w:val="005C6F95"/>
    <w:rsid w:val="005C7121"/>
    <w:rsid w:val="005C73B1"/>
    <w:rsid w:val="005C73FC"/>
    <w:rsid w:val="005C76A7"/>
    <w:rsid w:val="005C796E"/>
    <w:rsid w:val="005C7E82"/>
    <w:rsid w:val="005D09F8"/>
    <w:rsid w:val="005D1198"/>
    <w:rsid w:val="005D12BA"/>
    <w:rsid w:val="005D15E5"/>
    <w:rsid w:val="005D1C85"/>
    <w:rsid w:val="005D273C"/>
    <w:rsid w:val="005D2E84"/>
    <w:rsid w:val="005D31E4"/>
    <w:rsid w:val="005D3556"/>
    <w:rsid w:val="005D376F"/>
    <w:rsid w:val="005D39CC"/>
    <w:rsid w:val="005D472C"/>
    <w:rsid w:val="005D4BE5"/>
    <w:rsid w:val="005D5731"/>
    <w:rsid w:val="005D5898"/>
    <w:rsid w:val="005D61AF"/>
    <w:rsid w:val="005D64CA"/>
    <w:rsid w:val="005D67D5"/>
    <w:rsid w:val="005D7471"/>
    <w:rsid w:val="005E05AF"/>
    <w:rsid w:val="005E0603"/>
    <w:rsid w:val="005E0AC7"/>
    <w:rsid w:val="005E0DE4"/>
    <w:rsid w:val="005E1086"/>
    <w:rsid w:val="005E1290"/>
    <w:rsid w:val="005E153F"/>
    <w:rsid w:val="005E1731"/>
    <w:rsid w:val="005E1B54"/>
    <w:rsid w:val="005E22B9"/>
    <w:rsid w:val="005E2554"/>
    <w:rsid w:val="005E2C97"/>
    <w:rsid w:val="005E30BD"/>
    <w:rsid w:val="005E391D"/>
    <w:rsid w:val="005E44FB"/>
    <w:rsid w:val="005E5522"/>
    <w:rsid w:val="005E58BD"/>
    <w:rsid w:val="005E5A1F"/>
    <w:rsid w:val="005E5D98"/>
    <w:rsid w:val="005E677C"/>
    <w:rsid w:val="005E7395"/>
    <w:rsid w:val="005E7E2D"/>
    <w:rsid w:val="005E7E2E"/>
    <w:rsid w:val="005F01CC"/>
    <w:rsid w:val="005F04BC"/>
    <w:rsid w:val="005F087D"/>
    <w:rsid w:val="005F0FD7"/>
    <w:rsid w:val="005F211D"/>
    <w:rsid w:val="005F2B8C"/>
    <w:rsid w:val="005F2C88"/>
    <w:rsid w:val="005F340A"/>
    <w:rsid w:val="005F496C"/>
    <w:rsid w:val="005F61A5"/>
    <w:rsid w:val="005F61AF"/>
    <w:rsid w:val="005F64CA"/>
    <w:rsid w:val="005F65CF"/>
    <w:rsid w:val="005F6B95"/>
    <w:rsid w:val="005F738E"/>
    <w:rsid w:val="005F75E6"/>
    <w:rsid w:val="005F7650"/>
    <w:rsid w:val="005F77CA"/>
    <w:rsid w:val="006002A9"/>
    <w:rsid w:val="006006C6"/>
    <w:rsid w:val="006013C4"/>
    <w:rsid w:val="00602204"/>
    <w:rsid w:val="006028C9"/>
    <w:rsid w:val="00603493"/>
    <w:rsid w:val="006039BA"/>
    <w:rsid w:val="00603CC7"/>
    <w:rsid w:val="00604F2F"/>
    <w:rsid w:val="006059BD"/>
    <w:rsid w:val="00605A53"/>
    <w:rsid w:val="00605C77"/>
    <w:rsid w:val="006064FA"/>
    <w:rsid w:val="00606AAF"/>
    <w:rsid w:val="00606DCF"/>
    <w:rsid w:val="00606FAC"/>
    <w:rsid w:val="00606FE8"/>
    <w:rsid w:val="006072DE"/>
    <w:rsid w:val="0060787D"/>
    <w:rsid w:val="00607B38"/>
    <w:rsid w:val="00607BDC"/>
    <w:rsid w:val="00607DA9"/>
    <w:rsid w:val="00610CC4"/>
    <w:rsid w:val="00611FA3"/>
    <w:rsid w:val="006123F5"/>
    <w:rsid w:val="00612BA6"/>
    <w:rsid w:val="00612F51"/>
    <w:rsid w:val="0061370E"/>
    <w:rsid w:val="006139C8"/>
    <w:rsid w:val="00613E48"/>
    <w:rsid w:val="006141C4"/>
    <w:rsid w:val="00614889"/>
    <w:rsid w:val="006148AF"/>
    <w:rsid w:val="00614D5D"/>
    <w:rsid w:val="00615394"/>
    <w:rsid w:val="006154C6"/>
    <w:rsid w:val="006179B8"/>
    <w:rsid w:val="00617CE1"/>
    <w:rsid w:val="00620D4A"/>
    <w:rsid w:val="00621933"/>
    <w:rsid w:val="00622A49"/>
    <w:rsid w:val="00622EA0"/>
    <w:rsid w:val="006236AE"/>
    <w:rsid w:val="006237FF"/>
    <w:rsid w:val="0062410C"/>
    <w:rsid w:val="00624238"/>
    <w:rsid w:val="00624790"/>
    <w:rsid w:val="006254B0"/>
    <w:rsid w:val="00625E7C"/>
    <w:rsid w:val="00626A32"/>
    <w:rsid w:val="00626ABC"/>
    <w:rsid w:val="00627841"/>
    <w:rsid w:val="00631507"/>
    <w:rsid w:val="0063166B"/>
    <w:rsid w:val="006316B8"/>
    <w:rsid w:val="00631778"/>
    <w:rsid w:val="00633128"/>
    <w:rsid w:val="00633237"/>
    <w:rsid w:val="0063354C"/>
    <w:rsid w:val="0063422D"/>
    <w:rsid w:val="0063482E"/>
    <w:rsid w:val="006348DC"/>
    <w:rsid w:val="00634A90"/>
    <w:rsid w:val="00635235"/>
    <w:rsid w:val="00635912"/>
    <w:rsid w:val="00636691"/>
    <w:rsid w:val="006367EC"/>
    <w:rsid w:val="00636A47"/>
    <w:rsid w:val="00636BA3"/>
    <w:rsid w:val="00636C1E"/>
    <w:rsid w:val="00637696"/>
    <w:rsid w:val="00637A58"/>
    <w:rsid w:val="006402F8"/>
    <w:rsid w:val="00640FF1"/>
    <w:rsid w:val="00641362"/>
    <w:rsid w:val="00641EB2"/>
    <w:rsid w:val="00643432"/>
    <w:rsid w:val="00643AFD"/>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D38"/>
    <w:rsid w:val="006550CA"/>
    <w:rsid w:val="00655329"/>
    <w:rsid w:val="0065540E"/>
    <w:rsid w:val="00655E3F"/>
    <w:rsid w:val="00655E9A"/>
    <w:rsid w:val="00656E52"/>
    <w:rsid w:val="00657982"/>
    <w:rsid w:val="0066056B"/>
    <w:rsid w:val="00660711"/>
    <w:rsid w:val="00660E53"/>
    <w:rsid w:val="006615D5"/>
    <w:rsid w:val="006620F0"/>
    <w:rsid w:val="0066215F"/>
    <w:rsid w:val="00662898"/>
    <w:rsid w:val="0066332B"/>
    <w:rsid w:val="00663525"/>
    <w:rsid w:val="00663A53"/>
    <w:rsid w:val="00663CCF"/>
    <w:rsid w:val="00664016"/>
    <w:rsid w:val="006642E8"/>
    <w:rsid w:val="00664760"/>
    <w:rsid w:val="006648DC"/>
    <w:rsid w:val="00664F63"/>
    <w:rsid w:val="00665407"/>
    <w:rsid w:val="00665615"/>
    <w:rsid w:val="00665B97"/>
    <w:rsid w:val="00665CE4"/>
    <w:rsid w:val="00666146"/>
    <w:rsid w:val="00666A96"/>
    <w:rsid w:val="00667830"/>
    <w:rsid w:val="00670ACD"/>
    <w:rsid w:val="00670B17"/>
    <w:rsid w:val="0067149B"/>
    <w:rsid w:val="006716FF"/>
    <w:rsid w:val="006720E6"/>
    <w:rsid w:val="0067234D"/>
    <w:rsid w:val="00672695"/>
    <w:rsid w:val="00673459"/>
    <w:rsid w:val="00673628"/>
    <w:rsid w:val="00673679"/>
    <w:rsid w:val="0067422D"/>
    <w:rsid w:val="0067469C"/>
    <w:rsid w:val="00674831"/>
    <w:rsid w:val="00675183"/>
    <w:rsid w:val="0067581E"/>
    <w:rsid w:val="00675C0D"/>
    <w:rsid w:val="00675EE0"/>
    <w:rsid w:val="00676512"/>
    <w:rsid w:val="00676A2B"/>
    <w:rsid w:val="00676BBE"/>
    <w:rsid w:val="00677878"/>
    <w:rsid w:val="00677EB3"/>
    <w:rsid w:val="00680135"/>
    <w:rsid w:val="00680436"/>
    <w:rsid w:val="00680442"/>
    <w:rsid w:val="006810BE"/>
    <w:rsid w:val="0068159A"/>
    <w:rsid w:val="006817DA"/>
    <w:rsid w:val="006825F7"/>
    <w:rsid w:val="00682828"/>
    <w:rsid w:val="00682B05"/>
    <w:rsid w:val="0068314F"/>
    <w:rsid w:val="00683250"/>
    <w:rsid w:val="006832F5"/>
    <w:rsid w:val="0068384D"/>
    <w:rsid w:val="006839C8"/>
    <w:rsid w:val="00684406"/>
    <w:rsid w:val="00684483"/>
    <w:rsid w:val="006847D1"/>
    <w:rsid w:val="006854F3"/>
    <w:rsid w:val="00685AE4"/>
    <w:rsid w:val="0068608A"/>
    <w:rsid w:val="00686565"/>
    <w:rsid w:val="00686578"/>
    <w:rsid w:val="006865A0"/>
    <w:rsid w:val="00686D1D"/>
    <w:rsid w:val="006870DA"/>
    <w:rsid w:val="006876A8"/>
    <w:rsid w:val="006878DC"/>
    <w:rsid w:val="00690881"/>
    <w:rsid w:val="006912C4"/>
    <w:rsid w:val="00691AFC"/>
    <w:rsid w:val="00691BA2"/>
    <w:rsid w:val="00693D60"/>
    <w:rsid w:val="00694522"/>
    <w:rsid w:val="0069473A"/>
    <w:rsid w:val="00694757"/>
    <w:rsid w:val="00694C5E"/>
    <w:rsid w:val="00694CFE"/>
    <w:rsid w:val="00694FAB"/>
    <w:rsid w:val="00695294"/>
    <w:rsid w:val="006952CF"/>
    <w:rsid w:val="00695CD0"/>
    <w:rsid w:val="00695F54"/>
    <w:rsid w:val="0069661F"/>
    <w:rsid w:val="00696E5B"/>
    <w:rsid w:val="00697360"/>
    <w:rsid w:val="00697581"/>
    <w:rsid w:val="006976D6"/>
    <w:rsid w:val="006A1293"/>
    <w:rsid w:val="006A18FB"/>
    <w:rsid w:val="006A1BA1"/>
    <w:rsid w:val="006A205A"/>
    <w:rsid w:val="006A26BA"/>
    <w:rsid w:val="006A292F"/>
    <w:rsid w:val="006A2B55"/>
    <w:rsid w:val="006A2B99"/>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3224"/>
    <w:rsid w:val="006B4095"/>
    <w:rsid w:val="006B500B"/>
    <w:rsid w:val="006B5985"/>
    <w:rsid w:val="006B5A3B"/>
    <w:rsid w:val="006B6465"/>
    <w:rsid w:val="006B663E"/>
    <w:rsid w:val="006B6658"/>
    <w:rsid w:val="006B6DE9"/>
    <w:rsid w:val="006B751A"/>
    <w:rsid w:val="006B7867"/>
    <w:rsid w:val="006C010E"/>
    <w:rsid w:val="006C0F6D"/>
    <w:rsid w:val="006C1418"/>
    <w:rsid w:val="006C16CA"/>
    <w:rsid w:val="006C18B0"/>
    <w:rsid w:val="006C1AD9"/>
    <w:rsid w:val="006C261D"/>
    <w:rsid w:val="006C2EAC"/>
    <w:rsid w:val="006C30F8"/>
    <w:rsid w:val="006C33CE"/>
    <w:rsid w:val="006C391F"/>
    <w:rsid w:val="006C41EA"/>
    <w:rsid w:val="006C45FD"/>
    <w:rsid w:val="006C4C2B"/>
    <w:rsid w:val="006C4D1A"/>
    <w:rsid w:val="006C5035"/>
    <w:rsid w:val="006C514E"/>
    <w:rsid w:val="006C54D9"/>
    <w:rsid w:val="006C56CB"/>
    <w:rsid w:val="006C6AA3"/>
    <w:rsid w:val="006C6E2E"/>
    <w:rsid w:val="006D0040"/>
    <w:rsid w:val="006D0786"/>
    <w:rsid w:val="006D1046"/>
    <w:rsid w:val="006D1186"/>
    <w:rsid w:val="006D1E61"/>
    <w:rsid w:val="006D2413"/>
    <w:rsid w:val="006D2549"/>
    <w:rsid w:val="006D272D"/>
    <w:rsid w:val="006D2CFF"/>
    <w:rsid w:val="006D36DA"/>
    <w:rsid w:val="006D3B1F"/>
    <w:rsid w:val="006D3D49"/>
    <w:rsid w:val="006D3FE9"/>
    <w:rsid w:val="006D4F75"/>
    <w:rsid w:val="006D5571"/>
    <w:rsid w:val="006D5740"/>
    <w:rsid w:val="006D5A03"/>
    <w:rsid w:val="006D602F"/>
    <w:rsid w:val="006D6EC2"/>
    <w:rsid w:val="006D72F5"/>
    <w:rsid w:val="006D739C"/>
    <w:rsid w:val="006D7DD5"/>
    <w:rsid w:val="006E01A7"/>
    <w:rsid w:val="006E0995"/>
    <w:rsid w:val="006E121F"/>
    <w:rsid w:val="006E1238"/>
    <w:rsid w:val="006E14FC"/>
    <w:rsid w:val="006E1EE6"/>
    <w:rsid w:val="006E23B3"/>
    <w:rsid w:val="006E29DF"/>
    <w:rsid w:val="006E3CE0"/>
    <w:rsid w:val="006E4012"/>
    <w:rsid w:val="006E412D"/>
    <w:rsid w:val="006E45C7"/>
    <w:rsid w:val="006E5670"/>
    <w:rsid w:val="006E5D6D"/>
    <w:rsid w:val="006E63D1"/>
    <w:rsid w:val="006E6AD4"/>
    <w:rsid w:val="006E6D64"/>
    <w:rsid w:val="006E75AB"/>
    <w:rsid w:val="006E7A98"/>
    <w:rsid w:val="006E7D2F"/>
    <w:rsid w:val="006F0D31"/>
    <w:rsid w:val="006F320F"/>
    <w:rsid w:val="006F33DE"/>
    <w:rsid w:val="006F3C61"/>
    <w:rsid w:val="006F3E7E"/>
    <w:rsid w:val="006F4568"/>
    <w:rsid w:val="006F47B9"/>
    <w:rsid w:val="006F5796"/>
    <w:rsid w:val="006F5A3C"/>
    <w:rsid w:val="006F63D7"/>
    <w:rsid w:val="006F701B"/>
    <w:rsid w:val="006F7020"/>
    <w:rsid w:val="006F7490"/>
    <w:rsid w:val="006F7683"/>
    <w:rsid w:val="007001DF"/>
    <w:rsid w:val="0070026D"/>
    <w:rsid w:val="00700945"/>
    <w:rsid w:val="00700DC9"/>
    <w:rsid w:val="00701698"/>
    <w:rsid w:val="00701AF6"/>
    <w:rsid w:val="00701BE1"/>
    <w:rsid w:val="00702090"/>
    <w:rsid w:val="007024C6"/>
    <w:rsid w:val="007026AF"/>
    <w:rsid w:val="007027FB"/>
    <w:rsid w:val="00702B5C"/>
    <w:rsid w:val="00703497"/>
    <w:rsid w:val="007047A2"/>
    <w:rsid w:val="007051B3"/>
    <w:rsid w:val="007057A9"/>
    <w:rsid w:val="0070640C"/>
    <w:rsid w:val="007065F2"/>
    <w:rsid w:val="0070692C"/>
    <w:rsid w:val="00706AAE"/>
    <w:rsid w:val="00706EF0"/>
    <w:rsid w:val="00706FE8"/>
    <w:rsid w:val="007075FC"/>
    <w:rsid w:val="00707733"/>
    <w:rsid w:val="0071016B"/>
    <w:rsid w:val="0071070B"/>
    <w:rsid w:val="00710849"/>
    <w:rsid w:val="00710A7A"/>
    <w:rsid w:val="0071101E"/>
    <w:rsid w:val="00711069"/>
    <w:rsid w:val="007110A9"/>
    <w:rsid w:val="00711191"/>
    <w:rsid w:val="00711DFC"/>
    <w:rsid w:val="00712776"/>
    <w:rsid w:val="00713489"/>
    <w:rsid w:val="0071412C"/>
    <w:rsid w:val="0071470F"/>
    <w:rsid w:val="007157A4"/>
    <w:rsid w:val="007164FB"/>
    <w:rsid w:val="00716C5E"/>
    <w:rsid w:val="0071732A"/>
    <w:rsid w:val="00717CF3"/>
    <w:rsid w:val="00717F85"/>
    <w:rsid w:val="007206E1"/>
    <w:rsid w:val="00720903"/>
    <w:rsid w:val="007229D1"/>
    <w:rsid w:val="00722D84"/>
    <w:rsid w:val="00722E9A"/>
    <w:rsid w:val="0072311D"/>
    <w:rsid w:val="0072354F"/>
    <w:rsid w:val="00723629"/>
    <w:rsid w:val="00724670"/>
    <w:rsid w:val="00724C03"/>
    <w:rsid w:val="00724C60"/>
    <w:rsid w:val="00724D12"/>
    <w:rsid w:val="00726D64"/>
    <w:rsid w:val="00727F29"/>
    <w:rsid w:val="00730921"/>
    <w:rsid w:val="0073154F"/>
    <w:rsid w:val="0073158C"/>
    <w:rsid w:val="0073229B"/>
    <w:rsid w:val="00732560"/>
    <w:rsid w:val="00732AD3"/>
    <w:rsid w:val="00733442"/>
    <w:rsid w:val="00733955"/>
    <w:rsid w:val="00733976"/>
    <w:rsid w:val="00734182"/>
    <w:rsid w:val="007345D8"/>
    <w:rsid w:val="00734892"/>
    <w:rsid w:val="00734F2F"/>
    <w:rsid w:val="00735167"/>
    <w:rsid w:val="00735338"/>
    <w:rsid w:val="007354F7"/>
    <w:rsid w:val="0073559E"/>
    <w:rsid w:val="00735A00"/>
    <w:rsid w:val="00735FB0"/>
    <w:rsid w:val="00735FB9"/>
    <w:rsid w:val="007360DF"/>
    <w:rsid w:val="00736B08"/>
    <w:rsid w:val="007374DC"/>
    <w:rsid w:val="00737B26"/>
    <w:rsid w:val="00737F19"/>
    <w:rsid w:val="00740525"/>
    <w:rsid w:val="00741690"/>
    <w:rsid w:val="007419F1"/>
    <w:rsid w:val="00741D7D"/>
    <w:rsid w:val="00742DA1"/>
    <w:rsid w:val="0074322A"/>
    <w:rsid w:val="007441A8"/>
    <w:rsid w:val="007441CF"/>
    <w:rsid w:val="00744B48"/>
    <w:rsid w:val="007451CD"/>
    <w:rsid w:val="00745769"/>
    <w:rsid w:val="00745A1A"/>
    <w:rsid w:val="00745F10"/>
    <w:rsid w:val="0074620F"/>
    <w:rsid w:val="00747DF6"/>
    <w:rsid w:val="007501F1"/>
    <w:rsid w:val="00750839"/>
    <w:rsid w:val="0075085C"/>
    <w:rsid w:val="00750941"/>
    <w:rsid w:val="00750A55"/>
    <w:rsid w:val="00750AC0"/>
    <w:rsid w:val="00750B15"/>
    <w:rsid w:val="0075172E"/>
    <w:rsid w:val="00751BFF"/>
    <w:rsid w:val="00751C15"/>
    <w:rsid w:val="00752519"/>
    <w:rsid w:val="007528B0"/>
    <w:rsid w:val="00752D9B"/>
    <w:rsid w:val="00753194"/>
    <w:rsid w:val="00753245"/>
    <w:rsid w:val="00753C03"/>
    <w:rsid w:val="00755C41"/>
    <w:rsid w:val="00755EBB"/>
    <w:rsid w:val="00755F1F"/>
    <w:rsid w:val="00756197"/>
    <w:rsid w:val="007561DC"/>
    <w:rsid w:val="0075682B"/>
    <w:rsid w:val="00756C87"/>
    <w:rsid w:val="00760323"/>
    <w:rsid w:val="007603E3"/>
    <w:rsid w:val="00760BA6"/>
    <w:rsid w:val="00761ABF"/>
    <w:rsid w:val="00762682"/>
    <w:rsid w:val="00763228"/>
    <w:rsid w:val="007632A0"/>
    <w:rsid w:val="00763554"/>
    <w:rsid w:val="00764146"/>
    <w:rsid w:val="00766118"/>
    <w:rsid w:val="007668C0"/>
    <w:rsid w:val="00766AFB"/>
    <w:rsid w:val="007674AA"/>
    <w:rsid w:val="007677B9"/>
    <w:rsid w:val="00767B7B"/>
    <w:rsid w:val="00770C3E"/>
    <w:rsid w:val="00771183"/>
    <w:rsid w:val="0077158D"/>
    <w:rsid w:val="007719C5"/>
    <w:rsid w:val="00771F76"/>
    <w:rsid w:val="007723FD"/>
    <w:rsid w:val="00772A29"/>
    <w:rsid w:val="00773123"/>
    <w:rsid w:val="0077334A"/>
    <w:rsid w:val="007741A3"/>
    <w:rsid w:val="00774CB9"/>
    <w:rsid w:val="00774FA4"/>
    <w:rsid w:val="0077502C"/>
    <w:rsid w:val="00775907"/>
    <w:rsid w:val="00775965"/>
    <w:rsid w:val="00775B1B"/>
    <w:rsid w:val="007765DE"/>
    <w:rsid w:val="00776637"/>
    <w:rsid w:val="00777C92"/>
    <w:rsid w:val="00780379"/>
    <w:rsid w:val="007804C2"/>
    <w:rsid w:val="00780DA4"/>
    <w:rsid w:val="00781C3A"/>
    <w:rsid w:val="007823C4"/>
    <w:rsid w:val="00782571"/>
    <w:rsid w:val="00782CDC"/>
    <w:rsid w:val="00783054"/>
    <w:rsid w:val="00783690"/>
    <w:rsid w:val="00783745"/>
    <w:rsid w:val="007848BA"/>
    <w:rsid w:val="00784CB5"/>
    <w:rsid w:val="007855B9"/>
    <w:rsid w:val="007870C5"/>
    <w:rsid w:val="0078737A"/>
    <w:rsid w:val="007873C9"/>
    <w:rsid w:val="00787602"/>
    <w:rsid w:val="007908AA"/>
    <w:rsid w:val="00790C14"/>
    <w:rsid w:val="007914FD"/>
    <w:rsid w:val="007921BF"/>
    <w:rsid w:val="00792672"/>
    <w:rsid w:val="00792721"/>
    <w:rsid w:val="00792C7C"/>
    <w:rsid w:val="0079301F"/>
    <w:rsid w:val="0079376D"/>
    <w:rsid w:val="0079396C"/>
    <w:rsid w:val="007939B2"/>
    <w:rsid w:val="00794027"/>
    <w:rsid w:val="0079440F"/>
    <w:rsid w:val="0079445C"/>
    <w:rsid w:val="00795334"/>
    <w:rsid w:val="00795365"/>
    <w:rsid w:val="00795A26"/>
    <w:rsid w:val="00795C1B"/>
    <w:rsid w:val="007964EC"/>
    <w:rsid w:val="00796595"/>
    <w:rsid w:val="007968BD"/>
    <w:rsid w:val="007979E7"/>
    <w:rsid w:val="00797B87"/>
    <w:rsid w:val="007A000B"/>
    <w:rsid w:val="007A1433"/>
    <w:rsid w:val="007A15DA"/>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D0F"/>
    <w:rsid w:val="007B4358"/>
    <w:rsid w:val="007B5086"/>
    <w:rsid w:val="007B5996"/>
    <w:rsid w:val="007B61B3"/>
    <w:rsid w:val="007B6B2E"/>
    <w:rsid w:val="007B7111"/>
    <w:rsid w:val="007B7156"/>
    <w:rsid w:val="007B71FD"/>
    <w:rsid w:val="007B759D"/>
    <w:rsid w:val="007C0137"/>
    <w:rsid w:val="007C0326"/>
    <w:rsid w:val="007C04C7"/>
    <w:rsid w:val="007C1287"/>
    <w:rsid w:val="007C1341"/>
    <w:rsid w:val="007C159A"/>
    <w:rsid w:val="007C202C"/>
    <w:rsid w:val="007C2F08"/>
    <w:rsid w:val="007C2F71"/>
    <w:rsid w:val="007C33D8"/>
    <w:rsid w:val="007C36EB"/>
    <w:rsid w:val="007C3CCF"/>
    <w:rsid w:val="007C40FB"/>
    <w:rsid w:val="007C476B"/>
    <w:rsid w:val="007C4CF1"/>
    <w:rsid w:val="007C549A"/>
    <w:rsid w:val="007C5D4E"/>
    <w:rsid w:val="007C60E2"/>
    <w:rsid w:val="007C65B7"/>
    <w:rsid w:val="007C6B76"/>
    <w:rsid w:val="007C6E63"/>
    <w:rsid w:val="007C7103"/>
    <w:rsid w:val="007C7897"/>
    <w:rsid w:val="007C7AD5"/>
    <w:rsid w:val="007C7D1F"/>
    <w:rsid w:val="007D05FD"/>
    <w:rsid w:val="007D064B"/>
    <w:rsid w:val="007D06DB"/>
    <w:rsid w:val="007D06F7"/>
    <w:rsid w:val="007D1229"/>
    <w:rsid w:val="007D19AA"/>
    <w:rsid w:val="007D221C"/>
    <w:rsid w:val="007D2270"/>
    <w:rsid w:val="007D313F"/>
    <w:rsid w:val="007D3A11"/>
    <w:rsid w:val="007D3B40"/>
    <w:rsid w:val="007D404C"/>
    <w:rsid w:val="007D45D0"/>
    <w:rsid w:val="007D47C9"/>
    <w:rsid w:val="007D4E3C"/>
    <w:rsid w:val="007D52B1"/>
    <w:rsid w:val="007D66DB"/>
    <w:rsid w:val="007D6889"/>
    <w:rsid w:val="007D6E3D"/>
    <w:rsid w:val="007D70EE"/>
    <w:rsid w:val="007D7102"/>
    <w:rsid w:val="007D75AE"/>
    <w:rsid w:val="007D7BA7"/>
    <w:rsid w:val="007D7C5A"/>
    <w:rsid w:val="007D7CBB"/>
    <w:rsid w:val="007D7CEB"/>
    <w:rsid w:val="007D7F33"/>
    <w:rsid w:val="007E03FE"/>
    <w:rsid w:val="007E1190"/>
    <w:rsid w:val="007E17C3"/>
    <w:rsid w:val="007E1B9E"/>
    <w:rsid w:val="007E2810"/>
    <w:rsid w:val="007E2B5D"/>
    <w:rsid w:val="007E31D1"/>
    <w:rsid w:val="007E3512"/>
    <w:rsid w:val="007E4730"/>
    <w:rsid w:val="007E490F"/>
    <w:rsid w:val="007E4A09"/>
    <w:rsid w:val="007E4EB4"/>
    <w:rsid w:val="007E4FA4"/>
    <w:rsid w:val="007E5802"/>
    <w:rsid w:val="007E58E0"/>
    <w:rsid w:val="007E5C11"/>
    <w:rsid w:val="007E6857"/>
    <w:rsid w:val="007E6B50"/>
    <w:rsid w:val="007E7840"/>
    <w:rsid w:val="007F0444"/>
    <w:rsid w:val="007F3910"/>
    <w:rsid w:val="007F3D26"/>
    <w:rsid w:val="007F4002"/>
    <w:rsid w:val="007F417A"/>
    <w:rsid w:val="007F4652"/>
    <w:rsid w:val="007F466A"/>
    <w:rsid w:val="007F4C75"/>
    <w:rsid w:val="007F4E62"/>
    <w:rsid w:val="007F5B95"/>
    <w:rsid w:val="007F5DBD"/>
    <w:rsid w:val="007F64BE"/>
    <w:rsid w:val="007F6739"/>
    <w:rsid w:val="007F6E36"/>
    <w:rsid w:val="007F75EA"/>
    <w:rsid w:val="007F76B3"/>
    <w:rsid w:val="00801C63"/>
    <w:rsid w:val="00802639"/>
    <w:rsid w:val="0080272F"/>
    <w:rsid w:val="008036F2"/>
    <w:rsid w:val="008038A3"/>
    <w:rsid w:val="00804602"/>
    <w:rsid w:val="00804CAE"/>
    <w:rsid w:val="00804CFB"/>
    <w:rsid w:val="00804EFA"/>
    <w:rsid w:val="0080586A"/>
    <w:rsid w:val="00806045"/>
    <w:rsid w:val="0080625C"/>
    <w:rsid w:val="00806512"/>
    <w:rsid w:val="00806D6C"/>
    <w:rsid w:val="00806E97"/>
    <w:rsid w:val="0080728F"/>
    <w:rsid w:val="008072EA"/>
    <w:rsid w:val="00807FA8"/>
    <w:rsid w:val="008104EE"/>
    <w:rsid w:val="008108CF"/>
    <w:rsid w:val="0081107B"/>
    <w:rsid w:val="008122FF"/>
    <w:rsid w:val="00812B37"/>
    <w:rsid w:val="00812FB5"/>
    <w:rsid w:val="00813354"/>
    <w:rsid w:val="008140C3"/>
    <w:rsid w:val="00814736"/>
    <w:rsid w:val="00814F69"/>
    <w:rsid w:val="00815D01"/>
    <w:rsid w:val="00816638"/>
    <w:rsid w:val="0081700B"/>
    <w:rsid w:val="00817180"/>
    <w:rsid w:val="008174B0"/>
    <w:rsid w:val="00817A0C"/>
    <w:rsid w:val="00817B41"/>
    <w:rsid w:val="0082066C"/>
    <w:rsid w:val="00820B4A"/>
    <w:rsid w:val="0082146E"/>
    <w:rsid w:val="00821C6A"/>
    <w:rsid w:val="00821E2B"/>
    <w:rsid w:val="008221B6"/>
    <w:rsid w:val="00822436"/>
    <w:rsid w:val="008231D4"/>
    <w:rsid w:val="00823293"/>
    <w:rsid w:val="00823AEC"/>
    <w:rsid w:val="00823DD3"/>
    <w:rsid w:val="008259BC"/>
    <w:rsid w:val="00825A8E"/>
    <w:rsid w:val="00825B3F"/>
    <w:rsid w:val="008265F4"/>
    <w:rsid w:val="008269AB"/>
    <w:rsid w:val="0082778A"/>
    <w:rsid w:val="00827926"/>
    <w:rsid w:val="008279C8"/>
    <w:rsid w:val="00827B61"/>
    <w:rsid w:val="00827E97"/>
    <w:rsid w:val="00827F99"/>
    <w:rsid w:val="00832464"/>
    <w:rsid w:val="008326C7"/>
    <w:rsid w:val="0083292B"/>
    <w:rsid w:val="008334F8"/>
    <w:rsid w:val="00833F83"/>
    <w:rsid w:val="00834188"/>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45E"/>
    <w:rsid w:val="00841ACF"/>
    <w:rsid w:val="00842408"/>
    <w:rsid w:val="008425F4"/>
    <w:rsid w:val="00842924"/>
    <w:rsid w:val="00844955"/>
    <w:rsid w:val="00844DBB"/>
    <w:rsid w:val="00845638"/>
    <w:rsid w:val="00845E3E"/>
    <w:rsid w:val="0084695F"/>
    <w:rsid w:val="00846F70"/>
    <w:rsid w:val="008477A1"/>
    <w:rsid w:val="00847C92"/>
    <w:rsid w:val="00850097"/>
    <w:rsid w:val="0085068A"/>
    <w:rsid w:val="0085083F"/>
    <w:rsid w:val="00850AFF"/>
    <w:rsid w:val="00851AC6"/>
    <w:rsid w:val="00851EC1"/>
    <w:rsid w:val="00852B02"/>
    <w:rsid w:val="00853B89"/>
    <w:rsid w:val="00853CA0"/>
    <w:rsid w:val="00854167"/>
    <w:rsid w:val="00854221"/>
    <w:rsid w:val="00854225"/>
    <w:rsid w:val="00854390"/>
    <w:rsid w:val="0085458E"/>
    <w:rsid w:val="0085461E"/>
    <w:rsid w:val="008553E4"/>
    <w:rsid w:val="00855452"/>
    <w:rsid w:val="0085569C"/>
    <w:rsid w:val="008567BC"/>
    <w:rsid w:val="00856916"/>
    <w:rsid w:val="00856CDB"/>
    <w:rsid w:val="00857382"/>
    <w:rsid w:val="00857884"/>
    <w:rsid w:val="00860D31"/>
    <w:rsid w:val="008610A0"/>
    <w:rsid w:val="00861149"/>
    <w:rsid w:val="0086171A"/>
    <w:rsid w:val="008617E8"/>
    <w:rsid w:val="008618DA"/>
    <w:rsid w:val="00861AA8"/>
    <w:rsid w:val="00861B94"/>
    <w:rsid w:val="00862DB0"/>
    <w:rsid w:val="00863A84"/>
    <w:rsid w:val="00863F1D"/>
    <w:rsid w:val="00864F21"/>
    <w:rsid w:val="0086515B"/>
    <w:rsid w:val="00865688"/>
    <w:rsid w:val="00865B44"/>
    <w:rsid w:val="008662EB"/>
    <w:rsid w:val="008664AB"/>
    <w:rsid w:val="00866DFA"/>
    <w:rsid w:val="008676A0"/>
    <w:rsid w:val="00870384"/>
    <w:rsid w:val="008713F3"/>
    <w:rsid w:val="00871651"/>
    <w:rsid w:val="00873060"/>
    <w:rsid w:val="00873472"/>
    <w:rsid w:val="00873823"/>
    <w:rsid w:val="00874D07"/>
    <w:rsid w:val="00874D1B"/>
    <w:rsid w:val="00874F63"/>
    <w:rsid w:val="00875851"/>
    <w:rsid w:val="00875A49"/>
    <w:rsid w:val="00876249"/>
    <w:rsid w:val="0087685C"/>
    <w:rsid w:val="00877D48"/>
    <w:rsid w:val="00877DCA"/>
    <w:rsid w:val="008810AD"/>
    <w:rsid w:val="00881D45"/>
    <w:rsid w:val="00882305"/>
    <w:rsid w:val="00882768"/>
    <w:rsid w:val="00882E04"/>
    <w:rsid w:val="00883B14"/>
    <w:rsid w:val="00884048"/>
    <w:rsid w:val="008843D4"/>
    <w:rsid w:val="008844B7"/>
    <w:rsid w:val="00884B49"/>
    <w:rsid w:val="00884C77"/>
    <w:rsid w:val="0088542C"/>
    <w:rsid w:val="00885478"/>
    <w:rsid w:val="008858A7"/>
    <w:rsid w:val="00886155"/>
    <w:rsid w:val="008861C2"/>
    <w:rsid w:val="00886282"/>
    <w:rsid w:val="008869E3"/>
    <w:rsid w:val="00887D87"/>
    <w:rsid w:val="00890965"/>
    <w:rsid w:val="00891CC7"/>
    <w:rsid w:val="0089430D"/>
    <w:rsid w:val="00894BAA"/>
    <w:rsid w:val="00894CFF"/>
    <w:rsid w:val="00895280"/>
    <w:rsid w:val="0089528E"/>
    <w:rsid w:val="008954B8"/>
    <w:rsid w:val="008954E1"/>
    <w:rsid w:val="00895AF8"/>
    <w:rsid w:val="00896390"/>
    <w:rsid w:val="008967E8"/>
    <w:rsid w:val="008A01AA"/>
    <w:rsid w:val="008A1195"/>
    <w:rsid w:val="008A1309"/>
    <w:rsid w:val="008A1516"/>
    <w:rsid w:val="008A1710"/>
    <w:rsid w:val="008A17C6"/>
    <w:rsid w:val="008A235C"/>
    <w:rsid w:val="008A261B"/>
    <w:rsid w:val="008A3AFF"/>
    <w:rsid w:val="008A3B0E"/>
    <w:rsid w:val="008A3D61"/>
    <w:rsid w:val="008A4294"/>
    <w:rsid w:val="008A49F3"/>
    <w:rsid w:val="008A59E2"/>
    <w:rsid w:val="008A6008"/>
    <w:rsid w:val="008A6183"/>
    <w:rsid w:val="008A6935"/>
    <w:rsid w:val="008A749B"/>
    <w:rsid w:val="008A751A"/>
    <w:rsid w:val="008A78C1"/>
    <w:rsid w:val="008A7A0E"/>
    <w:rsid w:val="008B071E"/>
    <w:rsid w:val="008B0AD6"/>
    <w:rsid w:val="008B13BE"/>
    <w:rsid w:val="008B14EA"/>
    <w:rsid w:val="008B15CC"/>
    <w:rsid w:val="008B1CB9"/>
    <w:rsid w:val="008B1F17"/>
    <w:rsid w:val="008B1F3D"/>
    <w:rsid w:val="008B2D8A"/>
    <w:rsid w:val="008B3081"/>
    <w:rsid w:val="008B40C4"/>
    <w:rsid w:val="008B486B"/>
    <w:rsid w:val="008B522A"/>
    <w:rsid w:val="008B5460"/>
    <w:rsid w:val="008B5A6E"/>
    <w:rsid w:val="008B6111"/>
    <w:rsid w:val="008B613D"/>
    <w:rsid w:val="008B6A46"/>
    <w:rsid w:val="008B7359"/>
    <w:rsid w:val="008C0317"/>
    <w:rsid w:val="008C07DE"/>
    <w:rsid w:val="008C0F21"/>
    <w:rsid w:val="008C1152"/>
    <w:rsid w:val="008C15F0"/>
    <w:rsid w:val="008C1B55"/>
    <w:rsid w:val="008C1D02"/>
    <w:rsid w:val="008C1DB5"/>
    <w:rsid w:val="008C25E2"/>
    <w:rsid w:val="008C3EA7"/>
    <w:rsid w:val="008C4D4B"/>
    <w:rsid w:val="008C4D89"/>
    <w:rsid w:val="008C5750"/>
    <w:rsid w:val="008C5AB0"/>
    <w:rsid w:val="008C5C9F"/>
    <w:rsid w:val="008C6362"/>
    <w:rsid w:val="008C665A"/>
    <w:rsid w:val="008C6D63"/>
    <w:rsid w:val="008C6F82"/>
    <w:rsid w:val="008C71B9"/>
    <w:rsid w:val="008C740C"/>
    <w:rsid w:val="008C7626"/>
    <w:rsid w:val="008C7CBE"/>
    <w:rsid w:val="008D07A8"/>
    <w:rsid w:val="008D0C60"/>
    <w:rsid w:val="008D10D8"/>
    <w:rsid w:val="008D19CE"/>
    <w:rsid w:val="008D19D4"/>
    <w:rsid w:val="008D1FB2"/>
    <w:rsid w:val="008D20EF"/>
    <w:rsid w:val="008D26A6"/>
    <w:rsid w:val="008D3091"/>
    <w:rsid w:val="008D3461"/>
    <w:rsid w:val="008D3B54"/>
    <w:rsid w:val="008D5F30"/>
    <w:rsid w:val="008D6766"/>
    <w:rsid w:val="008D6775"/>
    <w:rsid w:val="008D7410"/>
    <w:rsid w:val="008D787E"/>
    <w:rsid w:val="008D7B46"/>
    <w:rsid w:val="008D7C6A"/>
    <w:rsid w:val="008E01D3"/>
    <w:rsid w:val="008E03BA"/>
    <w:rsid w:val="008E04CB"/>
    <w:rsid w:val="008E17EE"/>
    <w:rsid w:val="008E1876"/>
    <w:rsid w:val="008E1A9E"/>
    <w:rsid w:val="008E2386"/>
    <w:rsid w:val="008E25E7"/>
    <w:rsid w:val="008E2EB6"/>
    <w:rsid w:val="008E358A"/>
    <w:rsid w:val="008E38A0"/>
    <w:rsid w:val="008E4988"/>
    <w:rsid w:val="008E4D24"/>
    <w:rsid w:val="008E4D3C"/>
    <w:rsid w:val="008E4FEB"/>
    <w:rsid w:val="008E5AED"/>
    <w:rsid w:val="008E6DC5"/>
    <w:rsid w:val="008E7749"/>
    <w:rsid w:val="008F0101"/>
    <w:rsid w:val="008F1430"/>
    <w:rsid w:val="008F2988"/>
    <w:rsid w:val="008F3084"/>
    <w:rsid w:val="008F374F"/>
    <w:rsid w:val="008F50E8"/>
    <w:rsid w:val="008F64CF"/>
    <w:rsid w:val="008F6722"/>
    <w:rsid w:val="008F68B5"/>
    <w:rsid w:val="008F6C9F"/>
    <w:rsid w:val="008F7A61"/>
    <w:rsid w:val="009000CE"/>
    <w:rsid w:val="0090035B"/>
    <w:rsid w:val="00900749"/>
    <w:rsid w:val="009008C3"/>
    <w:rsid w:val="009009C0"/>
    <w:rsid w:val="009018B6"/>
    <w:rsid w:val="00901A30"/>
    <w:rsid w:val="00901CFA"/>
    <w:rsid w:val="00901F98"/>
    <w:rsid w:val="0090221C"/>
    <w:rsid w:val="009022AF"/>
    <w:rsid w:val="00902BCF"/>
    <w:rsid w:val="009039F9"/>
    <w:rsid w:val="00903EF3"/>
    <w:rsid w:val="009040A4"/>
    <w:rsid w:val="00904675"/>
    <w:rsid w:val="00904A3A"/>
    <w:rsid w:val="00904CB7"/>
    <w:rsid w:val="00904CBF"/>
    <w:rsid w:val="00905A2D"/>
    <w:rsid w:val="00905CE8"/>
    <w:rsid w:val="00905DA4"/>
    <w:rsid w:val="0090646A"/>
    <w:rsid w:val="0090647F"/>
    <w:rsid w:val="00907EF3"/>
    <w:rsid w:val="009103BA"/>
    <w:rsid w:val="0091060A"/>
    <w:rsid w:val="00910FFD"/>
    <w:rsid w:val="009114AC"/>
    <w:rsid w:val="00911DD8"/>
    <w:rsid w:val="00911E19"/>
    <w:rsid w:val="00912036"/>
    <w:rsid w:val="009121CC"/>
    <w:rsid w:val="009121CD"/>
    <w:rsid w:val="0091328F"/>
    <w:rsid w:val="0091399F"/>
    <w:rsid w:val="00913C61"/>
    <w:rsid w:val="00914092"/>
    <w:rsid w:val="009153C6"/>
    <w:rsid w:val="009157B0"/>
    <w:rsid w:val="00915876"/>
    <w:rsid w:val="00916A48"/>
    <w:rsid w:val="00916B5A"/>
    <w:rsid w:val="00916EB2"/>
    <w:rsid w:val="00917223"/>
    <w:rsid w:val="00917D60"/>
    <w:rsid w:val="00920124"/>
    <w:rsid w:val="00920192"/>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BF9"/>
    <w:rsid w:val="0093220A"/>
    <w:rsid w:val="00932312"/>
    <w:rsid w:val="009325F9"/>
    <w:rsid w:val="0093319A"/>
    <w:rsid w:val="00933CCF"/>
    <w:rsid w:val="009342A0"/>
    <w:rsid w:val="0093576E"/>
    <w:rsid w:val="0093578E"/>
    <w:rsid w:val="00935BEE"/>
    <w:rsid w:val="00936418"/>
    <w:rsid w:val="00937080"/>
    <w:rsid w:val="009373E1"/>
    <w:rsid w:val="00937856"/>
    <w:rsid w:val="009401B9"/>
    <w:rsid w:val="00940337"/>
    <w:rsid w:val="00940CD8"/>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4E40"/>
    <w:rsid w:val="0094661D"/>
    <w:rsid w:val="00946A8E"/>
    <w:rsid w:val="009470B2"/>
    <w:rsid w:val="0094767E"/>
    <w:rsid w:val="00947860"/>
    <w:rsid w:val="009501B4"/>
    <w:rsid w:val="009501F6"/>
    <w:rsid w:val="0095038D"/>
    <w:rsid w:val="009508A1"/>
    <w:rsid w:val="00950AFB"/>
    <w:rsid w:val="00950BC7"/>
    <w:rsid w:val="00951380"/>
    <w:rsid w:val="00951489"/>
    <w:rsid w:val="00951B13"/>
    <w:rsid w:val="0095261C"/>
    <w:rsid w:val="00952F9F"/>
    <w:rsid w:val="009531F2"/>
    <w:rsid w:val="00953684"/>
    <w:rsid w:val="00955220"/>
    <w:rsid w:val="00955A51"/>
    <w:rsid w:val="00955A8B"/>
    <w:rsid w:val="00955EE0"/>
    <w:rsid w:val="00955F56"/>
    <w:rsid w:val="009574F9"/>
    <w:rsid w:val="00957933"/>
    <w:rsid w:val="00957BCE"/>
    <w:rsid w:val="009602D9"/>
    <w:rsid w:val="009605A5"/>
    <w:rsid w:val="00960A2F"/>
    <w:rsid w:val="009614DC"/>
    <w:rsid w:val="00961D5E"/>
    <w:rsid w:val="00962D0F"/>
    <w:rsid w:val="00963D03"/>
    <w:rsid w:val="00964055"/>
    <w:rsid w:val="00964858"/>
    <w:rsid w:val="00964B39"/>
    <w:rsid w:val="00965186"/>
    <w:rsid w:val="009653CD"/>
    <w:rsid w:val="00965A1B"/>
    <w:rsid w:val="00966687"/>
    <w:rsid w:val="009667DC"/>
    <w:rsid w:val="009667F6"/>
    <w:rsid w:val="0096725D"/>
    <w:rsid w:val="00970BDA"/>
    <w:rsid w:val="00971C23"/>
    <w:rsid w:val="009728D5"/>
    <w:rsid w:val="00972CCA"/>
    <w:rsid w:val="00972E94"/>
    <w:rsid w:val="009736E9"/>
    <w:rsid w:val="0097374B"/>
    <w:rsid w:val="009755AD"/>
    <w:rsid w:val="0097629E"/>
    <w:rsid w:val="009762E1"/>
    <w:rsid w:val="0097644D"/>
    <w:rsid w:val="00976673"/>
    <w:rsid w:val="00976928"/>
    <w:rsid w:val="00976F89"/>
    <w:rsid w:val="0097764F"/>
    <w:rsid w:val="009776D2"/>
    <w:rsid w:val="00977A5A"/>
    <w:rsid w:val="00977E0A"/>
    <w:rsid w:val="009800DC"/>
    <w:rsid w:val="00980277"/>
    <w:rsid w:val="00980E56"/>
    <w:rsid w:val="009815BC"/>
    <w:rsid w:val="009818F0"/>
    <w:rsid w:val="00981DF1"/>
    <w:rsid w:val="009827C9"/>
    <w:rsid w:val="00983053"/>
    <w:rsid w:val="0098310E"/>
    <w:rsid w:val="00983401"/>
    <w:rsid w:val="00983540"/>
    <w:rsid w:val="00983C4E"/>
    <w:rsid w:val="00984041"/>
    <w:rsid w:val="00985086"/>
    <w:rsid w:val="009852B3"/>
    <w:rsid w:val="00985333"/>
    <w:rsid w:val="00985382"/>
    <w:rsid w:val="0098548B"/>
    <w:rsid w:val="00985AE5"/>
    <w:rsid w:val="00985B44"/>
    <w:rsid w:val="00985DDC"/>
    <w:rsid w:val="009868F2"/>
    <w:rsid w:val="009875AB"/>
    <w:rsid w:val="00987E6D"/>
    <w:rsid w:val="00990010"/>
    <w:rsid w:val="00990134"/>
    <w:rsid w:val="00991368"/>
    <w:rsid w:val="009918CD"/>
    <w:rsid w:val="009919F5"/>
    <w:rsid w:val="00991AF3"/>
    <w:rsid w:val="00991F96"/>
    <w:rsid w:val="0099269A"/>
    <w:rsid w:val="00993ABC"/>
    <w:rsid w:val="00993B48"/>
    <w:rsid w:val="00993B98"/>
    <w:rsid w:val="00993F1D"/>
    <w:rsid w:val="00994356"/>
    <w:rsid w:val="0099499B"/>
    <w:rsid w:val="00994D66"/>
    <w:rsid w:val="0099544B"/>
    <w:rsid w:val="00995B12"/>
    <w:rsid w:val="0099628D"/>
    <w:rsid w:val="00996415"/>
    <w:rsid w:val="00996E54"/>
    <w:rsid w:val="00997BDB"/>
    <w:rsid w:val="00997DCD"/>
    <w:rsid w:val="009A00E9"/>
    <w:rsid w:val="009A029A"/>
    <w:rsid w:val="009A0A3B"/>
    <w:rsid w:val="009A1C82"/>
    <w:rsid w:val="009A2259"/>
    <w:rsid w:val="009A26FA"/>
    <w:rsid w:val="009A3467"/>
    <w:rsid w:val="009A37B3"/>
    <w:rsid w:val="009A3A79"/>
    <w:rsid w:val="009A3C36"/>
    <w:rsid w:val="009A40E6"/>
    <w:rsid w:val="009A567D"/>
    <w:rsid w:val="009A6679"/>
    <w:rsid w:val="009A6BBA"/>
    <w:rsid w:val="009A7071"/>
    <w:rsid w:val="009A7A64"/>
    <w:rsid w:val="009A7C72"/>
    <w:rsid w:val="009A7FF1"/>
    <w:rsid w:val="009B0260"/>
    <w:rsid w:val="009B03D0"/>
    <w:rsid w:val="009B0800"/>
    <w:rsid w:val="009B1067"/>
    <w:rsid w:val="009B1235"/>
    <w:rsid w:val="009B1385"/>
    <w:rsid w:val="009B15BB"/>
    <w:rsid w:val="009B1FBC"/>
    <w:rsid w:val="009B2284"/>
    <w:rsid w:val="009B22E5"/>
    <w:rsid w:val="009B23C9"/>
    <w:rsid w:val="009B28D6"/>
    <w:rsid w:val="009B2CAA"/>
    <w:rsid w:val="009B308A"/>
    <w:rsid w:val="009B3923"/>
    <w:rsid w:val="009B3C97"/>
    <w:rsid w:val="009B402A"/>
    <w:rsid w:val="009B427A"/>
    <w:rsid w:val="009B4474"/>
    <w:rsid w:val="009B454D"/>
    <w:rsid w:val="009B59ED"/>
    <w:rsid w:val="009B5A36"/>
    <w:rsid w:val="009B65BE"/>
    <w:rsid w:val="009B6BB2"/>
    <w:rsid w:val="009B708E"/>
    <w:rsid w:val="009B729F"/>
    <w:rsid w:val="009B7784"/>
    <w:rsid w:val="009C0EC9"/>
    <w:rsid w:val="009C113F"/>
    <w:rsid w:val="009C117E"/>
    <w:rsid w:val="009C1B16"/>
    <w:rsid w:val="009C2A9F"/>
    <w:rsid w:val="009C2C2B"/>
    <w:rsid w:val="009C34B8"/>
    <w:rsid w:val="009C3F59"/>
    <w:rsid w:val="009C421A"/>
    <w:rsid w:val="009C43F5"/>
    <w:rsid w:val="009C461E"/>
    <w:rsid w:val="009C50AC"/>
    <w:rsid w:val="009C519B"/>
    <w:rsid w:val="009C5306"/>
    <w:rsid w:val="009C55CF"/>
    <w:rsid w:val="009C5639"/>
    <w:rsid w:val="009C597A"/>
    <w:rsid w:val="009C6BB7"/>
    <w:rsid w:val="009D0585"/>
    <w:rsid w:val="009D1999"/>
    <w:rsid w:val="009D2FAA"/>
    <w:rsid w:val="009D442F"/>
    <w:rsid w:val="009D5C56"/>
    <w:rsid w:val="009D5D0C"/>
    <w:rsid w:val="009D5D22"/>
    <w:rsid w:val="009D6765"/>
    <w:rsid w:val="009D6A45"/>
    <w:rsid w:val="009D756E"/>
    <w:rsid w:val="009D79DD"/>
    <w:rsid w:val="009D7BC4"/>
    <w:rsid w:val="009E00FE"/>
    <w:rsid w:val="009E0645"/>
    <w:rsid w:val="009E0EEC"/>
    <w:rsid w:val="009E187F"/>
    <w:rsid w:val="009E2930"/>
    <w:rsid w:val="009E2BBC"/>
    <w:rsid w:val="009E308E"/>
    <w:rsid w:val="009E3707"/>
    <w:rsid w:val="009E3EB9"/>
    <w:rsid w:val="009E4EA6"/>
    <w:rsid w:val="009E52C1"/>
    <w:rsid w:val="009E682A"/>
    <w:rsid w:val="009E70F7"/>
    <w:rsid w:val="009E76E1"/>
    <w:rsid w:val="009E79F3"/>
    <w:rsid w:val="009E7A1B"/>
    <w:rsid w:val="009F10B5"/>
    <w:rsid w:val="009F1626"/>
    <w:rsid w:val="009F1BEC"/>
    <w:rsid w:val="009F2310"/>
    <w:rsid w:val="009F236A"/>
    <w:rsid w:val="009F3F86"/>
    <w:rsid w:val="009F4419"/>
    <w:rsid w:val="009F4B30"/>
    <w:rsid w:val="009F4E91"/>
    <w:rsid w:val="009F511B"/>
    <w:rsid w:val="009F5C93"/>
    <w:rsid w:val="009F6317"/>
    <w:rsid w:val="009F6592"/>
    <w:rsid w:val="009F6C9E"/>
    <w:rsid w:val="00A00570"/>
    <w:rsid w:val="00A01046"/>
    <w:rsid w:val="00A0138A"/>
    <w:rsid w:val="00A02B5F"/>
    <w:rsid w:val="00A03556"/>
    <w:rsid w:val="00A03557"/>
    <w:rsid w:val="00A03CC6"/>
    <w:rsid w:val="00A052BD"/>
    <w:rsid w:val="00A05985"/>
    <w:rsid w:val="00A05B03"/>
    <w:rsid w:val="00A067EF"/>
    <w:rsid w:val="00A06EDA"/>
    <w:rsid w:val="00A078A5"/>
    <w:rsid w:val="00A07B1A"/>
    <w:rsid w:val="00A10CCA"/>
    <w:rsid w:val="00A10D92"/>
    <w:rsid w:val="00A10DE6"/>
    <w:rsid w:val="00A10FA1"/>
    <w:rsid w:val="00A10FAC"/>
    <w:rsid w:val="00A11E52"/>
    <w:rsid w:val="00A131F4"/>
    <w:rsid w:val="00A138E4"/>
    <w:rsid w:val="00A139A3"/>
    <w:rsid w:val="00A13FF3"/>
    <w:rsid w:val="00A141AA"/>
    <w:rsid w:val="00A14793"/>
    <w:rsid w:val="00A14E39"/>
    <w:rsid w:val="00A1549D"/>
    <w:rsid w:val="00A1571E"/>
    <w:rsid w:val="00A1593E"/>
    <w:rsid w:val="00A1673C"/>
    <w:rsid w:val="00A167C3"/>
    <w:rsid w:val="00A16CA9"/>
    <w:rsid w:val="00A1752A"/>
    <w:rsid w:val="00A17561"/>
    <w:rsid w:val="00A17D9D"/>
    <w:rsid w:val="00A20CF6"/>
    <w:rsid w:val="00A21072"/>
    <w:rsid w:val="00A215C8"/>
    <w:rsid w:val="00A21EB3"/>
    <w:rsid w:val="00A23275"/>
    <w:rsid w:val="00A2349D"/>
    <w:rsid w:val="00A25807"/>
    <w:rsid w:val="00A25B33"/>
    <w:rsid w:val="00A25E6D"/>
    <w:rsid w:val="00A26103"/>
    <w:rsid w:val="00A26914"/>
    <w:rsid w:val="00A26FB2"/>
    <w:rsid w:val="00A27607"/>
    <w:rsid w:val="00A27AA6"/>
    <w:rsid w:val="00A27DCE"/>
    <w:rsid w:val="00A27E6A"/>
    <w:rsid w:val="00A27FBF"/>
    <w:rsid w:val="00A27FFE"/>
    <w:rsid w:val="00A304A0"/>
    <w:rsid w:val="00A31BAC"/>
    <w:rsid w:val="00A3239D"/>
    <w:rsid w:val="00A3243B"/>
    <w:rsid w:val="00A3282B"/>
    <w:rsid w:val="00A34A74"/>
    <w:rsid w:val="00A34B94"/>
    <w:rsid w:val="00A34E3D"/>
    <w:rsid w:val="00A34E7D"/>
    <w:rsid w:val="00A35408"/>
    <w:rsid w:val="00A35BDB"/>
    <w:rsid w:val="00A3606D"/>
    <w:rsid w:val="00A362DE"/>
    <w:rsid w:val="00A36323"/>
    <w:rsid w:val="00A36957"/>
    <w:rsid w:val="00A36C1D"/>
    <w:rsid w:val="00A37799"/>
    <w:rsid w:val="00A37E27"/>
    <w:rsid w:val="00A37F47"/>
    <w:rsid w:val="00A40321"/>
    <w:rsid w:val="00A412A2"/>
    <w:rsid w:val="00A41A09"/>
    <w:rsid w:val="00A4329E"/>
    <w:rsid w:val="00A433AC"/>
    <w:rsid w:val="00A4360A"/>
    <w:rsid w:val="00A43B0F"/>
    <w:rsid w:val="00A43E94"/>
    <w:rsid w:val="00A44503"/>
    <w:rsid w:val="00A44608"/>
    <w:rsid w:val="00A44D37"/>
    <w:rsid w:val="00A45A68"/>
    <w:rsid w:val="00A45AF7"/>
    <w:rsid w:val="00A463E9"/>
    <w:rsid w:val="00A47E5F"/>
    <w:rsid w:val="00A47F34"/>
    <w:rsid w:val="00A50403"/>
    <w:rsid w:val="00A50726"/>
    <w:rsid w:val="00A509E2"/>
    <w:rsid w:val="00A50E4F"/>
    <w:rsid w:val="00A51193"/>
    <w:rsid w:val="00A5145A"/>
    <w:rsid w:val="00A5146F"/>
    <w:rsid w:val="00A5168A"/>
    <w:rsid w:val="00A51DEF"/>
    <w:rsid w:val="00A53B9C"/>
    <w:rsid w:val="00A53CC4"/>
    <w:rsid w:val="00A53F30"/>
    <w:rsid w:val="00A5435A"/>
    <w:rsid w:val="00A54E44"/>
    <w:rsid w:val="00A554B2"/>
    <w:rsid w:val="00A5682A"/>
    <w:rsid w:val="00A56E6D"/>
    <w:rsid w:val="00A570E5"/>
    <w:rsid w:val="00A5710F"/>
    <w:rsid w:val="00A57C4C"/>
    <w:rsid w:val="00A607B3"/>
    <w:rsid w:val="00A607B5"/>
    <w:rsid w:val="00A60989"/>
    <w:rsid w:val="00A610EF"/>
    <w:rsid w:val="00A614D0"/>
    <w:rsid w:val="00A6250C"/>
    <w:rsid w:val="00A62848"/>
    <w:rsid w:val="00A62D54"/>
    <w:rsid w:val="00A62E1D"/>
    <w:rsid w:val="00A6317B"/>
    <w:rsid w:val="00A6352F"/>
    <w:rsid w:val="00A63DFC"/>
    <w:rsid w:val="00A6412A"/>
    <w:rsid w:val="00A6428A"/>
    <w:rsid w:val="00A64640"/>
    <w:rsid w:val="00A64AD9"/>
    <w:rsid w:val="00A65630"/>
    <w:rsid w:val="00A657BC"/>
    <w:rsid w:val="00A6585C"/>
    <w:rsid w:val="00A660C4"/>
    <w:rsid w:val="00A661C8"/>
    <w:rsid w:val="00A666DD"/>
    <w:rsid w:val="00A66D92"/>
    <w:rsid w:val="00A66DA3"/>
    <w:rsid w:val="00A66E9A"/>
    <w:rsid w:val="00A66FD8"/>
    <w:rsid w:val="00A67675"/>
    <w:rsid w:val="00A67996"/>
    <w:rsid w:val="00A7027B"/>
    <w:rsid w:val="00A70A9D"/>
    <w:rsid w:val="00A70C67"/>
    <w:rsid w:val="00A713D5"/>
    <w:rsid w:val="00A71CCA"/>
    <w:rsid w:val="00A72843"/>
    <w:rsid w:val="00A72F4B"/>
    <w:rsid w:val="00A737A7"/>
    <w:rsid w:val="00A73844"/>
    <w:rsid w:val="00A73C57"/>
    <w:rsid w:val="00A743AD"/>
    <w:rsid w:val="00A74822"/>
    <w:rsid w:val="00A74B87"/>
    <w:rsid w:val="00A75A64"/>
    <w:rsid w:val="00A7630A"/>
    <w:rsid w:val="00A7672C"/>
    <w:rsid w:val="00A773CE"/>
    <w:rsid w:val="00A77412"/>
    <w:rsid w:val="00A7795C"/>
    <w:rsid w:val="00A80844"/>
    <w:rsid w:val="00A80B9D"/>
    <w:rsid w:val="00A80E6C"/>
    <w:rsid w:val="00A8140A"/>
    <w:rsid w:val="00A81A27"/>
    <w:rsid w:val="00A81A34"/>
    <w:rsid w:val="00A82B9D"/>
    <w:rsid w:val="00A82D78"/>
    <w:rsid w:val="00A84469"/>
    <w:rsid w:val="00A84D10"/>
    <w:rsid w:val="00A85508"/>
    <w:rsid w:val="00A85511"/>
    <w:rsid w:val="00A85DD5"/>
    <w:rsid w:val="00A85DF1"/>
    <w:rsid w:val="00A86D16"/>
    <w:rsid w:val="00A8799C"/>
    <w:rsid w:val="00A87D85"/>
    <w:rsid w:val="00A87FE9"/>
    <w:rsid w:val="00A90652"/>
    <w:rsid w:val="00A909F2"/>
    <w:rsid w:val="00A91975"/>
    <w:rsid w:val="00A91D54"/>
    <w:rsid w:val="00A92E26"/>
    <w:rsid w:val="00A939A4"/>
    <w:rsid w:val="00A939D3"/>
    <w:rsid w:val="00A939F7"/>
    <w:rsid w:val="00A93A91"/>
    <w:rsid w:val="00A94650"/>
    <w:rsid w:val="00A94FAB"/>
    <w:rsid w:val="00A95527"/>
    <w:rsid w:val="00A95871"/>
    <w:rsid w:val="00A95937"/>
    <w:rsid w:val="00A962BF"/>
    <w:rsid w:val="00A96987"/>
    <w:rsid w:val="00A96FAC"/>
    <w:rsid w:val="00A97367"/>
    <w:rsid w:val="00A97CAB"/>
    <w:rsid w:val="00AA0ECE"/>
    <w:rsid w:val="00AA0F83"/>
    <w:rsid w:val="00AA1359"/>
    <w:rsid w:val="00AA2411"/>
    <w:rsid w:val="00AA2460"/>
    <w:rsid w:val="00AA2855"/>
    <w:rsid w:val="00AA3E95"/>
    <w:rsid w:val="00AA452D"/>
    <w:rsid w:val="00AA4A3F"/>
    <w:rsid w:val="00AA4ADF"/>
    <w:rsid w:val="00AA4E8C"/>
    <w:rsid w:val="00AA5C77"/>
    <w:rsid w:val="00AA5CFB"/>
    <w:rsid w:val="00AA64C9"/>
    <w:rsid w:val="00AA6553"/>
    <w:rsid w:val="00AA6989"/>
    <w:rsid w:val="00AA7003"/>
    <w:rsid w:val="00AA7187"/>
    <w:rsid w:val="00AB0504"/>
    <w:rsid w:val="00AB0752"/>
    <w:rsid w:val="00AB098B"/>
    <w:rsid w:val="00AB0B13"/>
    <w:rsid w:val="00AB182B"/>
    <w:rsid w:val="00AB1BF0"/>
    <w:rsid w:val="00AB2013"/>
    <w:rsid w:val="00AB3660"/>
    <w:rsid w:val="00AB3724"/>
    <w:rsid w:val="00AB6379"/>
    <w:rsid w:val="00AB6EC3"/>
    <w:rsid w:val="00AB6FA9"/>
    <w:rsid w:val="00AB7591"/>
    <w:rsid w:val="00AB7769"/>
    <w:rsid w:val="00AB77E6"/>
    <w:rsid w:val="00AB7E39"/>
    <w:rsid w:val="00AC0053"/>
    <w:rsid w:val="00AC022A"/>
    <w:rsid w:val="00AC065A"/>
    <w:rsid w:val="00AC0DF6"/>
    <w:rsid w:val="00AC0FFE"/>
    <w:rsid w:val="00AC11C0"/>
    <w:rsid w:val="00AC126D"/>
    <w:rsid w:val="00AC1538"/>
    <w:rsid w:val="00AC25A6"/>
    <w:rsid w:val="00AC2808"/>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43"/>
    <w:rsid w:val="00AD4AF0"/>
    <w:rsid w:val="00AD5B1F"/>
    <w:rsid w:val="00AD5C5E"/>
    <w:rsid w:val="00AD6415"/>
    <w:rsid w:val="00AD6523"/>
    <w:rsid w:val="00AD655B"/>
    <w:rsid w:val="00AD6959"/>
    <w:rsid w:val="00AE0A21"/>
    <w:rsid w:val="00AE0D09"/>
    <w:rsid w:val="00AE0E16"/>
    <w:rsid w:val="00AE0F1D"/>
    <w:rsid w:val="00AE1115"/>
    <w:rsid w:val="00AE2477"/>
    <w:rsid w:val="00AE31D5"/>
    <w:rsid w:val="00AE366D"/>
    <w:rsid w:val="00AE3841"/>
    <w:rsid w:val="00AE3967"/>
    <w:rsid w:val="00AE4704"/>
    <w:rsid w:val="00AE4EB6"/>
    <w:rsid w:val="00AE7101"/>
    <w:rsid w:val="00AE725F"/>
    <w:rsid w:val="00AE7A86"/>
    <w:rsid w:val="00AF1346"/>
    <w:rsid w:val="00AF19A6"/>
    <w:rsid w:val="00AF219E"/>
    <w:rsid w:val="00AF21D7"/>
    <w:rsid w:val="00AF2C5F"/>
    <w:rsid w:val="00AF2C6B"/>
    <w:rsid w:val="00AF2CA8"/>
    <w:rsid w:val="00AF2EF2"/>
    <w:rsid w:val="00AF3190"/>
    <w:rsid w:val="00AF36EB"/>
    <w:rsid w:val="00AF3BAF"/>
    <w:rsid w:val="00AF4F75"/>
    <w:rsid w:val="00AF50F8"/>
    <w:rsid w:val="00AF58C5"/>
    <w:rsid w:val="00AF5B0E"/>
    <w:rsid w:val="00AF5FE6"/>
    <w:rsid w:val="00B00095"/>
    <w:rsid w:val="00B0055A"/>
    <w:rsid w:val="00B00927"/>
    <w:rsid w:val="00B0101B"/>
    <w:rsid w:val="00B01387"/>
    <w:rsid w:val="00B01E69"/>
    <w:rsid w:val="00B02004"/>
    <w:rsid w:val="00B026CD"/>
    <w:rsid w:val="00B02976"/>
    <w:rsid w:val="00B03B43"/>
    <w:rsid w:val="00B04789"/>
    <w:rsid w:val="00B05158"/>
    <w:rsid w:val="00B057AE"/>
    <w:rsid w:val="00B06069"/>
    <w:rsid w:val="00B063C8"/>
    <w:rsid w:val="00B07704"/>
    <w:rsid w:val="00B07BAD"/>
    <w:rsid w:val="00B07C14"/>
    <w:rsid w:val="00B1084D"/>
    <w:rsid w:val="00B116A9"/>
    <w:rsid w:val="00B1282F"/>
    <w:rsid w:val="00B1289C"/>
    <w:rsid w:val="00B12E3A"/>
    <w:rsid w:val="00B12E7A"/>
    <w:rsid w:val="00B13920"/>
    <w:rsid w:val="00B13930"/>
    <w:rsid w:val="00B14B8C"/>
    <w:rsid w:val="00B15654"/>
    <w:rsid w:val="00B15F66"/>
    <w:rsid w:val="00B15FC1"/>
    <w:rsid w:val="00B16550"/>
    <w:rsid w:val="00B168A4"/>
    <w:rsid w:val="00B17195"/>
    <w:rsid w:val="00B17E3F"/>
    <w:rsid w:val="00B20081"/>
    <w:rsid w:val="00B203CB"/>
    <w:rsid w:val="00B21613"/>
    <w:rsid w:val="00B22017"/>
    <w:rsid w:val="00B226E2"/>
    <w:rsid w:val="00B22817"/>
    <w:rsid w:val="00B229BA"/>
    <w:rsid w:val="00B22CD8"/>
    <w:rsid w:val="00B23125"/>
    <w:rsid w:val="00B2354F"/>
    <w:rsid w:val="00B237BE"/>
    <w:rsid w:val="00B23A40"/>
    <w:rsid w:val="00B24512"/>
    <w:rsid w:val="00B24BCA"/>
    <w:rsid w:val="00B259BA"/>
    <w:rsid w:val="00B25A69"/>
    <w:rsid w:val="00B25F76"/>
    <w:rsid w:val="00B2625F"/>
    <w:rsid w:val="00B262EF"/>
    <w:rsid w:val="00B26463"/>
    <w:rsid w:val="00B2729B"/>
    <w:rsid w:val="00B27500"/>
    <w:rsid w:val="00B277B6"/>
    <w:rsid w:val="00B27BC3"/>
    <w:rsid w:val="00B30028"/>
    <w:rsid w:val="00B31713"/>
    <w:rsid w:val="00B31D25"/>
    <w:rsid w:val="00B327ED"/>
    <w:rsid w:val="00B32D35"/>
    <w:rsid w:val="00B32F7E"/>
    <w:rsid w:val="00B33462"/>
    <w:rsid w:val="00B3362B"/>
    <w:rsid w:val="00B3376A"/>
    <w:rsid w:val="00B33DFF"/>
    <w:rsid w:val="00B3431A"/>
    <w:rsid w:val="00B349C7"/>
    <w:rsid w:val="00B34C03"/>
    <w:rsid w:val="00B34C74"/>
    <w:rsid w:val="00B358DC"/>
    <w:rsid w:val="00B3635C"/>
    <w:rsid w:val="00B36392"/>
    <w:rsid w:val="00B372BE"/>
    <w:rsid w:val="00B37473"/>
    <w:rsid w:val="00B378D8"/>
    <w:rsid w:val="00B4050F"/>
    <w:rsid w:val="00B405AA"/>
    <w:rsid w:val="00B4073D"/>
    <w:rsid w:val="00B42341"/>
    <w:rsid w:val="00B425EA"/>
    <w:rsid w:val="00B428A7"/>
    <w:rsid w:val="00B42E3F"/>
    <w:rsid w:val="00B43E4E"/>
    <w:rsid w:val="00B44276"/>
    <w:rsid w:val="00B44C22"/>
    <w:rsid w:val="00B45443"/>
    <w:rsid w:val="00B4557C"/>
    <w:rsid w:val="00B45DB3"/>
    <w:rsid w:val="00B4685D"/>
    <w:rsid w:val="00B4765F"/>
    <w:rsid w:val="00B47D4C"/>
    <w:rsid w:val="00B47EFC"/>
    <w:rsid w:val="00B50F20"/>
    <w:rsid w:val="00B5238B"/>
    <w:rsid w:val="00B524F0"/>
    <w:rsid w:val="00B5297A"/>
    <w:rsid w:val="00B52B87"/>
    <w:rsid w:val="00B532EF"/>
    <w:rsid w:val="00B543E0"/>
    <w:rsid w:val="00B54478"/>
    <w:rsid w:val="00B544F3"/>
    <w:rsid w:val="00B545CD"/>
    <w:rsid w:val="00B550D8"/>
    <w:rsid w:val="00B55299"/>
    <w:rsid w:val="00B552E6"/>
    <w:rsid w:val="00B5537C"/>
    <w:rsid w:val="00B56D45"/>
    <w:rsid w:val="00B57222"/>
    <w:rsid w:val="00B574DA"/>
    <w:rsid w:val="00B57ACE"/>
    <w:rsid w:val="00B57AFD"/>
    <w:rsid w:val="00B6076D"/>
    <w:rsid w:val="00B61121"/>
    <w:rsid w:val="00B6137C"/>
    <w:rsid w:val="00B6169A"/>
    <w:rsid w:val="00B61B50"/>
    <w:rsid w:val="00B62180"/>
    <w:rsid w:val="00B62D3C"/>
    <w:rsid w:val="00B62EED"/>
    <w:rsid w:val="00B6307E"/>
    <w:rsid w:val="00B63C18"/>
    <w:rsid w:val="00B64A90"/>
    <w:rsid w:val="00B65A84"/>
    <w:rsid w:val="00B662C8"/>
    <w:rsid w:val="00B67537"/>
    <w:rsid w:val="00B6772D"/>
    <w:rsid w:val="00B678F2"/>
    <w:rsid w:val="00B70036"/>
    <w:rsid w:val="00B705CE"/>
    <w:rsid w:val="00B70D32"/>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FB0"/>
    <w:rsid w:val="00B7529D"/>
    <w:rsid w:val="00B75750"/>
    <w:rsid w:val="00B75BC7"/>
    <w:rsid w:val="00B75DE6"/>
    <w:rsid w:val="00B76478"/>
    <w:rsid w:val="00B768DA"/>
    <w:rsid w:val="00B80308"/>
    <w:rsid w:val="00B81457"/>
    <w:rsid w:val="00B81739"/>
    <w:rsid w:val="00B81E00"/>
    <w:rsid w:val="00B82269"/>
    <w:rsid w:val="00B8243B"/>
    <w:rsid w:val="00B8264D"/>
    <w:rsid w:val="00B827B9"/>
    <w:rsid w:val="00B82B08"/>
    <w:rsid w:val="00B82BA7"/>
    <w:rsid w:val="00B82BB7"/>
    <w:rsid w:val="00B82DDD"/>
    <w:rsid w:val="00B83056"/>
    <w:rsid w:val="00B832AF"/>
    <w:rsid w:val="00B83A47"/>
    <w:rsid w:val="00B83D3F"/>
    <w:rsid w:val="00B841D2"/>
    <w:rsid w:val="00B84EB1"/>
    <w:rsid w:val="00B851EA"/>
    <w:rsid w:val="00B85277"/>
    <w:rsid w:val="00B8559F"/>
    <w:rsid w:val="00B858FD"/>
    <w:rsid w:val="00B859DF"/>
    <w:rsid w:val="00B85B32"/>
    <w:rsid w:val="00B85BCE"/>
    <w:rsid w:val="00B86978"/>
    <w:rsid w:val="00B90C4E"/>
    <w:rsid w:val="00B918EB"/>
    <w:rsid w:val="00B91DEC"/>
    <w:rsid w:val="00B92D08"/>
    <w:rsid w:val="00B93565"/>
    <w:rsid w:val="00B9396F"/>
    <w:rsid w:val="00B93EC6"/>
    <w:rsid w:val="00B94BEE"/>
    <w:rsid w:val="00B952D2"/>
    <w:rsid w:val="00B9538F"/>
    <w:rsid w:val="00B95462"/>
    <w:rsid w:val="00B95AFC"/>
    <w:rsid w:val="00B963C2"/>
    <w:rsid w:val="00B96401"/>
    <w:rsid w:val="00B96675"/>
    <w:rsid w:val="00B9701D"/>
    <w:rsid w:val="00B97951"/>
    <w:rsid w:val="00B979C4"/>
    <w:rsid w:val="00BA0BB6"/>
    <w:rsid w:val="00BA13AC"/>
    <w:rsid w:val="00BA1B82"/>
    <w:rsid w:val="00BA2420"/>
    <w:rsid w:val="00BA2BA3"/>
    <w:rsid w:val="00BA2E00"/>
    <w:rsid w:val="00BA3DF2"/>
    <w:rsid w:val="00BA4E77"/>
    <w:rsid w:val="00BA53FB"/>
    <w:rsid w:val="00BA5A64"/>
    <w:rsid w:val="00BA5D07"/>
    <w:rsid w:val="00BA640F"/>
    <w:rsid w:val="00BA6414"/>
    <w:rsid w:val="00BA6DF2"/>
    <w:rsid w:val="00BB0408"/>
    <w:rsid w:val="00BB0499"/>
    <w:rsid w:val="00BB0B8E"/>
    <w:rsid w:val="00BB128F"/>
    <w:rsid w:val="00BB1364"/>
    <w:rsid w:val="00BB15A6"/>
    <w:rsid w:val="00BB1861"/>
    <w:rsid w:val="00BB2451"/>
    <w:rsid w:val="00BB2577"/>
    <w:rsid w:val="00BB2A31"/>
    <w:rsid w:val="00BB3289"/>
    <w:rsid w:val="00BB383A"/>
    <w:rsid w:val="00BB4A0A"/>
    <w:rsid w:val="00BB4D81"/>
    <w:rsid w:val="00BB4E4B"/>
    <w:rsid w:val="00BB56E9"/>
    <w:rsid w:val="00BB652C"/>
    <w:rsid w:val="00BB76D2"/>
    <w:rsid w:val="00BB7859"/>
    <w:rsid w:val="00BB7BBF"/>
    <w:rsid w:val="00BB7D70"/>
    <w:rsid w:val="00BC00A9"/>
    <w:rsid w:val="00BC0318"/>
    <w:rsid w:val="00BC0644"/>
    <w:rsid w:val="00BC0D7C"/>
    <w:rsid w:val="00BC0F90"/>
    <w:rsid w:val="00BC1115"/>
    <w:rsid w:val="00BC1D61"/>
    <w:rsid w:val="00BC1E2D"/>
    <w:rsid w:val="00BC28E2"/>
    <w:rsid w:val="00BC2FCB"/>
    <w:rsid w:val="00BC371E"/>
    <w:rsid w:val="00BC39C8"/>
    <w:rsid w:val="00BC3B87"/>
    <w:rsid w:val="00BC5590"/>
    <w:rsid w:val="00BC703C"/>
    <w:rsid w:val="00BC7E8F"/>
    <w:rsid w:val="00BD0FCE"/>
    <w:rsid w:val="00BD1775"/>
    <w:rsid w:val="00BD217C"/>
    <w:rsid w:val="00BD2CAE"/>
    <w:rsid w:val="00BD3276"/>
    <w:rsid w:val="00BD3312"/>
    <w:rsid w:val="00BD353F"/>
    <w:rsid w:val="00BD436E"/>
    <w:rsid w:val="00BD4477"/>
    <w:rsid w:val="00BD4BD8"/>
    <w:rsid w:val="00BD4C0E"/>
    <w:rsid w:val="00BD4D37"/>
    <w:rsid w:val="00BD4E07"/>
    <w:rsid w:val="00BD5278"/>
    <w:rsid w:val="00BD559A"/>
    <w:rsid w:val="00BD5A0E"/>
    <w:rsid w:val="00BD5E89"/>
    <w:rsid w:val="00BD5EE0"/>
    <w:rsid w:val="00BD6127"/>
    <w:rsid w:val="00BD669B"/>
    <w:rsid w:val="00BD7104"/>
    <w:rsid w:val="00BD7819"/>
    <w:rsid w:val="00BE0F52"/>
    <w:rsid w:val="00BE145A"/>
    <w:rsid w:val="00BE17C2"/>
    <w:rsid w:val="00BE1E06"/>
    <w:rsid w:val="00BE2839"/>
    <w:rsid w:val="00BE289C"/>
    <w:rsid w:val="00BE2DCE"/>
    <w:rsid w:val="00BE3226"/>
    <w:rsid w:val="00BE33E9"/>
    <w:rsid w:val="00BE412A"/>
    <w:rsid w:val="00BE419A"/>
    <w:rsid w:val="00BE4801"/>
    <w:rsid w:val="00BE4F4F"/>
    <w:rsid w:val="00BE5163"/>
    <w:rsid w:val="00BE55A6"/>
    <w:rsid w:val="00BE586D"/>
    <w:rsid w:val="00BE59B9"/>
    <w:rsid w:val="00BE5DFF"/>
    <w:rsid w:val="00BE603D"/>
    <w:rsid w:val="00BE61B9"/>
    <w:rsid w:val="00BE6257"/>
    <w:rsid w:val="00BE6292"/>
    <w:rsid w:val="00BE79B4"/>
    <w:rsid w:val="00BF130D"/>
    <w:rsid w:val="00BF143D"/>
    <w:rsid w:val="00BF17A2"/>
    <w:rsid w:val="00BF1BD8"/>
    <w:rsid w:val="00BF28FB"/>
    <w:rsid w:val="00BF39A8"/>
    <w:rsid w:val="00BF42BC"/>
    <w:rsid w:val="00BF4819"/>
    <w:rsid w:val="00BF50B2"/>
    <w:rsid w:val="00BF59C8"/>
    <w:rsid w:val="00BF5B48"/>
    <w:rsid w:val="00BF5B69"/>
    <w:rsid w:val="00BF5B84"/>
    <w:rsid w:val="00BF63A6"/>
    <w:rsid w:val="00BF69DA"/>
    <w:rsid w:val="00BF71EB"/>
    <w:rsid w:val="00BF74F7"/>
    <w:rsid w:val="00BF7B20"/>
    <w:rsid w:val="00C0239E"/>
    <w:rsid w:val="00C028ED"/>
    <w:rsid w:val="00C02E12"/>
    <w:rsid w:val="00C03738"/>
    <w:rsid w:val="00C0373F"/>
    <w:rsid w:val="00C04939"/>
    <w:rsid w:val="00C04A14"/>
    <w:rsid w:val="00C04A8D"/>
    <w:rsid w:val="00C050CE"/>
    <w:rsid w:val="00C05E1C"/>
    <w:rsid w:val="00C064A0"/>
    <w:rsid w:val="00C06D56"/>
    <w:rsid w:val="00C07138"/>
    <w:rsid w:val="00C07537"/>
    <w:rsid w:val="00C07C0A"/>
    <w:rsid w:val="00C07C69"/>
    <w:rsid w:val="00C10246"/>
    <w:rsid w:val="00C10417"/>
    <w:rsid w:val="00C1106C"/>
    <w:rsid w:val="00C1148A"/>
    <w:rsid w:val="00C123E9"/>
    <w:rsid w:val="00C1270A"/>
    <w:rsid w:val="00C131CC"/>
    <w:rsid w:val="00C14FE9"/>
    <w:rsid w:val="00C15169"/>
    <w:rsid w:val="00C15219"/>
    <w:rsid w:val="00C1576A"/>
    <w:rsid w:val="00C15771"/>
    <w:rsid w:val="00C157C5"/>
    <w:rsid w:val="00C1596C"/>
    <w:rsid w:val="00C15972"/>
    <w:rsid w:val="00C16396"/>
    <w:rsid w:val="00C1642F"/>
    <w:rsid w:val="00C1683E"/>
    <w:rsid w:val="00C16869"/>
    <w:rsid w:val="00C175B5"/>
    <w:rsid w:val="00C17971"/>
    <w:rsid w:val="00C17DE9"/>
    <w:rsid w:val="00C17E68"/>
    <w:rsid w:val="00C208BA"/>
    <w:rsid w:val="00C21485"/>
    <w:rsid w:val="00C2179A"/>
    <w:rsid w:val="00C234DB"/>
    <w:rsid w:val="00C23B73"/>
    <w:rsid w:val="00C24420"/>
    <w:rsid w:val="00C244E2"/>
    <w:rsid w:val="00C24A96"/>
    <w:rsid w:val="00C259D2"/>
    <w:rsid w:val="00C25E73"/>
    <w:rsid w:val="00C27417"/>
    <w:rsid w:val="00C2769F"/>
    <w:rsid w:val="00C27851"/>
    <w:rsid w:val="00C27A64"/>
    <w:rsid w:val="00C27D6E"/>
    <w:rsid w:val="00C30934"/>
    <w:rsid w:val="00C30E0F"/>
    <w:rsid w:val="00C31093"/>
    <w:rsid w:val="00C3168E"/>
    <w:rsid w:val="00C319FC"/>
    <w:rsid w:val="00C31D53"/>
    <w:rsid w:val="00C31F15"/>
    <w:rsid w:val="00C32F49"/>
    <w:rsid w:val="00C33C59"/>
    <w:rsid w:val="00C3470F"/>
    <w:rsid w:val="00C349FF"/>
    <w:rsid w:val="00C357EF"/>
    <w:rsid w:val="00C370BF"/>
    <w:rsid w:val="00C37CCC"/>
    <w:rsid w:val="00C4040B"/>
    <w:rsid w:val="00C404B7"/>
    <w:rsid w:val="00C4092F"/>
    <w:rsid w:val="00C41301"/>
    <w:rsid w:val="00C4130D"/>
    <w:rsid w:val="00C41316"/>
    <w:rsid w:val="00C416FF"/>
    <w:rsid w:val="00C42FA2"/>
    <w:rsid w:val="00C437F3"/>
    <w:rsid w:val="00C4554D"/>
    <w:rsid w:val="00C456D5"/>
    <w:rsid w:val="00C45860"/>
    <w:rsid w:val="00C46BF3"/>
    <w:rsid w:val="00C46D84"/>
    <w:rsid w:val="00C50299"/>
    <w:rsid w:val="00C5057D"/>
    <w:rsid w:val="00C50907"/>
    <w:rsid w:val="00C5246F"/>
    <w:rsid w:val="00C52477"/>
    <w:rsid w:val="00C524A3"/>
    <w:rsid w:val="00C532EE"/>
    <w:rsid w:val="00C5342D"/>
    <w:rsid w:val="00C5373A"/>
    <w:rsid w:val="00C53B94"/>
    <w:rsid w:val="00C53D84"/>
    <w:rsid w:val="00C5406E"/>
    <w:rsid w:val="00C54D33"/>
    <w:rsid w:val="00C5537D"/>
    <w:rsid w:val="00C5547F"/>
    <w:rsid w:val="00C568E1"/>
    <w:rsid w:val="00C56A05"/>
    <w:rsid w:val="00C56F78"/>
    <w:rsid w:val="00C56FC9"/>
    <w:rsid w:val="00C57085"/>
    <w:rsid w:val="00C57426"/>
    <w:rsid w:val="00C57919"/>
    <w:rsid w:val="00C57E59"/>
    <w:rsid w:val="00C60860"/>
    <w:rsid w:val="00C60AF5"/>
    <w:rsid w:val="00C61AEA"/>
    <w:rsid w:val="00C61F0E"/>
    <w:rsid w:val="00C62131"/>
    <w:rsid w:val="00C628CE"/>
    <w:rsid w:val="00C62AD0"/>
    <w:rsid w:val="00C62F59"/>
    <w:rsid w:val="00C63039"/>
    <w:rsid w:val="00C64754"/>
    <w:rsid w:val="00C64BBC"/>
    <w:rsid w:val="00C65059"/>
    <w:rsid w:val="00C6560B"/>
    <w:rsid w:val="00C65A37"/>
    <w:rsid w:val="00C65A48"/>
    <w:rsid w:val="00C660F2"/>
    <w:rsid w:val="00C66E23"/>
    <w:rsid w:val="00C670ED"/>
    <w:rsid w:val="00C6763E"/>
    <w:rsid w:val="00C678DB"/>
    <w:rsid w:val="00C67CAF"/>
    <w:rsid w:val="00C703E3"/>
    <w:rsid w:val="00C70462"/>
    <w:rsid w:val="00C706E4"/>
    <w:rsid w:val="00C70AE3"/>
    <w:rsid w:val="00C7222A"/>
    <w:rsid w:val="00C7305D"/>
    <w:rsid w:val="00C73869"/>
    <w:rsid w:val="00C73903"/>
    <w:rsid w:val="00C742D8"/>
    <w:rsid w:val="00C74831"/>
    <w:rsid w:val="00C74B52"/>
    <w:rsid w:val="00C751A0"/>
    <w:rsid w:val="00C7598C"/>
    <w:rsid w:val="00C75FA6"/>
    <w:rsid w:val="00C76CE0"/>
    <w:rsid w:val="00C77077"/>
    <w:rsid w:val="00C77ACA"/>
    <w:rsid w:val="00C803F5"/>
    <w:rsid w:val="00C80ACE"/>
    <w:rsid w:val="00C80AFC"/>
    <w:rsid w:val="00C81556"/>
    <w:rsid w:val="00C8165B"/>
    <w:rsid w:val="00C81B24"/>
    <w:rsid w:val="00C81C3C"/>
    <w:rsid w:val="00C81D37"/>
    <w:rsid w:val="00C82379"/>
    <w:rsid w:val="00C827B3"/>
    <w:rsid w:val="00C82D59"/>
    <w:rsid w:val="00C83150"/>
    <w:rsid w:val="00C835F6"/>
    <w:rsid w:val="00C83BE0"/>
    <w:rsid w:val="00C83D76"/>
    <w:rsid w:val="00C84726"/>
    <w:rsid w:val="00C84AEA"/>
    <w:rsid w:val="00C8561B"/>
    <w:rsid w:val="00C85F71"/>
    <w:rsid w:val="00C86C34"/>
    <w:rsid w:val="00C87381"/>
    <w:rsid w:val="00C87739"/>
    <w:rsid w:val="00C8782C"/>
    <w:rsid w:val="00C87B5E"/>
    <w:rsid w:val="00C90F44"/>
    <w:rsid w:val="00C9105B"/>
    <w:rsid w:val="00C9106A"/>
    <w:rsid w:val="00C91CC2"/>
    <w:rsid w:val="00C92890"/>
    <w:rsid w:val="00C92EB7"/>
    <w:rsid w:val="00C9308A"/>
    <w:rsid w:val="00C94F3D"/>
    <w:rsid w:val="00C951B7"/>
    <w:rsid w:val="00C951F1"/>
    <w:rsid w:val="00C95605"/>
    <w:rsid w:val="00C95FB0"/>
    <w:rsid w:val="00C964C5"/>
    <w:rsid w:val="00C968BC"/>
    <w:rsid w:val="00C96CFC"/>
    <w:rsid w:val="00C96F7B"/>
    <w:rsid w:val="00C97189"/>
    <w:rsid w:val="00C97C33"/>
    <w:rsid w:val="00C97D93"/>
    <w:rsid w:val="00C97FC2"/>
    <w:rsid w:val="00CA0033"/>
    <w:rsid w:val="00CA0429"/>
    <w:rsid w:val="00CA08D3"/>
    <w:rsid w:val="00CA0B86"/>
    <w:rsid w:val="00CA12A9"/>
    <w:rsid w:val="00CA1955"/>
    <w:rsid w:val="00CA1A18"/>
    <w:rsid w:val="00CA2E5C"/>
    <w:rsid w:val="00CA392C"/>
    <w:rsid w:val="00CA3A25"/>
    <w:rsid w:val="00CA3E7F"/>
    <w:rsid w:val="00CA4C75"/>
    <w:rsid w:val="00CA5276"/>
    <w:rsid w:val="00CA5C32"/>
    <w:rsid w:val="00CA646F"/>
    <w:rsid w:val="00CA661C"/>
    <w:rsid w:val="00CA676D"/>
    <w:rsid w:val="00CA6844"/>
    <w:rsid w:val="00CB01A9"/>
    <w:rsid w:val="00CB0B06"/>
    <w:rsid w:val="00CB14EE"/>
    <w:rsid w:val="00CB155D"/>
    <w:rsid w:val="00CB204A"/>
    <w:rsid w:val="00CB2659"/>
    <w:rsid w:val="00CB37C6"/>
    <w:rsid w:val="00CB3F2F"/>
    <w:rsid w:val="00CB41C9"/>
    <w:rsid w:val="00CB5589"/>
    <w:rsid w:val="00CB5F11"/>
    <w:rsid w:val="00CB6B9A"/>
    <w:rsid w:val="00CB6E15"/>
    <w:rsid w:val="00CB7174"/>
    <w:rsid w:val="00CB718D"/>
    <w:rsid w:val="00CB7551"/>
    <w:rsid w:val="00CB78E3"/>
    <w:rsid w:val="00CB7BA5"/>
    <w:rsid w:val="00CB7C1E"/>
    <w:rsid w:val="00CC0117"/>
    <w:rsid w:val="00CC0837"/>
    <w:rsid w:val="00CC1DEA"/>
    <w:rsid w:val="00CC2DB9"/>
    <w:rsid w:val="00CC316E"/>
    <w:rsid w:val="00CC393D"/>
    <w:rsid w:val="00CC449E"/>
    <w:rsid w:val="00CC4815"/>
    <w:rsid w:val="00CC51AF"/>
    <w:rsid w:val="00CC5723"/>
    <w:rsid w:val="00CC5916"/>
    <w:rsid w:val="00CC6A7F"/>
    <w:rsid w:val="00CC6BB0"/>
    <w:rsid w:val="00CC6C1A"/>
    <w:rsid w:val="00CC7F08"/>
    <w:rsid w:val="00CD04E4"/>
    <w:rsid w:val="00CD0919"/>
    <w:rsid w:val="00CD30A0"/>
    <w:rsid w:val="00CD3160"/>
    <w:rsid w:val="00CD3202"/>
    <w:rsid w:val="00CD3852"/>
    <w:rsid w:val="00CD45FF"/>
    <w:rsid w:val="00CD46DC"/>
    <w:rsid w:val="00CD61CA"/>
    <w:rsid w:val="00CE0B79"/>
    <w:rsid w:val="00CE0C05"/>
    <w:rsid w:val="00CE2903"/>
    <w:rsid w:val="00CE2A9F"/>
    <w:rsid w:val="00CE2E08"/>
    <w:rsid w:val="00CE353B"/>
    <w:rsid w:val="00CE35A3"/>
    <w:rsid w:val="00CE3D48"/>
    <w:rsid w:val="00CE3E78"/>
    <w:rsid w:val="00CE403C"/>
    <w:rsid w:val="00CE413E"/>
    <w:rsid w:val="00CE4667"/>
    <w:rsid w:val="00CE4AF0"/>
    <w:rsid w:val="00CE4DB7"/>
    <w:rsid w:val="00CE4ED5"/>
    <w:rsid w:val="00CE6D64"/>
    <w:rsid w:val="00CE754C"/>
    <w:rsid w:val="00CE7662"/>
    <w:rsid w:val="00CF0536"/>
    <w:rsid w:val="00CF0797"/>
    <w:rsid w:val="00CF0B9D"/>
    <w:rsid w:val="00CF0BB0"/>
    <w:rsid w:val="00CF0F72"/>
    <w:rsid w:val="00CF26A2"/>
    <w:rsid w:val="00CF2915"/>
    <w:rsid w:val="00CF3740"/>
    <w:rsid w:val="00CF37C9"/>
    <w:rsid w:val="00CF461F"/>
    <w:rsid w:val="00CF50E8"/>
    <w:rsid w:val="00CF5114"/>
    <w:rsid w:val="00CF56B8"/>
    <w:rsid w:val="00CF5FB5"/>
    <w:rsid w:val="00CF634D"/>
    <w:rsid w:val="00CF7454"/>
    <w:rsid w:val="00CF7DF9"/>
    <w:rsid w:val="00D003E0"/>
    <w:rsid w:val="00D00A3C"/>
    <w:rsid w:val="00D01B3A"/>
    <w:rsid w:val="00D01E80"/>
    <w:rsid w:val="00D02B88"/>
    <w:rsid w:val="00D02D79"/>
    <w:rsid w:val="00D03176"/>
    <w:rsid w:val="00D03D0F"/>
    <w:rsid w:val="00D04090"/>
    <w:rsid w:val="00D04D51"/>
    <w:rsid w:val="00D04F2A"/>
    <w:rsid w:val="00D05B0C"/>
    <w:rsid w:val="00D05D68"/>
    <w:rsid w:val="00D060C7"/>
    <w:rsid w:val="00D06275"/>
    <w:rsid w:val="00D062D4"/>
    <w:rsid w:val="00D06C58"/>
    <w:rsid w:val="00D06C9D"/>
    <w:rsid w:val="00D06F26"/>
    <w:rsid w:val="00D0724F"/>
    <w:rsid w:val="00D07576"/>
    <w:rsid w:val="00D07C1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4962"/>
    <w:rsid w:val="00D157EB"/>
    <w:rsid w:val="00D15B38"/>
    <w:rsid w:val="00D15D62"/>
    <w:rsid w:val="00D164B0"/>
    <w:rsid w:val="00D17233"/>
    <w:rsid w:val="00D203A4"/>
    <w:rsid w:val="00D2082F"/>
    <w:rsid w:val="00D209FD"/>
    <w:rsid w:val="00D20D15"/>
    <w:rsid w:val="00D21267"/>
    <w:rsid w:val="00D212C0"/>
    <w:rsid w:val="00D21BAC"/>
    <w:rsid w:val="00D2200F"/>
    <w:rsid w:val="00D22912"/>
    <w:rsid w:val="00D22D3F"/>
    <w:rsid w:val="00D22D53"/>
    <w:rsid w:val="00D232F5"/>
    <w:rsid w:val="00D23F62"/>
    <w:rsid w:val="00D251CD"/>
    <w:rsid w:val="00D2578C"/>
    <w:rsid w:val="00D259AB"/>
    <w:rsid w:val="00D25A5C"/>
    <w:rsid w:val="00D25A9A"/>
    <w:rsid w:val="00D2626C"/>
    <w:rsid w:val="00D27077"/>
    <w:rsid w:val="00D27FAA"/>
    <w:rsid w:val="00D31049"/>
    <w:rsid w:val="00D31250"/>
    <w:rsid w:val="00D316B8"/>
    <w:rsid w:val="00D317C6"/>
    <w:rsid w:val="00D31C84"/>
    <w:rsid w:val="00D31E47"/>
    <w:rsid w:val="00D3207D"/>
    <w:rsid w:val="00D32397"/>
    <w:rsid w:val="00D32748"/>
    <w:rsid w:val="00D331BB"/>
    <w:rsid w:val="00D335EC"/>
    <w:rsid w:val="00D33DDF"/>
    <w:rsid w:val="00D346BF"/>
    <w:rsid w:val="00D34E6C"/>
    <w:rsid w:val="00D35115"/>
    <w:rsid w:val="00D35FFA"/>
    <w:rsid w:val="00D365B7"/>
    <w:rsid w:val="00D370D9"/>
    <w:rsid w:val="00D37425"/>
    <w:rsid w:val="00D37512"/>
    <w:rsid w:val="00D37BC4"/>
    <w:rsid w:val="00D37D5D"/>
    <w:rsid w:val="00D40002"/>
    <w:rsid w:val="00D40355"/>
    <w:rsid w:val="00D4069E"/>
    <w:rsid w:val="00D414C4"/>
    <w:rsid w:val="00D4191F"/>
    <w:rsid w:val="00D419E9"/>
    <w:rsid w:val="00D41E5F"/>
    <w:rsid w:val="00D422BC"/>
    <w:rsid w:val="00D42B1C"/>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6E3D"/>
    <w:rsid w:val="00D46E88"/>
    <w:rsid w:val="00D47D87"/>
    <w:rsid w:val="00D500BE"/>
    <w:rsid w:val="00D502DF"/>
    <w:rsid w:val="00D50734"/>
    <w:rsid w:val="00D509FF"/>
    <w:rsid w:val="00D50BB2"/>
    <w:rsid w:val="00D5107F"/>
    <w:rsid w:val="00D51D42"/>
    <w:rsid w:val="00D52952"/>
    <w:rsid w:val="00D54D85"/>
    <w:rsid w:val="00D55411"/>
    <w:rsid w:val="00D55468"/>
    <w:rsid w:val="00D5629D"/>
    <w:rsid w:val="00D56700"/>
    <w:rsid w:val="00D56D76"/>
    <w:rsid w:val="00D57CFC"/>
    <w:rsid w:val="00D57F5A"/>
    <w:rsid w:val="00D62E93"/>
    <w:rsid w:val="00D631F4"/>
    <w:rsid w:val="00D63303"/>
    <w:rsid w:val="00D65450"/>
    <w:rsid w:val="00D657E0"/>
    <w:rsid w:val="00D65AF9"/>
    <w:rsid w:val="00D65C2E"/>
    <w:rsid w:val="00D669C3"/>
    <w:rsid w:val="00D66EDF"/>
    <w:rsid w:val="00D67292"/>
    <w:rsid w:val="00D6749D"/>
    <w:rsid w:val="00D6772D"/>
    <w:rsid w:val="00D67D94"/>
    <w:rsid w:val="00D67F1C"/>
    <w:rsid w:val="00D70229"/>
    <w:rsid w:val="00D705BA"/>
    <w:rsid w:val="00D7070C"/>
    <w:rsid w:val="00D71012"/>
    <w:rsid w:val="00D716F6"/>
    <w:rsid w:val="00D71723"/>
    <w:rsid w:val="00D717F2"/>
    <w:rsid w:val="00D718C2"/>
    <w:rsid w:val="00D721FC"/>
    <w:rsid w:val="00D7288F"/>
    <w:rsid w:val="00D73249"/>
    <w:rsid w:val="00D73462"/>
    <w:rsid w:val="00D738A5"/>
    <w:rsid w:val="00D74B3D"/>
    <w:rsid w:val="00D7508E"/>
    <w:rsid w:val="00D75A63"/>
    <w:rsid w:val="00D7695F"/>
    <w:rsid w:val="00D8001B"/>
    <w:rsid w:val="00D80454"/>
    <w:rsid w:val="00D80BDF"/>
    <w:rsid w:val="00D80D18"/>
    <w:rsid w:val="00D80E48"/>
    <w:rsid w:val="00D8114A"/>
    <w:rsid w:val="00D815E7"/>
    <w:rsid w:val="00D8171B"/>
    <w:rsid w:val="00D81A46"/>
    <w:rsid w:val="00D824A0"/>
    <w:rsid w:val="00D83807"/>
    <w:rsid w:val="00D83CAA"/>
    <w:rsid w:val="00D84021"/>
    <w:rsid w:val="00D845DE"/>
    <w:rsid w:val="00D84C33"/>
    <w:rsid w:val="00D84D9B"/>
    <w:rsid w:val="00D86722"/>
    <w:rsid w:val="00D86770"/>
    <w:rsid w:val="00D86B0C"/>
    <w:rsid w:val="00D86B41"/>
    <w:rsid w:val="00D876B7"/>
    <w:rsid w:val="00D87EEE"/>
    <w:rsid w:val="00D901FA"/>
    <w:rsid w:val="00D907E8"/>
    <w:rsid w:val="00D90E46"/>
    <w:rsid w:val="00D91623"/>
    <w:rsid w:val="00D92061"/>
    <w:rsid w:val="00D920ED"/>
    <w:rsid w:val="00D9291E"/>
    <w:rsid w:val="00D938A7"/>
    <w:rsid w:val="00D938E0"/>
    <w:rsid w:val="00D939DA"/>
    <w:rsid w:val="00D93B30"/>
    <w:rsid w:val="00D93B60"/>
    <w:rsid w:val="00D946DB"/>
    <w:rsid w:val="00D94B02"/>
    <w:rsid w:val="00D952A4"/>
    <w:rsid w:val="00D96434"/>
    <w:rsid w:val="00D97A36"/>
    <w:rsid w:val="00D97ABC"/>
    <w:rsid w:val="00D97F6A"/>
    <w:rsid w:val="00D97F6E"/>
    <w:rsid w:val="00DA0599"/>
    <w:rsid w:val="00DA0B66"/>
    <w:rsid w:val="00DA1847"/>
    <w:rsid w:val="00DA29D1"/>
    <w:rsid w:val="00DA3A3D"/>
    <w:rsid w:val="00DA3E28"/>
    <w:rsid w:val="00DA41F4"/>
    <w:rsid w:val="00DA48AB"/>
    <w:rsid w:val="00DA4B56"/>
    <w:rsid w:val="00DA524B"/>
    <w:rsid w:val="00DA6441"/>
    <w:rsid w:val="00DA657C"/>
    <w:rsid w:val="00DA6620"/>
    <w:rsid w:val="00DA67E1"/>
    <w:rsid w:val="00DA7D99"/>
    <w:rsid w:val="00DB00A2"/>
    <w:rsid w:val="00DB09F6"/>
    <w:rsid w:val="00DB1055"/>
    <w:rsid w:val="00DB174F"/>
    <w:rsid w:val="00DB1D54"/>
    <w:rsid w:val="00DB1F03"/>
    <w:rsid w:val="00DB210B"/>
    <w:rsid w:val="00DB262B"/>
    <w:rsid w:val="00DB2891"/>
    <w:rsid w:val="00DB2C14"/>
    <w:rsid w:val="00DB3157"/>
    <w:rsid w:val="00DB39D8"/>
    <w:rsid w:val="00DB3A4F"/>
    <w:rsid w:val="00DB3D67"/>
    <w:rsid w:val="00DB4760"/>
    <w:rsid w:val="00DB49AE"/>
    <w:rsid w:val="00DB5B0B"/>
    <w:rsid w:val="00DB5F07"/>
    <w:rsid w:val="00DB6642"/>
    <w:rsid w:val="00DB6BE4"/>
    <w:rsid w:val="00DB71E9"/>
    <w:rsid w:val="00DB7AB0"/>
    <w:rsid w:val="00DB7DF4"/>
    <w:rsid w:val="00DB7E75"/>
    <w:rsid w:val="00DC056E"/>
    <w:rsid w:val="00DC11DF"/>
    <w:rsid w:val="00DC14A3"/>
    <w:rsid w:val="00DC21B8"/>
    <w:rsid w:val="00DC226B"/>
    <w:rsid w:val="00DC22C0"/>
    <w:rsid w:val="00DC2FAA"/>
    <w:rsid w:val="00DC33C3"/>
    <w:rsid w:val="00DC41E7"/>
    <w:rsid w:val="00DC45D5"/>
    <w:rsid w:val="00DC4747"/>
    <w:rsid w:val="00DC54DF"/>
    <w:rsid w:val="00DC58D2"/>
    <w:rsid w:val="00DC5B9A"/>
    <w:rsid w:val="00DC68C2"/>
    <w:rsid w:val="00DC6F8F"/>
    <w:rsid w:val="00DD0C8C"/>
    <w:rsid w:val="00DD1463"/>
    <w:rsid w:val="00DD1BAE"/>
    <w:rsid w:val="00DD2448"/>
    <w:rsid w:val="00DD2624"/>
    <w:rsid w:val="00DD3AB5"/>
    <w:rsid w:val="00DD419E"/>
    <w:rsid w:val="00DD4A5C"/>
    <w:rsid w:val="00DD50BB"/>
    <w:rsid w:val="00DD5147"/>
    <w:rsid w:val="00DD561C"/>
    <w:rsid w:val="00DD5C62"/>
    <w:rsid w:val="00DD66F5"/>
    <w:rsid w:val="00DD781E"/>
    <w:rsid w:val="00DD79A1"/>
    <w:rsid w:val="00DD7A89"/>
    <w:rsid w:val="00DD7D57"/>
    <w:rsid w:val="00DE059E"/>
    <w:rsid w:val="00DE0BCB"/>
    <w:rsid w:val="00DE193F"/>
    <w:rsid w:val="00DE2FCC"/>
    <w:rsid w:val="00DE3287"/>
    <w:rsid w:val="00DE39A7"/>
    <w:rsid w:val="00DE3B2A"/>
    <w:rsid w:val="00DE4A7D"/>
    <w:rsid w:val="00DE4CBD"/>
    <w:rsid w:val="00DE513D"/>
    <w:rsid w:val="00DE53E5"/>
    <w:rsid w:val="00DE5F3D"/>
    <w:rsid w:val="00DE6189"/>
    <w:rsid w:val="00DE6B91"/>
    <w:rsid w:val="00DE6E23"/>
    <w:rsid w:val="00DE7DBF"/>
    <w:rsid w:val="00DF09CD"/>
    <w:rsid w:val="00DF16E8"/>
    <w:rsid w:val="00DF2916"/>
    <w:rsid w:val="00DF293F"/>
    <w:rsid w:val="00DF2C1A"/>
    <w:rsid w:val="00DF2ECD"/>
    <w:rsid w:val="00DF31F6"/>
    <w:rsid w:val="00DF3D83"/>
    <w:rsid w:val="00DF4FF4"/>
    <w:rsid w:val="00DF534D"/>
    <w:rsid w:val="00DF53C5"/>
    <w:rsid w:val="00DF5522"/>
    <w:rsid w:val="00DF7730"/>
    <w:rsid w:val="00DF788E"/>
    <w:rsid w:val="00DF7F7A"/>
    <w:rsid w:val="00DF7FFA"/>
    <w:rsid w:val="00E008EB"/>
    <w:rsid w:val="00E010BE"/>
    <w:rsid w:val="00E01931"/>
    <w:rsid w:val="00E02109"/>
    <w:rsid w:val="00E02501"/>
    <w:rsid w:val="00E026F9"/>
    <w:rsid w:val="00E02F01"/>
    <w:rsid w:val="00E03100"/>
    <w:rsid w:val="00E03251"/>
    <w:rsid w:val="00E0332E"/>
    <w:rsid w:val="00E03464"/>
    <w:rsid w:val="00E036B5"/>
    <w:rsid w:val="00E03956"/>
    <w:rsid w:val="00E053F6"/>
    <w:rsid w:val="00E06977"/>
    <w:rsid w:val="00E06C4E"/>
    <w:rsid w:val="00E06FA3"/>
    <w:rsid w:val="00E10648"/>
    <w:rsid w:val="00E10D58"/>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8A6"/>
    <w:rsid w:val="00E208D5"/>
    <w:rsid w:val="00E20CA0"/>
    <w:rsid w:val="00E22072"/>
    <w:rsid w:val="00E22B33"/>
    <w:rsid w:val="00E22D59"/>
    <w:rsid w:val="00E233E7"/>
    <w:rsid w:val="00E236B9"/>
    <w:rsid w:val="00E24002"/>
    <w:rsid w:val="00E24E39"/>
    <w:rsid w:val="00E25502"/>
    <w:rsid w:val="00E256C5"/>
    <w:rsid w:val="00E25A8E"/>
    <w:rsid w:val="00E25E0D"/>
    <w:rsid w:val="00E26304"/>
    <w:rsid w:val="00E263D6"/>
    <w:rsid w:val="00E26599"/>
    <w:rsid w:val="00E2728C"/>
    <w:rsid w:val="00E27452"/>
    <w:rsid w:val="00E27A10"/>
    <w:rsid w:val="00E27BFB"/>
    <w:rsid w:val="00E30495"/>
    <w:rsid w:val="00E306C0"/>
    <w:rsid w:val="00E318CD"/>
    <w:rsid w:val="00E32095"/>
    <w:rsid w:val="00E321C3"/>
    <w:rsid w:val="00E32474"/>
    <w:rsid w:val="00E32F84"/>
    <w:rsid w:val="00E33915"/>
    <w:rsid w:val="00E345D7"/>
    <w:rsid w:val="00E35237"/>
    <w:rsid w:val="00E357FA"/>
    <w:rsid w:val="00E35A46"/>
    <w:rsid w:val="00E364D8"/>
    <w:rsid w:val="00E36704"/>
    <w:rsid w:val="00E36944"/>
    <w:rsid w:val="00E36951"/>
    <w:rsid w:val="00E369B3"/>
    <w:rsid w:val="00E37C1F"/>
    <w:rsid w:val="00E37CA3"/>
    <w:rsid w:val="00E407A1"/>
    <w:rsid w:val="00E4112B"/>
    <w:rsid w:val="00E414F7"/>
    <w:rsid w:val="00E41890"/>
    <w:rsid w:val="00E4277F"/>
    <w:rsid w:val="00E43221"/>
    <w:rsid w:val="00E43AC3"/>
    <w:rsid w:val="00E43F21"/>
    <w:rsid w:val="00E4432E"/>
    <w:rsid w:val="00E44547"/>
    <w:rsid w:val="00E448C3"/>
    <w:rsid w:val="00E44EEE"/>
    <w:rsid w:val="00E45903"/>
    <w:rsid w:val="00E5064E"/>
    <w:rsid w:val="00E5103E"/>
    <w:rsid w:val="00E51EDE"/>
    <w:rsid w:val="00E52545"/>
    <w:rsid w:val="00E5389A"/>
    <w:rsid w:val="00E54947"/>
    <w:rsid w:val="00E54DAE"/>
    <w:rsid w:val="00E55332"/>
    <w:rsid w:val="00E55705"/>
    <w:rsid w:val="00E55DFB"/>
    <w:rsid w:val="00E56143"/>
    <w:rsid w:val="00E56527"/>
    <w:rsid w:val="00E568AE"/>
    <w:rsid w:val="00E578BC"/>
    <w:rsid w:val="00E5799A"/>
    <w:rsid w:val="00E61185"/>
    <w:rsid w:val="00E612FD"/>
    <w:rsid w:val="00E61388"/>
    <w:rsid w:val="00E615E3"/>
    <w:rsid w:val="00E622C0"/>
    <w:rsid w:val="00E625CE"/>
    <w:rsid w:val="00E62FA1"/>
    <w:rsid w:val="00E63017"/>
    <w:rsid w:val="00E6346C"/>
    <w:rsid w:val="00E63BF4"/>
    <w:rsid w:val="00E63DC9"/>
    <w:rsid w:val="00E64691"/>
    <w:rsid w:val="00E660C5"/>
    <w:rsid w:val="00E66D2E"/>
    <w:rsid w:val="00E676BC"/>
    <w:rsid w:val="00E678C7"/>
    <w:rsid w:val="00E702D8"/>
    <w:rsid w:val="00E705F4"/>
    <w:rsid w:val="00E70F2A"/>
    <w:rsid w:val="00E71454"/>
    <w:rsid w:val="00E71BA6"/>
    <w:rsid w:val="00E71CC3"/>
    <w:rsid w:val="00E736A9"/>
    <w:rsid w:val="00E73E45"/>
    <w:rsid w:val="00E742C4"/>
    <w:rsid w:val="00E747C0"/>
    <w:rsid w:val="00E74DA9"/>
    <w:rsid w:val="00E75184"/>
    <w:rsid w:val="00E753B9"/>
    <w:rsid w:val="00E75771"/>
    <w:rsid w:val="00E8101D"/>
    <w:rsid w:val="00E814E7"/>
    <w:rsid w:val="00E81837"/>
    <w:rsid w:val="00E8231B"/>
    <w:rsid w:val="00E82B30"/>
    <w:rsid w:val="00E82C35"/>
    <w:rsid w:val="00E82D1D"/>
    <w:rsid w:val="00E835FA"/>
    <w:rsid w:val="00E83B51"/>
    <w:rsid w:val="00E842CF"/>
    <w:rsid w:val="00E84C58"/>
    <w:rsid w:val="00E856D8"/>
    <w:rsid w:val="00E860A9"/>
    <w:rsid w:val="00E879B6"/>
    <w:rsid w:val="00E87BAC"/>
    <w:rsid w:val="00E87FA1"/>
    <w:rsid w:val="00E90758"/>
    <w:rsid w:val="00E9091B"/>
    <w:rsid w:val="00E90AC7"/>
    <w:rsid w:val="00E90F91"/>
    <w:rsid w:val="00E91109"/>
    <w:rsid w:val="00E918C1"/>
    <w:rsid w:val="00E91E55"/>
    <w:rsid w:val="00E9203C"/>
    <w:rsid w:val="00E92266"/>
    <w:rsid w:val="00E92947"/>
    <w:rsid w:val="00E92E41"/>
    <w:rsid w:val="00E92E8C"/>
    <w:rsid w:val="00E9365F"/>
    <w:rsid w:val="00E93BE0"/>
    <w:rsid w:val="00E93CC8"/>
    <w:rsid w:val="00E946B4"/>
    <w:rsid w:val="00E948B5"/>
    <w:rsid w:val="00E95523"/>
    <w:rsid w:val="00E95B86"/>
    <w:rsid w:val="00E95ECB"/>
    <w:rsid w:val="00E964EA"/>
    <w:rsid w:val="00E97299"/>
    <w:rsid w:val="00E97544"/>
    <w:rsid w:val="00E97596"/>
    <w:rsid w:val="00E97FA4"/>
    <w:rsid w:val="00EA107A"/>
    <w:rsid w:val="00EA1134"/>
    <w:rsid w:val="00EA21C4"/>
    <w:rsid w:val="00EA2953"/>
    <w:rsid w:val="00EA3182"/>
    <w:rsid w:val="00EA32E9"/>
    <w:rsid w:val="00EA3E77"/>
    <w:rsid w:val="00EA4354"/>
    <w:rsid w:val="00EA47AD"/>
    <w:rsid w:val="00EA48B4"/>
    <w:rsid w:val="00EA5913"/>
    <w:rsid w:val="00EA6DEB"/>
    <w:rsid w:val="00EA734F"/>
    <w:rsid w:val="00EA761E"/>
    <w:rsid w:val="00EA7917"/>
    <w:rsid w:val="00EA7950"/>
    <w:rsid w:val="00EB07E1"/>
    <w:rsid w:val="00EB0C73"/>
    <w:rsid w:val="00EB0E48"/>
    <w:rsid w:val="00EB108B"/>
    <w:rsid w:val="00EB18CB"/>
    <w:rsid w:val="00EB1AC8"/>
    <w:rsid w:val="00EB1B25"/>
    <w:rsid w:val="00EB1BB6"/>
    <w:rsid w:val="00EB1BE2"/>
    <w:rsid w:val="00EB1D61"/>
    <w:rsid w:val="00EB203A"/>
    <w:rsid w:val="00EB2279"/>
    <w:rsid w:val="00EB29B7"/>
    <w:rsid w:val="00EB2EC0"/>
    <w:rsid w:val="00EB3D16"/>
    <w:rsid w:val="00EB42FF"/>
    <w:rsid w:val="00EB4C41"/>
    <w:rsid w:val="00EB513C"/>
    <w:rsid w:val="00EB519A"/>
    <w:rsid w:val="00EB5981"/>
    <w:rsid w:val="00EB6410"/>
    <w:rsid w:val="00EB64C2"/>
    <w:rsid w:val="00EB6593"/>
    <w:rsid w:val="00EB687C"/>
    <w:rsid w:val="00EB6C2D"/>
    <w:rsid w:val="00EB6FBE"/>
    <w:rsid w:val="00EB7EA3"/>
    <w:rsid w:val="00EC000B"/>
    <w:rsid w:val="00EC010F"/>
    <w:rsid w:val="00EC033A"/>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1F26"/>
    <w:rsid w:val="00ED2126"/>
    <w:rsid w:val="00ED233D"/>
    <w:rsid w:val="00ED2887"/>
    <w:rsid w:val="00ED2A56"/>
    <w:rsid w:val="00ED2D71"/>
    <w:rsid w:val="00ED31CC"/>
    <w:rsid w:val="00ED36F7"/>
    <w:rsid w:val="00ED44A0"/>
    <w:rsid w:val="00ED4A09"/>
    <w:rsid w:val="00ED4BBB"/>
    <w:rsid w:val="00ED59B1"/>
    <w:rsid w:val="00ED6CD9"/>
    <w:rsid w:val="00ED75C9"/>
    <w:rsid w:val="00EE02DB"/>
    <w:rsid w:val="00EE0926"/>
    <w:rsid w:val="00EE0BAE"/>
    <w:rsid w:val="00EE0BC6"/>
    <w:rsid w:val="00EE2CC9"/>
    <w:rsid w:val="00EE2CD2"/>
    <w:rsid w:val="00EE3028"/>
    <w:rsid w:val="00EE3112"/>
    <w:rsid w:val="00EE3679"/>
    <w:rsid w:val="00EE3AC6"/>
    <w:rsid w:val="00EE3FFE"/>
    <w:rsid w:val="00EE4073"/>
    <w:rsid w:val="00EE4401"/>
    <w:rsid w:val="00EE4478"/>
    <w:rsid w:val="00EE49C8"/>
    <w:rsid w:val="00EE4C9F"/>
    <w:rsid w:val="00EE51EB"/>
    <w:rsid w:val="00EE53D7"/>
    <w:rsid w:val="00EE570B"/>
    <w:rsid w:val="00EE5B3F"/>
    <w:rsid w:val="00EE5E1F"/>
    <w:rsid w:val="00EE61A1"/>
    <w:rsid w:val="00EE6621"/>
    <w:rsid w:val="00EE69D9"/>
    <w:rsid w:val="00EE75E2"/>
    <w:rsid w:val="00EE78B1"/>
    <w:rsid w:val="00EE7C4A"/>
    <w:rsid w:val="00EE7ED5"/>
    <w:rsid w:val="00EF013F"/>
    <w:rsid w:val="00EF07DC"/>
    <w:rsid w:val="00EF0E57"/>
    <w:rsid w:val="00EF1532"/>
    <w:rsid w:val="00EF1695"/>
    <w:rsid w:val="00EF18B9"/>
    <w:rsid w:val="00EF1924"/>
    <w:rsid w:val="00EF1958"/>
    <w:rsid w:val="00EF2B34"/>
    <w:rsid w:val="00EF33E5"/>
    <w:rsid w:val="00EF4198"/>
    <w:rsid w:val="00EF4352"/>
    <w:rsid w:val="00EF52D9"/>
    <w:rsid w:val="00EF54EF"/>
    <w:rsid w:val="00EF550B"/>
    <w:rsid w:val="00EF57D3"/>
    <w:rsid w:val="00EF5DD9"/>
    <w:rsid w:val="00EF6C87"/>
    <w:rsid w:val="00EF6F6E"/>
    <w:rsid w:val="00EF722B"/>
    <w:rsid w:val="00EF74C3"/>
    <w:rsid w:val="00F003A1"/>
    <w:rsid w:val="00F003E1"/>
    <w:rsid w:val="00F00460"/>
    <w:rsid w:val="00F005FD"/>
    <w:rsid w:val="00F0096E"/>
    <w:rsid w:val="00F00CB2"/>
    <w:rsid w:val="00F01483"/>
    <w:rsid w:val="00F0178D"/>
    <w:rsid w:val="00F01A38"/>
    <w:rsid w:val="00F02ADC"/>
    <w:rsid w:val="00F0310A"/>
    <w:rsid w:val="00F03249"/>
    <w:rsid w:val="00F0345E"/>
    <w:rsid w:val="00F04323"/>
    <w:rsid w:val="00F048A2"/>
    <w:rsid w:val="00F04ABE"/>
    <w:rsid w:val="00F06618"/>
    <w:rsid w:val="00F06B58"/>
    <w:rsid w:val="00F06C4E"/>
    <w:rsid w:val="00F06FB7"/>
    <w:rsid w:val="00F07538"/>
    <w:rsid w:val="00F0791C"/>
    <w:rsid w:val="00F079F4"/>
    <w:rsid w:val="00F07AB6"/>
    <w:rsid w:val="00F101F9"/>
    <w:rsid w:val="00F10225"/>
    <w:rsid w:val="00F10DA6"/>
    <w:rsid w:val="00F11227"/>
    <w:rsid w:val="00F112FA"/>
    <w:rsid w:val="00F11305"/>
    <w:rsid w:val="00F1148C"/>
    <w:rsid w:val="00F11F2D"/>
    <w:rsid w:val="00F124F7"/>
    <w:rsid w:val="00F12B23"/>
    <w:rsid w:val="00F13486"/>
    <w:rsid w:val="00F13D59"/>
    <w:rsid w:val="00F14B32"/>
    <w:rsid w:val="00F16409"/>
    <w:rsid w:val="00F16F54"/>
    <w:rsid w:val="00F17207"/>
    <w:rsid w:val="00F202E7"/>
    <w:rsid w:val="00F22AF2"/>
    <w:rsid w:val="00F2319A"/>
    <w:rsid w:val="00F23836"/>
    <w:rsid w:val="00F23F37"/>
    <w:rsid w:val="00F241A2"/>
    <w:rsid w:val="00F243BC"/>
    <w:rsid w:val="00F24AB0"/>
    <w:rsid w:val="00F256E1"/>
    <w:rsid w:val="00F2594C"/>
    <w:rsid w:val="00F25D45"/>
    <w:rsid w:val="00F25D4E"/>
    <w:rsid w:val="00F25E26"/>
    <w:rsid w:val="00F25F2D"/>
    <w:rsid w:val="00F264CD"/>
    <w:rsid w:val="00F26DBE"/>
    <w:rsid w:val="00F276C1"/>
    <w:rsid w:val="00F27938"/>
    <w:rsid w:val="00F27CD9"/>
    <w:rsid w:val="00F27DDE"/>
    <w:rsid w:val="00F3064C"/>
    <w:rsid w:val="00F319BF"/>
    <w:rsid w:val="00F3219D"/>
    <w:rsid w:val="00F322A0"/>
    <w:rsid w:val="00F323BE"/>
    <w:rsid w:val="00F326D8"/>
    <w:rsid w:val="00F33102"/>
    <w:rsid w:val="00F346C3"/>
    <w:rsid w:val="00F35125"/>
    <w:rsid w:val="00F3570C"/>
    <w:rsid w:val="00F359DD"/>
    <w:rsid w:val="00F35A8A"/>
    <w:rsid w:val="00F366E3"/>
    <w:rsid w:val="00F36766"/>
    <w:rsid w:val="00F36830"/>
    <w:rsid w:val="00F36AB4"/>
    <w:rsid w:val="00F370F7"/>
    <w:rsid w:val="00F37433"/>
    <w:rsid w:val="00F37712"/>
    <w:rsid w:val="00F3773A"/>
    <w:rsid w:val="00F37892"/>
    <w:rsid w:val="00F40AB7"/>
    <w:rsid w:val="00F41224"/>
    <w:rsid w:val="00F4142D"/>
    <w:rsid w:val="00F41BEA"/>
    <w:rsid w:val="00F42110"/>
    <w:rsid w:val="00F42183"/>
    <w:rsid w:val="00F42675"/>
    <w:rsid w:val="00F427B7"/>
    <w:rsid w:val="00F4315A"/>
    <w:rsid w:val="00F43237"/>
    <w:rsid w:val="00F4378A"/>
    <w:rsid w:val="00F43BCE"/>
    <w:rsid w:val="00F45301"/>
    <w:rsid w:val="00F4556D"/>
    <w:rsid w:val="00F45A40"/>
    <w:rsid w:val="00F45F6E"/>
    <w:rsid w:val="00F46DF2"/>
    <w:rsid w:val="00F47660"/>
    <w:rsid w:val="00F47731"/>
    <w:rsid w:val="00F501AA"/>
    <w:rsid w:val="00F50767"/>
    <w:rsid w:val="00F50C3D"/>
    <w:rsid w:val="00F512C9"/>
    <w:rsid w:val="00F5141C"/>
    <w:rsid w:val="00F51C43"/>
    <w:rsid w:val="00F5235B"/>
    <w:rsid w:val="00F525A9"/>
    <w:rsid w:val="00F536D8"/>
    <w:rsid w:val="00F54A08"/>
    <w:rsid w:val="00F54BA6"/>
    <w:rsid w:val="00F54DB3"/>
    <w:rsid w:val="00F55C2F"/>
    <w:rsid w:val="00F55F8E"/>
    <w:rsid w:val="00F567EB"/>
    <w:rsid w:val="00F56ACC"/>
    <w:rsid w:val="00F56B8D"/>
    <w:rsid w:val="00F56E52"/>
    <w:rsid w:val="00F57A68"/>
    <w:rsid w:val="00F6041E"/>
    <w:rsid w:val="00F61959"/>
    <w:rsid w:val="00F63162"/>
    <w:rsid w:val="00F642EE"/>
    <w:rsid w:val="00F644BE"/>
    <w:rsid w:val="00F64E4D"/>
    <w:rsid w:val="00F658F4"/>
    <w:rsid w:val="00F65ABE"/>
    <w:rsid w:val="00F66071"/>
    <w:rsid w:val="00F667C6"/>
    <w:rsid w:val="00F668C0"/>
    <w:rsid w:val="00F66919"/>
    <w:rsid w:val="00F6705C"/>
    <w:rsid w:val="00F67619"/>
    <w:rsid w:val="00F67680"/>
    <w:rsid w:val="00F6795C"/>
    <w:rsid w:val="00F67A06"/>
    <w:rsid w:val="00F67A95"/>
    <w:rsid w:val="00F67F0C"/>
    <w:rsid w:val="00F703C4"/>
    <w:rsid w:val="00F70479"/>
    <w:rsid w:val="00F709F2"/>
    <w:rsid w:val="00F70B0A"/>
    <w:rsid w:val="00F710BF"/>
    <w:rsid w:val="00F710E8"/>
    <w:rsid w:val="00F7186F"/>
    <w:rsid w:val="00F71BB6"/>
    <w:rsid w:val="00F71D98"/>
    <w:rsid w:val="00F72CA2"/>
    <w:rsid w:val="00F7319B"/>
    <w:rsid w:val="00F733FA"/>
    <w:rsid w:val="00F73F3D"/>
    <w:rsid w:val="00F7425C"/>
    <w:rsid w:val="00F7433B"/>
    <w:rsid w:val="00F7435C"/>
    <w:rsid w:val="00F7467B"/>
    <w:rsid w:val="00F74E27"/>
    <w:rsid w:val="00F7506B"/>
    <w:rsid w:val="00F7507D"/>
    <w:rsid w:val="00F75496"/>
    <w:rsid w:val="00F759D6"/>
    <w:rsid w:val="00F761E8"/>
    <w:rsid w:val="00F7626C"/>
    <w:rsid w:val="00F77AC2"/>
    <w:rsid w:val="00F8071C"/>
    <w:rsid w:val="00F80A76"/>
    <w:rsid w:val="00F80CC8"/>
    <w:rsid w:val="00F8195C"/>
    <w:rsid w:val="00F81C85"/>
    <w:rsid w:val="00F82079"/>
    <w:rsid w:val="00F82D20"/>
    <w:rsid w:val="00F83250"/>
    <w:rsid w:val="00F8444F"/>
    <w:rsid w:val="00F84B0D"/>
    <w:rsid w:val="00F84BC2"/>
    <w:rsid w:val="00F84C7E"/>
    <w:rsid w:val="00F8590E"/>
    <w:rsid w:val="00F8627D"/>
    <w:rsid w:val="00F86A5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A0435"/>
    <w:rsid w:val="00FA0628"/>
    <w:rsid w:val="00FA0A4E"/>
    <w:rsid w:val="00FA14C8"/>
    <w:rsid w:val="00FA1A3B"/>
    <w:rsid w:val="00FA1AC3"/>
    <w:rsid w:val="00FA2637"/>
    <w:rsid w:val="00FA308A"/>
    <w:rsid w:val="00FA375D"/>
    <w:rsid w:val="00FA38D9"/>
    <w:rsid w:val="00FA4402"/>
    <w:rsid w:val="00FA543B"/>
    <w:rsid w:val="00FA5A2C"/>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BC8"/>
    <w:rsid w:val="00FB4F10"/>
    <w:rsid w:val="00FB51AA"/>
    <w:rsid w:val="00FB56A1"/>
    <w:rsid w:val="00FB57BB"/>
    <w:rsid w:val="00FB5E74"/>
    <w:rsid w:val="00FB6BD5"/>
    <w:rsid w:val="00FB73DA"/>
    <w:rsid w:val="00FB77C1"/>
    <w:rsid w:val="00FC0697"/>
    <w:rsid w:val="00FC1097"/>
    <w:rsid w:val="00FC3688"/>
    <w:rsid w:val="00FC3A3A"/>
    <w:rsid w:val="00FC3D12"/>
    <w:rsid w:val="00FC4CFD"/>
    <w:rsid w:val="00FC5A4F"/>
    <w:rsid w:val="00FC5AC7"/>
    <w:rsid w:val="00FC5E0E"/>
    <w:rsid w:val="00FC629A"/>
    <w:rsid w:val="00FC6EBF"/>
    <w:rsid w:val="00FC70A9"/>
    <w:rsid w:val="00FC79CF"/>
    <w:rsid w:val="00FC7E19"/>
    <w:rsid w:val="00FD04E5"/>
    <w:rsid w:val="00FD06FC"/>
    <w:rsid w:val="00FD0DEF"/>
    <w:rsid w:val="00FD1B38"/>
    <w:rsid w:val="00FD1BBA"/>
    <w:rsid w:val="00FD1CA3"/>
    <w:rsid w:val="00FD237F"/>
    <w:rsid w:val="00FD269E"/>
    <w:rsid w:val="00FD2CFB"/>
    <w:rsid w:val="00FD358A"/>
    <w:rsid w:val="00FD3605"/>
    <w:rsid w:val="00FD3739"/>
    <w:rsid w:val="00FD3FDB"/>
    <w:rsid w:val="00FD50D6"/>
    <w:rsid w:val="00FD5551"/>
    <w:rsid w:val="00FD66BE"/>
    <w:rsid w:val="00FD73A0"/>
    <w:rsid w:val="00FD7BFF"/>
    <w:rsid w:val="00FD7EF2"/>
    <w:rsid w:val="00FD7FFD"/>
    <w:rsid w:val="00FE03AC"/>
    <w:rsid w:val="00FE08B2"/>
    <w:rsid w:val="00FE0C35"/>
    <w:rsid w:val="00FE0D5C"/>
    <w:rsid w:val="00FE10BD"/>
    <w:rsid w:val="00FE1301"/>
    <w:rsid w:val="00FE2C6E"/>
    <w:rsid w:val="00FE31D4"/>
    <w:rsid w:val="00FE3ABD"/>
    <w:rsid w:val="00FE3DA8"/>
    <w:rsid w:val="00FE46EF"/>
    <w:rsid w:val="00FE4826"/>
    <w:rsid w:val="00FE5C62"/>
    <w:rsid w:val="00FE6F5A"/>
    <w:rsid w:val="00FE73A6"/>
    <w:rsid w:val="00FE765F"/>
    <w:rsid w:val="00FF00B3"/>
    <w:rsid w:val="00FF0931"/>
    <w:rsid w:val="00FF0B9B"/>
    <w:rsid w:val="00FF0F8F"/>
    <w:rsid w:val="00FF1350"/>
    <w:rsid w:val="00FF14AD"/>
    <w:rsid w:val="00FF2554"/>
    <w:rsid w:val="00FF28C1"/>
    <w:rsid w:val="00FF2970"/>
    <w:rsid w:val="00FF2C73"/>
    <w:rsid w:val="00FF3246"/>
    <w:rsid w:val="00FF4179"/>
    <w:rsid w:val="00FF443F"/>
    <w:rsid w:val="00FF466A"/>
    <w:rsid w:val="00FF4C91"/>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AAD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63DA"/>
  </w:style>
  <w:style w:type="paragraph" w:styleId="Heading1">
    <w:name w:val="heading 1"/>
    <w:basedOn w:val="Normal"/>
    <w:next w:val="Normal"/>
    <w:link w:val="Heading1Char"/>
    <w:uiPriority w:val="9"/>
    <w:qFormat/>
    <w:rsid w:val="005C107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iPriority w:val="99"/>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C3D3A"/>
    <w:rPr>
      <w:sz w:val="20"/>
      <w:szCs w:val="20"/>
    </w:rPr>
  </w:style>
  <w:style w:type="character" w:styleId="EndnoteReference">
    <w:name w:val="endnote reference"/>
    <w:basedOn w:val="DefaultParagraphFont"/>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basedOn w:val="DefaultParagraphFont"/>
    <w:uiPriority w:val="99"/>
    <w:unhideWhenUsed/>
    <w:rsid w:val="005E05AF"/>
    <w:rPr>
      <w:color w:val="0563C1" w:themeColor="hyperlink"/>
      <w:u w:val="single"/>
    </w:rPr>
  </w:style>
  <w:style w:type="character" w:styleId="CommentReference">
    <w:name w:val="annotation reference"/>
    <w:basedOn w:val="DefaultParagraphFont"/>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basedOn w:val="DefaultParagraphFont"/>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basedOn w:val="CommentText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cs="Times New Roman"/>
      <w:sz w:val="24"/>
      <w:szCs w:val="24"/>
      <w:lang w:val="pl-PL" w:eastAsia="pl-PL"/>
    </w:rPr>
  </w:style>
  <w:style w:type="paragraph" w:styleId="Revision">
    <w:name w:val="Revision"/>
    <w:hidden/>
    <w:uiPriority w:val="99"/>
    <w:semiHidden/>
    <w:rsid w:val="00F323BE"/>
    <w:pPr>
      <w:spacing w:after="0" w:line="240" w:lineRule="auto"/>
    </w:pPr>
  </w:style>
  <w:style w:type="character" w:customStyle="1" w:styleId="Heading2Char">
    <w:name w:val="Heading 2 Char"/>
    <w:basedOn w:val="DefaultParagraphFont"/>
    <w:link w:val="Heading2"/>
    <w:uiPriority w:val="9"/>
    <w:rsid w:val="00983053"/>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230C80"/>
    <w:rPr>
      <w:rFonts w:asciiTheme="majorHAnsi" w:eastAsiaTheme="majorEastAsia" w:hAnsiTheme="majorHAnsi" w:cstheme="majorBidi"/>
      <w:b/>
      <w:bCs/>
      <w:color w:val="5B9BD5" w:themeColor="accent1"/>
    </w:rPr>
  </w:style>
  <w:style w:type="character" w:customStyle="1" w:styleId="Heading1Char">
    <w:name w:val="Heading 1 Char"/>
    <w:basedOn w:val="DefaultParagraphFont"/>
    <w:link w:val="Heading1"/>
    <w:uiPriority w:val="9"/>
    <w:rsid w:val="005C1072"/>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cs="Times New Roman"/>
      <w:sz w:val="24"/>
      <w:szCs w:val="24"/>
      <w:lang w:val="pl-PL" w:eastAsia="pl-PL"/>
    </w:rPr>
  </w:style>
  <w:style w:type="paragraph" w:customStyle="1" w:styleId="Default">
    <w:name w:val="Default"/>
    <w:rsid w:val="009C34B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basedOn w:val="DefaultParagraphFont"/>
    <w:uiPriority w:val="99"/>
    <w:semiHidden/>
    <w:unhideWhenUsed/>
    <w:rsid w:val="006C6AA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90976">
      <w:bodyDiv w:val="1"/>
      <w:marLeft w:val="0"/>
      <w:marRight w:val="0"/>
      <w:marTop w:val="0"/>
      <w:marBottom w:val="0"/>
      <w:divBdr>
        <w:top w:val="none" w:sz="0" w:space="0" w:color="auto"/>
        <w:left w:val="none" w:sz="0" w:space="0" w:color="auto"/>
        <w:bottom w:val="none" w:sz="0" w:space="0" w:color="auto"/>
        <w:right w:val="none" w:sz="0" w:space="0" w:color="auto"/>
      </w:divBdr>
    </w:div>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pic.bg/opik/rkovodstvo-za-izplnenie-na-dbfp-po-operativna-programa-inovatsii-i-konkurentosposobnost-2014-20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D6BE4E-95F1-470E-8500-FF0DEB390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3019</Words>
  <Characters>17211</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20190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2020-09-24T10:28:00Z</dcterms:created>
  <dcterms:modified xsi:type="dcterms:W3CDTF">2020-10-15T09:06:00Z</dcterms:modified>
</cp:coreProperties>
</file>