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2F" w:rsidRDefault="00CD132F" w:rsidP="00D04D49">
      <w:pPr>
        <w:jc w:val="right"/>
        <w:outlineLvl w:val="1"/>
        <w:rPr>
          <w:b/>
        </w:rPr>
      </w:pPr>
      <w:bookmarkStart w:id="0" w:name="_GoBack"/>
      <w:bookmarkEnd w:id="0"/>
    </w:p>
    <w:p w:rsidR="00CD132F" w:rsidRPr="00B47E67" w:rsidRDefault="00B47E67" w:rsidP="00B47E67">
      <w:pPr>
        <w:ind w:left="10620" w:firstLine="708"/>
        <w:jc w:val="center"/>
        <w:outlineLvl w:val="1"/>
      </w:pPr>
      <w:r>
        <w:t xml:space="preserve">   </w:t>
      </w:r>
      <w:r w:rsidRPr="00B47E67">
        <w:t xml:space="preserve">Образец </w:t>
      </w:r>
      <w:r w:rsidRPr="00B47E67">
        <w:rPr>
          <w:bCs/>
          <w:noProof/>
          <w:bdr w:val="none" w:sz="0" w:space="0" w:color="auto" w:frame="1"/>
          <w:lang w:bidi="bg-BG"/>
        </w:rPr>
        <w:t>О.12.1</w:t>
      </w:r>
    </w:p>
    <w:p w:rsidR="00CD23F6" w:rsidRDefault="00CD23F6" w:rsidP="00B47E67">
      <w:pPr>
        <w:ind w:left="11328" w:firstLine="708"/>
        <w:outlineLvl w:val="1"/>
        <w:rPr>
          <w:b/>
        </w:rPr>
      </w:pPr>
      <w:r w:rsidRPr="0051249B">
        <w:rPr>
          <w:b/>
        </w:rPr>
        <w:t>Таблица № 3</w:t>
      </w:r>
    </w:p>
    <w:p w:rsidR="00CD23F6" w:rsidRDefault="00CD23F6" w:rsidP="00D04D49">
      <w:pPr>
        <w:jc w:val="right"/>
        <w:outlineLvl w:val="1"/>
        <w:rPr>
          <w:b/>
        </w:rPr>
      </w:pPr>
    </w:p>
    <w:p w:rsidR="00CD23F6" w:rsidRDefault="00CD23F6" w:rsidP="0051249B">
      <w:pPr>
        <w:outlineLvl w:val="1"/>
        <w:rPr>
          <w:b/>
        </w:rPr>
      </w:pPr>
    </w:p>
    <w:p w:rsidR="00CD23F6" w:rsidRDefault="00CD23F6" w:rsidP="0051249B">
      <w:pPr>
        <w:outlineLvl w:val="1"/>
      </w:pPr>
      <w:r>
        <w:rPr>
          <w:b/>
        </w:rPr>
        <w:t xml:space="preserve">Цел: </w:t>
      </w:r>
      <w:r>
        <w:t>да се документира проверка за спазване на сроковете за даване на разяснения.</w:t>
      </w:r>
    </w:p>
    <w:p w:rsidR="00CD23F6" w:rsidRDefault="00CD23F6" w:rsidP="0051249B">
      <w:pPr>
        <w:outlineLvl w:val="1"/>
      </w:pPr>
    </w:p>
    <w:p w:rsidR="00CD23F6" w:rsidRDefault="00CD23F6" w:rsidP="0051249B">
      <w:pPr>
        <w:outlineLvl w:val="1"/>
        <w:rPr>
          <w:b/>
        </w:rPr>
      </w:pPr>
      <w:r>
        <w:rPr>
          <w:b/>
        </w:rPr>
        <w:t>Номер на поръчката в АОП:</w:t>
      </w:r>
    </w:p>
    <w:p w:rsidR="00CD23F6" w:rsidRDefault="00CD23F6" w:rsidP="0051249B">
      <w:pPr>
        <w:outlineLvl w:val="1"/>
      </w:pPr>
    </w:p>
    <w:p w:rsidR="00CD23F6" w:rsidRPr="002124E0" w:rsidRDefault="00CD23F6" w:rsidP="00D04D49">
      <w:pPr>
        <w:jc w:val="both"/>
        <w:outlineLvl w:val="1"/>
        <w:rPr>
          <w:b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44"/>
        <w:gridCol w:w="6750"/>
      </w:tblGrid>
      <w:tr w:rsidR="00E51105" w:rsidTr="00B47E67">
        <w:tc>
          <w:tcPr>
            <w:tcW w:w="534" w:type="dxa"/>
            <w:shd w:val="clear" w:color="auto" w:fill="C2D69B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b/>
                <w:sz w:val="20"/>
                <w:szCs w:val="20"/>
              </w:rPr>
            </w:pPr>
            <w:r w:rsidRPr="00B9635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44" w:type="dxa"/>
            <w:shd w:val="clear" w:color="auto" w:fill="C2D69B"/>
          </w:tcPr>
          <w:p w:rsidR="00E51105" w:rsidRPr="00B03C5B" w:rsidRDefault="00E51105" w:rsidP="00B03C5B">
            <w:pPr>
              <w:spacing w:after="120"/>
              <w:jc w:val="both"/>
              <w:outlineLvl w:val="1"/>
              <w:rPr>
                <w:b/>
                <w:sz w:val="20"/>
                <w:szCs w:val="20"/>
              </w:rPr>
            </w:pPr>
            <w:r w:rsidRPr="00B96353">
              <w:rPr>
                <w:b/>
                <w:sz w:val="20"/>
                <w:szCs w:val="20"/>
              </w:rPr>
              <w:t>Искане за разяснение – писмо вх. № / дата</w:t>
            </w:r>
            <w:r w:rsidRPr="00CD132F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и лице, п</w:t>
            </w:r>
            <w:r w:rsidR="003E432C">
              <w:rPr>
                <w:b/>
                <w:sz w:val="20"/>
                <w:szCs w:val="20"/>
              </w:rPr>
              <w:t>оискало разяснението</w:t>
            </w:r>
          </w:p>
        </w:tc>
        <w:tc>
          <w:tcPr>
            <w:tcW w:w="6750" w:type="dxa"/>
            <w:shd w:val="clear" w:color="auto" w:fill="C2D69B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b/>
                <w:sz w:val="20"/>
                <w:szCs w:val="20"/>
              </w:rPr>
            </w:pPr>
            <w:r w:rsidRPr="00B96353">
              <w:rPr>
                <w:b/>
                <w:sz w:val="20"/>
                <w:szCs w:val="20"/>
              </w:rPr>
              <w:t>Разяснение – писмо изх. №/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6353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на публикуване в профила на купувача</w:t>
            </w:r>
          </w:p>
        </w:tc>
      </w:tr>
      <w:tr w:rsidR="00E51105" w:rsidTr="00B47E67">
        <w:tc>
          <w:tcPr>
            <w:tcW w:w="534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7044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E51105" w:rsidTr="00B47E67">
        <w:tc>
          <w:tcPr>
            <w:tcW w:w="534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7044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E51105" w:rsidTr="00B47E67">
        <w:tc>
          <w:tcPr>
            <w:tcW w:w="534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7044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:rsidR="00E51105" w:rsidRPr="00B96353" w:rsidRDefault="00E51105" w:rsidP="00B96353">
            <w:pPr>
              <w:spacing w:after="12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CD23F6" w:rsidRDefault="00CD23F6"/>
    <w:p w:rsidR="003E432C" w:rsidRDefault="003E432C"/>
    <w:p w:rsidR="003E432C" w:rsidRDefault="003E432C"/>
    <w:p w:rsidR="003E432C" w:rsidRPr="00B44452" w:rsidRDefault="003E432C">
      <w:pPr>
        <w:rPr>
          <w:sz w:val="20"/>
          <w:szCs w:val="20"/>
        </w:rPr>
      </w:pPr>
      <w:r w:rsidRPr="00B44452">
        <w:rPr>
          <w:b/>
          <w:sz w:val="20"/>
          <w:szCs w:val="20"/>
          <w:u w:val="single"/>
        </w:rPr>
        <w:t>Забележка: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Таблица № 3 се попълва от бенефициента.</w:t>
      </w:r>
    </w:p>
    <w:sectPr w:rsidR="003E432C" w:rsidRPr="00B44452" w:rsidSect="00B47E67">
      <w:headerReference w:type="default" r:id="rId7"/>
      <w:footerReference w:type="default" r:id="rId8"/>
      <w:headerReference w:type="first" r:id="rId9"/>
      <w:pgSz w:w="16838" w:h="11906" w:orient="landscape"/>
      <w:pgMar w:top="856" w:right="1358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9B" w:rsidRDefault="00C0759B" w:rsidP="0051249B">
      <w:r>
        <w:separator/>
      </w:r>
    </w:p>
  </w:endnote>
  <w:endnote w:type="continuationSeparator" w:id="0">
    <w:p w:rsidR="00C0759B" w:rsidRDefault="00C0759B" w:rsidP="0051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6" w:rsidRDefault="00233C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132F">
      <w:rPr>
        <w:noProof/>
      </w:rPr>
      <w:t>2</w:t>
    </w:r>
    <w:r>
      <w:rPr>
        <w:noProof/>
      </w:rPr>
      <w:fldChar w:fldCharType="end"/>
    </w:r>
  </w:p>
  <w:p w:rsidR="00CD23F6" w:rsidRDefault="00CD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9B" w:rsidRDefault="00C0759B" w:rsidP="0051249B">
      <w:r>
        <w:separator/>
      </w:r>
    </w:p>
  </w:footnote>
  <w:footnote w:type="continuationSeparator" w:id="0">
    <w:p w:rsidR="00C0759B" w:rsidRDefault="00C0759B" w:rsidP="0051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6" w:rsidRPr="0051249B" w:rsidRDefault="00CD23F6" w:rsidP="0051249B">
    <w:pPr>
      <w:tabs>
        <w:tab w:val="left" w:pos="3345"/>
        <w:tab w:val="center" w:pos="4153"/>
        <w:tab w:val="center" w:pos="4320"/>
        <w:tab w:val="center" w:pos="7002"/>
        <w:tab w:val="right" w:pos="8306"/>
        <w:tab w:val="right" w:pos="8640"/>
      </w:tabs>
      <w:rPr>
        <w:b/>
        <w:i/>
        <w:sz w:val="22"/>
        <w:szCs w:val="22"/>
      </w:rPr>
    </w:pPr>
    <w:r w:rsidRPr="0051249B">
      <w:rPr>
        <w:b/>
        <w:i/>
        <w:sz w:val="22"/>
        <w:szCs w:val="22"/>
      </w:rPr>
      <w:tab/>
    </w:r>
    <w:r w:rsidRPr="0051249B">
      <w:rPr>
        <w:b/>
        <w:i/>
        <w:sz w:val="22"/>
        <w:szCs w:val="22"/>
      </w:rPr>
      <w:tab/>
      <w:t>Изпълнителна агенция „Одит на средствата от Европейския съюз”</w:t>
    </w:r>
  </w:p>
  <w:p w:rsidR="00CD23F6" w:rsidRPr="0051249B" w:rsidRDefault="00CD2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6" w:rsidRDefault="00CD23F6" w:rsidP="00B94662">
    <w:pPr>
      <w:tabs>
        <w:tab w:val="center" w:pos="4153"/>
        <w:tab w:val="center" w:pos="4320"/>
        <w:tab w:val="right" w:pos="8306"/>
        <w:tab w:val="right" w:pos="8640"/>
      </w:tabs>
      <w:jc w:val="center"/>
      <w:rPr>
        <w:b/>
        <w:i/>
        <w:sz w:val="22"/>
        <w:szCs w:val="22"/>
        <w:lang w:val="en-US"/>
      </w:rPr>
    </w:pPr>
  </w:p>
  <w:p w:rsidR="00B03C5B" w:rsidRDefault="00B03C5B" w:rsidP="00B94662">
    <w:pPr>
      <w:tabs>
        <w:tab w:val="center" w:pos="4153"/>
        <w:tab w:val="center" w:pos="4320"/>
        <w:tab w:val="right" w:pos="8306"/>
        <w:tab w:val="right" w:pos="8640"/>
      </w:tabs>
      <w:jc w:val="center"/>
      <w:rPr>
        <w:b/>
        <w:i/>
        <w:sz w:val="22"/>
        <w:szCs w:val="22"/>
        <w:lang w:val="en-US"/>
      </w:rPr>
    </w:pPr>
  </w:p>
  <w:p w:rsidR="00B3605A" w:rsidRPr="006C2557" w:rsidRDefault="00B3605A" w:rsidP="00B3605A">
    <w:pPr>
      <w:pStyle w:val="Footer"/>
      <w:tabs>
        <w:tab w:val="center" w:pos="4153"/>
        <w:tab w:val="right" w:pos="8306"/>
      </w:tabs>
      <w:jc w:val="center"/>
      <w:rPr>
        <w:b/>
        <w:i/>
        <w:sz w:val="22"/>
        <w:szCs w:val="22"/>
      </w:rPr>
    </w:pPr>
    <w:r w:rsidRPr="006C2557">
      <w:rPr>
        <w:b/>
        <w:i/>
        <w:sz w:val="22"/>
        <w:szCs w:val="22"/>
      </w:rPr>
      <w:t xml:space="preserve">Отдел </w:t>
    </w:r>
    <w:r>
      <w:rPr>
        <w:b/>
        <w:i/>
        <w:sz w:val="22"/>
        <w:szCs w:val="22"/>
      </w:rPr>
      <w:t>„</w:t>
    </w:r>
    <w:r w:rsidRPr="006C2557">
      <w:rPr>
        <w:b/>
        <w:i/>
        <w:sz w:val="22"/>
        <w:szCs w:val="22"/>
      </w:rPr>
      <w:t>Последващ контрол</w:t>
    </w:r>
    <w:r>
      <w:rPr>
        <w:b/>
        <w:i/>
        <w:sz w:val="22"/>
        <w:szCs w:val="22"/>
      </w:rPr>
      <w:t>“</w:t>
    </w:r>
    <w:r w:rsidRPr="006C2557">
      <w:rPr>
        <w:b/>
        <w:i/>
        <w:sz w:val="22"/>
        <w:szCs w:val="22"/>
      </w:rPr>
      <w:t xml:space="preserve">, ГД </w:t>
    </w:r>
    <w:r>
      <w:rPr>
        <w:b/>
        <w:i/>
        <w:sz w:val="22"/>
        <w:szCs w:val="22"/>
      </w:rPr>
      <w:t>„ОПОС“</w:t>
    </w:r>
  </w:p>
  <w:p w:rsidR="00CD23F6" w:rsidRPr="00CD132F" w:rsidRDefault="00CD23F6" w:rsidP="00B94662">
    <w:pPr>
      <w:tabs>
        <w:tab w:val="center" w:pos="4153"/>
        <w:tab w:val="center" w:pos="4320"/>
        <w:tab w:val="right" w:pos="8306"/>
        <w:tab w:val="right" w:pos="8640"/>
      </w:tabs>
      <w:jc w:val="center"/>
      <w:rPr>
        <w:b/>
        <w:i/>
        <w:sz w:val="22"/>
        <w:szCs w:val="22"/>
        <w:lang w:val="ru-RU"/>
      </w:rPr>
    </w:pPr>
  </w:p>
  <w:p w:rsidR="00CD23F6" w:rsidRDefault="00CD2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D49"/>
    <w:rsid w:val="000258A1"/>
    <w:rsid w:val="000312B9"/>
    <w:rsid w:val="000526EA"/>
    <w:rsid w:val="000545FD"/>
    <w:rsid w:val="00057196"/>
    <w:rsid w:val="000E1678"/>
    <w:rsid w:val="0010372E"/>
    <w:rsid w:val="00154520"/>
    <w:rsid w:val="002124E0"/>
    <w:rsid w:val="00233CA9"/>
    <w:rsid w:val="002C0A17"/>
    <w:rsid w:val="003808F5"/>
    <w:rsid w:val="003E432C"/>
    <w:rsid w:val="0048122A"/>
    <w:rsid w:val="0051249B"/>
    <w:rsid w:val="006C44EA"/>
    <w:rsid w:val="006E49ED"/>
    <w:rsid w:val="007642F2"/>
    <w:rsid w:val="00797505"/>
    <w:rsid w:val="008F0D56"/>
    <w:rsid w:val="009009E3"/>
    <w:rsid w:val="009F1944"/>
    <w:rsid w:val="00A15B76"/>
    <w:rsid w:val="00A942A4"/>
    <w:rsid w:val="00AB7439"/>
    <w:rsid w:val="00B03C5B"/>
    <w:rsid w:val="00B3605A"/>
    <w:rsid w:val="00B432D1"/>
    <w:rsid w:val="00B44452"/>
    <w:rsid w:val="00B47E67"/>
    <w:rsid w:val="00B56057"/>
    <w:rsid w:val="00B826D5"/>
    <w:rsid w:val="00B8704D"/>
    <w:rsid w:val="00B94662"/>
    <w:rsid w:val="00B96353"/>
    <w:rsid w:val="00C0759B"/>
    <w:rsid w:val="00CB1B90"/>
    <w:rsid w:val="00CD132F"/>
    <w:rsid w:val="00CD23F6"/>
    <w:rsid w:val="00D04D49"/>
    <w:rsid w:val="00D05AD8"/>
    <w:rsid w:val="00D27026"/>
    <w:rsid w:val="00E20C5A"/>
    <w:rsid w:val="00E51105"/>
    <w:rsid w:val="00EF5A0F"/>
    <w:rsid w:val="00FA0C8B"/>
    <w:rsid w:val="00FD636E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49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BA6"/>
    <w:rPr>
      <w:rFonts w:ascii="Times New Roman" w:eastAsia="Times New Roman" w:hAnsi="Times New Roman"/>
      <w:sz w:val="0"/>
      <w:szCs w:val="0"/>
    </w:rPr>
  </w:style>
  <w:style w:type="table" w:styleId="TableGrid">
    <w:name w:val="Table Grid"/>
    <w:basedOn w:val="TableNormal"/>
    <w:uiPriority w:val="99"/>
    <w:rsid w:val="00D04D49"/>
    <w:pPr>
      <w:spacing w:before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24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1249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5124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51249B"/>
    <w:rPr>
      <w:rFonts w:ascii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rsid w:val="00B94662"/>
    <w:pPr>
      <w:spacing w:before="130" w:after="130"/>
    </w:pPr>
  </w:style>
  <w:style w:type="character" w:customStyle="1" w:styleId="BodyTextChar">
    <w:name w:val="Body Text Char"/>
    <w:link w:val="BodyText"/>
    <w:uiPriority w:val="99"/>
    <w:locked/>
    <w:rsid w:val="00B94662"/>
    <w:rPr>
      <w:rFonts w:ascii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Таблица № 3</vt:lpstr>
    </vt:vector>
  </TitlesOfParts>
  <Company>Ministry of Finance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3</dc:title>
  <dc:subject/>
  <dc:creator>dburova</dc:creator>
  <cp:keywords/>
  <dc:description/>
  <cp:lastModifiedBy>PROG</cp:lastModifiedBy>
  <cp:revision>17</cp:revision>
  <dcterms:created xsi:type="dcterms:W3CDTF">2015-01-07T09:50:00Z</dcterms:created>
  <dcterms:modified xsi:type="dcterms:W3CDTF">2016-10-06T11:06:00Z</dcterms:modified>
</cp:coreProperties>
</file>