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B87054" w14:paraId="58CA098D" w14:textId="77777777" w:rsidTr="00AD4AED">
        <w:trPr>
          <w:trHeight w:val="222"/>
          <w:jc w:val="center"/>
        </w:trPr>
        <w:tc>
          <w:tcPr>
            <w:tcW w:w="2943" w:type="dxa"/>
            <w:shd w:val="clear" w:color="auto" w:fill="auto"/>
          </w:tcPr>
          <w:p w14:paraId="3AAE5F9F" w14:textId="77777777" w:rsidR="00AD4AED" w:rsidRPr="00B87054" w:rsidRDefault="00AD4AED" w:rsidP="00F03C1E">
            <w:pPr>
              <w:spacing w:after="0"/>
            </w:pPr>
            <w:r w:rsidRPr="00B87054">
              <w:t>CCI</w:t>
            </w:r>
          </w:p>
        </w:tc>
        <w:tc>
          <w:tcPr>
            <w:tcW w:w="5103" w:type="dxa"/>
            <w:shd w:val="clear" w:color="auto" w:fill="auto"/>
          </w:tcPr>
          <w:p w14:paraId="4E972B48" w14:textId="77777777" w:rsidR="00AD4AED" w:rsidRPr="00B87054" w:rsidRDefault="00AD4AED" w:rsidP="00F03C1E">
            <w:pPr>
              <w:spacing w:after="0"/>
              <w:jc w:val="left"/>
              <w:rPr>
                <w:i/>
                <w:color w:val="8DB3E2"/>
                <w:sz w:val="18"/>
                <w:lang w:val="en-US"/>
              </w:rPr>
            </w:pPr>
            <w:r w:rsidRPr="00B87054">
              <w:rPr>
                <w:i/>
                <w:color w:val="8DB3E2"/>
                <w:sz w:val="18"/>
              </w:rPr>
              <w:t xml:space="preserve">&lt;0.1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="15" </w:t>
            </w:r>
            <w:proofErr w:type="spellStart"/>
            <w:r w:rsidRPr="00B87054">
              <w:rPr>
                <w:i/>
                <w:color w:val="8DB3E2"/>
                <w:sz w:val="18"/>
              </w:rPr>
              <w:t>input</w:t>
            </w:r>
            <w:proofErr w:type="spellEnd"/>
            <w:r w:rsidRPr="00B87054">
              <w:rPr>
                <w:i/>
                <w:color w:val="8DB3E2"/>
                <w:sz w:val="18"/>
              </w:rPr>
              <w:t>="S" “SME”&gt;</w:t>
            </w:r>
            <w:r w:rsidRPr="00B87054">
              <w:rPr>
                <w:rStyle w:val="FootnoteReference"/>
                <w:i/>
                <w:color w:val="8DB3E2"/>
                <w:sz w:val="18"/>
              </w:rPr>
              <w:footnoteReference w:id="1"/>
            </w:r>
          </w:p>
          <w:p w14:paraId="18643ECD" w14:textId="77777777" w:rsidR="00CD3858" w:rsidRPr="00B87054" w:rsidRDefault="00CD3858" w:rsidP="00CD3858">
            <w:pPr>
              <w:pStyle w:val="Sous-titreobjet"/>
              <w:jc w:val="both"/>
              <w:rPr>
                <w:noProof/>
                <w:lang w:val="en-US"/>
              </w:rPr>
            </w:pPr>
            <w:r w:rsidRPr="00B87054">
              <w:rPr>
                <w:b w:val="0"/>
              </w:rPr>
              <w:t>CCI 2014BG16M1OP002</w:t>
            </w:r>
          </w:p>
        </w:tc>
      </w:tr>
      <w:tr w:rsidR="00AD4AED" w:rsidRPr="00B87054" w14:paraId="05549C52" w14:textId="77777777" w:rsidTr="00AD4AED">
        <w:trPr>
          <w:trHeight w:val="269"/>
          <w:jc w:val="center"/>
        </w:trPr>
        <w:tc>
          <w:tcPr>
            <w:tcW w:w="2943" w:type="dxa"/>
            <w:shd w:val="clear" w:color="auto" w:fill="auto"/>
          </w:tcPr>
          <w:p w14:paraId="59DD4036" w14:textId="77777777" w:rsidR="00AD4AED" w:rsidRPr="00B87054" w:rsidRDefault="00AD4AED" w:rsidP="00F03C1E">
            <w:pPr>
              <w:spacing w:after="0"/>
            </w:pPr>
            <w:r w:rsidRPr="00B87054">
              <w:t>Наименование</w:t>
            </w:r>
          </w:p>
        </w:tc>
        <w:tc>
          <w:tcPr>
            <w:tcW w:w="5103" w:type="dxa"/>
            <w:shd w:val="clear" w:color="auto" w:fill="auto"/>
          </w:tcPr>
          <w:p w14:paraId="17F5373A" w14:textId="77777777" w:rsidR="00AD4AED" w:rsidRPr="00B87054" w:rsidRDefault="00AD4AED" w:rsidP="00F03C1E">
            <w:pPr>
              <w:spacing w:after="0"/>
              <w:jc w:val="left"/>
              <w:rPr>
                <w:i/>
                <w:color w:val="8DB3E2"/>
                <w:sz w:val="18"/>
              </w:rPr>
            </w:pPr>
            <w:r w:rsidRPr="00B87054">
              <w:rPr>
                <w:i/>
                <w:color w:val="8DB3E2"/>
                <w:sz w:val="18"/>
              </w:rPr>
              <w:t xml:space="preserve">&lt;0.2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p w14:paraId="35547D38" w14:textId="77777777" w:rsidR="00204D6C" w:rsidRPr="00B87054" w:rsidRDefault="00204D6C" w:rsidP="00F03C1E">
            <w:pPr>
              <w:spacing w:after="0"/>
              <w:jc w:val="left"/>
              <w:rPr>
                <w:i/>
                <w:color w:val="8DB3E2"/>
                <w:sz w:val="18"/>
                <w:szCs w:val="18"/>
              </w:rPr>
            </w:pPr>
            <w:r w:rsidRPr="00B87054">
              <w:t>ОПЕРАТИВНА ПРОГРАМА „ОКОЛНА СРЕДА 2014-2020 г.“</w:t>
            </w:r>
          </w:p>
        </w:tc>
      </w:tr>
      <w:tr w:rsidR="00AD4AED" w:rsidRPr="00B87054" w14:paraId="2DFAB891" w14:textId="77777777" w:rsidTr="00AD4AED">
        <w:trPr>
          <w:trHeight w:val="138"/>
          <w:jc w:val="center"/>
        </w:trPr>
        <w:tc>
          <w:tcPr>
            <w:tcW w:w="2943" w:type="dxa"/>
            <w:shd w:val="clear" w:color="auto" w:fill="auto"/>
          </w:tcPr>
          <w:p w14:paraId="19FDBA80" w14:textId="77777777" w:rsidR="00AD4AED" w:rsidRPr="00B87054" w:rsidRDefault="00AD4AED" w:rsidP="00F03C1E">
            <w:pPr>
              <w:spacing w:after="0"/>
            </w:pPr>
            <w:r w:rsidRPr="00B87054">
              <w:t>Версия</w:t>
            </w:r>
          </w:p>
        </w:tc>
        <w:tc>
          <w:tcPr>
            <w:tcW w:w="5103" w:type="dxa"/>
            <w:shd w:val="clear" w:color="auto" w:fill="auto"/>
          </w:tcPr>
          <w:p w14:paraId="35E889A2" w14:textId="77777777" w:rsidR="00AD4AED" w:rsidRPr="00B87054" w:rsidRDefault="00AD4AED" w:rsidP="00F03C1E">
            <w:pPr>
              <w:spacing w:after="0"/>
              <w:jc w:val="left"/>
              <w:rPr>
                <w:i/>
                <w:color w:val="8DB3E2"/>
                <w:sz w:val="18"/>
                <w:lang w:val="en-US"/>
              </w:rPr>
            </w:pPr>
            <w:r w:rsidRPr="00B87054">
              <w:rPr>
                <w:i/>
                <w:color w:val="8DB3E2"/>
                <w:sz w:val="18"/>
              </w:rPr>
              <w:t xml:space="preserve">&lt;0.3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34F4CA1E" w14:textId="77777777" w:rsidR="00CD3858" w:rsidRPr="00B87054" w:rsidRDefault="004F7497" w:rsidP="00F03C1E">
            <w:pPr>
              <w:spacing w:after="0"/>
              <w:jc w:val="left"/>
              <w:rPr>
                <w:i/>
                <w:color w:val="8DB3E2"/>
                <w:sz w:val="18"/>
                <w:szCs w:val="18"/>
              </w:rPr>
            </w:pPr>
            <w:r w:rsidRPr="00B87054">
              <w:rPr>
                <w:lang w:val="en-US"/>
              </w:rPr>
              <w:t>4</w:t>
            </w:r>
            <w:r w:rsidR="009F616B" w:rsidRPr="00B87054">
              <w:t>.0</w:t>
            </w:r>
          </w:p>
        </w:tc>
      </w:tr>
      <w:tr w:rsidR="00AD4AED" w:rsidRPr="00B87054" w14:paraId="3910684C" w14:textId="77777777" w:rsidTr="00AD4AED">
        <w:trPr>
          <w:jc w:val="center"/>
        </w:trPr>
        <w:tc>
          <w:tcPr>
            <w:tcW w:w="2943" w:type="dxa"/>
            <w:shd w:val="clear" w:color="auto" w:fill="auto"/>
          </w:tcPr>
          <w:p w14:paraId="06875A16" w14:textId="77777777" w:rsidR="00AD4AED" w:rsidRPr="00B87054" w:rsidRDefault="00AD4AED" w:rsidP="008C66F2">
            <w:pPr>
              <w:spacing w:after="0"/>
            </w:pPr>
            <w:r w:rsidRPr="00B87054">
              <w:t>Първа година</w:t>
            </w:r>
          </w:p>
        </w:tc>
        <w:tc>
          <w:tcPr>
            <w:tcW w:w="5103" w:type="dxa"/>
            <w:shd w:val="clear" w:color="auto" w:fill="auto"/>
          </w:tcPr>
          <w:p w14:paraId="1197B571" w14:textId="77777777" w:rsidR="00AD4AED" w:rsidRPr="00B87054" w:rsidRDefault="00AD4AED" w:rsidP="00F03C1E">
            <w:pPr>
              <w:spacing w:after="0"/>
              <w:jc w:val="left"/>
              <w:rPr>
                <w:i/>
                <w:color w:val="8DB3E2"/>
                <w:sz w:val="18"/>
              </w:rPr>
            </w:pPr>
            <w:r w:rsidRPr="00B87054">
              <w:rPr>
                <w:i/>
                <w:color w:val="8DB3E2"/>
                <w:sz w:val="18"/>
              </w:rPr>
              <w:t xml:space="preserve">&lt;0.4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="4" </w:t>
            </w:r>
            <w:proofErr w:type="spellStart"/>
            <w:r w:rsidRPr="00B87054">
              <w:rPr>
                <w:i/>
                <w:color w:val="8DB3E2"/>
                <w:sz w:val="18"/>
              </w:rPr>
              <w:t>input</w:t>
            </w:r>
            <w:proofErr w:type="spellEnd"/>
            <w:r w:rsidRPr="00B87054">
              <w:rPr>
                <w:i/>
                <w:color w:val="8DB3E2"/>
                <w:sz w:val="18"/>
              </w:rPr>
              <w:t>="M"“SME &gt;</w:t>
            </w:r>
          </w:p>
          <w:p w14:paraId="0418736A" w14:textId="77777777" w:rsidR="00204D6C" w:rsidRPr="00B87054" w:rsidRDefault="00204D6C" w:rsidP="00F03C1E">
            <w:pPr>
              <w:spacing w:after="0"/>
              <w:jc w:val="left"/>
              <w:rPr>
                <w:i/>
                <w:color w:val="8DB3E2"/>
                <w:sz w:val="18"/>
                <w:szCs w:val="18"/>
              </w:rPr>
            </w:pPr>
            <w:r w:rsidRPr="00B87054">
              <w:t>2014</w:t>
            </w:r>
          </w:p>
        </w:tc>
      </w:tr>
      <w:tr w:rsidR="00AD4AED" w:rsidRPr="00B87054" w14:paraId="7278A526" w14:textId="77777777" w:rsidTr="00AD4AED">
        <w:trPr>
          <w:jc w:val="center"/>
        </w:trPr>
        <w:tc>
          <w:tcPr>
            <w:tcW w:w="2943" w:type="dxa"/>
            <w:shd w:val="clear" w:color="auto" w:fill="auto"/>
          </w:tcPr>
          <w:p w14:paraId="457E0DB1" w14:textId="77777777" w:rsidR="00AD4AED" w:rsidRPr="00B87054" w:rsidRDefault="00AD4AED" w:rsidP="008C66F2">
            <w:pPr>
              <w:spacing w:after="0"/>
            </w:pPr>
            <w:r w:rsidRPr="00B87054">
              <w:t>Последна година</w:t>
            </w:r>
          </w:p>
        </w:tc>
        <w:tc>
          <w:tcPr>
            <w:tcW w:w="5103" w:type="dxa"/>
            <w:shd w:val="clear" w:color="auto" w:fill="auto"/>
          </w:tcPr>
          <w:p w14:paraId="0FE0103A" w14:textId="77777777" w:rsidR="00AD4AED" w:rsidRPr="00B87054" w:rsidRDefault="00AD4AED" w:rsidP="00F03C1E">
            <w:pPr>
              <w:spacing w:after="0"/>
              <w:jc w:val="left"/>
              <w:rPr>
                <w:i/>
                <w:color w:val="8DB3E2"/>
                <w:sz w:val="18"/>
              </w:rPr>
            </w:pPr>
            <w:r w:rsidRPr="00B87054">
              <w:rPr>
                <w:i/>
                <w:color w:val="8DB3E2"/>
                <w:sz w:val="18"/>
              </w:rPr>
              <w:t xml:space="preserve">&lt;0.5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="4" </w:t>
            </w:r>
            <w:proofErr w:type="spellStart"/>
            <w:r w:rsidRPr="00B87054">
              <w:rPr>
                <w:i/>
                <w:color w:val="8DB3E2"/>
                <w:sz w:val="18"/>
              </w:rPr>
              <w:t>input</w:t>
            </w:r>
            <w:proofErr w:type="spellEnd"/>
            <w:r w:rsidRPr="00B87054">
              <w:rPr>
                <w:i/>
                <w:color w:val="8DB3E2"/>
                <w:sz w:val="18"/>
              </w:rPr>
              <w:t>="M"“SME &gt;</w:t>
            </w:r>
          </w:p>
          <w:p w14:paraId="21DB3B24" w14:textId="77777777" w:rsidR="00204D6C" w:rsidRPr="00B87054" w:rsidRDefault="00204D6C" w:rsidP="00F03C1E">
            <w:pPr>
              <w:spacing w:after="0"/>
              <w:jc w:val="left"/>
              <w:rPr>
                <w:i/>
                <w:color w:val="8DB3E2"/>
                <w:sz w:val="18"/>
                <w:szCs w:val="18"/>
              </w:rPr>
            </w:pPr>
            <w:r w:rsidRPr="00B87054">
              <w:t>2020</w:t>
            </w:r>
          </w:p>
        </w:tc>
      </w:tr>
      <w:tr w:rsidR="00AD4AED" w:rsidRPr="00B87054" w14:paraId="4477D446" w14:textId="77777777" w:rsidTr="00AD4AED">
        <w:trPr>
          <w:jc w:val="center"/>
        </w:trPr>
        <w:tc>
          <w:tcPr>
            <w:tcW w:w="2943" w:type="dxa"/>
            <w:shd w:val="clear" w:color="auto" w:fill="auto"/>
          </w:tcPr>
          <w:p w14:paraId="1964912D" w14:textId="77777777" w:rsidR="00AD4AED" w:rsidRPr="00B87054" w:rsidRDefault="00AD4AED" w:rsidP="008C66F2">
            <w:pPr>
              <w:spacing w:after="0"/>
            </w:pPr>
            <w:r w:rsidRPr="00B87054">
              <w:t>Допустими от</w:t>
            </w:r>
          </w:p>
        </w:tc>
        <w:tc>
          <w:tcPr>
            <w:tcW w:w="5103" w:type="dxa"/>
            <w:shd w:val="clear" w:color="auto" w:fill="auto"/>
          </w:tcPr>
          <w:p w14:paraId="42223441" w14:textId="77777777" w:rsidR="00AD4AED" w:rsidRPr="00B87054" w:rsidRDefault="00AD4AED" w:rsidP="00F03C1E">
            <w:pPr>
              <w:spacing w:after="0"/>
              <w:jc w:val="left"/>
              <w:rPr>
                <w:i/>
                <w:color w:val="8DB3E2"/>
                <w:sz w:val="18"/>
              </w:rPr>
            </w:pPr>
            <w:r w:rsidRPr="00B87054">
              <w:rPr>
                <w:i/>
                <w:color w:val="8DB3E2"/>
                <w:sz w:val="18"/>
              </w:rPr>
              <w:t xml:space="preserve">&lt;0.6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353B7157" w14:textId="77777777" w:rsidR="00563084" w:rsidRPr="00B87054" w:rsidRDefault="00563084" w:rsidP="00F03C1E">
            <w:pPr>
              <w:spacing w:after="0"/>
              <w:jc w:val="left"/>
              <w:rPr>
                <w:i/>
                <w:color w:val="8DB3E2"/>
                <w:sz w:val="18"/>
                <w:szCs w:val="18"/>
              </w:rPr>
            </w:pPr>
            <w:r w:rsidRPr="00B87054">
              <w:t>01.01.2014</w:t>
            </w:r>
          </w:p>
        </w:tc>
      </w:tr>
      <w:tr w:rsidR="00AD4AED" w:rsidRPr="00B87054" w14:paraId="03012708" w14:textId="77777777" w:rsidTr="00AD4AED">
        <w:trPr>
          <w:jc w:val="center"/>
        </w:trPr>
        <w:tc>
          <w:tcPr>
            <w:tcW w:w="2943" w:type="dxa"/>
            <w:shd w:val="clear" w:color="auto" w:fill="auto"/>
          </w:tcPr>
          <w:p w14:paraId="441747B6" w14:textId="77777777" w:rsidR="00AD4AED" w:rsidRPr="00B87054" w:rsidRDefault="00AD4AED" w:rsidP="008C66F2">
            <w:pPr>
              <w:spacing w:after="0"/>
            </w:pPr>
            <w:r w:rsidRPr="00B87054">
              <w:t>Допустими до</w:t>
            </w:r>
          </w:p>
        </w:tc>
        <w:tc>
          <w:tcPr>
            <w:tcW w:w="5103" w:type="dxa"/>
            <w:shd w:val="clear" w:color="auto" w:fill="auto"/>
          </w:tcPr>
          <w:p w14:paraId="4C26F97E" w14:textId="77777777" w:rsidR="00AD4AED" w:rsidRPr="00B87054" w:rsidRDefault="00AD4AED" w:rsidP="00F03C1E">
            <w:pPr>
              <w:spacing w:after="0"/>
              <w:jc w:val="left"/>
              <w:rPr>
                <w:i/>
                <w:color w:val="8DB3E2"/>
                <w:sz w:val="18"/>
              </w:rPr>
            </w:pPr>
            <w:r w:rsidRPr="00B87054">
              <w:rPr>
                <w:i/>
                <w:color w:val="8DB3E2"/>
                <w:sz w:val="18"/>
              </w:rPr>
              <w:t xml:space="preserve">&lt;0.7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0E3E3197" w14:textId="77777777" w:rsidR="00563084" w:rsidRPr="00B87054" w:rsidRDefault="00563084" w:rsidP="00F03C1E">
            <w:pPr>
              <w:spacing w:after="0"/>
              <w:jc w:val="left"/>
              <w:rPr>
                <w:i/>
                <w:color w:val="8DB3E2"/>
                <w:sz w:val="18"/>
                <w:szCs w:val="18"/>
              </w:rPr>
            </w:pPr>
            <w:r w:rsidRPr="00B87054">
              <w:t>31.12.2023</w:t>
            </w:r>
          </w:p>
        </w:tc>
      </w:tr>
      <w:tr w:rsidR="00AD4AED" w:rsidRPr="00B87054" w14:paraId="50FC206F" w14:textId="77777777" w:rsidTr="00AD4AED">
        <w:trPr>
          <w:jc w:val="center"/>
        </w:trPr>
        <w:tc>
          <w:tcPr>
            <w:tcW w:w="2943" w:type="dxa"/>
            <w:shd w:val="clear" w:color="auto" w:fill="auto"/>
          </w:tcPr>
          <w:p w14:paraId="5E4301B8" w14:textId="77777777" w:rsidR="00AD4AED" w:rsidRPr="00B87054" w:rsidRDefault="00AD4AED" w:rsidP="008C66F2">
            <w:pPr>
              <w:spacing w:after="0"/>
            </w:pPr>
            <w:r w:rsidRPr="00B87054">
              <w:t>Номер на решението на ЕК</w:t>
            </w:r>
          </w:p>
        </w:tc>
        <w:tc>
          <w:tcPr>
            <w:tcW w:w="5103" w:type="dxa"/>
            <w:shd w:val="clear" w:color="auto" w:fill="auto"/>
          </w:tcPr>
          <w:p w14:paraId="4BA5E94E" w14:textId="77777777" w:rsidR="00AD4AED" w:rsidRPr="00B87054" w:rsidRDefault="00AD4AED" w:rsidP="00F03C1E">
            <w:pPr>
              <w:spacing w:after="0"/>
              <w:jc w:val="left"/>
              <w:rPr>
                <w:i/>
                <w:color w:val="8DB3E2"/>
                <w:sz w:val="18"/>
                <w:lang w:val="en-US"/>
              </w:rPr>
            </w:pPr>
            <w:r w:rsidRPr="00B87054">
              <w:rPr>
                <w:i/>
                <w:color w:val="8DB3E2"/>
                <w:sz w:val="18"/>
              </w:rPr>
              <w:t xml:space="preserve">&lt;0.8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="G"“SME &gt;</w:t>
            </w:r>
          </w:p>
          <w:p w14:paraId="36F430AD" w14:textId="77777777" w:rsidR="00CD3858" w:rsidRPr="00B87054" w:rsidRDefault="00CD3858" w:rsidP="00F03C1E">
            <w:pPr>
              <w:spacing w:after="0"/>
              <w:jc w:val="left"/>
              <w:rPr>
                <w:i/>
                <w:color w:val="8DB3E2"/>
                <w:sz w:val="18"/>
                <w:szCs w:val="18"/>
              </w:rPr>
            </w:pPr>
            <w:r w:rsidRPr="00B87054">
              <w:t>С(2015)4144</w:t>
            </w:r>
          </w:p>
        </w:tc>
      </w:tr>
      <w:tr w:rsidR="00AD4AED" w:rsidRPr="00B87054" w14:paraId="35A3E7DF" w14:textId="77777777" w:rsidTr="00AD4AED">
        <w:trPr>
          <w:jc w:val="center"/>
        </w:trPr>
        <w:tc>
          <w:tcPr>
            <w:tcW w:w="2943" w:type="dxa"/>
            <w:shd w:val="clear" w:color="auto" w:fill="auto"/>
          </w:tcPr>
          <w:p w14:paraId="73751604" w14:textId="77777777" w:rsidR="00AD4AED" w:rsidRPr="00B87054" w:rsidRDefault="00AD4AED" w:rsidP="008C66F2">
            <w:pPr>
              <w:spacing w:after="0"/>
            </w:pPr>
            <w:r w:rsidRPr="00B87054">
              <w:t>Дата на решението на ЕК</w:t>
            </w:r>
          </w:p>
        </w:tc>
        <w:tc>
          <w:tcPr>
            <w:tcW w:w="5103" w:type="dxa"/>
            <w:shd w:val="clear" w:color="auto" w:fill="auto"/>
          </w:tcPr>
          <w:p w14:paraId="6DDA9388" w14:textId="77777777" w:rsidR="00AD4AED" w:rsidRPr="00B87054" w:rsidRDefault="00AD4AED" w:rsidP="00F03C1E">
            <w:pPr>
              <w:spacing w:after="0"/>
              <w:jc w:val="left"/>
              <w:rPr>
                <w:i/>
                <w:color w:val="8DB3E2"/>
                <w:sz w:val="18"/>
              </w:rPr>
            </w:pPr>
            <w:r w:rsidRPr="00B87054">
              <w:rPr>
                <w:i/>
                <w:color w:val="8DB3E2"/>
                <w:sz w:val="18"/>
              </w:rPr>
              <w:t xml:space="preserve">&lt;0.9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755AC0D0" w14:textId="77777777" w:rsidR="00CD3858" w:rsidRPr="00B87054" w:rsidRDefault="00CD3858" w:rsidP="00F03C1E">
            <w:pPr>
              <w:spacing w:after="0"/>
              <w:jc w:val="left"/>
              <w:rPr>
                <w:i/>
                <w:color w:val="8DB3E2"/>
                <w:sz w:val="18"/>
                <w:szCs w:val="18"/>
              </w:rPr>
            </w:pPr>
            <w:r w:rsidRPr="00B87054">
              <w:t>15.06.2015</w:t>
            </w:r>
          </w:p>
        </w:tc>
      </w:tr>
      <w:tr w:rsidR="00AD4AED" w:rsidRPr="00B87054" w14:paraId="37E415ED" w14:textId="77777777" w:rsidTr="00AD4AED">
        <w:trPr>
          <w:jc w:val="center"/>
        </w:trPr>
        <w:tc>
          <w:tcPr>
            <w:tcW w:w="2943" w:type="dxa"/>
            <w:shd w:val="clear" w:color="auto" w:fill="auto"/>
          </w:tcPr>
          <w:p w14:paraId="6C0316AC" w14:textId="77777777" w:rsidR="00AD4AED" w:rsidRPr="00B87054" w:rsidRDefault="00AD4AED" w:rsidP="008C66F2">
            <w:pPr>
              <w:spacing w:after="0"/>
            </w:pPr>
            <w:r w:rsidRPr="00B87054">
              <w:t xml:space="preserve">Номер на решението </w:t>
            </w:r>
            <w:r w:rsidR="00254D9B" w:rsidRPr="00B87054">
              <w:t xml:space="preserve">за изменение </w:t>
            </w:r>
            <w:r w:rsidRPr="00B87054">
              <w:t>на държавата членка</w:t>
            </w:r>
          </w:p>
        </w:tc>
        <w:tc>
          <w:tcPr>
            <w:tcW w:w="5103" w:type="dxa"/>
            <w:shd w:val="clear" w:color="auto" w:fill="auto"/>
          </w:tcPr>
          <w:p w14:paraId="4D89BB52" w14:textId="77777777" w:rsidR="00AD4AED" w:rsidRPr="00B87054" w:rsidRDefault="00AD4AED" w:rsidP="00F03C1E">
            <w:pPr>
              <w:spacing w:after="0"/>
              <w:jc w:val="left"/>
              <w:rPr>
                <w:i/>
                <w:color w:val="8DB3E2"/>
                <w:sz w:val="18"/>
                <w:szCs w:val="18"/>
              </w:rPr>
            </w:pPr>
            <w:r w:rsidRPr="00B87054">
              <w:rPr>
                <w:i/>
                <w:color w:val="8DB3E2"/>
                <w:sz w:val="18"/>
              </w:rPr>
              <w:t xml:space="preserve">&lt;0.10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 </w:t>
            </w:r>
            <w:proofErr w:type="spellStart"/>
            <w:r w:rsidRPr="00B87054">
              <w:rPr>
                <w:i/>
                <w:color w:val="8DB3E2"/>
                <w:sz w:val="18"/>
              </w:rPr>
              <w:t>input</w:t>
            </w:r>
            <w:proofErr w:type="spellEnd"/>
            <w:r w:rsidRPr="00B87054">
              <w:rPr>
                <w:i/>
                <w:color w:val="8DB3E2"/>
                <w:sz w:val="18"/>
              </w:rPr>
              <w:t>="M"“SME &gt;</w:t>
            </w:r>
          </w:p>
        </w:tc>
      </w:tr>
      <w:tr w:rsidR="00AD4AED" w:rsidRPr="00B87054" w14:paraId="140029AB" w14:textId="77777777" w:rsidTr="00AD4AED">
        <w:trPr>
          <w:jc w:val="center"/>
        </w:trPr>
        <w:tc>
          <w:tcPr>
            <w:tcW w:w="2943" w:type="dxa"/>
            <w:shd w:val="clear" w:color="auto" w:fill="auto"/>
          </w:tcPr>
          <w:p w14:paraId="4429F678" w14:textId="77777777" w:rsidR="00AD4AED" w:rsidRPr="00B87054" w:rsidRDefault="00AD4AED" w:rsidP="008C66F2">
            <w:pPr>
              <w:spacing w:after="0"/>
            </w:pPr>
            <w:r w:rsidRPr="00B87054">
              <w:t xml:space="preserve">Дата на решението </w:t>
            </w:r>
            <w:r w:rsidR="00254D9B" w:rsidRPr="00B87054">
              <w:t xml:space="preserve">за изменение </w:t>
            </w:r>
            <w:r w:rsidRPr="00B87054">
              <w:t>на държавата членка</w:t>
            </w:r>
          </w:p>
        </w:tc>
        <w:tc>
          <w:tcPr>
            <w:tcW w:w="5103" w:type="dxa"/>
            <w:shd w:val="clear" w:color="auto" w:fill="auto"/>
          </w:tcPr>
          <w:p w14:paraId="18E13D7A" w14:textId="77777777" w:rsidR="00AD4AED" w:rsidRPr="00B87054" w:rsidRDefault="00AD4AED" w:rsidP="00F03C1E">
            <w:pPr>
              <w:spacing w:after="0"/>
              <w:jc w:val="left"/>
              <w:rPr>
                <w:i/>
                <w:color w:val="8DB3E2"/>
                <w:sz w:val="18"/>
                <w:szCs w:val="18"/>
              </w:rPr>
            </w:pPr>
            <w:r w:rsidRPr="00B87054">
              <w:rPr>
                <w:i/>
                <w:color w:val="8DB3E2"/>
                <w:sz w:val="18"/>
              </w:rPr>
              <w:t xml:space="preserve">&lt;0.11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="M"“SME &gt;</w:t>
            </w:r>
          </w:p>
        </w:tc>
      </w:tr>
      <w:tr w:rsidR="00AD4AED" w:rsidRPr="00B87054" w14:paraId="1171B0C4" w14:textId="77777777" w:rsidTr="00AD4AED">
        <w:trPr>
          <w:trHeight w:val="163"/>
          <w:jc w:val="center"/>
        </w:trPr>
        <w:tc>
          <w:tcPr>
            <w:tcW w:w="2943" w:type="dxa"/>
            <w:shd w:val="clear" w:color="auto" w:fill="auto"/>
          </w:tcPr>
          <w:p w14:paraId="654B4F60" w14:textId="77777777" w:rsidR="00AD4AED" w:rsidRPr="00B87054" w:rsidRDefault="00AD4AED" w:rsidP="008C66F2">
            <w:pPr>
              <w:spacing w:after="0"/>
            </w:pPr>
            <w:r w:rsidRPr="00B87054">
              <w:t xml:space="preserve">Дата на влизане в сила на решението </w:t>
            </w:r>
            <w:r w:rsidR="00254D9B" w:rsidRPr="00B87054">
              <w:t xml:space="preserve">за изменение </w:t>
            </w:r>
            <w:r w:rsidRPr="00B87054">
              <w:t>на държавата членка</w:t>
            </w:r>
          </w:p>
        </w:tc>
        <w:tc>
          <w:tcPr>
            <w:tcW w:w="5103" w:type="dxa"/>
            <w:shd w:val="clear" w:color="auto" w:fill="auto"/>
          </w:tcPr>
          <w:p w14:paraId="1530EFF1" w14:textId="77777777" w:rsidR="00AD4AED" w:rsidRPr="00B87054" w:rsidRDefault="00AD4AED" w:rsidP="00F03C1E">
            <w:pPr>
              <w:spacing w:after="0"/>
              <w:jc w:val="left"/>
              <w:rPr>
                <w:i/>
                <w:color w:val="8DB3E2"/>
                <w:sz w:val="18"/>
                <w:szCs w:val="18"/>
              </w:rPr>
            </w:pPr>
            <w:r w:rsidRPr="00B87054">
              <w:rPr>
                <w:i/>
                <w:color w:val="8DB3E2"/>
                <w:sz w:val="18"/>
              </w:rPr>
              <w:t xml:space="preserve">&lt;0.12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="M"“SME &gt;</w:t>
            </w:r>
          </w:p>
        </w:tc>
      </w:tr>
      <w:tr w:rsidR="00AD4AED" w:rsidRPr="00B87054" w14:paraId="2A490E25" w14:textId="77777777" w:rsidTr="00AD4AED">
        <w:trPr>
          <w:trHeight w:val="163"/>
          <w:jc w:val="center"/>
        </w:trPr>
        <w:tc>
          <w:tcPr>
            <w:tcW w:w="2943" w:type="dxa"/>
            <w:shd w:val="clear" w:color="auto" w:fill="auto"/>
          </w:tcPr>
          <w:p w14:paraId="51971C3B" w14:textId="77777777" w:rsidR="00AD4AED" w:rsidRPr="00B87054" w:rsidRDefault="00AD4AED" w:rsidP="00F03C1E">
            <w:pPr>
              <w:spacing w:after="0"/>
            </w:pPr>
            <w:r w:rsidRPr="00B87054">
              <w:t>Региони по NUTS в рамките на оперативната програма</w:t>
            </w:r>
          </w:p>
        </w:tc>
        <w:tc>
          <w:tcPr>
            <w:tcW w:w="5103" w:type="dxa"/>
            <w:shd w:val="clear" w:color="auto" w:fill="auto"/>
          </w:tcPr>
          <w:p w14:paraId="2D22D2C9" w14:textId="77777777" w:rsidR="00AD4AED" w:rsidRPr="00B87054" w:rsidRDefault="00AD4AED" w:rsidP="00F03C1E">
            <w:pPr>
              <w:spacing w:after="0"/>
              <w:jc w:val="left"/>
              <w:rPr>
                <w:i/>
                <w:color w:val="8DB3E2"/>
                <w:sz w:val="18"/>
              </w:rPr>
            </w:pPr>
            <w:r w:rsidRPr="00B87054">
              <w:rPr>
                <w:i/>
                <w:color w:val="8DB3E2"/>
                <w:sz w:val="18"/>
              </w:rPr>
              <w:t xml:space="preserve">&lt;0.12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2BFD2A35" w14:textId="77777777" w:rsidR="00CD3858" w:rsidRPr="00B87054" w:rsidRDefault="00CD3858" w:rsidP="00F03C1E">
            <w:pPr>
              <w:spacing w:after="0"/>
              <w:jc w:val="left"/>
              <w:rPr>
                <w:i/>
                <w:color w:val="8DB3E2"/>
                <w:sz w:val="18"/>
                <w:szCs w:val="18"/>
                <w:lang w:val="en-US"/>
              </w:rPr>
            </w:pPr>
            <w:r w:rsidRPr="00B87054">
              <w:t>BG-БЪЛГАРИЯ (BULGARIA)</w:t>
            </w:r>
          </w:p>
        </w:tc>
      </w:tr>
    </w:tbl>
    <w:p w14:paraId="4FB06194" w14:textId="77777777" w:rsidR="00AD4AED" w:rsidRPr="00B87054" w:rsidRDefault="00AD4AED" w:rsidP="00F03C1E"/>
    <w:p w14:paraId="3C9C5730" w14:textId="77777777" w:rsidR="00C042B2" w:rsidRPr="00B87054" w:rsidRDefault="00AD4AED" w:rsidP="00445D2B">
      <w:pPr>
        <w:pStyle w:val="ManualHeading1"/>
        <w:tabs>
          <w:tab w:val="clear" w:pos="850"/>
          <w:tab w:val="left" w:pos="1418"/>
        </w:tabs>
        <w:ind w:left="1418" w:hanging="1418"/>
        <w:rPr>
          <w:sz w:val="19"/>
          <w:szCs w:val="19"/>
        </w:rPr>
      </w:pPr>
      <w:r w:rsidRPr="00B87054">
        <w:lastRenderedPageBreak/>
        <w:t>РАЗДЕЛ 1</w:t>
      </w:r>
      <w:r w:rsidRPr="00B87054">
        <w:tab/>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B87054">
        <w:rPr>
          <w:sz w:val="19"/>
        </w:rPr>
        <w:t xml:space="preserve"> </w:t>
      </w:r>
    </w:p>
    <w:p w14:paraId="54C99FE8" w14:textId="77777777" w:rsidR="00AD4AED" w:rsidRPr="00B87054" w:rsidRDefault="00AD4AED" w:rsidP="00BF3391">
      <w:r w:rsidRPr="00B87054">
        <w:t>(Позоваване: член 27, параграф 1 и член 96, параграф 2, първа алинея, буква а) от Регламент (ЕС) № 1303/2013 на Европейския парламент и на Съвета)</w:t>
      </w:r>
      <w:r w:rsidRPr="00B87054">
        <w:rPr>
          <w:rStyle w:val="FootnoteReference"/>
        </w:rPr>
        <w:footnoteReference w:id="2"/>
      </w:r>
    </w:p>
    <w:p w14:paraId="56086E75" w14:textId="77777777" w:rsidR="00AD4AED" w:rsidRPr="00B87054" w:rsidRDefault="00AD4AED" w:rsidP="00AD4AED"/>
    <w:p w14:paraId="1C825CEB" w14:textId="77777777" w:rsidR="00AD4AED" w:rsidRPr="00B87054" w:rsidRDefault="00AD4AED" w:rsidP="00ED5DE5">
      <w:pPr>
        <w:pStyle w:val="NumPar2"/>
        <w:numPr>
          <w:ilvl w:val="1"/>
          <w:numId w:val="19"/>
        </w:numPr>
      </w:pPr>
      <w:r w:rsidRPr="00B87054">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03351C0" w14:textId="77777777" w:rsidR="005B6F77" w:rsidRPr="00B87054" w:rsidRDefault="005B6F77" w:rsidP="00BF3391">
      <w:pPr>
        <w:pStyle w:val="Text1"/>
      </w:pPr>
    </w:p>
    <w:p w14:paraId="5BD41D4C" w14:textId="77777777" w:rsidR="00AD4AED" w:rsidRPr="00B87054" w:rsidRDefault="00AD4AED" w:rsidP="008F16E7">
      <w:pPr>
        <w:pStyle w:val="NumPar3"/>
      </w:pPr>
      <w:r w:rsidRPr="00B87054">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4"/>
      </w:tblGrid>
      <w:tr w:rsidR="00AD4AED" w:rsidRPr="00B87054" w14:paraId="0F73EAD7" w14:textId="77777777" w:rsidTr="00F03C1E">
        <w:trPr>
          <w:trHeight w:val="996"/>
        </w:trPr>
        <w:tc>
          <w:tcPr>
            <w:tcW w:w="8114" w:type="dxa"/>
            <w:shd w:val="clear" w:color="auto" w:fill="auto"/>
          </w:tcPr>
          <w:p w14:paraId="7374D1AF" w14:textId="77777777" w:rsidR="00AD4AED" w:rsidRPr="00B87054" w:rsidRDefault="00AD4AED" w:rsidP="00F03C1E">
            <w:pPr>
              <w:rPr>
                <w:i/>
              </w:rPr>
            </w:pPr>
            <w:r w:rsidRPr="00B87054">
              <w:rPr>
                <w:i/>
                <w:color w:val="8DB3E2"/>
                <w:sz w:val="18"/>
              </w:rPr>
              <w:t xml:space="preserve">&lt;1.1.1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="70 000" </w:t>
            </w:r>
            <w:proofErr w:type="spellStart"/>
            <w:r w:rsidRPr="00B87054">
              <w:rPr>
                <w:i/>
                <w:color w:val="8DB3E2"/>
                <w:sz w:val="18"/>
              </w:rPr>
              <w:t>input</w:t>
            </w:r>
            <w:proofErr w:type="spellEnd"/>
            <w:r w:rsidRPr="00B87054">
              <w:rPr>
                <w:i/>
                <w:color w:val="8DB3E2"/>
                <w:sz w:val="18"/>
              </w:rPr>
              <w:t>="M"&gt;</w:t>
            </w:r>
            <w:r w:rsidRPr="00B87054">
              <w:rPr>
                <w:i/>
              </w:rPr>
              <w:t xml:space="preserve"> </w:t>
            </w:r>
          </w:p>
          <w:p w14:paraId="639D280C" w14:textId="77777777" w:rsidR="009B1DAD" w:rsidRPr="00B87054" w:rsidRDefault="009B1DAD" w:rsidP="002E16FF">
            <w:pPr>
              <w:spacing w:before="0" w:after="0"/>
              <w:rPr>
                <w:rFonts w:eastAsia="Times New Roman"/>
                <w:noProof/>
                <w:lang w:eastAsia="fr-BE"/>
              </w:rPr>
            </w:pPr>
            <w:r w:rsidRPr="00B87054">
              <w:rPr>
                <w:rFonts w:eastAsia="Times New Roman"/>
                <w:noProof/>
                <w:lang w:eastAsia="fr-BE"/>
              </w:rPr>
              <w:t xml:space="preserve">Във връзка с разработването на оперативна програма </w:t>
            </w:r>
            <w:r w:rsidR="00572755" w:rsidRPr="00B87054">
              <w:rPr>
                <w:rFonts w:eastAsia="Times New Roman"/>
                <w:noProof/>
                <w:lang w:eastAsia="fr-BE"/>
              </w:rPr>
              <w:t xml:space="preserve">„Околна </w:t>
            </w:r>
            <w:r w:rsidRPr="00B87054">
              <w:rPr>
                <w:rFonts w:eastAsia="Times New Roman"/>
                <w:noProof/>
                <w:lang w:eastAsia="fr-BE"/>
              </w:rPr>
              <w:t>среда</w:t>
            </w:r>
            <w:r w:rsidR="00572755" w:rsidRPr="00B87054">
              <w:rPr>
                <w:rFonts w:eastAsia="Times New Roman"/>
                <w:noProof/>
                <w:lang w:eastAsia="fr-BE"/>
              </w:rPr>
              <w:t>“</w:t>
            </w:r>
            <w:r w:rsidRPr="00B87054">
              <w:rPr>
                <w:rFonts w:eastAsia="Times New Roman"/>
                <w:noProof/>
                <w:lang w:eastAsia="fr-BE"/>
              </w:rPr>
              <w:t xml:space="preserve"> за периода 2014 – 2020 г. и определяне на нуждите в сектор</w:t>
            </w:r>
            <w:r w:rsidR="00BB6EE6" w:rsidRPr="00B87054">
              <w:rPr>
                <w:rFonts w:eastAsia="Times New Roman"/>
                <w:noProof/>
                <w:lang w:eastAsia="fr-BE"/>
              </w:rPr>
              <w:t>а</w:t>
            </w:r>
            <w:r w:rsidR="000C24A7" w:rsidRPr="00B87054">
              <w:rPr>
                <w:rFonts w:eastAsia="Times New Roman"/>
                <w:noProof/>
                <w:lang w:eastAsia="fr-BE"/>
              </w:rPr>
              <w:t>,</w:t>
            </w:r>
            <w:r w:rsidRPr="00B87054">
              <w:rPr>
                <w:rFonts w:eastAsia="Times New Roman"/>
                <w:noProof/>
                <w:lang w:eastAsia="fr-BE"/>
              </w:rPr>
              <w:t xml:space="preserve"> </w:t>
            </w:r>
            <w:r w:rsidR="0094428F" w:rsidRPr="00B87054">
              <w:rPr>
                <w:rFonts w:eastAsia="Times New Roman"/>
                <w:noProof/>
                <w:lang w:eastAsia="fr-BE"/>
              </w:rPr>
              <w:t xml:space="preserve">Управляващият орган </w:t>
            </w:r>
            <w:r w:rsidR="0094428F" w:rsidRPr="00B87054">
              <w:rPr>
                <w:rFonts w:eastAsia="Times New Roman"/>
                <w:noProof/>
                <w:lang w:val="ru-RU" w:eastAsia="fr-BE"/>
              </w:rPr>
              <w:t>(</w:t>
            </w:r>
            <w:r w:rsidRPr="00B87054">
              <w:rPr>
                <w:rFonts w:eastAsia="Times New Roman"/>
                <w:noProof/>
                <w:lang w:eastAsia="fr-BE"/>
              </w:rPr>
              <w:t>УО</w:t>
            </w:r>
            <w:r w:rsidR="0094428F" w:rsidRPr="00B87054">
              <w:rPr>
                <w:rFonts w:eastAsia="Times New Roman"/>
                <w:noProof/>
                <w:lang w:val="ru-RU" w:eastAsia="fr-BE"/>
              </w:rPr>
              <w:t>)</w:t>
            </w:r>
            <w:r w:rsidRPr="00B87054">
              <w:rPr>
                <w:rFonts w:eastAsia="Times New Roman"/>
                <w:noProof/>
                <w:lang w:eastAsia="fr-BE"/>
              </w:rPr>
              <w:t xml:space="preserve"> на </w:t>
            </w:r>
            <w:r w:rsidR="00572755" w:rsidRPr="00B87054">
              <w:rPr>
                <w:rFonts w:eastAsia="Times New Roman"/>
                <w:noProof/>
                <w:lang w:eastAsia="fr-BE"/>
              </w:rPr>
              <w:t>програмата</w:t>
            </w:r>
            <w:r w:rsidRPr="00B87054">
              <w:rPr>
                <w:rFonts w:eastAsia="Times New Roman"/>
                <w:noProof/>
                <w:lang w:eastAsia="fr-BE"/>
              </w:rPr>
              <w:t xml:space="preserve">, съвместно със специализираните дирекции в МОСВ, изготви </w:t>
            </w:r>
            <w:r w:rsidRPr="00B87054">
              <w:rPr>
                <w:rFonts w:eastAsia="Times New Roman"/>
                <w:i/>
                <w:noProof/>
                <w:lang w:eastAsia="fr-BE"/>
              </w:rPr>
              <w:t>Анализ на настоящата ситуация в сектори „околна среда“ и „климатични промени“ за периода 2007 – 2012 г.</w:t>
            </w:r>
            <w:r w:rsidRPr="00B87054">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B87054">
              <w:rPr>
                <w:rFonts w:eastAsia="Times New Roman"/>
                <w:noProof/>
                <w:lang w:eastAsia="fr-BE"/>
              </w:rPr>
              <w:t>изменение на климата</w:t>
            </w:r>
            <w:r w:rsidRPr="00B87054">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B87054">
              <w:rPr>
                <w:rFonts w:eastAsia="Times New Roman"/>
                <w:noProof/>
                <w:lang w:eastAsia="fr-BE"/>
              </w:rPr>
              <w:t xml:space="preserve"> 2014-2020 г.</w:t>
            </w:r>
            <w:r w:rsidRPr="00B87054">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B87054">
              <w:rPr>
                <w:rFonts w:eastAsia="Times New Roman"/>
                <w:noProof/>
                <w:lang w:eastAsia="fr-BE"/>
              </w:rPr>
              <w:t>Министерски съвет (</w:t>
            </w:r>
            <w:r w:rsidRPr="00B87054">
              <w:rPr>
                <w:rFonts w:eastAsia="Times New Roman"/>
                <w:noProof/>
                <w:lang w:eastAsia="fr-BE"/>
              </w:rPr>
              <w:t>МС</w:t>
            </w:r>
            <w:r w:rsidR="00D67E78" w:rsidRPr="00B87054">
              <w:rPr>
                <w:rFonts w:eastAsia="Times New Roman"/>
                <w:noProof/>
                <w:lang w:eastAsia="fr-BE"/>
              </w:rPr>
              <w:t>)</w:t>
            </w:r>
            <w:r w:rsidRPr="00B87054">
              <w:rPr>
                <w:rFonts w:eastAsia="Times New Roman"/>
                <w:noProof/>
                <w:lang w:eastAsia="fr-BE"/>
              </w:rPr>
              <w:t xml:space="preserve"> във връзка с изготвянето на Споразумението </w:t>
            </w:r>
            <w:r w:rsidR="004C6220" w:rsidRPr="00B87054">
              <w:rPr>
                <w:rFonts w:eastAsia="Times New Roman"/>
                <w:noProof/>
                <w:lang w:eastAsia="fr-BE"/>
              </w:rPr>
              <w:t>з</w:t>
            </w:r>
            <w:r w:rsidRPr="00B87054">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B87054" w:rsidRDefault="00791091" w:rsidP="002E16FF">
            <w:pPr>
              <w:spacing w:before="0" w:after="0"/>
              <w:rPr>
                <w:rFonts w:eastAsia="Times New Roman"/>
                <w:noProof/>
                <w:lang w:val="ru-RU" w:eastAsia="fr-BE"/>
              </w:rPr>
            </w:pPr>
          </w:p>
          <w:p w14:paraId="35FEF243" w14:textId="77777777" w:rsidR="00097F32" w:rsidRPr="00B87054" w:rsidRDefault="005A184A" w:rsidP="002E16FF">
            <w:pPr>
              <w:spacing w:before="0" w:after="0"/>
              <w:rPr>
                <w:rFonts w:eastAsia="Times New Roman"/>
                <w:noProof/>
                <w:lang w:eastAsia="fr-BE"/>
              </w:rPr>
            </w:pPr>
            <w:r w:rsidRPr="00B87054">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B87054">
              <w:rPr>
                <w:rFonts w:eastAsia="Times New Roman"/>
                <w:noProof/>
                <w:lang w:eastAsia="fr-BE"/>
              </w:rPr>
              <w:t>авя</w:t>
            </w:r>
            <w:r w:rsidRPr="00B87054">
              <w:rPr>
                <w:rFonts w:eastAsia="Times New Roman"/>
                <w:noProof/>
                <w:lang w:eastAsia="fr-BE"/>
              </w:rPr>
              <w:t xml:space="preserve">т логиката на интервенция по оперативната програма, касаят секторите </w:t>
            </w:r>
            <w:r w:rsidR="006F0A2E" w:rsidRPr="00B87054">
              <w:rPr>
                <w:rFonts w:eastAsia="Times New Roman"/>
                <w:noProof/>
                <w:lang w:eastAsia="fr-BE"/>
              </w:rPr>
              <w:t>„</w:t>
            </w:r>
            <w:r w:rsidRPr="00B87054">
              <w:rPr>
                <w:rFonts w:eastAsia="Times New Roman"/>
                <w:noProof/>
                <w:lang w:eastAsia="fr-BE"/>
              </w:rPr>
              <w:t>води</w:t>
            </w:r>
            <w:r w:rsidR="006F0A2E" w:rsidRPr="00B87054">
              <w:rPr>
                <w:rFonts w:eastAsia="Times New Roman"/>
                <w:noProof/>
                <w:lang w:eastAsia="fr-BE"/>
              </w:rPr>
              <w:t>“ и „</w:t>
            </w:r>
            <w:r w:rsidRPr="00B87054">
              <w:rPr>
                <w:rFonts w:eastAsia="Times New Roman"/>
                <w:noProof/>
                <w:lang w:eastAsia="fr-BE"/>
              </w:rPr>
              <w:t>отпадъци</w:t>
            </w:r>
            <w:r w:rsidR="006F0A2E" w:rsidRPr="00B87054">
              <w:rPr>
                <w:rFonts w:eastAsia="Times New Roman"/>
                <w:noProof/>
                <w:lang w:eastAsia="fr-BE"/>
              </w:rPr>
              <w:t>“</w:t>
            </w:r>
            <w:r w:rsidRPr="00B87054">
              <w:rPr>
                <w:rFonts w:eastAsia="Times New Roman"/>
                <w:noProof/>
                <w:lang w:eastAsia="fr-BE"/>
              </w:rPr>
              <w:t>.</w:t>
            </w:r>
            <w:r w:rsidR="0007335F" w:rsidRPr="00B87054">
              <w:rPr>
                <w:rFonts w:eastAsia="Times New Roman"/>
                <w:noProof/>
                <w:lang w:eastAsia="fr-BE"/>
              </w:rPr>
              <w:t xml:space="preserve"> </w:t>
            </w:r>
          </w:p>
          <w:p w14:paraId="10A0C8F0" w14:textId="77777777" w:rsidR="00390EF5" w:rsidRPr="00B87054" w:rsidRDefault="00390EF5" w:rsidP="002E16FF">
            <w:pPr>
              <w:spacing w:before="0" w:after="0"/>
              <w:rPr>
                <w:rFonts w:eastAsia="Times New Roman"/>
                <w:noProof/>
                <w:lang w:eastAsia="fr-BE"/>
              </w:rPr>
            </w:pPr>
          </w:p>
          <w:p w14:paraId="03495571" w14:textId="77777777" w:rsidR="001C3256" w:rsidRPr="00B87054" w:rsidRDefault="001A3645" w:rsidP="00097F32">
            <w:pPr>
              <w:spacing w:before="0" w:after="0"/>
            </w:pPr>
            <w:r w:rsidRPr="00B87054">
              <w:lastRenderedPageBreak/>
              <w:t>Съгласно доклад до ЕК от 2014 г. за прилагане на изискванията на Директива 91/271/ЕИО</w:t>
            </w:r>
            <w:r w:rsidR="0001787E" w:rsidRPr="00B87054">
              <w:rPr>
                <w:szCs w:val="24"/>
              </w:rPr>
              <w:t xml:space="preserve"> относно пречиствателните станции за отпадъчни води от населени места </w:t>
            </w:r>
            <w:r w:rsidR="0001787E" w:rsidRPr="00B87054">
              <w:t xml:space="preserve">за 364 агломерации </w:t>
            </w:r>
            <w:r w:rsidR="002030ED" w:rsidRPr="00B87054">
              <w:t xml:space="preserve">с над 2 000 </w:t>
            </w:r>
            <w:proofErr w:type="spellStart"/>
            <w:r w:rsidR="002030ED" w:rsidRPr="00B87054">
              <w:t>е</w:t>
            </w:r>
            <w:r w:rsidR="00C32AC1" w:rsidRPr="00B87054">
              <w:t>кв</w:t>
            </w:r>
            <w:r w:rsidR="002030ED" w:rsidRPr="00B87054">
              <w:t>.ж</w:t>
            </w:r>
            <w:proofErr w:type="spellEnd"/>
            <w:r w:rsidR="002030ED" w:rsidRPr="00B87054">
              <w:t xml:space="preserve">. </w:t>
            </w:r>
            <w:r w:rsidR="0001787E" w:rsidRPr="00B87054">
              <w:t xml:space="preserve">в България трябва да бъде осигурено събиране, отвеждане и пречистване </w:t>
            </w:r>
            <w:r w:rsidR="001C3256" w:rsidRPr="00B87054">
              <w:t>на отпадъчните води</w:t>
            </w:r>
            <w:r w:rsidR="0001787E" w:rsidRPr="00B87054">
              <w:t>.</w:t>
            </w:r>
            <w:r w:rsidR="001C3256" w:rsidRPr="00B87054">
              <w:t xml:space="preserve"> От тях 256 агломерации са между 2</w:t>
            </w:r>
            <w:r w:rsidR="00780730" w:rsidRPr="00B87054">
              <w:t xml:space="preserve"> </w:t>
            </w:r>
            <w:r w:rsidR="001C3256" w:rsidRPr="00B87054">
              <w:t>000 и 10</w:t>
            </w:r>
            <w:r w:rsidR="00780730" w:rsidRPr="00B87054">
              <w:t xml:space="preserve"> </w:t>
            </w:r>
            <w:r w:rsidR="001C3256" w:rsidRPr="00B87054">
              <w:t xml:space="preserve">000 </w:t>
            </w:r>
            <w:proofErr w:type="spellStart"/>
            <w:r w:rsidR="001C3256" w:rsidRPr="00B87054">
              <w:t>е</w:t>
            </w:r>
            <w:r w:rsidR="009C3FC5" w:rsidRPr="00B87054">
              <w:t>кв</w:t>
            </w:r>
            <w:r w:rsidR="001C3256" w:rsidRPr="00B87054">
              <w:t>.ж</w:t>
            </w:r>
            <w:proofErr w:type="spellEnd"/>
            <w:r w:rsidR="001C3256" w:rsidRPr="00B87054">
              <w:t>., а 108 са над 10</w:t>
            </w:r>
            <w:r w:rsidR="00780730" w:rsidRPr="00B87054">
              <w:t xml:space="preserve"> </w:t>
            </w:r>
            <w:r w:rsidR="001C3256" w:rsidRPr="00B87054">
              <w:t xml:space="preserve">000 </w:t>
            </w:r>
            <w:proofErr w:type="spellStart"/>
            <w:r w:rsidR="001C3256" w:rsidRPr="00B87054">
              <w:t>е</w:t>
            </w:r>
            <w:r w:rsidR="009C3FC5" w:rsidRPr="00B87054">
              <w:t>кв</w:t>
            </w:r>
            <w:r w:rsidR="001C3256" w:rsidRPr="00B87054">
              <w:t>.ж</w:t>
            </w:r>
            <w:proofErr w:type="spellEnd"/>
            <w:r w:rsidR="001C3256" w:rsidRPr="00B87054">
              <w:t xml:space="preserve">. </w:t>
            </w:r>
            <w:r w:rsidR="008A1C8D" w:rsidRPr="00B87054">
              <w:t xml:space="preserve">Изискванията за събиране на отпадъчните води (минимум 98 % и не повече от 2 000 </w:t>
            </w:r>
            <w:proofErr w:type="spellStart"/>
            <w:r w:rsidR="008A1C8D" w:rsidRPr="00B87054">
              <w:t>е</w:t>
            </w:r>
            <w:r w:rsidR="00C32AC1" w:rsidRPr="00B87054">
              <w:t>кв</w:t>
            </w:r>
            <w:r w:rsidR="008A1C8D" w:rsidRPr="00B87054">
              <w:t>.ж</w:t>
            </w:r>
            <w:proofErr w:type="spellEnd"/>
            <w:r w:rsidR="008A1C8D" w:rsidRPr="00B87054">
              <w:t xml:space="preserve">., които не са събрани) са изпълнени в 13 агломерации с над 10 000 </w:t>
            </w:r>
            <w:proofErr w:type="spellStart"/>
            <w:r w:rsidR="008A1C8D" w:rsidRPr="00B87054">
              <w:t>е</w:t>
            </w:r>
            <w:r w:rsidR="00C32AC1" w:rsidRPr="00B87054">
              <w:t>кв</w:t>
            </w:r>
            <w:r w:rsidR="008A1C8D" w:rsidRPr="00B87054">
              <w:t>.ж</w:t>
            </w:r>
            <w:proofErr w:type="spellEnd"/>
            <w:r w:rsidR="008A1C8D" w:rsidRPr="00B87054">
              <w:t xml:space="preserve">. и в 14 агломерации между 2 000 и 10 000 </w:t>
            </w:r>
            <w:proofErr w:type="spellStart"/>
            <w:r w:rsidR="008A1C8D" w:rsidRPr="00B87054">
              <w:t>е</w:t>
            </w:r>
            <w:r w:rsidR="00C32AC1" w:rsidRPr="00B87054">
              <w:t>кв</w:t>
            </w:r>
            <w:r w:rsidR="008A1C8D" w:rsidRPr="00B87054">
              <w:t>.ж</w:t>
            </w:r>
            <w:proofErr w:type="spellEnd"/>
            <w:r w:rsidR="008A1C8D" w:rsidRPr="00B87054">
              <w:t xml:space="preserve">. Изискванията за пречистване на отпадъчните води са изпълнени в 17 агломерации с над 10 000 </w:t>
            </w:r>
            <w:proofErr w:type="spellStart"/>
            <w:r w:rsidR="008A1C8D" w:rsidRPr="00B87054">
              <w:t>е</w:t>
            </w:r>
            <w:r w:rsidR="00C32AC1" w:rsidRPr="00B87054">
              <w:t>кв</w:t>
            </w:r>
            <w:r w:rsidR="008A1C8D" w:rsidRPr="00B87054">
              <w:t>.ж</w:t>
            </w:r>
            <w:proofErr w:type="spellEnd"/>
            <w:r w:rsidR="008A1C8D" w:rsidRPr="00B87054">
              <w:t xml:space="preserve">. (наличие на съответните стъпала на пречистване и достигане на съответните емисионни норми) и в 24 агломерации между 2 000 и 10 000 </w:t>
            </w:r>
            <w:proofErr w:type="spellStart"/>
            <w:r w:rsidR="008A1C8D" w:rsidRPr="00B87054">
              <w:t>е</w:t>
            </w:r>
            <w:r w:rsidR="00C32AC1" w:rsidRPr="00B87054">
              <w:t>кв</w:t>
            </w:r>
            <w:r w:rsidR="008A1C8D" w:rsidRPr="00B87054">
              <w:t>.ж</w:t>
            </w:r>
            <w:proofErr w:type="spellEnd"/>
            <w:r w:rsidR="008A1C8D" w:rsidRPr="00B87054">
              <w:t>. Общо изискванията на Директивата за събиране и пречи</w:t>
            </w:r>
            <w:r w:rsidR="006A092B" w:rsidRPr="00B87054">
              <w:t>стване са изпълнени</w:t>
            </w:r>
            <w:r w:rsidR="008A1C8D" w:rsidRPr="00B87054">
              <w:t xml:space="preserve"> само в 2 агломерации, които са с над 10 000 </w:t>
            </w:r>
            <w:proofErr w:type="spellStart"/>
            <w:r w:rsidR="008A1C8D" w:rsidRPr="00B87054">
              <w:t>е</w:t>
            </w:r>
            <w:r w:rsidR="00C32AC1" w:rsidRPr="00B87054">
              <w:t>кв</w:t>
            </w:r>
            <w:r w:rsidR="008A1C8D" w:rsidRPr="00B87054">
              <w:t>.ж</w:t>
            </w:r>
            <w:proofErr w:type="spellEnd"/>
            <w:r w:rsidR="008A1C8D" w:rsidRPr="00B87054">
              <w:t>. С проекти, които се изпълняват по ОПОС 2007-2013 г. се очаква постигане на съответствие с изисквания</w:t>
            </w:r>
            <w:r w:rsidR="00780730" w:rsidRPr="00B87054">
              <w:t>та</w:t>
            </w:r>
            <w:r w:rsidR="008A1C8D" w:rsidRPr="00B87054">
              <w:t xml:space="preserve"> на Директивата за още </w:t>
            </w:r>
            <w:r w:rsidR="002744BD" w:rsidRPr="00B87054">
              <w:t>38</w:t>
            </w:r>
            <w:r w:rsidR="008A1C8D" w:rsidRPr="00B87054">
              <w:t xml:space="preserve"> агломерации.</w:t>
            </w:r>
          </w:p>
          <w:p w14:paraId="2F5F70A5" w14:textId="77777777" w:rsidR="00390EF5" w:rsidRPr="00B87054" w:rsidRDefault="00390EF5" w:rsidP="00097F32">
            <w:pPr>
              <w:spacing w:before="0" w:after="0"/>
            </w:pPr>
          </w:p>
          <w:p w14:paraId="7B71444E" w14:textId="77777777" w:rsidR="00494EF2" w:rsidRPr="00B87054" w:rsidRDefault="00264529" w:rsidP="00494EF2">
            <w:pPr>
              <w:spacing w:before="0" w:after="0"/>
            </w:pPr>
            <w:r w:rsidRPr="00B87054">
              <w:t>Съгласно Стратегия</w:t>
            </w:r>
            <w:r w:rsidR="008B6610" w:rsidRPr="00B87054">
              <w:t>та</w:t>
            </w:r>
            <w:r w:rsidRPr="00B87054">
              <w:t xml:space="preserve"> за развитие и управление на водоснабдяването и канализацията в Република България за периода 2014-2023 г. </w:t>
            </w:r>
            <w:r w:rsidR="00156091" w:rsidRPr="00B87054">
              <w:t>България се отличава с много висок обхват на водоснабдяването, а качество</w:t>
            </w:r>
            <w:r w:rsidR="00314F18" w:rsidRPr="00B87054">
              <w:t>то</w:t>
            </w:r>
            <w:r w:rsidR="00156091" w:rsidRPr="00B87054">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B87054">
              <w:t>.</w:t>
            </w:r>
            <w:r w:rsidR="00B0156E" w:rsidRPr="00B87054">
              <w:t>, от които около 30 000 км</w:t>
            </w:r>
            <w:r w:rsidR="00C233BB" w:rsidRPr="00B87054">
              <w:t>.</w:t>
            </w:r>
            <w:r w:rsidR="00B0156E" w:rsidRPr="00B87054">
              <w:t xml:space="preserve"> са изградени преди 1970 г.</w:t>
            </w:r>
            <w:r w:rsidR="00156091" w:rsidRPr="00B87054">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B87054" w:rsidRDefault="00494EF2" w:rsidP="00494EF2">
            <w:pPr>
              <w:spacing w:before="0" w:after="0"/>
            </w:pPr>
          </w:p>
          <w:p w14:paraId="6264CA6F" w14:textId="77777777" w:rsidR="002B1C6D" w:rsidRPr="00B87054" w:rsidRDefault="00156091" w:rsidP="008553A7">
            <w:pPr>
              <w:spacing w:before="0" w:after="0"/>
            </w:pPr>
            <w:r w:rsidRPr="00B87054">
              <w:t>Качествот</w:t>
            </w:r>
            <w:r w:rsidR="00AD1E84" w:rsidRPr="00B87054">
              <w:t>о на питейната вода отговаря на</w:t>
            </w:r>
            <w:r w:rsidRPr="00B87054">
              <w:t xml:space="preserve"> </w:t>
            </w:r>
            <w:r w:rsidR="00AD1E84" w:rsidRPr="00B87054">
              <w:t xml:space="preserve">нормативните изисквания </w:t>
            </w:r>
            <w:r w:rsidRPr="00B87054">
              <w:t xml:space="preserve">в над 95% от </w:t>
            </w:r>
            <w:r w:rsidR="00AD1E84" w:rsidRPr="00B87054">
              <w:t>големите зони за водоснабдяване и в над 90% от малките</w:t>
            </w:r>
            <w:r w:rsidRPr="00B87054">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7054">
              <w:rPr>
                <w:vertAlign w:val="superscript"/>
              </w:rPr>
              <w:t>3</w:t>
            </w:r>
            <w:r w:rsidRPr="00B87054">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B87054">
              <w:t xml:space="preserve"> и една от 4-те страни в ЕС, в които не е достигнато 99-100% съотве</w:t>
            </w:r>
            <w:r w:rsidR="00B14752" w:rsidRPr="00B87054">
              <w:t>тст</w:t>
            </w:r>
            <w:r w:rsidR="002B1C6D" w:rsidRPr="00B87054">
              <w:t>вие с изискванията за качеството на подаваната вода по микробиологични показатели в големите зони на водоснабдяване.</w:t>
            </w:r>
            <w:r w:rsidR="004C0BDE" w:rsidRPr="00B87054">
              <w:t xml:space="preserve"> </w:t>
            </w:r>
            <w:r w:rsidR="002B1C6D" w:rsidRPr="00B87054">
              <w:t>О</w:t>
            </w:r>
            <w:r w:rsidRPr="00B87054">
              <w:t xml:space="preserve">тчитат </w:t>
            </w:r>
            <w:r w:rsidR="00B14752" w:rsidRPr="00B87054">
              <w:t xml:space="preserve">се </w:t>
            </w:r>
            <w:r w:rsidRPr="00B87054">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B87054">
              <w:t>зони за водоснабдяване</w:t>
            </w:r>
            <w:r w:rsidRPr="00B87054">
              <w:t>, които не разполагат с пречиствателни съоръжения и при които водата се подава на населението директно само след обеззаразяване.</w:t>
            </w:r>
            <w:r w:rsidRPr="00B87054">
              <w:cr/>
            </w:r>
            <w:r w:rsidR="002B1C6D" w:rsidRPr="00B87054">
              <w:t xml:space="preserve">В последния публикуван </w:t>
            </w:r>
            <w:r w:rsidR="007F6E6F" w:rsidRPr="00B87054">
              <w:t>Д</w:t>
            </w:r>
            <w:r w:rsidR="002B1C6D" w:rsidRPr="00B87054">
              <w:t>оклад на Европейската комисия (COM</w:t>
            </w:r>
            <w:r w:rsidR="00B80DC4" w:rsidRPr="00B87054">
              <w:t xml:space="preserve"> </w:t>
            </w:r>
            <w:r w:rsidR="002B1C6D" w:rsidRPr="00B87054">
              <w:t xml:space="preserve">(2014) 363 </w:t>
            </w:r>
            <w:proofErr w:type="spellStart"/>
            <w:r w:rsidR="002B1C6D" w:rsidRPr="00B87054">
              <w:t>final</w:t>
            </w:r>
            <w:proofErr w:type="spellEnd"/>
            <w:r w:rsidR="002B1C6D" w:rsidRPr="00B87054">
              <w:t>) относно качеството на питейната вода в ЕС за периода 2008-2010</w:t>
            </w:r>
            <w:r w:rsidR="00B80DC4" w:rsidRPr="00B87054">
              <w:t xml:space="preserve"> </w:t>
            </w:r>
            <w:r w:rsidR="002B1C6D" w:rsidRPr="00B87054">
              <w:t xml:space="preserve">г. съгласно Директива 98/83/ЕО и техническите доклади към него, касаещи </w:t>
            </w:r>
            <w:r w:rsidR="002B1C6D" w:rsidRPr="00B87054">
              <w:lastRenderedPageBreak/>
              <w:t>Република България, като основни слабости</w:t>
            </w:r>
            <w:r w:rsidR="00AB30E2" w:rsidRPr="00B87054">
              <w:t xml:space="preserve"> по изпълнение изискванията на Д</w:t>
            </w:r>
            <w:r w:rsidR="002B1C6D" w:rsidRPr="00B87054">
              <w:t>ирективата са посочени недостатъчни</w:t>
            </w:r>
            <w:r w:rsidR="00AB30E2" w:rsidRPr="00B87054">
              <w:t>те</w:t>
            </w:r>
            <w:r w:rsidR="002B1C6D" w:rsidRPr="00B87054">
              <w:t xml:space="preserve"> обем и обхват, както и честота на извършвания мониторинг. В техническия доклад за големите зони на </w:t>
            </w:r>
            <w:proofErr w:type="spellStart"/>
            <w:r w:rsidR="002B1C6D" w:rsidRPr="00B87054">
              <w:t>водоснабяване</w:t>
            </w:r>
            <w:proofErr w:type="spellEnd"/>
            <w:r w:rsidR="002B1C6D" w:rsidRPr="00B87054">
              <w:t xml:space="preserve"> е изтъкнато, че за 55,5 % от тях 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B87054" w:rsidRDefault="002B1C6D" w:rsidP="008553A7">
            <w:pPr>
              <w:spacing w:before="0" w:after="0"/>
            </w:pPr>
          </w:p>
          <w:p w14:paraId="39FC2ED0" w14:textId="77777777" w:rsidR="00156091" w:rsidRPr="00B87054" w:rsidRDefault="00156091" w:rsidP="008553A7">
            <w:pPr>
              <w:spacing w:before="0" w:after="0"/>
              <w:rPr>
                <w:rFonts w:eastAsia="Times New Roman"/>
              </w:rPr>
            </w:pPr>
            <w:r w:rsidRPr="00B87054">
              <w:t xml:space="preserve">Водоснабдителните услуги като цяло отговарят на стандартите, но загубите на вода са много високи </w:t>
            </w:r>
            <w:r w:rsidR="00574630" w:rsidRPr="00B87054">
              <w:t xml:space="preserve">(60%) </w:t>
            </w:r>
            <w:r w:rsidRPr="00B87054">
              <w:t xml:space="preserve">и поддръжката на водоснабдителните системи и съоръжения е недостатъчна. </w:t>
            </w:r>
            <w:r w:rsidR="00B0156E" w:rsidRPr="00B87054">
              <w:t xml:space="preserve">Предвид </w:t>
            </w:r>
            <w:r w:rsidR="00AB30E2" w:rsidRPr="00B87054">
              <w:t xml:space="preserve">дела </w:t>
            </w:r>
            <w:r w:rsidR="00B0156E" w:rsidRPr="00B87054">
              <w:t>на амортизирана</w:t>
            </w:r>
            <w:r w:rsidR="008969EA" w:rsidRPr="00B87054">
              <w:t>та</w:t>
            </w:r>
            <w:r w:rsidR="00B0156E" w:rsidRPr="00B87054">
              <w:t xml:space="preserve"> водоснабдителна мрежа, с</w:t>
            </w:r>
            <w:r w:rsidRPr="00B87054">
              <w:t xml:space="preserve">поред оценка на Световната банка необходимите разходи за рехабилитация и подмяна на мрежата са между </w:t>
            </w:r>
            <w:r w:rsidR="00574630" w:rsidRPr="00B87054">
              <w:t>325</w:t>
            </w:r>
            <w:r w:rsidRPr="00B87054">
              <w:t xml:space="preserve"> и </w:t>
            </w:r>
            <w:r w:rsidR="00574630" w:rsidRPr="00B87054">
              <w:t xml:space="preserve">400 </w:t>
            </w:r>
            <w:r w:rsidRPr="00B87054">
              <w:t xml:space="preserve">млн. </w:t>
            </w:r>
            <w:r w:rsidR="00574630" w:rsidRPr="00B87054">
              <w:t xml:space="preserve">евро </w:t>
            </w:r>
            <w:r w:rsidRPr="00B87054">
              <w:t>годишно</w:t>
            </w:r>
            <w:r w:rsidR="00B0156E" w:rsidRPr="00B87054">
              <w:t>, като спешните ну</w:t>
            </w:r>
            <w:r w:rsidR="00314F18" w:rsidRPr="00B87054">
              <w:t>жд</w:t>
            </w:r>
            <w:r w:rsidR="00B0156E" w:rsidRPr="00B87054">
              <w:t xml:space="preserve">и за рехабилитация и подмяна на водоснабдителните мрежи за постигане на съответствие </w:t>
            </w:r>
            <w:r w:rsidR="005541DE" w:rsidRPr="00B87054">
              <w:t xml:space="preserve">възлизат </w:t>
            </w:r>
            <w:r w:rsidR="002C112E" w:rsidRPr="00B87054">
              <w:t xml:space="preserve">общо </w:t>
            </w:r>
            <w:r w:rsidR="005541DE" w:rsidRPr="00B87054">
              <w:t xml:space="preserve">на </w:t>
            </w:r>
            <w:r w:rsidR="00B0156E" w:rsidRPr="00B87054">
              <w:t>200 млн. евро</w:t>
            </w:r>
            <w:r w:rsidRPr="00B87054">
              <w:t xml:space="preserve">. </w:t>
            </w:r>
          </w:p>
          <w:p w14:paraId="1A9CAFCA" w14:textId="77777777" w:rsidR="002E16FF" w:rsidRPr="00B87054" w:rsidRDefault="002E16FF" w:rsidP="002E16FF">
            <w:pPr>
              <w:spacing w:before="0" w:after="0"/>
            </w:pPr>
          </w:p>
          <w:p w14:paraId="0810A424" w14:textId="48BB9EA2" w:rsidR="003733A9" w:rsidRPr="00B87054" w:rsidRDefault="003733A9" w:rsidP="002E16FF">
            <w:pPr>
              <w:spacing w:before="0" w:after="0"/>
              <w:rPr>
                <w:bCs/>
              </w:rPr>
            </w:pPr>
            <w:r w:rsidRPr="00B87054">
              <w:rPr>
                <w:bCs/>
              </w:rPr>
              <w:t>По отношение на битовите отпадъци</w:t>
            </w:r>
            <w:r w:rsidR="00AB30E2" w:rsidRPr="00B87054">
              <w:rPr>
                <w:bCs/>
              </w:rPr>
              <w:t>,</w:t>
            </w:r>
            <w:r w:rsidRPr="00B87054">
              <w:rPr>
                <w:bCs/>
              </w:rPr>
              <w:t xml:space="preserve"> за периода 2004</w:t>
            </w:r>
            <w:r w:rsidR="007F6E6F" w:rsidRPr="00B87054">
              <w:rPr>
                <w:bCs/>
              </w:rPr>
              <w:t xml:space="preserve"> - </w:t>
            </w:r>
            <w:r w:rsidRPr="00B87054">
              <w:rPr>
                <w:bCs/>
              </w:rPr>
              <w:t xml:space="preserve">2012 г. се наблюдава намаление от средно с около 4% </w:t>
            </w:r>
            <w:r w:rsidR="00AB30E2" w:rsidRPr="00B87054">
              <w:rPr>
                <w:bCs/>
              </w:rPr>
              <w:t>н</w:t>
            </w:r>
            <w:r w:rsidRPr="00B87054">
              <w:rPr>
                <w:bCs/>
              </w:rPr>
              <w:t xml:space="preserve">а година в тяхното общо количество и с около 3% </w:t>
            </w:r>
            <w:r w:rsidR="00AB30E2" w:rsidRPr="00B87054">
              <w:rPr>
                <w:bCs/>
              </w:rPr>
              <w:t>н</w:t>
            </w:r>
            <w:r w:rsidRPr="00B87054">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B87054">
              <w:rPr>
                <w:bCs/>
              </w:rPr>
              <w:t xml:space="preserve">делът </w:t>
            </w:r>
            <w:r w:rsidRPr="00B87054">
              <w:rPr>
                <w:bCs/>
              </w:rPr>
              <w:t xml:space="preserve">на депонираните биоразградими отпадъци </w:t>
            </w:r>
            <w:r w:rsidR="00BB4760" w:rsidRPr="00B87054">
              <w:rPr>
                <w:bCs/>
              </w:rPr>
              <w:t xml:space="preserve">следва да се намали </w:t>
            </w:r>
            <w:r w:rsidRPr="00B87054">
              <w:rPr>
                <w:bCs/>
              </w:rPr>
              <w:t>до 35%</w:t>
            </w:r>
            <w:r w:rsidR="002A479A" w:rsidRPr="00B87054">
              <w:rPr>
                <w:bCs/>
              </w:rPr>
              <w:t>,</w:t>
            </w:r>
            <w:r w:rsidR="002A479A" w:rsidRPr="00B87054">
              <w:rPr>
                <w:bCs/>
                <w:iCs/>
                <w:szCs w:val="24"/>
              </w:rPr>
              <w:t xml:space="preserve"> а количеството рециклирани – да се увеличи до 50%</w:t>
            </w:r>
            <w:r w:rsidR="008D18D7" w:rsidRPr="00B87054">
              <w:rPr>
                <w:bCs/>
              </w:rPr>
              <w:t xml:space="preserve"> </w:t>
            </w:r>
            <w:r w:rsidR="008D18D7" w:rsidRPr="00B87054">
              <w:rPr>
                <w:bCs/>
                <w:iCs/>
                <w:szCs w:val="24"/>
              </w:rPr>
              <w:t>до 2020 г.</w:t>
            </w:r>
            <w:r w:rsidR="002A479A" w:rsidRPr="00B87054">
              <w:t xml:space="preserve"> </w:t>
            </w:r>
            <w:r w:rsidR="009660BC" w:rsidRPr="00B87054">
              <w:rPr>
                <w:bCs/>
              </w:rPr>
              <w:t>Към 2012 г.</w:t>
            </w:r>
            <w:r w:rsidRPr="00B87054">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B87054" w:rsidRDefault="00526721" w:rsidP="002E16FF">
            <w:pPr>
              <w:spacing w:before="0" w:after="0"/>
              <w:rPr>
                <w:bCs/>
              </w:rPr>
            </w:pPr>
          </w:p>
          <w:p w14:paraId="1855CD30" w14:textId="77777777" w:rsidR="00526721" w:rsidRPr="00B87054" w:rsidRDefault="00526721" w:rsidP="00526721">
            <w:pPr>
              <w:spacing w:before="0" w:after="0"/>
              <w:rPr>
                <w:bCs/>
              </w:rPr>
            </w:pPr>
            <w:r w:rsidRPr="00B87054">
              <w:rPr>
                <w:bCs/>
              </w:rPr>
              <w:t xml:space="preserve">За предотвратяване генерирането на </w:t>
            </w:r>
            <w:r w:rsidR="00AD192E" w:rsidRPr="00B87054">
              <w:rPr>
                <w:bCs/>
              </w:rPr>
              <w:t>битови отпадъци (</w:t>
            </w:r>
            <w:r w:rsidRPr="00B87054">
              <w:rPr>
                <w:bCs/>
              </w:rPr>
              <w:t>БО</w:t>
            </w:r>
            <w:r w:rsidR="00AD192E" w:rsidRPr="00B87054">
              <w:rPr>
                <w:bCs/>
              </w:rPr>
              <w:t>)</w:t>
            </w:r>
            <w:r w:rsidRPr="00B87054">
              <w:rPr>
                <w:bCs/>
              </w:rPr>
              <w:t xml:space="preserve"> в България се използват регулаторни и икономически инструменти </w:t>
            </w:r>
            <w:r w:rsidR="00426C48" w:rsidRPr="00B87054">
              <w:rPr>
                <w:bCs/>
              </w:rPr>
              <w:t xml:space="preserve">– </w:t>
            </w:r>
            <w:r w:rsidRPr="00B87054">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w:t>
            </w:r>
            <w:proofErr w:type="spellStart"/>
            <w:r w:rsidRPr="00B87054">
              <w:rPr>
                <w:bCs/>
              </w:rPr>
              <w:t>масоворазпространени</w:t>
            </w:r>
            <w:proofErr w:type="spellEnd"/>
            <w:r w:rsidRPr="00B87054">
              <w:rPr>
                <w:bCs/>
              </w:rPr>
              <w:t xml:space="preserve">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B87054" w:rsidRDefault="00526721" w:rsidP="00526721">
            <w:pPr>
              <w:spacing w:before="0" w:after="0"/>
              <w:rPr>
                <w:bCs/>
              </w:rPr>
            </w:pPr>
          </w:p>
          <w:p w14:paraId="4B2CA05D" w14:textId="77777777" w:rsidR="00526721" w:rsidRPr="00B87054" w:rsidRDefault="00526721" w:rsidP="00526721">
            <w:pPr>
              <w:spacing w:before="0" w:after="0"/>
              <w:rPr>
                <w:bCs/>
              </w:rPr>
            </w:pPr>
            <w:r w:rsidRPr="00B87054">
              <w:rPr>
                <w:bCs/>
              </w:rPr>
              <w:t xml:space="preserve">Съгласно националното законодателство разделното събиране при източника е ангажимент на кмета на общината (за </w:t>
            </w:r>
            <w:proofErr w:type="spellStart"/>
            <w:r w:rsidRPr="00B87054">
              <w:rPr>
                <w:bCs/>
              </w:rPr>
              <w:t>рецик</w:t>
            </w:r>
            <w:r w:rsidR="00AD192E" w:rsidRPr="00B87054">
              <w:rPr>
                <w:bCs/>
              </w:rPr>
              <w:t>лируемите</w:t>
            </w:r>
            <w:proofErr w:type="spellEnd"/>
            <w:r w:rsidR="00AD192E" w:rsidRPr="00B87054">
              <w:rPr>
                <w:bCs/>
              </w:rPr>
              <w:t>, вкл. биоразградимите</w:t>
            </w:r>
            <w:r w:rsidRPr="00B87054">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B87054" w:rsidRDefault="002A479A" w:rsidP="002E16FF">
            <w:pPr>
              <w:spacing w:before="0" w:after="0"/>
              <w:rPr>
                <w:bCs/>
              </w:rPr>
            </w:pPr>
          </w:p>
          <w:p w14:paraId="45DB20F4" w14:textId="77777777" w:rsidR="002A479A" w:rsidRPr="00B87054" w:rsidRDefault="002A479A" w:rsidP="002E16FF">
            <w:pPr>
              <w:spacing w:before="0" w:after="0"/>
              <w:rPr>
                <w:bCs/>
              </w:rPr>
            </w:pPr>
            <w:r w:rsidRPr="00B87054">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w:t>
            </w:r>
            <w:r w:rsidRPr="00B87054">
              <w:rPr>
                <w:szCs w:val="24"/>
              </w:rPr>
              <w:lastRenderedPageBreak/>
              <w:t xml:space="preserve">стартираната срещу страната наказателна процедура за неизпълнение на </w:t>
            </w:r>
            <w:r w:rsidRPr="00B87054">
              <w:t>Директива 1999/31/EО относно депонирането на отпадъци.</w:t>
            </w:r>
          </w:p>
          <w:p w14:paraId="028C0CBB" w14:textId="77777777" w:rsidR="002A479A" w:rsidRPr="00B87054" w:rsidRDefault="002A479A" w:rsidP="002E16FF">
            <w:pPr>
              <w:spacing w:before="0" w:after="0"/>
              <w:rPr>
                <w:rFonts w:eastAsia="Times New Roman"/>
                <w:noProof/>
                <w:lang w:eastAsia="fr-BE"/>
              </w:rPr>
            </w:pPr>
          </w:p>
          <w:p w14:paraId="51D11E7A" w14:textId="77777777" w:rsidR="004511C4" w:rsidRPr="00B87054" w:rsidRDefault="00431EB8" w:rsidP="002E16FF">
            <w:pPr>
              <w:spacing w:before="0" w:after="0"/>
              <w:rPr>
                <w:bCs/>
              </w:rPr>
            </w:pPr>
            <w:r w:rsidRPr="00B87054">
              <w:rPr>
                <w:bCs/>
              </w:rPr>
              <w:t xml:space="preserve">България е на </w:t>
            </w:r>
            <w:r w:rsidR="00385F22" w:rsidRPr="00B87054">
              <w:rPr>
                <w:bCs/>
              </w:rPr>
              <w:t>трето</w:t>
            </w:r>
            <w:r w:rsidRPr="00B87054">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B87054">
              <w:rPr>
                <w:bCs/>
              </w:rPr>
              <w:t xml:space="preserve">и обявени </w:t>
            </w:r>
            <w:r w:rsidRPr="00B87054">
              <w:rPr>
                <w:bCs/>
              </w:rPr>
              <w:t xml:space="preserve">119 броя специални защитени зони. Съгласно Директива 92/43/ЕИО  за опазване на природните местообитания и дивата флора и фауна са определени 234 броя </w:t>
            </w:r>
            <w:r w:rsidR="00153E5D" w:rsidRPr="00B87054">
              <w:rPr>
                <w:bCs/>
              </w:rPr>
              <w:t>зони</w:t>
            </w:r>
            <w:r w:rsidRPr="00B87054">
              <w:rPr>
                <w:bCs/>
              </w:rPr>
              <w:t xml:space="preserve"> от значение за </w:t>
            </w:r>
            <w:r w:rsidR="004347EB" w:rsidRPr="00B87054">
              <w:rPr>
                <w:bCs/>
              </w:rPr>
              <w:t>Общността</w:t>
            </w:r>
            <w:r w:rsidRPr="00B87054">
              <w:rPr>
                <w:bCs/>
              </w:rPr>
              <w:t xml:space="preserve">, като 13 от тях се припокриват със специалните защитени зони. Процесът по </w:t>
            </w:r>
            <w:r w:rsidR="004347EB" w:rsidRPr="00B87054">
              <w:rPr>
                <w:bCs/>
              </w:rPr>
              <w:t xml:space="preserve">обявяване </w:t>
            </w:r>
            <w:r w:rsidRPr="00B87054">
              <w:rPr>
                <w:bCs/>
              </w:rPr>
              <w:t xml:space="preserve">на </w:t>
            </w:r>
            <w:r w:rsidR="00153E5D" w:rsidRPr="00B87054">
              <w:rPr>
                <w:bCs/>
              </w:rPr>
              <w:t>зоните</w:t>
            </w:r>
            <w:r w:rsidRPr="00B87054">
              <w:rPr>
                <w:bCs/>
              </w:rPr>
              <w:t xml:space="preserve"> от значение за </w:t>
            </w:r>
            <w:r w:rsidR="004347EB" w:rsidRPr="00B87054">
              <w:rPr>
                <w:bCs/>
              </w:rPr>
              <w:t xml:space="preserve">Общността </w:t>
            </w:r>
            <w:r w:rsidRPr="00B87054">
              <w:rPr>
                <w:bCs/>
              </w:rPr>
              <w:t xml:space="preserve">за специални </w:t>
            </w:r>
            <w:proofErr w:type="spellStart"/>
            <w:r w:rsidRPr="00B87054">
              <w:rPr>
                <w:bCs/>
              </w:rPr>
              <w:t>консервационни</w:t>
            </w:r>
            <w:proofErr w:type="spellEnd"/>
            <w:r w:rsidRPr="00B87054">
              <w:rPr>
                <w:bCs/>
              </w:rPr>
              <w:t xml:space="preserve"> зони е в ход</w:t>
            </w:r>
            <w:r w:rsidR="004347EB" w:rsidRPr="00B87054">
              <w:rPr>
                <w:bCs/>
              </w:rPr>
              <w:t>,</w:t>
            </w:r>
            <w:r w:rsidRPr="00B87054">
              <w:rPr>
                <w:bCs/>
              </w:rPr>
              <w:t xml:space="preserve"> с осигурено финансиране от национални източници. Предвижда се заповедите за обявяване на основната част от </w:t>
            </w:r>
            <w:r w:rsidR="00153E5D" w:rsidRPr="00B87054">
              <w:rPr>
                <w:bCs/>
              </w:rPr>
              <w:t>зоните</w:t>
            </w:r>
            <w:r w:rsidRPr="00B87054">
              <w:rPr>
                <w:bCs/>
              </w:rPr>
              <w:t xml:space="preserve"> от значение за Общността </w:t>
            </w:r>
            <w:r w:rsidR="004347EB" w:rsidRPr="00B87054">
              <w:rPr>
                <w:bCs/>
              </w:rPr>
              <w:t xml:space="preserve">за специални </w:t>
            </w:r>
            <w:proofErr w:type="spellStart"/>
            <w:r w:rsidR="004347EB" w:rsidRPr="00B87054">
              <w:rPr>
                <w:bCs/>
              </w:rPr>
              <w:t>консервационни</w:t>
            </w:r>
            <w:proofErr w:type="spellEnd"/>
            <w:r w:rsidR="004347EB" w:rsidRPr="00B87054">
              <w:rPr>
                <w:bCs/>
              </w:rPr>
              <w:t xml:space="preserve"> зони </w:t>
            </w:r>
            <w:r w:rsidRPr="00B87054">
              <w:rPr>
                <w:bCs/>
              </w:rPr>
              <w:t xml:space="preserve">да бъдат издадени </w:t>
            </w:r>
            <w:r w:rsidR="004511C4" w:rsidRPr="00B87054">
              <w:rPr>
                <w:bCs/>
              </w:rPr>
              <w:t>през</w:t>
            </w:r>
            <w:r w:rsidRPr="00B87054">
              <w:rPr>
                <w:bCs/>
              </w:rPr>
              <w:t xml:space="preserve"> 2015 г. </w:t>
            </w:r>
          </w:p>
          <w:p w14:paraId="5E8AFF2B" w14:textId="77777777" w:rsidR="004511C4" w:rsidRPr="00B87054" w:rsidRDefault="004511C4" w:rsidP="002E16FF">
            <w:pPr>
              <w:spacing w:before="0" w:after="0"/>
              <w:rPr>
                <w:bCs/>
              </w:rPr>
            </w:pPr>
          </w:p>
          <w:p w14:paraId="156C0517" w14:textId="77777777" w:rsidR="003733A9" w:rsidRPr="00B87054" w:rsidRDefault="00431EB8" w:rsidP="002E16FF">
            <w:pPr>
              <w:spacing w:before="0" w:after="0"/>
              <w:rPr>
                <w:bCs/>
              </w:rPr>
            </w:pPr>
            <w:r w:rsidRPr="00B87054">
              <w:rPr>
                <w:bCs/>
              </w:rPr>
              <w:t xml:space="preserve">С подкрепата на ОПОС 2007-2013 г. бяха  картирани </w:t>
            </w:r>
            <w:r w:rsidR="00153E5D" w:rsidRPr="00B87054">
              <w:rPr>
                <w:bCs/>
              </w:rPr>
              <w:t>зоните</w:t>
            </w:r>
            <w:r w:rsidRPr="00B87054">
              <w:rPr>
                <w:bCs/>
              </w:rPr>
              <w:t xml:space="preserve"> от значение за </w:t>
            </w:r>
            <w:r w:rsidR="004347EB" w:rsidRPr="00B87054">
              <w:rPr>
                <w:bCs/>
              </w:rPr>
              <w:t>О</w:t>
            </w:r>
            <w:r w:rsidRPr="00B87054">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B87054">
              <w:rPr>
                <w:bCs/>
              </w:rPr>
              <w:t>,</w:t>
            </w:r>
            <w:r w:rsidRPr="00B87054">
              <w:rPr>
                <w:bCs/>
              </w:rPr>
              <w:t xml:space="preserve"> през 2013 г. беше извършено докладване </w:t>
            </w:r>
            <w:r w:rsidR="004347EB" w:rsidRPr="00B87054">
              <w:rPr>
                <w:bCs/>
              </w:rPr>
              <w:t xml:space="preserve">до </w:t>
            </w:r>
            <w:r w:rsidRPr="00B87054">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B87054">
              <w:rPr>
                <w:bCs/>
              </w:rPr>
              <w:t>,</w:t>
            </w:r>
            <w:r w:rsidRPr="00B87054">
              <w:rPr>
                <w:bCs/>
              </w:rPr>
              <w:t xml:space="preserve"> са „неблагоприятно-незадоволително“, а 2.5% са „неблагоприятно-лошо“. </w:t>
            </w:r>
            <w:r w:rsidR="00BF6268" w:rsidRPr="00B87054">
              <w:rPr>
                <w:bCs/>
              </w:rPr>
              <w:t>С</w:t>
            </w:r>
            <w:r w:rsidRPr="00B87054">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B87054">
              <w:rPr>
                <w:bCs/>
              </w:rPr>
              <w:t>,</w:t>
            </w:r>
            <w:r w:rsidRPr="00B87054">
              <w:rPr>
                <w:bCs/>
              </w:rPr>
              <w:t xml:space="preserve"> насочени към останалите видове и местообитания от Натура 2000.</w:t>
            </w:r>
            <w:r w:rsidR="00F94A7D" w:rsidRPr="00B87054">
              <w:rPr>
                <w:bCs/>
              </w:rPr>
              <w:t xml:space="preserve"> </w:t>
            </w:r>
          </w:p>
          <w:p w14:paraId="6C0C0F7B" w14:textId="77777777" w:rsidR="00C20575" w:rsidRPr="00B87054" w:rsidRDefault="00C20575" w:rsidP="002E16FF">
            <w:pPr>
              <w:spacing w:before="0" w:after="0"/>
              <w:rPr>
                <w:bCs/>
              </w:rPr>
            </w:pPr>
          </w:p>
          <w:p w14:paraId="25BAD081" w14:textId="77777777" w:rsidR="00F94A7D" w:rsidRPr="00B87054" w:rsidRDefault="00F94A7D" w:rsidP="002E16FF">
            <w:pPr>
              <w:spacing w:before="0" w:after="0"/>
              <w:rPr>
                <w:bCs/>
              </w:rPr>
            </w:pPr>
            <w:r w:rsidRPr="00B87054">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B87054" w:rsidRDefault="002E16FF" w:rsidP="002E16FF">
            <w:pPr>
              <w:spacing w:before="0" w:after="0"/>
              <w:rPr>
                <w:bCs/>
              </w:rPr>
            </w:pPr>
          </w:p>
          <w:p w14:paraId="75E46857" w14:textId="77777777" w:rsidR="00A339BD" w:rsidRPr="00B87054" w:rsidRDefault="00873A9C" w:rsidP="002E16FF">
            <w:pPr>
              <w:spacing w:before="0" w:after="0"/>
              <w:rPr>
                <w:bCs/>
              </w:rPr>
            </w:pPr>
            <w:r w:rsidRPr="00B87054">
              <w:rPr>
                <w:bCs/>
              </w:rPr>
              <w:t xml:space="preserve">Основните видове рискове, които могат да засегнат страната, съгласно Доклада за екологична оценка на </w:t>
            </w:r>
            <w:r w:rsidR="00AD192E" w:rsidRPr="00B87054">
              <w:rPr>
                <w:bCs/>
              </w:rPr>
              <w:t>ОПОС 2014-2020 г.</w:t>
            </w:r>
            <w:r w:rsidRPr="00B87054">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B87054">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B87054">
              <w:rPr>
                <w:bCs/>
              </w:rPr>
              <w:t>в</w:t>
            </w:r>
            <w:r w:rsidR="00CA32A4" w:rsidRPr="00B87054">
              <w:rPr>
                <w:bCs/>
              </w:rPr>
              <w:t xml:space="preserve">ат </w:t>
            </w:r>
            <w:r w:rsidR="00224625" w:rsidRPr="00B87054">
              <w:rPr>
                <w:bCs/>
              </w:rPr>
              <w:t xml:space="preserve">все </w:t>
            </w:r>
            <w:r w:rsidR="00CA32A4" w:rsidRPr="00B87054">
              <w:rPr>
                <w:bCs/>
              </w:rPr>
              <w:t>по-често</w:t>
            </w:r>
            <w:r w:rsidR="00224625" w:rsidRPr="00B87054">
              <w:rPr>
                <w:bCs/>
              </w:rPr>
              <w:t>,</w:t>
            </w:r>
            <w:r w:rsidR="00CA32A4" w:rsidRPr="00B87054">
              <w:rPr>
                <w:bCs/>
              </w:rPr>
              <w:t xml:space="preserve"> предвид изменението на климата. В потвърждение на това е и факт</w:t>
            </w:r>
            <w:r w:rsidR="00224625" w:rsidRPr="00B87054">
              <w:rPr>
                <w:bCs/>
              </w:rPr>
              <w:t>ът</w:t>
            </w:r>
            <w:r w:rsidR="00CA32A4" w:rsidRPr="00B87054">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B87054" w:rsidRDefault="00224625" w:rsidP="00A339BD">
            <w:pPr>
              <w:spacing w:before="0" w:after="0"/>
            </w:pPr>
            <w:r w:rsidRPr="00B87054">
              <w:t>Д</w:t>
            </w:r>
            <w:r w:rsidR="004938CD" w:rsidRPr="00B87054">
              <w:t xml:space="preserve">руг риск за околната среда и човешкото здраве, идентифициран в националните стратегически документи, е свързан с различните </w:t>
            </w:r>
            <w:r w:rsidR="004938CD" w:rsidRPr="00B87054">
              <w:lastRenderedPageBreak/>
              <w:t xml:space="preserve">неблагоприятни геодинамични процеси – свлачища, </w:t>
            </w:r>
            <w:proofErr w:type="spellStart"/>
            <w:r w:rsidR="004938CD" w:rsidRPr="00B87054">
              <w:t>абразии</w:t>
            </w:r>
            <w:proofErr w:type="spellEnd"/>
            <w:r w:rsidR="004938CD" w:rsidRPr="00B87054">
              <w:t xml:space="preserve">, ерозии, </w:t>
            </w:r>
            <w:proofErr w:type="spellStart"/>
            <w:r w:rsidR="004938CD" w:rsidRPr="00B87054">
              <w:t>срутища</w:t>
            </w:r>
            <w:proofErr w:type="spellEnd"/>
            <w:r w:rsidR="004938CD" w:rsidRPr="00B87054">
              <w:t xml:space="preserve"> и пр. </w:t>
            </w:r>
            <w:r w:rsidR="00962C3E" w:rsidRPr="00B87054">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w:t>
            </w:r>
            <w:proofErr w:type="spellStart"/>
            <w:r w:rsidR="00962C3E" w:rsidRPr="00B87054">
              <w:t>абразия</w:t>
            </w:r>
            <w:proofErr w:type="spellEnd"/>
            <w:r w:rsidR="00962C3E" w:rsidRPr="00B87054">
              <w:t xml:space="preserve">, речната ерозия и непрекъснато действащи природни и техногенни фактори. </w:t>
            </w:r>
          </w:p>
          <w:p w14:paraId="163230B2" w14:textId="77777777" w:rsidR="00A339BD" w:rsidRPr="00B87054" w:rsidRDefault="00962C3E" w:rsidP="00A339BD">
            <w:pPr>
              <w:spacing w:before="0" w:after="0"/>
            </w:pPr>
            <w:r w:rsidRPr="00B87054">
              <w:t>За периода 2005 – 2013 г</w:t>
            </w:r>
            <w:r w:rsidR="00224625" w:rsidRPr="00B87054">
              <w:t>.</w:t>
            </w:r>
            <w:r w:rsidRPr="00B87054">
              <w:t xml:space="preserve"> </w:t>
            </w:r>
            <w:r w:rsidR="00224625" w:rsidRPr="00B87054">
              <w:t>с</w:t>
            </w:r>
            <w:r w:rsidRPr="00B87054">
              <w:t xml:space="preserve">е наблюдава тенденция към увеличаване на </w:t>
            </w:r>
            <w:proofErr w:type="spellStart"/>
            <w:r w:rsidRPr="00B87054">
              <w:t>свлачищните</w:t>
            </w:r>
            <w:proofErr w:type="spellEnd"/>
            <w:r w:rsidRPr="00B87054">
              <w:t xml:space="preserve"> процеси. До края на 2013 г. общият брой на регистрираните свлачища е  1 786 с обща площ 20 846 </w:t>
            </w:r>
            <w:proofErr w:type="spellStart"/>
            <w:r w:rsidRPr="00B87054">
              <w:t>хa</w:t>
            </w:r>
            <w:proofErr w:type="spellEnd"/>
            <w:r w:rsidRPr="00B87054">
              <w:t xml:space="preserve">, като за периода са регистрирани 592 нововъзникнали свлачища с площ 446 </w:t>
            </w:r>
            <w:proofErr w:type="spellStart"/>
            <w:r w:rsidRPr="00B87054">
              <w:t>хa</w:t>
            </w:r>
            <w:proofErr w:type="spellEnd"/>
            <w:r w:rsidRPr="00B87054">
              <w:t xml:space="preserve">. Проявата на </w:t>
            </w:r>
            <w:proofErr w:type="spellStart"/>
            <w:r w:rsidRPr="00B87054">
              <w:t>свлачищната</w:t>
            </w:r>
            <w:proofErr w:type="spellEnd"/>
            <w:r w:rsidRPr="00B87054">
              <w:t xml:space="preserve"> активност е през пролетния сезон</w:t>
            </w:r>
            <w:r w:rsidR="00224625" w:rsidRPr="00B87054">
              <w:t>,</w:t>
            </w:r>
            <w:r w:rsidRPr="00B87054">
              <w:t xml:space="preserve"> след снеготопенето и интензивни валежи. За 2010 г. са регистрирани 68 </w:t>
            </w:r>
            <w:proofErr w:type="spellStart"/>
            <w:r w:rsidRPr="00B87054">
              <w:t>новопрояв</w:t>
            </w:r>
            <w:r w:rsidR="00AD192E" w:rsidRPr="00B87054">
              <w:t>ени</w:t>
            </w:r>
            <w:proofErr w:type="spellEnd"/>
            <w:r w:rsidR="00AD192E" w:rsidRPr="00B87054">
              <w:t xml:space="preserve"> свлачища на обща площ от 17</w:t>
            </w:r>
            <w:r w:rsidRPr="00B87054">
              <w:t xml:space="preserve"> ха. През 2011</w:t>
            </w:r>
            <w:r w:rsidR="00A15FC7" w:rsidRPr="00B87054">
              <w:t xml:space="preserve"> г.</w:t>
            </w:r>
            <w:r w:rsidRPr="00B87054">
              <w:t xml:space="preserve"> и 2012 г. са регистрирани 110 бр. нововъзникнали свлачища, а през 2013 г. нововъзникналите свлачища са 51 бр.</w:t>
            </w:r>
            <w:r w:rsidR="00224625" w:rsidRPr="00B87054">
              <w:t>,</w:t>
            </w:r>
            <w:r w:rsidRPr="00B87054">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B87054">
              <w:t>,</w:t>
            </w:r>
            <w:r w:rsidRPr="00B87054">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B8705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B87054" w:rsidRDefault="00F5729A" w:rsidP="00A339BD">
            <w:pPr>
              <w:spacing w:before="0" w:after="0"/>
            </w:pPr>
          </w:p>
          <w:p w14:paraId="1D691061" w14:textId="77777777" w:rsidR="003733A9" w:rsidRPr="00B87054" w:rsidRDefault="004938CD" w:rsidP="002E16FF">
            <w:pPr>
              <w:spacing w:before="0" w:after="0"/>
              <w:rPr>
                <w:bCs/>
              </w:rPr>
            </w:pPr>
            <w:r w:rsidRPr="00B87054">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B87054">
              <w:rPr>
                <w:bCs/>
              </w:rPr>
              <w:t>,</w:t>
            </w:r>
            <w:r w:rsidRPr="00B87054">
              <w:rPr>
                <w:bCs/>
              </w:rPr>
              <w:t>3% и 37</w:t>
            </w:r>
            <w:r w:rsidR="00224625" w:rsidRPr="00B87054">
              <w:rPr>
                <w:bCs/>
              </w:rPr>
              <w:t>,</w:t>
            </w:r>
            <w:r w:rsidRPr="00B87054">
              <w:rPr>
                <w:bCs/>
              </w:rPr>
              <w:t>3%. Делът на стабилизираните свлачища е значително по-малък – 22</w:t>
            </w:r>
            <w:r w:rsidR="00224625" w:rsidRPr="00B87054">
              <w:rPr>
                <w:bCs/>
              </w:rPr>
              <w:t>,</w:t>
            </w:r>
            <w:r w:rsidRPr="00B87054">
              <w:rPr>
                <w:bCs/>
              </w:rPr>
              <w:t xml:space="preserve">4%. Почти половината (45%) от активните (периодично активните) свлачища на национално ниво се намират в </w:t>
            </w:r>
            <w:r w:rsidR="00E325A6" w:rsidRPr="00B87054">
              <w:rPr>
                <w:bCs/>
              </w:rPr>
              <w:t>северозападния район (</w:t>
            </w:r>
            <w:r w:rsidRPr="00B87054">
              <w:rPr>
                <w:bCs/>
              </w:rPr>
              <w:t>СЗР</w:t>
            </w:r>
            <w:r w:rsidR="00E325A6" w:rsidRPr="00B87054">
              <w:rPr>
                <w:bCs/>
              </w:rPr>
              <w:t>)</w:t>
            </w:r>
            <w:r w:rsidRPr="00B87054">
              <w:rPr>
                <w:bCs/>
              </w:rPr>
              <w:t xml:space="preserve">, а 35% - в </w:t>
            </w:r>
            <w:proofErr w:type="spellStart"/>
            <w:r w:rsidR="00E325A6" w:rsidRPr="00B87054">
              <w:rPr>
                <w:bCs/>
              </w:rPr>
              <w:t>североцентралния</w:t>
            </w:r>
            <w:proofErr w:type="spellEnd"/>
            <w:r w:rsidR="00E325A6" w:rsidRPr="00B87054">
              <w:rPr>
                <w:bCs/>
              </w:rPr>
              <w:t xml:space="preserve"> район (</w:t>
            </w:r>
            <w:r w:rsidRPr="00B87054">
              <w:rPr>
                <w:bCs/>
              </w:rPr>
              <w:t>СЦР</w:t>
            </w:r>
            <w:r w:rsidR="00E325A6" w:rsidRPr="00B87054">
              <w:rPr>
                <w:bCs/>
              </w:rPr>
              <w:t>)</w:t>
            </w:r>
            <w:r w:rsidRPr="00B87054">
              <w:rPr>
                <w:bCs/>
              </w:rPr>
              <w:t>. В останалите райони е локализиран сравнително по-нисък дял от активните (периодично активните) свлачища – 11</w:t>
            </w:r>
            <w:r w:rsidR="008617CF" w:rsidRPr="00B87054">
              <w:rPr>
                <w:bCs/>
              </w:rPr>
              <w:t>,</w:t>
            </w:r>
            <w:r w:rsidRPr="00B87054">
              <w:rPr>
                <w:bCs/>
              </w:rPr>
              <w:t xml:space="preserve">4% в </w:t>
            </w:r>
            <w:r w:rsidR="00E325A6" w:rsidRPr="00B87054">
              <w:rPr>
                <w:bCs/>
              </w:rPr>
              <w:t>североизточния район (</w:t>
            </w:r>
            <w:r w:rsidRPr="00B87054">
              <w:rPr>
                <w:bCs/>
              </w:rPr>
              <w:t>СИР</w:t>
            </w:r>
            <w:r w:rsidR="00E325A6" w:rsidRPr="00B87054">
              <w:rPr>
                <w:bCs/>
              </w:rPr>
              <w:t>)</w:t>
            </w:r>
            <w:r w:rsidRPr="00B87054">
              <w:rPr>
                <w:bCs/>
              </w:rPr>
              <w:t>, 5</w:t>
            </w:r>
            <w:r w:rsidR="008617CF" w:rsidRPr="00B87054">
              <w:rPr>
                <w:bCs/>
              </w:rPr>
              <w:t>,</w:t>
            </w:r>
            <w:r w:rsidRPr="00B87054">
              <w:rPr>
                <w:bCs/>
              </w:rPr>
              <w:t xml:space="preserve">6% в </w:t>
            </w:r>
            <w:r w:rsidR="00E325A6" w:rsidRPr="00B87054">
              <w:rPr>
                <w:bCs/>
              </w:rPr>
              <w:t>югозападния район (</w:t>
            </w:r>
            <w:r w:rsidRPr="00B87054">
              <w:rPr>
                <w:bCs/>
              </w:rPr>
              <w:t>ЮЗР</w:t>
            </w:r>
            <w:r w:rsidR="00E325A6" w:rsidRPr="00B87054">
              <w:rPr>
                <w:bCs/>
              </w:rPr>
              <w:t>)</w:t>
            </w:r>
            <w:r w:rsidRPr="00B87054">
              <w:rPr>
                <w:bCs/>
              </w:rPr>
              <w:t>, 2</w:t>
            </w:r>
            <w:r w:rsidR="008617CF" w:rsidRPr="00B87054">
              <w:rPr>
                <w:bCs/>
              </w:rPr>
              <w:t>,</w:t>
            </w:r>
            <w:r w:rsidRPr="00B87054">
              <w:rPr>
                <w:bCs/>
              </w:rPr>
              <w:t xml:space="preserve">7% в </w:t>
            </w:r>
            <w:r w:rsidR="00E325A6" w:rsidRPr="00B87054">
              <w:rPr>
                <w:bCs/>
              </w:rPr>
              <w:t>южноцентрален район (</w:t>
            </w:r>
            <w:r w:rsidRPr="00B87054">
              <w:rPr>
                <w:bCs/>
              </w:rPr>
              <w:t>ЮЦР</w:t>
            </w:r>
            <w:r w:rsidR="00E325A6" w:rsidRPr="00B87054">
              <w:rPr>
                <w:bCs/>
              </w:rPr>
              <w:t>)</w:t>
            </w:r>
            <w:r w:rsidRPr="00B87054">
              <w:rPr>
                <w:bCs/>
              </w:rPr>
              <w:t xml:space="preserve"> и 0</w:t>
            </w:r>
            <w:r w:rsidR="008617CF" w:rsidRPr="00B87054">
              <w:rPr>
                <w:bCs/>
              </w:rPr>
              <w:t>,</w:t>
            </w:r>
            <w:r w:rsidRPr="00B87054">
              <w:rPr>
                <w:bCs/>
              </w:rPr>
              <w:t xml:space="preserve">3% в </w:t>
            </w:r>
            <w:r w:rsidR="00E325A6" w:rsidRPr="00B87054">
              <w:rPr>
                <w:bCs/>
              </w:rPr>
              <w:t>югоизточен район (</w:t>
            </w:r>
            <w:r w:rsidRPr="00B87054">
              <w:rPr>
                <w:bCs/>
              </w:rPr>
              <w:t>ЮИР</w:t>
            </w:r>
            <w:r w:rsidR="00E325A6" w:rsidRPr="00B87054">
              <w:rPr>
                <w:bCs/>
              </w:rPr>
              <w:t>)</w:t>
            </w:r>
            <w:r w:rsidRPr="00B87054">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B87054" w:rsidRDefault="00A339BD" w:rsidP="002E16FF">
            <w:pPr>
              <w:spacing w:before="0" w:after="0"/>
              <w:rPr>
                <w:bCs/>
              </w:rPr>
            </w:pPr>
          </w:p>
          <w:p w14:paraId="19959F62" w14:textId="77777777" w:rsidR="00D53C8A" w:rsidRPr="00B87054" w:rsidRDefault="00D53C8A" w:rsidP="002E16FF">
            <w:pPr>
              <w:spacing w:before="0" w:after="0"/>
              <w:rPr>
                <w:bCs/>
              </w:rPr>
            </w:pPr>
            <w:r w:rsidRPr="00B87054">
              <w:rPr>
                <w:bCs/>
              </w:rPr>
              <w:t xml:space="preserve">В тази връзка част от финансовия ресурс по </w:t>
            </w:r>
            <w:r w:rsidR="0077443B" w:rsidRPr="00B87054">
              <w:rPr>
                <w:bCs/>
              </w:rPr>
              <w:t xml:space="preserve">ОПОС 2014-2020 г. </w:t>
            </w:r>
            <w:r w:rsidRPr="00B87054">
              <w:rPr>
                <w:bCs/>
              </w:rPr>
              <w:t>ще бъде насочен към интервенции по превенция и управления на риска от наводнения и свлачища.</w:t>
            </w:r>
          </w:p>
          <w:p w14:paraId="1C1042ED" w14:textId="77777777" w:rsidR="002E16FF" w:rsidRPr="00B87054" w:rsidRDefault="002E16FF" w:rsidP="002E16FF">
            <w:pPr>
              <w:spacing w:before="0" w:after="0"/>
              <w:rPr>
                <w:bCs/>
              </w:rPr>
            </w:pPr>
          </w:p>
          <w:p w14:paraId="36E44D26" w14:textId="77777777" w:rsidR="00574C46" w:rsidRPr="00B87054" w:rsidRDefault="00574C46" w:rsidP="002E16FF">
            <w:pPr>
              <w:spacing w:before="0" w:after="0"/>
              <w:rPr>
                <w:bCs/>
              </w:rPr>
            </w:pPr>
            <w:r w:rsidRPr="00B87054">
              <w:rPr>
                <w:bCs/>
              </w:rPr>
              <w:t xml:space="preserve">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w:t>
            </w:r>
            <w:r w:rsidRPr="00B87054">
              <w:rPr>
                <w:bCs/>
              </w:rPr>
              <w:lastRenderedPageBreak/>
              <w:t>(ФПЧ</w:t>
            </w:r>
            <w:r w:rsidRPr="00B87054">
              <w:rPr>
                <w:bCs/>
                <w:vertAlign w:val="subscript"/>
              </w:rPr>
              <w:t>10</w:t>
            </w:r>
            <w:r w:rsidRPr="00B87054">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B87054" w:rsidRDefault="00C20575" w:rsidP="002E16FF">
            <w:pPr>
              <w:spacing w:before="0" w:after="0"/>
              <w:rPr>
                <w:bCs/>
              </w:rPr>
            </w:pPr>
          </w:p>
          <w:p w14:paraId="487E380E" w14:textId="77777777" w:rsidR="00574C46" w:rsidRPr="00B87054" w:rsidRDefault="00574C46" w:rsidP="002E16FF">
            <w:pPr>
              <w:spacing w:before="0" w:after="0"/>
              <w:rPr>
                <w:bCs/>
              </w:rPr>
            </w:pPr>
            <w:r w:rsidRPr="00B87054">
              <w:rPr>
                <w:bCs/>
              </w:rPr>
              <w:t>Най-сериозният проблем по отношение качеството на въздуха е замърсяването с ФПЧ</w:t>
            </w:r>
            <w:r w:rsidRPr="00B87054">
              <w:rPr>
                <w:bCs/>
                <w:vertAlign w:val="subscript"/>
              </w:rPr>
              <w:t>10</w:t>
            </w:r>
            <w:r w:rsidRPr="00B87054">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B87054">
              <w:rPr>
                <w:bCs/>
              </w:rPr>
              <w:t>както и</w:t>
            </w:r>
            <w:r w:rsidRPr="00B87054">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B87054">
              <w:rPr>
                <w:bCs/>
              </w:rPr>
              <w:t xml:space="preserve"> и социални</w:t>
            </w:r>
            <w:r w:rsidRPr="00B87054">
              <w:rPr>
                <w:bCs/>
              </w:rPr>
              <w:t xml:space="preserve"> причини. Също така, броят на автомобилите прогресивно нараства и очакванията са тази тенденция да се запази до 2020 г. Необходимо е да се предприемат мерки за намаляване на замърсяването с ФПЧ</w:t>
            </w:r>
            <w:r w:rsidRPr="00B87054">
              <w:rPr>
                <w:bCs/>
                <w:vertAlign w:val="subscript"/>
              </w:rPr>
              <w:t>10</w:t>
            </w:r>
            <w:r w:rsidRPr="00B87054">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B87054" w:rsidRDefault="00A26534" w:rsidP="00A26534">
            <w:pPr>
              <w:tabs>
                <w:tab w:val="left" w:pos="400"/>
              </w:tabs>
              <w:rPr>
                <w:lang w:eastAsia="en-US"/>
              </w:rPr>
            </w:pPr>
            <w:r w:rsidRPr="00B87054">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B87054">
              <w:rPr>
                <w:lang w:eastAsia="en-US"/>
              </w:rPr>
              <w:t xml:space="preserve">на </w:t>
            </w:r>
            <w:r w:rsidRPr="00B87054">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B87054" w:rsidRDefault="00A26534" w:rsidP="00A26534">
            <w:pPr>
              <w:tabs>
                <w:tab w:val="left" w:pos="400"/>
              </w:tabs>
              <w:rPr>
                <w:lang w:eastAsia="en-US"/>
              </w:rPr>
            </w:pPr>
            <w:proofErr w:type="spellStart"/>
            <w:r w:rsidRPr="00B87054">
              <w:rPr>
                <w:lang w:eastAsia="en-US"/>
              </w:rPr>
              <w:t>Kъм</w:t>
            </w:r>
            <w:proofErr w:type="spellEnd"/>
            <w:r w:rsidRPr="00B87054">
              <w:rPr>
                <w:lang w:eastAsia="en-US"/>
              </w:rPr>
              <w:t xml:space="preserve"> момента 29 общини са с нарушено качество на въздуха по показател ФПЧ</w:t>
            </w:r>
            <w:r w:rsidRPr="00B87054">
              <w:rPr>
                <w:vertAlign w:val="subscript"/>
                <w:lang w:eastAsia="en-US"/>
              </w:rPr>
              <w:t>10</w:t>
            </w:r>
            <w:r w:rsidRPr="00B87054">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B87054">
              <w:rPr>
                <w:lang w:eastAsia="en-US"/>
              </w:rPr>
              <w:t>т</w:t>
            </w:r>
            <w:r w:rsidRPr="00B87054">
              <w:rPr>
                <w:lang w:eastAsia="en-US"/>
              </w:rPr>
              <w:t xml:space="preserve"> на 2013, 2014 или 2015 г. </w:t>
            </w:r>
          </w:p>
          <w:p w14:paraId="4936658E" w14:textId="77777777" w:rsidR="00A26534" w:rsidRPr="00B87054" w:rsidRDefault="00530F51" w:rsidP="00A26534">
            <w:pPr>
              <w:tabs>
                <w:tab w:val="left" w:pos="400"/>
              </w:tabs>
              <w:rPr>
                <w:lang w:eastAsia="en-US"/>
              </w:rPr>
            </w:pPr>
            <w:r w:rsidRPr="00B87054">
              <w:rPr>
                <w:lang w:eastAsia="en-US"/>
              </w:rPr>
              <w:t xml:space="preserve">Съгласно наличната информация, общините изпълняват част от заложените мерки в </w:t>
            </w:r>
            <w:r w:rsidRPr="00B87054">
              <w:t>действащите общински програми за качество на атмосферния въздух</w:t>
            </w:r>
            <w:r w:rsidRPr="00B87054">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B87054">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B87054">
              <w:rPr>
                <w:vertAlign w:val="subscript"/>
                <w:lang w:eastAsia="en-US"/>
              </w:rPr>
              <w:t xml:space="preserve">10 </w:t>
            </w:r>
            <w:r w:rsidR="00A26534" w:rsidRPr="00B87054">
              <w:rPr>
                <w:lang w:eastAsia="en-US"/>
              </w:rPr>
              <w:t>не допринасят достатъчно за достигане на утвърдените норми в установените срокове</w:t>
            </w:r>
            <w:r w:rsidR="00A26534" w:rsidRPr="00B87054">
              <w:rPr>
                <w:szCs w:val="24"/>
              </w:rPr>
              <w:t>.</w:t>
            </w:r>
            <w:r w:rsidR="00A26534" w:rsidRPr="00B87054">
              <w:rPr>
                <w:lang w:eastAsia="en-US"/>
              </w:rPr>
              <w:t xml:space="preserve"> </w:t>
            </w:r>
          </w:p>
          <w:p w14:paraId="46E2D8A5" w14:textId="77777777" w:rsidR="00A26534" w:rsidRPr="00B87054" w:rsidRDefault="00A26534" w:rsidP="00A26534">
            <w:pPr>
              <w:tabs>
                <w:tab w:val="left" w:pos="400"/>
              </w:tabs>
              <w:rPr>
                <w:lang w:eastAsia="en-US"/>
              </w:rPr>
            </w:pPr>
            <w:r w:rsidRPr="00B87054">
              <w:rPr>
                <w:lang w:eastAsia="en-US"/>
              </w:rPr>
              <w:t>Основните проблеми във връзка с качеството на въздуха са:</w:t>
            </w:r>
          </w:p>
          <w:p w14:paraId="079E068A" w14:textId="77777777" w:rsidR="00A26534" w:rsidRPr="00B87054" w:rsidRDefault="00A26534" w:rsidP="00A26534">
            <w:pPr>
              <w:tabs>
                <w:tab w:val="left" w:pos="400"/>
              </w:tabs>
              <w:rPr>
                <w:lang w:eastAsia="en-US"/>
              </w:rPr>
            </w:pPr>
            <w:r w:rsidRPr="00B87054">
              <w:rPr>
                <w:lang w:eastAsia="en-US"/>
              </w:rPr>
              <w:t>- наднормени нива на ФПЧ</w:t>
            </w:r>
            <w:r w:rsidRPr="00B87054">
              <w:rPr>
                <w:vertAlign w:val="subscript"/>
                <w:lang w:eastAsia="en-US"/>
              </w:rPr>
              <w:t>10</w:t>
            </w:r>
            <w:r w:rsidRPr="00B87054">
              <w:rPr>
                <w:lang w:eastAsia="en-US"/>
              </w:rPr>
              <w:t xml:space="preserve"> – в почти всички големи населени места, където основните източници на замърсяване са битовото отопление</w:t>
            </w:r>
            <w:r w:rsidRPr="00B87054">
              <w:rPr>
                <w:szCs w:val="24"/>
              </w:rPr>
              <w:t xml:space="preserve"> през зимния сезон </w:t>
            </w:r>
            <w:r w:rsidRPr="00B87054">
              <w:rPr>
                <w:lang w:eastAsia="en-US"/>
              </w:rPr>
              <w:t>и транспортът, и в определени случаи – различни индустриални източници на емисии;</w:t>
            </w:r>
          </w:p>
          <w:p w14:paraId="546D9261" w14:textId="77777777" w:rsidR="00A26534" w:rsidRPr="00B87054" w:rsidRDefault="00A26534" w:rsidP="00A26534">
            <w:pPr>
              <w:tabs>
                <w:tab w:val="left" w:pos="400"/>
              </w:tabs>
              <w:rPr>
                <w:lang w:eastAsia="en-US"/>
              </w:rPr>
            </w:pPr>
            <w:r w:rsidRPr="00B87054">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0A958090" w14:textId="77777777" w:rsidR="002E16FF" w:rsidRPr="00B87054" w:rsidRDefault="00A26534" w:rsidP="00A26534">
            <w:pPr>
              <w:spacing w:before="0" w:after="0"/>
              <w:rPr>
                <w:bCs/>
              </w:rPr>
            </w:pPr>
            <w:r w:rsidRPr="00B87054">
              <w:rPr>
                <w:szCs w:val="24"/>
              </w:rPr>
              <w:lastRenderedPageBreak/>
              <w:t>В допълнение програмите отчитат и нивата на ФПЧ</w:t>
            </w:r>
            <w:r w:rsidRPr="00B87054">
              <w:rPr>
                <w:szCs w:val="24"/>
                <w:vertAlign w:val="subscript"/>
              </w:rPr>
              <w:t>10</w:t>
            </w:r>
            <w:r w:rsidRPr="00B87054">
              <w:rPr>
                <w:szCs w:val="24"/>
              </w:rPr>
              <w:t xml:space="preserve"> от </w:t>
            </w:r>
            <w:proofErr w:type="spellStart"/>
            <w:r w:rsidRPr="00B87054">
              <w:rPr>
                <w:szCs w:val="24"/>
              </w:rPr>
              <w:t>унос</w:t>
            </w:r>
            <w:proofErr w:type="spellEnd"/>
            <w:r w:rsidRPr="00B87054">
              <w:rPr>
                <w:szCs w:val="24"/>
              </w:rPr>
              <w:t xml:space="preserve"> на прахови частици от пътните настилки (т.н</w:t>
            </w:r>
            <w:r w:rsidR="00273FDD" w:rsidRPr="00B87054">
              <w:rPr>
                <w:szCs w:val="24"/>
              </w:rPr>
              <w:t>ар</w:t>
            </w:r>
            <w:r w:rsidRPr="00B87054">
              <w:rPr>
                <w:szCs w:val="24"/>
              </w:rPr>
              <w:t xml:space="preserve">. вторично </w:t>
            </w:r>
            <w:proofErr w:type="spellStart"/>
            <w:r w:rsidRPr="00B87054">
              <w:rPr>
                <w:szCs w:val="24"/>
              </w:rPr>
              <w:t>разпрашаване</w:t>
            </w:r>
            <w:proofErr w:type="spellEnd"/>
            <w:r w:rsidRPr="00B87054">
              <w:rPr>
                <w:szCs w:val="24"/>
              </w:rPr>
              <w:t xml:space="preserve">). </w:t>
            </w:r>
            <w:r w:rsidRPr="00B87054">
              <w:rPr>
                <w:lang w:eastAsia="en-US"/>
              </w:rPr>
              <w:t xml:space="preserve">Следва да се отбележи, че </w:t>
            </w:r>
            <w:r w:rsidRPr="00B87054">
              <w:rPr>
                <w:szCs w:val="24"/>
              </w:rPr>
              <w:t>срещу България е стартирала п</w:t>
            </w:r>
            <w:r w:rsidRPr="00B87054">
              <w:t xml:space="preserve">роцедура по нарушение № 2010/2109 във връзка с неизпълнение на задълженията на България съгласно чл. 13, </w:t>
            </w:r>
            <w:proofErr w:type="spellStart"/>
            <w:r w:rsidRPr="00B87054">
              <w:t>пар</w:t>
            </w:r>
            <w:proofErr w:type="spellEnd"/>
            <w:r w:rsidRPr="00B87054">
              <w:t xml:space="preserve">. 1, чл. 23, </w:t>
            </w:r>
            <w:proofErr w:type="spellStart"/>
            <w:r w:rsidRPr="00B87054">
              <w:t>пар</w:t>
            </w:r>
            <w:proofErr w:type="spellEnd"/>
            <w:r w:rsidRPr="00B87054">
              <w:t>. 1 и Приложение XI от Директива 2008/50/ЕО.</w:t>
            </w:r>
          </w:p>
          <w:p w14:paraId="2471C851" w14:textId="77777777" w:rsidR="00A26534" w:rsidRPr="00B87054" w:rsidRDefault="00A26534" w:rsidP="002E16FF">
            <w:pPr>
              <w:spacing w:before="0" w:after="0"/>
              <w:rPr>
                <w:bCs/>
              </w:rPr>
            </w:pPr>
          </w:p>
          <w:p w14:paraId="3C1E8126" w14:textId="77777777" w:rsidR="00DC59E0" w:rsidRPr="00B87054" w:rsidRDefault="0060377B" w:rsidP="002E16FF">
            <w:pPr>
              <w:spacing w:before="0" w:after="0"/>
              <w:rPr>
                <w:rFonts w:eastAsia="Times New Roman"/>
                <w:noProof/>
                <w:lang w:eastAsia="fr-BE"/>
              </w:rPr>
            </w:pPr>
            <w:r w:rsidRPr="00B87054">
              <w:rPr>
                <w:rFonts w:eastAsia="Times New Roman"/>
                <w:noProof/>
                <w:lang w:eastAsia="fr-BE"/>
              </w:rPr>
              <w:t xml:space="preserve">Отчитайки идентифицираните нужди и възможностите за инвестиции, средствата </w:t>
            </w:r>
            <w:r w:rsidR="00DC59E0" w:rsidRPr="00B87054">
              <w:rPr>
                <w:rFonts w:eastAsia="Times New Roman"/>
                <w:noProof/>
                <w:lang w:eastAsia="fr-BE"/>
              </w:rPr>
              <w:t xml:space="preserve">по </w:t>
            </w:r>
            <w:r w:rsidR="002115B6" w:rsidRPr="00B87054">
              <w:rPr>
                <w:rFonts w:eastAsia="Times New Roman"/>
                <w:noProof/>
                <w:lang w:eastAsia="fr-BE"/>
              </w:rPr>
              <w:t>програмата</w:t>
            </w:r>
            <w:r w:rsidR="00335FB0" w:rsidRPr="00B87054">
              <w:rPr>
                <w:rFonts w:eastAsia="Times New Roman"/>
                <w:noProof/>
                <w:lang w:eastAsia="fr-BE"/>
              </w:rPr>
              <w:t xml:space="preserve"> </w:t>
            </w:r>
            <w:r w:rsidR="00D97A9D" w:rsidRPr="00B87054">
              <w:rPr>
                <w:rFonts w:eastAsia="Times New Roman"/>
                <w:noProof/>
                <w:lang w:eastAsia="fr-BE"/>
              </w:rPr>
              <w:t>са</w:t>
            </w:r>
            <w:r w:rsidR="002115B6" w:rsidRPr="00B87054">
              <w:rPr>
                <w:rFonts w:eastAsia="Times New Roman"/>
                <w:noProof/>
                <w:lang w:eastAsia="fr-BE"/>
              </w:rPr>
              <w:t xml:space="preserve"> насочени в следните приоритетни </w:t>
            </w:r>
            <w:r w:rsidR="006D6A39" w:rsidRPr="00B87054">
              <w:rPr>
                <w:rFonts w:eastAsia="Times New Roman"/>
                <w:noProof/>
                <w:lang w:eastAsia="fr-BE"/>
              </w:rPr>
              <w:t>оси</w:t>
            </w:r>
            <w:r w:rsidR="002115B6" w:rsidRPr="00B87054">
              <w:rPr>
                <w:rFonts w:eastAsia="Times New Roman"/>
                <w:noProof/>
                <w:lang w:eastAsia="fr-BE"/>
              </w:rPr>
              <w:t>:</w:t>
            </w:r>
          </w:p>
          <w:p w14:paraId="794D71B5" w14:textId="77777777" w:rsidR="002E16FF" w:rsidRPr="00B87054" w:rsidRDefault="002E16FF" w:rsidP="002E16FF">
            <w:pPr>
              <w:spacing w:before="0" w:after="0"/>
              <w:rPr>
                <w:rFonts w:eastAsia="Times New Roman"/>
                <w:noProof/>
                <w:lang w:eastAsia="fr-BE"/>
              </w:rPr>
            </w:pPr>
          </w:p>
          <w:p w14:paraId="2B1023F7" w14:textId="77777777" w:rsidR="009B1DAD" w:rsidRPr="00B87054" w:rsidRDefault="00F45860" w:rsidP="002E16FF">
            <w:pPr>
              <w:spacing w:before="0" w:after="0"/>
              <w:rPr>
                <w:rFonts w:eastAsia="Times New Roman"/>
                <w:b/>
                <w:noProof/>
                <w:lang w:eastAsia="fr-BE"/>
              </w:rPr>
            </w:pPr>
            <w:r w:rsidRPr="00B87054">
              <w:rPr>
                <w:rFonts w:eastAsia="Times New Roman"/>
                <w:b/>
                <w:noProof/>
                <w:lang w:eastAsia="fr-BE"/>
              </w:rPr>
              <w:t>Приоритетна ос 1 „Води“</w:t>
            </w:r>
          </w:p>
          <w:p w14:paraId="25409446" w14:textId="77777777" w:rsidR="00F45860" w:rsidRPr="00B87054" w:rsidRDefault="00F45860" w:rsidP="002E16FF">
            <w:pPr>
              <w:spacing w:before="0" w:after="0"/>
            </w:pPr>
            <w:r w:rsidRPr="00B87054">
              <w:rPr>
                <w:rFonts w:eastAsia="Times New Roman"/>
                <w:noProof/>
                <w:lang w:eastAsia="fr-BE"/>
              </w:rPr>
              <w:t>За постигане на съответствие с Директива 91/271/ЕИО</w:t>
            </w:r>
            <w:r w:rsidR="0042181E" w:rsidRPr="00B87054">
              <w:rPr>
                <w:rFonts w:eastAsia="Times New Roman"/>
                <w:noProof/>
                <w:lang w:eastAsia="fr-BE"/>
              </w:rPr>
              <w:t>,</w:t>
            </w:r>
            <w:r w:rsidR="00530554" w:rsidRPr="00B87054">
              <w:rPr>
                <w:rFonts w:eastAsia="Times New Roman"/>
                <w:noProof/>
                <w:lang w:eastAsia="fr-BE"/>
              </w:rPr>
              <w:t xml:space="preserve"> </w:t>
            </w:r>
            <w:r w:rsidR="00530554" w:rsidRPr="00B87054">
              <w:t>Директива 98/83/ЕО</w:t>
            </w:r>
            <w:r w:rsidR="00330001" w:rsidRPr="00B87054">
              <w:t xml:space="preserve">, </w:t>
            </w:r>
            <w:r w:rsidR="00025442" w:rsidRPr="00B87054">
              <w:t xml:space="preserve"> </w:t>
            </w:r>
            <w:r w:rsidR="00330001" w:rsidRPr="00B87054">
              <w:t>Директива 2013/51/ЕВРАТОМ</w:t>
            </w:r>
            <w:r w:rsidR="0092527E" w:rsidRPr="00B87054">
              <w:t xml:space="preserve"> </w:t>
            </w:r>
            <w:r w:rsidR="00B861A4" w:rsidRPr="00B87054">
              <w:t xml:space="preserve">и Директива 2000/60/ЕО </w:t>
            </w:r>
            <w:r w:rsidR="000410EC" w:rsidRPr="00B87054">
              <w:t>ще се инвестира в:</w:t>
            </w:r>
          </w:p>
          <w:p w14:paraId="3984F73B" w14:textId="77777777" w:rsidR="0075777B" w:rsidRPr="00B87054" w:rsidRDefault="0075777B" w:rsidP="002E16FF">
            <w:pPr>
              <w:spacing w:before="0" w:after="0"/>
              <w:rPr>
                <w:rFonts w:eastAsia="Times New Roman"/>
                <w:noProof/>
                <w:lang w:eastAsia="fr-BE"/>
              </w:rPr>
            </w:pPr>
          </w:p>
          <w:p w14:paraId="3D0D55F2" w14:textId="77777777" w:rsidR="009B1DAD" w:rsidRPr="00B87054" w:rsidRDefault="00E66AEC" w:rsidP="00E10255">
            <w:pPr>
              <w:pStyle w:val="ListParagraph"/>
              <w:numPr>
                <w:ilvl w:val="0"/>
                <w:numId w:val="61"/>
              </w:numPr>
              <w:spacing w:after="0"/>
              <w:rPr>
                <w:noProof/>
                <w:lang w:eastAsia="fr-BE"/>
              </w:rPr>
            </w:pPr>
            <w:r w:rsidRPr="00B87054">
              <w:t>Изграждане на ВиК инфраструктура</w:t>
            </w:r>
            <w:r w:rsidR="00454608" w:rsidRPr="00B87054">
              <w:t xml:space="preserve"> </w:t>
            </w:r>
            <w:r w:rsidR="009B434C" w:rsidRPr="00B87054">
              <w:t>–</w:t>
            </w:r>
            <w:r w:rsidR="001712DD" w:rsidRPr="00B87054">
              <w:rPr>
                <w:bCs/>
              </w:rPr>
              <w:t xml:space="preserve"> средствата ще бъдат насочени към</w:t>
            </w:r>
            <w:r w:rsidR="001712DD" w:rsidRPr="00B87054" w:rsidDel="001712DD">
              <w:t xml:space="preserve"> </w:t>
            </w:r>
            <w:r w:rsidRPr="00B87054">
              <w:t xml:space="preserve">агломерации с над 10 000 </w:t>
            </w:r>
            <w:proofErr w:type="spellStart"/>
            <w:r w:rsidRPr="00B87054">
              <w:t>екв.ж</w:t>
            </w:r>
            <w:proofErr w:type="spellEnd"/>
            <w:r w:rsidR="002E73DD" w:rsidRPr="00B87054">
              <w:t>.</w:t>
            </w:r>
            <w:r w:rsidR="000E645D" w:rsidRPr="00B87054">
              <w:rPr>
                <w:noProof/>
                <w:lang w:eastAsia="fr-BE"/>
              </w:rPr>
              <w:t>;</w:t>
            </w:r>
          </w:p>
          <w:p w14:paraId="43A6F1A4" w14:textId="77777777" w:rsidR="00D67E78" w:rsidRPr="00B87054" w:rsidRDefault="00D67E78" w:rsidP="00E10255">
            <w:pPr>
              <w:pStyle w:val="ListParagraph"/>
              <w:numPr>
                <w:ilvl w:val="0"/>
                <w:numId w:val="61"/>
              </w:numPr>
              <w:spacing w:after="0"/>
              <w:rPr>
                <w:noProof/>
                <w:lang w:eastAsia="fr-BE"/>
              </w:rPr>
            </w:pPr>
            <w:r w:rsidRPr="00B87054">
              <w:rPr>
                <w:noProof/>
                <w:lang w:eastAsia="fr-BE"/>
              </w:rPr>
              <w:t>Доизграждане и/или оптимизиране на мрежите за мониторинг на води</w:t>
            </w:r>
            <w:r w:rsidR="00410928" w:rsidRPr="00B87054">
              <w:rPr>
                <w:noProof/>
                <w:lang w:eastAsia="fr-BE"/>
              </w:rPr>
              <w:t>те</w:t>
            </w:r>
            <w:r w:rsidR="00F33C3F" w:rsidRPr="00B87054">
              <w:rPr>
                <w:noProof/>
                <w:lang w:eastAsia="fr-BE"/>
              </w:rPr>
              <w:t>;</w:t>
            </w:r>
          </w:p>
          <w:p w14:paraId="7690FA6A" w14:textId="77777777" w:rsidR="00330001" w:rsidRPr="00B87054" w:rsidRDefault="00330001" w:rsidP="00E10255">
            <w:pPr>
              <w:pStyle w:val="ListParagraph"/>
              <w:numPr>
                <w:ilvl w:val="0"/>
                <w:numId w:val="61"/>
              </w:numPr>
              <w:spacing w:after="0"/>
              <w:rPr>
                <w:noProof/>
                <w:lang w:eastAsia="fr-BE"/>
              </w:rPr>
            </w:pPr>
            <w:r w:rsidRPr="00B87054">
              <w:rPr>
                <w:noProof/>
                <w:lang w:eastAsia="fr-BE"/>
              </w:rPr>
              <w:t>Оборудване на лаборатории на</w:t>
            </w:r>
            <w:r w:rsidR="009F7A4F" w:rsidRPr="00B87054">
              <w:rPr>
                <w:noProof/>
                <w:lang w:eastAsia="fr-BE"/>
              </w:rPr>
              <w:t xml:space="preserve"> ИАОС и органите на </w:t>
            </w:r>
            <w:r w:rsidR="00273FDD" w:rsidRPr="00B87054">
              <w:rPr>
                <w:noProof/>
                <w:lang w:eastAsia="fr-BE"/>
              </w:rPr>
              <w:t xml:space="preserve">Държавния здравен контрол </w:t>
            </w:r>
            <w:r w:rsidRPr="00B87054">
              <w:rPr>
                <w:noProof/>
                <w:lang w:eastAsia="fr-BE"/>
              </w:rPr>
              <w:t xml:space="preserve">за целите </w:t>
            </w:r>
            <w:r w:rsidR="009F7A4F" w:rsidRPr="00B87054">
              <w:rPr>
                <w:noProof/>
                <w:lang w:eastAsia="fr-BE"/>
              </w:rPr>
              <w:t xml:space="preserve">на </w:t>
            </w:r>
            <w:r w:rsidRPr="00B87054">
              <w:rPr>
                <w:noProof/>
                <w:lang w:eastAsia="fr-BE"/>
              </w:rPr>
              <w:t>монитор</w:t>
            </w:r>
            <w:r w:rsidR="009F7A4F" w:rsidRPr="00B87054">
              <w:rPr>
                <w:noProof/>
                <w:lang w:eastAsia="fr-BE"/>
              </w:rPr>
              <w:t>и</w:t>
            </w:r>
            <w:r w:rsidRPr="00B87054">
              <w:rPr>
                <w:noProof/>
                <w:lang w:eastAsia="fr-BE"/>
              </w:rPr>
              <w:t>нга;</w:t>
            </w:r>
          </w:p>
          <w:p w14:paraId="32E3AC8B" w14:textId="77777777" w:rsidR="0098071E" w:rsidRPr="00B87054" w:rsidRDefault="00880583" w:rsidP="00E10255">
            <w:pPr>
              <w:pStyle w:val="ListParagraph"/>
              <w:numPr>
                <w:ilvl w:val="0"/>
                <w:numId w:val="61"/>
              </w:numPr>
              <w:spacing w:after="0"/>
              <w:rPr>
                <w:noProof/>
                <w:lang w:eastAsia="fr-BE"/>
              </w:rPr>
            </w:pPr>
            <w:r w:rsidRPr="00B87054">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B87054">
              <w:t>д</w:t>
            </w:r>
            <w:r w:rsidRPr="00B87054">
              <w:t>иректива за морска стратегия (РДМС)</w:t>
            </w:r>
            <w:r w:rsidR="00CB3967" w:rsidRPr="00B87054">
              <w:rPr>
                <w:noProof/>
                <w:lang w:eastAsia="fr-BE"/>
              </w:rPr>
              <w:t>.</w:t>
            </w:r>
          </w:p>
          <w:p w14:paraId="635F2A09" w14:textId="77777777" w:rsidR="009B1DAD" w:rsidRPr="00B87054" w:rsidRDefault="009B1DAD" w:rsidP="002E16FF">
            <w:pPr>
              <w:spacing w:before="0" w:after="0"/>
              <w:ind w:left="360" w:hanging="360"/>
              <w:rPr>
                <w:rFonts w:eastAsia="Times New Roman"/>
                <w:noProof/>
                <w:lang w:eastAsia="fr-BE"/>
              </w:rPr>
            </w:pPr>
          </w:p>
          <w:p w14:paraId="54DC776E"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Приоритетна ос 2 „Отпадъци“</w:t>
            </w:r>
          </w:p>
          <w:p w14:paraId="28DEA0D6" w14:textId="77777777" w:rsidR="00AB72C7" w:rsidRPr="00B87054" w:rsidRDefault="00AB72C7" w:rsidP="002E16FF">
            <w:pPr>
              <w:spacing w:before="0" w:after="0"/>
              <w:rPr>
                <w:szCs w:val="24"/>
              </w:rPr>
            </w:pPr>
            <w:r w:rsidRPr="00B87054">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B87054" w:rsidRDefault="0075777B" w:rsidP="002E16FF">
            <w:pPr>
              <w:spacing w:before="0" w:after="0"/>
              <w:rPr>
                <w:rFonts w:eastAsia="Times New Roman"/>
                <w:noProof/>
                <w:lang w:eastAsia="fr-BE"/>
              </w:rPr>
            </w:pPr>
          </w:p>
          <w:p w14:paraId="764B1B6E" w14:textId="77777777" w:rsidR="009660BC" w:rsidRPr="00B87054" w:rsidRDefault="007A3B45" w:rsidP="00E10255">
            <w:pPr>
              <w:pStyle w:val="ListParagraph"/>
              <w:numPr>
                <w:ilvl w:val="0"/>
                <w:numId w:val="46"/>
              </w:numPr>
              <w:spacing w:after="0"/>
              <w:ind w:left="374"/>
              <w:rPr>
                <w:noProof/>
                <w:lang w:eastAsia="fr-BE"/>
              </w:rPr>
            </w:pPr>
            <w:r w:rsidRPr="00B87054">
              <w:rPr>
                <w:noProof/>
                <w:lang w:eastAsia="fr-BE"/>
              </w:rPr>
              <w:t>Мерки за подобряване управлението на битовите отпадъци</w:t>
            </w:r>
            <w:r w:rsidR="004C0BDE" w:rsidRPr="00B87054">
              <w:rPr>
                <w:noProof/>
                <w:lang w:eastAsia="fr-BE"/>
              </w:rPr>
              <w:t xml:space="preserve"> в съответствие с Националния план за управление на отпадъците</w:t>
            </w:r>
            <w:r w:rsidR="009660BC" w:rsidRPr="00B87054">
              <w:rPr>
                <w:noProof/>
                <w:lang w:eastAsia="fr-BE"/>
              </w:rPr>
              <w:t>;</w:t>
            </w:r>
          </w:p>
          <w:p w14:paraId="3A684312" w14:textId="248D3158" w:rsidR="009660BC" w:rsidRPr="00B87054" w:rsidRDefault="005371EA" w:rsidP="009660BC">
            <w:pPr>
              <w:pStyle w:val="ListParagraph"/>
              <w:numPr>
                <w:ilvl w:val="0"/>
                <w:numId w:val="46"/>
              </w:numPr>
              <w:spacing w:after="0"/>
              <w:ind w:left="414"/>
              <w:rPr>
                <w:noProof/>
                <w:lang w:eastAsia="fr-BE"/>
              </w:rPr>
            </w:pPr>
            <w:r w:rsidRPr="00B87054">
              <w:rPr>
                <w:noProof/>
                <w:lang w:eastAsia="fr-BE"/>
              </w:rPr>
              <w:t xml:space="preserve">Мерки </w:t>
            </w:r>
            <w:r w:rsidR="009660BC" w:rsidRPr="00B87054">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B87054" w:rsidRDefault="009660BC" w:rsidP="009660BC">
            <w:pPr>
              <w:pStyle w:val="ListParagraph"/>
              <w:numPr>
                <w:ilvl w:val="0"/>
                <w:numId w:val="46"/>
              </w:numPr>
              <w:spacing w:after="0"/>
              <w:ind w:left="414"/>
              <w:rPr>
                <w:noProof/>
                <w:lang w:eastAsia="fr-BE"/>
              </w:rPr>
            </w:pPr>
            <w:r w:rsidRPr="00B87054">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B87054" w:rsidRDefault="00CB3967" w:rsidP="008D23B3">
            <w:pPr>
              <w:spacing w:before="0" w:after="0"/>
              <w:rPr>
                <w:rFonts w:eastAsia="Times New Roman"/>
                <w:noProof/>
                <w:lang w:eastAsia="fr-BE"/>
              </w:rPr>
            </w:pPr>
          </w:p>
          <w:p w14:paraId="67690656"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Приоритетна ос 3 „Н</w:t>
            </w:r>
            <w:r w:rsidR="00D14016" w:rsidRPr="00B87054">
              <w:rPr>
                <w:rFonts w:eastAsia="Times New Roman"/>
                <w:b/>
                <w:noProof/>
                <w:lang w:eastAsia="fr-BE"/>
              </w:rPr>
              <w:t>атура</w:t>
            </w:r>
            <w:r w:rsidRPr="00B87054">
              <w:rPr>
                <w:rFonts w:eastAsia="Times New Roman"/>
                <w:b/>
                <w:noProof/>
                <w:lang w:eastAsia="fr-BE"/>
              </w:rPr>
              <w:t xml:space="preserve"> 2000 и биоразнообразие“</w:t>
            </w:r>
          </w:p>
          <w:p w14:paraId="4325005C" w14:textId="77777777" w:rsidR="00B760C2" w:rsidRPr="00B87054" w:rsidRDefault="00B760C2" w:rsidP="002E16FF">
            <w:pPr>
              <w:spacing w:before="0" w:after="0"/>
            </w:pPr>
            <w:r w:rsidRPr="00B87054">
              <w:rPr>
                <w:bCs/>
                <w:szCs w:val="24"/>
              </w:rPr>
              <w:t xml:space="preserve">За постигане на </w:t>
            </w:r>
            <w:r w:rsidR="00B52E51" w:rsidRPr="00B87054">
              <w:rPr>
                <w:bCs/>
                <w:szCs w:val="24"/>
              </w:rPr>
              <w:t xml:space="preserve">съответствие с </w:t>
            </w:r>
            <w:r w:rsidR="00B52E51" w:rsidRPr="00B87054">
              <w:t xml:space="preserve">Директива 92/43/ЕИО, Директива 2009/147/ЕО и </w:t>
            </w:r>
            <w:hyperlink r:id="rId8" w:history="1">
              <w:r w:rsidRPr="00B87054">
                <w:rPr>
                  <w:bCs/>
                  <w:szCs w:val="24"/>
                </w:rPr>
                <w:t>Стратегия за биоразнообразието в ЕС 2020</w:t>
              </w:r>
            </w:hyperlink>
            <w:r w:rsidRPr="00B87054">
              <w:t xml:space="preserve"> (Цел 1 и 2) ще се инвестира в:</w:t>
            </w:r>
          </w:p>
          <w:p w14:paraId="7D8BB192" w14:textId="77777777" w:rsidR="0075777B" w:rsidRPr="00B87054" w:rsidRDefault="0075777B" w:rsidP="002E16FF">
            <w:pPr>
              <w:spacing w:before="0" w:after="0"/>
              <w:rPr>
                <w:rFonts w:eastAsia="Times New Roman"/>
                <w:noProof/>
                <w:lang w:eastAsia="fr-BE"/>
              </w:rPr>
            </w:pPr>
          </w:p>
          <w:p w14:paraId="73281A4F" w14:textId="77777777" w:rsidR="009B1DAD" w:rsidRPr="00B87054" w:rsidRDefault="009B1DAD" w:rsidP="002E16FF">
            <w:pPr>
              <w:spacing w:before="0" w:after="0"/>
              <w:ind w:left="360" w:hanging="360"/>
              <w:rPr>
                <w:rFonts w:eastAsia="Times New Roman"/>
                <w:noProof/>
                <w:lang w:eastAsia="fr-BE"/>
              </w:rPr>
            </w:pPr>
            <w:r w:rsidRPr="00B87054">
              <w:rPr>
                <w:rFonts w:eastAsia="Times New Roman"/>
                <w:noProof/>
                <w:lang w:eastAsia="fr-BE"/>
              </w:rPr>
              <w:t>•</w:t>
            </w:r>
            <w:r w:rsidRPr="00B87054">
              <w:rPr>
                <w:rFonts w:eastAsia="Times New Roman"/>
                <w:noProof/>
                <w:lang w:eastAsia="fr-BE"/>
              </w:rPr>
              <w:tab/>
              <w:t xml:space="preserve">Мерки </w:t>
            </w:r>
            <w:r w:rsidR="002148FB" w:rsidRPr="00B87054">
              <w:rPr>
                <w:rFonts w:eastAsia="Times New Roman"/>
                <w:noProof/>
                <w:lang w:eastAsia="fr-BE"/>
              </w:rPr>
              <w:t>и</w:t>
            </w:r>
            <w:r w:rsidRPr="00B87054">
              <w:rPr>
                <w:rFonts w:eastAsia="Times New Roman"/>
                <w:noProof/>
                <w:lang w:eastAsia="fr-BE"/>
              </w:rPr>
              <w:t xml:space="preserve"> </w:t>
            </w:r>
            <w:r w:rsidR="00990C47" w:rsidRPr="00B87054">
              <w:rPr>
                <w:rFonts w:eastAsia="Times New Roman"/>
                <w:noProof/>
                <w:lang w:eastAsia="fr-BE"/>
              </w:rPr>
              <w:t>дейности съгласно</w:t>
            </w:r>
            <w:r w:rsidR="00204D6C" w:rsidRPr="00B87054">
              <w:rPr>
                <w:rFonts w:eastAsia="Times New Roman"/>
                <w:noProof/>
                <w:lang w:eastAsia="fr-BE"/>
              </w:rPr>
              <w:t xml:space="preserve"> Националната приоритетна рамка за действи</w:t>
            </w:r>
            <w:r w:rsidR="00F33C3F" w:rsidRPr="00B87054">
              <w:rPr>
                <w:rFonts w:eastAsia="Times New Roman"/>
                <w:noProof/>
                <w:lang w:eastAsia="fr-BE"/>
              </w:rPr>
              <w:t>е</w:t>
            </w:r>
            <w:r w:rsidR="00204D6C" w:rsidRPr="00B87054">
              <w:rPr>
                <w:rFonts w:eastAsia="Times New Roman"/>
                <w:noProof/>
                <w:lang w:eastAsia="fr-BE"/>
              </w:rPr>
              <w:t xml:space="preserve"> </w:t>
            </w:r>
            <w:r w:rsidR="00F33C3F" w:rsidRPr="00B87054">
              <w:rPr>
                <w:rFonts w:eastAsia="Times New Roman"/>
                <w:noProof/>
                <w:lang w:eastAsia="fr-BE"/>
              </w:rPr>
              <w:t>за</w:t>
            </w:r>
            <w:r w:rsidRPr="00B87054">
              <w:rPr>
                <w:rFonts w:eastAsia="Times New Roman"/>
                <w:noProof/>
                <w:lang w:eastAsia="fr-BE"/>
              </w:rPr>
              <w:t xml:space="preserve"> мрежата Натура 2000</w:t>
            </w:r>
            <w:r w:rsidR="00F47C3D" w:rsidRPr="00B87054">
              <w:rPr>
                <w:rFonts w:eastAsia="Times New Roman"/>
                <w:noProof/>
                <w:lang w:eastAsia="fr-BE"/>
              </w:rPr>
              <w:t>.</w:t>
            </w:r>
          </w:p>
          <w:p w14:paraId="648634AB" w14:textId="77777777" w:rsidR="00BD4750" w:rsidRPr="00B87054" w:rsidRDefault="00BD4750" w:rsidP="002E16FF">
            <w:pPr>
              <w:spacing w:before="0" w:after="0"/>
              <w:ind w:left="360" w:hanging="360"/>
              <w:rPr>
                <w:rFonts w:eastAsia="Times New Roman"/>
                <w:noProof/>
                <w:lang w:eastAsia="fr-BE"/>
              </w:rPr>
            </w:pPr>
          </w:p>
          <w:p w14:paraId="0B9F7A96" w14:textId="77777777" w:rsidR="00D67E78" w:rsidRPr="00B87054" w:rsidRDefault="009B1DAD" w:rsidP="002E16FF">
            <w:pPr>
              <w:spacing w:before="0" w:after="0"/>
              <w:rPr>
                <w:rFonts w:eastAsia="Times New Roman"/>
                <w:b/>
                <w:noProof/>
                <w:lang w:eastAsia="fr-BE"/>
              </w:rPr>
            </w:pPr>
            <w:r w:rsidRPr="00B87054">
              <w:rPr>
                <w:rFonts w:eastAsia="Times New Roman"/>
                <w:b/>
                <w:noProof/>
                <w:lang w:eastAsia="fr-BE"/>
              </w:rPr>
              <w:t xml:space="preserve">Приоритетна ос 4 </w:t>
            </w:r>
            <w:r w:rsidR="00D67E78" w:rsidRPr="00B87054">
              <w:rPr>
                <w:rFonts w:eastAsia="Times New Roman"/>
                <w:b/>
                <w:noProof/>
                <w:lang w:eastAsia="fr-BE"/>
              </w:rPr>
              <w:t>„Превенция и упр</w:t>
            </w:r>
            <w:r w:rsidR="008E51EB" w:rsidRPr="00B87054">
              <w:rPr>
                <w:rFonts w:eastAsia="Times New Roman"/>
                <w:b/>
                <w:noProof/>
                <w:lang w:eastAsia="fr-BE"/>
              </w:rPr>
              <w:t>авление на риска от наводнения</w:t>
            </w:r>
            <w:r w:rsidR="00BE58CF" w:rsidRPr="00B87054">
              <w:rPr>
                <w:rFonts w:eastAsia="Times New Roman"/>
                <w:b/>
                <w:noProof/>
                <w:lang w:eastAsia="fr-BE"/>
              </w:rPr>
              <w:t xml:space="preserve"> и свлачища</w:t>
            </w:r>
            <w:r w:rsidR="008E51EB" w:rsidRPr="00B87054">
              <w:rPr>
                <w:rFonts w:eastAsia="Times New Roman"/>
                <w:b/>
                <w:noProof/>
                <w:lang w:eastAsia="fr-BE"/>
              </w:rPr>
              <w:t>“</w:t>
            </w:r>
          </w:p>
          <w:p w14:paraId="002E86A4" w14:textId="77777777" w:rsidR="00F5729A" w:rsidRPr="00B87054" w:rsidRDefault="00F5729A" w:rsidP="002E16FF">
            <w:pPr>
              <w:spacing w:before="0" w:after="0"/>
              <w:rPr>
                <w:rFonts w:eastAsia="Times New Roman"/>
                <w:b/>
                <w:noProof/>
                <w:lang w:eastAsia="fr-BE"/>
              </w:rPr>
            </w:pPr>
          </w:p>
          <w:p w14:paraId="13EFF342" w14:textId="77777777" w:rsidR="008E51EB" w:rsidRPr="00B87054" w:rsidRDefault="008E51EB" w:rsidP="002E16FF">
            <w:pPr>
              <w:pStyle w:val="ListBullet"/>
              <w:numPr>
                <w:ilvl w:val="0"/>
                <w:numId w:val="0"/>
              </w:numPr>
              <w:tabs>
                <w:tab w:val="left" w:pos="720"/>
              </w:tabs>
              <w:spacing w:before="0" w:after="0"/>
              <w:contextualSpacing w:val="0"/>
              <w:rPr>
                <w:bCs/>
                <w:szCs w:val="24"/>
              </w:rPr>
            </w:pPr>
            <w:r w:rsidRPr="00B87054">
              <w:rPr>
                <w:rFonts w:eastAsia="Times New Roman"/>
                <w:noProof/>
                <w:lang w:eastAsia="fr-BE"/>
              </w:rPr>
              <w:lastRenderedPageBreak/>
              <w:t xml:space="preserve">За изпълнение на ангажиментите на страната по изискванията на </w:t>
            </w:r>
            <w:r w:rsidRPr="00B87054">
              <w:rPr>
                <w:bCs/>
                <w:szCs w:val="24"/>
              </w:rPr>
              <w:t>Директива 2007/60/Е</w:t>
            </w:r>
            <w:r w:rsidR="000B1179" w:rsidRPr="00B87054">
              <w:rPr>
                <w:bCs/>
                <w:szCs w:val="24"/>
              </w:rPr>
              <w:t>О</w:t>
            </w:r>
            <w:r w:rsidRPr="00B87054">
              <w:rPr>
                <w:bCs/>
                <w:szCs w:val="24"/>
              </w:rPr>
              <w:t xml:space="preserve"> ще се инвестират средства за:</w:t>
            </w:r>
          </w:p>
          <w:p w14:paraId="7753EEDC" w14:textId="77777777" w:rsidR="0075777B" w:rsidRPr="00B87054"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B87054" w:rsidRDefault="00D67E78" w:rsidP="00E10255">
            <w:pPr>
              <w:pStyle w:val="ListParagraph"/>
              <w:numPr>
                <w:ilvl w:val="0"/>
                <w:numId w:val="45"/>
              </w:numPr>
              <w:spacing w:after="0"/>
              <w:ind w:left="414" w:hanging="414"/>
              <w:rPr>
                <w:noProof/>
                <w:lang w:eastAsia="fr-BE"/>
              </w:rPr>
            </w:pPr>
            <w:r w:rsidRPr="00B87054">
              <w:rPr>
                <w:noProof/>
                <w:lang w:eastAsia="fr-BE"/>
              </w:rPr>
              <w:t>Създаване на Национал</w:t>
            </w:r>
            <w:r w:rsidR="00DF3B28" w:rsidRPr="00B87054">
              <w:rPr>
                <w:noProof/>
                <w:lang w:eastAsia="fr-BE"/>
              </w:rPr>
              <w:t>на</w:t>
            </w:r>
            <w:r w:rsidRPr="00B87054">
              <w:rPr>
                <w:noProof/>
                <w:lang w:eastAsia="fr-BE"/>
              </w:rPr>
              <w:t xml:space="preserve"> </w:t>
            </w:r>
            <w:r w:rsidR="00DF3B28" w:rsidRPr="00B87054">
              <w:rPr>
                <w:noProof/>
                <w:lang w:eastAsia="fr-BE"/>
              </w:rPr>
              <w:t xml:space="preserve">система </w:t>
            </w:r>
            <w:r w:rsidRPr="00B87054">
              <w:rPr>
                <w:noProof/>
                <w:lang w:eastAsia="fr-BE"/>
              </w:rPr>
              <w:t>за управление на водите в реално време</w:t>
            </w:r>
            <w:r w:rsidR="00F33C3F" w:rsidRPr="00B87054">
              <w:rPr>
                <w:noProof/>
                <w:lang w:eastAsia="fr-BE"/>
              </w:rPr>
              <w:t>;</w:t>
            </w:r>
          </w:p>
          <w:p w14:paraId="06D99F3B" w14:textId="77777777" w:rsidR="0098071E" w:rsidRPr="00B87054" w:rsidRDefault="002D5A99" w:rsidP="00E10255">
            <w:pPr>
              <w:pStyle w:val="ListParagraph"/>
              <w:numPr>
                <w:ilvl w:val="0"/>
                <w:numId w:val="45"/>
              </w:numPr>
              <w:spacing w:after="0"/>
              <w:ind w:left="414" w:hanging="414"/>
              <w:rPr>
                <w:noProof/>
                <w:lang w:eastAsia="fr-BE"/>
              </w:rPr>
            </w:pPr>
            <w:r w:rsidRPr="00B87054">
              <w:rPr>
                <w:noProof/>
                <w:lang w:eastAsia="fr-BE"/>
              </w:rPr>
              <w:t>Мерки за въвеждане на решения за превенция и управление на риска от наводнения, в</w:t>
            </w:r>
            <w:r w:rsidR="008E355C" w:rsidRPr="00B87054">
              <w:rPr>
                <w:noProof/>
                <w:lang w:eastAsia="fr-BE"/>
              </w:rPr>
              <w:t xml:space="preserve"> т</w:t>
            </w:r>
            <w:r w:rsidRPr="00B87054">
              <w:rPr>
                <w:noProof/>
                <w:lang w:eastAsia="fr-BE"/>
              </w:rPr>
              <w:t>.</w:t>
            </w:r>
            <w:r w:rsidR="008E355C" w:rsidRPr="00B87054">
              <w:rPr>
                <w:noProof/>
                <w:lang w:eastAsia="fr-BE"/>
              </w:rPr>
              <w:t>ч.</w:t>
            </w:r>
            <w:r w:rsidRPr="00B87054">
              <w:rPr>
                <w:noProof/>
                <w:lang w:eastAsia="fr-BE"/>
              </w:rPr>
              <w:t xml:space="preserve"> екосистемно базирани решения</w:t>
            </w:r>
            <w:r w:rsidR="00F33C3F" w:rsidRPr="00B87054">
              <w:rPr>
                <w:noProof/>
                <w:lang w:eastAsia="fr-BE"/>
              </w:rPr>
              <w:t>;</w:t>
            </w:r>
          </w:p>
          <w:p w14:paraId="65BE58C6" w14:textId="77777777" w:rsidR="004E4672" w:rsidRPr="00B87054" w:rsidRDefault="00FB5E08" w:rsidP="00E10255">
            <w:pPr>
              <w:pStyle w:val="ListParagraph"/>
              <w:numPr>
                <w:ilvl w:val="0"/>
                <w:numId w:val="45"/>
              </w:numPr>
              <w:spacing w:after="0"/>
              <w:ind w:left="414" w:hanging="414"/>
              <w:rPr>
                <w:noProof/>
                <w:lang w:eastAsia="fr-BE"/>
              </w:rPr>
            </w:pPr>
            <w:r w:rsidRPr="00B87054">
              <w:rPr>
                <w:noProof/>
                <w:lang w:eastAsia="fr-BE"/>
              </w:rPr>
              <w:t>Установяване на 6 центъра за повишаване готовността на населението за адекватна реакция при наводнения</w:t>
            </w:r>
            <w:r w:rsidR="002F7806" w:rsidRPr="00B87054">
              <w:rPr>
                <w:noProof/>
                <w:lang w:eastAsia="fr-BE"/>
              </w:rPr>
              <w:t>;</w:t>
            </w:r>
          </w:p>
          <w:p w14:paraId="52608290" w14:textId="77777777" w:rsidR="0036354D" w:rsidRPr="00B87054" w:rsidRDefault="0036354D" w:rsidP="00E10255">
            <w:pPr>
              <w:pStyle w:val="ListParagraph"/>
              <w:numPr>
                <w:ilvl w:val="0"/>
                <w:numId w:val="45"/>
              </w:numPr>
              <w:spacing w:after="0"/>
              <w:ind w:left="414" w:hanging="414"/>
              <w:rPr>
                <w:noProof/>
                <w:lang w:eastAsia="fr-BE"/>
              </w:rPr>
            </w:pPr>
            <w:r w:rsidRPr="00B87054">
              <w:t xml:space="preserve">Изпълнение на проучвания и оценки във връзка с втори Планове за управление на риска от </w:t>
            </w:r>
            <w:proofErr w:type="spellStart"/>
            <w:r w:rsidRPr="00B87054">
              <w:t>наводения</w:t>
            </w:r>
            <w:proofErr w:type="spellEnd"/>
            <w:r w:rsidRPr="00B87054">
              <w:t xml:space="preserve"> (ПУРН) за периода 202</w:t>
            </w:r>
            <w:r w:rsidR="008C644B" w:rsidRPr="00B87054">
              <w:rPr>
                <w:lang w:val="ru-RU"/>
              </w:rPr>
              <w:t>1</w:t>
            </w:r>
            <w:r w:rsidRPr="00B87054">
              <w:t>-2027 г</w:t>
            </w:r>
            <w:r w:rsidRPr="00B87054">
              <w:rPr>
                <w:noProof/>
                <w:lang w:eastAsia="fr-BE"/>
              </w:rPr>
              <w:t>.;</w:t>
            </w:r>
          </w:p>
          <w:p w14:paraId="5B7DB7F6" w14:textId="77777777" w:rsidR="00EF6F77" w:rsidRPr="00B87054" w:rsidRDefault="00EF6F77" w:rsidP="00E10255">
            <w:pPr>
              <w:pStyle w:val="ListParagraph"/>
              <w:numPr>
                <w:ilvl w:val="0"/>
                <w:numId w:val="45"/>
              </w:numPr>
              <w:spacing w:after="0"/>
              <w:ind w:left="414" w:hanging="414"/>
            </w:pPr>
            <w:r w:rsidRPr="00B87054">
              <w:t>Мерки за превенция и управление на риска от свлачища</w:t>
            </w:r>
            <w:r w:rsidR="002F7806" w:rsidRPr="00B87054">
              <w:t>;</w:t>
            </w:r>
          </w:p>
          <w:p w14:paraId="0107368E" w14:textId="77777777" w:rsidR="00233FB8" w:rsidRPr="00B87054" w:rsidRDefault="00233FB8" w:rsidP="00E10255">
            <w:pPr>
              <w:pStyle w:val="ListParagraph"/>
              <w:numPr>
                <w:ilvl w:val="0"/>
                <w:numId w:val="45"/>
              </w:numPr>
              <w:spacing w:after="0"/>
              <w:ind w:left="414" w:hanging="414"/>
              <w:rPr>
                <w:noProof/>
                <w:lang w:eastAsia="fr-BE"/>
              </w:rPr>
            </w:pPr>
            <w:r w:rsidRPr="00B87054">
              <w:rPr>
                <w:noProof/>
                <w:lang w:eastAsia="fr-BE"/>
              </w:rPr>
              <w:t>Изпълнение на демонстрационни/пилотни проекти</w:t>
            </w:r>
            <w:r w:rsidR="00EF6F77" w:rsidRPr="00B87054">
              <w:rPr>
                <w:noProof/>
                <w:lang w:eastAsia="fr-BE"/>
              </w:rPr>
              <w:t xml:space="preserve"> и информационни кампании</w:t>
            </w:r>
            <w:r w:rsidRPr="00B87054">
              <w:rPr>
                <w:noProof/>
                <w:lang w:eastAsia="fr-BE"/>
              </w:rPr>
              <w:t>, свързани с превенцния и управление на риска от наводнения</w:t>
            </w:r>
            <w:r w:rsidR="00EF6F77" w:rsidRPr="00B87054">
              <w:rPr>
                <w:noProof/>
                <w:lang w:eastAsia="fr-BE"/>
              </w:rPr>
              <w:t xml:space="preserve"> и свлачища</w:t>
            </w:r>
            <w:r w:rsidR="00F52D52" w:rsidRPr="00B87054">
              <w:rPr>
                <w:noProof/>
                <w:lang w:eastAsia="fr-BE"/>
              </w:rPr>
              <w:t>.</w:t>
            </w:r>
          </w:p>
          <w:p w14:paraId="0CC4A56E" w14:textId="77777777" w:rsidR="00CB3967" w:rsidRPr="00B87054" w:rsidRDefault="00CB3967" w:rsidP="002E16FF">
            <w:pPr>
              <w:spacing w:before="0" w:after="0"/>
              <w:ind w:left="414" w:hanging="414"/>
              <w:rPr>
                <w:rFonts w:eastAsia="Times New Roman"/>
                <w:noProof/>
                <w:lang w:eastAsia="fr-BE"/>
              </w:rPr>
            </w:pPr>
          </w:p>
          <w:p w14:paraId="6F0B1725" w14:textId="77777777" w:rsidR="00D67E78" w:rsidRPr="00B87054" w:rsidRDefault="00D67E78" w:rsidP="002E16FF">
            <w:pPr>
              <w:spacing w:before="0" w:after="0"/>
              <w:rPr>
                <w:rFonts w:eastAsia="Times New Roman"/>
                <w:b/>
                <w:bCs/>
                <w:noProof/>
                <w:lang w:eastAsia="fr-BE"/>
              </w:rPr>
            </w:pPr>
            <w:r w:rsidRPr="00B87054">
              <w:rPr>
                <w:rFonts w:eastAsia="Times New Roman"/>
                <w:b/>
                <w:bCs/>
                <w:noProof/>
                <w:lang w:eastAsia="fr-BE"/>
              </w:rPr>
              <w:t>Приоритетна ос 5 „</w:t>
            </w:r>
            <w:r w:rsidR="00CB3967" w:rsidRPr="00B87054">
              <w:rPr>
                <w:rFonts w:eastAsia="Times New Roman"/>
                <w:b/>
                <w:bCs/>
                <w:noProof/>
                <w:lang w:eastAsia="fr-BE"/>
              </w:rPr>
              <w:t>Подобряване качеството на атмосферния в</w:t>
            </w:r>
            <w:r w:rsidRPr="00B87054">
              <w:rPr>
                <w:rFonts w:eastAsia="Times New Roman"/>
                <w:b/>
                <w:bCs/>
                <w:noProof/>
                <w:lang w:eastAsia="fr-BE"/>
              </w:rPr>
              <w:t>ъздух“</w:t>
            </w:r>
          </w:p>
          <w:p w14:paraId="1783D5E6" w14:textId="77777777" w:rsidR="00F5729A" w:rsidRPr="00B87054" w:rsidRDefault="00F5729A" w:rsidP="002E16FF">
            <w:pPr>
              <w:spacing w:before="0" w:after="0"/>
              <w:rPr>
                <w:rFonts w:eastAsia="Times New Roman"/>
                <w:b/>
                <w:bCs/>
                <w:noProof/>
                <w:lang w:eastAsia="fr-BE"/>
              </w:rPr>
            </w:pPr>
          </w:p>
          <w:p w14:paraId="37B1A68E" w14:textId="77777777" w:rsidR="001462D1" w:rsidRPr="00B87054" w:rsidRDefault="001462D1" w:rsidP="002E16FF">
            <w:pPr>
              <w:spacing w:before="0" w:after="0"/>
              <w:rPr>
                <w:lang w:eastAsia="en-US"/>
              </w:rPr>
            </w:pPr>
            <w:r w:rsidRPr="00B87054">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B87054">
              <w:rPr>
                <w:lang w:eastAsia="en-US"/>
              </w:rPr>
              <w:t xml:space="preserve">, </w:t>
            </w:r>
            <w:r w:rsidR="009C599D" w:rsidRPr="00B87054">
              <w:rPr>
                <w:szCs w:val="24"/>
                <w:lang w:eastAsia="en-US"/>
              </w:rPr>
              <w:t xml:space="preserve">както и с оглед принос към </w:t>
            </w:r>
            <w:r w:rsidR="00771DAC" w:rsidRPr="00B87054">
              <w:rPr>
                <w:szCs w:val="24"/>
                <w:lang w:eastAsia="en-US"/>
              </w:rPr>
              <w:t xml:space="preserve">постигане </w:t>
            </w:r>
            <w:r w:rsidR="009C599D" w:rsidRPr="00B87054">
              <w:rPr>
                <w:szCs w:val="24"/>
                <w:lang w:eastAsia="en-US"/>
              </w:rPr>
              <w:t xml:space="preserve">целите на </w:t>
            </w:r>
            <w:proofErr w:type="spellStart"/>
            <w:r w:rsidR="009C599D" w:rsidRPr="00B87054">
              <w:rPr>
                <w:szCs w:val="24"/>
                <w:lang w:eastAsia="en-US"/>
              </w:rPr>
              <w:t>Гьотеборгския</w:t>
            </w:r>
            <w:proofErr w:type="spellEnd"/>
            <w:r w:rsidR="009C599D" w:rsidRPr="00B87054">
              <w:rPr>
                <w:szCs w:val="24"/>
                <w:lang w:eastAsia="en-US"/>
              </w:rPr>
              <w:t xml:space="preserve"> протокол към Конвенцията за трансгранично замърсяване на въздуха на далечни разстояния, </w:t>
            </w:r>
            <w:r w:rsidRPr="00B87054">
              <w:rPr>
                <w:lang w:eastAsia="en-US"/>
              </w:rPr>
              <w:t>ще се инвестират средства за:</w:t>
            </w:r>
          </w:p>
          <w:p w14:paraId="354F72CC" w14:textId="77777777" w:rsidR="0075777B" w:rsidRPr="00B87054" w:rsidRDefault="0075777B" w:rsidP="002E16FF">
            <w:pPr>
              <w:spacing w:before="0" w:after="0"/>
              <w:rPr>
                <w:rFonts w:eastAsia="Times New Roman"/>
                <w:bCs/>
                <w:noProof/>
                <w:lang w:eastAsia="fr-BE"/>
              </w:rPr>
            </w:pPr>
          </w:p>
          <w:p w14:paraId="43F3D473" w14:textId="77777777" w:rsidR="00CB3967" w:rsidRPr="00B87054" w:rsidRDefault="00CB3967" w:rsidP="00E10255">
            <w:pPr>
              <w:pStyle w:val="ListParagraph"/>
              <w:numPr>
                <w:ilvl w:val="0"/>
                <w:numId w:val="44"/>
              </w:numPr>
              <w:spacing w:after="0"/>
              <w:ind w:left="273" w:hanging="273"/>
              <w:rPr>
                <w:noProof/>
                <w:lang w:eastAsia="fr-BE"/>
              </w:rPr>
            </w:pPr>
            <w:r w:rsidRPr="00B87054">
              <w:rPr>
                <w:noProof/>
                <w:lang w:eastAsia="fr-BE"/>
              </w:rPr>
              <w:t>Преглед и анализ на общинските програми за КАВ;</w:t>
            </w:r>
          </w:p>
          <w:p w14:paraId="7C2A1F88" w14:textId="77777777" w:rsidR="00141CDD" w:rsidRPr="00B87054" w:rsidRDefault="00141CDD" w:rsidP="00E10255">
            <w:pPr>
              <w:pStyle w:val="ListParagraph"/>
              <w:numPr>
                <w:ilvl w:val="0"/>
                <w:numId w:val="44"/>
              </w:numPr>
              <w:spacing w:after="0"/>
              <w:ind w:left="273" w:hanging="273"/>
              <w:rPr>
                <w:noProof/>
                <w:lang w:eastAsia="fr-BE"/>
              </w:rPr>
            </w:pPr>
            <w:r w:rsidRPr="00B87054">
              <w:t>Подпомагане на компетентните органи при изготвянето/преработването, изпълнението и контрола на общинските програми и</w:t>
            </w:r>
            <w:r w:rsidR="00CB734B" w:rsidRPr="00B87054">
              <w:t xml:space="preserve"> развитие и оптимизиране на системите за</w:t>
            </w:r>
            <w:r w:rsidRPr="00B87054">
              <w:t xml:space="preserve"> мониторинг на КАВ</w:t>
            </w:r>
            <w:r w:rsidR="00532906" w:rsidRPr="00B87054">
              <w:t>;</w:t>
            </w:r>
            <w:r w:rsidRPr="00B87054">
              <w:t xml:space="preserve"> </w:t>
            </w:r>
          </w:p>
          <w:p w14:paraId="7708A9DA" w14:textId="77777777" w:rsidR="004A495C" w:rsidRPr="00B87054" w:rsidRDefault="001F7BA4" w:rsidP="00E10255">
            <w:pPr>
              <w:pStyle w:val="ListParagraph"/>
              <w:numPr>
                <w:ilvl w:val="0"/>
                <w:numId w:val="44"/>
              </w:numPr>
              <w:spacing w:after="0"/>
              <w:ind w:left="273" w:hanging="273"/>
              <w:rPr>
                <w:noProof/>
                <w:lang w:eastAsia="fr-BE"/>
              </w:rPr>
            </w:pPr>
            <w:r w:rsidRPr="00B87054">
              <w:t xml:space="preserve">Мерки за намаляване на </w:t>
            </w:r>
            <w:r w:rsidR="000517F8" w:rsidRPr="00B87054">
              <w:t xml:space="preserve">количествата </w:t>
            </w:r>
            <w:r w:rsidRPr="00B87054">
              <w:t>ФПЧ</w:t>
            </w:r>
            <w:r w:rsidRPr="00B87054">
              <w:rPr>
                <w:vertAlign w:val="subscript"/>
              </w:rPr>
              <w:t>10</w:t>
            </w:r>
            <w:r w:rsidRPr="00B87054">
              <w:t xml:space="preserve"> и азотни оксиди от </w:t>
            </w:r>
            <w:r w:rsidR="00FF1FB0" w:rsidRPr="00B87054">
              <w:t>основните източници на замърсяване</w:t>
            </w:r>
            <w:r w:rsidR="00BD4750" w:rsidRPr="00B87054">
              <w:t>.</w:t>
            </w:r>
            <w:r w:rsidRPr="00B87054">
              <w:t xml:space="preserve"> </w:t>
            </w:r>
          </w:p>
          <w:p w14:paraId="2268FD5E" w14:textId="77777777" w:rsidR="00941FE4" w:rsidRPr="00B87054" w:rsidRDefault="00941FE4" w:rsidP="002E16FF">
            <w:pPr>
              <w:spacing w:before="0" w:after="0"/>
              <w:rPr>
                <w:rFonts w:eastAsia="Times New Roman"/>
                <w:b/>
                <w:noProof/>
                <w:lang w:val="ru-RU" w:eastAsia="fr-BE"/>
              </w:rPr>
            </w:pPr>
          </w:p>
          <w:p w14:paraId="30CCCBA7"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 xml:space="preserve">Приоритетна ос </w:t>
            </w:r>
            <w:r w:rsidR="00AA78B5" w:rsidRPr="00B87054">
              <w:rPr>
                <w:rFonts w:eastAsia="Times New Roman"/>
                <w:b/>
                <w:noProof/>
                <w:lang w:eastAsia="fr-BE"/>
              </w:rPr>
              <w:t xml:space="preserve">6 </w:t>
            </w:r>
            <w:r w:rsidR="00CB3967" w:rsidRPr="00B87054">
              <w:rPr>
                <w:rFonts w:eastAsia="Times New Roman"/>
                <w:b/>
                <w:noProof/>
                <w:lang w:eastAsia="fr-BE"/>
              </w:rPr>
              <w:t>„</w:t>
            </w:r>
            <w:r w:rsidRPr="00B87054">
              <w:rPr>
                <w:rFonts w:eastAsia="Times New Roman"/>
                <w:b/>
                <w:noProof/>
                <w:lang w:eastAsia="fr-BE"/>
              </w:rPr>
              <w:t>Техническа помощ</w:t>
            </w:r>
            <w:r w:rsidR="00CB3967" w:rsidRPr="00B87054">
              <w:rPr>
                <w:rFonts w:eastAsia="Times New Roman"/>
                <w:b/>
                <w:noProof/>
                <w:lang w:eastAsia="fr-BE"/>
              </w:rPr>
              <w:t>“</w:t>
            </w:r>
          </w:p>
          <w:p w14:paraId="3BAD8A9A" w14:textId="77777777" w:rsidR="0075777B" w:rsidRPr="00B87054" w:rsidRDefault="0075777B" w:rsidP="002E16FF">
            <w:pPr>
              <w:spacing w:before="0" w:after="0"/>
              <w:rPr>
                <w:rFonts w:eastAsia="Times New Roman"/>
                <w:b/>
                <w:noProof/>
                <w:lang w:eastAsia="fr-BE"/>
              </w:rPr>
            </w:pPr>
          </w:p>
          <w:p w14:paraId="0BAB13FC" w14:textId="77777777" w:rsidR="009B1DAD" w:rsidRPr="00B87054" w:rsidRDefault="009B1DAD" w:rsidP="00E10255">
            <w:pPr>
              <w:pStyle w:val="ListParagraph"/>
              <w:numPr>
                <w:ilvl w:val="0"/>
                <w:numId w:val="62"/>
              </w:numPr>
              <w:spacing w:after="0"/>
              <w:ind w:left="273" w:hanging="273"/>
              <w:rPr>
                <w:noProof/>
                <w:lang w:eastAsia="fr-BE"/>
              </w:rPr>
            </w:pPr>
            <w:r w:rsidRPr="00B87054">
              <w:rPr>
                <w:noProof/>
                <w:lang w:eastAsia="fr-BE"/>
              </w:rPr>
              <w:t>Дейности, насочени към осигуряване на необходимата подкрепа за управлението и изпълнението на ОП</w:t>
            </w:r>
            <w:r w:rsidR="00C754DC" w:rsidRPr="00B87054">
              <w:rPr>
                <w:noProof/>
                <w:lang w:eastAsia="fr-BE"/>
              </w:rPr>
              <w:t>, вкл. за „затваряне“ на програмен период 2007 – 2013 г.</w:t>
            </w:r>
            <w:r w:rsidR="00C15F5E" w:rsidRPr="00B87054">
              <w:rPr>
                <w:noProof/>
                <w:lang w:eastAsia="fr-BE"/>
              </w:rPr>
              <w:t xml:space="preserve"> и на програмен период 2014-2020</w:t>
            </w:r>
            <w:r w:rsidR="002F40A5" w:rsidRPr="00B87054">
              <w:rPr>
                <w:noProof/>
                <w:lang w:eastAsia="fr-BE"/>
              </w:rPr>
              <w:t xml:space="preserve"> г.</w:t>
            </w:r>
            <w:r w:rsidR="00F33C3F" w:rsidRPr="00B87054">
              <w:rPr>
                <w:noProof/>
                <w:lang w:eastAsia="fr-BE"/>
              </w:rPr>
              <w:t>;</w:t>
            </w:r>
          </w:p>
          <w:p w14:paraId="3D2A5C73" w14:textId="77777777" w:rsidR="008525EA" w:rsidRPr="00B87054" w:rsidRDefault="009B1DAD" w:rsidP="00E10255">
            <w:pPr>
              <w:pStyle w:val="ListParagraph"/>
              <w:numPr>
                <w:ilvl w:val="0"/>
                <w:numId w:val="62"/>
              </w:numPr>
              <w:spacing w:after="0"/>
              <w:ind w:left="273" w:hanging="273"/>
              <w:rPr>
                <w:noProof/>
                <w:lang w:eastAsia="fr-BE"/>
              </w:rPr>
            </w:pPr>
            <w:r w:rsidRPr="00B87054">
              <w:rPr>
                <w:noProof/>
                <w:lang w:eastAsia="fr-BE"/>
              </w:rPr>
              <w:t xml:space="preserve">Дейности, насочени към осигуряване на необходимата подкрепа за </w:t>
            </w:r>
            <w:r w:rsidR="00801651" w:rsidRPr="00B87054">
              <w:rPr>
                <w:noProof/>
                <w:lang w:eastAsia="fr-BE"/>
              </w:rPr>
              <w:t xml:space="preserve">комуникация </w:t>
            </w:r>
            <w:r w:rsidRPr="00B87054">
              <w:rPr>
                <w:noProof/>
                <w:lang w:eastAsia="fr-BE"/>
              </w:rPr>
              <w:t>и популяризиране на ОП</w:t>
            </w:r>
            <w:r w:rsidR="008525EA" w:rsidRPr="00B87054">
              <w:rPr>
                <w:noProof/>
                <w:lang w:eastAsia="fr-BE"/>
              </w:rPr>
              <w:t>;</w:t>
            </w:r>
          </w:p>
          <w:p w14:paraId="1D298092" w14:textId="77777777" w:rsidR="00801651" w:rsidRPr="00B87054" w:rsidRDefault="008525EA" w:rsidP="00E10255">
            <w:pPr>
              <w:pStyle w:val="ListParagraph"/>
              <w:numPr>
                <w:ilvl w:val="0"/>
                <w:numId w:val="62"/>
              </w:numPr>
              <w:spacing w:after="0"/>
              <w:ind w:left="273" w:hanging="273"/>
              <w:rPr>
                <w:noProof/>
                <w:lang w:eastAsia="fr-BE"/>
              </w:rPr>
            </w:pPr>
            <w:r w:rsidRPr="00B87054">
              <w:rPr>
                <w:noProof/>
                <w:lang w:eastAsia="fr-BE"/>
              </w:rPr>
              <w:t>Дейности, насочени към укрепване и повишаване капацитета на бенефициентите</w:t>
            </w:r>
            <w:r w:rsidR="00F33C3F" w:rsidRPr="00B87054">
              <w:rPr>
                <w:noProof/>
                <w:lang w:eastAsia="fr-BE"/>
              </w:rPr>
              <w:t>.</w:t>
            </w:r>
          </w:p>
          <w:p w14:paraId="5C361DE1" w14:textId="77777777" w:rsidR="002E16FF" w:rsidRPr="00B87054" w:rsidRDefault="002E16FF" w:rsidP="002E16FF">
            <w:pPr>
              <w:spacing w:before="0" w:after="0"/>
              <w:ind w:left="414" w:hanging="414"/>
              <w:rPr>
                <w:noProof/>
                <w:lang w:eastAsia="fr-BE"/>
              </w:rPr>
            </w:pPr>
          </w:p>
          <w:p w14:paraId="23252D76" w14:textId="77777777" w:rsidR="009B1DAD" w:rsidRPr="00B87054"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B87054">
              <w:rPr>
                <w:rFonts w:eastAsia="Times New Roman"/>
                <w:b/>
                <w:noProof/>
                <w:szCs w:val="24"/>
                <w:lang w:eastAsia="fr-BE"/>
              </w:rPr>
              <w:t xml:space="preserve">ОП „Околна среда 2014 -2020 г.“ и </w:t>
            </w:r>
            <w:r w:rsidR="00F33C3F" w:rsidRPr="00B87054">
              <w:rPr>
                <w:rFonts w:eastAsia="Times New Roman"/>
                <w:b/>
                <w:noProof/>
                <w:szCs w:val="24"/>
                <w:lang w:eastAsia="fr-BE"/>
              </w:rPr>
              <w:t>С</w:t>
            </w:r>
            <w:r w:rsidRPr="00B87054">
              <w:rPr>
                <w:rFonts w:eastAsia="Times New Roman"/>
                <w:b/>
                <w:noProof/>
                <w:szCs w:val="24"/>
                <w:lang w:eastAsia="fr-BE"/>
              </w:rPr>
              <w:t>тратегия „Европа 2020“ на ЕС</w:t>
            </w:r>
          </w:p>
          <w:p w14:paraId="644DD0D8" w14:textId="77777777" w:rsidR="00C553AF" w:rsidRPr="00B87054" w:rsidRDefault="00C553AF" w:rsidP="002E16FF">
            <w:pPr>
              <w:spacing w:before="0" w:after="0"/>
              <w:rPr>
                <w:rFonts w:eastAsia="Times New Roman"/>
                <w:szCs w:val="24"/>
                <w:lang w:val="ru-RU" w:eastAsia="en-US"/>
              </w:rPr>
            </w:pPr>
          </w:p>
          <w:p w14:paraId="1851EB87"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Оперативна програма „Околна среда 2014-2020 г.“ (ОПОС</w:t>
            </w:r>
            <w:r w:rsidR="00D67E78" w:rsidRPr="00B87054">
              <w:rPr>
                <w:rFonts w:eastAsia="Times New Roman"/>
                <w:szCs w:val="24"/>
                <w:lang w:eastAsia="en-US"/>
              </w:rPr>
              <w:t xml:space="preserve"> 2014-2020 г.</w:t>
            </w:r>
            <w:r w:rsidRPr="00B87054">
              <w:rPr>
                <w:rFonts w:eastAsia="Times New Roman"/>
                <w:szCs w:val="24"/>
                <w:lang w:eastAsia="en-US"/>
              </w:rPr>
              <w:t xml:space="preserve">) е една от оперативните програми на Република България, изготвяни в изпълнение на </w:t>
            </w:r>
            <w:r w:rsidRPr="00B87054">
              <w:rPr>
                <w:rFonts w:eastAsia="Times New Roman"/>
                <w:i/>
                <w:szCs w:val="24"/>
                <w:lang w:eastAsia="en-US"/>
              </w:rPr>
              <w:t>Стратегия „Европа 2020“ на ЕС за интелигентен, устойчив и приобщаващ растеж</w:t>
            </w:r>
            <w:r w:rsidRPr="00B87054">
              <w:rPr>
                <w:rFonts w:eastAsia="Times New Roman"/>
                <w:szCs w:val="24"/>
                <w:lang w:eastAsia="en-US"/>
              </w:rPr>
              <w:t xml:space="preserve">.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w:t>
            </w:r>
            <w:r w:rsidRPr="00B87054">
              <w:rPr>
                <w:rFonts w:eastAsia="Times New Roman"/>
                <w:szCs w:val="24"/>
                <w:lang w:eastAsia="en-US"/>
              </w:rPr>
              <w:lastRenderedPageBreak/>
              <w:t>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B87054">
              <w:rPr>
                <w:rFonts w:eastAsia="Times New Roman"/>
                <w:szCs w:val="24"/>
                <w:lang w:eastAsia="en-US"/>
              </w:rPr>
              <w:t>та</w:t>
            </w:r>
            <w:r w:rsidRPr="00B87054">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B87054" w:rsidRDefault="0075777B" w:rsidP="002E16FF">
            <w:pPr>
              <w:spacing w:before="0" w:after="0"/>
              <w:rPr>
                <w:rFonts w:eastAsia="Times New Roman"/>
                <w:szCs w:val="24"/>
                <w:lang w:eastAsia="en-US"/>
              </w:rPr>
            </w:pPr>
          </w:p>
          <w:p w14:paraId="42248E83" w14:textId="77777777" w:rsidR="009B1DAD"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B87054">
              <w:rPr>
                <w:rFonts w:eastAsia="Times New Roman"/>
                <w:szCs w:val="24"/>
                <w:lang w:eastAsia="en-US"/>
              </w:rPr>
              <w:t>.</w:t>
            </w:r>
          </w:p>
          <w:p w14:paraId="109D402C" w14:textId="77777777" w:rsidR="00390EF5" w:rsidRPr="00B87054" w:rsidRDefault="00390EF5" w:rsidP="002E16FF">
            <w:pPr>
              <w:spacing w:before="0" w:after="0"/>
              <w:ind w:left="698" w:hanging="284"/>
              <w:rPr>
                <w:rFonts w:eastAsia="Times New Roman"/>
                <w:szCs w:val="24"/>
                <w:lang w:eastAsia="en-US"/>
              </w:rPr>
            </w:pPr>
          </w:p>
          <w:p w14:paraId="7BB3908D" w14:textId="77777777" w:rsidR="009B1DAD" w:rsidRPr="00B87054" w:rsidRDefault="009B1DAD" w:rsidP="002E16FF">
            <w:pPr>
              <w:spacing w:before="0" w:after="0"/>
              <w:rPr>
                <w:rFonts w:eastAsia="Times New Roman"/>
                <w:bCs/>
                <w:lang w:eastAsia="en-US"/>
              </w:rPr>
            </w:pPr>
            <w:r w:rsidRPr="00B87054">
              <w:rPr>
                <w:rFonts w:eastAsia="Times New Roman"/>
                <w:lang w:eastAsia="en-US"/>
              </w:rPr>
              <w:t xml:space="preserve">ОПОС </w:t>
            </w:r>
            <w:r w:rsidR="00D67E78" w:rsidRPr="00B87054">
              <w:rPr>
                <w:rFonts w:eastAsia="Times New Roman"/>
                <w:lang w:eastAsia="en-US"/>
              </w:rPr>
              <w:t xml:space="preserve">2014-2020 г. </w:t>
            </w:r>
            <w:r w:rsidRPr="00B87054">
              <w:rPr>
                <w:rFonts w:eastAsia="Times New Roman"/>
                <w:lang w:eastAsia="en-US"/>
              </w:rPr>
              <w:t>допринася и за изпълнението на „Европа за ефективно използване на ресурсите“ – една от двете водещи инициативи (</w:t>
            </w:r>
            <w:proofErr w:type="spellStart"/>
            <w:r w:rsidRPr="00B87054">
              <w:rPr>
                <w:rFonts w:eastAsia="Times New Roman"/>
                <w:lang w:eastAsia="en-US"/>
              </w:rPr>
              <w:t>flagship</w:t>
            </w:r>
            <w:proofErr w:type="spellEnd"/>
            <w:r w:rsidRPr="00B87054">
              <w:rPr>
                <w:rFonts w:eastAsia="Times New Roman"/>
                <w:lang w:eastAsia="en-US"/>
              </w:rPr>
              <w:t xml:space="preserve"> </w:t>
            </w:r>
            <w:proofErr w:type="spellStart"/>
            <w:r w:rsidRPr="00B87054">
              <w:rPr>
                <w:rFonts w:eastAsia="Times New Roman"/>
                <w:lang w:eastAsia="en-US"/>
              </w:rPr>
              <w:t>initiatives</w:t>
            </w:r>
            <w:proofErr w:type="spellEnd"/>
            <w:r w:rsidRPr="00B87054">
              <w:rPr>
                <w:rFonts w:eastAsia="Times New Roman"/>
                <w:lang w:eastAsia="en-US"/>
              </w:rPr>
              <w:t>) за устойчив растеж в рамките на стратегия</w:t>
            </w:r>
            <w:r w:rsidR="00BD4750" w:rsidRPr="00B87054">
              <w:rPr>
                <w:rFonts w:eastAsia="Times New Roman"/>
                <w:lang w:eastAsia="en-US"/>
              </w:rPr>
              <w:t>та</w:t>
            </w:r>
            <w:r w:rsidRPr="00B87054">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B87054">
                <w:rPr>
                  <w:rFonts w:eastAsia="Times New Roman"/>
                  <w:color w:val="0000FF"/>
                  <w:u w:val="single"/>
                  <w:lang w:eastAsia="en-US"/>
                </w:rPr>
                <w:t>Насоките за интеграция на ПОС и ПИК</w:t>
              </w:r>
            </w:hyperlink>
            <w:r w:rsidR="00DC661F" w:rsidRPr="00B87054">
              <w:rPr>
                <w:rFonts w:eastAsia="Times New Roman"/>
                <w:color w:val="0000FF"/>
                <w:u w:val="single"/>
                <w:lang w:eastAsia="en-US"/>
              </w:rPr>
              <w:t xml:space="preserve"> </w:t>
            </w:r>
            <w:r w:rsidR="00E94C59" w:rsidRPr="00B87054">
              <w:rPr>
                <w:rFonts w:eastAsia="Times New Roman"/>
                <w:color w:val="0000FF"/>
                <w:u w:val="single"/>
                <w:lang w:eastAsia="en-US"/>
              </w:rPr>
              <w:t>-</w:t>
            </w:r>
            <w:r w:rsidR="00DC661F" w:rsidRPr="00B87054">
              <w:rPr>
                <w:rFonts w:eastAsia="Times New Roman"/>
                <w:color w:val="0000FF"/>
                <w:u w:val="single"/>
                <w:lang w:eastAsia="en-US"/>
              </w:rPr>
              <w:t xml:space="preserve"> </w:t>
            </w:r>
            <w:r w:rsidR="00E94C59" w:rsidRPr="00B87054">
              <w:rPr>
                <w:rFonts w:eastAsia="Times New Roman"/>
                <w:color w:val="0000FF"/>
                <w:u w:val="single"/>
                <w:lang w:eastAsia="en-US"/>
              </w:rPr>
              <w:t>фаза програмиране</w:t>
            </w:r>
            <w:r w:rsidRPr="00B87054">
              <w:rPr>
                <w:rFonts w:eastAsia="Times New Roman"/>
                <w:lang w:eastAsia="en-US"/>
              </w:rPr>
              <w:t>). Документът прилага интегриран подход за изпълнение на политики</w:t>
            </w:r>
            <w:r w:rsidR="00BD4750" w:rsidRPr="00B87054">
              <w:rPr>
                <w:rFonts w:eastAsia="Times New Roman"/>
                <w:lang w:eastAsia="en-US"/>
              </w:rPr>
              <w:t>те</w:t>
            </w:r>
            <w:r w:rsidRPr="00B87054">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B87054">
              <w:rPr>
                <w:rFonts w:eastAsia="Times New Roman"/>
                <w:lang w:eastAsia="en-US"/>
              </w:rPr>
              <w:t>,</w:t>
            </w:r>
            <w:r w:rsidRPr="00B87054">
              <w:rPr>
                <w:rFonts w:eastAsia="Times New Roman"/>
                <w:lang w:eastAsia="en-US"/>
              </w:rPr>
              <w:t xml:space="preserve"> като предлага конкретни мерки в оперативните програми за периода 2014-2020 г. </w:t>
            </w:r>
            <w:r w:rsidRPr="00B87054">
              <w:rPr>
                <w:rFonts w:eastAsia="Times New Roman"/>
                <w:szCs w:val="24"/>
                <w:lang w:eastAsia="en-US"/>
              </w:rPr>
              <w:t xml:space="preserve">МОСВ </w:t>
            </w:r>
            <w:r w:rsidR="00E94C59" w:rsidRPr="00B87054">
              <w:rPr>
                <w:rFonts w:eastAsia="Times New Roman"/>
                <w:szCs w:val="24"/>
                <w:lang w:eastAsia="en-US"/>
              </w:rPr>
              <w:t xml:space="preserve">разработи </w:t>
            </w:r>
            <w:r w:rsidRPr="00B87054">
              <w:rPr>
                <w:rFonts w:eastAsia="Times New Roman"/>
                <w:szCs w:val="24"/>
                <w:lang w:eastAsia="en-US"/>
              </w:rPr>
              <w:t xml:space="preserve">втора фаза на Насоките – </w:t>
            </w:r>
            <w:r w:rsidRPr="00B87054">
              <w:rPr>
                <w:rFonts w:eastAsia="Times New Roman"/>
                <w:bCs/>
                <w:lang w:eastAsia="en-US"/>
              </w:rPr>
              <w:t xml:space="preserve">фаза „Изпълнение на </w:t>
            </w:r>
            <w:r w:rsidR="00E94C59" w:rsidRPr="00B87054">
              <w:rPr>
                <w:rFonts w:eastAsia="Times New Roman"/>
                <w:bCs/>
                <w:lang w:eastAsia="en-US"/>
              </w:rPr>
              <w:t xml:space="preserve">Споразумението за партньорство и </w:t>
            </w:r>
            <w:r w:rsidRPr="00B87054">
              <w:rPr>
                <w:rFonts w:eastAsia="Times New Roman"/>
                <w:bCs/>
                <w:lang w:eastAsia="en-US"/>
              </w:rPr>
              <w:t xml:space="preserve"> програм</w:t>
            </w:r>
            <w:r w:rsidR="00E94C59" w:rsidRPr="00B87054">
              <w:rPr>
                <w:rFonts w:eastAsia="Times New Roman"/>
                <w:bCs/>
                <w:lang w:eastAsia="en-US"/>
              </w:rPr>
              <w:t>ите в периода</w:t>
            </w:r>
            <w:r w:rsidR="007F2477" w:rsidRPr="00B87054">
              <w:rPr>
                <w:rFonts w:eastAsia="Times New Roman"/>
                <w:bCs/>
                <w:lang w:eastAsia="en-US"/>
              </w:rPr>
              <w:t xml:space="preserve"> </w:t>
            </w:r>
            <w:r w:rsidR="00E94C59" w:rsidRPr="00B87054">
              <w:rPr>
                <w:rFonts w:eastAsia="Times New Roman"/>
                <w:bCs/>
                <w:lang w:eastAsia="en-US"/>
              </w:rPr>
              <w:t>2014-2020 г.</w:t>
            </w:r>
            <w:r w:rsidRPr="00B87054">
              <w:rPr>
                <w:rFonts w:eastAsia="Times New Roman"/>
                <w:bCs/>
                <w:lang w:eastAsia="en-US"/>
              </w:rPr>
              <w:t xml:space="preserve"> ”.</w:t>
            </w:r>
          </w:p>
          <w:p w14:paraId="32BD76BF" w14:textId="77777777" w:rsidR="00390EF5" w:rsidRPr="00B87054" w:rsidRDefault="00390EF5" w:rsidP="002E16FF">
            <w:pPr>
              <w:spacing w:before="0" w:after="0"/>
              <w:rPr>
                <w:rFonts w:eastAsia="Times New Roman"/>
                <w:lang w:eastAsia="en-US"/>
              </w:rPr>
            </w:pPr>
          </w:p>
          <w:p w14:paraId="29814B3D" w14:textId="611E9D00"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ОПОС </w:t>
            </w:r>
            <w:r w:rsidR="00E94C59" w:rsidRPr="00B87054">
              <w:rPr>
                <w:rFonts w:eastAsia="Times New Roman"/>
                <w:szCs w:val="24"/>
                <w:lang w:eastAsia="en-US"/>
              </w:rPr>
              <w:t xml:space="preserve">2014-2020 г. </w:t>
            </w:r>
            <w:r w:rsidRPr="00B87054">
              <w:rPr>
                <w:rFonts w:eastAsia="Times New Roman"/>
                <w:szCs w:val="24"/>
                <w:lang w:eastAsia="en-US"/>
              </w:rPr>
              <w:t xml:space="preserve">ще допринесе  за намаляване на емисиите </w:t>
            </w:r>
            <w:r w:rsidR="00B01AB4" w:rsidRPr="00B87054">
              <w:rPr>
                <w:rFonts w:eastAsia="Times New Roman"/>
                <w:szCs w:val="24"/>
                <w:lang w:eastAsia="en-US"/>
              </w:rPr>
              <w:t xml:space="preserve">на </w:t>
            </w:r>
            <w:r w:rsidRPr="00B87054">
              <w:rPr>
                <w:rFonts w:eastAsia="Times New Roman"/>
                <w:szCs w:val="24"/>
                <w:lang w:eastAsia="en-US"/>
              </w:rPr>
              <w:t>парникови газове в страната, което ще подпомогне изпълнението на целта на стратегия</w:t>
            </w:r>
            <w:r w:rsidR="005F2306" w:rsidRPr="00B87054">
              <w:rPr>
                <w:rFonts w:eastAsia="Times New Roman"/>
                <w:szCs w:val="24"/>
                <w:lang w:eastAsia="en-US"/>
              </w:rPr>
              <w:t>та</w:t>
            </w:r>
            <w:r w:rsidRPr="00B87054">
              <w:rPr>
                <w:rFonts w:eastAsia="Times New Roman"/>
                <w:szCs w:val="24"/>
                <w:lang w:eastAsia="en-US"/>
              </w:rPr>
              <w:t xml:space="preserve"> „Европа 2020“ за 20% намаляване на емисиите </w:t>
            </w:r>
            <w:r w:rsidR="00B01AB4" w:rsidRPr="00B87054">
              <w:rPr>
                <w:rFonts w:eastAsia="Times New Roman"/>
                <w:szCs w:val="24"/>
                <w:lang w:eastAsia="en-US"/>
              </w:rPr>
              <w:t xml:space="preserve">на </w:t>
            </w:r>
            <w:r w:rsidRPr="00B87054">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B87054">
              <w:rPr>
                <w:rFonts w:eastAsia="Times New Roman"/>
                <w:szCs w:val="24"/>
                <w:lang w:eastAsia="en-US"/>
              </w:rPr>
              <w:t>,</w:t>
            </w:r>
            <w:r w:rsidRPr="00B87054">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B87054">
              <w:rPr>
                <w:rFonts w:eastAsia="Times New Roman"/>
                <w:szCs w:val="24"/>
                <w:lang w:eastAsia="en-US"/>
              </w:rPr>
              <w:t xml:space="preserve">) – </w:t>
            </w:r>
            <w:r w:rsidRPr="00B87054">
              <w:rPr>
                <w:rFonts w:eastAsia="Times New Roman"/>
                <w:szCs w:val="24"/>
                <w:lang w:eastAsia="en-US"/>
              </w:rPr>
              <w:t xml:space="preserve">приоритетно за подобряване </w:t>
            </w:r>
            <w:r w:rsidR="005F2306" w:rsidRPr="00B87054">
              <w:rPr>
                <w:rFonts w:eastAsia="Times New Roman"/>
                <w:szCs w:val="24"/>
                <w:lang w:eastAsia="en-US"/>
              </w:rPr>
              <w:t xml:space="preserve">на </w:t>
            </w:r>
            <w:r w:rsidRPr="00B87054">
              <w:rPr>
                <w:rFonts w:eastAsia="Times New Roman"/>
                <w:szCs w:val="24"/>
                <w:lang w:eastAsia="en-US"/>
              </w:rPr>
              <w:t xml:space="preserve">качествените им показатели, с оглед последващото им използване за енергийни цели. </w:t>
            </w:r>
            <w:bookmarkStart w:id="0" w:name="_Hlk30605486"/>
            <w:r w:rsidR="00F34BD0" w:rsidRPr="00B87054">
              <w:rPr>
                <w:rFonts w:eastAsia="Times New Roman"/>
                <w:szCs w:val="24"/>
                <w:lang w:eastAsia="en-US"/>
              </w:rPr>
              <w:t xml:space="preserve">Други мерки с принос за намаляването на емисиите на парникови газове са тези за рекултивация на депа, предмет на процедура по нарушение на правото на ЕС </w:t>
            </w:r>
            <w:proofErr w:type="spellStart"/>
            <w:r w:rsidR="00F34BD0" w:rsidRPr="00B87054">
              <w:rPr>
                <w:rFonts w:eastAsia="Times New Roman"/>
                <w:szCs w:val="24"/>
                <w:lang w:eastAsia="en-US"/>
              </w:rPr>
              <w:t>съв</w:t>
            </w:r>
            <w:proofErr w:type="spellEnd"/>
            <w:r w:rsidR="00F34BD0" w:rsidRPr="00B87054">
              <w:rPr>
                <w:rFonts w:eastAsia="Times New Roman"/>
                <w:szCs w:val="24"/>
                <w:lang w:eastAsia="en-US"/>
              </w:rPr>
              <w:t xml:space="preserve"> връзка с постановено Решение на Съда на Европейския съюз от 16.07.2015 г. по дело С-145/14, които депа са само за депониране на битови отпадъци.</w:t>
            </w:r>
            <w:bookmarkEnd w:id="0"/>
            <w:r w:rsidR="00F34BD0" w:rsidRPr="00B87054">
              <w:rPr>
                <w:rFonts w:eastAsia="Times New Roman"/>
                <w:szCs w:val="24"/>
                <w:lang w:eastAsia="en-US"/>
              </w:rPr>
              <w:t xml:space="preserve">  </w:t>
            </w:r>
            <w:r w:rsidR="00456E59" w:rsidRPr="00B87054">
              <w:rPr>
                <w:rFonts w:eastAsia="Times New Roman"/>
                <w:szCs w:val="24"/>
                <w:lang w:eastAsia="en-US"/>
              </w:rPr>
              <w:t xml:space="preserve">Прилагането </w:t>
            </w:r>
            <w:r w:rsidRPr="00B87054">
              <w:rPr>
                <w:rFonts w:eastAsia="Times New Roman"/>
                <w:szCs w:val="24"/>
                <w:lang w:eastAsia="en-US"/>
              </w:rPr>
              <w:t xml:space="preserve">на тези мерки ще допринесе за изпълнението на Националния план за действие </w:t>
            </w:r>
            <w:r w:rsidR="00D43489" w:rsidRPr="00B87054">
              <w:rPr>
                <w:rFonts w:eastAsia="Times New Roman"/>
                <w:szCs w:val="24"/>
                <w:lang w:eastAsia="en-US"/>
              </w:rPr>
              <w:t xml:space="preserve">по </w:t>
            </w:r>
            <w:r w:rsidRPr="00B87054">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B87054" w:rsidRDefault="00390EF5" w:rsidP="002E16FF">
            <w:pPr>
              <w:spacing w:before="0" w:after="0"/>
              <w:rPr>
                <w:rFonts w:eastAsia="Times New Roman"/>
                <w:szCs w:val="24"/>
                <w:lang w:eastAsia="en-US"/>
              </w:rPr>
            </w:pPr>
          </w:p>
          <w:p w14:paraId="340BACE8"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B87054" w:rsidRDefault="002E16FF" w:rsidP="002E16FF">
            <w:pPr>
              <w:spacing w:before="0" w:after="0"/>
              <w:rPr>
                <w:rFonts w:eastAsia="Times New Roman"/>
                <w:szCs w:val="24"/>
                <w:lang w:eastAsia="en-US"/>
              </w:rPr>
            </w:pPr>
          </w:p>
          <w:p w14:paraId="5CBE4002" w14:textId="77777777" w:rsidR="009B1DAD" w:rsidRPr="00B87054"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B87054">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B87054"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B87054" w:rsidRDefault="009B1DAD" w:rsidP="002E16FF">
            <w:pPr>
              <w:spacing w:before="0" w:after="0"/>
              <w:rPr>
                <w:rFonts w:ascii="Verdana" w:eastAsia="Times New Roman" w:hAnsi="Verdana" w:cs="Verdana"/>
                <w:sz w:val="18"/>
                <w:szCs w:val="18"/>
                <w:lang w:eastAsia="en-US"/>
              </w:rPr>
            </w:pPr>
            <w:r w:rsidRPr="00B87054">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w:t>
            </w:r>
            <w:proofErr w:type="spellStart"/>
            <w:r w:rsidRPr="00B87054">
              <w:rPr>
                <w:rFonts w:eastAsia="Times New Roman"/>
                <w:szCs w:val="24"/>
                <w:lang w:eastAsia="en-US"/>
              </w:rPr>
              <w:t>НПРф</w:t>
            </w:r>
            <w:proofErr w:type="spellEnd"/>
            <w:r w:rsidRPr="00B87054">
              <w:rPr>
                <w:rFonts w:eastAsia="Times New Roman"/>
                <w:szCs w:val="24"/>
                <w:lang w:eastAsia="en-US"/>
              </w:rPr>
              <w:t>, април 2012 г.), „</w:t>
            </w:r>
            <w:r w:rsidRPr="00B87054">
              <w:rPr>
                <w:rFonts w:eastAsia="Times New Roman"/>
                <w:i/>
                <w:szCs w:val="24"/>
                <w:lang w:eastAsia="en-US"/>
              </w:rPr>
              <w:t>опазването на околната среда</w:t>
            </w:r>
            <w:r w:rsidRPr="00B87054">
              <w:rPr>
                <w:rFonts w:eastAsia="Times New Roman"/>
                <w:szCs w:val="24"/>
                <w:lang w:eastAsia="en-US"/>
              </w:rPr>
              <w:t xml:space="preserve"> като един от основните стълбове на устойчивото развитие, </w:t>
            </w:r>
            <w:r w:rsidRPr="00B87054">
              <w:rPr>
                <w:rFonts w:eastAsia="Times New Roman"/>
                <w:i/>
                <w:szCs w:val="24"/>
                <w:lang w:eastAsia="en-US"/>
              </w:rPr>
              <w:t>е ключов фактор за насърчаване на социално - икономическото развитие</w:t>
            </w:r>
            <w:r w:rsidRPr="00B87054">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B87054">
              <w:rPr>
                <w:rFonts w:eastAsia="Times New Roman"/>
                <w:i/>
                <w:szCs w:val="24"/>
                <w:lang w:eastAsia="en-US"/>
              </w:rPr>
              <w:t>цел 4.3.3 „Опазване на околната среда, вкл. развитие на технологичната инфраструктура“</w:t>
            </w:r>
            <w:r w:rsidRPr="00B87054">
              <w:rPr>
                <w:rFonts w:eastAsia="Times New Roman"/>
                <w:b/>
                <w:szCs w:val="24"/>
                <w:lang w:eastAsia="en-US"/>
              </w:rPr>
              <w:t xml:space="preserve"> </w:t>
            </w:r>
            <w:r w:rsidRPr="00B87054">
              <w:rPr>
                <w:rFonts w:eastAsia="Times New Roman"/>
                <w:szCs w:val="24"/>
                <w:lang w:eastAsia="en-US"/>
              </w:rPr>
              <w:t>от</w:t>
            </w:r>
            <w:r w:rsidRPr="00B87054">
              <w:rPr>
                <w:rFonts w:eastAsia="Times New Roman"/>
                <w:lang w:eastAsia="en-US"/>
              </w:rPr>
              <w:t xml:space="preserve">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w:t>
            </w:r>
            <w:r w:rsidRPr="00B87054">
              <w:rPr>
                <w:rFonts w:ascii="Verdana" w:eastAsia="Times New Roman" w:hAnsi="Verdana" w:cs="Verdana"/>
                <w:sz w:val="18"/>
                <w:szCs w:val="18"/>
                <w:lang w:eastAsia="en-US"/>
              </w:rPr>
              <w:t xml:space="preserve"> </w:t>
            </w:r>
          </w:p>
          <w:p w14:paraId="28AB2778" w14:textId="77777777" w:rsidR="00390EF5" w:rsidRPr="00B87054" w:rsidRDefault="00390EF5" w:rsidP="002E16FF">
            <w:pPr>
              <w:spacing w:before="0" w:after="0"/>
              <w:rPr>
                <w:rFonts w:eastAsia="Times New Roman"/>
                <w:szCs w:val="24"/>
                <w:lang w:eastAsia="en-US"/>
              </w:rPr>
            </w:pPr>
          </w:p>
          <w:p w14:paraId="4915F03F" w14:textId="77777777" w:rsidR="009B1DAD" w:rsidRPr="00B87054" w:rsidRDefault="009B1DAD" w:rsidP="002E16FF">
            <w:pPr>
              <w:spacing w:before="0" w:after="0"/>
              <w:rPr>
                <w:rFonts w:ascii="Verdana" w:eastAsia="Times New Roman" w:hAnsi="Verdana" w:cs="Verdana"/>
                <w:sz w:val="18"/>
                <w:szCs w:val="18"/>
                <w:lang w:eastAsia="en-US"/>
              </w:rPr>
            </w:pPr>
            <w:r w:rsidRPr="00B87054">
              <w:rPr>
                <w:rFonts w:eastAsia="Times New Roman"/>
                <w:szCs w:val="24"/>
                <w:lang w:eastAsia="en-US"/>
              </w:rPr>
              <w:t xml:space="preserve">Част от инвестициите, планирани </w:t>
            </w:r>
            <w:r w:rsidR="00B01AB4" w:rsidRPr="00B87054">
              <w:rPr>
                <w:rFonts w:eastAsia="Times New Roman"/>
                <w:szCs w:val="24"/>
                <w:lang w:eastAsia="en-US"/>
              </w:rPr>
              <w:t xml:space="preserve">по </w:t>
            </w:r>
            <w:r w:rsidRPr="00B87054">
              <w:rPr>
                <w:rFonts w:eastAsia="Times New Roman"/>
                <w:szCs w:val="24"/>
                <w:lang w:eastAsia="en-US"/>
              </w:rPr>
              <w:t>приоритетни оси 1 и 2 на ОП „Околна среда 2014-2020 г.“</w:t>
            </w:r>
            <w:r w:rsidR="00254466" w:rsidRPr="00B87054">
              <w:rPr>
                <w:rFonts w:eastAsia="Times New Roman"/>
                <w:szCs w:val="24"/>
                <w:lang w:eastAsia="en-US"/>
              </w:rPr>
              <w:t>,</w:t>
            </w:r>
            <w:r w:rsidRPr="00B87054">
              <w:rPr>
                <w:rFonts w:eastAsia="Times New Roman"/>
                <w:szCs w:val="24"/>
                <w:lang w:eastAsia="en-US"/>
              </w:rPr>
              <w:t xml:space="preserve"> ще допринесат за намаляване на емисиите </w:t>
            </w:r>
            <w:r w:rsidR="00C553AF" w:rsidRPr="00B87054">
              <w:rPr>
                <w:rFonts w:eastAsia="Times New Roman"/>
                <w:szCs w:val="24"/>
                <w:lang w:eastAsia="en-US"/>
              </w:rPr>
              <w:t xml:space="preserve">на </w:t>
            </w:r>
            <w:r w:rsidRPr="00B87054">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B87054">
              <w:rPr>
                <w:rFonts w:eastAsia="Times New Roman"/>
                <w:szCs w:val="24"/>
                <w:lang w:eastAsia="en-US"/>
              </w:rPr>
              <w:t xml:space="preserve">на </w:t>
            </w:r>
            <w:r w:rsidRPr="00B87054">
              <w:rPr>
                <w:rFonts w:eastAsia="Times New Roman"/>
                <w:szCs w:val="24"/>
                <w:lang w:eastAsia="en-US"/>
              </w:rPr>
              <w:t xml:space="preserve">парникови газове, съгласно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w:t>
            </w:r>
            <w:r w:rsidRPr="00B87054">
              <w:rPr>
                <w:rFonts w:eastAsia="Times New Roman"/>
                <w:b/>
                <w:szCs w:val="24"/>
                <w:lang w:eastAsia="en-US"/>
              </w:rPr>
              <w:t xml:space="preserve"> </w:t>
            </w:r>
            <w:r w:rsidRPr="00B87054">
              <w:rPr>
                <w:rFonts w:eastAsia="Times New Roman"/>
                <w:szCs w:val="24"/>
                <w:lang w:eastAsia="en-US"/>
              </w:rPr>
              <w:t xml:space="preserve">в подкрепа на съответната цел от </w:t>
            </w:r>
            <w:r w:rsidR="005F2306" w:rsidRPr="00B87054">
              <w:rPr>
                <w:rFonts w:eastAsia="Times New Roman"/>
                <w:szCs w:val="24"/>
                <w:lang w:eastAsia="en-US"/>
              </w:rPr>
              <w:t>с</w:t>
            </w:r>
            <w:r w:rsidR="006A3EE7" w:rsidRPr="00B87054">
              <w:rPr>
                <w:rFonts w:eastAsia="Times New Roman"/>
                <w:szCs w:val="24"/>
                <w:lang w:eastAsia="en-US"/>
              </w:rPr>
              <w:t xml:space="preserve">тратегията </w:t>
            </w:r>
            <w:r w:rsidRPr="00B87054">
              <w:rPr>
                <w:rFonts w:eastAsia="Times New Roman"/>
                <w:szCs w:val="24"/>
                <w:lang w:eastAsia="en-US"/>
              </w:rPr>
              <w:t>„Европа 2020“.</w:t>
            </w:r>
            <w:r w:rsidRPr="00B87054">
              <w:rPr>
                <w:rFonts w:ascii="Verdana" w:eastAsia="Times New Roman" w:hAnsi="Verdana" w:cs="Verdana"/>
                <w:sz w:val="18"/>
                <w:szCs w:val="18"/>
                <w:lang w:eastAsia="en-US"/>
              </w:rPr>
              <w:t xml:space="preserve"> </w:t>
            </w:r>
          </w:p>
          <w:p w14:paraId="69AE8FEE" w14:textId="77777777" w:rsidR="00390EF5" w:rsidRPr="00B87054" w:rsidRDefault="00390EF5" w:rsidP="002E16FF">
            <w:pPr>
              <w:spacing w:before="0" w:after="0"/>
              <w:rPr>
                <w:rFonts w:eastAsia="Times New Roman"/>
                <w:szCs w:val="24"/>
                <w:lang w:eastAsia="en-US"/>
              </w:rPr>
            </w:pPr>
          </w:p>
          <w:p w14:paraId="68D47EA4" w14:textId="77777777" w:rsidR="009B1DAD" w:rsidRPr="00B87054" w:rsidRDefault="009B1DAD" w:rsidP="002E16FF">
            <w:pPr>
              <w:spacing w:before="0" w:after="0"/>
              <w:rPr>
                <w:rFonts w:eastAsia="Times New Roman"/>
                <w:color w:val="000000"/>
                <w:szCs w:val="24"/>
              </w:rPr>
            </w:pPr>
            <w:r w:rsidRPr="00B87054">
              <w:rPr>
                <w:rFonts w:eastAsia="Times New Roman"/>
                <w:szCs w:val="24"/>
                <w:lang w:eastAsia="en-US"/>
              </w:rPr>
              <w:t xml:space="preserve">ОП „Околна среда 2014-2020 г.“ ще подпомогне и изпълнението на </w:t>
            </w:r>
            <w:r w:rsidRPr="00B87054">
              <w:rPr>
                <w:rFonts w:eastAsia="Times New Roman"/>
                <w:i/>
                <w:szCs w:val="24"/>
                <w:lang w:eastAsia="en-US"/>
              </w:rPr>
              <w:t>цел 4.4.1 „Повишаване на административния капацитет“</w:t>
            </w:r>
            <w:r w:rsidRPr="00B87054">
              <w:rPr>
                <w:rFonts w:eastAsia="Times New Roman"/>
                <w:b/>
                <w:lang w:eastAsia="en-US"/>
              </w:rPr>
              <w:t xml:space="preserve"> </w:t>
            </w:r>
            <w:r w:rsidRPr="00B87054">
              <w:rPr>
                <w:rFonts w:eastAsia="Times New Roman"/>
                <w:szCs w:val="24"/>
                <w:lang w:eastAsia="en-US"/>
              </w:rPr>
              <w:t xml:space="preserve">от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 с планирани инвестиции за повишаване на административния капацитет на</w:t>
            </w:r>
            <w:r w:rsidR="006C2553" w:rsidRPr="00B87054">
              <w:rPr>
                <w:rFonts w:eastAsia="Times New Roman"/>
                <w:szCs w:val="24"/>
                <w:lang w:eastAsia="en-US"/>
              </w:rPr>
              <w:t xml:space="preserve"> </w:t>
            </w:r>
            <w:r w:rsidRPr="00B87054">
              <w:rPr>
                <w:rFonts w:eastAsia="Times New Roman"/>
                <w:color w:val="000000"/>
                <w:szCs w:val="24"/>
              </w:rPr>
              <w:t xml:space="preserve">органите, отговарящи за изпълнение на проекти, финансирани от </w:t>
            </w:r>
            <w:r w:rsidR="00456E59" w:rsidRPr="00B87054">
              <w:rPr>
                <w:rFonts w:eastAsia="Times New Roman"/>
                <w:color w:val="000000"/>
                <w:szCs w:val="24"/>
              </w:rPr>
              <w:t>оперативната програма</w:t>
            </w:r>
            <w:r w:rsidR="006C2553" w:rsidRPr="00B87054">
              <w:rPr>
                <w:rFonts w:eastAsia="Times New Roman"/>
                <w:color w:val="000000"/>
                <w:szCs w:val="24"/>
              </w:rPr>
              <w:t xml:space="preserve">, както и </w:t>
            </w:r>
            <w:r w:rsidR="00B01AB4" w:rsidRPr="00B87054">
              <w:rPr>
                <w:rFonts w:eastAsia="Times New Roman"/>
                <w:color w:val="000000"/>
                <w:szCs w:val="24"/>
              </w:rPr>
              <w:t xml:space="preserve">на </w:t>
            </w:r>
            <w:r w:rsidR="006C2553" w:rsidRPr="00B87054">
              <w:rPr>
                <w:rFonts w:eastAsia="Times New Roman"/>
                <w:color w:val="000000"/>
                <w:szCs w:val="24"/>
              </w:rPr>
              <w:t>Управляващия орган на програмата.</w:t>
            </w:r>
          </w:p>
          <w:p w14:paraId="3B0B49F9" w14:textId="77777777" w:rsidR="002E16FF" w:rsidRPr="00B87054" w:rsidRDefault="002E16FF" w:rsidP="002E16FF">
            <w:pPr>
              <w:spacing w:before="0" w:after="0"/>
              <w:rPr>
                <w:rFonts w:eastAsia="Times New Roman"/>
                <w:color w:val="000000"/>
                <w:szCs w:val="24"/>
              </w:rPr>
            </w:pPr>
          </w:p>
          <w:p w14:paraId="3B219A9E" w14:textId="77777777" w:rsidR="009B1DAD" w:rsidRPr="00B87054" w:rsidRDefault="009B1DAD" w:rsidP="002E16FF">
            <w:pPr>
              <w:spacing w:before="0" w:after="0"/>
              <w:rPr>
                <w:rFonts w:eastAsia="Times New Roman"/>
                <w:b/>
                <w:lang w:eastAsia="en-US"/>
              </w:rPr>
            </w:pPr>
            <w:r w:rsidRPr="00B87054">
              <w:rPr>
                <w:rFonts w:eastAsia="Times New Roman"/>
                <w:b/>
                <w:lang w:eastAsia="en-US"/>
              </w:rPr>
              <w:t xml:space="preserve">Препоръки на Съвета относно Националната програма за реформи за България за </w:t>
            </w:r>
            <w:r w:rsidR="006A3EE7" w:rsidRPr="00B87054">
              <w:rPr>
                <w:rFonts w:eastAsia="Times New Roman"/>
                <w:b/>
                <w:lang w:eastAsia="en-US"/>
              </w:rPr>
              <w:t xml:space="preserve">2014 </w:t>
            </w:r>
            <w:r w:rsidRPr="00B87054">
              <w:rPr>
                <w:rFonts w:eastAsia="Times New Roman"/>
                <w:b/>
                <w:lang w:eastAsia="en-US"/>
              </w:rPr>
              <w:t>г.</w:t>
            </w:r>
          </w:p>
          <w:p w14:paraId="13356BFA" w14:textId="77777777" w:rsidR="0075777B" w:rsidRPr="00B87054" w:rsidRDefault="0075777B" w:rsidP="002E16FF">
            <w:pPr>
              <w:spacing w:before="0" w:after="0"/>
              <w:rPr>
                <w:rFonts w:eastAsia="Times New Roman"/>
                <w:b/>
                <w:lang w:eastAsia="en-US"/>
              </w:rPr>
            </w:pPr>
          </w:p>
          <w:p w14:paraId="037C21BA" w14:textId="77777777" w:rsidR="009B1DAD" w:rsidRPr="00B87054" w:rsidRDefault="009B1DAD" w:rsidP="002E16FF">
            <w:pPr>
              <w:spacing w:before="0" w:after="0"/>
              <w:rPr>
                <w:rFonts w:eastAsia="Times New Roman"/>
                <w:lang w:eastAsia="en-US"/>
              </w:rPr>
            </w:pPr>
            <w:r w:rsidRPr="00B87054">
              <w:rPr>
                <w:rFonts w:eastAsia="Times New Roman"/>
                <w:lang w:eastAsia="en-US"/>
              </w:rPr>
              <w:t xml:space="preserve">На базата на задълбочен преглед </w:t>
            </w:r>
            <w:r w:rsidR="001400CA" w:rsidRPr="00B87054">
              <w:rPr>
                <w:rFonts w:eastAsia="Times New Roman"/>
                <w:lang w:eastAsia="en-US"/>
              </w:rPr>
              <w:t>на стратегията „</w:t>
            </w:r>
            <w:r w:rsidRPr="00B87054">
              <w:rPr>
                <w:rFonts w:eastAsia="Times New Roman"/>
                <w:lang w:eastAsia="en-US"/>
              </w:rPr>
              <w:t>Европа 2020</w:t>
            </w:r>
            <w:r w:rsidR="001400CA" w:rsidRPr="00B87054">
              <w:rPr>
                <w:rFonts w:eastAsia="Times New Roman"/>
                <w:lang w:eastAsia="en-US"/>
              </w:rPr>
              <w:t>“,</w:t>
            </w:r>
            <w:r w:rsidRPr="00B87054">
              <w:rPr>
                <w:rFonts w:eastAsia="Times New Roman"/>
                <w:lang w:eastAsia="en-US"/>
              </w:rPr>
              <w:t xml:space="preserve"> Националната програма за реформи (април, </w:t>
            </w:r>
            <w:r w:rsidR="006A3EE7" w:rsidRPr="00B87054">
              <w:rPr>
                <w:rFonts w:eastAsia="Times New Roman"/>
                <w:lang w:eastAsia="en-US"/>
              </w:rPr>
              <w:t xml:space="preserve">2014 </w:t>
            </w:r>
            <w:r w:rsidRPr="00B87054">
              <w:rPr>
                <w:rFonts w:eastAsia="Times New Roman"/>
                <w:lang w:eastAsia="en-US"/>
              </w:rPr>
              <w:t xml:space="preserve">г.) и </w:t>
            </w:r>
            <w:proofErr w:type="spellStart"/>
            <w:r w:rsidRPr="00B87054">
              <w:rPr>
                <w:rFonts w:eastAsia="Times New Roman"/>
                <w:lang w:eastAsia="en-US"/>
              </w:rPr>
              <w:t>Конвергентната</w:t>
            </w:r>
            <w:proofErr w:type="spellEnd"/>
            <w:r w:rsidRPr="00B87054">
              <w:rPr>
                <w:rFonts w:eastAsia="Times New Roman"/>
                <w:lang w:eastAsia="en-US"/>
              </w:rPr>
              <w:t xml:space="preserve"> програма 2013 – 2016 г., Европейската </w:t>
            </w:r>
            <w:r w:rsidR="009A544C" w:rsidRPr="00B87054">
              <w:rPr>
                <w:rFonts w:eastAsia="Times New Roman"/>
                <w:lang w:eastAsia="en-US"/>
              </w:rPr>
              <w:t>к</w:t>
            </w:r>
            <w:r w:rsidRPr="00B87054">
              <w:rPr>
                <w:rFonts w:eastAsia="Times New Roman"/>
                <w:lang w:eastAsia="en-US"/>
              </w:rPr>
              <w:t xml:space="preserve">омисия и </w:t>
            </w:r>
            <w:r w:rsidR="001400CA" w:rsidRPr="00B87054">
              <w:rPr>
                <w:rFonts w:eastAsia="Times New Roman"/>
                <w:lang w:eastAsia="en-US"/>
              </w:rPr>
              <w:t xml:space="preserve">Съветът на ЕС </w:t>
            </w:r>
            <w:r w:rsidRPr="00B87054">
              <w:rPr>
                <w:rFonts w:eastAsia="Times New Roman"/>
                <w:lang w:eastAsia="en-US"/>
              </w:rPr>
              <w:t xml:space="preserve">препоръчват България да предприеме редица действия в периода 2013 -2014 г., изброени в </w:t>
            </w:r>
            <w:r w:rsidR="00CA4879" w:rsidRPr="00B87054">
              <w:rPr>
                <w:rFonts w:eastAsia="Times New Roman"/>
                <w:lang w:eastAsia="en-US"/>
              </w:rPr>
              <w:t xml:space="preserve">6 </w:t>
            </w:r>
            <w:r w:rsidRPr="00B87054">
              <w:rPr>
                <w:rFonts w:eastAsia="Times New Roman"/>
                <w:lang w:eastAsia="en-US"/>
              </w:rPr>
              <w:t>точки (</w:t>
            </w:r>
            <w:r w:rsidR="00CA4879" w:rsidRPr="00B87054">
              <w:t>http://www.minfin.bg/bg/page/867</w:t>
            </w:r>
            <w:r w:rsidRPr="00B87054">
              <w:rPr>
                <w:rFonts w:eastAsia="Times New Roman"/>
                <w:lang w:eastAsia="en-US"/>
              </w:rPr>
              <w:t>).</w:t>
            </w:r>
          </w:p>
          <w:p w14:paraId="4C26901F" w14:textId="77777777" w:rsidR="00390EF5" w:rsidRPr="00B87054" w:rsidRDefault="00390EF5" w:rsidP="002E16FF">
            <w:pPr>
              <w:spacing w:before="0" w:after="0"/>
              <w:rPr>
                <w:rFonts w:eastAsia="Times New Roman"/>
                <w:lang w:eastAsia="en-US"/>
              </w:rPr>
            </w:pPr>
          </w:p>
          <w:p w14:paraId="7E73CDE6" w14:textId="77777777" w:rsidR="009B1DAD" w:rsidRPr="00B87054" w:rsidRDefault="001B51A3" w:rsidP="002E16FF">
            <w:pPr>
              <w:spacing w:before="0" w:after="0"/>
              <w:rPr>
                <w:bCs/>
                <w:sz w:val="23"/>
                <w:szCs w:val="23"/>
              </w:rPr>
            </w:pPr>
            <w:r w:rsidRPr="00B87054">
              <w:rPr>
                <w:rFonts w:eastAsia="Times New Roman"/>
                <w:lang w:eastAsia="en-US"/>
              </w:rPr>
              <w:t xml:space="preserve">ОПОС 2014-2020 г. </w:t>
            </w:r>
            <w:r w:rsidR="00CA4879" w:rsidRPr="00B87054">
              <w:rPr>
                <w:rFonts w:eastAsia="Times New Roman"/>
                <w:lang w:eastAsia="en-US"/>
              </w:rPr>
              <w:t>ще</w:t>
            </w:r>
            <w:r w:rsidRPr="00B87054">
              <w:rPr>
                <w:rFonts w:eastAsia="Times New Roman"/>
                <w:lang w:eastAsia="en-US"/>
              </w:rPr>
              <w:t xml:space="preserve"> има </w:t>
            </w:r>
            <w:r w:rsidR="00CA4879" w:rsidRPr="00B87054">
              <w:rPr>
                <w:rFonts w:eastAsia="Times New Roman"/>
                <w:lang w:eastAsia="en-US"/>
              </w:rPr>
              <w:t>ин</w:t>
            </w:r>
            <w:r w:rsidRPr="00B87054">
              <w:rPr>
                <w:rFonts w:eastAsia="Times New Roman"/>
                <w:lang w:eastAsia="en-US"/>
              </w:rPr>
              <w:t xml:space="preserve">директен принос за </w:t>
            </w:r>
            <w:r w:rsidR="00CA4879" w:rsidRPr="00B87054">
              <w:rPr>
                <w:rFonts w:eastAsia="Times New Roman"/>
                <w:lang w:eastAsia="en-US"/>
              </w:rPr>
              <w:t>изпълнени</w:t>
            </w:r>
            <w:r w:rsidR="008622E5" w:rsidRPr="00B87054">
              <w:rPr>
                <w:rFonts w:eastAsia="Times New Roman"/>
                <w:lang w:eastAsia="en-US"/>
              </w:rPr>
              <w:t>е</w:t>
            </w:r>
            <w:r w:rsidR="00CA4879" w:rsidRPr="00B87054">
              <w:rPr>
                <w:rFonts w:eastAsia="Times New Roman"/>
                <w:lang w:eastAsia="en-US"/>
              </w:rPr>
              <w:t xml:space="preserve"> </w:t>
            </w:r>
            <w:r w:rsidR="00E52227" w:rsidRPr="00B87054">
              <w:rPr>
                <w:rFonts w:eastAsia="Times New Roman"/>
                <w:lang w:eastAsia="en-US"/>
              </w:rPr>
              <w:t xml:space="preserve">на Препоръките на Съвета (2014 г.) </w:t>
            </w:r>
            <w:r w:rsidR="00CA4879" w:rsidRPr="00B87054">
              <w:rPr>
                <w:rFonts w:eastAsia="Times New Roman"/>
                <w:lang w:eastAsia="en-US"/>
              </w:rPr>
              <w:t>чрез Плана за действие по общите предварителни условия за България</w:t>
            </w:r>
            <w:r w:rsidRPr="00B87054">
              <w:rPr>
                <w:rFonts w:eastAsia="Times New Roman"/>
                <w:lang w:eastAsia="en-US"/>
              </w:rPr>
              <w:t>.</w:t>
            </w:r>
            <w:r w:rsidR="001F7BA4" w:rsidRPr="00B87054">
              <w:rPr>
                <w:rFonts w:eastAsia="Times New Roman"/>
                <w:lang w:eastAsia="en-US"/>
              </w:rPr>
              <w:t xml:space="preserve"> В допълнение</w:t>
            </w:r>
            <w:r w:rsidR="001400CA" w:rsidRPr="00B87054">
              <w:rPr>
                <w:rFonts w:eastAsia="Times New Roman"/>
                <w:lang w:eastAsia="en-US"/>
              </w:rPr>
              <w:t>,</w:t>
            </w:r>
            <w:r w:rsidR="001F7BA4" w:rsidRPr="00B87054">
              <w:rPr>
                <w:rFonts w:eastAsia="Times New Roman"/>
                <w:lang w:eastAsia="en-US"/>
              </w:rPr>
              <w:t xml:space="preserve"> чрез мерките за </w:t>
            </w:r>
            <w:r w:rsidR="00EC16D0" w:rsidRPr="00B87054">
              <w:rPr>
                <w:rFonts w:eastAsia="Times New Roman"/>
                <w:lang w:eastAsia="en-US"/>
              </w:rPr>
              <w:t xml:space="preserve">подкрепа </w:t>
            </w:r>
            <w:r w:rsidR="001400CA" w:rsidRPr="00B87054">
              <w:rPr>
                <w:rFonts w:eastAsia="Times New Roman"/>
                <w:lang w:eastAsia="en-US"/>
              </w:rPr>
              <w:t xml:space="preserve">на </w:t>
            </w:r>
            <w:r w:rsidR="00EC16D0" w:rsidRPr="00B87054">
              <w:rPr>
                <w:rFonts w:eastAsia="Times New Roman"/>
                <w:lang w:eastAsia="en-US"/>
              </w:rPr>
              <w:t>подготовката на инвестиционни проекти</w:t>
            </w:r>
            <w:r w:rsidR="00E35F98" w:rsidRPr="00B87054">
              <w:rPr>
                <w:rFonts w:eastAsia="Times New Roman"/>
                <w:lang w:eastAsia="en-US"/>
              </w:rPr>
              <w:t xml:space="preserve">, </w:t>
            </w:r>
            <w:r w:rsidR="00EC16D0" w:rsidRPr="00B87054">
              <w:rPr>
                <w:rFonts w:eastAsia="Times New Roman"/>
                <w:lang w:eastAsia="en-US"/>
              </w:rPr>
              <w:t xml:space="preserve">реализиране на </w:t>
            </w:r>
            <w:r w:rsidR="003F2562" w:rsidRPr="00B87054">
              <w:rPr>
                <w:rFonts w:eastAsia="Times New Roman"/>
                <w:lang w:eastAsia="en-US"/>
              </w:rPr>
              <w:t>ВиК</w:t>
            </w:r>
            <w:r w:rsidR="00EC16D0" w:rsidRPr="00B87054">
              <w:rPr>
                <w:rFonts w:eastAsia="Times New Roman"/>
                <w:lang w:eastAsia="en-US"/>
              </w:rPr>
              <w:t xml:space="preserve"> </w:t>
            </w:r>
            <w:r w:rsidR="003F2562" w:rsidRPr="00B87054">
              <w:rPr>
                <w:rFonts w:eastAsia="Times New Roman"/>
                <w:lang w:eastAsia="en-US"/>
              </w:rPr>
              <w:t xml:space="preserve"> </w:t>
            </w:r>
            <w:r w:rsidR="00EC16D0" w:rsidRPr="00B87054">
              <w:rPr>
                <w:rFonts w:eastAsia="Times New Roman"/>
                <w:lang w:eastAsia="en-US"/>
              </w:rPr>
              <w:t>реформа</w:t>
            </w:r>
            <w:r w:rsidR="003F2562" w:rsidRPr="00B87054">
              <w:rPr>
                <w:rFonts w:eastAsia="Times New Roman"/>
                <w:lang w:eastAsia="en-US"/>
              </w:rPr>
              <w:t>та</w:t>
            </w:r>
            <w:r w:rsidR="00EC16D0" w:rsidRPr="00B87054">
              <w:rPr>
                <w:rFonts w:eastAsia="Times New Roman"/>
                <w:lang w:eastAsia="en-US"/>
              </w:rPr>
              <w:t xml:space="preserve"> и укрепване капацитета на заинтересованите страни</w:t>
            </w:r>
            <w:r w:rsidR="00475DBE" w:rsidRPr="00B87054">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B87054">
              <w:rPr>
                <w:rFonts w:eastAsia="Times New Roman"/>
                <w:lang w:eastAsia="en-US"/>
              </w:rPr>
              <w:t xml:space="preserve"> </w:t>
            </w:r>
            <w:r w:rsidR="00456E59" w:rsidRPr="00B87054">
              <w:rPr>
                <w:rFonts w:eastAsia="Times New Roman"/>
                <w:lang w:eastAsia="en-US"/>
              </w:rPr>
              <w:t xml:space="preserve">програмата </w:t>
            </w:r>
            <w:r w:rsidR="00E35F98" w:rsidRPr="00B87054">
              <w:rPr>
                <w:rFonts w:eastAsia="Times New Roman"/>
                <w:lang w:eastAsia="en-US"/>
              </w:rPr>
              <w:t>щ</w:t>
            </w:r>
            <w:r w:rsidR="00E42914" w:rsidRPr="00B87054">
              <w:rPr>
                <w:rFonts w:eastAsia="Times New Roman"/>
                <w:lang w:eastAsia="en-US"/>
              </w:rPr>
              <w:t>е допринесе за изпълнение на Специфична за страната Препоръка 7</w:t>
            </w:r>
            <w:r w:rsidR="00E35F98" w:rsidRPr="00B87054">
              <w:rPr>
                <w:rFonts w:eastAsia="Times New Roman"/>
                <w:lang w:eastAsia="en-US"/>
              </w:rPr>
              <w:t xml:space="preserve"> (от 2013 г.)</w:t>
            </w:r>
            <w:r w:rsidR="00E42914" w:rsidRPr="00B87054">
              <w:rPr>
                <w:rFonts w:eastAsia="Times New Roman"/>
                <w:lang w:eastAsia="en-US"/>
              </w:rPr>
              <w:t xml:space="preserve">, по-специално за </w:t>
            </w:r>
            <w:r w:rsidR="00E42914" w:rsidRPr="00B87054">
              <w:rPr>
                <w:bCs/>
                <w:sz w:val="23"/>
                <w:szCs w:val="23"/>
              </w:rPr>
              <w:t>подобряване управлението на водите</w:t>
            </w:r>
            <w:r w:rsidR="00475DBE" w:rsidRPr="00B87054">
              <w:rPr>
                <w:bCs/>
                <w:sz w:val="23"/>
                <w:szCs w:val="23"/>
              </w:rPr>
              <w:t xml:space="preserve"> и отпадъците</w:t>
            </w:r>
            <w:r w:rsidR="00E42914" w:rsidRPr="00B87054">
              <w:rPr>
                <w:bCs/>
                <w:sz w:val="23"/>
                <w:szCs w:val="23"/>
              </w:rPr>
              <w:t>.</w:t>
            </w:r>
          </w:p>
          <w:p w14:paraId="3BAEEC30" w14:textId="77777777" w:rsidR="002E16FF" w:rsidRPr="00B87054" w:rsidRDefault="002E16FF" w:rsidP="002E16FF">
            <w:pPr>
              <w:spacing w:before="0" w:after="0"/>
              <w:rPr>
                <w:rFonts w:eastAsia="Times New Roman"/>
                <w:lang w:eastAsia="en-US"/>
              </w:rPr>
            </w:pPr>
          </w:p>
          <w:p w14:paraId="40A7BC30"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ОП „Околна среда 2014 – 2020</w:t>
            </w:r>
            <w:r w:rsidR="001818FB" w:rsidRPr="00B87054">
              <w:rPr>
                <w:rFonts w:eastAsia="Times New Roman"/>
                <w:b/>
                <w:szCs w:val="24"/>
                <w:lang w:eastAsia="en-US"/>
              </w:rPr>
              <w:t xml:space="preserve"> </w:t>
            </w:r>
            <w:r w:rsidRPr="00B87054">
              <w:rPr>
                <w:rFonts w:eastAsia="Times New Roman"/>
                <w:b/>
                <w:szCs w:val="24"/>
                <w:lang w:eastAsia="en-US"/>
              </w:rPr>
              <w:t xml:space="preserve">г.“ и Становището на службите на Комисията относно разработването на </w:t>
            </w:r>
            <w:r w:rsidR="008B6F27" w:rsidRPr="00B87054">
              <w:rPr>
                <w:rFonts w:eastAsia="Times New Roman"/>
                <w:b/>
                <w:szCs w:val="24"/>
                <w:lang w:eastAsia="en-US"/>
              </w:rPr>
              <w:t>С</w:t>
            </w:r>
            <w:r w:rsidRPr="00B87054">
              <w:rPr>
                <w:rFonts w:eastAsia="Times New Roman"/>
                <w:b/>
                <w:szCs w:val="24"/>
                <w:lang w:eastAsia="en-US"/>
              </w:rPr>
              <w:t>поразумение за партньорство и програми в България за периода 2014 - 2020 г.</w:t>
            </w:r>
            <w:r w:rsidRPr="00B87054">
              <w:rPr>
                <w:rFonts w:eastAsia="Times New Roman"/>
                <w:szCs w:val="24"/>
                <w:lang w:eastAsia="en-US"/>
              </w:rPr>
              <w:t xml:space="preserve"> </w:t>
            </w:r>
            <w:r w:rsidRPr="00B87054">
              <w:rPr>
                <w:rFonts w:eastAsia="Times New Roman"/>
                <w:b/>
                <w:szCs w:val="24"/>
                <w:lang w:eastAsia="en-US"/>
              </w:rPr>
              <w:t xml:space="preserve">(Позицията на ЕК) </w:t>
            </w:r>
          </w:p>
          <w:p w14:paraId="7DEB539A" w14:textId="77777777" w:rsidR="0075777B" w:rsidRPr="00B87054" w:rsidRDefault="0075777B" w:rsidP="002E16FF">
            <w:pPr>
              <w:spacing w:before="0" w:after="0"/>
              <w:rPr>
                <w:rFonts w:eastAsia="Times New Roman"/>
                <w:b/>
                <w:szCs w:val="24"/>
                <w:lang w:eastAsia="en-US"/>
              </w:rPr>
            </w:pPr>
          </w:p>
          <w:p w14:paraId="47F336C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B87054">
              <w:rPr>
                <w:rFonts w:eastAsia="Times New Roman"/>
                <w:szCs w:val="24"/>
                <w:lang w:eastAsia="en-US"/>
              </w:rPr>
              <w:t>С</w:t>
            </w:r>
            <w:r w:rsidRPr="00B87054">
              <w:rPr>
                <w:rFonts w:eastAsia="Times New Roman"/>
                <w:szCs w:val="24"/>
                <w:lang w:eastAsia="en-US"/>
              </w:rPr>
              <w:t>поразумение за партньорство и програми в България за периода 2014 - 2020 г. (26 октомври 2012 г.).</w:t>
            </w:r>
            <w:r w:rsidRPr="00B87054">
              <w:rPr>
                <w:rFonts w:eastAsia="Times New Roman"/>
                <w:lang w:eastAsia="en-US"/>
              </w:rPr>
              <w:t xml:space="preserve"> </w:t>
            </w:r>
            <w:r w:rsidRPr="00B87054">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B87054">
              <w:rPr>
                <w:rFonts w:eastAsia="Times New Roman"/>
                <w:szCs w:val="24"/>
                <w:lang w:eastAsia="en-US"/>
              </w:rPr>
              <w:t xml:space="preserve">ЕК </w:t>
            </w:r>
            <w:r w:rsidRPr="00B87054">
              <w:rPr>
                <w:rFonts w:eastAsia="Times New Roman"/>
                <w:szCs w:val="24"/>
                <w:lang w:eastAsia="en-US"/>
              </w:rPr>
              <w:t xml:space="preserve">относно основните приоритети за финансиране в България, които Комисията би желала да </w:t>
            </w:r>
            <w:proofErr w:type="spellStart"/>
            <w:r w:rsidRPr="00B87054">
              <w:rPr>
                <w:rFonts w:eastAsia="Times New Roman"/>
                <w:szCs w:val="24"/>
                <w:lang w:eastAsia="en-US"/>
              </w:rPr>
              <w:t>съфинансира</w:t>
            </w:r>
            <w:proofErr w:type="spellEnd"/>
            <w:r w:rsidRPr="00B87054">
              <w:rPr>
                <w:rFonts w:eastAsia="Times New Roman"/>
                <w:szCs w:val="24"/>
                <w:lang w:eastAsia="en-US"/>
              </w:rPr>
              <w:t xml:space="preserve"> за програмен период 2014-2020</w:t>
            </w:r>
            <w:r w:rsidR="00123E5F" w:rsidRPr="00B87054">
              <w:rPr>
                <w:rFonts w:eastAsia="Times New Roman"/>
                <w:szCs w:val="24"/>
                <w:lang w:eastAsia="en-US"/>
              </w:rPr>
              <w:t xml:space="preserve"> г</w:t>
            </w:r>
            <w:r w:rsidRPr="00B87054">
              <w:rPr>
                <w:rFonts w:eastAsia="Times New Roman"/>
                <w:szCs w:val="24"/>
                <w:lang w:eastAsia="en-US"/>
              </w:rPr>
              <w:t xml:space="preserve">. Определени са </w:t>
            </w:r>
            <w:r w:rsidR="0023243B" w:rsidRPr="00B87054">
              <w:rPr>
                <w:rFonts w:eastAsia="Times New Roman"/>
                <w:szCs w:val="24"/>
                <w:lang w:eastAsia="en-US"/>
              </w:rPr>
              <w:t xml:space="preserve">6 </w:t>
            </w:r>
            <w:r w:rsidRPr="00B87054">
              <w:rPr>
                <w:rFonts w:eastAsia="Times New Roman"/>
                <w:szCs w:val="24"/>
                <w:lang w:eastAsia="en-US"/>
              </w:rPr>
              <w:t xml:space="preserve">приоритета, които да бъдат подкрепени </w:t>
            </w:r>
            <w:r w:rsidR="0023243B" w:rsidRPr="00B87054">
              <w:rPr>
                <w:rFonts w:eastAsia="Times New Roman"/>
                <w:szCs w:val="24"/>
                <w:lang w:eastAsia="en-US"/>
              </w:rPr>
              <w:t>със средства от ЕСИФ</w:t>
            </w:r>
            <w:r w:rsidRPr="00B87054">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B87054">
              <w:rPr>
                <w:rFonts w:eastAsia="Times New Roman"/>
                <w:szCs w:val="24"/>
                <w:lang w:eastAsia="en-US"/>
              </w:rPr>
              <w:t>м околната среда и ресурсно-</w:t>
            </w:r>
            <w:r w:rsidRPr="00B87054">
              <w:rPr>
                <w:rFonts w:eastAsia="Times New Roman"/>
                <w:szCs w:val="24"/>
                <w:lang w:eastAsia="en-US"/>
              </w:rPr>
              <w:t>ефективна икономика“ (</w:t>
            </w:r>
            <w:proofErr w:type="spellStart"/>
            <w:r w:rsidRPr="00B87054">
              <w:rPr>
                <w:rFonts w:eastAsia="Times New Roman"/>
                <w:szCs w:val="24"/>
                <w:lang w:eastAsia="en-US"/>
              </w:rPr>
              <w:t>Environment</w:t>
            </w:r>
            <w:r w:rsidR="001A20BD" w:rsidRPr="00B87054">
              <w:rPr>
                <w:rFonts w:eastAsia="Times New Roman"/>
                <w:szCs w:val="24"/>
                <w:lang w:eastAsia="en-US"/>
              </w:rPr>
              <w:t>ally</w:t>
            </w:r>
            <w:r w:rsidRPr="00B87054">
              <w:rPr>
                <w:rFonts w:eastAsia="Times New Roman"/>
                <w:szCs w:val="24"/>
                <w:lang w:eastAsia="en-US"/>
              </w:rPr>
              <w:t>-friendly</w:t>
            </w:r>
            <w:proofErr w:type="spellEnd"/>
            <w:r w:rsidRPr="00B87054">
              <w:rPr>
                <w:rFonts w:eastAsia="Times New Roman"/>
                <w:szCs w:val="24"/>
                <w:lang w:eastAsia="en-US"/>
              </w:rPr>
              <w:t xml:space="preserve"> </w:t>
            </w:r>
            <w:proofErr w:type="spellStart"/>
            <w:r w:rsidRPr="00B87054">
              <w:rPr>
                <w:rFonts w:eastAsia="Times New Roman"/>
                <w:szCs w:val="24"/>
                <w:lang w:eastAsia="en-US"/>
              </w:rPr>
              <w:t>and</w:t>
            </w:r>
            <w:proofErr w:type="spellEnd"/>
            <w:r w:rsidRPr="00B87054">
              <w:rPr>
                <w:rFonts w:eastAsia="Times New Roman"/>
                <w:szCs w:val="24"/>
                <w:lang w:eastAsia="en-US"/>
              </w:rPr>
              <w:t xml:space="preserve"> </w:t>
            </w:r>
            <w:proofErr w:type="spellStart"/>
            <w:r w:rsidRPr="00B87054">
              <w:rPr>
                <w:rFonts w:eastAsia="Times New Roman"/>
                <w:szCs w:val="24"/>
                <w:lang w:eastAsia="en-US"/>
              </w:rPr>
              <w:t>resource-efficient</w:t>
            </w:r>
            <w:proofErr w:type="spellEnd"/>
            <w:r w:rsidRPr="00B87054">
              <w:rPr>
                <w:rFonts w:eastAsia="Times New Roman"/>
                <w:szCs w:val="24"/>
                <w:lang w:eastAsia="en-US"/>
              </w:rPr>
              <w:t xml:space="preserve"> </w:t>
            </w:r>
            <w:proofErr w:type="spellStart"/>
            <w:r w:rsidRPr="00B87054">
              <w:rPr>
                <w:rFonts w:eastAsia="Times New Roman"/>
                <w:szCs w:val="24"/>
                <w:lang w:eastAsia="en-US"/>
              </w:rPr>
              <w:t>economy</w:t>
            </w:r>
            <w:proofErr w:type="spellEnd"/>
            <w:r w:rsidRPr="00B87054">
              <w:rPr>
                <w:rFonts w:eastAsia="Times New Roman"/>
                <w:szCs w:val="24"/>
                <w:lang w:eastAsia="en-US"/>
              </w:rPr>
              <w:t xml:space="preserve">). </w:t>
            </w:r>
          </w:p>
          <w:p w14:paraId="588A3A0D" w14:textId="77777777" w:rsidR="00791091" w:rsidRPr="00B87054" w:rsidRDefault="00791091" w:rsidP="002E16FF">
            <w:pPr>
              <w:spacing w:before="0" w:after="0"/>
              <w:rPr>
                <w:rFonts w:eastAsia="Times New Roman"/>
                <w:szCs w:val="24"/>
                <w:lang w:eastAsia="en-US"/>
              </w:rPr>
            </w:pPr>
          </w:p>
          <w:p w14:paraId="49E1EDEC" w14:textId="77777777" w:rsidR="00C07B40" w:rsidRPr="00B87054" w:rsidRDefault="009B1DAD" w:rsidP="002E16FF">
            <w:pPr>
              <w:spacing w:before="0" w:after="0"/>
              <w:rPr>
                <w:rFonts w:eastAsia="Times New Roman"/>
                <w:szCs w:val="24"/>
                <w:lang w:eastAsia="en-US"/>
              </w:rPr>
            </w:pPr>
            <w:r w:rsidRPr="00B87054">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B87054">
              <w:rPr>
                <w:rFonts w:eastAsia="Times New Roman"/>
                <w:szCs w:val="24"/>
                <w:lang w:eastAsia="en-US"/>
              </w:rPr>
              <w:t xml:space="preserve"> (по приоритетна</w:t>
            </w:r>
            <w:r w:rsidR="00E546E4" w:rsidRPr="00B87054">
              <w:rPr>
                <w:rFonts w:eastAsia="Times New Roman"/>
                <w:szCs w:val="24"/>
                <w:lang w:eastAsia="en-US"/>
              </w:rPr>
              <w:t xml:space="preserve"> </w:t>
            </w:r>
            <w:r w:rsidR="004F29A4" w:rsidRPr="00B87054">
              <w:rPr>
                <w:rFonts w:eastAsia="Times New Roman"/>
                <w:szCs w:val="24"/>
                <w:lang w:eastAsia="en-US"/>
              </w:rPr>
              <w:t>ос „Води“)</w:t>
            </w:r>
            <w:r w:rsidR="006843EC" w:rsidRPr="00B87054">
              <w:rPr>
                <w:rFonts w:eastAsia="Times New Roman"/>
                <w:szCs w:val="24"/>
                <w:lang w:eastAsia="en-US"/>
              </w:rPr>
              <w:t xml:space="preserve">: </w:t>
            </w:r>
            <w:r w:rsidR="00123E5F" w:rsidRPr="00B87054">
              <w:rPr>
                <w:rFonts w:eastAsia="Times New Roman"/>
                <w:szCs w:val="24"/>
                <w:lang w:eastAsia="en-US"/>
              </w:rPr>
              <w:t>„</w:t>
            </w:r>
            <w:r w:rsidRPr="00B87054">
              <w:rPr>
                <w:rFonts w:eastAsia="Times New Roman"/>
                <w:i/>
                <w:szCs w:val="24"/>
                <w:lang w:eastAsia="en-US"/>
              </w:rPr>
              <w:t xml:space="preserve">подобряване на пречистването на отпадъчни води и качеството и управлението на ресурсите за питейна вода по стратегически и </w:t>
            </w:r>
            <w:proofErr w:type="spellStart"/>
            <w:r w:rsidRPr="00B87054">
              <w:rPr>
                <w:rFonts w:eastAsia="Times New Roman"/>
                <w:i/>
                <w:szCs w:val="24"/>
                <w:lang w:eastAsia="en-US"/>
              </w:rPr>
              <w:t>разходоефективен</w:t>
            </w:r>
            <w:proofErr w:type="spellEnd"/>
            <w:r w:rsidRPr="00B87054">
              <w:rPr>
                <w:rFonts w:eastAsia="Times New Roman"/>
                <w:i/>
                <w:szCs w:val="24"/>
                <w:lang w:eastAsia="en-US"/>
              </w:rPr>
              <w:t xml:space="preserve"> начин</w:t>
            </w:r>
            <w:r w:rsidRPr="00B87054">
              <w:rPr>
                <w:rFonts w:eastAsia="Times New Roman"/>
                <w:szCs w:val="24"/>
                <w:lang w:eastAsia="en-US"/>
              </w:rPr>
              <w:t>“</w:t>
            </w:r>
            <w:r w:rsidR="00D153F5" w:rsidRPr="00B87054">
              <w:rPr>
                <w:rFonts w:eastAsia="Times New Roman"/>
                <w:szCs w:val="24"/>
                <w:lang w:eastAsia="en-US"/>
              </w:rPr>
              <w:t xml:space="preserve"> – </w:t>
            </w:r>
            <w:r w:rsidRPr="00B87054">
              <w:rPr>
                <w:rFonts w:eastAsia="Times New Roman"/>
                <w:szCs w:val="24"/>
                <w:lang w:eastAsia="en-US"/>
              </w:rPr>
              <w:t xml:space="preserve"> чрез мерки за изграждане на ВиК инфраструктура</w:t>
            </w:r>
            <w:r w:rsidR="00BE3284" w:rsidRPr="00B87054">
              <w:rPr>
                <w:rFonts w:eastAsia="Times New Roman"/>
                <w:szCs w:val="24"/>
                <w:lang w:eastAsia="en-US"/>
              </w:rPr>
              <w:t>, насочени към</w:t>
            </w:r>
            <w:r w:rsidRPr="00B87054">
              <w:rPr>
                <w:rFonts w:eastAsia="Times New Roman"/>
                <w:szCs w:val="24"/>
                <w:lang w:eastAsia="en-US"/>
              </w:rPr>
              <w:t xml:space="preserve"> агломерации с </w:t>
            </w:r>
            <w:r w:rsidRPr="00B87054">
              <w:rPr>
                <w:rFonts w:eastAsia="Times New Roman"/>
                <w:noProof/>
                <w:lang w:eastAsia="fr-BE"/>
              </w:rPr>
              <w:t>над 10 000 екв.ж.</w:t>
            </w:r>
            <w:r w:rsidRPr="00B87054">
              <w:rPr>
                <w:rFonts w:eastAsia="Times New Roman"/>
                <w:szCs w:val="24"/>
                <w:lang w:eastAsia="en-US"/>
              </w:rPr>
              <w:t xml:space="preserve">, </w:t>
            </w:r>
            <w:r w:rsidR="00C07B40" w:rsidRPr="00B87054">
              <w:rPr>
                <w:rFonts w:eastAsia="Times New Roman"/>
                <w:noProof/>
                <w:lang w:eastAsia="fr-BE"/>
              </w:rPr>
              <w:t>определени като приоритетни в ПУРБ</w:t>
            </w:r>
            <w:r w:rsidR="006843EC" w:rsidRPr="00B87054">
              <w:rPr>
                <w:rFonts w:eastAsia="Times New Roman"/>
                <w:noProof/>
                <w:lang w:eastAsia="fr-BE"/>
              </w:rPr>
              <w:t xml:space="preserve"> и регионалните генерални планове за ВиК</w:t>
            </w:r>
            <w:r w:rsidR="000A74F2" w:rsidRPr="00B87054">
              <w:rPr>
                <w:rFonts w:eastAsia="Times New Roman"/>
                <w:noProof/>
                <w:lang w:eastAsia="fr-BE"/>
              </w:rPr>
              <w:t xml:space="preserve">, </w:t>
            </w:r>
            <w:r w:rsidR="003B3BF0" w:rsidRPr="00B87054">
              <w:rPr>
                <w:rFonts w:eastAsia="Times New Roman"/>
                <w:noProof/>
                <w:lang w:eastAsia="fr-BE"/>
              </w:rPr>
              <w:t>с оглед принос за изпълнение на</w:t>
            </w:r>
            <w:r w:rsidR="000A74F2" w:rsidRPr="00B87054">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B87054">
              <w:rPr>
                <w:rFonts w:eastAsia="Times New Roman"/>
                <w:szCs w:val="24"/>
                <w:lang w:eastAsia="en-US"/>
              </w:rPr>
              <w:t xml:space="preserve"> </w:t>
            </w:r>
          </w:p>
          <w:p w14:paraId="7B715178" w14:textId="77777777" w:rsidR="00390EF5" w:rsidRPr="00B87054" w:rsidRDefault="00390EF5" w:rsidP="002E16FF">
            <w:pPr>
              <w:spacing w:before="0" w:after="0"/>
              <w:rPr>
                <w:rFonts w:eastAsia="Times New Roman"/>
                <w:szCs w:val="24"/>
                <w:lang w:eastAsia="en-US"/>
              </w:rPr>
            </w:pPr>
          </w:p>
          <w:p w14:paraId="454F6786" w14:textId="77777777" w:rsidR="00390EF5" w:rsidRPr="00B87054" w:rsidRDefault="009B1DAD" w:rsidP="002E16FF">
            <w:pPr>
              <w:spacing w:before="0" w:after="0"/>
              <w:rPr>
                <w:rFonts w:eastAsia="Times New Roman"/>
                <w:szCs w:val="24"/>
                <w:lang w:eastAsia="en-US"/>
              </w:rPr>
            </w:pPr>
            <w:r w:rsidRPr="00B87054">
              <w:rPr>
                <w:rFonts w:eastAsia="Times New Roman"/>
                <w:szCs w:val="24"/>
                <w:lang w:eastAsia="en-US"/>
              </w:rPr>
              <w:t>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B87054">
              <w:rPr>
                <w:rFonts w:eastAsia="Times New Roman"/>
                <w:szCs w:val="24"/>
                <w:lang w:eastAsia="en-US"/>
              </w:rPr>
              <w:t>.</w:t>
            </w:r>
          </w:p>
          <w:p w14:paraId="12434E22" w14:textId="77777777" w:rsidR="00390EF5" w:rsidRPr="00B87054" w:rsidRDefault="00390EF5" w:rsidP="002E16FF">
            <w:pPr>
              <w:spacing w:before="0" w:after="0"/>
              <w:rPr>
                <w:rFonts w:eastAsia="Times New Roman"/>
                <w:szCs w:val="24"/>
                <w:lang w:eastAsia="en-US"/>
              </w:rPr>
            </w:pPr>
          </w:p>
          <w:p w14:paraId="3B1928A5"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Приоритетна ос 3 на ОПОС </w:t>
            </w:r>
            <w:r w:rsidR="003D719B" w:rsidRPr="00B87054">
              <w:rPr>
                <w:rFonts w:eastAsia="Times New Roman"/>
                <w:szCs w:val="24"/>
                <w:lang w:eastAsia="en-US"/>
              </w:rPr>
              <w:t>предвижда</w:t>
            </w:r>
            <w:r w:rsidRPr="00B87054">
              <w:rPr>
                <w:rFonts w:eastAsia="Times New Roman"/>
                <w:szCs w:val="24"/>
                <w:lang w:eastAsia="en-US"/>
              </w:rPr>
              <w:t xml:space="preserve"> финансов ресурс по отношение на посочените предизвикателства</w:t>
            </w:r>
            <w:r w:rsidR="00235C54" w:rsidRPr="00B87054">
              <w:rPr>
                <w:rFonts w:eastAsia="Times New Roman"/>
                <w:szCs w:val="24"/>
                <w:lang w:eastAsia="en-US"/>
              </w:rPr>
              <w:t>, свързани с п</w:t>
            </w:r>
            <w:r w:rsidRPr="00B87054">
              <w:rPr>
                <w:rFonts w:eastAsia="Times New Roman"/>
                <w:szCs w:val="24"/>
                <w:lang w:eastAsia="en-US"/>
              </w:rPr>
              <w:t>одкрепа за устойчивото управление и възстановяването на мрежата Н</w:t>
            </w:r>
            <w:r w:rsidR="00A25179" w:rsidRPr="00B87054">
              <w:rPr>
                <w:rFonts w:eastAsia="Times New Roman"/>
                <w:szCs w:val="24"/>
                <w:lang w:eastAsia="en-US"/>
              </w:rPr>
              <w:t>атура</w:t>
            </w:r>
            <w:r w:rsidRPr="00B87054">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B87054">
              <w:rPr>
                <w:rFonts w:eastAsia="Times New Roman"/>
                <w:szCs w:val="24"/>
                <w:lang w:eastAsia="en-US"/>
              </w:rPr>
              <w:t>атура</w:t>
            </w:r>
            <w:r w:rsidRPr="00B87054">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B87054">
              <w:rPr>
                <w:rFonts w:eastAsia="Times New Roman"/>
                <w:szCs w:val="24"/>
                <w:lang w:eastAsia="en-US"/>
              </w:rPr>
              <w:t>п</w:t>
            </w:r>
            <w:r w:rsidRPr="00B87054">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приоритетна рамка за действие </w:t>
            </w:r>
            <w:r w:rsidR="003D719B" w:rsidRPr="00B87054">
              <w:rPr>
                <w:rFonts w:eastAsia="Times New Roman"/>
                <w:szCs w:val="24"/>
                <w:lang w:eastAsia="en-US"/>
              </w:rPr>
              <w:t xml:space="preserve">за </w:t>
            </w:r>
            <w:r w:rsidRPr="00B87054">
              <w:rPr>
                <w:rFonts w:eastAsia="Times New Roman"/>
                <w:szCs w:val="24"/>
                <w:lang w:eastAsia="en-US"/>
              </w:rPr>
              <w:t>Натура 2000</w:t>
            </w:r>
            <w:r w:rsidR="00123E5F" w:rsidRPr="00B87054">
              <w:rPr>
                <w:rFonts w:eastAsia="Times New Roman"/>
                <w:szCs w:val="24"/>
                <w:lang w:eastAsia="en-US"/>
              </w:rPr>
              <w:t>,</w:t>
            </w:r>
            <w:r w:rsidRPr="00B87054">
              <w:rPr>
                <w:rFonts w:eastAsia="Times New Roman"/>
                <w:szCs w:val="24"/>
                <w:lang w:eastAsia="en-US"/>
              </w:rPr>
              <w:t xml:space="preserve"> Стратегията на ЕС за био</w:t>
            </w:r>
            <w:r w:rsidR="00A66A95" w:rsidRPr="00B87054">
              <w:rPr>
                <w:rFonts w:eastAsia="Times New Roman"/>
                <w:szCs w:val="24"/>
                <w:lang w:eastAsia="en-US"/>
              </w:rPr>
              <w:t xml:space="preserve">логичното </w:t>
            </w:r>
            <w:r w:rsidRPr="00B87054">
              <w:rPr>
                <w:rFonts w:eastAsia="Times New Roman"/>
                <w:szCs w:val="24"/>
                <w:lang w:eastAsia="en-US"/>
              </w:rPr>
              <w:t xml:space="preserve">разнообразие </w:t>
            </w:r>
            <w:r w:rsidR="00A66A95" w:rsidRPr="00B87054">
              <w:rPr>
                <w:rFonts w:eastAsia="Times New Roman"/>
                <w:szCs w:val="24"/>
                <w:lang w:eastAsia="en-US"/>
              </w:rPr>
              <w:t xml:space="preserve">до </w:t>
            </w:r>
            <w:r w:rsidRPr="00B87054">
              <w:rPr>
                <w:rFonts w:eastAsia="Times New Roman"/>
                <w:szCs w:val="24"/>
                <w:lang w:eastAsia="en-US"/>
              </w:rPr>
              <w:t>2020 г. и националното законодателство.</w:t>
            </w:r>
          </w:p>
          <w:p w14:paraId="4F3927EB" w14:textId="77777777" w:rsidR="00390EF5" w:rsidRPr="00B87054" w:rsidRDefault="00390EF5" w:rsidP="002E16FF">
            <w:pPr>
              <w:spacing w:before="0" w:after="0"/>
              <w:rPr>
                <w:rFonts w:eastAsia="Times New Roman"/>
                <w:szCs w:val="24"/>
                <w:lang w:eastAsia="en-US"/>
              </w:rPr>
            </w:pPr>
          </w:p>
          <w:p w14:paraId="5EBD4460" w14:textId="77777777" w:rsidR="00AF1B79" w:rsidRPr="00B87054" w:rsidRDefault="00EA5711" w:rsidP="002E16FF">
            <w:pPr>
              <w:spacing w:before="0" w:after="0"/>
              <w:rPr>
                <w:rFonts w:eastAsia="Times New Roman"/>
                <w:szCs w:val="24"/>
                <w:lang w:eastAsia="en-US"/>
              </w:rPr>
            </w:pPr>
            <w:r w:rsidRPr="00B87054">
              <w:rPr>
                <w:rFonts w:eastAsia="Times New Roman"/>
                <w:szCs w:val="24"/>
                <w:lang w:eastAsia="en-US"/>
              </w:rPr>
              <w:t>Приоритетна ос</w:t>
            </w:r>
            <w:r w:rsidR="000B1179" w:rsidRPr="00B87054">
              <w:rPr>
                <w:rFonts w:eastAsia="Times New Roman"/>
                <w:szCs w:val="24"/>
                <w:lang w:eastAsia="en-US"/>
              </w:rPr>
              <w:t xml:space="preserve"> 4</w:t>
            </w:r>
            <w:r w:rsidRPr="00B87054">
              <w:rPr>
                <w:rFonts w:eastAsia="Times New Roman"/>
                <w:szCs w:val="24"/>
                <w:lang w:eastAsia="en-US"/>
              </w:rPr>
              <w:t xml:space="preserve"> „Превенция и управление на риска от наводнения</w:t>
            </w:r>
            <w:r w:rsidR="000B0385" w:rsidRPr="00B87054">
              <w:rPr>
                <w:rFonts w:eastAsia="Times New Roman"/>
                <w:szCs w:val="24"/>
                <w:lang w:eastAsia="en-US"/>
              </w:rPr>
              <w:t xml:space="preserve"> и свлачища</w:t>
            </w:r>
            <w:r w:rsidRPr="00B87054">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B87054">
              <w:rPr>
                <w:rFonts w:eastAsia="Times New Roman"/>
                <w:szCs w:val="24"/>
                <w:lang w:eastAsia="en-US"/>
              </w:rPr>
              <w:t>, п</w:t>
            </w:r>
            <w:r w:rsidRPr="00B87054">
              <w:rPr>
                <w:rFonts w:eastAsia="Times New Roman"/>
                <w:szCs w:val="24"/>
                <w:lang w:eastAsia="en-US"/>
              </w:rPr>
              <w:t xml:space="preserve">одкрепа за </w:t>
            </w:r>
            <w:r w:rsidRPr="00B87054">
              <w:rPr>
                <w:rFonts w:eastAsia="Times New Roman"/>
                <w:szCs w:val="24"/>
                <w:lang w:eastAsia="en-US"/>
              </w:rPr>
              <w:lastRenderedPageBreak/>
              <w:t>проекти за предотвратяване на наводнения при речните басейни</w:t>
            </w:r>
            <w:r w:rsidR="007B67A3" w:rsidRPr="00B87054">
              <w:rPr>
                <w:rFonts w:eastAsia="Times New Roman"/>
                <w:szCs w:val="24"/>
                <w:lang w:eastAsia="en-US"/>
              </w:rPr>
              <w:t>, с</w:t>
            </w:r>
            <w:r w:rsidRPr="00B87054">
              <w:rPr>
                <w:rFonts w:eastAsia="Times New Roman"/>
                <w:szCs w:val="24"/>
                <w:lang w:eastAsia="en-US"/>
              </w:rPr>
              <w:t>правяне с природни бедствия, включително мерките за ранна намеса.</w:t>
            </w:r>
          </w:p>
          <w:p w14:paraId="1DF50732" w14:textId="77777777" w:rsidR="00390EF5" w:rsidRPr="00B87054" w:rsidRDefault="00390EF5" w:rsidP="002E16FF">
            <w:pPr>
              <w:spacing w:before="0" w:after="0"/>
              <w:rPr>
                <w:rFonts w:eastAsia="Times New Roman"/>
                <w:szCs w:val="24"/>
                <w:lang w:eastAsia="en-US"/>
              </w:rPr>
            </w:pPr>
          </w:p>
          <w:p w14:paraId="5C21C75A" w14:textId="77777777" w:rsidR="00CC49B4" w:rsidRPr="00B87054" w:rsidRDefault="00EB6439" w:rsidP="002E16FF">
            <w:pPr>
              <w:spacing w:before="0" w:after="0"/>
              <w:rPr>
                <w:rFonts w:eastAsia="Times New Roman"/>
                <w:szCs w:val="24"/>
                <w:lang w:eastAsia="en-US"/>
              </w:rPr>
            </w:pPr>
            <w:r w:rsidRPr="00B87054">
              <w:rPr>
                <w:rFonts w:eastAsia="Times New Roman"/>
                <w:szCs w:val="24"/>
                <w:lang w:eastAsia="en-US"/>
              </w:rPr>
              <w:t>ОПОС 2014-2020</w:t>
            </w:r>
            <w:r w:rsidR="00123E5F" w:rsidRPr="00B87054">
              <w:rPr>
                <w:rFonts w:eastAsia="Times New Roman"/>
                <w:szCs w:val="24"/>
                <w:lang w:eastAsia="en-US"/>
              </w:rPr>
              <w:t xml:space="preserve"> г.</w:t>
            </w:r>
            <w:r w:rsidRPr="00B87054">
              <w:rPr>
                <w:rFonts w:eastAsia="Times New Roman"/>
                <w:szCs w:val="24"/>
                <w:lang w:eastAsia="en-US"/>
              </w:rPr>
              <w:t xml:space="preserve"> адресира </w:t>
            </w:r>
            <w:r w:rsidR="009067FD" w:rsidRPr="00B87054">
              <w:rPr>
                <w:rFonts w:eastAsia="Times New Roman"/>
                <w:szCs w:val="24"/>
                <w:lang w:eastAsia="en-US"/>
              </w:rPr>
              <w:t xml:space="preserve">нужди </w:t>
            </w:r>
            <w:r w:rsidR="00C25310" w:rsidRPr="00B87054">
              <w:rPr>
                <w:rFonts w:eastAsia="Times New Roman"/>
                <w:szCs w:val="24"/>
                <w:lang w:eastAsia="en-US"/>
              </w:rPr>
              <w:t>по отношение качеството на атмосферния въздух, съгласно предизвикателствата</w:t>
            </w:r>
            <w:r w:rsidR="00915EB3" w:rsidRPr="00B87054">
              <w:rPr>
                <w:rFonts w:eastAsia="Times New Roman"/>
                <w:szCs w:val="24"/>
                <w:lang w:eastAsia="en-US"/>
              </w:rPr>
              <w:t>, свързани с</w:t>
            </w:r>
            <w:r w:rsidR="00C25310" w:rsidRPr="00B87054">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B87054">
              <w:rPr>
                <w:rFonts w:eastAsia="Times New Roman"/>
                <w:szCs w:val="24"/>
                <w:lang w:eastAsia="en-US"/>
              </w:rPr>
              <w:t xml:space="preserve">– </w:t>
            </w:r>
            <w:r w:rsidR="00C25310" w:rsidRPr="00B87054">
              <w:rPr>
                <w:rFonts w:eastAsia="Times New Roman"/>
                <w:szCs w:val="24"/>
                <w:lang w:eastAsia="en-US"/>
              </w:rPr>
              <w:t>чрез мерките по приоритетна ос 5 на програмата.</w:t>
            </w:r>
          </w:p>
          <w:p w14:paraId="16E9BEC2" w14:textId="77777777" w:rsidR="002E16FF" w:rsidRPr="00B87054" w:rsidRDefault="002E16FF" w:rsidP="002E16FF">
            <w:pPr>
              <w:spacing w:before="0" w:after="0"/>
              <w:rPr>
                <w:rFonts w:eastAsia="Times New Roman"/>
                <w:szCs w:val="24"/>
                <w:lang w:eastAsia="en-US"/>
              </w:rPr>
            </w:pPr>
          </w:p>
          <w:p w14:paraId="2047E402"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ОП „Околна среда 2014 – 2020г.“ и Споразумение за партньорство (СП)</w:t>
            </w:r>
          </w:p>
          <w:p w14:paraId="0102D7CE" w14:textId="77777777" w:rsidR="0075777B" w:rsidRPr="00B87054" w:rsidRDefault="0075777B" w:rsidP="002E16FF">
            <w:pPr>
              <w:spacing w:before="0" w:after="0"/>
              <w:rPr>
                <w:rFonts w:eastAsia="Times New Roman"/>
                <w:b/>
                <w:szCs w:val="24"/>
                <w:lang w:eastAsia="en-US"/>
              </w:rPr>
            </w:pPr>
          </w:p>
          <w:p w14:paraId="651D9A5A"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B87054">
              <w:rPr>
                <w:rFonts w:eastAsia="Times New Roman"/>
                <w:szCs w:val="24"/>
                <w:lang w:eastAsia="en-US"/>
              </w:rPr>
              <w:t>,</w:t>
            </w:r>
            <w:r w:rsidRPr="00B87054">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proofErr w:type="spellStart"/>
            <w:r w:rsidRPr="00B87054">
              <w:rPr>
                <w:rFonts w:eastAsia="Times New Roman"/>
                <w:i/>
                <w:szCs w:val="24"/>
                <w:lang w:eastAsia="en-US"/>
              </w:rPr>
              <w:t>Country</w:t>
            </w:r>
            <w:proofErr w:type="spellEnd"/>
            <w:r w:rsidRPr="00B87054">
              <w:rPr>
                <w:rFonts w:eastAsia="Times New Roman"/>
                <w:i/>
                <w:szCs w:val="24"/>
                <w:lang w:eastAsia="en-US"/>
              </w:rPr>
              <w:t xml:space="preserve"> </w:t>
            </w:r>
            <w:proofErr w:type="spellStart"/>
            <w:r w:rsidRPr="00B87054">
              <w:rPr>
                <w:rFonts w:eastAsia="Times New Roman"/>
                <w:i/>
                <w:szCs w:val="24"/>
                <w:lang w:eastAsia="en-US"/>
              </w:rPr>
              <w:t>Fact</w:t>
            </w:r>
            <w:proofErr w:type="spellEnd"/>
            <w:r w:rsidRPr="00B87054">
              <w:rPr>
                <w:rFonts w:eastAsia="Times New Roman"/>
                <w:i/>
                <w:szCs w:val="24"/>
                <w:lang w:eastAsia="en-US"/>
              </w:rPr>
              <w:t xml:space="preserve"> </w:t>
            </w:r>
            <w:proofErr w:type="spellStart"/>
            <w:r w:rsidRPr="00B87054">
              <w:rPr>
                <w:rFonts w:eastAsia="Times New Roman"/>
                <w:i/>
                <w:szCs w:val="24"/>
                <w:lang w:eastAsia="en-US"/>
              </w:rPr>
              <w:t>Sheet</w:t>
            </w:r>
            <w:proofErr w:type="spellEnd"/>
            <w:r w:rsidRPr="00B87054">
              <w:rPr>
                <w:rFonts w:eastAsia="Times New Roman"/>
                <w:szCs w:val="24"/>
                <w:lang w:eastAsia="en-US"/>
              </w:rPr>
              <w:t xml:space="preserve"> за България на ЕК от юли 2012 г., отчитайки позицията на </w:t>
            </w:r>
            <w:r w:rsidR="00590F46" w:rsidRPr="00B87054">
              <w:rPr>
                <w:rFonts w:eastAsia="Times New Roman"/>
                <w:szCs w:val="24"/>
                <w:lang w:eastAsia="en-US"/>
              </w:rPr>
              <w:t>Комисията</w:t>
            </w:r>
            <w:r w:rsidRPr="00B87054">
              <w:rPr>
                <w:rFonts w:eastAsia="Times New Roman"/>
                <w:szCs w:val="24"/>
                <w:lang w:eastAsia="en-US"/>
              </w:rPr>
              <w:t xml:space="preserve">. </w:t>
            </w:r>
          </w:p>
          <w:p w14:paraId="3BB76875" w14:textId="77777777" w:rsidR="002A75FA" w:rsidRPr="00B87054" w:rsidRDefault="002A75FA" w:rsidP="002E16FF">
            <w:pPr>
              <w:spacing w:before="0" w:after="0"/>
              <w:rPr>
                <w:rFonts w:eastAsia="Times New Roman"/>
                <w:szCs w:val="24"/>
                <w:lang w:eastAsia="en-US"/>
              </w:rPr>
            </w:pPr>
          </w:p>
          <w:p w14:paraId="062F15D1" w14:textId="77777777" w:rsidR="000B1179" w:rsidRPr="00B87054" w:rsidRDefault="009B1DAD" w:rsidP="002E16FF">
            <w:pPr>
              <w:spacing w:before="0" w:after="0"/>
              <w:rPr>
                <w:rFonts w:eastAsia="Times New Roman"/>
                <w:szCs w:val="24"/>
                <w:lang w:eastAsia="en-US"/>
              </w:rPr>
            </w:pPr>
            <w:r w:rsidRPr="00B87054">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B87054">
              <w:rPr>
                <w:rFonts w:eastAsia="Times New Roman"/>
                <w:szCs w:val="24"/>
                <w:lang w:eastAsia="en-US"/>
              </w:rPr>
              <w:t>Ф, по които България ще работи.</w:t>
            </w:r>
          </w:p>
          <w:p w14:paraId="5764A713" w14:textId="77777777" w:rsidR="002A75FA" w:rsidRPr="00B87054" w:rsidRDefault="002A75FA" w:rsidP="002E16FF">
            <w:pPr>
              <w:spacing w:before="0" w:after="0"/>
              <w:rPr>
                <w:rFonts w:eastAsia="Times New Roman"/>
                <w:szCs w:val="24"/>
                <w:lang w:eastAsia="en-US"/>
              </w:rPr>
            </w:pPr>
          </w:p>
          <w:p w14:paraId="4B6A6DE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B87054">
              <w:rPr>
                <w:rFonts w:eastAsia="Times New Roman"/>
                <w:szCs w:val="24"/>
                <w:lang w:eastAsia="en-US"/>
              </w:rPr>
              <w:t>„</w:t>
            </w:r>
            <w:r w:rsidRPr="00B87054">
              <w:rPr>
                <w:rFonts w:eastAsia="Times New Roman"/>
                <w:szCs w:val="24"/>
                <w:lang w:eastAsia="en-US"/>
              </w:rPr>
              <w:t>България 2020</w:t>
            </w:r>
            <w:r w:rsidR="00590F46" w:rsidRPr="00B87054">
              <w:rPr>
                <w:rFonts w:eastAsia="Times New Roman"/>
                <w:szCs w:val="24"/>
                <w:lang w:eastAsia="en-US"/>
              </w:rPr>
              <w:t>“</w:t>
            </w:r>
            <w:r w:rsidRPr="00B87054">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B87054">
              <w:rPr>
                <w:rFonts w:eastAsia="Times New Roman"/>
                <w:szCs w:val="24"/>
                <w:lang w:eastAsia="en-US"/>
              </w:rPr>
              <w:t>стратегията „</w:t>
            </w:r>
            <w:r w:rsidRPr="00B87054">
              <w:rPr>
                <w:rFonts w:eastAsia="Times New Roman"/>
                <w:szCs w:val="24"/>
                <w:lang w:eastAsia="en-US"/>
              </w:rPr>
              <w:t>Европа 2020</w:t>
            </w:r>
            <w:r w:rsidR="00647BF9" w:rsidRPr="00B87054">
              <w:rPr>
                <w:rFonts w:eastAsia="Times New Roman"/>
                <w:szCs w:val="24"/>
                <w:lang w:eastAsia="en-US"/>
              </w:rPr>
              <w:t>“</w:t>
            </w:r>
            <w:r w:rsidRPr="00B87054">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B87054">
              <w:rPr>
                <w:rFonts w:eastAsia="Times New Roman"/>
                <w:szCs w:val="24"/>
                <w:lang w:eastAsia="en-US"/>
              </w:rPr>
              <w:t>:</w:t>
            </w:r>
            <w:r w:rsidRPr="00B87054">
              <w:rPr>
                <w:rFonts w:eastAsia="Times New Roman"/>
                <w:szCs w:val="24"/>
                <w:lang w:eastAsia="en-US"/>
              </w:rPr>
              <w:t xml:space="preserve"> неефективно използване на ресурсите и енергия</w:t>
            </w:r>
            <w:r w:rsidR="00647BF9" w:rsidRPr="00B87054">
              <w:rPr>
                <w:rFonts w:eastAsia="Times New Roman"/>
                <w:szCs w:val="24"/>
                <w:lang w:eastAsia="en-US"/>
              </w:rPr>
              <w:t>та</w:t>
            </w:r>
            <w:r w:rsidRPr="00B87054">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Предвид заключенията от анализа в СП са формулирани четири стратегически, взаимно</w:t>
            </w:r>
            <w:r w:rsidR="00647BF9" w:rsidRPr="00B87054">
              <w:rPr>
                <w:rFonts w:eastAsia="Times New Roman"/>
                <w:szCs w:val="24"/>
                <w:lang w:eastAsia="en-US"/>
              </w:rPr>
              <w:t xml:space="preserve"> </w:t>
            </w:r>
            <w:r w:rsidRPr="00B87054">
              <w:rPr>
                <w:rFonts w:eastAsia="Times New Roman"/>
                <w:szCs w:val="24"/>
                <w:lang w:eastAsia="en-US"/>
              </w:rPr>
              <w:t>допълващи се приоритети за финансиране, от които чрез ОПОС 2014</w:t>
            </w:r>
            <w:r w:rsidR="00647BF9" w:rsidRPr="00B87054">
              <w:rPr>
                <w:rFonts w:eastAsia="Times New Roman"/>
                <w:szCs w:val="24"/>
                <w:lang w:eastAsia="en-US"/>
              </w:rPr>
              <w:t>-</w:t>
            </w:r>
            <w:r w:rsidRPr="00B87054">
              <w:rPr>
                <w:rFonts w:eastAsia="Times New Roman"/>
                <w:szCs w:val="24"/>
                <w:lang w:eastAsia="en-US"/>
              </w:rPr>
              <w:t xml:space="preserve">2020 г. ще се адресира: </w:t>
            </w:r>
          </w:p>
          <w:p w14:paraId="45B8C570" w14:textId="77777777" w:rsidR="00390EF5" w:rsidRPr="00B87054" w:rsidRDefault="00390EF5" w:rsidP="002E16FF">
            <w:pPr>
              <w:spacing w:before="0" w:after="0"/>
              <w:rPr>
                <w:rFonts w:eastAsia="Times New Roman"/>
                <w:szCs w:val="24"/>
                <w:lang w:eastAsia="en-US"/>
              </w:rPr>
            </w:pPr>
          </w:p>
          <w:p w14:paraId="5C7B2C1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Стратегически приоритет 3:</w:t>
            </w:r>
            <w:r w:rsidRPr="00B87054">
              <w:rPr>
                <w:rFonts w:eastAsia="Times New Roman"/>
                <w:b/>
                <w:szCs w:val="24"/>
                <w:lang w:eastAsia="en-US"/>
              </w:rPr>
              <w:t xml:space="preserve"> </w:t>
            </w:r>
            <w:r w:rsidRPr="00B87054">
              <w:rPr>
                <w:rFonts w:eastAsia="Times New Roman"/>
                <w:i/>
                <w:szCs w:val="24"/>
                <w:lang w:eastAsia="en-US"/>
              </w:rPr>
              <w:t>Свързаност и зелена икономика за устойчив растеж</w:t>
            </w:r>
            <w:r w:rsidRPr="00B87054">
              <w:rPr>
                <w:rFonts w:eastAsia="Times New Roman"/>
                <w:szCs w:val="24"/>
                <w:lang w:eastAsia="en-US"/>
              </w:rPr>
              <w:t xml:space="preserve">, който обхваща </w:t>
            </w:r>
            <w:proofErr w:type="spellStart"/>
            <w:r w:rsidRPr="00B87054">
              <w:rPr>
                <w:rFonts w:eastAsia="Times New Roman"/>
                <w:szCs w:val="24"/>
                <w:lang w:eastAsia="en-US"/>
              </w:rPr>
              <w:t>подприоритетите</w:t>
            </w:r>
            <w:proofErr w:type="spellEnd"/>
            <w:r w:rsidRPr="00B87054">
              <w:rPr>
                <w:rFonts w:eastAsia="Times New Roman"/>
                <w:szCs w:val="24"/>
                <w:lang w:eastAsia="en-US"/>
              </w:rPr>
              <w:t xml:space="preserve">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B87054" w:rsidRDefault="00B465DB" w:rsidP="002E16FF">
            <w:pPr>
              <w:spacing w:before="0" w:after="0"/>
              <w:rPr>
                <w:rFonts w:eastAsia="Times New Roman"/>
                <w:szCs w:val="24"/>
                <w:lang w:eastAsia="en-US"/>
              </w:rPr>
            </w:pPr>
          </w:p>
          <w:p w14:paraId="5718B9B1"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B87054">
              <w:rPr>
                <w:rFonts w:eastAsia="Times New Roman"/>
                <w:szCs w:val="24"/>
                <w:lang w:eastAsia="en-US"/>
              </w:rPr>
              <w:t>-</w:t>
            </w:r>
            <w:r w:rsidRPr="00B87054">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B87054" w:rsidRDefault="0075777B" w:rsidP="002E16FF">
            <w:pPr>
              <w:spacing w:before="0" w:after="0"/>
              <w:rPr>
                <w:rFonts w:eastAsia="Times New Roman"/>
                <w:szCs w:val="24"/>
                <w:lang w:eastAsia="en-US"/>
              </w:rPr>
            </w:pPr>
          </w:p>
          <w:p w14:paraId="7ED7271F"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B87054" w:rsidRDefault="007B67A3" w:rsidP="002E16FF">
            <w:pPr>
              <w:spacing w:before="0" w:after="0"/>
              <w:rPr>
                <w:rFonts w:eastAsia="Times New Roman"/>
                <w:b/>
                <w:szCs w:val="24"/>
                <w:lang w:eastAsia="en-US"/>
              </w:rPr>
            </w:pPr>
          </w:p>
          <w:p w14:paraId="146E119F"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План за опазване на водните ресурси на Европа до 2020 г. (</w:t>
            </w:r>
            <w:proofErr w:type="spellStart"/>
            <w:r w:rsidRPr="00B87054">
              <w:rPr>
                <w:rFonts w:eastAsia="Times New Roman"/>
                <w:b/>
                <w:i/>
                <w:szCs w:val="24"/>
                <w:lang w:eastAsia="en-US"/>
              </w:rPr>
              <w:t>Blueprint</w:t>
            </w:r>
            <w:proofErr w:type="spellEnd"/>
            <w:r w:rsidRPr="00B87054">
              <w:rPr>
                <w:rFonts w:eastAsia="Times New Roman"/>
                <w:b/>
                <w:i/>
                <w:szCs w:val="24"/>
                <w:lang w:eastAsia="en-US"/>
              </w:rPr>
              <w:t>)</w:t>
            </w:r>
          </w:p>
          <w:p w14:paraId="5DA6BFB3" w14:textId="77777777" w:rsidR="0075777B" w:rsidRPr="00B87054" w:rsidRDefault="0075777B" w:rsidP="002E16FF">
            <w:pPr>
              <w:spacing w:before="0" w:after="0"/>
              <w:rPr>
                <w:rFonts w:eastAsia="Times New Roman"/>
                <w:b/>
                <w:i/>
                <w:szCs w:val="24"/>
                <w:lang w:eastAsia="en-US"/>
              </w:rPr>
            </w:pPr>
          </w:p>
          <w:p w14:paraId="6115260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е изготвена в съответствие </w:t>
            </w:r>
            <w:r w:rsidR="003C55D8" w:rsidRPr="00B87054">
              <w:rPr>
                <w:rFonts w:eastAsia="Times New Roman"/>
                <w:szCs w:val="24"/>
                <w:lang w:eastAsia="en-US"/>
              </w:rPr>
              <w:t xml:space="preserve">с </w:t>
            </w:r>
            <w:r w:rsidRPr="00B87054">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B87054" w:rsidRDefault="0075777B" w:rsidP="002E16FF">
            <w:pPr>
              <w:spacing w:before="0" w:after="0"/>
              <w:rPr>
                <w:rFonts w:eastAsia="Times New Roman"/>
                <w:szCs w:val="24"/>
                <w:lang w:eastAsia="en-US"/>
              </w:rPr>
            </w:pPr>
          </w:p>
          <w:p w14:paraId="4A2157D1" w14:textId="77777777" w:rsidR="009B1DAD" w:rsidRPr="00B87054" w:rsidRDefault="009B1DAD" w:rsidP="002E16FF">
            <w:pPr>
              <w:numPr>
                <w:ilvl w:val="2"/>
                <w:numId w:val="34"/>
              </w:numPr>
              <w:tabs>
                <w:tab w:val="num" w:pos="709"/>
              </w:tabs>
              <w:spacing w:before="0" w:after="0"/>
              <w:ind w:left="709" w:hanging="284"/>
              <w:rPr>
                <w:rFonts w:eastAsia="Times New Roman"/>
                <w:szCs w:val="24"/>
                <w:lang w:eastAsia="en-US"/>
              </w:rPr>
            </w:pPr>
            <w:r w:rsidRPr="00B87054">
              <w:rPr>
                <w:rFonts w:eastAsia="Times New Roman"/>
                <w:i/>
                <w:szCs w:val="24"/>
                <w:lang w:eastAsia="en-US"/>
              </w:rPr>
              <w:t>намаляване на натиска върху водната среда от замърсяване</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B87054">
              <w:rPr>
                <w:szCs w:val="24"/>
              </w:rPr>
              <w:t>Директива 91/271/</w:t>
            </w:r>
            <w:r w:rsidR="00C748E6" w:rsidRPr="00B87054">
              <w:rPr>
                <w:szCs w:val="24"/>
              </w:rPr>
              <w:t xml:space="preserve">ЕИО </w:t>
            </w:r>
            <w:r w:rsidR="00ED6545" w:rsidRPr="00B87054">
              <w:rPr>
                <w:szCs w:val="24"/>
              </w:rPr>
              <w:t>относно пречиствателните станции за отпадъчни води от населени места</w:t>
            </w:r>
            <w:r w:rsidRPr="00B87054">
              <w:rPr>
                <w:rFonts w:eastAsia="Times New Roman"/>
                <w:szCs w:val="24"/>
                <w:lang w:eastAsia="en-US"/>
              </w:rPr>
              <w:t xml:space="preserve">. </w:t>
            </w:r>
          </w:p>
          <w:p w14:paraId="7C32B6F4" w14:textId="77777777" w:rsidR="009B1DAD" w:rsidRPr="00B87054" w:rsidRDefault="009B1DAD" w:rsidP="002E16FF">
            <w:pPr>
              <w:numPr>
                <w:ilvl w:val="2"/>
                <w:numId w:val="34"/>
              </w:numPr>
              <w:tabs>
                <w:tab w:val="num" w:pos="709"/>
              </w:tabs>
              <w:spacing w:before="0" w:after="0"/>
              <w:ind w:left="709" w:hanging="284"/>
              <w:rPr>
                <w:rFonts w:eastAsia="Times New Roman"/>
                <w:szCs w:val="24"/>
                <w:lang w:eastAsia="en-US"/>
              </w:rPr>
            </w:pPr>
            <w:r w:rsidRPr="00B87054">
              <w:rPr>
                <w:rFonts w:eastAsia="Times New Roman"/>
                <w:i/>
                <w:szCs w:val="24"/>
                <w:lang w:eastAsia="en-US"/>
              </w:rPr>
              <w:t>подобряване на водната ефективност</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B87054" w:rsidRDefault="009B1DAD" w:rsidP="002E16FF">
            <w:pPr>
              <w:numPr>
                <w:ilvl w:val="2"/>
                <w:numId w:val="34"/>
              </w:numPr>
              <w:tabs>
                <w:tab w:val="clear" w:pos="1277"/>
                <w:tab w:val="num" w:pos="698"/>
              </w:tabs>
              <w:spacing w:before="0" w:after="0"/>
              <w:ind w:left="698" w:hanging="284"/>
              <w:rPr>
                <w:rFonts w:eastAsia="Times New Roman"/>
                <w:szCs w:val="24"/>
                <w:lang w:eastAsia="en-US"/>
              </w:rPr>
            </w:pPr>
            <w:r w:rsidRPr="00B87054">
              <w:rPr>
                <w:rFonts w:eastAsia="Times New Roman"/>
                <w:szCs w:val="24"/>
                <w:lang w:eastAsia="en-US"/>
              </w:rPr>
              <w:t xml:space="preserve">изпълнение на задълженията за </w:t>
            </w:r>
            <w:r w:rsidRPr="00B87054">
              <w:rPr>
                <w:rFonts w:eastAsia="Times New Roman"/>
                <w:i/>
                <w:szCs w:val="24"/>
                <w:lang w:eastAsia="en-US"/>
              </w:rPr>
              <w:t>мониторинг</w:t>
            </w:r>
            <w:r w:rsidRPr="00B87054">
              <w:rPr>
                <w:rFonts w:eastAsia="Times New Roman"/>
                <w:szCs w:val="24"/>
                <w:lang w:eastAsia="en-US"/>
              </w:rPr>
              <w:t xml:space="preserve"> във връзка с Рамковата директива </w:t>
            </w:r>
            <w:r w:rsidR="00081A2B" w:rsidRPr="00B87054">
              <w:rPr>
                <w:rFonts w:eastAsia="Times New Roman"/>
                <w:szCs w:val="24"/>
                <w:lang w:eastAsia="en-US"/>
              </w:rPr>
              <w:t xml:space="preserve">за </w:t>
            </w:r>
            <w:r w:rsidRPr="00B87054">
              <w:rPr>
                <w:rFonts w:eastAsia="Times New Roman"/>
                <w:szCs w:val="24"/>
                <w:lang w:eastAsia="en-US"/>
              </w:rPr>
              <w:t xml:space="preserve">водите </w:t>
            </w:r>
            <w:r w:rsidR="003C55D8" w:rsidRPr="00B87054">
              <w:rPr>
                <w:rFonts w:eastAsia="Times New Roman"/>
                <w:szCs w:val="24"/>
                <w:lang w:eastAsia="en-US"/>
              </w:rPr>
              <w:t>2000/60/ЕО</w:t>
            </w:r>
            <w:r w:rsidR="00ED6545" w:rsidRPr="00B87054">
              <w:rPr>
                <w:rFonts w:eastAsia="Times New Roman"/>
                <w:szCs w:val="24"/>
                <w:lang w:eastAsia="en-US"/>
              </w:rPr>
              <w:t xml:space="preserve"> на Европейския парламент и на Съвета от 23 октомври 2000 г</w:t>
            </w:r>
            <w:r w:rsidR="00081A2B" w:rsidRPr="00B87054">
              <w:rPr>
                <w:rFonts w:eastAsia="Times New Roman"/>
                <w:szCs w:val="24"/>
                <w:lang w:eastAsia="en-US"/>
              </w:rPr>
              <w:t>.,</w:t>
            </w:r>
            <w:r w:rsidR="00ED6545" w:rsidRPr="00B87054">
              <w:rPr>
                <w:rFonts w:eastAsia="Times New Roman"/>
                <w:szCs w:val="24"/>
                <w:lang w:eastAsia="en-US"/>
              </w:rPr>
              <w:t xml:space="preserve"> установяваща рамката за действия на Общността в областта на политиката за водите</w:t>
            </w:r>
            <w:r w:rsidRPr="00B87054">
              <w:rPr>
                <w:rFonts w:eastAsia="Times New Roman"/>
                <w:szCs w:val="24"/>
                <w:lang w:eastAsia="en-US"/>
              </w:rPr>
              <w:t>, вкл. за подобряване на мониторинга на</w:t>
            </w:r>
            <w:r w:rsidR="005769F8" w:rsidRPr="00B87054">
              <w:rPr>
                <w:rFonts w:eastAsiaTheme="minorHAnsi"/>
                <w:bCs/>
                <w:szCs w:val="24"/>
                <w:lang w:eastAsia="en-US"/>
              </w:rPr>
              <w:t xml:space="preserve"> </w:t>
            </w:r>
            <w:r w:rsidR="005769F8" w:rsidRPr="00B87054">
              <w:rPr>
                <w:rFonts w:eastAsia="Times New Roman"/>
                <w:bCs/>
                <w:i/>
                <w:szCs w:val="24"/>
                <w:lang w:eastAsia="en-US"/>
              </w:rPr>
              <w:t>количественото</w:t>
            </w:r>
            <w:r w:rsidR="005769F8" w:rsidRPr="00B87054">
              <w:rPr>
                <w:rFonts w:eastAsia="Times New Roman"/>
                <w:bCs/>
                <w:szCs w:val="24"/>
                <w:lang w:eastAsia="en-US"/>
              </w:rPr>
              <w:t xml:space="preserve"> и</w:t>
            </w:r>
            <w:r w:rsidRPr="00B87054">
              <w:rPr>
                <w:rFonts w:eastAsia="Times New Roman"/>
                <w:szCs w:val="24"/>
                <w:lang w:eastAsia="en-US"/>
              </w:rPr>
              <w:t xml:space="preserve"> </w:t>
            </w:r>
            <w:r w:rsidRPr="00B87054">
              <w:rPr>
                <w:rFonts w:eastAsia="Times New Roman"/>
                <w:i/>
                <w:szCs w:val="24"/>
                <w:lang w:eastAsia="en-US"/>
              </w:rPr>
              <w:t>химичното състояние</w:t>
            </w:r>
            <w:r w:rsidRPr="00B87054">
              <w:rPr>
                <w:rFonts w:eastAsia="Times New Roman"/>
                <w:szCs w:val="24"/>
                <w:lang w:eastAsia="en-US"/>
              </w:rPr>
              <w:t xml:space="preserve"> </w:t>
            </w:r>
            <w:r w:rsidR="00081A2B" w:rsidRPr="00B87054">
              <w:rPr>
                <w:rFonts w:eastAsia="Times New Roman"/>
                <w:szCs w:val="24"/>
                <w:lang w:eastAsia="en-US"/>
              </w:rPr>
              <w:t xml:space="preserve">на </w:t>
            </w:r>
            <w:r w:rsidRPr="00B87054">
              <w:rPr>
                <w:rFonts w:eastAsia="Times New Roman"/>
                <w:szCs w:val="24"/>
                <w:lang w:eastAsia="en-US"/>
              </w:rPr>
              <w:t xml:space="preserve">водните тела. </w:t>
            </w:r>
          </w:p>
          <w:p w14:paraId="12A409EA" w14:textId="77777777" w:rsidR="009B1DAD" w:rsidRPr="00B87054" w:rsidRDefault="009B1DAD" w:rsidP="002E16FF">
            <w:pPr>
              <w:numPr>
                <w:ilvl w:val="2"/>
                <w:numId w:val="34"/>
              </w:numPr>
              <w:tabs>
                <w:tab w:val="num" w:pos="709"/>
              </w:tabs>
              <w:spacing w:before="0" w:after="0"/>
              <w:ind w:left="709" w:hanging="284"/>
              <w:rPr>
                <w:rFonts w:eastAsia="Times New Roman"/>
                <w:szCs w:val="24"/>
                <w:lang w:eastAsia="en-US"/>
              </w:rPr>
            </w:pPr>
            <w:r w:rsidRPr="00B87054">
              <w:rPr>
                <w:rFonts w:eastAsia="Times New Roman"/>
                <w:szCs w:val="24"/>
                <w:lang w:eastAsia="en-US"/>
              </w:rPr>
              <w:t xml:space="preserve">ограничаване на отрицателните последици от </w:t>
            </w:r>
            <w:r w:rsidRPr="00B87054">
              <w:rPr>
                <w:rFonts w:eastAsia="Times New Roman"/>
                <w:i/>
                <w:szCs w:val="24"/>
                <w:lang w:eastAsia="en-US"/>
              </w:rPr>
              <w:t>наводненията и сушите</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подобряване управлението на риска от наводнения, както и за 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B87054" w:rsidRDefault="002E16FF" w:rsidP="002E16FF">
            <w:pPr>
              <w:tabs>
                <w:tab w:val="num" w:pos="1277"/>
              </w:tabs>
              <w:spacing w:before="0" w:after="0"/>
              <w:ind w:left="709"/>
              <w:rPr>
                <w:rFonts w:eastAsia="Times New Roman"/>
                <w:szCs w:val="24"/>
                <w:lang w:eastAsia="en-US"/>
              </w:rPr>
            </w:pPr>
          </w:p>
          <w:p w14:paraId="05F657C0"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Пътна карта за ресурсна ефективност (на ЕС)</w:t>
            </w:r>
          </w:p>
          <w:p w14:paraId="56911367" w14:textId="77777777" w:rsidR="0075777B" w:rsidRPr="00B87054" w:rsidRDefault="0075777B" w:rsidP="002E16FF">
            <w:pPr>
              <w:spacing w:before="0" w:after="0"/>
              <w:rPr>
                <w:rFonts w:eastAsia="Times New Roman"/>
                <w:i/>
                <w:szCs w:val="24"/>
                <w:lang w:eastAsia="en-US"/>
              </w:rPr>
            </w:pPr>
          </w:p>
          <w:p w14:paraId="16A2282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B87054" w:rsidRDefault="0075777B" w:rsidP="002E16FF">
            <w:pPr>
              <w:spacing w:before="0" w:after="0"/>
              <w:rPr>
                <w:rFonts w:eastAsia="Times New Roman"/>
                <w:szCs w:val="24"/>
                <w:lang w:eastAsia="en-US"/>
              </w:rPr>
            </w:pPr>
          </w:p>
          <w:p w14:paraId="1E567E81"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3.1 Устойчиво потребление и производство</w:t>
            </w:r>
          </w:p>
          <w:p w14:paraId="773FE6F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w:t>
            </w:r>
            <w:r w:rsidR="00F547E3" w:rsidRPr="00B87054">
              <w:rPr>
                <w:rFonts w:eastAsia="Times New Roman"/>
                <w:szCs w:val="24"/>
                <w:lang w:eastAsia="en-US"/>
              </w:rPr>
              <w:t>на мерки</w:t>
            </w:r>
            <w:r w:rsidR="00F547E3" w:rsidRPr="00B87054">
              <w:rPr>
                <w:rFonts w:eastAsia="Times New Roman"/>
                <w:szCs w:val="24"/>
                <w:lang w:val="ru-RU" w:eastAsia="en-US"/>
              </w:rPr>
              <w:t xml:space="preserve">, </w:t>
            </w:r>
            <w:r w:rsidR="00F547E3" w:rsidRPr="00B87054">
              <w:rPr>
                <w:rFonts w:eastAsia="Times New Roman"/>
                <w:szCs w:val="24"/>
                <w:lang w:eastAsia="en-US"/>
              </w:rPr>
              <w:t xml:space="preserve">залегнали </w:t>
            </w:r>
            <w:r w:rsidRPr="00B87054">
              <w:rPr>
                <w:rFonts w:eastAsia="Times New Roman"/>
                <w:szCs w:val="24"/>
                <w:lang w:eastAsia="en-US"/>
              </w:rPr>
              <w:t xml:space="preserve">в </w:t>
            </w:r>
            <w:proofErr w:type="spellStart"/>
            <w:r w:rsidR="00D90566" w:rsidRPr="00B87054">
              <w:rPr>
                <w:rFonts w:eastAsia="Times New Roman"/>
                <w:szCs w:val="24"/>
                <w:lang w:eastAsia="en-US"/>
              </w:rPr>
              <w:t>приоритетн</w:t>
            </w:r>
            <w:r w:rsidR="00A10887" w:rsidRPr="00B87054">
              <w:rPr>
                <w:rFonts w:eastAsia="Times New Roman"/>
                <w:szCs w:val="24"/>
                <w:lang w:eastAsia="en-US"/>
              </w:rPr>
              <w:t>a</w:t>
            </w:r>
            <w:proofErr w:type="spellEnd"/>
            <w:r w:rsidR="00D90566" w:rsidRPr="00B87054">
              <w:rPr>
                <w:rFonts w:eastAsia="Times New Roman"/>
                <w:szCs w:val="24"/>
                <w:lang w:eastAsia="en-US"/>
              </w:rPr>
              <w:t xml:space="preserve"> </w:t>
            </w:r>
            <w:r w:rsidRPr="00B87054">
              <w:rPr>
                <w:rFonts w:eastAsia="Times New Roman"/>
                <w:szCs w:val="24"/>
                <w:lang w:eastAsia="en-US"/>
              </w:rPr>
              <w:t>ос</w:t>
            </w:r>
            <w:r w:rsidR="00E94C59" w:rsidRPr="00B87054">
              <w:rPr>
                <w:rFonts w:eastAsia="Times New Roman"/>
                <w:szCs w:val="24"/>
                <w:lang w:eastAsia="en-US"/>
              </w:rPr>
              <w:t xml:space="preserve"> 2</w:t>
            </w:r>
            <w:r w:rsidR="00F547E3" w:rsidRPr="00B87054">
              <w:rPr>
                <w:rFonts w:eastAsia="Times New Roman"/>
                <w:szCs w:val="24"/>
                <w:lang w:eastAsia="en-US"/>
              </w:rPr>
              <w:t>,</w:t>
            </w:r>
            <w:r w:rsidRPr="00B87054">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B87054" w:rsidRDefault="0075777B" w:rsidP="002E16FF">
            <w:pPr>
              <w:spacing w:before="0" w:after="0"/>
              <w:rPr>
                <w:rFonts w:eastAsia="Times New Roman"/>
                <w:szCs w:val="24"/>
                <w:lang w:eastAsia="en-US"/>
              </w:rPr>
            </w:pPr>
          </w:p>
          <w:p w14:paraId="70AAE048"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3.2 Превръщане на отпадъците в ресурси</w:t>
            </w:r>
          </w:p>
          <w:p w14:paraId="666B2DE1"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B87054">
              <w:rPr>
                <w:rFonts w:eastAsia="Times New Roman"/>
                <w:szCs w:val="24"/>
                <w:lang w:eastAsia="en-US"/>
              </w:rPr>
              <w:t xml:space="preserve">приоритетна </w:t>
            </w:r>
            <w:r w:rsidRPr="00B87054">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sidRPr="00B87054">
              <w:rPr>
                <w:rFonts w:eastAsia="Times New Roman"/>
                <w:szCs w:val="24"/>
                <w:lang w:eastAsia="en-US"/>
              </w:rPr>
              <w:t xml:space="preserve">в </w:t>
            </w:r>
            <w:r w:rsidRPr="00B87054">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B87054" w:rsidRDefault="0075777B" w:rsidP="002E16FF">
            <w:pPr>
              <w:spacing w:before="0" w:after="0"/>
              <w:rPr>
                <w:rFonts w:eastAsia="Times New Roman"/>
                <w:szCs w:val="24"/>
                <w:lang w:eastAsia="en-US"/>
              </w:rPr>
            </w:pPr>
          </w:p>
          <w:p w14:paraId="03D5EBB7"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 xml:space="preserve">Цел 4.1 Екосистемни услуги </w:t>
            </w:r>
            <w:r w:rsidRPr="00B87054">
              <w:rPr>
                <w:rFonts w:eastAsia="Times New Roman"/>
                <w:szCs w:val="24"/>
                <w:lang w:eastAsia="en-US"/>
              </w:rPr>
              <w:t>и</w:t>
            </w:r>
            <w:r w:rsidRPr="00B87054">
              <w:rPr>
                <w:rFonts w:eastAsia="Times New Roman"/>
                <w:i/>
                <w:szCs w:val="24"/>
                <w:lang w:eastAsia="en-US"/>
              </w:rPr>
              <w:t xml:space="preserve"> цел 4.2 Биоразнообразие</w:t>
            </w:r>
          </w:p>
          <w:p w14:paraId="40C07CB5"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lastRenderedPageBreak/>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B87054">
              <w:rPr>
                <w:rFonts w:eastAsia="Times New Roman"/>
                <w:szCs w:val="24"/>
                <w:lang w:eastAsia="en-US"/>
              </w:rPr>
              <w:t xml:space="preserve">до </w:t>
            </w:r>
            <w:r w:rsidRPr="00B87054">
              <w:rPr>
                <w:rFonts w:eastAsia="Times New Roman"/>
                <w:szCs w:val="24"/>
                <w:lang w:eastAsia="en-US"/>
              </w:rPr>
              <w:t>2020 г.</w:t>
            </w:r>
          </w:p>
          <w:p w14:paraId="337D128E" w14:textId="77777777" w:rsidR="0075777B" w:rsidRPr="00B87054" w:rsidRDefault="0075777B" w:rsidP="002E16FF">
            <w:pPr>
              <w:spacing w:before="0" w:after="0"/>
              <w:rPr>
                <w:rFonts w:eastAsia="Times New Roman"/>
                <w:szCs w:val="24"/>
                <w:lang w:eastAsia="en-US"/>
              </w:rPr>
            </w:pPr>
          </w:p>
          <w:p w14:paraId="603DB38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4.4 Води</w:t>
            </w:r>
          </w:p>
          <w:p w14:paraId="3A1CB84E"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B87054">
              <w:rPr>
                <w:rFonts w:eastAsia="Times New Roman"/>
                <w:szCs w:val="24"/>
                <w:lang w:eastAsia="en-US"/>
              </w:rPr>
              <w:t>Плановете за управление на речните басейни (</w:t>
            </w:r>
            <w:r w:rsidRPr="00B87054">
              <w:rPr>
                <w:rFonts w:eastAsia="Times New Roman"/>
                <w:szCs w:val="24"/>
                <w:lang w:eastAsia="en-US"/>
              </w:rPr>
              <w:t>ПУРБ</w:t>
            </w:r>
            <w:r w:rsidR="00366FFD" w:rsidRPr="00B87054">
              <w:rPr>
                <w:rFonts w:eastAsia="Times New Roman"/>
                <w:szCs w:val="24"/>
                <w:lang w:eastAsia="en-US"/>
              </w:rPr>
              <w:t>)</w:t>
            </w:r>
            <w:r w:rsidR="00D45157" w:rsidRPr="00B87054">
              <w:rPr>
                <w:rFonts w:eastAsia="Times New Roman"/>
                <w:szCs w:val="24"/>
                <w:lang w:eastAsia="en-US"/>
              </w:rPr>
              <w:t xml:space="preserve"> и Плановете за управление на риска от наводнения (ПУРН)</w:t>
            </w:r>
            <w:r w:rsidRPr="00B87054">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B87054">
              <w:rPr>
                <w:rFonts w:eastAsia="Times New Roman"/>
                <w:b/>
                <w:szCs w:val="24"/>
                <w:lang w:eastAsia="en-US"/>
              </w:rPr>
              <w:t xml:space="preserve"> </w:t>
            </w:r>
            <w:r w:rsidRPr="00B87054">
              <w:rPr>
                <w:rFonts w:eastAsia="Times New Roman"/>
                <w:szCs w:val="24"/>
                <w:lang w:eastAsia="en-US"/>
              </w:rPr>
              <w:t xml:space="preserve">подобряване на водната ефективност. </w:t>
            </w:r>
          </w:p>
          <w:p w14:paraId="7AD74AA5" w14:textId="77777777" w:rsidR="0075777B" w:rsidRPr="00B87054" w:rsidRDefault="0075777B" w:rsidP="002E16FF">
            <w:pPr>
              <w:spacing w:before="0" w:after="0"/>
              <w:rPr>
                <w:rFonts w:eastAsia="Times New Roman"/>
                <w:szCs w:val="24"/>
                <w:lang w:eastAsia="en-US"/>
              </w:rPr>
            </w:pPr>
          </w:p>
          <w:p w14:paraId="305792A1" w14:textId="77777777" w:rsidR="00E37B71" w:rsidRPr="00B87054" w:rsidRDefault="00E37B71" w:rsidP="002E16FF">
            <w:pPr>
              <w:spacing w:before="0" w:after="0"/>
              <w:rPr>
                <w:rFonts w:eastAsia="Times New Roman"/>
                <w:i/>
                <w:szCs w:val="24"/>
                <w:lang w:eastAsia="en-US"/>
              </w:rPr>
            </w:pPr>
            <w:r w:rsidRPr="00B87054">
              <w:rPr>
                <w:rFonts w:eastAsia="Times New Roman"/>
                <w:i/>
                <w:szCs w:val="24"/>
                <w:lang w:eastAsia="en-US"/>
              </w:rPr>
              <w:t>Цел 4.5 Въздух</w:t>
            </w:r>
          </w:p>
          <w:p w14:paraId="2AA0F98A" w14:textId="77777777" w:rsidR="00E37B71" w:rsidRPr="00B87054" w:rsidRDefault="00E37B71" w:rsidP="002E16FF">
            <w:pPr>
              <w:spacing w:before="0" w:after="0"/>
              <w:rPr>
                <w:noProof/>
              </w:rPr>
            </w:pPr>
            <w:r w:rsidRPr="00B87054">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B87054">
              <w:rPr>
                <w:rFonts w:eastAsia="Times New Roman"/>
                <w:szCs w:val="24"/>
                <w:lang w:eastAsia="en-US"/>
              </w:rPr>
              <w:t xml:space="preserve">, за подкрепа на </w:t>
            </w:r>
            <w:r w:rsidR="00DE5438" w:rsidRPr="00B87054">
              <w:rPr>
                <w:noProof/>
              </w:rPr>
              <w:t xml:space="preserve">действия </w:t>
            </w:r>
            <w:r w:rsidR="00A10887" w:rsidRPr="00B87054">
              <w:rPr>
                <w:noProof/>
              </w:rPr>
              <w:t>за подобряване качеството на атмосферния въздух</w:t>
            </w:r>
            <w:r w:rsidR="00DE5438" w:rsidRPr="00B87054">
              <w:rPr>
                <w:noProof/>
              </w:rPr>
              <w:t>.</w:t>
            </w:r>
          </w:p>
          <w:p w14:paraId="7C91EECF" w14:textId="77777777" w:rsidR="0075777B" w:rsidRPr="00B87054" w:rsidRDefault="0075777B" w:rsidP="002E16FF">
            <w:pPr>
              <w:spacing w:before="0" w:after="0"/>
              <w:rPr>
                <w:rFonts w:eastAsia="Times New Roman"/>
                <w:szCs w:val="24"/>
                <w:lang w:eastAsia="en-US"/>
              </w:rPr>
            </w:pPr>
          </w:p>
          <w:p w14:paraId="05836693"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4.7 Морски ресурси</w:t>
            </w:r>
          </w:p>
          <w:p w14:paraId="1D02D41F"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B87054">
              <w:rPr>
                <w:rFonts w:eastAsia="Times New Roman"/>
                <w:szCs w:val="24"/>
                <w:lang w:eastAsia="en-US"/>
              </w:rPr>
              <w:t xml:space="preserve">приоритетна </w:t>
            </w:r>
            <w:r w:rsidRPr="00B87054">
              <w:rPr>
                <w:rFonts w:eastAsia="Times New Roman"/>
                <w:szCs w:val="24"/>
                <w:lang w:eastAsia="en-US"/>
              </w:rPr>
              <w:t>ос 3, насочени към опазването на видовете и местообитанията в</w:t>
            </w:r>
            <w:r w:rsidRPr="00B87054" w:rsidDel="001165AD">
              <w:rPr>
                <w:rFonts w:eastAsia="Times New Roman"/>
                <w:szCs w:val="24"/>
                <w:lang w:eastAsia="en-US"/>
              </w:rPr>
              <w:t xml:space="preserve"> </w:t>
            </w:r>
            <w:r w:rsidRPr="00B87054">
              <w:rPr>
                <w:rFonts w:eastAsia="Times New Roman"/>
                <w:szCs w:val="24"/>
                <w:lang w:eastAsia="en-US"/>
              </w:rPr>
              <w:t>защитени зони от Натура 2000 в акваторията на Черно море</w:t>
            </w:r>
            <w:r w:rsidR="00DE5438" w:rsidRPr="00B87054">
              <w:rPr>
                <w:rFonts w:eastAsia="Times New Roman"/>
                <w:szCs w:val="24"/>
                <w:lang w:eastAsia="en-US"/>
              </w:rPr>
              <w:t>.</w:t>
            </w:r>
          </w:p>
          <w:p w14:paraId="10905E04" w14:textId="77777777" w:rsidR="002E16FF" w:rsidRPr="00B87054" w:rsidRDefault="002E16FF" w:rsidP="002E16FF">
            <w:pPr>
              <w:spacing w:before="0" w:after="0"/>
              <w:rPr>
                <w:rFonts w:eastAsia="Times New Roman"/>
                <w:szCs w:val="24"/>
                <w:lang w:eastAsia="en-US"/>
              </w:rPr>
            </w:pPr>
          </w:p>
          <w:p w14:paraId="0D736E23"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 xml:space="preserve">Стратегия на ЕС за биологичното разнообразие </w:t>
            </w:r>
            <w:r w:rsidR="00864A75" w:rsidRPr="00B87054">
              <w:rPr>
                <w:rFonts w:eastAsia="Times New Roman"/>
                <w:b/>
                <w:i/>
                <w:szCs w:val="24"/>
                <w:lang w:eastAsia="en-US"/>
              </w:rPr>
              <w:t xml:space="preserve">до </w:t>
            </w:r>
            <w:r w:rsidRPr="00B87054">
              <w:rPr>
                <w:rFonts w:eastAsia="Times New Roman"/>
                <w:b/>
                <w:i/>
                <w:szCs w:val="24"/>
                <w:lang w:eastAsia="en-US"/>
              </w:rPr>
              <w:t>2020 г.</w:t>
            </w:r>
          </w:p>
          <w:p w14:paraId="2054EE69" w14:textId="77777777" w:rsidR="0075777B" w:rsidRPr="00B87054" w:rsidRDefault="0075777B" w:rsidP="002E16FF">
            <w:pPr>
              <w:spacing w:before="0" w:after="0"/>
              <w:rPr>
                <w:rFonts w:eastAsia="Times New Roman"/>
                <w:b/>
                <w:i/>
                <w:szCs w:val="24"/>
                <w:lang w:eastAsia="en-US"/>
              </w:rPr>
            </w:pPr>
          </w:p>
          <w:p w14:paraId="754B06BC"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B87054">
              <w:rPr>
                <w:rFonts w:eastAsia="Times New Roman"/>
                <w:szCs w:val="24"/>
                <w:lang w:eastAsia="en-US"/>
              </w:rPr>
              <w:t>,</w:t>
            </w:r>
            <w:r w:rsidRPr="00B87054">
              <w:rPr>
                <w:rFonts w:eastAsia="Times New Roman"/>
                <w:lang w:eastAsia="en-US"/>
              </w:rPr>
              <w:t xml:space="preserve"> </w:t>
            </w:r>
            <w:r w:rsidRPr="00B87054">
              <w:rPr>
                <w:rFonts w:eastAsia="Times New Roman"/>
                <w:szCs w:val="24"/>
                <w:lang w:eastAsia="en-US"/>
              </w:rPr>
              <w:t>чрез финансиране на мерки, заложени в приоритетна ос 3.</w:t>
            </w:r>
          </w:p>
          <w:p w14:paraId="5A4E5D45" w14:textId="77777777" w:rsidR="0075777B" w:rsidRPr="00B87054" w:rsidRDefault="0075777B" w:rsidP="002E16FF">
            <w:pPr>
              <w:spacing w:before="0" w:after="0"/>
              <w:rPr>
                <w:rFonts w:eastAsia="Times New Roman"/>
                <w:szCs w:val="24"/>
                <w:lang w:eastAsia="en-US"/>
              </w:rPr>
            </w:pPr>
          </w:p>
          <w:p w14:paraId="0B5D0D6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1: Пълно прилагане на директивите за птиците и местообитанията</w:t>
            </w:r>
          </w:p>
          <w:p w14:paraId="0BD76955" w14:textId="77777777" w:rsidR="009B1DAD" w:rsidRPr="00B87054" w:rsidRDefault="009B1DAD" w:rsidP="002E16FF">
            <w:pPr>
              <w:numPr>
                <w:ilvl w:val="2"/>
                <w:numId w:val="35"/>
              </w:numPr>
              <w:tabs>
                <w:tab w:val="num" w:pos="3317"/>
              </w:tabs>
              <w:spacing w:before="0" w:after="0"/>
              <w:rPr>
                <w:rFonts w:eastAsia="Times New Roman"/>
                <w:szCs w:val="24"/>
                <w:lang w:eastAsia="en-US"/>
              </w:rPr>
            </w:pPr>
            <w:r w:rsidRPr="00B87054">
              <w:rPr>
                <w:rFonts w:eastAsia="Times New Roman"/>
                <w:szCs w:val="24"/>
                <w:lang w:eastAsia="en-US"/>
              </w:rPr>
              <w:t>Мерки по ОПОС</w:t>
            </w:r>
            <w:r w:rsidR="00E94C59" w:rsidRPr="00B87054">
              <w:rPr>
                <w:rFonts w:eastAsia="Times New Roman"/>
                <w:szCs w:val="24"/>
                <w:lang w:eastAsia="en-US"/>
              </w:rPr>
              <w:t xml:space="preserve"> 2014-2020 г.</w:t>
            </w:r>
            <w:r w:rsidRPr="00B87054">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B87054">
              <w:rPr>
                <w:rFonts w:eastAsia="Times New Roman"/>
                <w:szCs w:val="24"/>
                <w:lang w:eastAsia="en-US"/>
              </w:rPr>
              <w:t xml:space="preserve"> – </w:t>
            </w:r>
            <w:r w:rsidRPr="00B87054">
              <w:rPr>
                <w:rFonts w:eastAsia="Times New Roman"/>
                <w:szCs w:val="24"/>
                <w:lang w:eastAsia="en-US"/>
              </w:rPr>
              <w:t>в изпълнение на дейности 1(а), 1(в) и 1(г) от Стратегията.</w:t>
            </w:r>
          </w:p>
          <w:p w14:paraId="61F0979A" w14:textId="77777777" w:rsidR="009B1DAD" w:rsidRPr="00B87054" w:rsidRDefault="009B1DAD" w:rsidP="002E16FF">
            <w:pPr>
              <w:numPr>
                <w:ilvl w:val="2"/>
                <w:numId w:val="35"/>
              </w:numPr>
              <w:tabs>
                <w:tab w:val="num" w:pos="3317"/>
              </w:tabs>
              <w:spacing w:before="0" w:after="0"/>
              <w:rPr>
                <w:rFonts w:eastAsia="Times New Roman"/>
                <w:szCs w:val="24"/>
                <w:lang w:eastAsia="en-US"/>
              </w:rPr>
            </w:pPr>
            <w:r w:rsidRPr="00B87054">
              <w:rPr>
                <w:rFonts w:eastAsia="Times New Roman"/>
                <w:szCs w:val="24"/>
                <w:lang w:eastAsia="en-US"/>
              </w:rPr>
              <w:t>Мерки по ОПОС</w:t>
            </w:r>
            <w:r w:rsidR="00E94C59" w:rsidRPr="00B87054">
              <w:rPr>
                <w:rFonts w:eastAsia="Times New Roman"/>
                <w:szCs w:val="24"/>
                <w:lang w:eastAsia="en-US"/>
              </w:rPr>
              <w:t xml:space="preserve"> 2014-2020 г.</w:t>
            </w:r>
            <w:r w:rsidRPr="00B87054">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B87054">
              <w:rPr>
                <w:rFonts w:eastAsia="Times New Roman"/>
                <w:szCs w:val="24"/>
                <w:lang w:eastAsia="en-US"/>
              </w:rPr>
              <w:t>атура</w:t>
            </w:r>
            <w:r w:rsidRPr="00B87054">
              <w:rPr>
                <w:rFonts w:eastAsia="Times New Roman"/>
                <w:szCs w:val="24"/>
                <w:lang w:eastAsia="en-US"/>
              </w:rPr>
              <w:t xml:space="preserve"> 2000 (2014 – 2023 г.) </w:t>
            </w:r>
            <w:r w:rsidR="00DE2BE6" w:rsidRPr="00B87054">
              <w:rPr>
                <w:rFonts w:eastAsia="Times New Roman"/>
                <w:szCs w:val="24"/>
                <w:lang w:eastAsia="en-US"/>
              </w:rPr>
              <w:t xml:space="preserve">– </w:t>
            </w:r>
            <w:r w:rsidRPr="00B87054">
              <w:rPr>
                <w:rFonts w:eastAsia="Times New Roman"/>
                <w:szCs w:val="24"/>
                <w:lang w:eastAsia="en-US"/>
              </w:rPr>
              <w:t>в изпълнение на дейност 3 от Стратегията.</w:t>
            </w:r>
          </w:p>
          <w:p w14:paraId="65F4D1D9" w14:textId="77777777" w:rsidR="009B1DAD" w:rsidRPr="00B87054" w:rsidRDefault="009B1DAD" w:rsidP="002E16FF">
            <w:pPr>
              <w:numPr>
                <w:ilvl w:val="2"/>
                <w:numId w:val="35"/>
              </w:numPr>
              <w:tabs>
                <w:tab w:val="num" w:pos="3317"/>
              </w:tabs>
              <w:spacing w:before="0" w:after="0"/>
              <w:rPr>
                <w:rFonts w:eastAsia="Times New Roman"/>
                <w:szCs w:val="24"/>
                <w:lang w:eastAsia="en-US"/>
              </w:rPr>
            </w:pPr>
            <w:r w:rsidRPr="00B87054">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B87054">
              <w:rPr>
                <w:rFonts w:eastAsia="Times New Roman"/>
                <w:szCs w:val="24"/>
                <w:lang w:eastAsia="en-US"/>
              </w:rPr>
              <w:t>съобразно</w:t>
            </w:r>
            <w:r w:rsidRPr="00B87054">
              <w:rPr>
                <w:rFonts w:eastAsia="Times New Roman"/>
                <w:szCs w:val="24"/>
                <w:lang w:eastAsia="en-US"/>
              </w:rPr>
              <w:t xml:space="preserve"> изискванията на ЕК </w:t>
            </w:r>
            <w:r w:rsidR="00DE2BE6" w:rsidRPr="00B87054">
              <w:rPr>
                <w:rFonts w:eastAsia="Times New Roman"/>
                <w:szCs w:val="24"/>
                <w:lang w:eastAsia="en-US"/>
              </w:rPr>
              <w:t xml:space="preserve">– </w:t>
            </w:r>
            <w:r w:rsidRPr="00B87054">
              <w:rPr>
                <w:rFonts w:eastAsia="Times New Roman"/>
                <w:szCs w:val="24"/>
                <w:lang w:eastAsia="en-US"/>
              </w:rPr>
              <w:t xml:space="preserve">в изпълнение на дейност 4 от Стратегията. </w:t>
            </w:r>
          </w:p>
          <w:p w14:paraId="7C23690A" w14:textId="77777777" w:rsidR="0075777B" w:rsidRPr="00B87054" w:rsidRDefault="0075777B" w:rsidP="0075777B">
            <w:pPr>
              <w:tabs>
                <w:tab w:val="num" w:pos="3317"/>
              </w:tabs>
              <w:spacing w:before="0" w:after="0"/>
              <w:ind w:left="567"/>
              <w:rPr>
                <w:rFonts w:eastAsia="Times New Roman"/>
                <w:szCs w:val="24"/>
                <w:lang w:eastAsia="en-US"/>
              </w:rPr>
            </w:pPr>
          </w:p>
          <w:p w14:paraId="7581A475"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B87054" w:rsidRDefault="009F33E6" w:rsidP="002E16FF">
            <w:pPr>
              <w:numPr>
                <w:ilvl w:val="2"/>
                <w:numId w:val="35"/>
              </w:numPr>
              <w:spacing w:before="0" w:after="0"/>
              <w:rPr>
                <w:rFonts w:eastAsia="Times New Roman"/>
                <w:szCs w:val="24"/>
                <w:lang w:eastAsia="en-US"/>
              </w:rPr>
            </w:pPr>
            <w:r w:rsidRPr="00B87054">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sidRPr="00B87054">
              <w:rPr>
                <w:rFonts w:eastAsia="Times New Roman"/>
                <w:szCs w:val="24"/>
                <w:lang w:eastAsia="en-US"/>
              </w:rPr>
              <w:t xml:space="preserve">– </w:t>
            </w:r>
            <w:r w:rsidRPr="00B87054">
              <w:rPr>
                <w:rFonts w:eastAsia="Times New Roman"/>
                <w:szCs w:val="24"/>
                <w:lang w:eastAsia="en-US"/>
              </w:rPr>
              <w:t xml:space="preserve">в изпълнение на дейност 5 от Стратегията, чрез оценка на екосистемите и състоянието им, оценка на </w:t>
            </w:r>
            <w:r w:rsidRPr="00B87054">
              <w:rPr>
                <w:rFonts w:eastAsia="Times New Roman"/>
                <w:szCs w:val="24"/>
                <w:lang w:eastAsia="en-US"/>
              </w:rPr>
              <w:lastRenderedPageBreak/>
              <w:t xml:space="preserve">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w:t>
            </w:r>
            <w:proofErr w:type="spellStart"/>
            <w:r w:rsidRPr="00B87054">
              <w:rPr>
                <w:rFonts w:eastAsia="Times New Roman"/>
                <w:szCs w:val="24"/>
                <w:lang w:eastAsia="en-US"/>
              </w:rPr>
              <w:t>приоритизация</w:t>
            </w:r>
            <w:proofErr w:type="spellEnd"/>
            <w:r w:rsidRPr="00B87054">
              <w:rPr>
                <w:rFonts w:eastAsia="Times New Roman"/>
                <w:szCs w:val="24"/>
                <w:lang w:eastAsia="en-US"/>
              </w:rPr>
              <w:t xml:space="preserve"> и последващо докладване към ЕК</w:t>
            </w:r>
            <w:r w:rsidR="00E94C59" w:rsidRPr="00B87054">
              <w:rPr>
                <w:rFonts w:eastAsia="Times New Roman"/>
                <w:szCs w:val="24"/>
                <w:lang w:eastAsia="en-US"/>
              </w:rPr>
              <w:t xml:space="preserve">. </w:t>
            </w:r>
          </w:p>
          <w:p w14:paraId="51A0A542" w14:textId="77777777" w:rsidR="009B1DAD" w:rsidRPr="00B87054" w:rsidRDefault="009B1DAD" w:rsidP="002E16FF">
            <w:pPr>
              <w:spacing w:before="0" w:after="0"/>
              <w:rPr>
                <w:rFonts w:eastAsia="Times New Roman"/>
                <w:lang w:eastAsia="en-US"/>
              </w:rPr>
            </w:pPr>
            <w:r w:rsidRPr="00B87054">
              <w:rPr>
                <w:rFonts w:eastAsia="Times New Roman"/>
                <w:lang w:eastAsia="en-US"/>
              </w:rPr>
              <w:t xml:space="preserve">Приносът на ОП „Околна среда 2014-2020 г.“ ще </w:t>
            </w:r>
            <w:r w:rsidR="00FF4A7E" w:rsidRPr="00B87054">
              <w:rPr>
                <w:rFonts w:eastAsia="Times New Roman"/>
                <w:lang w:eastAsia="en-US"/>
              </w:rPr>
              <w:t xml:space="preserve">бъде </w:t>
            </w:r>
            <w:r w:rsidRPr="00B87054">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B87054" w:rsidRDefault="00011E3F" w:rsidP="002E16FF">
            <w:pPr>
              <w:spacing w:before="0" w:after="0"/>
              <w:rPr>
                <w:rFonts w:eastAsia="Times New Roman"/>
                <w:lang w:eastAsia="en-US"/>
              </w:rPr>
            </w:pPr>
          </w:p>
          <w:p w14:paraId="21F8D0DD" w14:textId="77777777" w:rsidR="009B1DAD" w:rsidRPr="00B87054" w:rsidRDefault="009B1DAD" w:rsidP="002E16FF">
            <w:pPr>
              <w:numPr>
                <w:ilvl w:val="3"/>
                <w:numId w:val="35"/>
              </w:numPr>
              <w:tabs>
                <w:tab w:val="num" w:pos="540"/>
              </w:tabs>
              <w:spacing w:before="0" w:after="0"/>
              <w:ind w:left="540" w:hanging="540"/>
              <w:rPr>
                <w:rFonts w:eastAsia="Times New Roman"/>
                <w:szCs w:val="24"/>
                <w:lang w:eastAsia="en-US"/>
              </w:rPr>
            </w:pPr>
            <w:r w:rsidRPr="00B87054">
              <w:rPr>
                <w:rFonts w:eastAsia="Times New Roman"/>
                <w:szCs w:val="24"/>
                <w:lang w:eastAsia="en-US"/>
              </w:rPr>
              <w:t xml:space="preserve">Мерки по ОПОС </w:t>
            </w:r>
            <w:r w:rsidR="00DA4F71" w:rsidRPr="00B87054">
              <w:rPr>
                <w:rFonts w:eastAsia="Times New Roman"/>
                <w:szCs w:val="24"/>
                <w:lang w:eastAsia="en-US"/>
              </w:rPr>
              <w:t xml:space="preserve">в рамките на мрежата Натура 2000 </w:t>
            </w:r>
            <w:r w:rsidRPr="00B87054">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B87054">
              <w:rPr>
                <w:rFonts w:eastAsia="Times New Roman"/>
                <w:szCs w:val="24"/>
                <w:lang w:eastAsia="en-US"/>
              </w:rPr>
              <w:t xml:space="preserve"> – </w:t>
            </w:r>
            <w:r w:rsidRPr="00B87054">
              <w:rPr>
                <w:rFonts w:eastAsia="Times New Roman"/>
                <w:szCs w:val="24"/>
                <w:lang w:eastAsia="en-US"/>
              </w:rPr>
              <w:t xml:space="preserve">в изпълнение на дейност 6 от Стратегията. </w:t>
            </w:r>
          </w:p>
          <w:p w14:paraId="61716787" w14:textId="77777777" w:rsidR="002E16FF" w:rsidRPr="00B87054" w:rsidRDefault="002E16FF" w:rsidP="002E16FF">
            <w:pPr>
              <w:tabs>
                <w:tab w:val="num" w:pos="850"/>
              </w:tabs>
              <w:spacing w:before="0" w:after="0"/>
              <w:ind w:left="540"/>
              <w:rPr>
                <w:rFonts w:eastAsia="Times New Roman"/>
                <w:szCs w:val="24"/>
                <w:lang w:eastAsia="en-US"/>
              </w:rPr>
            </w:pPr>
          </w:p>
          <w:p w14:paraId="569D9D8D"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Стратегия на ЕС за Дунавския регион</w:t>
            </w:r>
          </w:p>
          <w:p w14:paraId="77B21F8F" w14:textId="77777777" w:rsidR="0075777B" w:rsidRPr="00B87054" w:rsidRDefault="0075777B" w:rsidP="002E16FF">
            <w:pPr>
              <w:spacing w:before="0" w:after="0"/>
              <w:rPr>
                <w:rFonts w:eastAsia="Times New Roman"/>
                <w:b/>
                <w:i/>
                <w:szCs w:val="24"/>
                <w:lang w:eastAsia="en-US"/>
              </w:rPr>
            </w:pPr>
          </w:p>
          <w:p w14:paraId="07719C07"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B87054">
              <w:rPr>
                <w:rFonts w:eastAsia="Times New Roman"/>
                <w:szCs w:val="24"/>
                <w:lang w:eastAsia="en-US"/>
              </w:rPr>
              <w:t xml:space="preserve"> –</w:t>
            </w:r>
            <w:r w:rsidRPr="00B87054">
              <w:rPr>
                <w:rFonts w:eastAsia="Times New Roman"/>
                <w:lang w:eastAsia="en-US"/>
              </w:rPr>
              <w:t xml:space="preserve"> </w:t>
            </w:r>
            <w:r w:rsidRPr="00B87054">
              <w:rPr>
                <w:rFonts w:eastAsia="Times New Roman"/>
                <w:szCs w:val="24"/>
                <w:lang w:eastAsia="en-US"/>
              </w:rPr>
              <w:t>чрез финансиране на мерки, заложени в приоритетни оси 1</w:t>
            </w:r>
            <w:r w:rsidR="000F22C2" w:rsidRPr="00B87054">
              <w:rPr>
                <w:rFonts w:eastAsia="Times New Roman"/>
                <w:szCs w:val="24"/>
                <w:lang w:eastAsia="en-US"/>
              </w:rPr>
              <w:t>,</w:t>
            </w:r>
            <w:r w:rsidRPr="00B87054">
              <w:rPr>
                <w:rFonts w:eastAsia="Times New Roman"/>
                <w:szCs w:val="24"/>
                <w:lang w:eastAsia="en-US"/>
              </w:rPr>
              <w:t xml:space="preserve"> 3</w:t>
            </w:r>
            <w:r w:rsidR="001850FC" w:rsidRPr="00B87054">
              <w:rPr>
                <w:rFonts w:eastAsia="Times New Roman"/>
                <w:szCs w:val="24"/>
                <w:lang w:eastAsia="en-US"/>
              </w:rPr>
              <w:t xml:space="preserve">, </w:t>
            </w:r>
            <w:r w:rsidR="000F22C2" w:rsidRPr="00B87054">
              <w:rPr>
                <w:rFonts w:eastAsia="Times New Roman"/>
                <w:szCs w:val="24"/>
                <w:lang w:eastAsia="en-US"/>
              </w:rPr>
              <w:t>4</w:t>
            </w:r>
            <w:r w:rsidR="001850FC" w:rsidRPr="00B87054">
              <w:rPr>
                <w:rFonts w:eastAsia="Times New Roman"/>
                <w:szCs w:val="24"/>
                <w:lang w:eastAsia="en-US"/>
              </w:rPr>
              <w:t xml:space="preserve"> и 5</w:t>
            </w:r>
            <w:r w:rsidRPr="00B87054">
              <w:rPr>
                <w:rFonts w:eastAsia="Times New Roman"/>
                <w:szCs w:val="24"/>
                <w:lang w:eastAsia="en-US"/>
              </w:rPr>
              <w:t xml:space="preserve"> на програмата.</w:t>
            </w:r>
          </w:p>
          <w:p w14:paraId="2C7B5B63" w14:textId="77777777" w:rsidR="0075777B" w:rsidRPr="00B87054" w:rsidRDefault="0075777B" w:rsidP="002E16FF">
            <w:pPr>
              <w:spacing w:before="0" w:after="0"/>
              <w:rPr>
                <w:rFonts w:eastAsia="Times New Roman"/>
                <w:szCs w:val="24"/>
                <w:lang w:eastAsia="en-US"/>
              </w:rPr>
            </w:pPr>
          </w:p>
          <w:p w14:paraId="136DAA3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B87054" w:rsidRDefault="0075777B" w:rsidP="002E16FF">
            <w:pPr>
              <w:spacing w:before="0" w:after="0"/>
              <w:rPr>
                <w:rFonts w:eastAsia="Times New Roman"/>
                <w:szCs w:val="24"/>
                <w:lang w:eastAsia="en-US"/>
              </w:rPr>
            </w:pPr>
          </w:p>
          <w:p w14:paraId="5532BE03"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2: „</w:t>
            </w:r>
            <w:r w:rsidRPr="00B87054">
              <w:rPr>
                <w:rFonts w:eastAsia="Times New Roman"/>
                <w:i/>
                <w:lang w:eastAsia="en-US"/>
              </w:rPr>
              <w:t>Управление на рисковете за околната среда</w:t>
            </w:r>
            <w:r w:rsidRPr="00B87054">
              <w:rPr>
                <w:rFonts w:eastAsia="Times New Roman"/>
                <w:i/>
                <w:szCs w:val="24"/>
                <w:lang w:eastAsia="en-US"/>
              </w:rPr>
              <w:t>”</w:t>
            </w:r>
          </w:p>
          <w:p w14:paraId="16B05C26"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sidRPr="00B87054">
              <w:rPr>
                <w:rFonts w:eastAsia="Times New Roman"/>
                <w:szCs w:val="24"/>
                <w:lang w:eastAsia="en-US"/>
              </w:rPr>
              <w:t xml:space="preserve"> </w:t>
            </w:r>
            <w:r w:rsidR="00996059" w:rsidRPr="00B87054">
              <w:rPr>
                <w:rFonts w:eastAsia="Times New Roman"/>
                <w:szCs w:val="24"/>
                <w:lang w:eastAsia="en-US"/>
              </w:rPr>
              <w:t>4</w:t>
            </w:r>
            <w:r w:rsidRPr="00B87054">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B87054" w:rsidRDefault="0075777B" w:rsidP="002E16FF">
            <w:pPr>
              <w:spacing w:before="0" w:after="0"/>
              <w:rPr>
                <w:rFonts w:eastAsia="Times New Roman"/>
                <w:szCs w:val="24"/>
                <w:lang w:eastAsia="en-US"/>
              </w:rPr>
            </w:pPr>
          </w:p>
          <w:p w14:paraId="54E6404B" w14:textId="77777777" w:rsidR="00390EF5"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3: „</w:t>
            </w:r>
            <w:r w:rsidRPr="00B87054">
              <w:rPr>
                <w:rFonts w:eastAsia="Times New Roman"/>
                <w:i/>
                <w:lang w:eastAsia="en-US"/>
              </w:rPr>
              <w:t>Запазване на биоразнообразието, заобикалящата среда и качеството на въздуха и почвите</w:t>
            </w:r>
            <w:r w:rsidR="00892229" w:rsidRPr="00B87054">
              <w:rPr>
                <w:rFonts w:eastAsia="Times New Roman"/>
                <w:i/>
                <w:lang w:eastAsia="en-US"/>
              </w:rPr>
              <w:t>“</w:t>
            </w:r>
          </w:p>
          <w:p w14:paraId="203D5331" w14:textId="77777777" w:rsidR="009B1DAD" w:rsidRPr="00B87054" w:rsidRDefault="009B1DAD" w:rsidP="002E16FF">
            <w:pPr>
              <w:spacing w:before="0" w:after="0"/>
              <w:rPr>
                <w:rFonts w:eastAsia="Times New Roman"/>
                <w:bCs/>
                <w:szCs w:val="24"/>
                <w:lang w:eastAsia="en-US"/>
              </w:rPr>
            </w:pPr>
            <w:r w:rsidRPr="00B87054">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B87054">
              <w:rPr>
                <w:rFonts w:eastAsia="Times New Roman"/>
                <w:szCs w:val="24"/>
                <w:lang w:eastAsia="en-US"/>
              </w:rPr>
              <w:t>по</w:t>
            </w:r>
            <w:r w:rsidRPr="00B87054">
              <w:rPr>
                <w:rFonts w:eastAsia="Times New Roman"/>
                <w:szCs w:val="24"/>
                <w:lang w:eastAsia="en-US"/>
              </w:rPr>
              <w:t xml:space="preserve"> приоритетна ос 3, съгласно </w:t>
            </w:r>
            <w:r w:rsidR="00996059" w:rsidRPr="00B87054">
              <w:rPr>
                <w:rFonts w:eastAsia="Times New Roman"/>
                <w:szCs w:val="24"/>
                <w:lang w:eastAsia="en-US"/>
              </w:rPr>
              <w:t>НПРД</w:t>
            </w:r>
            <w:r w:rsidR="00FB0ADF" w:rsidRPr="00B87054">
              <w:rPr>
                <w:rFonts w:eastAsia="Times New Roman"/>
                <w:bCs/>
                <w:szCs w:val="24"/>
                <w:lang w:eastAsia="en-US"/>
              </w:rPr>
              <w:t xml:space="preserve">, както и чрез изпълнение на мерки за намаляване замърсяването на въздуха по </w:t>
            </w:r>
            <w:r w:rsidR="00996059" w:rsidRPr="00B87054">
              <w:rPr>
                <w:rFonts w:eastAsia="Times New Roman"/>
                <w:bCs/>
                <w:szCs w:val="24"/>
                <w:lang w:eastAsia="en-US"/>
              </w:rPr>
              <w:t>приоритетна ос 5</w:t>
            </w:r>
            <w:r w:rsidR="00FB0ADF" w:rsidRPr="00B87054">
              <w:rPr>
                <w:rFonts w:eastAsia="Times New Roman"/>
                <w:bCs/>
                <w:szCs w:val="24"/>
                <w:lang w:eastAsia="en-US"/>
              </w:rPr>
              <w:t>.</w:t>
            </w:r>
          </w:p>
          <w:p w14:paraId="6BAD3F63" w14:textId="77777777" w:rsidR="002E16FF" w:rsidRPr="00B87054" w:rsidRDefault="002E16FF" w:rsidP="002E16FF">
            <w:pPr>
              <w:spacing w:before="0" w:after="0"/>
              <w:rPr>
                <w:rFonts w:eastAsia="Times New Roman"/>
                <w:bCs/>
                <w:szCs w:val="24"/>
                <w:lang w:eastAsia="en-US"/>
              </w:rPr>
            </w:pPr>
          </w:p>
          <w:p w14:paraId="7065A8D5"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B87054" w:rsidRDefault="0075777B" w:rsidP="002E16FF">
            <w:pPr>
              <w:spacing w:before="0" w:after="0"/>
              <w:rPr>
                <w:rFonts w:eastAsia="Times New Roman"/>
                <w:b/>
                <w:szCs w:val="24"/>
                <w:lang w:eastAsia="en-US"/>
              </w:rPr>
            </w:pPr>
          </w:p>
          <w:p w14:paraId="4589626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Общата цел на </w:t>
            </w:r>
            <w:r w:rsidR="00AC72ED" w:rsidRPr="00B87054">
              <w:rPr>
                <w:rFonts w:eastAsia="Times New Roman"/>
                <w:szCs w:val="24"/>
                <w:lang w:eastAsia="en-US"/>
              </w:rPr>
              <w:t>С</w:t>
            </w:r>
            <w:r w:rsidRPr="00B87054">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B87054" w:rsidRDefault="005E665C" w:rsidP="002E16FF">
            <w:pPr>
              <w:spacing w:before="0" w:after="0"/>
              <w:rPr>
                <w:rFonts w:eastAsia="Times New Roman"/>
                <w:szCs w:val="24"/>
                <w:lang w:eastAsia="en-US"/>
              </w:rPr>
            </w:pPr>
          </w:p>
          <w:p w14:paraId="605C1B74" w14:textId="77777777" w:rsidR="009B1DAD" w:rsidRPr="00B87054" w:rsidRDefault="00894DC7" w:rsidP="002E16FF">
            <w:pPr>
              <w:spacing w:before="0" w:after="0"/>
              <w:rPr>
                <w:rFonts w:eastAsia="Times New Roman"/>
                <w:szCs w:val="24"/>
                <w:lang w:eastAsia="en-US"/>
              </w:rPr>
            </w:pPr>
            <w:r w:rsidRPr="00B87054">
              <w:rPr>
                <w:rFonts w:eastAsia="Times New Roman"/>
                <w:szCs w:val="24"/>
                <w:lang w:eastAsia="en-US"/>
              </w:rPr>
              <w:t xml:space="preserve">Разработен е </w:t>
            </w:r>
            <w:r w:rsidR="009B1DAD" w:rsidRPr="00B87054">
              <w:rPr>
                <w:rFonts w:eastAsia="Times New Roman"/>
                <w:szCs w:val="24"/>
                <w:lang w:eastAsia="en-US"/>
              </w:rPr>
              <w:t xml:space="preserve">рамков документ, в който на базата на климатични модели и сценарии за България </w:t>
            </w:r>
            <w:r w:rsidRPr="00B87054">
              <w:rPr>
                <w:rFonts w:eastAsia="Times New Roman"/>
                <w:szCs w:val="24"/>
                <w:lang w:eastAsia="en-US"/>
              </w:rPr>
              <w:t>е</w:t>
            </w:r>
            <w:r w:rsidR="009B1DAD" w:rsidRPr="00B87054">
              <w:rPr>
                <w:rFonts w:eastAsia="Times New Roman"/>
                <w:szCs w:val="24"/>
                <w:lang w:eastAsia="en-US"/>
              </w:rPr>
              <w:t xml:space="preserve"> направена оценка на риска </w:t>
            </w:r>
            <w:r w:rsidR="00B05F5E" w:rsidRPr="00B87054">
              <w:rPr>
                <w:rFonts w:eastAsia="Times New Roman"/>
                <w:szCs w:val="24"/>
                <w:lang w:eastAsia="en-US"/>
              </w:rPr>
              <w:t xml:space="preserve">и уязвимостта по сектори </w:t>
            </w:r>
            <w:r w:rsidR="009B1DAD" w:rsidRPr="00B87054">
              <w:rPr>
                <w:rFonts w:eastAsia="Times New Roman"/>
                <w:szCs w:val="24"/>
                <w:lang w:eastAsia="en-US"/>
              </w:rPr>
              <w:t xml:space="preserve">от най-характерните </w:t>
            </w:r>
            <w:r w:rsidRPr="00B87054">
              <w:rPr>
                <w:rFonts w:eastAsia="Times New Roman"/>
                <w:szCs w:val="24"/>
                <w:lang w:eastAsia="en-US"/>
              </w:rPr>
              <w:t>в страната</w:t>
            </w:r>
            <w:r w:rsidR="009B1DAD" w:rsidRPr="00B87054">
              <w:rPr>
                <w:rFonts w:eastAsia="Times New Roman"/>
                <w:szCs w:val="24"/>
                <w:lang w:eastAsia="en-US"/>
              </w:rPr>
              <w:t xml:space="preserve"> природни бедствия</w:t>
            </w:r>
            <w:r w:rsidR="00B05F5E" w:rsidRPr="00B87054">
              <w:rPr>
                <w:rFonts w:eastAsia="Times New Roman"/>
                <w:szCs w:val="24"/>
                <w:lang w:eastAsia="en-US"/>
              </w:rPr>
              <w:t xml:space="preserve">, свързани с климатичните </w:t>
            </w:r>
            <w:r w:rsidR="00B05F5E" w:rsidRPr="00B87054">
              <w:rPr>
                <w:rFonts w:eastAsia="Times New Roman"/>
                <w:szCs w:val="24"/>
                <w:lang w:eastAsia="en-US"/>
              </w:rPr>
              <w:lastRenderedPageBreak/>
              <w:t>промени</w:t>
            </w:r>
            <w:r w:rsidR="009B1DAD" w:rsidRPr="00B87054">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B87054">
              <w:rPr>
                <w:rFonts w:eastAsia="Times New Roman"/>
                <w:szCs w:val="24"/>
                <w:lang w:eastAsia="en-US"/>
              </w:rPr>
              <w:t xml:space="preserve">към </w:t>
            </w:r>
            <w:r w:rsidR="009B1DAD" w:rsidRPr="00B87054">
              <w:rPr>
                <w:rFonts w:eastAsia="Times New Roman"/>
                <w:szCs w:val="24"/>
                <w:lang w:eastAsia="en-US"/>
              </w:rPr>
              <w:t xml:space="preserve">последиците от изменението на климата. </w:t>
            </w:r>
          </w:p>
          <w:p w14:paraId="489623C8" w14:textId="77777777" w:rsidR="005E665C" w:rsidRPr="00B87054" w:rsidRDefault="005E665C" w:rsidP="002E16FF">
            <w:pPr>
              <w:spacing w:before="0" w:after="0"/>
              <w:rPr>
                <w:rFonts w:eastAsia="Times New Roman"/>
                <w:szCs w:val="24"/>
                <w:lang w:eastAsia="en-US"/>
              </w:rPr>
            </w:pPr>
          </w:p>
          <w:p w14:paraId="42E7860C"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B87054">
              <w:rPr>
                <w:rFonts w:eastAsia="Times New Roman"/>
                <w:szCs w:val="24"/>
                <w:lang w:eastAsia="en-US"/>
              </w:rPr>
              <w:t>те</w:t>
            </w:r>
            <w:r w:rsidRPr="00B87054">
              <w:rPr>
                <w:rFonts w:eastAsia="Times New Roman"/>
                <w:szCs w:val="24"/>
                <w:lang w:eastAsia="en-US"/>
              </w:rPr>
              <w:t xml:space="preserve"> оси</w:t>
            </w:r>
            <w:r w:rsidR="00AC72ED" w:rsidRPr="00B87054">
              <w:rPr>
                <w:rFonts w:eastAsia="Times New Roman"/>
                <w:szCs w:val="24"/>
                <w:lang w:eastAsia="en-US"/>
              </w:rPr>
              <w:t xml:space="preserve"> – </w:t>
            </w:r>
            <w:r w:rsidRPr="00B87054">
              <w:rPr>
                <w:rFonts w:eastAsia="Times New Roman"/>
                <w:szCs w:val="24"/>
                <w:lang w:eastAsia="en-US"/>
              </w:rPr>
              <w:t>например чрез планиране, проектиране и изграждане на Национал</w:t>
            </w:r>
            <w:r w:rsidR="00DF3B28" w:rsidRPr="00B87054">
              <w:rPr>
                <w:rFonts w:eastAsia="Times New Roman"/>
                <w:szCs w:val="24"/>
                <w:lang w:eastAsia="en-US"/>
              </w:rPr>
              <w:t>на</w:t>
            </w:r>
            <w:r w:rsidRPr="00B87054">
              <w:rPr>
                <w:rFonts w:eastAsia="Times New Roman"/>
                <w:szCs w:val="24"/>
                <w:lang w:eastAsia="en-US"/>
              </w:rPr>
              <w:t xml:space="preserve"> </w:t>
            </w:r>
            <w:r w:rsidR="00DF3B28" w:rsidRPr="00B87054">
              <w:rPr>
                <w:rFonts w:eastAsia="Times New Roman"/>
                <w:szCs w:val="24"/>
                <w:lang w:eastAsia="en-US"/>
              </w:rPr>
              <w:t xml:space="preserve">система </w:t>
            </w:r>
            <w:r w:rsidRPr="00B87054">
              <w:rPr>
                <w:rFonts w:eastAsia="Times New Roman"/>
                <w:szCs w:val="24"/>
                <w:lang w:eastAsia="en-US"/>
              </w:rPr>
              <w:t>за управление на водите в реално време</w:t>
            </w:r>
            <w:r w:rsidR="0046368A" w:rsidRPr="00B87054">
              <w:rPr>
                <w:rFonts w:eastAsia="Times New Roman"/>
                <w:szCs w:val="24"/>
                <w:lang w:eastAsia="en-US"/>
              </w:rPr>
              <w:t xml:space="preserve"> и </w:t>
            </w:r>
            <w:r w:rsidR="00D108AA" w:rsidRPr="00B87054">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B87054">
              <w:rPr>
                <w:rFonts w:eastAsia="Times New Roman"/>
                <w:szCs w:val="24"/>
                <w:lang w:eastAsia="en-US"/>
              </w:rPr>
              <w:t>.</w:t>
            </w:r>
            <w:r w:rsidR="00567E54" w:rsidRPr="00B87054">
              <w:rPr>
                <w:rFonts w:eastAsia="Times New Roman"/>
                <w:szCs w:val="24"/>
                <w:lang w:eastAsia="en-US"/>
              </w:rPr>
              <w:t xml:space="preserve"> В допълнение</w:t>
            </w:r>
            <w:r w:rsidR="00FE1682" w:rsidRPr="00B87054">
              <w:rPr>
                <w:rFonts w:eastAsia="Times New Roman"/>
                <w:szCs w:val="24"/>
                <w:lang w:eastAsia="en-US"/>
              </w:rPr>
              <w:t>,</w:t>
            </w:r>
            <w:r w:rsidR="00567E54" w:rsidRPr="00B87054">
              <w:rPr>
                <w:rFonts w:eastAsia="Times New Roman"/>
                <w:szCs w:val="24"/>
                <w:lang w:eastAsia="en-US"/>
              </w:rPr>
              <w:t xml:space="preserve"> </w:t>
            </w:r>
            <w:r w:rsidR="00FE1682" w:rsidRPr="00B87054">
              <w:rPr>
                <w:rFonts w:eastAsia="Times New Roman"/>
                <w:szCs w:val="24"/>
                <w:lang w:eastAsia="en-US"/>
              </w:rPr>
              <w:t xml:space="preserve">изпълнението </w:t>
            </w:r>
            <w:r w:rsidR="00567E54" w:rsidRPr="00B87054">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B87054">
              <w:rPr>
                <w:rFonts w:eastAsia="Times New Roman"/>
                <w:szCs w:val="24"/>
                <w:lang w:eastAsia="en-US"/>
              </w:rPr>
              <w:t>-</w:t>
            </w:r>
            <w:r w:rsidR="00567E54" w:rsidRPr="00B87054">
              <w:rPr>
                <w:rFonts w:eastAsia="Times New Roman"/>
                <w:szCs w:val="24"/>
                <w:lang w:eastAsia="en-US"/>
              </w:rPr>
              <w:t xml:space="preserve"> членки</w:t>
            </w:r>
            <w:r w:rsidR="00FE1682" w:rsidRPr="00B87054">
              <w:rPr>
                <w:rFonts w:eastAsia="Times New Roman"/>
                <w:szCs w:val="24"/>
                <w:lang w:eastAsia="en-US"/>
              </w:rPr>
              <w:t xml:space="preserve"> на ЕС</w:t>
            </w:r>
            <w:r w:rsidR="00567E54" w:rsidRPr="00B87054">
              <w:rPr>
                <w:rFonts w:eastAsia="Times New Roman"/>
                <w:szCs w:val="24"/>
                <w:lang w:eastAsia="en-US"/>
              </w:rPr>
              <w:t xml:space="preserve"> и за улесняване </w:t>
            </w:r>
            <w:r w:rsidR="00FE1682" w:rsidRPr="00B87054">
              <w:rPr>
                <w:rFonts w:eastAsia="Times New Roman"/>
                <w:szCs w:val="24"/>
                <w:lang w:eastAsia="en-US"/>
              </w:rPr>
              <w:t xml:space="preserve">на </w:t>
            </w:r>
            <w:r w:rsidR="00567E54" w:rsidRPr="00B87054">
              <w:rPr>
                <w:rFonts w:eastAsia="Times New Roman"/>
                <w:szCs w:val="24"/>
                <w:lang w:eastAsia="en-US"/>
              </w:rPr>
              <w:t>координацията в областта на гражданската защита</w:t>
            </w:r>
            <w:r w:rsidR="00FE1682" w:rsidRPr="00B87054">
              <w:rPr>
                <w:rFonts w:eastAsia="Times New Roman"/>
                <w:szCs w:val="24"/>
                <w:lang w:eastAsia="en-US"/>
              </w:rPr>
              <w:t>,</w:t>
            </w:r>
            <w:r w:rsidR="00567E54" w:rsidRPr="00B87054">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B87054">
              <w:rPr>
                <w:rFonts w:eastAsia="Times New Roman"/>
                <w:szCs w:val="24"/>
                <w:lang w:eastAsia="en-US"/>
              </w:rPr>
              <w:t>асно</w:t>
            </w:r>
            <w:r w:rsidR="00567E54" w:rsidRPr="00B87054">
              <w:rPr>
                <w:rFonts w:eastAsia="Times New Roman"/>
                <w:szCs w:val="24"/>
                <w:lang w:eastAsia="en-US"/>
              </w:rPr>
              <w:t xml:space="preserve"> Решение 1313/2013/ЕС относно Механизъм за гражданска защита на Съюза. </w:t>
            </w:r>
            <w:r w:rsidR="00FE1682" w:rsidRPr="00B87054">
              <w:rPr>
                <w:rFonts w:eastAsia="Times New Roman"/>
                <w:szCs w:val="24"/>
                <w:lang w:eastAsia="en-US"/>
              </w:rPr>
              <w:t>П</w:t>
            </w:r>
            <w:r w:rsidR="00567E54" w:rsidRPr="00B87054">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B87054">
              <w:rPr>
                <w:rFonts w:eastAsia="Times New Roman"/>
                <w:szCs w:val="24"/>
                <w:lang w:eastAsia="en-US"/>
              </w:rPr>
              <w:t xml:space="preserve">, </w:t>
            </w:r>
            <w:r w:rsidR="00567E54" w:rsidRPr="00B87054">
              <w:rPr>
                <w:rFonts w:eastAsia="Times New Roman"/>
                <w:szCs w:val="24"/>
                <w:lang w:eastAsia="en-US"/>
              </w:rPr>
              <w:t>заложен в 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B87054" w:rsidRDefault="005E665C" w:rsidP="002E16FF">
            <w:pPr>
              <w:spacing w:before="0" w:after="0"/>
              <w:rPr>
                <w:rFonts w:eastAsia="Times New Roman"/>
                <w:szCs w:val="24"/>
                <w:lang w:eastAsia="en-US"/>
              </w:rPr>
            </w:pPr>
          </w:p>
          <w:p w14:paraId="0E3C3D9F" w14:textId="77777777" w:rsidR="008747E8" w:rsidRPr="00B87054" w:rsidRDefault="009B1DAD" w:rsidP="002E16FF">
            <w:pPr>
              <w:spacing w:before="0" w:after="0"/>
              <w:rPr>
                <w:rFonts w:eastAsia="Times New Roman"/>
                <w:szCs w:val="24"/>
                <w:lang w:eastAsia="en-US"/>
              </w:rPr>
            </w:pPr>
            <w:r w:rsidRPr="00B87054">
              <w:rPr>
                <w:rFonts w:eastAsia="Times New Roman"/>
                <w:szCs w:val="24"/>
                <w:lang w:eastAsia="en-US"/>
              </w:rPr>
              <w:t>Целите, свързани с адаптацията към климатичните промени</w:t>
            </w:r>
            <w:r w:rsidR="00FE1682" w:rsidRPr="00B87054">
              <w:rPr>
                <w:rFonts w:eastAsia="Times New Roman"/>
                <w:szCs w:val="24"/>
                <w:lang w:eastAsia="en-US"/>
              </w:rPr>
              <w:t>,</w:t>
            </w:r>
            <w:r w:rsidRPr="00B87054">
              <w:rPr>
                <w:rFonts w:eastAsia="Times New Roman"/>
                <w:szCs w:val="24"/>
                <w:lang w:eastAsia="en-US"/>
              </w:rPr>
              <w:t xml:space="preserve"> ще се адресират и чрез Насоките за интеграция </w:t>
            </w:r>
            <w:r w:rsidR="00FE1682" w:rsidRPr="00B87054">
              <w:rPr>
                <w:rFonts w:eastAsia="Times New Roman"/>
                <w:szCs w:val="24"/>
                <w:lang w:eastAsia="en-US"/>
              </w:rPr>
              <w:t>н</w:t>
            </w:r>
            <w:r w:rsidRPr="00B87054">
              <w:rPr>
                <w:rFonts w:eastAsia="Times New Roman"/>
                <w:szCs w:val="24"/>
                <w:lang w:eastAsia="en-US"/>
              </w:rPr>
              <w:t>а ПОС и ПИК.</w:t>
            </w:r>
          </w:p>
          <w:p w14:paraId="3814B9C1" w14:textId="77777777" w:rsidR="002E16FF" w:rsidRPr="00B87054" w:rsidRDefault="002E16FF" w:rsidP="002E16FF">
            <w:pPr>
              <w:spacing w:before="0" w:after="0"/>
              <w:rPr>
                <w:rFonts w:eastAsia="Times New Roman"/>
                <w:szCs w:val="24"/>
                <w:lang w:eastAsia="en-US"/>
              </w:rPr>
            </w:pPr>
          </w:p>
          <w:p w14:paraId="0E26F569" w14:textId="77777777" w:rsidR="009404DD" w:rsidRPr="00B87054" w:rsidRDefault="009404DD" w:rsidP="002E16FF">
            <w:pPr>
              <w:spacing w:before="0" w:after="0"/>
              <w:rPr>
                <w:rFonts w:eastAsia="Times New Roman"/>
                <w:b/>
                <w:szCs w:val="24"/>
                <w:lang w:eastAsia="en-US"/>
              </w:rPr>
            </w:pPr>
            <w:r w:rsidRPr="00B87054">
              <w:rPr>
                <w:rFonts w:eastAsia="Times New Roman"/>
                <w:b/>
                <w:szCs w:val="24"/>
                <w:lang w:eastAsia="en-US"/>
              </w:rPr>
              <w:t>ОП „Околна среда 2014 – 2020</w:t>
            </w:r>
            <w:r w:rsidR="00921599" w:rsidRPr="00B87054">
              <w:rPr>
                <w:rFonts w:eastAsia="Times New Roman"/>
                <w:b/>
                <w:szCs w:val="24"/>
                <w:lang w:eastAsia="en-US"/>
              </w:rPr>
              <w:t xml:space="preserve"> </w:t>
            </w:r>
            <w:r w:rsidRPr="00B87054">
              <w:rPr>
                <w:rFonts w:eastAsia="Times New Roman"/>
                <w:b/>
                <w:szCs w:val="24"/>
                <w:lang w:eastAsia="en-US"/>
              </w:rPr>
              <w:t xml:space="preserve">г.“ и </w:t>
            </w:r>
            <w:r w:rsidR="00921599" w:rsidRPr="00B87054">
              <w:rPr>
                <w:rFonts w:eastAsia="Times New Roman"/>
                <w:b/>
                <w:szCs w:val="24"/>
                <w:lang w:eastAsia="en-US"/>
              </w:rPr>
              <w:t xml:space="preserve">секторни </w:t>
            </w:r>
            <w:r w:rsidRPr="00B87054">
              <w:rPr>
                <w:rFonts w:eastAsia="Times New Roman"/>
                <w:b/>
                <w:szCs w:val="24"/>
                <w:lang w:eastAsia="en-US"/>
              </w:rPr>
              <w:t>стратегически документи на национално ниво</w:t>
            </w:r>
          </w:p>
          <w:p w14:paraId="07A17DE3" w14:textId="77777777" w:rsidR="002E16FF" w:rsidRPr="00B87054" w:rsidRDefault="002E16FF" w:rsidP="002E16FF">
            <w:pPr>
              <w:spacing w:before="0" w:after="0"/>
              <w:rPr>
                <w:rFonts w:eastAsia="Times New Roman"/>
                <w:b/>
                <w:szCs w:val="24"/>
                <w:lang w:eastAsia="en-US"/>
              </w:rPr>
            </w:pPr>
          </w:p>
          <w:p w14:paraId="59671E8B" w14:textId="77777777" w:rsidR="00C55923" w:rsidRPr="00B87054" w:rsidRDefault="00C55923" w:rsidP="002E16FF">
            <w:pPr>
              <w:spacing w:before="0" w:after="0"/>
              <w:rPr>
                <w:rFonts w:eastAsia="Times New Roman"/>
                <w:b/>
                <w:i/>
                <w:szCs w:val="24"/>
                <w:lang w:eastAsia="en-US"/>
              </w:rPr>
            </w:pPr>
            <w:r w:rsidRPr="00B87054">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B87054" w:rsidRDefault="003E1D61"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ще бъде насочена към</w:t>
            </w:r>
            <w:r w:rsidR="00FB7D28" w:rsidRPr="00B87054">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B87054">
              <w:rPr>
                <w:rFonts w:eastAsia="Times New Roman"/>
                <w:szCs w:val="24"/>
                <w:lang w:eastAsia="en-US"/>
              </w:rPr>
              <w:t xml:space="preserve">, а именно: </w:t>
            </w:r>
          </w:p>
          <w:p w14:paraId="2B211A99" w14:textId="77777777" w:rsidR="0075777B" w:rsidRPr="00B87054" w:rsidRDefault="0075777B" w:rsidP="002E16FF">
            <w:pPr>
              <w:spacing w:before="0" w:after="0"/>
              <w:rPr>
                <w:rFonts w:eastAsia="Times New Roman"/>
                <w:szCs w:val="24"/>
                <w:lang w:eastAsia="en-US"/>
              </w:rPr>
            </w:pPr>
          </w:p>
          <w:p w14:paraId="300621D2" w14:textId="77777777" w:rsidR="001B02BA" w:rsidRPr="00B87054" w:rsidRDefault="000F06C1" w:rsidP="002E16FF">
            <w:pPr>
              <w:spacing w:before="0" w:after="0"/>
              <w:rPr>
                <w:rFonts w:eastAsia="Times New Roman"/>
                <w:szCs w:val="24"/>
                <w:lang w:eastAsia="en-US"/>
              </w:rPr>
            </w:pPr>
            <w:r w:rsidRPr="00B87054">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B87054">
              <w:rPr>
                <w:rFonts w:eastAsia="Times New Roman"/>
                <w:szCs w:val="24"/>
                <w:lang w:eastAsia="en-US"/>
              </w:rPr>
              <w:t>и</w:t>
            </w:r>
            <w:r w:rsidRPr="00B87054">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B87054">
              <w:rPr>
                <w:rFonts w:eastAsia="Times New Roman"/>
                <w:i/>
                <w:szCs w:val="24"/>
                <w:lang w:eastAsia="en-US"/>
              </w:rPr>
              <w:t xml:space="preserve"> - </w:t>
            </w:r>
            <w:r w:rsidRPr="00B87054">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sidRPr="00B87054">
              <w:rPr>
                <w:rFonts w:eastAsia="Times New Roman"/>
                <w:szCs w:val="24"/>
                <w:lang w:eastAsia="en-US"/>
              </w:rPr>
              <w:t>,</w:t>
            </w:r>
            <w:r w:rsidRPr="00B87054">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B87054">
              <w:rPr>
                <w:rFonts w:eastAsia="Times New Roman"/>
                <w:i/>
                <w:szCs w:val="24"/>
                <w:lang w:eastAsia="en-US"/>
              </w:rPr>
              <w:t xml:space="preserve">цел 4. Намаляване на риска от щети при наводнения </w:t>
            </w:r>
            <w:r w:rsidRPr="00B87054">
              <w:rPr>
                <w:rFonts w:eastAsia="Times New Roman"/>
                <w:szCs w:val="24"/>
                <w:lang w:eastAsia="en-US"/>
              </w:rPr>
              <w:t>от Стратегията.</w:t>
            </w:r>
          </w:p>
          <w:p w14:paraId="764C3EA4" w14:textId="77777777" w:rsidR="002E16FF" w:rsidRPr="00B87054" w:rsidRDefault="002E16FF" w:rsidP="002E16FF">
            <w:pPr>
              <w:spacing w:before="0" w:after="0"/>
              <w:rPr>
                <w:rFonts w:eastAsia="Times New Roman"/>
                <w:szCs w:val="24"/>
                <w:lang w:eastAsia="en-US"/>
              </w:rPr>
            </w:pPr>
          </w:p>
          <w:p w14:paraId="660C131C" w14:textId="77777777" w:rsidR="00411044" w:rsidRPr="00B87054" w:rsidRDefault="00411044" w:rsidP="002E16FF">
            <w:pPr>
              <w:spacing w:before="0" w:after="0"/>
              <w:rPr>
                <w:rFonts w:eastAsia="Times New Roman"/>
                <w:b/>
                <w:i/>
                <w:szCs w:val="24"/>
                <w:lang w:eastAsia="en-US"/>
              </w:rPr>
            </w:pPr>
            <w:r w:rsidRPr="00B87054">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B87054">
              <w:rPr>
                <w:rFonts w:eastAsia="Times New Roman"/>
                <w:b/>
                <w:i/>
                <w:szCs w:val="24"/>
                <w:lang w:eastAsia="en-US"/>
              </w:rPr>
              <w:t>,</w:t>
            </w:r>
            <w:r w:rsidRPr="00B87054">
              <w:rPr>
                <w:rFonts w:eastAsia="Times New Roman"/>
                <w:b/>
                <w:i/>
                <w:szCs w:val="24"/>
                <w:lang w:eastAsia="en-US"/>
              </w:rPr>
              <w:t xml:space="preserve"> </w:t>
            </w:r>
            <w:r w:rsidR="003F6A33" w:rsidRPr="00B87054">
              <w:rPr>
                <w:rFonts w:eastAsia="Times New Roman"/>
                <w:b/>
                <w:i/>
                <w:szCs w:val="24"/>
                <w:lang w:eastAsia="en-US"/>
              </w:rPr>
              <w:t xml:space="preserve">приета с </w:t>
            </w:r>
            <w:r w:rsidR="00892229" w:rsidRPr="00B87054">
              <w:rPr>
                <w:rFonts w:eastAsia="Times New Roman"/>
                <w:b/>
                <w:i/>
                <w:szCs w:val="24"/>
                <w:lang w:eastAsia="en-US"/>
              </w:rPr>
              <w:t>Р</w:t>
            </w:r>
            <w:r w:rsidR="003F6A33" w:rsidRPr="00B87054">
              <w:rPr>
                <w:rFonts w:eastAsia="Times New Roman"/>
                <w:b/>
                <w:i/>
                <w:szCs w:val="24"/>
                <w:lang w:eastAsia="en-US"/>
              </w:rPr>
              <w:t>ешение на Министерски</w:t>
            </w:r>
            <w:r w:rsidR="00892229" w:rsidRPr="00B87054">
              <w:rPr>
                <w:rFonts w:eastAsia="Times New Roman"/>
                <w:b/>
                <w:i/>
                <w:szCs w:val="24"/>
                <w:lang w:eastAsia="en-US"/>
              </w:rPr>
              <w:t>я</w:t>
            </w:r>
            <w:r w:rsidR="003F6A33" w:rsidRPr="00B87054">
              <w:rPr>
                <w:rFonts w:eastAsia="Times New Roman"/>
                <w:b/>
                <w:i/>
                <w:szCs w:val="24"/>
                <w:lang w:eastAsia="en-US"/>
              </w:rPr>
              <w:t xml:space="preserve"> съвет №</w:t>
            </w:r>
            <w:r w:rsidR="00371F1E" w:rsidRPr="00B87054">
              <w:rPr>
                <w:rFonts w:eastAsia="Times New Roman"/>
                <w:b/>
                <w:i/>
                <w:szCs w:val="24"/>
                <w:lang w:eastAsia="en-US"/>
              </w:rPr>
              <w:t xml:space="preserve"> </w:t>
            </w:r>
            <w:r w:rsidR="003F6A33" w:rsidRPr="00B87054">
              <w:rPr>
                <w:rFonts w:eastAsia="Times New Roman"/>
                <w:b/>
                <w:i/>
                <w:szCs w:val="24"/>
                <w:lang w:eastAsia="en-US"/>
              </w:rPr>
              <w:t>269 от 7 май 2014 г.</w:t>
            </w:r>
          </w:p>
          <w:p w14:paraId="78460AFC" w14:textId="77777777" w:rsidR="0075777B" w:rsidRPr="00B87054" w:rsidRDefault="0075777B" w:rsidP="002E16FF">
            <w:pPr>
              <w:spacing w:before="0" w:after="0"/>
              <w:rPr>
                <w:rFonts w:eastAsia="Times New Roman"/>
                <w:b/>
                <w:i/>
                <w:szCs w:val="24"/>
                <w:lang w:eastAsia="en-US"/>
              </w:rPr>
            </w:pPr>
          </w:p>
          <w:p w14:paraId="32206261" w14:textId="77777777" w:rsidR="00411044" w:rsidRPr="00B87054" w:rsidRDefault="00411044" w:rsidP="002E16FF">
            <w:pPr>
              <w:spacing w:before="0" w:after="0"/>
              <w:rPr>
                <w:rFonts w:eastAsia="Times New Roman"/>
                <w:szCs w:val="24"/>
                <w:lang w:eastAsia="en-US"/>
              </w:rPr>
            </w:pPr>
            <w:r w:rsidRPr="00B87054">
              <w:rPr>
                <w:rFonts w:eastAsia="Times New Roman"/>
                <w:szCs w:val="24"/>
                <w:lang w:eastAsia="en-US"/>
              </w:rPr>
              <w:lastRenderedPageBreak/>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w:t>
            </w:r>
            <w:r w:rsidR="00084488" w:rsidRPr="00B87054">
              <w:rPr>
                <w:rFonts w:eastAsia="Times New Roman"/>
                <w:szCs w:val="24"/>
                <w:lang w:eastAsia="en-US"/>
              </w:rPr>
              <w:t xml:space="preserve">се очаква да допринесе за </w:t>
            </w:r>
            <w:r w:rsidR="008736F1" w:rsidRPr="00B87054">
              <w:rPr>
                <w:rFonts w:eastAsia="Times New Roman"/>
                <w:szCs w:val="24"/>
                <w:lang w:eastAsia="en-US"/>
              </w:rPr>
              <w:t>изпълнение</w:t>
            </w:r>
            <w:r w:rsidR="00084488" w:rsidRPr="00B87054">
              <w:rPr>
                <w:rFonts w:eastAsia="Times New Roman"/>
                <w:szCs w:val="24"/>
                <w:lang w:eastAsia="en-US"/>
              </w:rPr>
              <w:t xml:space="preserve"> на</w:t>
            </w:r>
            <w:r w:rsidR="00BB6C08" w:rsidRPr="00B87054">
              <w:rPr>
                <w:rFonts w:eastAsia="Times New Roman"/>
                <w:szCs w:val="24"/>
                <w:lang w:eastAsia="en-US"/>
              </w:rPr>
              <w:t xml:space="preserve"> целите, залегнали в </w:t>
            </w:r>
            <w:r w:rsidRPr="00B87054">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B87054">
              <w:rPr>
                <w:rFonts w:eastAsia="Times New Roman"/>
                <w:szCs w:val="24"/>
                <w:lang w:eastAsia="en-US"/>
              </w:rPr>
              <w:t xml:space="preserve"> </w:t>
            </w:r>
          </w:p>
          <w:p w14:paraId="1F6AEE65" w14:textId="77777777" w:rsidR="00892229" w:rsidRPr="00B87054" w:rsidRDefault="00892229" w:rsidP="002E16FF">
            <w:pPr>
              <w:spacing w:before="0" w:after="0"/>
              <w:rPr>
                <w:rFonts w:eastAsia="Times New Roman"/>
                <w:szCs w:val="24"/>
                <w:lang w:eastAsia="en-US"/>
              </w:rPr>
            </w:pPr>
          </w:p>
          <w:p w14:paraId="64485349" w14:textId="77777777" w:rsidR="00EE3D16" w:rsidRPr="00B87054" w:rsidRDefault="00411044" w:rsidP="002E16FF">
            <w:pPr>
              <w:spacing w:before="0" w:after="0"/>
              <w:rPr>
                <w:rFonts w:eastAsia="Times New Roman"/>
                <w:szCs w:val="24"/>
                <w:lang w:eastAsia="en-US"/>
              </w:rPr>
            </w:pPr>
            <w:r w:rsidRPr="00B87054">
              <w:rPr>
                <w:rFonts w:eastAsia="Times New Roman"/>
                <w:szCs w:val="24"/>
                <w:lang w:eastAsia="en-US"/>
              </w:rPr>
              <w:t>Стратегическите цели и приоритети на отрасъл ВиК в Република България</w:t>
            </w:r>
            <w:r w:rsidR="00B87DE5" w:rsidRPr="00B87054">
              <w:rPr>
                <w:rFonts w:eastAsia="Times New Roman"/>
                <w:szCs w:val="24"/>
                <w:lang w:eastAsia="en-US"/>
              </w:rPr>
              <w:t>, залегнали в Стратегията,</w:t>
            </w:r>
            <w:r w:rsidRPr="00B87054">
              <w:rPr>
                <w:rFonts w:eastAsia="Times New Roman"/>
                <w:szCs w:val="24"/>
                <w:lang w:eastAsia="en-US"/>
              </w:rPr>
              <w:t xml:space="preserve"> са</w:t>
            </w:r>
            <w:r w:rsidR="00195747" w:rsidRPr="00B87054">
              <w:rPr>
                <w:rFonts w:eastAsia="Times New Roman"/>
                <w:szCs w:val="24"/>
                <w:lang w:eastAsia="en-US"/>
              </w:rPr>
              <w:t>:</w:t>
            </w:r>
            <w:r w:rsidRPr="00B87054">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B87054" w:rsidRDefault="002E16FF" w:rsidP="002E16FF">
            <w:pPr>
              <w:spacing w:before="0" w:after="0"/>
              <w:rPr>
                <w:rFonts w:eastAsia="Times New Roman"/>
                <w:szCs w:val="24"/>
                <w:lang w:eastAsia="en-US"/>
              </w:rPr>
            </w:pPr>
          </w:p>
          <w:p w14:paraId="0A0A6541" w14:textId="77777777" w:rsidR="00E73C34" w:rsidRPr="00B87054" w:rsidRDefault="00E73C34" w:rsidP="002E16FF">
            <w:pPr>
              <w:spacing w:before="0" w:after="0"/>
              <w:rPr>
                <w:rFonts w:eastAsia="Times New Roman"/>
                <w:b/>
                <w:i/>
                <w:szCs w:val="24"/>
                <w:lang w:eastAsia="en-US"/>
              </w:rPr>
            </w:pPr>
            <w:r w:rsidRPr="00B87054">
              <w:rPr>
                <w:rFonts w:eastAsia="Times New Roman"/>
                <w:b/>
                <w:i/>
                <w:szCs w:val="24"/>
                <w:lang w:eastAsia="en-US"/>
              </w:rPr>
              <w:t>Национална стратегия за Черно море</w:t>
            </w:r>
          </w:p>
          <w:p w14:paraId="4BDB13B4" w14:textId="77777777" w:rsidR="0075777B" w:rsidRPr="00B87054" w:rsidRDefault="0075777B" w:rsidP="002E16FF">
            <w:pPr>
              <w:spacing w:before="0" w:after="0"/>
              <w:rPr>
                <w:rFonts w:eastAsia="Times New Roman"/>
                <w:b/>
                <w:i/>
                <w:szCs w:val="24"/>
                <w:lang w:eastAsia="en-US"/>
              </w:rPr>
            </w:pPr>
          </w:p>
          <w:p w14:paraId="2E8FB6DC" w14:textId="77777777" w:rsidR="00E73C34" w:rsidRPr="00B87054" w:rsidRDefault="00E73C34" w:rsidP="002E16FF">
            <w:pPr>
              <w:spacing w:before="0" w:after="0"/>
              <w:rPr>
                <w:rFonts w:eastAsia="Times New Roman"/>
                <w:szCs w:val="24"/>
                <w:lang w:eastAsia="en-US"/>
              </w:rPr>
            </w:pPr>
            <w:r w:rsidRPr="00B87054">
              <w:rPr>
                <w:rFonts w:eastAsia="Times New Roman"/>
                <w:szCs w:val="24"/>
                <w:lang w:eastAsia="en-US"/>
              </w:rPr>
              <w:t xml:space="preserve">България </w:t>
            </w:r>
            <w:r w:rsidR="004B5D33" w:rsidRPr="00B87054">
              <w:rPr>
                <w:rFonts w:eastAsia="Times New Roman"/>
                <w:szCs w:val="24"/>
                <w:lang w:eastAsia="en-US"/>
              </w:rPr>
              <w:t>предвижда</w:t>
            </w:r>
            <w:r w:rsidRPr="00B87054">
              <w:rPr>
                <w:rFonts w:eastAsia="Times New Roman"/>
                <w:szCs w:val="24"/>
                <w:lang w:eastAsia="en-US"/>
              </w:rPr>
              <w:t xml:space="preserve"> изготвяне</w:t>
            </w:r>
            <w:r w:rsidR="004B5D33" w:rsidRPr="00B87054">
              <w:rPr>
                <w:rFonts w:eastAsia="Times New Roman"/>
                <w:szCs w:val="24"/>
                <w:lang w:eastAsia="en-US"/>
              </w:rPr>
              <w:t>то</w:t>
            </w:r>
            <w:r w:rsidRPr="00B87054">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B87054">
              <w:rPr>
                <w:rFonts w:eastAsia="Times New Roman"/>
                <w:szCs w:val="24"/>
                <w:lang w:eastAsia="en-US"/>
              </w:rPr>
              <w:t>,</w:t>
            </w:r>
            <w:r w:rsidRPr="00B87054">
              <w:rPr>
                <w:rFonts w:eastAsia="Times New Roman"/>
                <w:szCs w:val="24"/>
                <w:lang w:eastAsia="en-US"/>
              </w:rPr>
              <w:t xml:space="preserve"> в съответствие с изискванията на Рамковата директива за морска стратегия на ЕС (</w:t>
            </w:r>
            <w:r w:rsidR="00195747" w:rsidRPr="00B87054">
              <w:rPr>
                <w:rFonts w:eastAsia="Times New Roman"/>
                <w:szCs w:val="24"/>
                <w:lang w:eastAsia="en-US"/>
              </w:rPr>
              <w:t>РДМС</w:t>
            </w:r>
            <w:r w:rsidRPr="00B87054">
              <w:rPr>
                <w:rFonts w:eastAsia="Times New Roman"/>
                <w:szCs w:val="24"/>
                <w:lang w:eastAsia="en-US"/>
              </w:rPr>
              <w:t>), интегрираната морска политика на ЕС (</w:t>
            </w:r>
            <w:r w:rsidR="00195747" w:rsidRPr="00B87054">
              <w:rPr>
                <w:rFonts w:eastAsia="Times New Roman"/>
                <w:szCs w:val="24"/>
                <w:lang w:eastAsia="en-US"/>
              </w:rPr>
              <w:t>ИМП</w:t>
            </w:r>
            <w:r w:rsidRPr="00B87054">
              <w:rPr>
                <w:rFonts w:eastAsia="Times New Roman"/>
                <w:szCs w:val="24"/>
                <w:lang w:eastAsia="en-US"/>
              </w:rPr>
              <w:t xml:space="preserve">) и нейните инструменти. </w:t>
            </w:r>
          </w:p>
          <w:p w14:paraId="5A66E0EC" w14:textId="77777777" w:rsidR="00E73C34" w:rsidRPr="00B87054" w:rsidRDefault="00E73C34"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w:t>
            </w:r>
            <w:r w:rsidR="008462BC" w:rsidRPr="00B87054">
              <w:rPr>
                <w:rFonts w:eastAsia="Times New Roman"/>
                <w:szCs w:val="24"/>
                <w:lang w:eastAsia="en-US"/>
              </w:rPr>
              <w:t>“</w:t>
            </w:r>
            <w:r w:rsidRPr="00B87054">
              <w:rPr>
                <w:rFonts w:eastAsia="Times New Roman"/>
                <w:szCs w:val="24"/>
                <w:lang w:eastAsia="en-US"/>
              </w:rPr>
              <w:t xml:space="preserve"> ще допринесе за разработването на националната стратегия за Черно море</w:t>
            </w:r>
            <w:r w:rsidR="004B5D33" w:rsidRPr="00B87054">
              <w:rPr>
                <w:rFonts w:eastAsia="Times New Roman"/>
                <w:szCs w:val="24"/>
                <w:lang w:eastAsia="en-US"/>
              </w:rPr>
              <w:t xml:space="preserve"> чрез</w:t>
            </w:r>
            <w:r w:rsidRPr="00B87054">
              <w:rPr>
                <w:rFonts w:eastAsia="Times New Roman"/>
                <w:szCs w:val="24"/>
                <w:lang w:eastAsia="en-US"/>
              </w:rPr>
              <w:t xml:space="preserve"> финансиране разработването на д</w:t>
            </w:r>
            <w:r w:rsidRPr="00B87054">
              <w:t>окументи за целите на изпълнението на Р</w:t>
            </w:r>
            <w:r w:rsidR="00421557" w:rsidRPr="00B87054">
              <w:t>ДМС</w:t>
            </w:r>
            <w:r w:rsidRPr="00B87054">
              <w:rPr>
                <w:rFonts w:eastAsia="Times New Roman"/>
                <w:szCs w:val="24"/>
                <w:lang w:eastAsia="en-US"/>
              </w:rPr>
              <w:t>.</w:t>
            </w:r>
          </w:p>
          <w:p w14:paraId="37CFB71E" w14:textId="77777777" w:rsidR="002E16FF" w:rsidRPr="00B87054" w:rsidRDefault="002E16FF" w:rsidP="002E16FF">
            <w:pPr>
              <w:spacing w:before="0" w:after="0"/>
              <w:rPr>
                <w:rFonts w:eastAsia="Times New Roman"/>
                <w:b/>
                <w:i/>
                <w:szCs w:val="24"/>
                <w:lang w:eastAsia="en-US"/>
              </w:rPr>
            </w:pPr>
          </w:p>
          <w:p w14:paraId="36B0DDA1" w14:textId="77777777" w:rsidR="00315D68" w:rsidRPr="00B87054" w:rsidRDefault="00315D68" w:rsidP="002E16FF">
            <w:pPr>
              <w:spacing w:before="0" w:after="0"/>
              <w:rPr>
                <w:rFonts w:eastAsia="Times New Roman"/>
                <w:b/>
                <w:i/>
                <w:szCs w:val="24"/>
                <w:lang w:eastAsia="en-US"/>
              </w:rPr>
            </w:pPr>
            <w:r w:rsidRPr="00B87054">
              <w:rPr>
                <w:rFonts w:eastAsia="Times New Roman"/>
                <w:b/>
                <w:i/>
                <w:szCs w:val="24"/>
                <w:lang w:eastAsia="en-US"/>
              </w:rPr>
              <w:t>Национал</w:t>
            </w:r>
            <w:r w:rsidR="005721E9" w:rsidRPr="00B87054">
              <w:rPr>
                <w:rFonts w:eastAsia="Times New Roman"/>
                <w:b/>
                <w:i/>
                <w:szCs w:val="24"/>
                <w:lang w:eastAsia="en-US"/>
              </w:rPr>
              <w:t>е</w:t>
            </w:r>
            <w:r w:rsidRPr="00B87054">
              <w:rPr>
                <w:rFonts w:eastAsia="Times New Roman"/>
                <w:b/>
                <w:i/>
                <w:szCs w:val="24"/>
                <w:lang w:eastAsia="en-US"/>
              </w:rPr>
              <w:t>н п</w:t>
            </w:r>
            <w:r w:rsidR="005721E9" w:rsidRPr="00B87054">
              <w:rPr>
                <w:rFonts w:eastAsia="Times New Roman"/>
                <w:b/>
                <w:i/>
                <w:szCs w:val="24"/>
                <w:lang w:eastAsia="en-US"/>
              </w:rPr>
              <w:t>лан</w:t>
            </w:r>
            <w:r w:rsidRPr="00B87054">
              <w:rPr>
                <w:rFonts w:eastAsia="Times New Roman"/>
                <w:b/>
                <w:i/>
                <w:szCs w:val="24"/>
                <w:lang w:eastAsia="en-US"/>
              </w:rPr>
              <w:t xml:space="preserve"> за управление на отпадъците</w:t>
            </w:r>
            <w:r w:rsidR="005721E9" w:rsidRPr="00B87054">
              <w:rPr>
                <w:rFonts w:eastAsia="Times New Roman"/>
                <w:b/>
                <w:i/>
                <w:szCs w:val="24"/>
                <w:lang w:eastAsia="en-US"/>
              </w:rPr>
              <w:t xml:space="preserve"> за периода 2014 – 2020 г.</w:t>
            </w:r>
          </w:p>
          <w:p w14:paraId="3A333A43" w14:textId="77777777" w:rsidR="0075777B" w:rsidRPr="00B87054" w:rsidRDefault="0075777B" w:rsidP="002E16FF">
            <w:pPr>
              <w:spacing w:before="0" w:after="0"/>
              <w:rPr>
                <w:rFonts w:eastAsia="Times New Roman"/>
                <w:b/>
                <w:i/>
                <w:szCs w:val="24"/>
                <w:lang w:eastAsia="en-US"/>
              </w:rPr>
            </w:pPr>
          </w:p>
          <w:p w14:paraId="5A4EEED6" w14:textId="77777777" w:rsidR="005721E9" w:rsidRPr="00B87054" w:rsidRDefault="00F81C04" w:rsidP="002E16FF">
            <w:pPr>
              <w:spacing w:before="0" w:after="0"/>
              <w:rPr>
                <w:rFonts w:eastAsia="Times New Roman"/>
                <w:szCs w:val="24"/>
                <w:lang w:eastAsia="en-US"/>
              </w:rPr>
            </w:pPr>
            <w:r w:rsidRPr="00B87054">
              <w:rPr>
                <w:rFonts w:ascii="Times New Roman , serif" w:hAnsi="Times New Roman , serif"/>
              </w:rPr>
              <w:t xml:space="preserve">Основна цел на </w:t>
            </w:r>
            <w:r w:rsidR="004B5D33" w:rsidRPr="00B87054">
              <w:t>П</w:t>
            </w:r>
            <w:r w:rsidRPr="00B87054">
              <w:t>ла</w:t>
            </w:r>
            <w:r w:rsidRPr="00B87054">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B87054">
              <w:t>като</w:t>
            </w:r>
            <w:r w:rsidR="0005560B" w:rsidRPr="00B87054">
              <w:t xml:space="preserve"> се</w:t>
            </w:r>
            <w:r w:rsidRPr="00B87054">
              <w:t xml:space="preserve"> постав</w:t>
            </w:r>
            <w:r w:rsidR="0005560B" w:rsidRPr="00B87054">
              <w:t>ят</w:t>
            </w:r>
            <w:r w:rsidRPr="00B87054">
              <w:t xml:space="preserve"> конкретни количествени цели за подготовка за повторна употреба, рециклиране и друго оползотворяване на конкретни потоци отпадъци.</w:t>
            </w:r>
            <w:r w:rsidRPr="00B87054">
              <w:rPr>
                <w:rFonts w:ascii="Times New Roman , serif" w:hAnsi="Times New Roman , serif"/>
              </w:rPr>
              <w:t xml:space="preserve"> </w:t>
            </w:r>
            <w:r w:rsidR="00A34C8E" w:rsidRPr="00B87054">
              <w:rPr>
                <w:rFonts w:eastAsia="Times New Roman"/>
                <w:szCs w:val="24"/>
                <w:lang w:eastAsia="en-US"/>
              </w:rPr>
              <w:t>О</w:t>
            </w:r>
            <w:r w:rsidR="00421557" w:rsidRPr="00B87054">
              <w:rPr>
                <w:rFonts w:eastAsia="Times New Roman"/>
                <w:szCs w:val="24"/>
                <w:lang w:eastAsia="en-US"/>
              </w:rPr>
              <w:t>П</w:t>
            </w:r>
            <w:r w:rsidR="00A34C8E" w:rsidRPr="00B87054">
              <w:rPr>
                <w:rFonts w:eastAsia="Times New Roman"/>
                <w:szCs w:val="24"/>
                <w:lang w:eastAsia="en-US"/>
              </w:rPr>
              <w:t xml:space="preserve"> </w:t>
            </w:r>
            <w:r w:rsidR="00775F0F" w:rsidRPr="00B87054">
              <w:rPr>
                <w:rFonts w:eastAsia="Times New Roman"/>
                <w:szCs w:val="24"/>
                <w:lang w:eastAsia="en-US"/>
              </w:rPr>
              <w:t xml:space="preserve">„Околна среда 2014-2020 г. ще бъде насочена към изпълнение на целите от </w:t>
            </w:r>
            <w:r w:rsidR="00421557" w:rsidRPr="00B87054">
              <w:rPr>
                <w:rFonts w:eastAsia="Times New Roman"/>
                <w:szCs w:val="24"/>
                <w:lang w:eastAsia="en-US"/>
              </w:rPr>
              <w:t>н</w:t>
            </w:r>
            <w:r w:rsidR="00775F0F" w:rsidRPr="00B87054">
              <w:rPr>
                <w:rFonts w:eastAsia="Times New Roman"/>
                <w:szCs w:val="24"/>
                <w:lang w:eastAsia="en-US"/>
              </w:rPr>
              <w:t xml:space="preserve">ационалния план, </w:t>
            </w:r>
            <w:r w:rsidRPr="00B87054">
              <w:rPr>
                <w:rFonts w:eastAsia="Times New Roman"/>
                <w:szCs w:val="24"/>
                <w:lang w:eastAsia="en-US"/>
              </w:rPr>
              <w:t xml:space="preserve">по-конкретно </w:t>
            </w:r>
            <w:r w:rsidR="00A44CA7" w:rsidRPr="00B87054">
              <w:rPr>
                <w:rFonts w:eastAsia="Times New Roman"/>
                <w:szCs w:val="24"/>
                <w:lang w:eastAsia="en-US"/>
              </w:rPr>
              <w:t xml:space="preserve">– </w:t>
            </w:r>
            <w:r w:rsidR="000B1179" w:rsidRPr="00B87054">
              <w:rPr>
                <w:rFonts w:eastAsia="Times New Roman"/>
                <w:szCs w:val="24"/>
                <w:lang w:eastAsia="en-US"/>
              </w:rPr>
              <w:t xml:space="preserve">към </w:t>
            </w:r>
            <w:r w:rsidR="00A44CA7" w:rsidRPr="00B87054">
              <w:rPr>
                <w:rFonts w:eastAsia="Times New Roman"/>
                <w:szCs w:val="24"/>
                <w:lang w:eastAsia="en-US"/>
              </w:rPr>
              <w:t>мерки за подготовка за повторна употреба</w:t>
            </w:r>
            <w:r w:rsidR="00596F67" w:rsidRPr="00B87054">
              <w:rPr>
                <w:rFonts w:eastAsia="Times New Roman"/>
                <w:szCs w:val="24"/>
                <w:lang w:eastAsia="en-US"/>
              </w:rPr>
              <w:t xml:space="preserve"> и рециклиране</w:t>
            </w:r>
            <w:r w:rsidR="00A44CA7" w:rsidRPr="00B87054">
              <w:rPr>
                <w:rFonts w:eastAsia="Times New Roman"/>
                <w:szCs w:val="24"/>
                <w:lang w:eastAsia="en-US"/>
              </w:rPr>
              <w:t xml:space="preserve">, предварително третиране и оползотворяване, изграждане на анаеробни и/или </w:t>
            </w:r>
            <w:proofErr w:type="spellStart"/>
            <w:r w:rsidR="00A44CA7" w:rsidRPr="00B87054">
              <w:rPr>
                <w:rFonts w:eastAsia="Times New Roman"/>
                <w:szCs w:val="24"/>
                <w:lang w:eastAsia="en-US"/>
              </w:rPr>
              <w:t>компостиращи</w:t>
            </w:r>
            <w:proofErr w:type="spellEnd"/>
            <w:r w:rsidR="00A44CA7" w:rsidRPr="00B87054">
              <w:rPr>
                <w:rFonts w:eastAsia="Times New Roman"/>
                <w:szCs w:val="24"/>
                <w:lang w:eastAsia="en-US"/>
              </w:rPr>
              <w:t xml:space="preserve"> инсталации за биоразградими  отпадъци</w:t>
            </w:r>
            <w:r w:rsidR="00905963" w:rsidRPr="00B87054">
              <w:rPr>
                <w:rFonts w:eastAsia="Times New Roman"/>
                <w:szCs w:val="24"/>
                <w:lang w:eastAsia="en-US"/>
              </w:rPr>
              <w:t>.</w:t>
            </w:r>
          </w:p>
          <w:p w14:paraId="212D610F" w14:textId="77777777" w:rsidR="002E16FF" w:rsidRPr="00B87054" w:rsidRDefault="002E16FF" w:rsidP="002E16FF">
            <w:pPr>
              <w:spacing w:before="0" w:after="0"/>
              <w:rPr>
                <w:rFonts w:eastAsia="Times New Roman"/>
                <w:szCs w:val="24"/>
                <w:lang w:eastAsia="en-US"/>
              </w:rPr>
            </w:pPr>
          </w:p>
          <w:p w14:paraId="64F143B4" w14:textId="77777777" w:rsidR="00A157C9" w:rsidRPr="00B87054" w:rsidRDefault="00A157C9" w:rsidP="002E16FF">
            <w:pPr>
              <w:spacing w:before="0" w:after="0"/>
              <w:rPr>
                <w:rFonts w:eastAsia="Times New Roman"/>
                <w:b/>
                <w:i/>
                <w:szCs w:val="24"/>
                <w:lang w:eastAsia="en-US"/>
              </w:rPr>
            </w:pPr>
            <w:r w:rsidRPr="00B87054">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B87054">
              <w:rPr>
                <w:rFonts w:eastAsia="Times New Roman"/>
                <w:b/>
                <w:i/>
                <w:szCs w:val="24"/>
                <w:lang w:eastAsia="en-US"/>
              </w:rPr>
              <w:t xml:space="preserve"> 2010 </w:t>
            </w:r>
            <w:r w:rsidR="00AD4997" w:rsidRPr="00B87054">
              <w:rPr>
                <w:rFonts w:eastAsia="Times New Roman"/>
                <w:b/>
                <w:i/>
                <w:szCs w:val="24"/>
                <w:lang w:eastAsia="en-US"/>
              </w:rPr>
              <w:t>–</w:t>
            </w:r>
            <w:r w:rsidR="00BD24C8" w:rsidRPr="00B87054">
              <w:rPr>
                <w:rFonts w:eastAsia="Times New Roman"/>
                <w:b/>
                <w:i/>
                <w:szCs w:val="24"/>
                <w:lang w:eastAsia="en-US"/>
              </w:rPr>
              <w:t xml:space="preserve"> 2020</w:t>
            </w:r>
            <w:r w:rsidR="00AD4997" w:rsidRPr="00B87054">
              <w:rPr>
                <w:rFonts w:eastAsia="Times New Roman"/>
                <w:b/>
                <w:i/>
                <w:szCs w:val="24"/>
                <w:lang w:eastAsia="en-US"/>
              </w:rPr>
              <w:t xml:space="preserve"> г.</w:t>
            </w:r>
          </w:p>
          <w:p w14:paraId="16BF46A1" w14:textId="77777777" w:rsidR="0075777B" w:rsidRPr="00B87054" w:rsidRDefault="0075777B" w:rsidP="002E16FF">
            <w:pPr>
              <w:spacing w:before="0" w:after="0"/>
              <w:rPr>
                <w:rFonts w:eastAsia="Times New Roman"/>
                <w:b/>
                <w:i/>
                <w:szCs w:val="24"/>
                <w:lang w:eastAsia="en-US"/>
              </w:rPr>
            </w:pPr>
          </w:p>
          <w:p w14:paraId="43055A17" w14:textId="77777777" w:rsidR="00A157C9" w:rsidRPr="00B87054" w:rsidRDefault="0085622E"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ще бъде насочена към изпълнение на целите на</w:t>
            </w:r>
            <w:r w:rsidRPr="00B87054">
              <w:t xml:space="preserve"> </w:t>
            </w:r>
            <w:r w:rsidRPr="00B87054">
              <w:rPr>
                <w:rFonts w:eastAsia="Times New Roman"/>
                <w:szCs w:val="24"/>
                <w:lang w:eastAsia="en-US"/>
              </w:rPr>
              <w:t>Националния стратегически план, в изпълнение на изискванията на Директива 1999/31/E</w:t>
            </w:r>
            <w:r w:rsidR="00AD192E" w:rsidRPr="00B87054">
              <w:rPr>
                <w:rFonts w:eastAsia="Times New Roman"/>
                <w:szCs w:val="24"/>
                <w:lang w:eastAsia="en-US"/>
              </w:rPr>
              <w:t>О</w:t>
            </w:r>
            <w:r w:rsidRPr="00B87054">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B87054" w:rsidRDefault="002E16FF" w:rsidP="002E16FF">
            <w:pPr>
              <w:spacing w:before="0" w:after="0"/>
              <w:rPr>
                <w:rFonts w:eastAsia="Times New Roman"/>
                <w:szCs w:val="24"/>
                <w:lang w:eastAsia="en-US"/>
              </w:rPr>
            </w:pPr>
          </w:p>
          <w:p w14:paraId="1582E39B" w14:textId="77777777" w:rsidR="00C857A7" w:rsidRPr="00B87054" w:rsidRDefault="00C857A7" w:rsidP="002E16FF">
            <w:pPr>
              <w:spacing w:before="0" w:after="0"/>
              <w:rPr>
                <w:rFonts w:eastAsia="Times New Roman"/>
                <w:b/>
                <w:i/>
                <w:szCs w:val="24"/>
                <w:lang w:eastAsia="en-US"/>
              </w:rPr>
            </w:pPr>
            <w:r w:rsidRPr="00B87054">
              <w:rPr>
                <w:rFonts w:eastAsia="Times New Roman"/>
                <w:b/>
                <w:i/>
                <w:szCs w:val="24"/>
                <w:lang w:eastAsia="en-US"/>
              </w:rPr>
              <w:lastRenderedPageBreak/>
              <w:t>Национална приоритетна рамка за действие за Натура 2000</w:t>
            </w:r>
          </w:p>
          <w:p w14:paraId="59625EB7" w14:textId="77777777" w:rsidR="0075777B" w:rsidRPr="00B87054" w:rsidRDefault="0075777B" w:rsidP="002E16FF">
            <w:pPr>
              <w:spacing w:before="0" w:after="0"/>
              <w:rPr>
                <w:rFonts w:eastAsia="Times New Roman"/>
                <w:b/>
                <w:i/>
                <w:szCs w:val="24"/>
                <w:lang w:eastAsia="en-US"/>
              </w:rPr>
            </w:pPr>
          </w:p>
          <w:p w14:paraId="2DD86F2B" w14:textId="77777777" w:rsidR="000F0A30" w:rsidRPr="00B87054" w:rsidRDefault="000F0A30" w:rsidP="002E16FF">
            <w:pPr>
              <w:spacing w:before="0" w:after="0"/>
              <w:rP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B87054">
              <w:rPr>
                <w:rFonts w:eastAsia="Times New Roman"/>
                <w:szCs w:val="24"/>
                <w:lang w:eastAsia="en-US"/>
              </w:rPr>
              <w:t>ПРД</w:t>
            </w:r>
            <w:r w:rsidRPr="00B87054">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w:t>
            </w:r>
            <w:proofErr w:type="spellStart"/>
            <w:r w:rsidRPr="00B87054">
              <w:rPr>
                <w:rFonts w:eastAsia="Times New Roman"/>
                <w:szCs w:val="24"/>
                <w:lang w:eastAsia="en-US"/>
              </w:rPr>
              <w:t>небходимото</w:t>
            </w:r>
            <w:proofErr w:type="spellEnd"/>
            <w:r w:rsidRPr="00B87054">
              <w:rPr>
                <w:rFonts w:eastAsia="Times New Roman"/>
                <w:szCs w:val="24"/>
                <w:lang w:eastAsia="en-US"/>
              </w:rPr>
              <w:t xml:space="preserve">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632D928B" w14:textId="77777777" w:rsidR="002E16FF" w:rsidRPr="00B87054" w:rsidRDefault="002E16FF" w:rsidP="002E16FF">
            <w:pPr>
              <w:spacing w:before="0" w:after="0"/>
              <w:rPr>
                <w:rFonts w:eastAsia="Times New Roman"/>
                <w:szCs w:val="24"/>
                <w:lang w:eastAsia="en-US"/>
              </w:rPr>
            </w:pPr>
          </w:p>
          <w:p w14:paraId="665BDB1A" w14:textId="77777777" w:rsidR="009239DC" w:rsidRPr="00B87054" w:rsidRDefault="009239DC" w:rsidP="002E16FF">
            <w:pPr>
              <w:spacing w:before="0" w:after="0"/>
              <w:rPr>
                <w:rFonts w:eastAsia="Times New Roman"/>
                <w:b/>
                <w:bCs/>
                <w:i/>
                <w:szCs w:val="24"/>
                <w:lang w:eastAsia="en-US"/>
              </w:rPr>
            </w:pPr>
            <w:r w:rsidRPr="00B87054">
              <w:rPr>
                <w:rFonts w:eastAsia="Times New Roman"/>
                <w:b/>
                <w:bCs/>
                <w:i/>
                <w:szCs w:val="24"/>
                <w:lang w:eastAsia="en-US"/>
              </w:rPr>
              <w:t>Стратегия за намаляване на риска от бедствия 2014-2020 г.</w:t>
            </w:r>
          </w:p>
          <w:p w14:paraId="6CF150E8" w14:textId="77777777" w:rsidR="0075777B" w:rsidRPr="00B87054" w:rsidRDefault="0075777B" w:rsidP="002E16FF">
            <w:pPr>
              <w:spacing w:before="0" w:after="0"/>
              <w:rPr>
                <w:rFonts w:eastAsia="Times New Roman"/>
                <w:b/>
                <w:bCs/>
                <w:i/>
                <w:szCs w:val="24"/>
                <w:lang w:eastAsia="en-US"/>
              </w:rPr>
            </w:pPr>
          </w:p>
          <w:p w14:paraId="00B9B3AB" w14:textId="77777777" w:rsidR="009239DC" w:rsidRPr="00B87054" w:rsidRDefault="009239DC" w:rsidP="002E16FF">
            <w:pPr>
              <w:spacing w:before="0" w:after="0"/>
              <w:rP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B87054">
              <w:rPr>
                <w:rFonts w:eastAsia="Times New Roman"/>
                <w:szCs w:val="24"/>
                <w:lang w:eastAsia="en-US"/>
              </w:rPr>
              <w:t>:</w:t>
            </w:r>
            <w:r w:rsidRPr="00B87054">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B87054">
              <w:rPr>
                <w:rFonts w:eastAsia="Times New Roman"/>
                <w:szCs w:val="24"/>
                <w:lang w:eastAsia="en-US"/>
              </w:rPr>
              <w:t xml:space="preserve"> </w:t>
            </w:r>
            <w:r w:rsidRPr="00B87054">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sidRPr="00B87054">
              <w:rPr>
                <w:rFonts w:eastAsia="Times New Roman"/>
                <w:szCs w:val="24"/>
                <w:lang w:eastAsia="en-US"/>
              </w:rPr>
              <w:t xml:space="preserve"> </w:t>
            </w:r>
            <w:r w:rsidRPr="00B87054">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7BECD4F" w14:textId="77777777" w:rsidR="004B25AD" w:rsidRPr="00B87054" w:rsidRDefault="004B25AD" w:rsidP="002E16FF">
            <w:pPr>
              <w:spacing w:before="0" w:after="0"/>
              <w:rPr>
                <w:rFonts w:eastAsia="Times New Roman"/>
                <w:b/>
                <w:i/>
                <w:szCs w:val="24"/>
                <w:lang w:eastAsia="en-US"/>
              </w:rPr>
            </w:pPr>
            <w:r w:rsidRPr="00B87054">
              <w:rPr>
                <w:rFonts w:eastAsia="Times New Roman"/>
                <w:b/>
                <w:i/>
                <w:szCs w:val="24"/>
                <w:lang w:eastAsia="en-US"/>
              </w:rPr>
              <w:t>Национална програма за защита при бедствия 2014-2018 г.</w:t>
            </w:r>
          </w:p>
          <w:p w14:paraId="1DD746D6" w14:textId="77777777" w:rsidR="0075777B" w:rsidRPr="00B87054" w:rsidRDefault="0075777B" w:rsidP="002E16FF">
            <w:pPr>
              <w:spacing w:before="0" w:after="0"/>
              <w:rPr>
                <w:rFonts w:eastAsia="Times New Roman"/>
                <w:b/>
                <w:i/>
                <w:szCs w:val="24"/>
                <w:lang w:eastAsia="en-US"/>
              </w:rPr>
            </w:pPr>
          </w:p>
          <w:p w14:paraId="66C5523C" w14:textId="77777777" w:rsidR="004B25AD" w:rsidRPr="00B87054" w:rsidRDefault="004B25AD" w:rsidP="002E16FF">
            <w:pPr>
              <w:spacing w:before="0" w:after="0"/>
              <w:rP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изпълнението на мерки, включени в т. 1.2.2. </w:t>
            </w:r>
            <w:r w:rsidRPr="00B87054">
              <w:rPr>
                <w:rFonts w:eastAsia="Times New Roman"/>
                <w:i/>
                <w:szCs w:val="24"/>
                <w:lang w:eastAsia="en-US"/>
              </w:rPr>
              <w:t>Мерки за намаляване на риска от наводнения</w:t>
            </w:r>
            <w:r w:rsidRPr="00B87054">
              <w:rPr>
                <w:rFonts w:eastAsia="Times New Roman"/>
                <w:szCs w:val="24"/>
                <w:lang w:eastAsia="en-US"/>
              </w:rPr>
              <w:t xml:space="preserve"> от Програмата. </w:t>
            </w:r>
            <w:r w:rsidR="00537ADD" w:rsidRPr="00B87054">
              <w:rPr>
                <w:rFonts w:eastAsia="Times New Roman"/>
                <w:szCs w:val="24"/>
                <w:lang w:eastAsia="en-US"/>
              </w:rPr>
              <w:t xml:space="preserve">С интервенциите </w:t>
            </w:r>
            <w:r w:rsidRPr="00B87054">
              <w:rPr>
                <w:rFonts w:eastAsia="Times New Roman"/>
                <w:szCs w:val="24"/>
                <w:lang w:eastAsia="en-US"/>
              </w:rPr>
              <w:t xml:space="preserve">по приоритетна ос 4 на </w:t>
            </w:r>
            <w:r w:rsidR="00537ADD" w:rsidRPr="00B87054">
              <w:rPr>
                <w:rFonts w:eastAsia="Times New Roman"/>
                <w:szCs w:val="24"/>
                <w:lang w:eastAsia="en-US"/>
              </w:rPr>
              <w:t>ОПОС 2014-2020 г.</w:t>
            </w:r>
            <w:r w:rsidRPr="00B87054">
              <w:rPr>
                <w:rFonts w:eastAsia="Times New Roman"/>
                <w:szCs w:val="24"/>
                <w:lang w:eastAsia="en-US"/>
              </w:rPr>
              <w:t xml:space="preserve"> ще </w:t>
            </w:r>
            <w:r w:rsidR="00537ADD" w:rsidRPr="00B87054">
              <w:rPr>
                <w:rFonts w:eastAsia="Times New Roman"/>
                <w:szCs w:val="24"/>
                <w:lang w:eastAsia="en-US"/>
              </w:rPr>
              <w:t>бъдат подкрепени</w:t>
            </w:r>
            <w:r w:rsidRPr="00B87054">
              <w:rPr>
                <w:rFonts w:eastAsia="Times New Roman"/>
                <w:szCs w:val="24"/>
                <w:lang w:eastAsia="en-US"/>
              </w:rPr>
              <w:t xml:space="preserve"> </w:t>
            </w:r>
            <w:r w:rsidR="00537ADD" w:rsidRPr="00B87054">
              <w:rPr>
                <w:rFonts w:eastAsia="Times New Roman"/>
                <w:szCs w:val="24"/>
                <w:lang w:eastAsia="en-US"/>
              </w:rPr>
              <w:t>редица</w:t>
            </w:r>
            <w:r w:rsidRPr="00B87054">
              <w:rPr>
                <w:rFonts w:eastAsia="Times New Roman"/>
                <w:szCs w:val="24"/>
                <w:lang w:eastAsia="en-US"/>
              </w:rPr>
              <w:t xml:space="preserve"> </w:t>
            </w:r>
            <w:r w:rsidR="00537ADD" w:rsidRPr="00B87054">
              <w:rPr>
                <w:rFonts w:eastAsia="Times New Roman"/>
                <w:szCs w:val="24"/>
                <w:lang w:eastAsia="en-US"/>
              </w:rPr>
              <w:t>дейности</w:t>
            </w:r>
            <w:r w:rsidRPr="00B87054">
              <w:rPr>
                <w:rFonts w:eastAsia="Times New Roman"/>
                <w:szCs w:val="24"/>
                <w:lang w:eastAsia="en-US"/>
              </w:rPr>
              <w:t xml:space="preserve">, заложени в годишните </w:t>
            </w:r>
            <w:r w:rsidR="006B19CF" w:rsidRPr="00B87054">
              <w:rPr>
                <w:rFonts w:eastAsia="Times New Roman"/>
                <w:szCs w:val="24"/>
                <w:lang w:eastAsia="en-US"/>
              </w:rPr>
              <w:t>п</w:t>
            </w:r>
            <w:r w:rsidRPr="00B87054">
              <w:rPr>
                <w:rFonts w:eastAsia="Times New Roman"/>
                <w:szCs w:val="24"/>
                <w:lang w:eastAsia="en-US"/>
              </w:rPr>
              <w:t>ланове за изпълнение на програмата до 2018 г.</w:t>
            </w:r>
            <w:r w:rsidR="003B52CD" w:rsidRPr="00B87054">
              <w:rPr>
                <w:rFonts w:eastAsia="Times New Roman"/>
                <w:szCs w:val="24"/>
                <w:lang w:eastAsia="en-US"/>
              </w:rPr>
              <w:t xml:space="preserve"> </w:t>
            </w:r>
            <w:r w:rsidR="006B19CF" w:rsidRPr="00B87054">
              <w:rPr>
                <w:rFonts w:eastAsia="Times New Roman"/>
                <w:szCs w:val="24"/>
                <w:lang w:eastAsia="en-US"/>
              </w:rPr>
              <w:t xml:space="preserve">– </w:t>
            </w:r>
            <w:r w:rsidR="003B52CD" w:rsidRPr="00B87054">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B87054" w:rsidRDefault="002E16FF" w:rsidP="002E16FF">
            <w:pPr>
              <w:spacing w:before="0" w:after="0"/>
              <w:rPr>
                <w:rFonts w:eastAsia="Times New Roman"/>
                <w:szCs w:val="24"/>
                <w:lang w:eastAsia="en-US"/>
              </w:rPr>
            </w:pPr>
          </w:p>
          <w:p w14:paraId="42215A94" w14:textId="77777777" w:rsidR="00875DB2" w:rsidRPr="00B87054" w:rsidRDefault="00875DB2" w:rsidP="002E16FF">
            <w:pPr>
              <w:spacing w:before="0" w:after="0"/>
              <w:rPr>
                <w:b/>
                <w:i/>
              </w:rPr>
            </w:pPr>
            <w:r w:rsidRPr="00B87054">
              <w:rPr>
                <w:b/>
                <w:i/>
              </w:rPr>
              <w:t>Национален план за действие по изменение на климата за периода 2013-2020 г.</w:t>
            </w:r>
          </w:p>
          <w:p w14:paraId="149CAFA4" w14:textId="77777777" w:rsidR="0075777B" w:rsidRPr="00B87054" w:rsidRDefault="0075777B" w:rsidP="002E16FF">
            <w:pPr>
              <w:spacing w:before="0" w:after="0"/>
              <w:rPr>
                <w:b/>
                <w:i/>
              </w:rPr>
            </w:pPr>
          </w:p>
          <w:p w14:paraId="5A0AF22E" w14:textId="77777777" w:rsidR="00875DB2" w:rsidRPr="00B87054" w:rsidRDefault="00812CA1" w:rsidP="002E16FF">
            <w:pPr>
              <w:spacing w:before="0" w:after="0"/>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w:t>
            </w:r>
            <w:r w:rsidR="00E961CA" w:rsidRPr="00B87054">
              <w:rPr>
                <w:rFonts w:eastAsia="Times New Roman"/>
                <w:szCs w:val="24"/>
                <w:lang w:eastAsia="en-US"/>
              </w:rPr>
              <w:t>,</w:t>
            </w:r>
            <w:r w:rsidRPr="00B87054">
              <w:rPr>
                <w:rFonts w:eastAsia="Times New Roman"/>
                <w:szCs w:val="24"/>
                <w:lang w:eastAsia="en-US"/>
              </w:rPr>
              <w:t xml:space="preserve"> </w:t>
            </w:r>
            <w:r w:rsidR="00E961CA" w:rsidRPr="00B87054">
              <w:rPr>
                <w:rFonts w:eastAsia="Times New Roman"/>
                <w:szCs w:val="24"/>
                <w:lang w:eastAsia="en-US"/>
              </w:rPr>
              <w:t xml:space="preserve">в допълнение към мерките в сектор „отпадъци“, </w:t>
            </w:r>
            <w:r w:rsidRPr="00B87054">
              <w:rPr>
                <w:rFonts w:eastAsia="Times New Roman"/>
                <w:szCs w:val="24"/>
                <w:lang w:eastAsia="en-US"/>
              </w:rPr>
              <w:t xml:space="preserve">ще допринесе </w:t>
            </w:r>
            <w:r w:rsidR="00E961CA" w:rsidRPr="00B87054">
              <w:rPr>
                <w:rFonts w:eastAsia="Times New Roman"/>
                <w:szCs w:val="24"/>
                <w:lang w:eastAsia="en-US"/>
              </w:rPr>
              <w:t xml:space="preserve">и </w:t>
            </w:r>
            <w:r w:rsidRPr="00B87054">
              <w:rPr>
                <w:rFonts w:eastAsia="Times New Roman"/>
                <w:szCs w:val="24"/>
                <w:lang w:eastAsia="en-US"/>
              </w:rPr>
              <w:t xml:space="preserve">за изпълнението </w:t>
            </w:r>
            <w:r w:rsidR="007462BF" w:rsidRPr="00B87054">
              <w:rPr>
                <w:rFonts w:eastAsia="Times New Roman"/>
                <w:szCs w:val="24"/>
                <w:lang w:eastAsia="en-US"/>
              </w:rPr>
              <w:t xml:space="preserve">на </w:t>
            </w:r>
            <w:r w:rsidR="00A15255" w:rsidRPr="00B87054">
              <w:rPr>
                <w:rFonts w:eastAsia="Times New Roman"/>
                <w:szCs w:val="24"/>
                <w:lang w:eastAsia="en-US"/>
              </w:rPr>
              <w:t>п</w:t>
            </w:r>
            <w:r w:rsidR="007462BF" w:rsidRPr="00B87054">
              <w:rPr>
                <w:rFonts w:eastAsia="Times New Roman"/>
                <w:szCs w:val="24"/>
                <w:lang w:eastAsia="en-US"/>
              </w:rPr>
              <w:t>риоритетна ос 3</w:t>
            </w:r>
            <w:r w:rsidR="0041582A" w:rsidRPr="00B87054">
              <w:rPr>
                <w:rFonts w:eastAsia="Times New Roman"/>
                <w:szCs w:val="24"/>
                <w:lang w:eastAsia="en-US"/>
              </w:rPr>
              <w:t xml:space="preserve"> от Плана</w:t>
            </w:r>
            <w:r w:rsidR="007462BF" w:rsidRPr="00B87054">
              <w:rPr>
                <w:rFonts w:eastAsia="Times New Roman"/>
                <w:szCs w:val="24"/>
                <w:lang w:eastAsia="en-US"/>
              </w:rPr>
              <w:t xml:space="preserve">: </w:t>
            </w:r>
            <w:r w:rsidR="007462BF" w:rsidRPr="00B87054">
              <w:rPr>
                <w:rFonts w:eastAsia="Times New Roman"/>
                <w:i/>
                <w:szCs w:val="24"/>
                <w:lang w:eastAsia="en-US"/>
              </w:rPr>
              <w:t>Улавяне на биогаза в градските пречиствателни станции за отпадъчни води (ГПСОВ)</w:t>
            </w:r>
            <w:r w:rsidR="007462BF" w:rsidRPr="00B87054">
              <w:rPr>
                <w:rFonts w:eastAsia="Times New Roman"/>
                <w:szCs w:val="24"/>
                <w:lang w:eastAsia="en-US"/>
              </w:rPr>
              <w:t xml:space="preserve"> </w:t>
            </w:r>
            <w:r w:rsidR="006562C5" w:rsidRPr="00B87054">
              <w:rPr>
                <w:rFonts w:eastAsia="Times New Roman"/>
                <w:szCs w:val="24"/>
                <w:lang w:eastAsia="en-US"/>
              </w:rPr>
              <w:t xml:space="preserve">– </w:t>
            </w:r>
            <w:r w:rsidR="007462BF" w:rsidRPr="00B87054">
              <w:rPr>
                <w:rFonts w:eastAsia="Times New Roman"/>
                <w:szCs w:val="24"/>
                <w:lang w:eastAsia="en-US"/>
              </w:rPr>
              <w:t>чрез интервенции по приоритетна ос 1 на програмата и изпълнение на ВиК инфраструкту</w:t>
            </w:r>
            <w:r w:rsidR="006562C5" w:rsidRPr="00B87054">
              <w:rPr>
                <w:rFonts w:eastAsia="Times New Roman"/>
                <w:szCs w:val="24"/>
                <w:lang w:eastAsia="en-US"/>
              </w:rPr>
              <w:t>р</w:t>
            </w:r>
            <w:r w:rsidR="007462BF" w:rsidRPr="00B87054">
              <w:rPr>
                <w:rFonts w:eastAsia="Times New Roman"/>
                <w:szCs w:val="24"/>
                <w:lang w:eastAsia="en-US"/>
              </w:rPr>
              <w:t xml:space="preserve">ни мерки. При изграждането на големи пречиствателни станции </w:t>
            </w:r>
            <w:r w:rsidR="004069D7" w:rsidRPr="00B87054">
              <w:rPr>
                <w:rFonts w:eastAsia="Times New Roman"/>
                <w:szCs w:val="24"/>
                <w:lang w:eastAsia="en-US"/>
              </w:rPr>
              <w:t xml:space="preserve">(над 50 000 </w:t>
            </w:r>
            <w:proofErr w:type="spellStart"/>
            <w:r w:rsidR="004069D7" w:rsidRPr="00B87054">
              <w:rPr>
                <w:rFonts w:eastAsia="Times New Roman"/>
                <w:szCs w:val="24"/>
                <w:lang w:eastAsia="en-US"/>
              </w:rPr>
              <w:t>е</w:t>
            </w:r>
            <w:r w:rsidR="00C32AC1" w:rsidRPr="00B87054">
              <w:rPr>
                <w:rFonts w:eastAsia="Times New Roman"/>
                <w:szCs w:val="24"/>
                <w:lang w:eastAsia="en-US"/>
              </w:rPr>
              <w:t>кв</w:t>
            </w:r>
            <w:r w:rsidR="004069D7" w:rsidRPr="00B87054">
              <w:rPr>
                <w:rFonts w:eastAsia="Times New Roman"/>
                <w:szCs w:val="24"/>
                <w:lang w:eastAsia="en-US"/>
              </w:rPr>
              <w:t>.ж</w:t>
            </w:r>
            <w:proofErr w:type="spellEnd"/>
            <w:r w:rsidR="004069D7" w:rsidRPr="00B87054">
              <w:rPr>
                <w:rFonts w:eastAsia="Times New Roman"/>
                <w:szCs w:val="24"/>
                <w:lang w:eastAsia="en-US"/>
              </w:rPr>
              <w:t xml:space="preserve">.) </w:t>
            </w:r>
            <w:r w:rsidR="007462BF" w:rsidRPr="00B87054">
              <w:rPr>
                <w:rFonts w:eastAsia="Times New Roman"/>
                <w:szCs w:val="24"/>
                <w:lang w:eastAsia="en-US"/>
              </w:rPr>
              <w:t xml:space="preserve">ще се изследва възможността </w:t>
            </w:r>
            <w:r w:rsidR="007462BF" w:rsidRPr="00B87054">
              <w:lastRenderedPageBreak/>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B87054" w:rsidRDefault="002E16FF" w:rsidP="002E16FF">
            <w:pPr>
              <w:spacing w:before="0" w:after="0"/>
              <w:rPr>
                <w:rFonts w:eastAsia="Times New Roman"/>
                <w:szCs w:val="24"/>
                <w:lang w:eastAsia="en-US"/>
              </w:rPr>
            </w:pPr>
          </w:p>
          <w:p w14:paraId="365948A9"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 – 2020г.“ и законодателни ангажименти </w:t>
            </w:r>
          </w:p>
          <w:p w14:paraId="1A454F3E" w14:textId="77777777" w:rsidR="0075777B" w:rsidRPr="00B87054" w:rsidRDefault="0075777B" w:rsidP="002E16FF">
            <w:pPr>
              <w:spacing w:before="0" w:after="0"/>
              <w:rPr>
                <w:rFonts w:eastAsia="Times New Roman"/>
                <w:b/>
                <w:szCs w:val="24"/>
                <w:lang w:eastAsia="en-US"/>
              </w:rPr>
            </w:pPr>
          </w:p>
          <w:p w14:paraId="6FFDBAD0"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В продължение на усилията, положени през програмен период 2007 -</w:t>
            </w:r>
            <w:r w:rsidR="000F22C2" w:rsidRPr="00B87054">
              <w:rPr>
                <w:rFonts w:eastAsia="Times New Roman"/>
                <w:szCs w:val="24"/>
                <w:lang w:eastAsia="en-US"/>
              </w:rPr>
              <w:t xml:space="preserve"> </w:t>
            </w:r>
            <w:r w:rsidRPr="00B87054">
              <w:rPr>
                <w:rFonts w:eastAsia="Times New Roman"/>
                <w:szCs w:val="24"/>
                <w:lang w:eastAsia="en-US"/>
              </w:rPr>
              <w:t>2013 г</w:t>
            </w:r>
            <w:r w:rsidR="002665B8" w:rsidRPr="00B87054">
              <w:rPr>
                <w:rFonts w:eastAsia="Times New Roman"/>
                <w:szCs w:val="24"/>
                <w:lang w:eastAsia="en-US"/>
              </w:rPr>
              <w:t>.</w:t>
            </w:r>
            <w:r w:rsidRPr="00B87054">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B87054">
              <w:rPr>
                <w:rFonts w:eastAsia="Times New Roman"/>
                <w:szCs w:val="24"/>
                <w:lang w:eastAsia="en-US"/>
              </w:rPr>
              <w:t>но</w:t>
            </w:r>
            <w:r w:rsidRPr="00B87054">
              <w:rPr>
                <w:rFonts w:eastAsia="Times New Roman"/>
                <w:szCs w:val="24"/>
                <w:lang w:eastAsia="en-US"/>
              </w:rPr>
              <w:t xml:space="preserve"> върху актовете, които изискват най</w:t>
            </w:r>
            <w:r w:rsidR="002665B8" w:rsidRPr="00B87054">
              <w:rPr>
                <w:rFonts w:eastAsia="Times New Roman"/>
                <w:szCs w:val="24"/>
                <w:lang w:eastAsia="en-US"/>
              </w:rPr>
              <w:t>-</w:t>
            </w:r>
            <w:r w:rsidRPr="00B87054">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B87054">
              <w:rPr>
                <w:rFonts w:eastAsia="Times New Roman"/>
                <w:szCs w:val="24"/>
                <w:lang w:eastAsia="en-US"/>
              </w:rPr>
              <w:t>,</w:t>
            </w:r>
            <w:r w:rsidRPr="00B87054">
              <w:rPr>
                <w:rFonts w:eastAsia="Times New Roman"/>
                <w:szCs w:val="24"/>
                <w:lang w:eastAsia="en-US"/>
              </w:rPr>
              <w:t xml:space="preserve"> са посочени в съответните приоритетни оси на програмата. </w:t>
            </w:r>
          </w:p>
          <w:p w14:paraId="73F4ADBA" w14:textId="77777777" w:rsidR="002E16FF" w:rsidRPr="00B87054" w:rsidRDefault="002E16FF" w:rsidP="002E16FF">
            <w:pPr>
              <w:spacing w:before="0" w:after="0"/>
              <w:rPr>
                <w:rFonts w:eastAsia="Times New Roman"/>
                <w:szCs w:val="24"/>
                <w:lang w:eastAsia="en-US"/>
              </w:rPr>
            </w:pPr>
          </w:p>
          <w:p w14:paraId="0CB9B5A1"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Предварителна оценка на</w:t>
            </w:r>
            <w:r w:rsidRPr="00B87054">
              <w:rPr>
                <w:rFonts w:eastAsia="Times New Roman"/>
                <w:szCs w:val="24"/>
                <w:lang w:eastAsia="en-US"/>
              </w:rPr>
              <w:t xml:space="preserve"> </w:t>
            </w:r>
            <w:r w:rsidRPr="00B87054">
              <w:rPr>
                <w:rFonts w:eastAsia="Times New Roman"/>
                <w:b/>
                <w:szCs w:val="24"/>
                <w:lang w:eastAsia="en-US"/>
              </w:rPr>
              <w:t>ОП „Околна среда 2014 – 2020г.“</w:t>
            </w:r>
          </w:p>
          <w:p w14:paraId="4B799B1C" w14:textId="77777777" w:rsidR="0075777B" w:rsidRPr="00B87054" w:rsidRDefault="0075777B" w:rsidP="002E16FF">
            <w:pPr>
              <w:spacing w:before="0" w:after="0"/>
              <w:rPr>
                <w:rFonts w:eastAsia="Times New Roman"/>
                <w:b/>
                <w:szCs w:val="24"/>
                <w:lang w:eastAsia="en-US"/>
              </w:rPr>
            </w:pPr>
          </w:p>
          <w:p w14:paraId="13404EC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B87054">
              <w:rPr>
                <w:rFonts w:eastAsia="Times New Roman"/>
                <w:lang w:eastAsia="en-US"/>
              </w:rPr>
              <w:t xml:space="preserve"> </w:t>
            </w:r>
            <w:r w:rsidRPr="00B87054">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B87054">
              <w:rPr>
                <w:rFonts w:eastAsia="Times New Roman"/>
                <w:szCs w:val="24"/>
                <w:lang w:eastAsia="en-US"/>
              </w:rPr>
              <w:t xml:space="preserve">Регламент </w:t>
            </w:r>
            <w:r w:rsidR="001236B6" w:rsidRPr="00B87054">
              <w:rPr>
                <w:rFonts w:eastAsia="Times New Roman"/>
                <w:szCs w:val="24"/>
                <w:lang w:eastAsia="en-US"/>
              </w:rPr>
              <w:t xml:space="preserve">(ЕС) № </w:t>
            </w:r>
            <w:r w:rsidR="00596AA6" w:rsidRPr="00B87054">
              <w:rPr>
                <w:rFonts w:eastAsia="Times New Roman"/>
                <w:szCs w:val="24"/>
                <w:lang w:eastAsia="en-US"/>
              </w:rPr>
              <w:t xml:space="preserve">1303/2013 </w:t>
            </w:r>
            <w:r w:rsidRPr="00B87054">
              <w:rPr>
                <w:rFonts w:eastAsia="Times New Roman"/>
                <w:szCs w:val="24"/>
                <w:lang w:eastAsia="en-US"/>
              </w:rPr>
              <w:t>и Насоките за предварителна оценка на ЕК.</w:t>
            </w:r>
          </w:p>
          <w:p w14:paraId="251BC8D8" w14:textId="77777777" w:rsidR="002665B8" w:rsidRPr="00B87054" w:rsidRDefault="002665B8" w:rsidP="002E16FF">
            <w:pPr>
              <w:spacing w:before="0" w:after="0"/>
              <w:rPr>
                <w:rFonts w:eastAsia="Times New Roman"/>
                <w:lang w:eastAsia="en-US"/>
              </w:rPr>
            </w:pPr>
          </w:p>
          <w:p w14:paraId="35F4CD0D" w14:textId="77777777" w:rsidR="009B1DAD" w:rsidRPr="00B87054" w:rsidRDefault="009B1DAD" w:rsidP="002E16FF">
            <w:pPr>
              <w:spacing w:before="0" w:after="0"/>
              <w:rPr>
                <w:rFonts w:eastAsia="Times New Roman"/>
                <w:szCs w:val="24"/>
                <w:lang w:eastAsia="en-US"/>
              </w:rPr>
            </w:pPr>
            <w:r w:rsidRPr="00B87054">
              <w:rPr>
                <w:rFonts w:eastAsia="Times New Roman"/>
                <w:lang w:eastAsia="en-US"/>
              </w:rPr>
              <w:t xml:space="preserve">Предварителната оценка на ОПОС 2014 – 2020 г. включва 5 задължителни елемента:  </w:t>
            </w:r>
          </w:p>
          <w:p w14:paraId="0B6B499D" w14:textId="77777777" w:rsidR="009B1DAD" w:rsidRPr="00B87054" w:rsidRDefault="009B1DAD" w:rsidP="002E16FF">
            <w:pPr>
              <w:numPr>
                <w:ilvl w:val="0"/>
                <w:numId w:val="36"/>
              </w:numPr>
              <w:spacing w:before="0" w:after="0"/>
              <w:ind w:left="0" w:firstLine="414"/>
              <w:rPr>
                <w:rFonts w:eastAsia="Times New Roman"/>
                <w:iCs/>
                <w:lang w:eastAsia="en-US"/>
              </w:rPr>
            </w:pPr>
            <w:r w:rsidRPr="00B87054">
              <w:rPr>
                <w:rFonts w:eastAsia="Times New Roman"/>
                <w:iCs/>
                <w:lang w:eastAsia="en-US"/>
              </w:rPr>
              <w:t>Оценка на стратегията на програмата</w:t>
            </w:r>
            <w:r w:rsidR="002665B8" w:rsidRPr="00B87054">
              <w:rPr>
                <w:rFonts w:eastAsia="Times New Roman"/>
                <w:iCs/>
                <w:lang w:eastAsia="en-US"/>
              </w:rPr>
              <w:t>.</w:t>
            </w:r>
            <w:r w:rsidRPr="00B87054">
              <w:rPr>
                <w:rFonts w:eastAsia="Times New Roman"/>
                <w:iCs/>
                <w:lang w:eastAsia="en-US"/>
              </w:rPr>
              <w:t xml:space="preserve"> </w:t>
            </w:r>
          </w:p>
          <w:p w14:paraId="2DF3B001" w14:textId="77777777" w:rsidR="009B1DAD" w:rsidRPr="00B87054" w:rsidRDefault="009B1DAD" w:rsidP="002E16FF">
            <w:pPr>
              <w:numPr>
                <w:ilvl w:val="0"/>
                <w:numId w:val="36"/>
              </w:numPr>
              <w:spacing w:before="0" w:after="0"/>
              <w:ind w:left="0" w:firstLine="414"/>
              <w:rPr>
                <w:rFonts w:eastAsia="Times New Roman"/>
                <w:iCs/>
                <w:lang w:eastAsia="en-US"/>
              </w:rPr>
            </w:pPr>
            <w:r w:rsidRPr="00B87054">
              <w:rPr>
                <w:rFonts w:eastAsia="Times New Roman"/>
                <w:iCs/>
                <w:lang w:eastAsia="en-US"/>
              </w:rPr>
              <w:t>Оценка на индикатори и мониторинг</w:t>
            </w:r>
            <w:r w:rsidR="002665B8" w:rsidRPr="00B87054">
              <w:rPr>
                <w:rFonts w:eastAsia="Times New Roman"/>
                <w:iCs/>
                <w:lang w:eastAsia="en-US"/>
              </w:rPr>
              <w:t>.</w:t>
            </w:r>
            <w:r w:rsidRPr="00B87054">
              <w:rPr>
                <w:rFonts w:eastAsia="Times New Roman"/>
                <w:iCs/>
                <w:lang w:eastAsia="en-US"/>
              </w:rPr>
              <w:t xml:space="preserve"> </w:t>
            </w:r>
          </w:p>
          <w:p w14:paraId="78B3D107" w14:textId="77777777" w:rsidR="009B1DAD" w:rsidRPr="00B87054" w:rsidRDefault="009B1DAD" w:rsidP="002E16FF">
            <w:pPr>
              <w:numPr>
                <w:ilvl w:val="0"/>
                <w:numId w:val="36"/>
              </w:numPr>
              <w:spacing w:before="0" w:after="0"/>
              <w:ind w:left="0" w:firstLine="414"/>
              <w:rPr>
                <w:rFonts w:eastAsia="Times New Roman"/>
                <w:iCs/>
                <w:lang w:eastAsia="en-US"/>
              </w:rPr>
            </w:pPr>
            <w:r w:rsidRPr="00B87054">
              <w:rPr>
                <w:rFonts w:eastAsia="Times New Roman"/>
                <w:iCs/>
                <w:lang w:eastAsia="en-US"/>
              </w:rPr>
              <w:t>Съответствие с финансовото разпределение на средствата</w:t>
            </w:r>
            <w:r w:rsidR="002665B8" w:rsidRPr="00B87054">
              <w:rPr>
                <w:rFonts w:eastAsia="Times New Roman"/>
                <w:iCs/>
                <w:lang w:eastAsia="en-US"/>
              </w:rPr>
              <w:t>.</w:t>
            </w:r>
            <w:r w:rsidRPr="00B87054">
              <w:rPr>
                <w:rFonts w:eastAsia="Times New Roman"/>
                <w:iCs/>
                <w:lang w:eastAsia="en-US"/>
              </w:rPr>
              <w:t xml:space="preserve"> </w:t>
            </w:r>
          </w:p>
          <w:p w14:paraId="2567025D" w14:textId="77777777" w:rsidR="009B1DAD" w:rsidRPr="00B87054" w:rsidRDefault="009B1DAD" w:rsidP="002E16FF">
            <w:pPr>
              <w:numPr>
                <w:ilvl w:val="0"/>
                <w:numId w:val="36"/>
              </w:numPr>
              <w:spacing w:before="0" w:after="0"/>
              <w:ind w:left="0" w:firstLine="414"/>
              <w:rPr>
                <w:rFonts w:eastAsia="Times New Roman"/>
                <w:iCs/>
                <w:lang w:eastAsia="en-US"/>
              </w:rPr>
            </w:pPr>
            <w:r w:rsidRPr="00B87054">
              <w:rPr>
                <w:rFonts w:eastAsia="Times New Roman"/>
                <w:iCs/>
                <w:lang w:eastAsia="en-US"/>
              </w:rPr>
              <w:t>Принос към Стратегия</w:t>
            </w:r>
            <w:r w:rsidR="00FD283C" w:rsidRPr="00B87054">
              <w:rPr>
                <w:rFonts w:eastAsia="Times New Roman"/>
                <w:iCs/>
                <w:lang w:eastAsia="en-US"/>
              </w:rPr>
              <w:t>та</w:t>
            </w:r>
            <w:r w:rsidRPr="00B87054">
              <w:rPr>
                <w:rFonts w:eastAsia="Times New Roman"/>
                <w:iCs/>
                <w:lang w:eastAsia="en-US"/>
              </w:rPr>
              <w:t xml:space="preserve"> </w:t>
            </w:r>
            <w:r w:rsidR="006562C5" w:rsidRPr="00B87054">
              <w:rPr>
                <w:rFonts w:eastAsia="Times New Roman"/>
                <w:iCs/>
                <w:lang w:eastAsia="en-US"/>
              </w:rPr>
              <w:t>„</w:t>
            </w:r>
            <w:r w:rsidRPr="00B87054">
              <w:rPr>
                <w:rFonts w:eastAsia="Times New Roman"/>
                <w:iCs/>
                <w:lang w:eastAsia="en-US"/>
              </w:rPr>
              <w:t>Европа 2020</w:t>
            </w:r>
            <w:r w:rsidR="006562C5" w:rsidRPr="00B87054">
              <w:rPr>
                <w:rFonts w:eastAsia="Times New Roman"/>
                <w:iCs/>
                <w:lang w:eastAsia="en-US"/>
              </w:rPr>
              <w:t>“</w:t>
            </w:r>
            <w:r w:rsidR="002665B8" w:rsidRPr="00B87054">
              <w:rPr>
                <w:rFonts w:eastAsia="Times New Roman"/>
                <w:iCs/>
                <w:lang w:eastAsia="en-US"/>
              </w:rPr>
              <w:t>.</w:t>
            </w:r>
            <w:r w:rsidRPr="00B87054">
              <w:rPr>
                <w:rFonts w:eastAsia="Times New Roman"/>
                <w:iCs/>
                <w:lang w:eastAsia="en-US"/>
              </w:rPr>
              <w:t xml:space="preserve"> </w:t>
            </w:r>
          </w:p>
          <w:p w14:paraId="7BD27755" w14:textId="77777777" w:rsidR="009B1DAD" w:rsidRPr="00B87054" w:rsidRDefault="009B1DAD" w:rsidP="002E16FF">
            <w:pPr>
              <w:numPr>
                <w:ilvl w:val="0"/>
                <w:numId w:val="36"/>
              </w:numPr>
              <w:spacing w:before="0" w:after="0"/>
              <w:ind w:left="0" w:firstLine="414"/>
              <w:rPr>
                <w:rFonts w:eastAsia="Times New Roman"/>
                <w:iCs/>
                <w:lang w:eastAsia="en-US"/>
              </w:rPr>
            </w:pPr>
            <w:r w:rsidRPr="00B87054">
              <w:rPr>
                <w:rFonts w:eastAsia="Times New Roman"/>
                <w:iCs/>
                <w:lang w:eastAsia="en-US"/>
              </w:rPr>
              <w:t>Стратегическа екологична оценка</w:t>
            </w:r>
            <w:r w:rsidR="006562C5" w:rsidRPr="00B87054">
              <w:rPr>
                <w:rFonts w:eastAsia="Times New Roman"/>
                <w:iCs/>
                <w:lang w:eastAsia="en-US"/>
              </w:rPr>
              <w:t>.</w:t>
            </w:r>
          </w:p>
          <w:p w14:paraId="5438F801" w14:textId="77777777" w:rsidR="002665B8" w:rsidRPr="00B87054" w:rsidRDefault="002665B8" w:rsidP="002E16FF">
            <w:pPr>
              <w:spacing w:before="0" w:after="0"/>
              <w:rPr>
                <w:rFonts w:eastAsia="Times New Roman"/>
                <w:lang w:eastAsia="en-US"/>
              </w:rPr>
            </w:pPr>
          </w:p>
          <w:p w14:paraId="288F2F95" w14:textId="77777777" w:rsidR="009B1DAD" w:rsidRPr="00B87054" w:rsidRDefault="009B1DAD" w:rsidP="002E16FF">
            <w:pPr>
              <w:spacing w:before="0" w:after="0"/>
              <w:rPr>
                <w:rFonts w:eastAsia="Times New Roman"/>
                <w:lang w:eastAsia="en-US"/>
              </w:rPr>
            </w:pPr>
            <w:r w:rsidRPr="00B87054">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B87054">
              <w:rPr>
                <w:rFonts w:eastAsia="Times New Roman"/>
                <w:lang w:eastAsia="en-US"/>
              </w:rPr>
              <w:t>:</w:t>
            </w:r>
            <w:r w:rsidRPr="00B87054">
              <w:rPr>
                <w:rFonts w:eastAsia="Times New Roman"/>
                <w:lang w:eastAsia="en-US"/>
              </w:rPr>
              <w:t xml:space="preserve"> оценка на нуждите в сектор „Околна среда“</w:t>
            </w:r>
            <w:r w:rsidR="004E3F06" w:rsidRPr="00B87054">
              <w:rPr>
                <w:rFonts w:eastAsia="Times New Roman"/>
                <w:lang w:eastAsia="en-US"/>
              </w:rPr>
              <w:t>;</w:t>
            </w:r>
            <w:r w:rsidRPr="00B87054">
              <w:rPr>
                <w:rFonts w:eastAsia="Times New Roman"/>
                <w:lang w:eastAsia="en-US"/>
              </w:rPr>
              <w:t xml:space="preserve"> оценка на вътрешната съгласуваност</w:t>
            </w:r>
            <w:r w:rsidR="004E3F06" w:rsidRPr="00B87054">
              <w:rPr>
                <w:rFonts w:eastAsia="Times New Roman"/>
                <w:lang w:eastAsia="en-US"/>
              </w:rPr>
              <w:t>;</w:t>
            </w:r>
            <w:r w:rsidRPr="00B87054">
              <w:rPr>
                <w:rFonts w:eastAsia="Times New Roman"/>
                <w:lang w:eastAsia="en-US"/>
              </w:rPr>
              <w:t xml:space="preserve"> оценка на външната съгласуваност</w:t>
            </w:r>
            <w:r w:rsidR="004E3F06" w:rsidRPr="00B87054">
              <w:rPr>
                <w:rFonts w:eastAsia="Times New Roman"/>
                <w:lang w:eastAsia="en-US"/>
              </w:rPr>
              <w:t>;</w:t>
            </w:r>
            <w:r w:rsidRPr="00B87054">
              <w:rPr>
                <w:rFonts w:eastAsia="Times New Roman"/>
                <w:lang w:eastAsia="en-US"/>
              </w:rPr>
              <w:t xml:space="preserve"> изпълнението на целите и интервенциите, включени в ОПОС 2014-2020 г.</w:t>
            </w:r>
            <w:r w:rsidR="004E3F06" w:rsidRPr="00B87054">
              <w:rPr>
                <w:rFonts w:eastAsia="Times New Roman"/>
                <w:lang w:eastAsia="en-US"/>
              </w:rPr>
              <w:t>;</w:t>
            </w:r>
            <w:r w:rsidRPr="00B87054">
              <w:rPr>
                <w:rFonts w:eastAsia="Times New Roman"/>
                <w:lang w:eastAsia="en-US"/>
              </w:rPr>
              <w:t xml:space="preserve"> оценка на приноса към Стратегия</w:t>
            </w:r>
            <w:r w:rsidR="00FD283C" w:rsidRPr="00B87054">
              <w:rPr>
                <w:rFonts w:eastAsia="Times New Roman"/>
                <w:lang w:eastAsia="en-US"/>
              </w:rPr>
              <w:t>та</w:t>
            </w:r>
            <w:r w:rsidRPr="00B87054">
              <w:rPr>
                <w:rFonts w:eastAsia="Times New Roman"/>
                <w:lang w:eastAsia="en-US"/>
              </w:rPr>
              <w:t xml:space="preserve"> </w:t>
            </w:r>
            <w:r w:rsidR="006562C5" w:rsidRPr="00B87054">
              <w:rPr>
                <w:rFonts w:eastAsia="Times New Roman"/>
                <w:lang w:eastAsia="en-US"/>
              </w:rPr>
              <w:t>„</w:t>
            </w:r>
            <w:r w:rsidRPr="00B87054">
              <w:rPr>
                <w:rFonts w:eastAsia="Times New Roman"/>
                <w:lang w:eastAsia="en-US"/>
              </w:rPr>
              <w:t>Европа 2020</w:t>
            </w:r>
            <w:r w:rsidR="006562C5" w:rsidRPr="00B87054">
              <w:rPr>
                <w:rFonts w:eastAsia="Times New Roman"/>
                <w:lang w:eastAsia="en-US"/>
              </w:rPr>
              <w:t>“</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прилагането на хоризонтални принципи</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избора на бенефициенти</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капацитета на органите по управление и изпълнение на ОПОС и </w:t>
            </w:r>
            <w:proofErr w:type="spellStart"/>
            <w:r w:rsidRPr="00B87054">
              <w:rPr>
                <w:rFonts w:eastAsia="Times New Roman"/>
                <w:lang w:eastAsia="en-US"/>
              </w:rPr>
              <w:t>oценка</w:t>
            </w:r>
            <w:proofErr w:type="spellEnd"/>
            <w:r w:rsidRPr="00B87054">
              <w:rPr>
                <w:rFonts w:eastAsia="Times New Roman"/>
                <w:lang w:eastAsia="en-US"/>
              </w:rPr>
              <w:t xml:space="preserve"> на адекватността на плана за изпълнение на предварителните условия.</w:t>
            </w:r>
          </w:p>
          <w:p w14:paraId="18212C37" w14:textId="77777777" w:rsidR="00864AFA" w:rsidRPr="00B87054" w:rsidRDefault="009B1DAD" w:rsidP="002E16FF">
            <w:pPr>
              <w:spacing w:before="0" w:after="0"/>
              <w:rPr>
                <w:szCs w:val="24"/>
              </w:rPr>
            </w:pPr>
            <w:r w:rsidRPr="00B87054">
              <w:rPr>
                <w:rFonts w:eastAsia="Times New Roman"/>
                <w:lang w:eastAsia="en-US"/>
              </w:rPr>
              <w:t>Резултатите от предварителната оценка на ОПОС 2014</w:t>
            </w:r>
            <w:r w:rsidR="004E3F06" w:rsidRPr="00B87054">
              <w:rPr>
                <w:rFonts w:eastAsia="Times New Roman"/>
                <w:lang w:eastAsia="en-US"/>
              </w:rPr>
              <w:t>-</w:t>
            </w:r>
            <w:r w:rsidRPr="00B87054">
              <w:rPr>
                <w:rFonts w:eastAsia="Times New Roman"/>
                <w:lang w:eastAsia="en-US"/>
              </w:rPr>
              <w:t xml:space="preserve">2020 г. </w:t>
            </w:r>
            <w:r w:rsidR="007E0F8B" w:rsidRPr="00B87054">
              <w:rPr>
                <w:rFonts w:eastAsia="Times New Roman"/>
                <w:lang w:eastAsia="en-US"/>
              </w:rPr>
              <w:t>са</w:t>
            </w:r>
            <w:r w:rsidRPr="00B87054">
              <w:rPr>
                <w:rFonts w:eastAsia="Times New Roman"/>
                <w:lang w:eastAsia="en-US"/>
              </w:rPr>
              <w:t xml:space="preserve"> публикувани на интернет страницата на ОПОС</w:t>
            </w:r>
            <w:r w:rsidR="007E0F8B" w:rsidRPr="00B87054">
              <w:rPr>
                <w:rFonts w:eastAsia="Times New Roman"/>
                <w:lang w:eastAsia="en-US"/>
              </w:rPr>
              <w:t xml:space="preserve">: </w:t>
            </w:r>
            <w:hyperlink r:id="rId10" w:anchor="1" w:history="1">
              <w:r w:rsidR="002665B8" w:rsidRPr="00B87054">
                <w:rPr>
                  <w:rStyle w:val="Hyperlink"/>
                  <w:szCs w:val="24"/>
                </w:rPr>
                <w:t>http://ope.moew.government.bg/bg/pages/programirane-2014-2020/18#1</w:t>
              </w:r>
            </w:hyperlink>
            <w:r w:rsidR="00864AFA" w:rsidRPr="00B87054">
              <w:rPr>
                <w:rFonts w:eastAsia="Times New Roman"/>
                <w:lang w:eastAsia="en-US"/>
              </w:rPr>
              <w:t>.</w:t>
            </w:r>
          </w:p>
          <w:p w14:paraId="4BA9FF97" w14:textId="77777777" w:rsidR="002E16FF" w:rsidRPr="00B87054" w:rsidRDefault="002E16FF" w:rsidP="002E16FF">
            <w:pPr>
              <w:spacing w:before="0" w:after="0"/>
              <w:rPr>
                <w:rFonts w:eastAsia="Times New Roman"/>
                <w:lang w:eastAsia="en-US"/>
              </w:rPr>
            </w:pPr>
          </w:p>
          <w:p w14:paraId="53BF13E1" w14:textId="77777777" w:rsidR="00BD6ECF" w:rsidRPr="00B87054" w:rsidRDefault="00BD6ECF" w:rsidP="002E16FF">
            <w:pPr>
              <w:spacing w:before="0" w:after="0"/>
              <w:rPr>
                <w:rFonts w:eastAsia="Times New Roman"/>
                <w:b/>
                <w:lang w:eastAsia="en-US"/>
              </w:rPr>
            </w:pPr>
            <w:r w:rsidRPr="00B87054">
              <w:rPr>
                <w:rFonts w:eastAsia="Times New Roman"/>
                <w:b/>
                <w:lang w:eastAsia="en-US"/>
              </w:rPr>
              <w:t>Екологична оценка на ОП „Околна среда 2014 – 2020 г.“</w:t>
            </w:r>
          </w:p>
          <w:p w14:paraId="646A7847" w14:textId="77777777" w:rsidR="0075777B" w:rsidRPr="00B87054" w:rsidRDefault="0075777B" w:rsidP="002E16FF">
            <w:pPr>
              <w:spacing w:before="0" w:after="0"/>
              <w:rPr>
                <w:rFonts w:eastAsia="Times New Roman"/>
                <w:b/>
                <w:lang w:eastAsia="en-US"/>
              </w:rPr>
            </w:pPr>
          </w:p>
          <w:p w14:paraId="639517F4" w14:textId="77777777" w:rsidR="004D25ED" w:rsidRPr="00B87054" w:rsidRDefault="00BD6ECF" w:rsidP="002E16FF">
            <w:pPr>
              <w:spacing w:before="0" w:after="0"/>
            </w:pPr>
            <w:r w:rsidRPr="00B87054">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B87054">
              <w:t xml:space="preserve">на </w:t>
            </w:r>
            <w:r w:rsidRPr="00B87054">
              <w:t xml:space="preserve">национално, регионално и местно равнище. Оценката се извършва едновременно с разработването на програмата, както и на </w:t>
            </w:r>
            <w:r w:rsidRPr="00B87054">
              <w:lastRenderedPageBreak/>
              <w:t>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B87054">
              <w:rPr>
                <w:color w:val="FF0000"/>
              </w:rPr>
              <w:t xml:space="preserve"> </w:t>
            </w:r>
            <w:r w:rsidR="00153E5D" w:rsidRPr="00B87054">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B87054">
              <w:t xml:space="preserve"> </w:t>
            </w:r>
          </w:p>
          <w:p w14:paraId="69C4D583" w14:textId="77777777" w:rsidR="005E665C" w:rsidRPr="00B87054" w:rsidRDefault="005E665C" w:rsidP="002E16FF">
            <w:pPr>
              <w:spacing w:before="0" w:after="0"/>
            </w:pPr>
          </w:p>
          <w:p w14:paraId="3F3FF5AE" w14:textId="77777777" w:rsidR="00E936D5" w:rsidRPr="00B87054" w:rsidRDefault="00E936D5" w:rsidP="002E16FF">
            <w:pPr>
              <w:spacing w:before="0" w:after="0"/>
              <w:rPr>
                <w:szCs w:val="24"/>
              </w:rPr>
            </w:pPr>
            <w:r w:rsidRPr="00B87054">
              <w:rPr>
                <w:bCs/>
                <w:szCs w:val="24"/>
              </w:rPr>
              <w:t>Екологичната оценка на ОП “Околна среда 2014-2020 г.”</w:t>
            </w:r>
            <w:r w:rsidRPr="00B87054">
              <w:rPr>
                <w:szCs w:val="24"/>
              </w:rPr>
              <w:t xml:space="preserve"> е проведена в съответствие с изискванията на глава шеста от Закона за опазване на околната среда и </w:t>
            </w:r>
            <w:r w:rsidRPr="00B87054">
              <w:rPr>
                <w:i/>
                <w:iCs/>
                <w:szCs w:val="24"/>
              </w:rPr>
              <w:t>Наредбата за условията и реда за извършване на екологична оценка на планове и програми</w:t>
            </w:r>
            <w:r w:rsidRPr="00B87054">
              <w:rPr>
                <w:szCs w:val="24"/>
              </w:rPr>
              <w:t>, с които са транспонирани изискванията на Директива 2001/42/ЕО</w:t>
            </w:r>
            <w:r w:rsidRPr="00B87054">
              <w:rPr>
                <w:i/>
                <w:iCs/>
                <w:szCs w:val="24"/>
              </w:rPr>
              <w:t>.</w:t>
            </w:r>
            <w:r w:rsidRPr="00B87054">
              <w:rPr>
                <w:szCs w:val="24"/>
              </w:rPr>
              <w:t xml:space="preserve"> ЕО е проведена като част от предварителната оценка на програмата, в съответствие с насоките на Е</w:t>
            </w:r>
            <w:r w:rsidR="002665B8" w:rsidRPr="00B87054">
              <w:rPr>
                <w:szCs w:val="24"/>
              </w:rPr>
              <w:t>К</w:t>
            </w:r>
            <w:r w:rsidRPr="00B87054">
              <w:rPr>
                <w:szCs w:val="24"/>
              </w:rPr>
              <w:t xml:space="preserve"> и препоръките на компетентния орган за ЕО в Република България.</w:t>
            </w:r>
          </w:p>
          <w:p w14:paraId="13C0EE0E" w14:textId="77777777" w:rsidR="005E665C" w:rsidRPr="00B87054" w:rsidRDefault="005E665C" w:rsidP="002E16FF">
            <w:pPr>
              <w:spacing w:before="0" w:after="0"/>
              <w:rPr>
                <w:color w:val="3366FF"/>
                <w:szCs w:val="24"/>
              </w:rPr>
            </w:pPr>
          </w:p>
          <w:p w14:paraId="6B793A64" w14:textId="77777777" w:rsidR="00E936D5" w:rsidRPr="00B87054" w:rsidRDefault="00E936D5" w:rsidP="002E16FF">
            <w:pPr>
              <w:spacing w:before="0" w:after="0"/>
              <w:rPr>
                <w:szCs w:val="24"/>
              </w:rPr>
            </w:pPr>
            <w:r w:rsidRPr="00B87054">
              <w:rPr>
                <w:szCs w:val="24"/>
              </w:rPr>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B87054">
              <w:rPr>
                <w:szCs w:val="24"/>
              </w:rPr>
              <w:t>Р</w:t>
            </w:r>
            <w:r w:rsidRPr="00B87054">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B87054" w:rsidRDefault="005E665C" w:rsidP="002E16FF">
            <w:pPr>
              <w:spacing w:before="0" w:after="0"/>
              <w:rPr>
                <w:szCs w:val="24"/>
              </w:rPr>
            </w:pPr>
          </w:p>
          <w:p w14:paraId="43A309EE" w14:textId="77777777" w:rsidR="00E936D5" w:rsidRPr="00B87054" w:rsidRDefault="00E936D5" w:rsidP="002E16FF">
            <w:pPr>
              <w:spacing w:before="0" w:after="0"/>
              <w:rPr>
                <w:szCs w:val="24"/>
              </w:rPr>
            </w:pPr>
            <w:r w:rsidRPr="00B87054">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B87054">
              <w:rPr>
                <w:szCs w:val="24"/>
              </w:rPr>
              <w:t>-</w:t>
            </w:r>
            <w:r w:rsidRPr="00B87054">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B87054">
              <w:rPr>
                <w:szCs w:val="24"/>
              </w:rPr>
              <w:t>-</w:t>
            </w:r>
            <w:r w:rsidRPr="00B87054">
              <w:rPr>
                <w:szCs w:val="24"/>
              </w:rPr>
              <w:t xml:space="preserve">2020 г. на обществен достъп за период от 30 дни чрез интернет страницата на ОПОС и в </w:t>
            </w:r>
            <w:r w:rsidR="00BC52D1" w:rsidRPr="00B87054">
              <w:rPr>
                <w:szCs w:val="24"/>
              </w:rPr>
              <w:t>Главна дирекция „Оперативна програма Околна среда“</w:t>
            </w:r>
            <w:r w:rsidRPr="00B87054">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B87054" w:rsidRDefault="00191435" w:rsidP="002E16FF">
            <w:pPr>
              <w:spacing w:before="0" w:after="0"/>
              <w:rPr>
                <w:szCs w:val="24"/>
              </w:rPr>
            </w:pPr>
          </w:p>
          <w:p w14:paraId="5DE64CEE" w14:textId="77777777" w:rsidR="00E936D5" w:rsidRPr="00B87054" w:rsidRDefault="00E936D5" w:rsidP="002E16FF">
            <w:pPr>
              <w:spacing w:before="0" w:after="0"/>
            </w:pPr>
            <w:r w:rsidRPr="00B87054">
              <w:rPr>
                <w:szCs w:val="24"/>
              </w:rPr>
              <w:t xml:space="preserve">В резултат на извършената </w:t>
            </w:r>
            <w:r w:rsidR="00BC52D1" w:rsidRPr="00B87054">
              <w:rPr>
                <w:szCs w:val="24"/>
              </w:rPr>
              <w:t>ЕО</w:t>
            </w:r>
            <w:r w:rsidRPr="00B87054">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sidRPr="00B87054">
              <w:rPr>
                <w:szCs w:val="24"/>
              </w:rPr>
              <w:t>-</w:t>
            </w:r>
            <w:r w:rsidRPr="00B87054">
              <w:rPr>
                <w:szCs w:val="24"/>
              </w:rPr>
              <w:t>2020 г. ще доведе до комплексно положително въздействие върху околната среда и човешкото здраве на национално ниво.</w:t>
            </w:r>
            <w:r w:rsidRPr="00B87054">
              <w:t xml:space="preserve"> </w:t>
            </w:r>
          </w:p>
          <w:p w14:paraId="672227B7" w14:textId="77777777" w:rsidR="00191435" w:rsidRPr="00B87054" w:rsidRDefault="00191435" w:rsidP="002E16FF">
            <w:pPr>
              <w:spacing w:before="0" w:after="0"/>
              <w:rPr>
                <w:szCs w:val="24"/>
              </w:rPr>
            </w:pPr>
          </w:p>
          <w:p w14:paraId="245A8ED8" w14:textId="77777777" w:rsidR="00E936D5" w:rsidRPr="00B87054" w:rsidRDefault="00E936D5" w:rsidP="002E16FF">
            <w:pPr>
              <w:spacing w:before="0" w:after="0"/>
              <w:rPr>
                <w:szCs w:val="24"/>
              </w:rPr>
            </w:pPr>
            <w:r w:rsidRPr="00B87054">
              <w:rPr>
                <w:szCs w:val="24"/>
              </w:rPr>
              <w:t xml:space="preserve">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w:t>
            </w:r>
            <w:r w:rsidRPr="00B87054">
              <w:rPr>
                <w:szCs w:val="24"/>
              </w:rPr>
              <w:lastRenderedPageBreak/>
              <w:t>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B87054" w:rsidRDefault="00191435" w:rsidP="002E16FF">
            <w:pPr>
              <w:spacing w:before="0" w:after="0"/>
              <w:rPr>
                <w:szCs w:val="24"/>
              </w:rPr>
            </w:pPr>
          </w:p>
          <w:p w14:paraId="050E092F" w14:textId="77777777" w:rsidR="002004E9" w:rsidRPr="00B87054" w:rsidRDefault="002004E9" w:rsidP="002004E9">
            <w:pPr>
              <w:spacing w:before="0" w:after="0"/>
              <w:rPr>
                <w:szCs w:val="24"/>
              </w:rPr>
            </w:pPr>
            <w:r w:rsidRPr="00B87054">
              <w:rPr>
                <w:szCs w:val="24"/>
              </w:rPr>
              <w:t xml:space="preserve">Издадено е Становище по екологична оценка </w:t>
            </w:r>
            <w:proofErr w:type="spellStart"/>
            <w:r w:rsidRPr="00B87054">
              <w:t>No</w:t>
            </w:r>
            <w:proofErr w:type="spellEnd"/>
            <w:r w:rsidRPr="00B87054">
              <w:t xml:space="preserve"> 15-9/2014 </w:t>
            </w:r>
            <w:r w:rsidRPr="00B87054">
              <w:rPr>
                <w:szCs w:val="24"/>
              </w:rPr>
              <w:t xml:space="preserve">на министъра </w:t>
            </w:r>
            <w:r w:rsidR="00C92A6F" w:rsidRPr="00B87054">
              <w:rPr>
                <w:szCs w:val="24"/>
              </w:rPr>
              <w:t xml:space="preserve">на </w:t>
            </w:r>
            <w:r w:rsidRPr="00B87054">
              <w:rPr>
                <w:szCs w:val="24"/>
              </w:rPr>
              <w:t xml:space="preserve">околната среда и водите </w:t>
            </w:r>
            <w:r w:rsidRPr="00B87054">
              <w:t xml:space="preserve">за одобряване </w:t>
            </w:r>
            <w:r w:rsidRPr="00B87054">
              <w:rPr>
                <w:szCs w:val="24"/>
              </w:rPr>
              <w:t>на ОПОС 2014</w:t>
            </w:r>
            <w:r w:rsidR="00C92A6F" w:rsidRPr="00B87054">
              <w:rPr>
                <w:szCs w:val="24"/>
              </w:rPr>
              <w:t>-</w:t>
            </w:r>
            <w:r w:rsidRPr="00B87054">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B87054">
              <w:rPr>
                <w:szCs w:val="24"/>
              </w:rPr>
              <w:t>програмата</w:t>
            </w:r>
            <w:r w:rsidRPr="00B87054">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B87054" w:rsidRDefault="0005209B" w:rsidP="002004E9">
            <w:pPr>
              <w:spacing w:before="0" w:after="0"/>
              <w:rPr>
                <w:szCs w:val="24"/>
              </w:rPr>
            </w:pPr>
          </w:p>
          <w:p w14:paraId="688E4806" w14:textId="77777777" w:rsidR="005E665C" w:rsidRPr="00B87054" w:rsidRDefault="00D46319" w:rsidP="002004E9">
            <w:pPr>
              <w:spacing w:before="0" w:after="0"/>
              <w:rPr>
                <w:szCs w:val="24"/>
                <w:lang w:val="ru-RU"/>
              </w:rPr>
            </w:pPr>
            <w:r w:rsidRPr="00B87054">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B87054" w:rsidRDefault="00D46319" w:rsidP="002004E9">
            <w:pPr>
              <w:spacing w:before="0" w:after="0"/>
              <w:rPr>
                <w:szCs w:val="24"/>
                <w:lang w:val="ru-RU"/>
              </w:rPr>
            </w:pPr>
          </w:p>
          <w:p w14:paraId="5A44761C" w14:textId="77777777" w:rsidR="00D46319" w:rsidRPr="00B87054" w:rsidRDefault="00B92BAA" w:rsidP="002004E9">
            <w:pPr>
              <w:spacing w:before="0" w:after="0"/>
              <w:rPr>
                <w:szCs w:val="24"/>
              </w:rPr>
            </w:pPr>
            <w:hyperlink r:id="rId11" w:anchor="1" w:history="1">
              <w:r w:rsidR="005E665C" w:rsidRPr="00B87054">
                <w:rPr>
                  <w:rStyle w:val="Hyperlink"/>
                  <w:szCs w:val="24"/>
                </w:rPr>
                <w:t>http://ope.moew.government.bg/bg/pages/programirane-2014-2020/18#1</w:t>
              </w:r>
            </w:hyperlink>
          </w:p>
        </w:tc>
      </w:tr>
    </w:tbl>
    <w:p w14:paraId="6D04E556" w14:textId="77777777" w:rsidR="00AD4AED" w:rsidRPr="00B87054" w:rsidRDefault="00AD4AED" w:rsidP="00F03C1E"/>
    <w:p w14:paraId="6FDF0D06" w14:textId="77777777" w:rsidR="00AD4AED" w:rsidRPr="00B87054" w:rsidRDefault="009F38B8" w:rsidP="008F16E7">
      <w:pPr>
        <w:pStyle w:val="NumPar3"/>
      </w:pPr>
      <w:r w:rsidRPr="00B87054">
        <w:t>Обосновка на избора на тематични цели и съответстващите им инвестиционни приоритети предвид споразумението за партньорство</w:t>
      </w:r>
      <w:r w:rsidR="002D4142" w:rsidRPr="00B87054">
        <w:t>,</w:t>
      </w:r>
      <w:r w:rsidRPr="00B87054">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B87054" w:rsidRDefault="00AD4AED" w:rsidP="00AD4AED">
      <w:pPr>
        <w:ind w:left="720"/>
        <w:rPr>
          <w:b/>
          <w:sz w:val="22"/>
        </w:rPr>
      </w:pPr>
    </w:p>
    <w:p w14:paraId="33E6D148" w14:textId="77777777" w:rsidR="00AD4AED" w:rsidRPr="00B87054" w:rsidRDefault="00AD4AED" w:rsidP="006618A7">
      <w:pPr>
        <w:rPr>
          <w:b/>
        </w:rPr>
      </w:pPr>
      <w:r w:rsidRPr="00B87054">
        <w:rPr>
          <w:b/>
        </w:rPr>
        <w:t xml:space="preserve">Таблица 1: </w:t>
      </w:r>
      <w:r w:rsidRPr="00B87054">
        <w:tab/>
      </w:r>
      <w:r w:rsidRPr="00B87054">
        <w:rPr>
          <w:b/>
        </w:rPr>
        <w:t xml:space="preserve">Обосновка на избора на тематични цели и инвестиционни приоритети </w:t>
      </w:r>
    </w:p>
    <w:tbl>
      <w:tblPr>
        <w:tblW w:w="9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0"/>
        <w:gridCol w:w="1765"/>
        <w:gridCol w:w="6298"/>
      </w:tblGrid>
      <w:tr w:rsidR="00AD4AED" w:rsidRPr="00B87054" w14:paraId="3E0D2F75" w14:textId="77777777" w:rsidTr="00F03C1E">
        <w:trPr>
          <w:trHeight w:val="482"/>
        </w:trPr>
        <w:tc>
          <w:tcPr>
            <w:tcW w:w="0" w:type="auto"/>
            <w:shd w:val="clear" w:color="auto" w:fill="auto"/>
          </w:tcPr>
          <w:p w14:paraId="38F78DA0" w14:textId="77777777" w:rsidR="00AD4AED" w:rsidRPr="00B87054" w:rsidRDefault="00AD4AED" w:rsidP="00F03C1E">
            <w:pPr>
              <w:rPr>
                <w:b/>
                <w:sz w:val="20"/>
              </w:rPr>
            </w:pPr>
            <w:r w:rsidRPr="00B87054">
              <w:rPr>
                <w:b/>
                <w:sz w:val="20"/>
              </w:rPr>
              <w:t>Избрана тематична цел</w:t>
            </w:r>
          </w:p>
        </w:tc>
        <w:tc>
          <w:tcPr>
            <w:tcW w:w="0" w:type="auto"/>
            <w:shd w:val="clear" w:color="auto" w:fill="auto"/>
          </w:tcPr>
          <w:p w14:paraId="0C00FE22" w14:textId="77777777" w:rsidR="00AD4AED" w:rsidRPr="00B87054" w:rsidRDefault="00AD4AED" w:rsidP="00F03C1E">
            <w:pPr>
              <w:rPr>
                <w:b/>
                <w:sz w:val="20"/>
              </w:rPr>
            </w:pPr>
            <w:r w:rsidRPr="00B87054">
              <w:rPr>
                <w:b/>
                <w:sz w:val="20"/>
              </w:rPr>
              <w:t>Избран инвестиционен приоритет</w:t>
            </w:r>
          </w:p>
        </w:tc>
        <w:tc>
          <w:tcPr>
            <w:tcW w:w="0" w:type="auto"/>
            <w:shd w:val="clear" w:color="auto" w:fill="auto"/>
          </w:tcPr>
          <w:p w14:paraId="1D220B03" w14:textId="77777777" w:rsidR="00AD4AED" w:rsidRPr="00B87054" w:rsidRDefault="00AD4AED" w:rsidP="00F03C1E">
            <w:pPr>
              <w:rPr>
                <w:b/>
                <w:sz w:val="20"/>
              </w:rPr>
            </w:pPr>
            <w:r w:rsidRPr="00B87054">
              <w:rPr>
                <w:b/>
                <w:sz w:val="20"/>
              </w:rPr>
              <w:t>Обосновка на избора</w:t>
            </w:r>
          </w:p>
        </w:tc>
      </w:tr>
      <w:tr w:rsidR="00AD4AED" w:rsidRPr="00B87054" w14:paraId="10BC5DCA" w14:textId="77777777" w:rsidTr="0062001E">
        <w:trPr>
          <w:trHeight w:val="838"/>
        </w:trPr>
        <w:tc>
          <w:tcPr>
            <w:tcW w:w="0" w:type="auto"/>
            <w:shd w:val="clear" w:color="auto" w:fill="auto"/>
          </w:tcPr>
          <w:p w14:paraId="1AE26C47" w14:textId="77777777" w:rsidR="00AD4AED" w:rsidRPr="00B87054" w:rsidRDefault="00AD4AED" w:rsidP="00F03C1E">
            <w:pPr>
              <w:rPr>
                <w:b/>
                <w:sz w:val="20"/>
              </w:rPr>
            </w:pPr>
            <w:r w:rsidRPr="00B87054">
              <w:rPr>
                <w:i/>
                <w:color w:val="8DB3E2"/>
                <w:sz w:val="18"/>
              </w:rPr>
              <w:t xml:space="preserve">&lt;1.1.2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PA=Y TA=”NA”&gt;</w:t>
            </w:r>
          </w:p>
        </w:tc>
        <w:tc>
          <w:tcPr>
            <w:tcW w:w="0" w:type="auto"/>
            <w:shd w:val="clear" w:color="auto" w:fill="auto"/>
          </w:tcPr>
          <w:p w14:paraId="7B60B249" w14:textId="77777777" w:rsidR="00AD4AED" w:rsidRPr="00B87054" w:rsidRDefault="00AD4AED" w:rsidP="00F03C1E">
            <w:pPr>
              <w:rPr>
                <w:b/>
                <w:sz w:val="20"/>
              </w:rPr>
            </w:pPr>
            <w:r w:rsidRPr="00B87054">
              <w:rPr>
                <w:i/>
                <w:color w:val="8DB3E2"/>
                <w:sz w:val="18"/>
              </w:rPr>
              <w:t xml:space="preserve">&lt;1.1.3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PA=Y TA=”NA”&gt;</w:t>
            </w:r>
          </w:p>
        </w:tc>
        <w:tc>
          <w:tcPr>
            <w:tcW w:w="0" w:type="auto"/>
            <w:shd w:val="clear" w:color="auto" w:fill="auto"/>
          </w:tcPr>
          <w:p w14:paraId="47A49A32" w14:textId="77777777" w:rsidR="00AD4AED" w:rsidRPr="00B87054" w:rsidRDefault="00AD4AED" w:rsidP="00F03C1E">
            <w:pPr>
              <w:rPr>
                <w:b/>
                <w:sz w:val="20"/>
              </w:rPr>
            </w:pPr>
            <w:r w:rsidRPr="00B87054">
              <w:rPr>
                <w:i/>
                <w:color w:val="8DB3E2"/>
                <w:sz w:val="18"/>
              </w:rPr>
              <w:t xml:space="preserve">&lt;1.1.4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TA=”NA”&gt;</w:t>
            </w:r>
          </w:p>
        </w:tc>
      </w:tr>
      <w:tr w:rsidR="00D9707C" w:rsidRPr="00B87054" w14:paraId="65E2E22F" w14:textId="77777777" w:rsidTr="00D9707C">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B87054" w:rsidRDefault="00D9707C" w:rsidP="00794CF6">
            <w:pPr>
              <w:rPr>
                <w:i/>
                <w:noProof/>
                <w:sz w:val="20"/>
                <w:lang w:eastAsia="fr-BE"/>
              </w:rPr>
            </w:pPr>
            <w:r w:rsidRPr="00B87054">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B87054" w:rsidRDefault="00D9707C" w:rsidP="00794CF6">
            <w:pPr>
              <w:rPr>
                <w:i/>
                <w:noProof/>
                <w:sz w:val="20"/>
                <w:lang w:eastAsia="fr-BE"/>
              </w:rPr>
            </w:pPr>
            <w:r w:rsidRPr="00B87054">
              <w:rPr>
                <w:i/>
                <w:noProof/>
                <w:sz w:val="20"/>
                <w:lang w:eastAsia="fr-BE"/>
              </w:rPr>
              <w:t>ИП b (ii)</w:t>
            </w:r>
          </w:p>
          <w:p w14:paraId="35312B27" w14:textId="77777777" w:rsidR="00D9707C" w:rsidRPr="00B87054" w:rsidRDefault="00D9707C" w:rsidP="00794CF6">
            <w:pPr>
              <w:rPr>
                <w:i/>
                <w:noProof/>
                <w:sz w:val="20"/>
                <w:lang w:eastAsia="fr-BE"/>
              </w:rPr>
            </w:pPr>
            <w:r w:rsidRPr="00B87054">
              <w:rPr>
                <w:i/>
                <w:noProof/>
                <w:sz w:val="20"/>
                <w:lang w:eastAsia="fr-BE"/>
              </w:rPr>
              <w:t>КФ</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B87054" w:rsidRDefault="00D9707C" w:rsidP="00794CF6">
            <w:pPr>
              <w:rPr>
                <w:i/>
                <w:noProof/>
                <w:sz w:val="20"/>
                <w:lang w:eastAsia="fr-BE"/>
              </w:rPr>
            </w:pPr>
            <w:r w:rsidRPr="00B87054">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B87054">
              <w:rPr>
                <w:i/>
                <w:noProof/>
                <w:sz w:val="20"/>
                <w:lang w:eastAsia="fr-BE"/>
              </w:rPr>
              <w:t>ация</w:t>
            </w:r>
            <w:r w:rsidRPr="00B87054">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B87054">
              <w:rPr>
                <w:i/>
                <w:noProof/>
                <w:sz w:val="20"/>
                <w:lang w:eastAsia="fr-BE"/>
              </w:rPr>
              <w:t>,</w:t>
            </w:r>
            <w:r w:rsidRPr="00B87054">
              <w:rPr>
                <w:i/>
                <w:noProof/>
                <w:sz w:val="20"/>
                <w:lang w:eastAsia="fr-BE"/>
              </w:rPr>
              <w:t xml:space="preserve"> произтичащи от Директива 2007/60/Е</w:t>
            </w:r>
            <w:r w:rsidR="00DC7483" w:rsidRPr="00B87054">
              <w:rPr>
                <w:i/>
                <w:noProof/>
                <w:sz w:val="20"/>
                <w:lang w:eastAsia="fr-BE"/>
              </w:rPr>
              <w:t>О</w:t>
            </w:r>
            <w:r w:rsidRPr="00B87054">
              <w:rPr>
                <w:i/>
                <w:noProof/>
                <w:sz w:val="20"/>
                <w:lang w:eastAsia="fr-BE"/>
              </w:rPr>
              <w:t>.</w:t>
            </w:r>
          </w:p>
          <w:p w14:paraId="5928333B" w14:textId="77777777" w:rsidR="00D9707C" w:rsidRPr="00B87054" w:rsidRDefault="00D9707C" w:rsidP="00794CF6">
            <w:pPr>
              <w:rPr>
                <w:i/>
                <w:noProof/>
                <w:sz w:val="20"/>
                <w:lang w:eastAsia="fr-BE"/>
              </w:rPr>
            </w:pPr>
            <w:r w:rsidRPr="00B87054">
              <w:rPr>
                <w:i/>
                <w:noProof/>
                <w:sz w:val="20"/>
                <w:lang w:eastAsia="fr-BE"/>
              </w:rPr>
              <w:lastRenderedPageBreak/>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B87054" w:rsidRDefault="00D9707C" w:rsidP="002D4142">
            <w:pPr>
              <w:rPr>
                <w:i/>
                <w:noProof/>
                <w:sz w:val="20"/>
                <w:lang w:eastAsia="fr-BE"/>
              </w:rPr>
            </w:pPr>
            <w:r w:rsidRPr="00B87054">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B87054">
              <w:rPr>
                <w:i/>
                <w:noProof/>
                <w:sz w:val="20"/>
                <w:lang w:eastAsia="fr-BE"/>
              </w:rPr>
              <w:t xml:space="preserve">COM(2009) 82 </w:t>
            </w:r>
            <w:r w:rsidRPr="00B87054">
              <w:rPr>
                <w:i/>
                <w:noProof/>
                <w:sz w:val="20"/>
                <w:lang w:eastAsia="fr-BE"/>
              </w:rPr>
              <w:t>на ЕК относно подхода на Общността за превенция на природните и причинените от човека бедствия</w:t>
            </w:r>
            <w:r w:rsidR="002D4142" w:rsidRPr="00B87054">
              <w:rPr>
                <w:i/>
                <w:noProof/>
                <w:sz w:val="20"/>
                <w:lang w:eastAsia="fr-BE"/>
              </w:rPr>
              <w:t>.</w:t>
            </w:r>
          </w:p>
        </w:tc>
      </w:tr>
      <w:tr w:rsidR="00436FA9" w:rsidRPr="00B87054" w14:paraId="4F75ECF3" w14:textId="77777777" w:rsidTr="00F03C1E">
        <w:trPr>
          <w:trHeight w:val="492"/>
        </w:trPr>
        <w:tc>
          <w:tcPr>
            <w:tcW w:w="0" w:type="auto"/>
            <w:shd w:val="clear" w:color="auto" w:fill="auto"/>
          </w:tcPr>
          <w:p w14:paraId="4C0C21AE" w14:textId="77777777" w:rsidR="00436FA9" w:rsidRPr="00B87054" w:rsidRDefault="00436FA9" w:rsidP="00F03C1E">
            <w:pPr>
              <w:rPr>
                <w:sz w:val="20"/>
              </w:rPr>
            </w:pPr>
            <w:r w:rsidRPr="00B87054">
              <w:rPr>
                <w:noProof/>
                <w:sz w:val="20"/>
                <w:lang w:eastAsia="fr-BE"/>
              </w:rPr>
              <w:lastRenderedPageBreak/>
              <w:t>ТЦ 6</w:t>
            </w:r>
          </w:p>
        </w:tc>
        <w:tc>
          <w:tcPr>
            <w:tcW w:w="0" w:type="auto"/>
            <w:shd w:val="clear" w:color="auto" w:fill="auto"/>
          </w:tcPr>
          <w:p w14:paraId="0874ECAD" w14:textId="77777777" w:rsidR="00436FA9" w:rsidRPr="00B87054" w:rsidRDefault="00436FA9" w:rsidP="0069246C">
            <w:pPr>
              <w:rPr>
                <w:noProof/>
                <w:sz w:val="20"/>
                <w:lang w:eastAsia="fr-BE"/>
              </w:rPr>
            </w:pPr>
            <w:r w:rsidRPr="00B87054">
              <w:rPr>
                <w:noProof/>
                <w:sz w:val="20"/>
                <w:lang w:eastAsia="fr-BE"/>
              </w:rPr>
              <w:t>ИП</w:t>
            </w:r>
            <w:r w:rsidRPr="00B87054">
              <w:t xml:space="preserve"> </w:t>
            </w:r>
            <w:r w:rsidRPr="00B87054">
              <w:rPr>
                <w:noProof/>
                <w:sz w:val="20"/>
                <w:lang w:eastAsia="fr-BE"/>
              </w:rPr>
              <w:t>c (ii)</w:t>
            </w:r>
          </w:p>
          <w:p w14:paraId="08A861DF" w14:textId="77777777" w:rsidR="00436FA9" w:rsidRPr="00B87054" w:rsidRDefault="00436FA9" w:rsidP="00F03C1E">
            <w:pPr>
              <w:rPr>
                <w:sz w:val="20"/>
              </w:rPr>
            </w:pPr>
            <w:r w:rsidRPr="00B87054">
              <w:rPr>
                <w:noProof/>
                <w:sz w:val="20"/>
                <w:lang w:eastAsia="fr-BE"/>
              </w:rPr>
              <w:t>КФ</w:t>
            </w:r>
          </w:p>
        </w:tc>
        <w:tc>
          <w:tcPr>
            <w:tcW w:w="0" w:type="auto"/>
            <w:shd w:val="clear" w:color="auto" w:fill="auto"/>
          </w:tcPr>
          <w:p w14:paraId="3EBF6441" w14:textId="77777777" w:rsidR="00436FA9" w:rsidRPr="00B87054" w:rsidRDefault="00436FA9" w:rsidP="0059111E">
            <w:pPr>
              <w:rPr>
                <w:i/>
                <w:sz w:val="20"/>
              </w:rPr>
            </w:pPr>
            <w:r w:rsidRPr="00B87054">
              <w:rPr>
                <w:i/>
                <w:noProof/>
                <w:sz w:val="20"/>
                <w:lang w:eastAsia="fr-BE"/>
              </w:rPr>
              <w:t>Необходимост от адресиране на значителните нужди от инвестиции във ВиК инфраструктура</w:t>
            </w:r>
            <w:r w:rsidR="00805135" w:rsidRPr="00B87054">
              <w:rPr>
                <w:i/>
                <w:noProof/>
                <w:sz w:val="20"/>
                <w:lang w:eastAsia="fr-BE"/>
              </w:rPr>
              <w:t>, насочени към</w:t>
            </w:r>
            <w:r w:rsidRPr="00B87054">
              <w:rPr>
                <w:i/>
                <w:noProof/>
                <w:sz w:val="20"/>
                <w:lang w:eastAsia="fr-BE"/>
              </w:rPr>
              <w:t xml:space="preserve"> агломерации </w:t>
            </w:r>
            <w:r w:rsidR="00AE5B7F" w:rsidRPr="00B87054">
              <w:rPr>
                <w:i/>
                <w:noProof/>
                <w:sz w:val="20"/>
                <w:lang w:eastAsia="fr-BE"/>
              </w:rPr>
              <w:t xml:space="preserve">с </w:t>
            </w:r>
            <w:r w:rsidR="00616520" w:rsidRPr="00B87054">
              <w:rPr>
                <w:i/>
                <w:noProof/>
                <w:sz w:val="20"/>
                <w:lang w:eastAsia="fr-BE"/>
              </w:rPr>
              <w:t>над 1</w:t>
            </w:r>
            <w:r w:rsidR="00616520" w:rsidRPr="00B87054">
              <w:rPr>
                <w:i/>
                <w:noProof/>
                <w:sz w:val="20"/>
                <w:lang w:val="ru-RU" w:eastAsia="fr-BE"/>
              </w:rPr>
              <w:t>0</w:t>
            </w:r>
            <w:r w:rsidR="000E6FE2" w:rsidRPr="00B87054">
              <w:rPr>
                <w:i/>
                <w:noProof/>
                <w:sz w:val="20"/>
                <w:lang w:eastAsia="fr-BE"/>
              </w:rPr>
              <w:t> 000 е</w:t>
            </w:r>
            <w:r w:rsidR="009C3FC5" w:rsidRPr="00B87054">
              <w:rPr>
                <w:i/>
                <w:noProof/>
                <w:sz w:val="20"/>
                <w:lang w:eastAsia="fr-BE"/>
              </w:rPr>
              <w:t>кв</w:t>
            </w:r>
            <w:r w:rsidR="000E6FE2" w:rsidRPr="00B87054">
              <w:rPr>
                <w:i/>
                <w:noProof/>
                <w:sz w:val="20"/>
                <w:lang w:eastAsia="fr-BE"/>
              </w:rPr>
              <w:t>.ж</w:t>
            </w:r>
            <w:r w:rsidR="00797DB7" w:rsidRPr="00B87054">
              <w:rPr>
                <w:i/>
                <w:noProof/>
                <w:sz w:val="20"/>
                <w:lang w:eastAsia="fr-BE"/>
              </w:rPr>
              <w:t>.</w:t>
            </w:r>
            <w:r w:rsidR="004E14EA" w:rsidRPr="00B87054">
              <w:rPr>
                <w:i/>
                <w:noProof/>
                <w:sz w:val="20"/>
                <w:lang w:eastAsia="fr-BE"/>
              </w:rPr>
              <w:t>,</w:t>
            </w:r>
            <w:r w:rsidRPr="00B87054">
              <w:rPr>
                <w:i/>
                <w:noProof/>
                <w:sz w:val="20"/>
                <w:lang w:eastAsia="fr-BE"/>
              </w:rPr>
              <w:t xml:space="preserve"> и доизграждане на системите за мониторинг на водите</w:t>
            </w:r>
            <w:r w:rsidRPr="00B87054">
              <w:rPr>
                <w:b/>
              </w:rPr>
              <w:t xml:space="preserve"> </w:t>
            </w:r>
            <w:r w:rsidRPr="00B87054">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B87054">
              <w:rPr>
                <w:i/>
                <w:noProof/>
                <w:sz w:val="20"/>
                <w:lang w:eastAsia="fr-BE"/>
              </w:rPr>
              <w:t>- за постигане на съответствие с Директива 91/271/ЕИО, Директива 98/83/ЕО, Директива 2013/51/ЕВРАТОМ и Директива 2000/60/ЕО</w:t>
            </w:r>
            <w:r w:rsidRPr="00B87054">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B87054">
              <w:rPr>
                <w:i/>
                <w:noProof/>
                <w:sz w:val="20"/>
                <w:lang w:eastAsia="fr-BE"/>
              </w:rPr>
              <w:t xml:space="preserve">за постигане </w:t>
            </w:r>
            <w:r w:rsidRPr="00B87054">
              <w:rPr>
                <w:i/>
                <w:noProof/>
                <w:sz w:val="20"/>
                <w:lang w:eastAsia="fr-BE"/>
              </w:rPr>
              <w:t xml:space="preserve">целта на </w:t>
            </w:r>
            <w:r w:rsidR="002D4142" w:rsidRPr="00B87054">
              <w:rPr>
                <w:i/>
                <w:noProof/>
                <w:sz w:val="20"/>
                <w:lang w:eastAsia="fr-BE"/>
              </w:rPr>
              <w:t>С</w:t>
            </w:r>
            <w:r w:rsidRPr="00B87054">
              <w:rPr>
                <w:i/>
                <w:noProof/>
                <w:sz w:val="20"/>
                <w:lang w:eastAsia="fr-BE"/>
              </w:rPr>
              <w:t xml:space="preserve">тратегия „Европа 2020“ за намаляване на емисиите </w:t>
            </w:r>
            <w:r w:rsidR="00AA299F" w:rsidRPr="00B87054">
              <w:rPr>
                <w:i/>
                <w:noProof/>
                <w:sz w:val="20"/>
                <w:lang w:eastAsia="fr-BE"/>
              </w:rPr>
              <w:t>парникови газове</w:t>
            </w:r>
            <w:r w:rsidR="004E14EA" w:rsidRPr="00B87054">
              <w:rPr>
                <w:i/>
                <w:noProof/>
                <w:sz w:val="20"/>
                <w:lang w:eastAsia="fr-BE"/>
              </w:rPr>
              <w:t xml:space="preserve"> с 20% </w:t>
            </w:r>
            <w:r w:rsidRPr="00B87054">
              <w:rPr>
                <w:i/>
                <w:noProof/>
                <w:sz w:val="20"/>
                <w:lang w:eastAsia="fr-BE"/>
              </w:rPr>
              <w:t>спрямо нивата от 1990 г. и национални</w:t>
            </w:r>
            <w:r w:rsidR="00AA299F" w:rsidRPr="00B87054">
              <w:rPr>
                <w:i/>
                <w:noProof/>
                <w:sz w:val="20"/>
                <w:lang w:eastAsia="fr-BE"/>
              </w:rPr>
              <w:t>те</w:t>
            </w:r>
            <w:r w:rsidRPr="00B87054">
              <w:rPr>
                <w:i/>
                <w:noProof/>
                <w:sz w:val="20"/>
                <w:lang w:eastAsia="fr-BE"/>
              </w:rPr>
              <w:t xml:space="preserve"> усилия за намаляване на емисиите на ПГ, съгласно НПРф.</w:t>
            </w:r>
            <w:r w:rsidR="008379E4" w:rsidRPr="00B87054">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B87054" w14:paraId="7422839F" w14:textId="77777777" w:rsidTr="00F03C1E">
        <w:trPr>
          <w:trHeight w:val="492"/>
        </w:trPr>
        <w:tc>
          <w:tcPr>
            <w:tcW w:w="0" w:type="auto"/>
            <w:shd w:val="clear" w:color="auto" w:fill="auto"/>
          </w:tcPr>
          <w:p w14:paraId="7A101039" w14:textId="77777777" w:rsidR="00436FA9" w:rsidRPr="00B87054" w:rsidRDefault="00436FA9" w:rsidP="00F03C1E">
            <w:pPr>
              <w:rPr>
                <w:sz w:val="20"/>
              </w:rPr>
            </w:pPr>
            <w:r w:rsidRPr="00B87054">
              <w:rPr>
                <w:noProof/>
                <w:sz w:val="20"/>
                <w:lang w:eastAsia="fr-BE"/>
              </w:rPr>
              <w:t>ТЦ 6</w:t>
            </w:r>
          </w:p>
        </w:tc>
        <w:tc>
          <w:tcPr>
            <w:tcW w:w="0" w:type="auto"/>
            <w:shd w:val="clear" w:color="auto" w:fill="auto"/>
          </w:tcPr>
          <w:p w14:paraId="554B54C4" w14:textId="77777777" w:rsidR="00436FA9" w:rsidRPr="00B87054" w:rsidRDefault="00436FA9" w:rsidP="0069246C">
            <w:pPr>
              <w:rPr>
                <w:noProof/>
                <w:sz w:val="20"/>
                <w:lang w:eastAsia="fr-BE"/>
              </w:rPr>
            </w:pPr>
            <w:r w:rsidRPr="00B87054">
              <w:rPr>
                <w:noProof/>
                <w:sz w:val="20"/>
                <w:lang w:eastAsia="fr-BE"/>
              </w:rPr>
              <w:t xml:space="preserve">ИП </w:t>
            </w:r>
            <w:r w:rsidR="005B7FFE" w:rsidRPr="00B87054">
              <w:rPr>
                <w:noProof/>
                <w:sz w:val="20"/>
                <w:lang w:eastAsia="fr-BE"/>
              </w:rPr>
              <w:t xml:space="preserve">6 </w:t>
            </w:r>
            <w:r w:rsidRPr="00B87054">
              <w:rPr>
                <w:noProof/>
                <w:sz w:val="20"/>
                <w:lang w:eastAsia="fr-BE"/>
              </w:rPr>
              <w:t>(</w:t>
            </w:r>
            <w:r w:rsidR="005B7FFE" w:rsidRPr="00B87054">
              <w:rPr>
                <w:noProof/>
                <w:sz w:val="20"/>
                <w:lang w:eastAsia="fr-BE"/>
              </w:rPr>
              <w:t>a</w:t>
            </w:r>
            <w:r w:rsidRPr="00B87054">
              <w:rPr>
                <w:noProof/>
                <w:sz w:val="20"/>
                <w:lang w:eastAsia="fr-BE"/>
              </w:rPr>
              <w:t>)</w:t>
            </w:r>
          </w:p>
          <w:p w14:paraId="45FFB8FF" w14:textId="77777777" w:rsidR="00436FA9" w:rsidRPr="00B87054" w:rsidRDefault="00436FA9" w:rsidP="00F03C1E">
            <w:pPr>
              <w:rPr>
                <w:sz w:val="20"/>
              </w:rPr>
            </w:pPr>
            <w:r w:rsidRPr="00B87054">
              <w:rPr>
                <w:noProof/>
                <w:sz w:val="20"/>
                <w:lang w:eastAsia="fr-BE"/>
              </w:rPr>
              <w:t>ЕФРР</w:t>
            </w:r>
          </w:p>
        </w:tc>
        <w:tc>
          <w:tcPr>
            <w:tcW w:w="0" w:type="auto"/>
            <w:shd w:val="clear" w:color="auto" w:fill="auto"/>
          </w:tcPr>
          <w:p w14:paraId="7E68E7A6" w14:textId="77777777" w:rsidR="00436FA9" w:rsidRPr="00B87054" w:rsidRDefault="00436FA9" w:rsidP="00C96F7E">
            <w:pPr>
              <w:pStyle w:val="BodyText"/>
              <w:spacing w:before="120" w:after="0"/>
              <w:rPr>
                <w:i/>
                <w:noProof/>
                <w:sz w:val="20"/>
                <w:lang w:eastAsia="fr-BE"/>
              </w:rPr>
            </w:pPr>
            <w:r w:rsidRPr="00B87054">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B87054">
              <w:rPr>
                <w:i/>
                <w:noProof/>
                <w:sz w:val="20"/>
                <w:lang w:eastAsia="fr-BE"/>
              </w:rPr>
              <w:t>ресурсна ефективност (на ЕС</w:t>
            </w:r>
            <w:r w:rsidR="004A2465" w:rsidRPr="00B87054">
              <w:rPr>
                <w:i/>
                <w:noProof/>
                <w:sz w:val="20"/>
                <w:lang w:eastAsia="fr-BE"/>
              </w:rPr>
              <w:t>).</w:t>
            </w:r>
            <w:r w:rsidRPr="00B87054">
              <w:rPr>
                <w:i/>
                <w:noProof/>
                <w:sz w:val="20"/>
                <w:lang w:eastAsia="fr-BE"/>
              </w:rPr>
              <w:t xml:space="preserve"> </w:t>
            </w:r>
          </w:p>
          <w:p w14:paraId="198BC36B" w14:textId="77777777" w:rsidR="003359A6" w:rsidRPr="00B87054" w:rsidRDefault="003359A6" w:rsidP="003359A6">
            <w:pPr>
              <w:pStyle w:val="BodyText"/>
              <w:spacing w:before="120" w:after="0"/>
              <w:rPr>
                <w:i/>
                <w:noProof/>
                <w:sz w:val="20"/>
                <w:lang w:eastAsia="fr-BE"/>
              </w:rPr>
            </w:pPr>
            <w:r w:rsidRPr="00B87054">
              <w:rPr>
                <w:i/>
                <w:noProof/>
                <w:sz w:val="20"/>
                <w:lang w:eastAsia="fr-BE"/>
              </w:rPr>
              <w:t>Предвидените мерки са идентифицирани като приоритетни</w:t>
            </w:r>
            <w:r w:rsidR="004E7784" w:rsidRPr="00B87054">
              <w:rPr>
                <w:i/>
                <w:noProof/>
                <w:sz w:val="20"/>
                <w:lang w:eastAsia="fr-BE"/>
              </w:rPr>
              <w:t xml:space="preserve"> и в Н</w:t>
            </w:r>
            <w:r w:rsidR="00983E9B" w:rsidRPr="00B87054">
              <w:rPr>
                <w:i/>
                <w:noProof/>
                <w:sz w:val="20"/>
                <w:lang w:eastAsia="fr-BE"/>
              </w:rPr>
              <w:t>ПУО</w:t>
            </w:r>
            <w:r w:rsidR="00596F67" w:rsidRPr="00B87054">
              <w:t xml:space="preserve"> </w:t>
            </w:r>
            <w:r w:rsidR="00596F67" w:rsidRPr="00B87054">
              <w:rPr>
                <w:i/>
                <w:noProof/>
                <w:sz w:val="20"/>
                <w:lang w:eastAsia="fr-BE"/>
              </w:rPr>
              <w:t>за периода 2014-2020 г.</w:t>
            </w:r>
            <w:r w:rsidR="007B17FA" w:rsidRPr="00B87054">
              <w:rPr>
                <w:i/>
                <w:noProof/>
                <w:sz w:val="20"/>
                <w:lang w:eastAsia="fr-BE"/>
              </w:rPr>
              <w:t xml:space="preserve"> </w:t>
            </w:r>
            <w:r w:rsidR="00A70C3F" w:rsidRPr="00B87054">
              <w:rPr>
                <w:i/>
                <w:noProof/>
                <w:sz w:val="20"/>
                <w:lang w:eastAsia="fr-BE"/>
              </w:rPr>
              <w:t xml:space="preserve">Планът </w:t>
            </w:r>
            <w:r w:rsidR="007B17FA" w:rsidRPr="00B87054">
              <w:rPr>
                <w:i/>
                <w:noProof/>
                <w:sz w:val="20"/>
                <w:lang w:eastAsia="fr-BE"/>
              </w:rPr>
              <w:t>съдържа</w:t>
            </w:r>
            <w:r w:rsidR="004E7784" w:rsidRPr="00B87054">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B87054">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B87054" w:rsidRDefault="00436FA9" w:rsidP="00983E9B">
            <w:pPr>
              <w:rPr>
                <w:i/>
                <w:sz w:val="20"/>
              </w:rPr>
            </w:pPr>
            <w:r w:rsidRPr="00B87054">
              <w:rPr>
                <w:i/>
                <w:noProof/>
                <w:sz w:val="20"/>
                <w:lang w:eastAsia="fr-BE"/>
              </w:rPr>
              <w:t>Изпълнението на мерки за изграждане на</w:t>
            </w:r>
            <w:r w:rsidR="00F90964" w:rsidRPr="00B87054">
              <w:rPr>
                <w:i/>
                <w:noProof/>
                <w:sz w:val="20"/>
                <w:lang w:eastAsia="fr-BE"/>
              </w:rPr>
              <w:t xml:space="preserve"> </w:t>
            </w:r>
            <w:r w:rsidR="00AE5B7F" w:rsidRPr="00B87054">
              <w:rPr>
                <w:i/>
                <w:noProof/>
                <w:sz w:val="20"/>
                <w:lang w:eastAsia="fr-BE"/>
              </w:rPr>
              <w:t>анаеробни инсталации за биоразградими отпадъци</w:t>
            </w:r>
            <w:r w:rsidR="00F34BD0" w:rsidRPr="00B87054">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B87054">
              <w:rPr>
                <w:i/>
                <w:noProof/>
                <w:sz w:val="20"/>
                <w:lang w:eastAsia="fr-BE"/>
              </w:rPr>
              <w:t xml:space="preserve"> </w:t>
            </w:r>
            <w:r w:rsidRPr="00B87054">
              <w:rPr>
                <w:i/>
                <w:noProof/>
                <w:sz w:val="20"/>
                <w:lang w:eastAsia="fr-BE"/>
              </w:rPr>
              <w:t xml:space="preserve">ще допринесе за изпълнението на НПДИК 2013-2020 г., както и за целта на </w:t>
            </w:r>
            <w:r w:rsidR="00A70C3F" w:rsidRPr="00B87054">
              <w:rPr>
                <w:i/>
                <w:noProof/>
                <w:sz w:val="20"/>
                <w:lang w:eastAsia="fr-BE"/>
              </w:rPr>
              <w:t xml:space="preserve">Стратегия </w:t>
            </w:r>
            <w:r w:rsidRPr="00B87054">
              <w:rPr>
                <w:i/>
                <w:noProof/>
                <w:sz w:val="20"/>
                <w:lang w:eastAsia="fr-BE"/>
              </w:rPr>
              <w:t>„Европа 2020“ за 20% намаляване на емисиите парникови газове.</w:t>
            </w:r>
          </w:p>
        </w:tc>
      </w:tr>
      <w:tr w:rsidR="00436FA9" w:rsidRPr="00B87054" w14:paraId="6B3F839F" w14:textId="77777777" w:rsidTr="00F03C1E">
        <w:trPr>
          <w:trHeight w:val="492"/>
        </w:trPr>
        <w:tc>
          <w:tcPr>
            <w:tcW w:w="0" w:type="auto"/>
            <w:shd w:val="clear" w:color="auto" w:fill="auto"/>
          </w:tcPr>
          <w:p w14:paraId="6B205921" w14:textId="77777777" w:rsidR="00436FA9" w:rsidRPr="00B87054" w:rsidRDefault="00436FA9" w:rsidP="00F03C1E">
            <w:pPr>
              <w:rPr>
                <w:sz w:val="20"/>
              </w:rPr>
            </w:pPr>
            <w:r w:rsidRPr="00B87054">
              <w:rPr>
                <w:noProof/>
                <w:sz w:val="20"/>
                <w:lang w:eastAsia="fr-BE"/>
              </w:rPr>
              <w:t>ТЦ 6</w:t>
            </w:r>
          </w:p>
        </w:tc>
        <w:tc>
          <w:tcPr>
            <w:tcW w:w="0" w:type="auto"/>
            <w:shd w:val="clear" w:color="auto" w:fill="auto"/>
          </w:tcPr>
          <w:p w14:paraId="53083642" w14:textId="77777777" w:rsidR="00436FA9" w:rsidRPr="00B87054" w:rsidRDefault="00436FA9" w:rsidP="0069246C">
            <w:pPr>
              <w:rPr>
                <w:noProof/>
                <w:sz w:val="20"/>
                <w:lang w:eastAsia="fr-BE"/>
              </w:rPr>
            </w:pPr>
            <w:r w:rsidRPr="00B87054">
              <w:rPr>
                <w:noProof/>
                <w:sz w:val="20"/>
                <w:lang w:eastAsia="fr-BE"/>
              </w:rPr>
              <w:t>ИП 6 (d)</w:t>
            </w:r>
          </w:p>
          <w:p w14:paraId="7D1651C6" w14:textId="77777777" w:rsidR="00436FA9" w:rsidRPr="00B87054" w:rsidRDefault="00436FA9" w:rsidP="00F03C1E">
            <w:pPr>
              <w:rPr>
                <w:sz w:val="20"/>
              </w:rPr>
            </w:pPr>
            <w:r w:rsidRPr="00B87054">
              <w:rPr>
                <w:noProof/>
                <w:sz w:val="20"/>
                <w:lang w:eastAsia="fr-BE"/>
              </w:rPr>
              <w:t>ЕФРР</w:t>
            </w:r>
          </w:p>
        </w:tc>
        <w:tc>
          <w:tcPr>
            <w:tcW w:w="0" w:type="auto"/>
            <w:shd w:val="clear" w:color="auto" w:fill="auto"/>
          </w:tcPr>
          <w:p w14:paraId="5C4C03ED" w14:textId="77777777" w:rsidR="00436FA9" w:rsidRPr="00B87054" w:rsidRDefault="00436FA9" w:rsidP="00AA299F">
            <w:pPr>
              <w:rPr>
                <w:i/>
                <w:sz w:val="20"/>
              </w:rPr>
            </w:pPr>
            <w:r w:rsidRPr="00B87054">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B87054">
              <w:rPr>
                <w:i/>
                <w:noProof/>
                <w:sz w:val="20"/>
                <w:lang w:eastAsia="fr-BE"/>
              </w:rPr>
              <w:t>Д</w:t>
            </w:r>
            <w:r w:rsidRPr="00B87054">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B87054">
              <w:rPr>
                <w:i/>
                <w:noProof/>
                <w:sz w:val="20"/>
                <w:lang w:eastAsia="fr-BE"/>
              </w:rPr>
              <w:t xml:space="preserve">до </w:t>
            </w:r>
            <w:r w:rsidRPr="00B87054">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B87054" w14:paraId="012990E7" w14:textId="77777777" w:rsidTr="00F03C1E">
        <w:trPr>
          <w:trHeight w:val="492"/>
        </w:trPr>
        <w:tc>
          <w:tcPr>
            <w:tcW w:w="0" w:type="auto"/>
            <w:shd w:val="clear" w:color="auto" w:fill="auto"/>
          </w:tcPr>
          <w:p w14:paraId="7EA95382" w14:textId="77777777" w:rsidR="00B80641" w:rsidRPr="00B87054" w:rsidRDefault="00B80641" w:rsidP="0069246C">
            <w:pPr>
              <w:rPr>
                <w:sz w:val="20"/>
              </w:rPr>
            </w:pPr>
            <w:r w:rsidRPr="00B87054">
              <w:rPr>
                <w:noProof/>
                <w:sz w:val="20"/>
                <w:lang w:eastAsia="fr-BE"/>
              </w:rPr>
              <w:t>ТЦ 6</w:t>
            </w:r>
          </w:p>
        </w:tc>
        <w:tc>
          <w:tcPr>
            <w:tcW w:w="0" w:type="auto"/>
            <w:shd w:val="clear" w:color="auto" w:fill="auto"/>
          </w:tcPr>
          <w:p w14:paraId="40F5A008" w14:textId="77777777" w:rsidR="00B80641" w:rsidRPr="00B87054" w:rsidRDefault="00B80641" w:rsidP="00E323ED">
            <w:pPr>
              <w:rPr>
                <w:noProof/>
                <w:sz w:val="20"/>
                <w:lang w:eastAsia="fr-BE"/>
              </w:rPr>
            </w:pPr>
            <w:r w:rsidRPr="00B87054">
              <w:rPr>
                <w:noProof/>
                <w:sz w:val="20"/>
                <w:lang w:eastAsia="fr-BE"/>
              </w:rPr>
              <w:t>ИП c (iv)</w:t>
            </w:r>
          </w:p>
          <w:p w14:paraId="2A092BD9" w14:textId="77777777" w:rsidR="00B80641" w:rsidRPr="00B87054" w:rsidRDefault="00B80641" w:rsidP="00E323ED">
            <w:pPr>
              <w:rPr>
                <w:noProof/>
                <w:sz w:val="20"/>
                <w:lang w:eastAsia="fr-BE"/>
              </w:rPr>
            </w:pPr>
            <w:r w:rsidRPr="00B87054">
              <w:rPr>
                <w:noProof/>
                <w:sz w:val="20"/>
                <w:lang w:eastAsia="fr-BE"/>
              </w:rPr>
              <w:lastRenderedPageBreak/>
              <w:t>КФ</w:t>
            </w:r>
          </w:p>
          <w:p w14:paraId="3CE3EE9C" w14:textId="77777777" w:rsidR="00B80641" w:rsidRPr="00B87054" w:rsidRDefault="00B80641" w:rsidP="00F03C1E">
            <w:pPr>
              <w:rPr>
                <w:sz w:val="20"/>
              </w:rPr>
            </w:pPr>
          </w:p>
        </w:tc>
        <w:tc>
          <w:tcPr>
            <w:tcW w:w="0" w:type="auto"/>
            <w:shd w:val="clear" w:color="auto" w:fill="auto"/>
          </w:tcPr>
          <w:p w14:paraId="0F45BB27" w14:textId="77777777" w:rsidR="00B80641" w:rsidRPr="00B87054" w:rsidRDefault="00B80641" w:rsidP="00A10887">
            <w:pPr>
              <w:rPr>
                <w:i/>
                <w:sz w:val="20"/>
              </w:rPr>
            </w:pPr>
            <w:r w:rsidRPr="00B87054">
              <w:rPr>
                <w:i/>
                <w:noProof/>
                <w:sz w:val="20"/>
                <w:lang w:eastAsia="fr-BE"/>
              </w:rPr>
              <w:lastRenderedPageBreak/>
              <w:t xml:space="preserve">Необходимост от изпълнение на мерки за подобряване качеството на атмосферния въздух (КАВ) посредством намаляване на емисиите на </w:t>
            </w:r>
            <w:r w:rsidRPr="00B87054">
              <w:rPr>
                <w:i/>
                <w:noProof/>
                <w:sz w:val="20"/>
                <w:lang w:eastAsia="fr-BE"/>
              </w:rPr>
              <w:lastRenderedPageBreak/>
              <w:t xml:space="preserve">замърсители от </w:t>
            </w:r>
            <w:r w:rsidR="00A10887" w:rsidRPr="00B87054">
              <w:rPr>
                <w:i/>
                <w:noProof/>
                <w:sz w:val="20"/>
                <w:lang w:eastAsia="fr-BE"/>
              </w:rPr>
              <w:t>основните източници на замърсяване</w:t>
            </w:r>
            <w:r w:rsidRPr="00B87054">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14:paraId="32A89734" w14:textId="77777777" w:rsidR="00AD4AED" w:rsidRPr="00B87054" w:rsidRDefault="00AD4AED" w:rsidP="00F03C1E"/>
    <w:p w14:paraId="08BD82F5" w14:textId="77777777" w:rsidR="00AD4AED" w:rsidRPr="00B87054" w:rsidRDefault="00AD4AED" w:rsidP="0086059D">
      <w:pPr>
        <w:pStyle w:val="NumPar2"/>
        <w:rPr>
          <w:b/>
        </w:rPr>
      </w:pPr>
      <w:r w:rsidRPr="00B87054">
        <w:rPr>
          <w:b/>
        </w:rPr>
        <w:t>Обосновка на разпределението на финансовите средства</w:t>
      </w:r>
    </w:p>
    <w:p w14:paraId="6955A08B" w14:textId="77777777" w:rsidR="00AD4AED" w:rsidRPr="00B87054" w:rsidRDefault="0086786F" w:rsidP="00F03C1E">
      <w:pPr>
        <w:pStyle w:val="Text3"/>
        <w:ind w:left="0"/>
      </w:pPr>
      <w:r w:rsidRPr="00B87054">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5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1"/>
      </w:tblGrid>
      <w:tr w:rsidR="00AD4AED" w:rsidRPr="00B87054" w14:paraId="378D9AD5" w14:textId="77777777" w:rsidTr="00F03C1E">
        <w:trPr>
          <w:trHeight w:val="1161"/>
        </w:trPr>
        <w:tc>
          <w:tcPr>
            <w:tcW w:w="9501" w:type="dxa"/>
            <w:shd w:val="clear" w:color="auto" w:fill="auto"/>
          </w:tcPr>
          <w:p w14:paraId="14FCEB26" w14:textId="77777777" w:rsidR="00AD4AED" w:rsidRPr="00B87054" w:rsidRDefault="00AD4AED" w:rsidP="00F03C1E">
            <w:pPr>
              <w:pStyle w:val="ListBullet1"/>
              <w:tabs>
                <w:tab w:val="clear" w:pos="765"/>
              </w:tabs>
              <w:spacing w:before="120" w:after="120"/>
              <w:ind w:left="0" w:firstLine="0"/>
              <w:rPr>
                <w:i/>
                <w:color w:val="8DB3E2"/>
                <w:sz w:val="18"/>
                <w:szCs w:val="18"/>
              </w:rPr>
            </w:pPr>
            <w:r w:rsidRPr="00B87054">
              <w:rPr>
                <w:i/>
                <w:color w:val="8DB3E2"/>
                <w:sz w:val="18"/>
              </w:rPr>
              <w:t xml:space="preserve">&lt;1.2.1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 PA=Y TA=”NA”&gt;</w:t>
            </w:r>
          </w:p>
          <w:p w14:paraId="45D5C927" w14:textId="688779BE" w:rsidR="00B95084" w:rsidRPr="00B87054" w:rsidRDefault="00351767" w:rsidP="007A7258">
            <w:pPr>
              <w:pStyle w:val="Text3"/>
              <w:spacing w:before="0" w:after="0"/>
              <w:ind w:left="0"/>
            </w:pPr>
            <w:r w:rsidRPr="00B87054">
              <w:t xml:space="preserve">Средствата </w:t>
            </w:r>
            <w:r w:rsidR="00B95084" w:rsidRPr="00B87054">
              <w:t>от фондовете на ЕС по О</w:t>
            </w:r>
            <w:r w:rsidR="004358B8" w:rsidRPr="00B87054">
              <w:t>П</w:t>
            </w:r>
            <w:r w:rsidR="00B95084" w:rsidRPr="00B87054">
              <w:t xml:space="preserve"> „Околна среда” за периода 2014-2020 г. (КФ и ЕФРР) ще бъдат насочени </w:t>
            </w:r>
            <w:r w:rsidR="00DC7483" w:rsidRPr="00B87054">
              <w:t xml:space="preserve">към </w:t>
            </w:r>
            <w:r w:rsidR="00B95084" w:rsidRPr="00B87054">
              <w:t>постигането на тематична цел 6 „Съхраняване и опазване на околната среда и насърчаване на ресурсната ефективност” (</w:t>
            </w:r>
            <w:r w:rsidR="00B81023" w:rsidRPr="00B87054">
              <w:t>93,</w:t>
            </w:r>
            <w:r w:rsidR="007246A1">
              <w:t>19</w:t>
            </w:r>
            <w:r w:rsidR="00B95084" w:rsidRPr="00B87054">
              <w:t>%) и тематична цел 5 „Насърчаване на адаптацията към изменението на климата и прев</w:t>
            </w:r>
            <w:r w:rsidR="00497E89" w:rsidRPr="00B87054">
              <w:t>енцията и управлението на риска</w:t>
            </w:r>
            <w:r w:rsidR="00B95084" w:rsidRPr="00B87054">
              <w:t>” (</w:t>
            </w:r>
            <w:r w:rsidR="00B81023" w:rsidRPr="00B87054">
              <w:t>4,</w:t>
            </w:r>
            <w:r w:rsidR="007246A1">
              <w:t>07</w:t>
            </w:r>
            <w:r w:rsidR="00B95084" w:rsidRPr="00B87054">
              <w:t>%) чрез реализиране на съответните инвестиционни приоритети, както и за техническа помощ (</w:t>
            </w:r>
            <w:r w:rsidR="00003FC1" w:rsidRPr="00B87054">
              <w:t>2,</w:t>
            </w:r>
            <w:r w:rsidR="007246A1">
              <w:t>74</w:t>
            </w:r>
            <w:r w:rsidR="00B95084" w:rsidRPr="00B87054">
              <w:t xml:space="preserve">%). </w:t>
            </w:r>
          </w:p>
          <w:p w14:paraId="3592A76C" w14:textId="77777777" w:rsidR="004E6942" w:rsidRPr="00B87054" w:rsidRDefault="004E6942" w:rsidP="007A7258">
            <w:pPr>
              <w:pStyle w:val="Text3"/>
              <w:spacing w:before="0" w:after="0"/>
              <w:ind w:left="0"/>
            </w:pPr>
          </w:p>
          <w:p w14:paraId="562DB44C" w14:textId="77777777" w:rsidR="00B95084" w:rsidRPr="00B87054" w:rsidRDefault="00B95084" w:rsidP="007A7258">
            <w:pPr>
              <w:pStyle w:val="Text3"/>
              <w:spacing w:before="0" w:after="0"/>
              <w:ind w:left="0"/>
            </w:pPr>
            <w:r w:rsidRPr="00B87054">
              <w:t>Разпределението на средствата по О</w:t>
            </w:r>
            <w:r w:rsidR="004358B8" w:rsidRPr="00B87054">
              <w:t>П</w:t>
            </w:r>
            <w:r w:rsidRPr="00B87054">
              <w:t xml:space="preserve"> „Околна среда 2014-2020 г.</w:t>
            </w:r>
            <w:r w:rsidR="00784272" w:rsidRPr="00B87054">
              <w:t>”</w:t>
            </w:r>
            <w:r w:rsidRPr="00B87054">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B87054">
              <w:t>о</w:t>
            </w:r>
            <w:r w:rsidRPr="00B87054">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B87054">
              <w:t>амковата директива за отпадъците</w:t>
            </w:r>
            <w:r w:rsidRPr="00B87054">
              <w:t>, управлението на зоните от мрежата Натура 2000</w:t>
            </w:r>
            <w:r w:rsidR="00C2453B" w:rsidRPr="00B87054">
              <w:t xml:space="preserve"> и опазването на биоразнообразието</w:t>
            </w:r>
            <w:r w:rsidRPr="00B87054">
              <w:t>, превенцията и управлението на риска от наводнения</w:t>
            </w:r>
            <w:r w:rsidR="006525FA" w:rsidRPr="00B87054">
              <w:t xml:space="preserve"> и свлачища</w:t>
            </w:r>
            <w:r w:rsidR="00323884" w:rsidRPr="00B87054">
              <w:t>,</w:t>
            </w:r>
            <w:r w:rsidRPr="00B87054">
              <w:t xml:space="preserve"> подобряване качеството на въздуха.</w:t>
            </w:r>
          </w:p>
          <w:p w14:paraId="326AAE30" w14:textId="77777777" w:rsidR="005E665C" w:rsidRPr="00B87054" w:rsidRDefault="005E665C" w:rsidP="007A7258">
            <w:pPr>
              <w:pStyle w:val="Text3"/>
              <w:spacing w:before="0" w:after="0"/>
              <w:ind w:left="0"/>
            </w:pPr>
          </w:p>
          <w:p w14:paraId="41A93477" w14:textId="07B2E692" w:rsidR="00BA4394" w:rsidRPr="00B87054" w:rsidRDefault="00B95084" w:rsidP="007A7258">
            <w:pPr>
              <w:pStyle w:val="ListBullet1"/>
              <w:tabs>
                <w:tab w:val="clear" w:pos="765"/>
              </w:tabs>
              <w:spacing w:after="0"/>
              <w:ind w:left="0" w:firstLine="0"/>
            </w:pPr>
            <w:r w:rsidRPr="00B87054">
              <w:rPr>
                <w:rFonts w:eastAsia="Calibri"/>
              </w:rPr>
              <w:t xml:space="preserve">В тази връзка </w:t>
            </w:r>
            <w:r w:rsidR="00AB5472" w:rsidRPr="00B87054" w:rsidDel="00AB5472">
              <w:rPr>
                <w:rFonts w:eastAsia="Calibri"/>
              </w:rPr>
              <w:t xml:space="preserve"> </w:t>
            </w:r>
            <w:r w:rsidR="00AB5472">
              <w:rPr>
                <w:rFonts w:eastAsia="Calibri"/>
              </w:rPr>
              <w:t>55,2</w:t>
            </w:r>
            <w:r w:rsidR="007246A1">
              <w:rPr>
                <w:rFonts w:eastAsia="Calibri"/>
              </w:rPr>
              <w:t>1</w:t>
            </w:r>
            <w:r w:rsidRPr="00B87054">
              <w:rPr>
                <w:rFonts w:eastAsia="Calibri"/>
              </w:rPr>
              <w:t xml:space="preserve">% от </w:t>
            </w:r>
            <w:r w:rsidRPr="00B87054">
              <w:t>общата подкрепа от Съюза за оперативната програма са предвидени за инвестиции във ВиК инфраструктура</w:t>
            </w:r>
            <w:r w:rsidR="00D45157" w:rsidRPr="00B87054">
              <w:t>,</w:t>
            </w:r>
            <w:r w:rsidRPr="00B87054">
              <w:t xml:space="preserve"> </w:t>
            </w:r>
            <w:r w:rsidR="00D45157" w:rsidRPr="00B87054">
              <w:t>насочени към</w:t>
            </w:r>
            <w:r w:rsidRPr="00B87054">
              <w:t xml:space="preserve"> агломерации с над 10 000 </w:t>
            </w:r>
            <w:proofErr w:type="spellStart"/>
            <w:r w:rsidRPr="00B87054">
              <w:t>екв.ж</w:t>
            </w:r>
            <w:proofErr w:type="spellEnd"/>
            <w:r w:rsidRPr="00B87054">
              <w:t>.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proofErr w:type="spellStart"/>
            <w:r w:rsidRPr="00B87054">
              <w:t>Blueprint</w:t>
            </w:r>
            <w:proofErr w:type="spellEnd"/>
            <w:r w:rsidRPr="00B87054">
              <w:t>)</w:t>
            </w:r>
            <w:r w:rsidR="007271B8" w:rsidRPr="00B87054">
              <w:t xml:space="preserve">. </w:t>
            </w:r>
          </w:p>
          <w:p w14:paraId="134E8895" w14:textId="77777777" w:rsidR="004E6942" w:rsidRPr="00B87054" w:rsidRDefault="004E6942" w:rsidP="007A7258">
            <w:pPr>
              <w:pStyle w:val="ListBullet1"/>
              <w:tabs>
                <w:tab w:val="clear" w:pos="765"/>
              </w:tabs>
              <w:spacing w:after="0"/>
              <w:ind w:left="0" w:firstLine="0"/>
            </w:pPr>
          </w:p>
          <w:p w14:paraId="46DA7D51" w14:textId="53D2C945" w:rsidR="00AD4AED" w:rsidRPr="00B87054" w:rsidRDefault="00A55D26" w:rsidP="007A7258">
            <w:pPr>
              <w:pStyle w:val="ListBullet1"/>
              <w:tabs>
                <w:tab w:val="clear" w:pos="765"/>
              </w:tabs>
              <w:spacing w:after="0"/>
              <w:ind w:left="0" w:firstLine="0"/>
              <w:rPr>
                <w:szCs w:val="24"/>
              </w:rPr>
            </w:pPr>
            <w:r w:rsidRPr="00B87054">
              <w:t>16,</w:t>
            </w:r>
            <w:r w:rsidR="007246A1">
              <w:t>9</w:t>
            </w:r>
            <w:r w:rsidR="00AB5472">
              <w:t>8</w:t>
            </w:r>
            <w:r w:rsidR="00B95084" w:rsidRPr="00B87054">
              <w:t xml:space="preserve">% от средствата </w:t>
            </w:r>
            <w:r w:rsidR="00003FC1" w:rsidRPr="00B87054">
              <w:t xml:space="preserve">от ЕСИФ </w:t>
            </w:r>
            <w:r w:rsidR="00B95084" w:rsidRPr="00B87054">
              <w:t xml:space="preserve">по ОПОС ще са насочени за </w:t>
            </w:r>
            <w:r w:rsidR="002855A8" w:rsidRPr="00B87054">
              <w:t xml:space="preserve">изпълнение на </w:t>
            </w:r>
            <w:r w:rsidR="00B95084" w:rsidRPr="00B87054">
              <w:t>мерки за управление на битовите отпадъци</w:t>
            </w:r>
            <w:r w:rsidR="00D224DD" w:rsidRPr="00B87054">
              <w:t>,</w:t>
            </w:r>
            <w:r w:rsidR="00B95084" w:rsidRPr="00B87054">
              <w:t xml:space="preserve"> в съответствие с йерархията </w:t>
            </w:r>
            <w:r w:rsidR="007271B8" w:rsidRPr="00B87054">
              <w:t xml:space="preserve">за управление </w:t>
            </w:r>
            <w:r w:rsidR="00B95084" w:rsidRPr="00B87054">
              <w:t>на отпадъците по Рамковата директива</w:t>
            </w:r>
            <w:r w:rsidR="00E414D5" w:rsidRPr="00B87054">
              <w:t xml:space="preserve"> </w:t>
            </w:r>
            <w:r w:rsidR="00D224DD" w:rsidRPr="00B87054">
              <w:t xml:space="preserve">за </w:t>
            </w:r>
            <w:r w:rsidR="00E414D5" w:rsidRPr="00B87054">
              <w:t>отпадъци</w:t>
            </w:r>
            <w:r w:rsidR="00D224DD" w:rsidRPr="00B87054">
              <w:t>те</w:t>
            </w:r>
            <w:r w:rsidR="002855A8" w:rsidRPr="00B87054">
              <w:rPr>
                <w:szCs w:val="24"/>
              </w:rPr>
              <w:t xml:space="preserve"> и идентифицирани като приоритетни в Националния план за управление на отпадъците. </w:t>
            </w:r>
          </w:p>
          <w:p w14:paraId="47066750" w14:textId="77777777" w:rsidR="004E6942" w:rsidRPr="00B87054" w:rsidRDefault="004E6942" w:rsidP="007A7258">
            <w:pPr>
              <w:pStyle w:val="ListBullet1"/>
              <w:tabs>
                <w:tab w:val="clear" w:pos="765"/>
              </w:tabs>
              <w:spacing w:after="0"/>
              <w:ind w:left="0" w:firstLine="0"/>
              <w:rPr>
                <w:szCs w:val="24"/>
                <w:lang w:eastAsia="bg-BG"/>
              </w:rPr>
            </w:pPr>
          </w:p>
          <w:p w14:paraId="5BB64E90" w14:textId="36C3BD13" w:rsidR="00BA4394" w:rsidRPr="00B87054" w:rsidRDefault="00BA4394" w:rsidP="007A7258">
            <w:pPr>
              <w:pStyle w:val="Text3"/>
              <w:spacing w:before="0" w:after="0"/>
              <w:ind w:left="0"/>
              <w:rPr>
                <w:rFonts w:eastAsia="Times New Roman"/>
                <w:lang w:eastAsia="en-US"/>
              </w:rPr>
            </w:pPr>
            <w:r w:rsidRPr="00B87054">
              <w:rPr>
                <w:rFonts w:eastAsia="Times New Roman"/>
                <w:lang w:eastAsia="en-US"/>
              </w:rPr>
              <w:t>Предвид големия процент от територията на страната, попадащ в мрежата Натура 2000, с</w:t>
            </w:r>
            <w:r w:rsidR="007D5874">
              <w:rPr>
                <w:rFonts w:eastAsia="Times New Roman"/>
                <w:lang w:eastAsia="en-US"/>
              </w:rPr>
              <w:t xml:space="preserve"> 3,99% от</w:t>
            </w:r>
            <w:r w:rsidRPr="00B87054">
              <w:rPr>
                <w:szCs w:val="24"/>
                <w:lang w:eastAsia="bg-BG"/>
              </w:rPr>
              <w:t xml:space="preserve"> ОПОС 2014-2020</w:t>
            </w:r>
            <w:r w:rsidR="00DC7483" w:rsidRPr="00B87054">
              <w:rPr>
                <w:szCs w:val="24"/>
                <w:lang w:eastAsia="bg-BG"/>
              </w:rPr>
              <w:t xml:space="preserve"> г.</w:t>
            </w:r>
            <w:r w:rsidRPr="00B87054">
              <w:rPr>
                <w:szCs w:val="24"/>
                <w:lang w:eastAsia="bg-BG"/>
              </w:rPr>
              <w:t xml:space="preserve"> ще бъдат адресирани нужди, свързани с </w:t>
            </w:r>
            <w:r w:rsidRPr="00B87054">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B87054">
              <w:rPr>
                <w:rFonts w:eastAsia="Times New Roman"/>
                <w:lang w:eastAsia="en-US"/>
              </w:rPr>
              <w:t xml:space="preserve">за финансиране </w:t>
            </w:r>
            <w:r w:rsidRPr="00B87054">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B87054">
              <w:rPr>
                <w:rFonts w:eastAsia="Times New Roman"/>
                <w:lang w:eastAsia="en-US"/>
              </w:rPr>
              <w:t xml:space="preserve">местообитанията </w:t>
            </w:r>
            <w:r w:rsidRPr="00B87054">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B87054" w:rsidRDefault="004E6942" w:rsidP="007A7258">
            <w:pPr>
              <w:pStyle w:val="Text3"/>
              <w:spacing w:before="0" w:after="0"/>
              <w:ind w:left="0"/>
              <w:rPr>
                <w:rFonts w:eastAsia="Times New Roman"/>
                <w:lang w:eastAsia="en-US"/>
              </w:rPr>
            </w:pPr>
          </w:p>
          <w:p w14:paraId="616ABDC4" w14:textId="45C144E4" w:rsidR="00447248" w:rsidRPr="00B87054" w:rsidRDefault="002454A1" w:rsidP="00AA5930">
            <w:pPr>
              <w:spacing w:before="0" w:after="0"/>
            </w:pPr>
            <w:r w:rsidRPr="00B87054">
              <w:lastRenderedPageBreak/>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B87054">
              <w:t xml:space="preserve"> и Анализа и оценката на риска и уязвимостта на секторите в българската икономика от климатичните промени</w:t>
            </w:r>
            <w:r w:rsidRPr="00B87054">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B87054">
              <w:t>Друг тип природно бедствие, в резултат от което страната понася значителни щети</w:t>
            </w:r>
            <w:r w:rsidR="00B079E1" w:rsidRPr="00B87054">
              <w:t>,</w:t>
            </w:r>
            <w:r w:rsidR="00AA5930" w:rsidRPr="00B87054">
              <w:t xml:space="preserve"> са свлачищата.</w:t>
            </w:r>
            <w:r w:rsidRPr="00B87054">
              <w:t xml:space="preserve"> </w:t>
            </w:r>
            <w:r w:rsidR="00AA5930" w:rsidRPr="00B87054">
              <w:t xml:space="preserve">Известни са 5 катастрофални свличания в периода 1972-1991 г. </w:t>
            </w:r>
            <w:r w:rsidRPr="00B87054">
              <w:rPr>
                <w:szCs w:val="24"/>
              </w:rPr>
              <w:t xml:space="preserve">В тази връзка </w:t>
            </w:r>
            <w:r w:rsidR="00EF43B6" w:rsidRPr="00B87054">
              <w:rPr>
                <w:szCs w:val="24"/>
              </w:rPr>
              <w:t xml:space="preserve"> 4,</w:t>
            </w:r>
            <w:r w:rsidR="007246A1">
              <w:rPr>
                <w:szCs w:val="24"/>
              </w:rPr>
              <w:t>07</w:t>
            </w:r>
            <w:r w:rsidR="00D732F6" w:rsidRPr="00B87054">
              <w:rPr>
                <w:szCs w:val="24"/>
              </w:rPr>
              <w:t xml:space="preserve">% от </w:t>
            </w:r>
            <w:r w:rsidR="00D732F6" w:rsidRPr="00B87054">
              <w:t xml:space="preserve">общата подкрепа от Съюза за оперативната програма </w:t>
            </w:r>
            <w:r w:rsidR="00986B40" w:rsidRPr="00B87054">
              <w:t>(</w:t>
            </w:r>
            <w:r w:rsidR="00D732F6" w:rsidRPr="00B87054">
              <w:t>приоритетна ос 4 „Превенция и управление на риска от наводнения</w:t>
            </w:r>
            <w:r w:rsidR="00AA5930" w:rsidRPr="00B87054">
              <w:t xml:space="preserve"> и свлачища</w:t>
            </w:r>
            <w:r w:rsidR="00D732F6" w:rsidRPr="00B87054">
              <w:t>”</w:t>
            </w:r>
            <w:r w:rsidR="00986B40" w:rsidRPr="00B87054">
              <w:t>)</w:t>
            </w:r>
            <w:r w:rsidR="00D732F6" w:rsidRPr="00B87054">
              <w:rPr>
                <w:szCs w:val="24"/>
              </w:rPr>
              <w:t xml:space="preserve"> </w:t>
            </w:r>
            <w:r w:rsidR="00F52C97" w:rsidRPr="00B87054">
              <w:rPr>
                <w:szCs w:val="24"/>
              </w:rPr>
              <w:t xml:space="preserve">ще бъде използвана за </w:t>
            </w:r>
            <w:r w:rsidR="00D732F6" w:rsidRPr="00B87054">
              <w:rPr>
                <w:szCs w:val="24"/>
              </w:rPr>
              <w:t xml:space="preserve">изграждане на </w:t>
            </w:r>
            <w:r w:rsidRPr="00B87054">
              <w:rPr>
                <w:szCs w:val="24"/>
              </w:rPr>
              <w:t>адекватна инфраструктура, която да е в състояние да се справи с много по-големи обеми вода, формирани за кратко време</w:t>
            </w:r>
            <w:r w:rsidR="00AA5930" w:rsidRPr="00B87054">
              <w:rPr>
                <w:szCs w:val="24"/>
              </w:rPr>
              <w:t xml:space="preserve">, както и такава, която да гарантира превенция на </w:t>
            </w:r>
            <w:proofErr w:type="spellStart"/>
            <w:r w:rsidR="00AA5930" w:rsidRPr="00B87054">
              <w:rPr>
                <w:szCs w:val="24"/>
              </w:rPr>
              <w:t>свлачищните</w:t>
            </w:r>
            <w:proofErr w:type="spellEnd"/>
            <w:r w:rsidR="00AA5930" w:rsidRPr="00B87054">
              <w:rPr>
                <w:szCs w:val="24"/>
              </w:rPr>
              <w:t xml:space="preserve"> процеси</w:t>
            </w:r>
            <w:r w:rsidRPr="00B87054">
              <w:rPr>
                <w:szCs w:val="24"/>
              </w:rPr>
              <w:t>.</w:t>
            </w:r>
            <w:r w:rsidRPr="00B87054">
              <w:t xml:space="preserve"> </w:t>
            </w:r>
            <w:r w:rsidR="00D86118" w:rsidRPr="00B87054">
              <w:t xml:space="preserve">В допълнение се предвижда и създаването на </w:t>
            </w:r>
            <w:r w:rsidR="00AA5930" w:rsidRPr="00B87054">
              <w:t xml:space="preserve">Национална система </w:t>
            </w:r>
            <w:r w:rsidR="00D86118" w:rsidRPr="00B87054">
              <w:t>за управление на водите в реално време</w:t>
            </w:r>
            <w:r w:rsidR="004640F7" w:rsidRPr="00B87054">
              <w:t xml:space="preserve"> и установяване на шест центъра </w:t>
            </w:r>
            <w:r w:rsidR="007A0BE5" w:rsidRPr="00B87054">
              <w:rPr>
                <w:noProof/>
                <w:lang w:eastAsia="fr-BE"/>
              </w:rPr>
              <w:t>за повишаване готовността на населението за адекватна реакция при наводнения</w:t>
            </w:r>
            <w:r w:rsidR="00D86118" w:rsidRPr="00B87054">
              <w:t>.</w:t>
            </w:r>
            <w:r w:rsidR="00E71A75" w:rsidRPr="00B87054">
              <w:t xml:space="preserve"> </w:t>
            </w:r>
          </w:p>
          <w:p w14:paraId="56FEEF87" w14:textId="77777777" w:rsidR="004E6942" w:rsidRPr="00B87054" w:rsidRDefault="004E6942" w:rsidP="00AA5930">
            <w:pPr>
              <w:spacing w:before="0" w:after="0"/>
            </w:pPr>
          </w:p>
          <w:p w14:paraId="0D37FA65" w14:textId="269AAA37" w:rsidR="00BA4394" w:rsidRPr="00B87054" w:rsidRDefault="00D86118" w:rsidP="00B81023">
            <w:pPr>
              <w:tabs>
                <w:tab w:val="left" w:pos="0"/>
              </w:tabs>
              <w:spacing w:before="0" w:after="0"/>
              <w:rPr>
                <w:lang w:bidi="he-IL"/>
              </w:rPr>
            </w:pPr>
            <w:r w:rsidRPr="00B87054">
              <w:rPr>
                <w:szCs w:val="24"/>
              </w:rPr>
              <w:t xml:space="preserve">Двадесет и девет общини в Република България имат приети </w:t>
            </w:r>
            <w:r w:rsidRPr="00B87054">
              <w:rPr>
                <w:szCs w:val="24"/>
                <w:lang w:eastAsia="en-US"/>
              </w:rPr>
              <w:t xml:space="preserve">програми за намаляване нивата на замърсителите и за достигане на утвърдените норми </w:t>
            </w:r>
            <w:r w:rsidRPr="00B87054">
              <w:rPr>
                <w:szCs w:val="24"/>
              </w:rPr>
              <w:t xml:space="preserve">съгласно Закона за чистотата на атмосферния въздух. </w:t>
            </w:r>
            <w:r w:rsidR="00480AB1" w:rsidRPr="00B87054">
              <w:rPr>
                <w:lang w:eastAsia="en-US"/>
              </w:rPr>
              <w:t xml:space="preserve">Основните проблеми във връзка с качеството на въздуха, са свързани с наднормени нива на </w:t>
            </w:r>
            <w:r w:rsidR="009F5DCE" w:rsidRPr="00B87054">
              <w:rPr>
                <w:szCs w:val="24"/>
              </w:rPr>
              <w:t>фини прахови частици (</w:t>
            </w:r>
            <w:r w:rsidR="00480AB1" w:rsidRPr="00B87054">
              <w:rPr>
                <w:lang w:eastAsia="en-US"/>
              </w:rPr>
              <w:t>ФПЧ</w:t>
            </w:r>
            <w:r w:rsidR="00480AB1" w:rsidRPr="00B87054">
              <w:rPr>
                <w:vertAlign w:val="subscript"/>
                <w:lang w:eastAsia="en-US"/>
              </w:rPr>
              <w:t>10</w:t>
            </w:r>
            <w:r w:rsidR="009F5DCE" w:rsidRPr="00B87054">
              <w:rPr>
                <w:lang w:eastAsia="en-US"/>
              </w:rPr>
              <w:t xml:space="preserve">) </w:t>
            </w:r>
            <w:r w:rsidR="00480AB1" w:rsidRPr="00B87054">
              <w:rPr>
                <w:lang w:eastAsia="en-US"/>
              </w:rPr>
              <w:t xml:space="preserve">в </w:t>
            </w:r>
            <w:r w:rsidR="00AE615F" w:rsidRPr="00B87054">
              <w:rPr>
                <w:lang w:eastAsia="en-US"/>
              </w:rPr>
              <w:t xml:space="preserve">почти </w:t>
            </w:r>
            <w:r w:rsidR="00480AB1" w:rsidRPr="00B87054">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B87054">
              <w:rPr>
                <w:lang w:eastAsia="en-US"/>
              </w:rPr>
              <w:t xml:space="preserve">. </w:t>
            </w:r>
            <w:r w:rsidR="00480AB1" w:rsidRPr="00B87054">
              <w:rPr>
                <w:lang w:eastAsia="en-US"/>
              </w:rPr>
              <w:t>По отношение на ФПЧ</w:t>
            </w:r>
            <w:r w:rsidR="00480AB1" w:rsidRPr="00B87054">
              <w:rPr>
                <w:vertAlign w:val="subscript"/>
                <w:lang w:eastAsia="en-US"/>
              </w:rPr>
              <w:t>10</w:t>
            </w:r>
            <w:r w:rsidR="00480AB1" w:rsidRPr="00B87054">
              <w:rPr>
                <w:lang w:eastAsia="en-US"/>
              </w:rPr>
              <w:t>, а</w:t>
            </w:r>
            <w:r w:rsidRPr="00B87054">
              <w:rPr>
                <w:szCs w:val="24"/>
              </w:rPr>
              <w:t>нализът на представените в програмите резултати от извършената моделна оценка на принос</w:t>
            </w:r>
            <w:r w:rsidR="00956389" w:rsidRPr="00B87054">
              <w:rPr>
                <w:szCs w:val="24"/>
              </w:rPr>
              <w:t>а</w:t>
            </w:r>
            <w:r w:rsidRPr="00B87054">
              <w:rPr>
                <w:szCs w:val="24"/>
              </w:rPr>
              <w:t xml:space="preserve"> на източниците на емисии към нивата на ФПЧ</w:t>
            </w:r>
            <w:r w:rsidRPr="00B87054">
              <w:rPr>
                <w:szCs w:val="24"/>
                <w:vertAlign w:val="subscript"/>
              </w:rPr>
              <w:t>10</w:t>
            </w:r>
            <w:r w:rsidRPr="00B87054">
              <w:rPr>
                <w:szCs w:val="24"/>
              </w:rPr>
              <w:t xml:space="preserve"> на територията на отделните общини</w:t>
            </w:r>
            <w:r w:rsidR="00B079E1" w:rsidRPr="00B87054">
              <w:rPr>
                <w:szCs w:val="24"/>
              </w:rPr>
              <w:t>,</w:t>
            </w:r>
            <w:r w:rsidRPr="00B87054">
              <w:rPr>
                <w:szCs w:val="24"/>
              </w:rPr>
              <w:t xml:space="preserve"> показва преобладаващо влияние на битовото отопление и транспорта. </w:t>
            </w:r>
            <w:r w:rsidR="002855A8" w:rsidRPr="00B87054">
              <w:rPr>
                <w:szCs w:val="24"/>
              </w:rPr>
              <w:t>У</w:t>
            </w:r>
            <w:r w:rsidR="00592DF0" w:rsidRPr="00B87054">
              <w:rPr>
                <w:szCs w:val="24"/>
              </w:rPr>
              <w:t xml:space="preserve">силията ще бъдат насочени към намаляване замърсяването от </w:t>
            </w:r>
            <w:r w:rsidR="00C7620B" w:rsidRPr="00B87054">
              <w:rPr>
                <w:szCs w:val="24"/>
              </w:rPr>
              <w:t>тези сектори</w:t>
            </w:r>
            <w:r w:rsidR="00B079E1" w:rsidRPr="00B87054">
              <w:rPr>
                <w:szCs w:val="24"/>
              </w:rPr>
              <w:t>,</w:t>
            </w:r>
            <w:r w:rsidR="008B36C4" w:rsidRPr="00B87054">
              <w:rPr>
                <w:szCs w:val="24"/>
              </w:rPr>
              <w:t xml:space="preserve"> чрез финансиране от Кохезионния фонд (</w:t>
            </w:r>
            <w:r w:rsidR="00E40253" w:rsidRPr="00B87054">
              <w:rPr>
                <w:szCs w:val="24"/>
              </w:rPr>
              <w:t>1</w:t>
            </w:r>
            <w:r w:rsidR="007246A1">
              <w:rPr>
                <w:szCs w:val="24"/>
              </w:rPr>
              <w:t>7</w:t>
            </w:r>
            <w:r w:rsidR="00E40253" w:rsidRPr="00B87054">
              <w:rPr>
                <w:szCs w:val="24"/>
              </w:rPr>
              <w:t>,</w:t>
            </w:r>
            <w:r w:rsidR="007246A1">
              <w:rPr>
                <w:szCs w:val="24"/>
              </w:rPr>
              <w:t>01</w:t>
            </w:r>
            <w:r w:rsidR="008B36C4" w:rsidRPr="00B87054">
              <w:rPr>
                <w:szCs w:val="24"/>
              </w:rPr>
              <w:t>% от общата подкрепа на Съюза)</w:t>
            </w:r>
            <w:r w:rsidR="00592DF0" w:rsidRPr="00B87054">
              <w:rPr>
                <w:szCs w:val="24"/>
              </w:rPr>
              <w:t xml:space="preserve">. </w:t>
            </w:r>
          </w:p>
        </w:tc>
      </w:tr>
    </w:tbl>
    <w:p w14:paraId="4E79A250" w14:textId="77777777" w:rsidR="00AD4AED" w:rsidRPr="00B87054" w:rsidRDefault="00AD4AED" w:rsidP="00F03C1E">
      <w:pPr>
        <w:pStyle w:val="ListBullet1"/>
        <w:tabs>
          <w:tab w:val="clear" w:pos="765"/>
        </w:tabs>
        <w:sectPr w:rsidR="00AD4AED" w:rsidRPr="00B87054" w:rsidSect="00C50033">
          <w:footerReference w:type="default" r:id="rId12"/>
          <w:pgSz w:w="11907" w:h="16839"/>
          <w:pgMar w:top="1134" w:right="1417" w:bottom="1134" w:left="1417" w:header="709" w:footer="709" w:gutter="0"/>
          <w:cols w:space="708"/>
          <w:docGrid w:linePitch="360"/>
        </w:sectPr>
      </w:pPr>
    </w:p>
    <w:p w14:paraId="2B54B519" w14:textId="77777777" w:rsidR="00D6091D" w:rsidRPr="00B87054" w:rsidRDefault="00AD4AED" w:rsidP="003B7D7C">
      <w:pPr>
        <w:rPr>
          <w:b/>
        </w:rPr>
      </w:pPr>
      <w:r w:rsidRPr="00B87054">
        <w:rPr>
          <w:b/>
        </w:rPr>
        <w:lastRenderedPageBreak/>
        <w:t xml:space="preserve">Таблица 2: </w:t>
      </w:r>
      <w:r w:rsidRPr="00B87054">
        <w:tab/>
      </w:r>
      <w:r w:rsidRPr="00B87054">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1917"/>
        <w:gridCol w:w="1799"/>
        <w:gridCol w:w="1541"/>
        <w:gridCol w:w="1542"/>
        <w:gridCol w:w="1831"/>
        <w:gridCol w:w="1700"/>
        <w:gridCol w:w="1889"/>
      </w:tblGrid>
      <w:tr w:rsidR="00E554DF" w:rsidRPr="00B87054" w14:paraId="25622277" w14:textId="77777777" w:rsidTr="00341D42">
        <w:trPr>
          <w:trHeight w:val="961"/>
        </w:trPr>
        <w:tc>
          <w:tcPr>
            <w:tcW w:w="2645" w:type="dxa"/>
            <w:tcBorders>
              <w:top w:val="single" w:sz="4" w:space="0" w:color="auto"/>
              <w:left w:val="single" w:sz="4" w:space="0" w:color="auto"/>
              <w:right w:val="single" w:sz="4" w:space="0" w:color="auto"/>
            </w:tcBorders>
          </w:tcPr>
          <w:p w14:paraId="6BB45858" w14:textId="77777777" w:rsidR="00497E89" w:rsidRPr="00B87054" w:rsidRDefault="00497E89" w:rsidP="0046156D">
            <w:pPr>
              <w:pStyle w:val="Text1"/>
              <w:ind w:left="0"/>
              <w:rPr>
                <w:sz w:val="18"/>
                <w:szCs w:val="18"/>
              </w:rPr>
            </w:pPr>
            <w:r w:rsidRPr="00B87054">
              <w:rPr>
                <w:b/>
                <w:sz w:val="18"/>
              </w:rPr>
              <w:t xml:space="preserve">Приоритетна ос </w:t>
            </w:r>
          </w:p>
        </w:tc>
        <w:tc>
          <w:tcPr>
            <w:tcW w:w="1973" w:type="dxa"/>
            <w:tcBorders>
              <w:top w:val="single" w:sz="4" w:space="0" w:color="auto"/>
              <w:left w:val="single" w:sz="4" w:space="0" w:color="auto"/>
              <w:right w:val="single" w:sz="4" w:space="0" w:color="auto"/>
            </w:tcBorders>
          </w:tcPr>
          <w:p w14:paraId="00AE2720" w14:textId="77777777" w:rsidR="00497E89" w:rsidRPr="00B87054" w:rsidRDefault="00497E89" w:rsidP="0046156D">
            <w:pPr>
              <w:pStyle w:val="Text1"/>
              <w:ind w:left="0"/>
              <w:rPr>
                <w:b/>
                <w:sz w:val="18"/>
                <w:szCs w:val="18"/>
              </w:rPr>
            </w:pPr>
            <w:r w:rsidRPr="00B87054">
              <w:rPr>
                <w:b/>
                <w:sz w:val="18"/>
              </w:rPr>
              <w:t>Фонд (ЕФРР</w:t>
            </w:r>
            <w:r w:rsidRPr="00B87054">
              <w:rPr>
                <w:rStyle w:val="FootnoteReference"/>
                <w:b/>
                <w:sz w:val="18"/>
              </w:rPr>
              <w:footnoteReference w:id="3"/>
            </w:r>
            <w:r w:rsidRPr="00B87054">
              <w:rPr>
                <w:b/>
                <w:sz w:val="18"/>
              </w:rPr>
              <w:t>, Кохезионен фонд, ЕСФ</w:t>
            </w:r>
            <w:r w:rsidRPr="00B87054">
              <w:rPr>
                <w:rStyle w:val="FootnoteReference"/>
                <w:b/>
                <w:sz w:val="18"/>
              </w:rPr>
              <w:footnoteReference w:id="4"/>
            </w:r>
            <w:r w:rsidRPr="00B87054">
              <w:rPr>
                <w:b/>
                <w:sz w:val="18"/>
              </w:rPr>
              <w:t xml:space="preserve"> или ИМЗ)</w:t>
            </w:r>
            <w:r w:rsidRPr="00B87054">
              <w:rPr>
                <w:rStyle w:val="FootnoteReference"/>
                <w:b/>
                <w:sz w:val="18"/>
              </w:rPr>
              <w:t xml:space="preserve"> </w:t>
            </w:r>
            <w:r w:rsidRPr="00B87054">
              <w:rPr>
                <w:rStyle w:val="FootnoteReference"/>
                <w:b/>
                <w:sz w:val="18"/>
              </w:rPr>
              <w:footnoteReference w:id="5"/>
            </w:r>
          </w:p>
        </w:tc>
        <w:tc>
          <w:tcPr>
            <w:tcW w:w="1833" w:type="dxa"/>
            <w:tcBorders>
              <w:top w:val="single" w:sz="4" w:space="0" w:color="auto"/>
              <w:left w:val="single" w:sz="4" w:space="0" w:color="auto"/>
              <w:right w:val="single" w:sz="4" w:space="0" w:color="auto"/>
            </w:tcBorders>
          </w:tcPr>
          <w:p w14:paraId="341FB38B" w14:textId="77777777" w:rsidR="00497E89" w:rsidRPr="00B87054" w:rsidRDefault="00497E89" w:rsidP="0046156D">
            <w:pPr>
              <w:pStyle w:val="Text1"/>
              <w:ind w:left="0"/>
              <w:rPr>
                <w:b/>
                <w:sz w:val="18"/>
                <w:szCs w:val="18"/>
              </w:rPr>
            </w:pPr>
            <w:r w:rsidRPr="00B87054">
              <w:rPr>
                <w:b/>
                <w:sz w:val="18"/>
              </w:rPr>
              <w:t>Подкрепа от Съюза</w:t>
            </w:r>
            <w:r w:rsidRPr="00B87054">
              <w:rPr>
                <w:rStyle w:val="FootnoteReference"/>
                <w:b/>
                <w:sz w:val="18"/>
              </w:rPr>
              <w:footnoteReference w:id="6"/>
            </w:r>
            <w:r w:rsidRPr="00B87054">
              <w:rPr>
                <w:b/>
                <w:sz w:val="18"/>
              </w:rPr>
              <w:t xml:space="preserve"> </w:t>
            </w:r>
          </w:p>
          <w:p w14:paraId="3F37A8D3" w14:textId="77777777" w:rsidR="00497E89" w:rsidRPr="00B87054" w:rsidRDefault="00497E89" w:rsidP="0046156D">
            <w:pPr>
              <w:pStyle w:val="Text1"/>
              <w:ind w:left="0"/>
              <w:rPr>
                <w:b/>
                <w:sz w:val="18"/>
                <w:szCs w:val="18"/>
              </w:rPr>
            </w:pPr>
            <w:r w:rsidRPr="00B87054">
              <w:rPr>
                <w:b/>
                <w:sz w:val="18"/>
              </w:rPr>
              <w:t xml:space="preserve">(в евро) </w:t>
            </w:r>
          </w:p>
        </w:tc>
        <w:tc>
          <w:tcPr>
            <w:tcW w:w="1556" w:type="dxa"/>
            <w:tcBorders>
              <w:top w:val="single" w:sz="4" w:space="0" w:color="auto"/>
              <w:left w:val="single" w:sz="4" w:space="0" w:color="auto"/>
              <w:right w:val="single" w:sz="4" w:space="0" w:color="auto"/>
            </w:tcBorders>
          </w:tcPr>
          <w:p w14:paraId="55547703" w14:textId="77777777" w:rsidR="00497E89" w:rsidRPr="00B87054" w:rsidRDefault="00497E89" w:rsidP="0046156D">
            <w:pPr>
              <w:pStyle w:val="Text1"/>
              <w:ind w:left="0"/>
              <w:rPr>
                <w:b/>
                <w:sz w:val="18"/>
                <w:szCs w:val="18"/>
              </w:rPr>
            </w:pPr>
            <w:r w:rsidRPr="00B87054">
              <w:rPr>
                <w:b/>
                <w:sz w:val="18"/>
              </w:rPr>
              <w:t xml:space="preserve">Дял (%) от общата подкрепа от Съюза за оперативната програма </w:t>
            </w:r>
            <w:r w:rsidRPr="00B87054">
              <w:rPr>
                <w:rStyle w:val="FootnoteReference"/>
                <w:b/>
                <w:sz w:val="18"/>
              </w:rPr>
              <w:footnoteReference w:id="7"/>
            </w:r>
          </w:p>
        </w:tc>
        <w:tc>
          <w:tcPr>
            <w:tcW w:w="1561" w:type="dxa"/>
            <w:tcBorders>
              <w:top w:val="single" w:sz="4" w:space="0" w:color="auto"/>
              <w:left w:val="single" w:sz="4" w:space="0" w:color="auto"/>
              <w:right w:val="single" w:sz="4" w:space="0" w:color="auto"/>
            </w:tcBorders>
          </w:tcPr>
          <w:p w14:paraId="246693D8" w14:textId="77777777" w:rsidR="00497E89" w:rsidRPr="00B87054" w:rsidRDefault="00497E89" w:rsidP="0046156D">
            <w:pPr>
              <w:pStyle w:val="Text1"/>
              <w:ind w:left="0"/>
              <w:rPr>
                <w:i/>
                <w:sz w:val="18"/>
                <w:szCs w:val="18"/>
              </w:rPr>
            </w:pPr>
            <w:r w:rsidRPr="00B87054">
              <w:rPr>
                <w:b/>
                <w:sz w:val="18"/>
              </w:rPr>
              <w:t>Тематична цел</w:t>
            </w:r>
            <w:r w:rsidRPr="00B87054">
              <w:rPr>
                <w:rStyle w:val="FootnoteReference"/>
                <w:b/>
                <w:sz w:val="18"/>
              </w:rPr>
              <w:footnoteReference w:id="8"/>
            </w:r>
          </w:p>
        </w:tc>
        <w:tc>
          <w:tcPr>
            <w:tcW w:w="1836" w:type="dxa"/>
            <w:tcBorders>
              <w:top w:val="single" w:sz="4" w:space="0" w:color="auto"/>
              <w:left w:val="single" w:sz="4" w:space="0" w:color="auto"/>
              <w:right w:val="single" w:sz="4" w:space="0" w:color="auto"/>
            </w:tcBorders>
          </w:tcPr>
          <w:p w14:paraId="0E429293" w14:textId="77777777" w:rsidR="00497E89" w:rsidRPr="00B87054" w:rsidRDefault="00497E89" w:rsidP="0046156D">
            <w:pPr>
              <w:pStyle w:val="Text1"/>
              <w:ind w:left="0"/>
              <w:rPr>
                <w:i/>
                <w:sz w:val="18"/>
                <w:szCs w:val="18"/>
              </w:rPr>
            </w:pPr>
            <w:r w:rsidRPr="00B87054">
              <w:rPr>
                <w:b/>
                <w:sz w:val="18"/>
              </w:rPr>
              <w:t>Инвестиционни приоритети</w:t>
            </w:r>
            <w:r w:rsidRPr="00B87054">
              <w:rPr>
                <w:rStyle w:val="FootnoteReference"/>
                <w:b/>
                <w:sz w:val="18"/>
              </w:rPr>
              <w:footnoteReference w:id="9"/>
            </w:r>
          </w:p>
        </w:tc>
        <w:tc>
          <w:tcPr>
            <w:tcW w:w="1701" w:type="dxa"/>
            <w:tcBorders>
              <w:top w:val="single" w:sz="4" w:space="0" w:color="auto"/>
              <w:left w:val="single" w:sz="4" w:space="0" w:color="auto"/>
              <w:right w:val="single" w:sz="4" w:space="0" w:color="auto"/>
            </w:tcBorders>
          </w:tcPr>
          <w:p w14:paraId="2AFDC15C" w14:textId="77777777" w:rsidR="00497E89" w:rsidRPr="00B87054" w:rsidRDefault="00497E89" w:rsidP="0046156D">
            <w:pPr>
              <w:pStyle w:val="Text1"/>
              <w:ind w:left="0"/>
              <w:rPr>
                <w:b/>
                <w:sz w:val="18"/>
                <w:szCs w:val="18"/>
              </w:rPr>
            </w:pPr>
            <w:r w:rsidRPr="00B87054">
              <w:rPr>
                <w:b/>
                <w:sz w:val="18"/>
              </w:rPr>
              <w:t>Специфични цели, съответстващи на инвестиционния приоритет</w:t>
            </w:r>
          </w:p>
          <w:p w14:paraId="63EFA37D" w14:textId="77777777" w:rsidR="00497E89" w:rsidRPr="00B87054"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14:paraId="7B5FCDAB" w14:textId="77777777" w:rsidR="00497E89" w:rsidRPr="00B87054" w:rsidRDefault="00497E89" w:rsidP="0046156D">
            <w:pPr>
              <w:pStyle w:val="Text1"/>
              <w:ind w:left="0"/>
              <w:rPr>
                <w:b/>
                <w:sz w:val="18"/>
                <w:szCs w:val="18"/>
              </w:rPr>
            </w:pPr>
            <w:r w:rsidRPr="00B87054">
              <w:rPr>
                <w:b/>
                <w:sz w:val="18"/>
              </w:rPr>
              <w:t>Общи и специфични за програмата показатели за резултати, за които е определена целева стойност</w:t>
            </w:r>
          </w:p>
        </w:tc>
      </w:tr>
      <w:tr w:rsidR="00E554DF" w:rsidRPr="00B87054" w14:paraId="7A3D00BC" w14:textId="77777777" w:rsidTr="00341D42">
        <w:trPr>
          <w:trHeight w:val="666"/>
        </w:trPr>
        <w:tc>
          <w:tcPr>
            <w:tcW w:w="2645" w:type="dxa"/>
            <w:tcBorders>
              <w:top w:val="single" w:sz="4" w:space="0" w:color="auto"/>
              <w:left w:val="single" w:sz="4" w:space="0" w:color="auto"/>
              <w:right w:val="single" w:sz="4" w:space="0" w:color="auto"/>
            </w:tcBorders>
          </w:tcPr>
          <w:p w14:paraId="40D1071F" w14:textId="77777777" w:rsidR="00497E89" w:rsidRPr="00B87054" w:rsidRDefault="00497E89" w:rsidP="0046156D">
            <w:pPr>
              <w:pStyle w:val="Text1"/>
              <w:ind w:left="0"/>
              <w:jc w:val="left"/>
              <w:rPr>
                <w:b/>
                <w:sz w:val="18"/>
                <w:szCs w:val="18"/>
              </w:rPr>
            </w:pPr>
            <w:r w:rsidRPr="00B87054">
              <w:rPr>
                <w:i/>
                <w:color w:val="8DB3E2"/>
                <w:sz w:val="18"/>
              </w:rPr>
              <w:t xml:space="preserve">&lt;1.2.1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973" w:type="dxa"/>
            <w:tcBorders>
              <w:top w:val="single" w:sz="4" w:space="0" w:color="auto"/>
              <w:left w:val="single" w:sz="4" w:space="0" w:color="auto"/>
              <w:right w:val="single" w:sz="4" w:space="0" w:color="auto"/>
            </w:tcBorders>
          </w:tcPr>
          <w:p w14:paraId="2E0B0C93"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833" w:type="dxa"/>
            <w:tcBorders>
              <w:top w:val="single" w:sz="4" w:space="0" w:color="auto"/>
              <w:left w:val="single" w:sz="4" w:space="0" w:color="auto"/>
              <w:right w:val="single" w:sz="4" w:space="0" w:color="auto"/>
            </w:tcBorders>
          </w:tcPr>
          <w:p w14:paraId="78EE34D9"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&lt;1.2.3 </w:t>
            </w:r>
            <w:proofErr w:type="spellStart"/>
            <w:r w:rsidRPr="00B87054">
              <w:rPr>
                <w:i/>
                <w:color w:val="8DB3E2"/>
                <w:sz w:val="18"/>
              </w:rPr>
              <w:t>type</w:t>
            </w:r>
            <w:proofErr w:type="spellEnd"/>
            <w:r w:rsidRPr="00B87054">
              <w:rPr>
                <w:i/>
                <w:color w:val="8DB3E2"/>
                <w:sz w:val="18"/>
              </w:rPr>
              <w:t xml:space="preserve">="N' " </w:t>
            </w:r>
            <w:proofErr w:type="spellStart"/>
            <w:r w:rsidRPr="00B87054">
              <w:rPr>
                <w:i/>
                <w:color w:val="8DB3E2"/>
                <w:sz w:val="18"/>
              </w:rPr>
              <w:t>input</w:t>
            </w:r>
            <w:proofErr w:type="spellEnd"/>
            <w:r w:rsidRPr="00B87054">
              <w:rPr>
                <w:i/>
                <w:color w:val="8DB3E2"/>
                <w:sz w:val="18"/>
              </w:rPr>
              <w:t>="G"&gt;</w:t>
            </w:r>
          </w:p>
        </w:tc>
        <w:tc>
          <w:tcPr>
            <w:tcW w:w="1556" w:type="dxa"/>
            <w:tcBorders>
              <w:top w:val="single" w:sz="4" w:space="0" w:color="auto"/>
              <w:left w:val="single" w:sz="4" w:space="0" w:color="auto"/>
              <w:right w:val="single" w:sz="4" w:space="0" w:color="auto"/>
            </w:tcBorders>
          </w:tcPr>
          <w:p w14:paraId="656E53AE"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&lt;1.2.4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="G"&gt;</w:t>
            </w:r>
          </w:p>
        </w:tc>
        <w:tc>
          <w:tcPr>
            <w:tcW w:w="1561" w:type="dxa"/>
            <w:tcBorders>
              <w:top w:val="single" w:sz="4" w:space="0" w:color="auto"/>
              <w:left w:val="single" w:sz="4" w:space="0" w:color="auto"/>
              <w:right w:val="single" w:sz="4" w:space="0" w:color="auto"/>
            </w:tcBorders>
          </w:tcPr>
          <w:p w14:paraId="548D14F3"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836" w:type="dxa"/>
            <w:tcBorders>
              <w:top w:val="single" w:sz="4" w:space="0" w:color="auto"/>
              <w:left w:val="single" w:sz="4" w:space="0" w:color="auto"/>
              <w:right w:val="single" w:sz="4" w:space="0" w:color="auto"/>
            </w:tcBorders>
          </w:tcPr>
          <w:p w14:paraId="436986D8"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701" w:type="dxa"/>
            <w:tcBorders>
              <w:top w:val="single" w:sz="4" w:space="0" w:color="auto"/>
              <w:left w:val="single" w:sz="4" w:space="0" w:color="auto"/>
              <w:right w:val="single" w:sz="4" w:space="0" w:color="auto"/>
            </w:tcBorders>
          </w:tcPr>
          <w:p w14:paraId="4266DAC5" w14:textId="77777777" w:rsidR="00497E89" w:rsidRPr="00B87054" w:rsidRDefault="00497E89" w:rsidP="0046156D">
            <w:pPr>
              <w:pStyle w:val="Text1"/>
              <w:ind w:left="0"/>
              <w:jc w:val="left"/>
              <w:rPr>
                <w:b/>
                <w:strike/>
                <w:sz w:val="18"/>
                <w:szCs w:val="18"/>
              </w:rPr>
            </w:pPr>
            <w:r w:rsidRPr="00B87054">
              <w:rPr>
                <w:i/>
                <w:color w:val="8DB3E2"/>
                <w:sz w:val="18"/>
              </w:rPr>
              <w:t xml:space="preserve">&lt;1.2.7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907" w:type="dxa"/>
            <w:tcBorders>
              <w:top w:val="single" w:sz="4" w:space="0" w:color="auto"/>
              <w:left w:val="single" w:sz="4" w:space="0" w:color="auto"/>
              <w:right w:val="single" w:sz="4" w:space="0" w:color="auto"/>
            </w:tcBorders>
          </w:tcPr>
          <w:p w14:paraId="7EE38A49"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r>
      <w:tr w:rsidR="00E554DF" w:rsidRPr="00B87054" w14:paraId="366915E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497E89" w:rsidRPr="00B87054" w:rsidRDefault="0049447B" w:rsidP="0062001E">
            <w:pPr>
              <w:spacing w:after="0"/>
              <w:jc w:val="center"/>
              <w:rPr>
                <w:sz w:val="18"/>
                <w:szCs w:val="18"/>
              </w:rPr>
            </w:pPr>
            <w:r w:rsidRPr="00B87054">
              <w:rPr>
                <w:sz w:val="18"/>
                <w:szCs w:val="18"/>
              </w:rPr>
              <w:t>В</w:t>
            </w:r>
            <w:r w:rsidR="00497E89" w:rsidRPr="00B87054">
              <w:rPr>
                <w:sz w:val="18"/>
                <w:szCs w:val="18"/>
              </w:rPr>
              <w:t>оди</w:t>
            </w:r>
          </w:p>
        </w:tc>
        <w:tc>
          <w:tcPr>
            <w:tcW w:w="1973" w:type="dxa"/>
            <w:tcBorders>
              <w:left w:val="single" w:sz="4" w:space="0" w:color="auto"/>
              <w:bottom w:val="single" w:sz="4" w:space="0" w:color="auto"/>
              <w:right w:val="single" w:sz="4" w:space="0" w:color="auto"/>
            </w:tcBorders>
            <w:vAlign w:val="center"/>
          </w:tcPr>
          <w:p w14:paraId="19A16F51" w14:textId="77777777" w:rsidR="00497E89" w:rsidRPr="00B87054" w:rsidRDefault="00497E89" w:rsidP="0062001E">
            <w:pPr>
              <w:pStyle w:val="Text1"/>
              <w:ind w:left="0"/>
              <w:jc w:val="center"/>
              <w:rPr>
                <w:sz w:val="18"/>
                <w:szCs w:val="18"/>
              </w:rPr>
            </w:pPr>
            <w:r w:rsidRPr="00B87054">
              <w:rPr>
                <w:sz w:val="18"/>
                <w:szCs w:val="18"/>
              </w:rPr>
              <w:t>КФ</w:t>
            </w:r>
          </w:p>
        </w:tc>
        <w:tc>
          <w:tcPr>
            <w:tcW w:w="1833" w:type="dxa"/>
            <w:tcBorders>
              <w:left w:val="single" w:sz="4" w:space="0" w:color="auto"/>
              <w:bottom w:val="single" w:sz="4" w:space="0" w:color="auto"/>
              <w:right w:val="single" w:sz="4" w:space="0" w:color="auto"/>
            </w:tcBorders>
            <w:vAlign w:val="center"/>
          </w:tcPr>
          <w:p w14:paraId="61383A4F" w14:textId="32763593" w:rsidR="00497E89" w:rsidRPr="00B87054" w:rsidRDefault="007246A1" w:rsidP="0062001E">
            <w:pPr>
              <w:pStyle w:val="Text1"/>
              <w:ind w:left="0"/>
              <w:jc w:val="center"/>
              <w:rPr>
                <w:sz w:val="18"/>
                <w:szCs w:val="18"/>
              </w:rPr>
            </w:pPr>
            <w:r>
              <w:rPr>
                <w:sz w:val="18"/>
                <w:szCs w:val="18"/>
              </w:rPr>
              <w:t>814 034 333,00</w:t>
            </w:r>
          </w:p>
        </w:tc>
        <w:tc>
          <w:tcPr>
            <w:tcW w:w="1556" w:type="dxa"/>
            <w:tcBorders>
              <w:left w:val="single" w:sz="4" w:space="0" w:color="auto"/>
              <w:bottom w:val="single" w:sz="4" w:space="0" w:color="auto"/>
              <w:right w:val="single" w:sz="4" w:space="0" w:color="auto"/>
            </w:tcBorders>
            <w:vAlign w:val="center"/>
          </w:tcPr>
          <w:p w14:paraId="4521D844" w14:textId="5FFF4E1B" w:rsidR="00497E89" w:rsidRPr="00B87054" w:rsidRDefault="00765CFB" w:rsidP="0062001E">
            <w:pPr>
              <w:pStyle w:val="Text1"/>
              <w:ind w:left="0"/>
              <w:jc w:val="center"/>
              <w:rPr>
                <w:sz w:val="18"/>
                <w:szCs w:val="18"/>
              </w:rPr>
            </w:pPr>
            <w:r>
              <w:rPr>
                <w:sz w:val="18"/>
                <w:szCs w:val="18"/>
              </w:rPr>
              <w:t>55,2</w:t>
            </w:r>
            <w:r w:rsidR="007246A1">
              <w:rPr>
                <w:sz w:val="18"/>
                <w:szCs w:val="18"/>
              </w:rPr>
              <w:t>1</w:t>
            </w:r>
            <w:r w:rsidR="005F75D4" w:rsidRPr="00B87054">
              <w:rPr>
                <w:sz w:val="18"/>
                <w:szCs w:val="18"/>
              </w:rPr>
              <w:t>%</w:t>
            </w:r>
          </w:p>
        </w:tc>
        <w:tc>
          <w:tcPr>
            <w:tcW w:w="1561" w:type="dxa"/>
            <w:tcBorders>
              <w:left w:val="single" w:sz="4" w:space="0" w:color="auto"/>
              <w:bottom w:val="single" w:sz="4" w:space="0" w:color="auto"/>
              <w:right w:val="single" w:sz="4" w:space="0" w:color="auto"/>
            </w:tcBorders>
            <w:vAlign w:val="center"/>
          </w:tcPr>
          <w:p w14:paraId="3E72944D" w14:textId="77777777" w:rsidR="00497E89" w:rsidRPr="00B87054" w:rsidRDefault="00497E89" w:rsidP="00EC66A9">
            <w:pPr>
              <w:pStyle w:val="Text1"/>
              <w:ind w:left="0"/>
              <w:jc w:val="center"/>
              <w:rPr>
                <w:sz w:val="18"/>
                <w:szCs w:val="18"/>
              </w:rPr>
            </w:pPr>
            <w:r w:rsidRPr="00B87054">
              <w:rPr>
                <w:sz w:val="18"/>
                <w:szCs w:val="18"/>
              </w:rPr>
              <w:t>Тематична цел 6 „</w:t>
            </w:r>
            <w:r w:rsidR="009D6875" w:rsidRPr="00B87054">
              <w:rPr>
                <w:sz w:val="18"/>
                <w:szCs w:val="18"/>
                <w:lang w:val="en-US"/>
              </w:rPr>
              <w:t>O</w:t>
            </w:r>
            <w:proofErr w:type="spellStart"/>
            <w:r w:rsidRPr="00B87054">
              <w:rPr>
                <w:sz w:val="18"/>
                <w:szCs w:val="18"/>
              </w:rPr>
              <w:t>пазване</w:t>
            </w:r>
            <w:proofErr w:type="spellEnd"/>
            <w:r w:rsidR="009D6875" w:rsidRPr="00B87054">
              <w:rPr>
                <w:sz w:val="18"/>
                <w:szCs w:val="18"/>
              </w:rPr>
              <w:t xml:space="preserve"> и защита</w:t>
            </w:r>
            <w:r w:rsidR="00C72F82" w:rsidRPr="00B87054">
              <w:rPr>
                <w:sz w:val="18"/>
                <w:szCs w:val="18"/>
              </w:rPr>
              <w:t xml:space="preserve"> </w:t>
            </w:r>
            <w:r w:rsidRPr="00B87054">
              <w:rPr>
                <w:sz w:val="18"/>
                <w:szCs w:val="18"/>
              </w:rPr>
              <w:t>на околната среда и насърчаване на</w:t>
            </w:r>
            <w:r w:rsidR="00EC66A9" w:rsidRPr="00B87054">
              <w:rPr>
                <w:sz w:val="18"/>
                <w:szCs w:val="18"/>
              </w:rPr>
              <w:t xml:space="preserve"> ефективното използване на ресурсите</w:t>
            </w:r>
            <w:r w:rsidRPr="00B87054">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4CB02184" w14:textId="77777777" w:rsidR="00497E89" w:rsidRPr="00B87054" w:rsidRDefault="00BD6CED" w:rsidP="0062001E">
            <w:pPr>
              <w:pStyle w:val="Text1"/>
              <w:ind w:left="0"/>
              <w:jc w:val="center"/>
              <w:rPr>
                <w:sz w:val="18"/>
                <w:szCs w:val="18"/>
              </w:rPr>
            </w:pPr>
            <w:r w:rsidRPr="00B87054">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B87054">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1C02B31A" w14:textId="77777777" w:rsidR="002E3A7E" w:rsidRPr="00B87054" w:rsidRDefault="00497E89" w:rsidP="0062001E">
            <w:pPr>
              <w:pStyle w:val="Text1"/>
              <w:ind w:left="0"/>
              <w:jc w:val="center"/>
              <w:rPr>
                <w:sz w:val="18"/>
                <w:szCs w:val="18"/>
              </w:rPr>
            </w:pPr>
            <w:r w:rsidRPr="00B87054">
              <w:rPr>
                <w:sz w:val="18"/>
                <w:szCs w:val="18"/>
              </w:rPr>
              <w:t xml:space="preserve">Специфична цел 1 </w:t>
            </w:r>
            <w:r w:rsidR="00110A97" w:rsidRPr="00B87054">
              <w:rPr>
                <w:sz w:val="18"/>
                <w:szCs w:val="18"/>
              </w:rPr>
              <w:t>Опазване и подобряване</w:t>
            </w:r>
            <w:r w:rsidR="00952A41" w:rsidRPr="00B87054">
              <w:rPr>
                <w:sz w:val="18"/>
                <w:szCs w:val="18"/>
              </w:rPr>
              <w:t xml:space="preserve"> състоянието на водните ресурси</w:t>
            </w:r>
          </w:p>
          <w:p w14:paraId="2E9DA05F" w14:textId="77777777" w:rsidR="008D15A2" w:rsidRPr="00B87054" w:rsidRDefault="008D15A2" w:rsidP="0062001E">
            <w:pPr>
              <w:pStyle w:val="Text1"/>
              <w:ind w:left="0"/>
              <w:jc w:val="center"/>
              <w:rPr>
                <w:sz w:val="18"/>
                <w:szCs w:val="18"/>
              </w:rPr>
            </w:pPr>
          </w:p>
          <w:p w14:paraId="701E31A1" w14:textId="77777777" w:rsidR="00FC2088" w:rsidRPr="00B87054" w:rsidRDefault="00FC2088" w:rsidP="0062001E">
            <w:pPr>
              <w:pStyle w:val="Text1"/>
              <w:ind w:left="0"/>
              <w:jc w:val="center"/>
              <w:rPr>
                <w:sz w:val="18"/>
                <w:szCs w:val="18"/>
              </w:rPr>
            </w:pPr>
          </w:p>
          <w:p w14:paraId="5162D484" w14:textId="77777777" w:rsidR="00497E89" w:rsidRPr="00B87054" w:rsidRDefault="00497E89" w:rsidP="0062001E">
            <w:pPr>
              <w:pStyle w:val="Text1"/>
              <w:spacing w:before="240"/>
              <w:ind w:left="0"/>
              <w:jc w:val="center"/>
              <w:rPr>
                <w:sz w:val="18"/>
                <w:szCs w:val="18"/>
              </w:rPr>
            </w:pPr>
            <w:r w:rsidRPr="00B87054">
              <w:rPr>
                <w:sz w:val="18"/>
                <w:szCs w:val="18"/>
              </w:rPr>
              <w:t xml:space="preserve">Специфична цел 2 </w:t>
            </w:r>
            <w:r w:rsidR="00110A97" w:rsidRPr="00B87054">
              <w:rPr>
                <w:sz w:val="18"/>
                <w:szCs w:val="18"/>
              </w:rPr>
              <w:t>Подобряване оц</w:t>
            </w:r>
            <w:r w:rsidR="00952A41" w:rsidRPr="00B87054">
              <w:rPr>
                <w:sz w:val="18"/>
                <w:szCs w:val="18"/>
              </w:rPr>
              <w:t>енката на състоянието на водите</w:t>
            </w:r>
          </w:p>
        </w:tc>
        <w:tc>
          <w:tcPr>
            <w:tcW w:w="1907" w:type="dxa"/>
            <w:tcBorders>
              <w:top w:val="single" w:sz="4" w:space="0" w:color="auto"/>
              <w:left w:val="single" w:sz="4" w:space="0" w:color="auto"/>
              <w:bottom w:val="single" w:sz="4" w:space="0" w:color="auto"/>
              <w:right w:val="single" w:sz="4" w:space="0" w:color="auto"/>
            </w:tcBorders>
            <w:vAlign w:val="center"/>
          </w:tcPr>
          <w:p w14:paraId="577F9C80" w14:textId="77777777" w:rsidR="00497E89" w:rsidRPr="00B87054" w:rsidRDefault="001D1F23" w:rsidP="0062001E">
            <w:pPr>
              <w:pStyle w:val="Text1"/>
              <w:ind w:left="0"/>
              <w:jc w:val="center"/>
              <w:rPr>
                <w:sz w:val="18"/>
                <w:szCs w:val="18"/>
              </w:rPr>
            </w:pPr>
            <w:r w:rsidRPr="00B87054">
              <w:rPr>
                <w:sz w:val="18"/>
                <w:szCs w:val="18"/>
              </w:rPr>
              <w:t>Товар на замърсяване, който се събира и третира в пълно съответствие</w:t>
            </w:r>
            <w:r w:rsidR="00965217" w:rsidRPr="00B87054">
              <w:rPr>
                <w:sz w:val="18"/>
                <w:szCs w:val="18"/>
              </w:rPr>
              <w:t xml:space="preserve"> с изискванията на законодателството</w:t>
            </w:r>
          </w:p>
          <w:p w14:paraId="55A3BE74" w14:textId="77777777" w:rsidR="00020A31" w:rsidRPr="00B87054" w:rsidRDefault="00020A31" w:rsidP="0062001E">
            <w:pPr>
              <w:pStyle w:val="Text1"/>
              <w:ind w:left="0"/>
              <w:jc w:val="center"/>
              <w:rPr>
                <w:sz w:val="18"/>
                <w:szCs w:val="18"/>
              </w:rPr>
            </w:pPr>
          </w:p>
          <w:p w14:paraId="05CE4DD2" w14:textId="77777777" w:rsidR="00020A31" w:rsidRPr="00B87054" w:rsidRDefault="00020A31" w:rsidP="0062001E">
            <w:pPr>
              <w:pStyle w:val="Text1"/>
              <w:ind w:left="0"/>
              <w:jc w:val="center"/>
              <w:rPr>
                <w:sz w:val="18"/>
                <w:szCs w:val="18"/>
              </w:rPr>
            </w:pPr>
          </w:p>
          <w:p w14:paraId="568C376C" w14:textId="77777777" w:rsidR="00020A31" w:rsidRPr="00B87054" w:rsidRDefault="00020A31" w:rsidP="0062001E">
            <w:pPr>
              <w:pStyle w:val="Text1"/>
              <w:ind w:left="0"/>
              <w:jc w:val="center"/>
              <w:rPr>
                <w:sz w:val="18"/>
                <w:szCs w:val="18"/>
              </w:rPr>
            </w:pPr>
          </w:p>
          <w:p w14:paraId="5C3704AC" w14:textId="77777777" w:rsidR="008D15A2" w:rsidRPr="00B87054" w:rsidRDefault="008D15A2" w:rsidP="0062001E">
            <w:pPr>
              <w:pStyle w:val="Text1"/>
              <w:ind w:left="0"/>
              <w:jc w:val="center"/>
              <w:rPr>
                <w:sz w:val="18"/>
                <w:szCs w:val="18"/>
              </w:rPr>
            </w:pPr>
            <w:r w:rsidRPr="00B87054">
              <w:rPr>
                <w:sz w:val="18"/>
                <w:szCs w:val="18"/>
              </w:rPr>
              <w:t>Водни тела с подобрен мониторинг на количественото състояние</w:t>
            </w:r>
          </w:p>
          <w:p w14:paraId="45BB1D8A" w14:textId="77777777" w:rsidR="00FC2088" w:rsidRPr="00B87054" w:rsidRDefault="00FC2088" w:rsidP="0062001E">
            <w:pPr>
              <w:pStyle w:val="Text1"/>
              <w:ind w:left="0"/>
              <w:jc w:val="center"/>
              <w:rPr>
                <w:sz w:val="18"/>
                <w:szCs w:val="18"/>
              </w:rPr>
            </w:pPr>
            <w:r w:rsidRPr="00B87054">
              <w:rPr>
                <w:sz w:val="18"/>
                <w:szCs w:val="18"/>
              </w:rPr>
              <w:lastRenderedPageBreak/>
              <w:t>Водни тела с подобрен мониторинг на химичното състояние</w:t>
            </w:r>
          </w:p>
        </w:tc>
      </w:tr>
      <w:tr w:rsidR="00E554DF" w:rsidRPr="00B87054" w14:paraId="523FECB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497E89" w:rsidRPr="00B87054" w:rsidRDefault="0049447B" w:rsidP="0062001E">
            <w:pPr>
              <w:pStyle w:val="Text1"/>
              <w:ind w:left="0"/>
              <w:jc w:val="center"/>
              <w:rPr>
                <w:sz w:val="18"/>
                <w:szCs w:val="18"/>
              </w:rPr>
            </w:pPr>
            <w:r w:rsidRPr="00B87054">
              <w:rPr>
                <w:sz w:val="18"/>
                <w:szCs w:val="18"/>
              </w:rPr>
              <w:lastRenderedPageBreak/>
              <w:t>О</w:t>
            </w:r>
            <w:r w:rsidR="00497E89" w:rsidRPr="00B87054">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14:paraId="14C9022A"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7E64C5EB" w14:textId="15F44515" w:rsidR="00497E89" w:rsidRPr="00B87054" w:rsidRDefault="00B81023" w:rsidP="0062001E">
            <w:pPr>
              <w:pStyle w:val="Text1"/>
              <w:ind w:left="0"/>
              <w:jc w:val="center"/>
              <w:rPr>
                <w:sz w:val="18"/>
                <w:szCs w:val="18"/>
              </w:rPr>
            </w:pPr>
            <w:r w:rsidRPr="00B87054">
              <w:rPr>
                <w:sz w:val="18"/>
                <w:szCs w:val="18"/>
              </w:rPr>
              <w:t>250 414 049</w:t>
            </w:r>
            <w:r w:rsidR="005F75D4" w:rsidRPr="00B87054">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7B09BF34" w14:textId="01A171D9" w:rsidR="00497E89" w:rsidRPr="00B87054" w:rsidRDefault="005F75D4" w:rsidP="00B81023">
            <w:pPr>
              <w:pStyle w:val="Text1"/>
              <w:ind w:left="0"/>
              <w:jc w:val="center"/>
              <w:rPr>
                <w:sz w:val="18"/>
                <w:szCs w:val="18"/>
              </w:rPr>
            </w:pPr>
            <w:r w:rsidRPr="00B87054">
              <w:rPr>
                <w:sz w:val="18"/>
                <w:szCs w:val="18"/>
              </w:rPr>
              <w:t>16,</w:t>
            </w:r>
            <w:r w:rsidR="007246A1">
              <w:rPr>
                <w:sz w:val="18"/>
                <w:szCs w:val="18"/>
              </w:rPr>
              <w:t>9</w:t>
            </w:r>
            <w:r w:rsidR="00765CFB">
              <w:rPr>
                <w:sz w:val="18"/>
                <w:szCs w:val="18"/>
              </w:rPr>
              <w:t>8</w:t>
            </w:r>
            <w:r w:rsidRPr="00B87054">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3FF93164"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55E89AC6" w14:textId="77777777" w:rsidR="00497E89" w:rsidRPr="00B87054" w:rsidRDefault="00E00BED" w:rsidP="0062001E">
            <w:pPr>
              <w:pStyle w:val="Text1"/>
              <w:ind w:left="0"/>
              <w:jc w:val="center"/>
              <w:rPr>
                <w:sz w:val="18"/>
                <w:szCs w:val="18"/>
              </w:rPr>
            </w:pPr>
            <w:r w:rsidRPr="00B87054">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B87054">
              <w:rPr>
                <w:sz w:val="18"/>
                <w:szCs w:val="18"/>
              </w:rPr>
              <w:t xml:space="preserve">удовлетворяване </w:t>
            </w:r>
            <w:r w:rsidRPr="00B87054">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78688C7" w14:textId="77777777" w:rsidR="00497E89" w:rsidRPr="00B87054" w:rsidRDefault="00952A41" w:rsidP="0062001E">
            <w:pPr>
              <w:pStyle w:val="Text1"/>
              <w:ind w:left="0"/>
              <w:jc w:val="center"/>
              <w:rPr>
                <w:sz w:val="18"/>
                <w:szCs w:val="18"/>
              </w:rPr>
            </w:pPr>
            <w:r w:rsidRPr="00B87054">
              <w:rPr>
                <w:sz w:val="18"/>
                <w:szCs w:val="18"/>
              </w:rPr>
              <w:t xml:space="preserve">Специфична цел 1 </w:t>
            </w:r>
            <w:r w:rsidR="00497E89" w:rsidRPr="00B87054">
              <w:rPr>
                <w:sz w:val="18"/>
                <w:szCs w:val="18"/>
              </w:rPr>
              <w:t>Намаляване на количеството</w:t>
            </w:r>
            <w:r w:rsidR="002E1048" w:rsidRPr="00B87054">
              <w:rPr>
                <w:sz w:val="18"/>
                <w:szCs w:val="18"/>
              </w:rPr>
              <w:t xml:space="preserve"> депонирани</w:t>
            </w:r>
            <w:r w:rsidRPr="00B87054">
              <w:rPr>
                <w:sz w:val="18"/>
                <w:szCs w:val="18"/>
              </w:rPr>
              <w:t xml:space="preserve"> </w:t>
            </w:r>
            <w:r w:rsidR="00BB188F" w:rsidRPr="00B87054">
              <w:rPr>
                <w:sz w:val="18"/>
                <w:szCs w:val="18"/>
              </w:rPr>
              <w:t xml:space="preserve">битови </w:t>
            </w:r>
            <w:r w:rsidRPr="00B87054">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14:paraId="5F3A14E1" w14:textId="2999556B" w:rsidR="00497E89" w:rsidRPr="00B87054" w:rsidRDefault="00F34BD0" w:rsidP="0062001E">
            <w:pPr>
              <w:pStyle w:val="Text1"/>
              <w:ind w:left="0"/>
              <w:jc w:val="center"/>
              <w:rPr>
                <w:sz w:val="18"/>
                <w:szCs w:val="18"/>
              </w:rPr>
            </w:pPr>
            <w:r w:rsidRPr="00B87054">
              <w:rPr>
                <w:sz w:val="18"/>
              </w:rPr>
              <w:t>Намалено к</w:t>
            </w:r>
            <w:r w:rsidR="00794CF6" w:rsidRPr="00B87054">
              <w:rPr>
                <w:sz w:val="18"/>
              </w:rPr>
              <w:t>оличество на д</w:t>
            </w:r>
            <w:r w:rsidR="00D45E61" w:rsidRPr="00B87054">
              <w:rPr>
                <w:sz w:val="18"/>
              </w:rPr>
              <w:t>епонирани</w:t>
            </w:r>
            <w:r w:rsidR="00794CF6" w:rsidRPr="00B87054">
              <w:rPr>
                <w:sz w:val="18"/>
              </w:rPr>
              <w:t>те</w:t>
            </w:r>
            <w:r w:rsidR="00D45E61" w:rsidRPr="00B87054">
              <w:rPr>
                <w:sz w:val="18"/>
              </w:rPr>
              <w:t xml:space="preserve"> </w:t>
            </w:r>
            <w:r w:rsidR="00BB188F" w:rsidRPr="00B87054">
              <w:rPr>
                <w:sz w:val="18"/>
              </w:rPr>
              <w:t>битови отпадъци</w:t>
            </w:r>
          </w:p>
        </w:tc>
      </w:tr>
      <w:tr w:rsidR="00E554DF" w:rsidRPr="00B87054" w14:paraId="5478E85D" w14:textId="77777777" w:rsidTr="00CE316C">
        <w:trPr>
          <w:trHeight w:val="699"/>
        </w:trPr>
        <w:tc>
          <w:tcPr>
            <w:tcW w:w="2645"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B87054" w:rsidRDefault="0049447B" w:rsidP="0062001E">
            <w:pPr>
              <w:pStyle w:val="Text1"/>
              <w:ind w:left="0"/>
              <w:jc w:val="center"/>
              <w:rPr>
                <w:sz w:val="18"/>
                <w:szCs w:val="18"/>
              </w:rPr>
            </w:pPr>
            <w:r w:rsidRPr="00B87054">
              <w:rPr>
                <w:sz w:val="18"/>
                <w:szCs w:val="18"/>
              </w:rPr>
              <w:t>Н</w:t>
            </w:r>
            <w:r w:rsidR="00497E89" w:rsidRPr="00B87054">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B87054" w:rsidRDefault="00EC0C01" w:rsidP="0062001E">
            <w:pPr>
              <w:pStyle w:val="Text1"/>
              <w:ind w:left="0"/>
              <w:jc w:val="center"/>
              <w:rPr>
                <w:sz w:val="18"/>
                <w:szCs w:val="18"/>
              </w:rPr>
            </w:pPr>
          </w:p>
          <w:p w14:paraId="4460D64C"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5209ED49" w14:textId="7A6EBD90" w:rsidR="00497E89" w:rsidRPr="00B87054" w:rsidRDefault="00765CFB" w:rsidP="0062001E">
            <w:pPr>
              <w:pStyle w:val="Text1"/>
              <w:ind w:left="0"/>
              <w:jc w:val="center"/>
              <w:rPr>
                <w:sz w:val="18"/>
                <w:szCs w:val="18"/>
              </w:rPr>
            </w:pPr>
            <w:r>
              <w:rPr>
                <w:sz w:val="18"/>
                <w:szCs w:val="18"/>
              </w:rPr>
              <w:t>58 892 002</w:t>
            </w:r>
            <w:r w:rsidR="00BA18A0" w:rsidRPr="00B87054">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61E0F4E4" w14:textId="2B077BAF" w:rsidR="00497E89" w:rsidRPr="00B87054" w:rsidRDefault="00765CFB" w:rsidP="00B81023">
            <w:pPr>
              <w:pStyle w:val="Text1"/>
              <w:ind w:left="0"/>
              <w:jc w:val="center"/>
              <w:rPr>
                <w:sz w:val="18"/>
                <w:szCs w:val="18"/>
              </w:rPr>
            </w:pPr>
            <w:r>
              <w:rPr>
                <w:sz w:val="18"/>
                <w:szCs w:val="18"/>
              </w:rPr>
              <w:t>3,9</w:t>
            </w:r>
            <w:r w:rsidR="007246A1">
              <w:rPr>
                <w:sz w:val="18"/>
                <w:szCs w:val="18"/>
              </w:rPr>
              <w:t>9</w:t>
            </w:r>
            <w:r w:rsidR="00497E89" w:rsidRPr="00B87054">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B87054" w:rsidRDefault="00123114" w:rsidP="0062001E">
            <w:pPr>
              <w:pStyle w:val="Text1"/>
              <w:ind w:left="0"/>
              <w:jc w:val="center"/>
              <w:rPr>
                <w:sz w:val="18"/>
                <w:szCs w:val="18"/>
              </w:rPr>
            </w:pPr>
            <w:r w:rsidRPr="00B87054">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B87054" w:rsidRDefault="00952A41" w:rsidP="0062001E">
            <w:pPr>
              <w:pStyle w:val="Text1"/>
              <w:ind w:left="0"/>
              <w:jc w:val="center"/>
              <w:rPr>
                <w:sz w:val="18"/>
                <w:szCs w:val="18"/>
              </w:rPr>
            </w:pPr>
            <w:r w:rsidRPr="00B87054">
              <w:rPr>
                <w:sz w:val="18"/>
                <w:szCs w:val="18"/>
              </w:rPr>
              <w:t xml:space="preserve">Специфична цел 1 </w:t>
            </w:r>
            <w:r w:rsidR="00497E89" w:rsidRPr="00B87054">
              <w:rPr>
                <w:sz w:val="18"/>
                <w:szCs w:val="18"/>
              </w:rPr>
              <w:t>Подобряване на природозащитното състояние на видове и место</w:t>
            </w:r>
            <w:r w:rsidRPr="00B87054">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B87054" w:rsidRDefault="003B0DA8" w:rsidP="00C93677">
            <w:pPr>
              <w:pStyle w:val="Text1"/>
              <w:ind w:left="-64"/>
              <w:jc w:val="center"/>
              <w:rPr>
                <w:sz w:val="18"/>
                <w:szCs w:val="18"/>
              </w:rPr>
            </w:pPr>
            <w:r w:rsidRPr="00B87054">
              <w:rPr>
                <w:sz w:val="18"/>
                <w:szCs w:val="18"/>
              </w:rPr>
              <w:t>Видове с подобрено природозащитно състояние</w:t>
            </w:r>
          </w:p>
          <w:p w14:paraId="338CE907" w14:textId="77777777" w:rsidR="00C926FA" w:rsidRPr="00B87054" w:rsidRDefault="00C926FA" w:rsidP="0062001E">
            <w:pPr>
              <w:pStyle w:val="Text1"/>
              <w:ind w:left="-64"/>
              <w:jc w:val="center"/>
              <w:rPr>
                <w:sz w:val="18"/>
                <w:szCs w:val="18"/>
              </w:rPr>
            </w:pPr>
            <w:r w:rsidRPr="00B87054">
              <w:rPr>
                <w:sz w:val="18"/>
                <w:szCs w:val="18"/>
              </w:rPr>
              <w:t>Видове птици с подобрено състояние</w:t>
            </w:r>
          </w:p>
          <w:p w14:paraId="3FD47428" w14:textId="77777777" w:rsidR="003B0DA8" w:rsidRPr="00B87054" w:rsidRDefault="003B0DA8" w:rsidP="0062001E">
            <w:pPr>
              <w:pStyle w:val="Text1"/>
              <w:ind w:left="-64"/>
              <w:jc w:val="center"/>
              <w:rPr>
                <w:sz w:val="18"/>
                <w:szCs w:val="18"/>
              </w:rPr>
            </w:pPr>
            <w:r w:rsidRPr="00B87054">
              <w:rPr>
                <w:sz w:val="18"/>
                <w:szCs w:val="18"/>
              </w:rPr>
              <w:t>Местообитания с подобрено природозащитно състояние</w:t>
            </w:r>
          </w:p>
        </w:tc>
      </w:tr>
      <w:tr w:rsidR="00776A5D" w:rsidRPr="00B87054" w14:paraId="266D0455" w14:textId="77777777" w:rsidTr="00413ACD">
        <w:trPr>
          <w:trHeight w:val="1520"/>
        </w:trPr>
        <w:tc>
          <w:tcPr>
            <w:tcW w:w="2645" w:type="dxa"/>
            <w:vMerge w:val="restart"/>
            <w:tcBorders>
              <w:top w:val="single" w:sz="4" w:space="0" w:color="auto"/>
              <w:left w:val="single" w:sz="4" w:space="0" w:color="auto"/>
              <w:right w:val="single" w:sz="4" w:space="0" w:color="auto"/>
            </w:tcBorders>
            <w:vAlign w:val="center"/>
          </w:tcPr>
          <w:p w14:paraId="3D771CB7" w14:textId="77777777" w:rsidR="00776A5D" w:rsidRPr="00B87054" w:rsidRDefault="00776A5D" w:rsidP="0062001E">
            <w:pPr>
              <w:pStyle w:val="Text1"/>
              <w:ind w:left="0"/>
              <w:jc w:val="center"/>
              <w:rPr>
                <w:sz w:val="18"/>
                <w:szCs w:val="18"/>
              </w:rPr>
            </w:pPr>
            <w:r w:rsidRPr="00B87054">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14:paraId="1D9565A9" w14:textId="77777777" w:rsidR="00776A5D" w:rsidRPr="00B87054" w:rsidRDefault="00776A5D" w:rsidP="0062001E">
            <w:pPr>
              <w:pStyle w:val="Text1"/>
              <w:ind w:left="0"/>
              <w:jc w:val="center"/>
              <w:rPr>
                <w:sz w:val="18"/>
                <w:szCs w:val="18"/>
              </w:rPr>
            </w:pPr>
            <w:r w:rsidRPr="00B87054">
              <w:rPr>
                <w:sz w:val="18"/>
                <w:szCs w:val="18"/>
              </w:rPr>
              <w:t>КФ</w:t>
            </w:r>
          </w:p>
        </w:tc>
        <w:tc>
          <w:tcPr>
            <w:tcW w:w="1833" w:type="dxa"/>
            <w:vMerge w:val="restart"/>
            <w:tcBorders>
              <w:top w:val="single" w:sz="4" w:space="0" w:color="auto"/>
              <w:left w:val="single" w:sz="4" w:space="0" w:color="auto"/>
              <w:right w:val="single" w:sz="4" w:space="0" w:color="auto"/>
            </w:tcBorders>
            <w:vAlign w:val="center"/>
          </w:tcPr>
          <w:p w14:paraId="0769BB52" w14:textId="53B06927" w:rsidR="00776A5D" w:rsidRPr="00B87054" w:rsidRDefault="007246A1" w:rsidP="0062001E">
            <w:pPr>
              <w:pStyle w:val="Text1"/>
              <w:ind w:left="0"/>
              <w:jc w:val="center"/>
              <w:rPr>
                <w:sz w:val="18"/>
                <w:szCs w:val="18"/>
              </w:rPr>
            </w:pPr>
            <w:r>
              <w:rPr>
                <w:sz w:val="18"/>
                <w:szCs w:val="18"/>
              </w:rPr>
              <w:t>59 962 702,00</w:t>
            </w:r>
          </w:p>
        </w:tc>
        <w:tc>
          <w:tcPr>
            <w:tcW w:w="1556" w:type="dxa"/>
            <w:vMerge w:val="restart"/>
            <w:tcBorders>
              <w:top w:val="single" w:sz="4" w:space="0" w:color="auto"/>
              <w:left w:val="single" w:sz="4" w:space="0" w:color="auto"/>
              <w:right w:val="single" w:sz="4" w:space="0" w:color="auto"/>
            </w:tcBorders>
            <w:vAlign w:val="center"/>
          </w:tcPr>
          <w:p w14:paraId="7E43F1BB" w14:textId="0122FB37" w:rsidR="00776A5D" w:rsidRPr="00B87054" w:rsidRDefault="00776A5D" w:rsidP="00824175">
            <w:pPr>
              <w:pStyle w:val="Text1"/>
              <w:ind w:left="0"/>
              <w:jc w:val="center"/>
            </w:pPr>
            <w:r w:rsidRPr="00B87054">
              <w:rPr>
                <w:sz w:val="18"/>
                <w:szCs w:val="18"/>
              </w:rPr>
              <w:t>4,</w:t>
            </w:r>
            <w:r w:rsidR="007246A1">
              <w:rPr>
                <w:sz w:val="18"/>
                <w:szCs w:val="18"/>
              </w:rPr>
              <w:t>07</w:t>
            </w:r>
            <w:r w:rsidRPr="00B87054">
              <w:rPr>
                <w:sz w:val="18"/>
                <w:szCs w:val="18"/>
              </w:rPr>
              <w:t>%</w:t>
            </w:r>
          </w:p>
        </w:tc>
        <w:tc>
          <w:tcPr>
            <w:tcW w:w="1561" w:type="dxa"/>
            <w:vMerge w:val="restart"/>
            <w:tcBorders>
              <w:top w:val="single" w:sz="4" w:space="0" w:color="auto"/>
              <w:left w:val="single" w:sz="4" w:space="0" w:color="auto"/>
              <w:right w:val="single" w:sz="4" w:space="0" w:color="auto"/>
            </w:tcBorders>
            <w:vAlign w:val="center"/>
          </w:tcPr>
          <w:p w14:paraId="0F9D94F0" w14:textId="77777777" w:rsidR="00776A5D" w:rsidRPr="00B87054" w:rsidRDefault="00776A5D" w:rsidP="00EA1465">
            <w:pPr>
              <w:pStyle w:val="Text1"/>
              <w:ind w:left="0"/>
              <w:jc w:val="center"/>
              <w:rPr>
                <w:sz w:val="18"/>
                <w:szCs w:val="18"/>
              </w:rPr>
            </w:pPr>
            <w:r w:rsidRPr="00B87054">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14:paraId="2B67745C" w14:textId="77777777" w:rsidR="00776A5D" w:rsidRPr="00B87054" w:rsidRDefault="00776A5D" w:rsidP="0062001E">
            <w:pPr>
              <w:pStyle w:val="Text1"/>
              <w:ind w:left="0"/>
              <w:jc w:val="center"/>
              <w:rPr>
                <w:sz w:val="18"/>
                <w:szCs w:val="18"/>
              </w:rPr>
            </w:pPr>
            <w:r w:rsidRPr="00B87054">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14:paraId="3AE7B79A" w14:textId="77777777" w:rsidR="00776A5D" w:rsidRPr="00B87054" w:rsidRDefault="00776A5D" w:rsidP="0062001E">
            <w:pPr>
              <w:pStyle w:val="Text1"/>
              <w:ind w:left="0"/>
              <w:jc w:val="center"/>
              <w:rPr>
                <w:sz w:val="18"/>
                <w:szCs w:val="18"/>
              </w:rPr>
            </w:pPr>
            <w:r w:rsidRPr="00B87054">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14:paraId="667B620A" w14:textId="77777777" w:rsidR="00776A5D" w:rsidRPr="00B87054" w:rsidRDefault="00776A5D" w:rsidP="0062001E">
            <w:pPr>
              <w:pStyle w:val="Text1"/>
              <w:ind w:left="0"/>
              <w:jc w:val="center"/>
              <w:rPr>
                <w:sz w:val="18"/>
                <w:szCs w:val="18"/>
              </w:rPr>
            </w:pPr>
            <w:r w:rsidRPr="00B87054">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B87054" w14:paraId="2802C5BA" w14:textId="77777777" w:rsidTr="00413ACD">
        <w:tc>
          <w:tcPr>
            <w:tcW w:w="2645" w:type="dxa"/>
            <w:vMerge/>
            <w:tcBorders>
              <w:left w:val="single" w:sz="4" w:space="0" w:color="auto"/>
              <w:bottom w:val="single" w:sz="4" w:space="0" w:color="auto"/>
              <w:right w:val="single" w:sz="4" w:space="0" w:color="auto"/>
            </w:tcBorders>
            <w:vAlign w:val="center"/>
          </w:tcPr>
          <w:p w14:paraId="3F4BFD88" w14:textId="77777777" w:rsidR="00776A5D" w:rsidRPr="00B87054"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14:paraId="614A1D46" w14:textId="77777777" w:rsidR="00776A5D" w:rsidRPr="00B87054"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14:paraId="73520295" w14:textId="77777777" w:rsidR="00776A5D" w:rsidRPr="00B87054"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14:paraId="2C3A0D82" w14:textId="77777777" w:rsidR="00776A5D" w:rsidRPr="00B87054"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14:paraId="4A2505F9" w14:textId="77777777" w:rsidR="00776A5D" w:rsidRPr="00B87054"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14:paraId="096301D2" w14:textId="77777777" w:rsidR="00776A5D" w:rsidRPr="00B87054"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B87054" w:rsidRDefault="00776A5D" w:rsidP="0049447B">
            <w:pPr>
              <w:pStyle w:val="Text1"/>
              <w:ind w:left="0"/>
              <w:jc w:val="center"/>
              <w:rPr>
                <w:sz w:val="18"/>
                <w:szCs w:val="18"/>
              </w:rPr>
            </w:pPr>
            <w:r w:rsidRPr="00B87054">
              <w:rPr>
                <w:sz w:val="18"/>
                <w:szCs w:val="18"/>
              </w:rPr>
              <w:t xml:space="preserve">Специфична цел 2 Повишаване защитата на населението от </w:t>
            </w:r>
            <w:proofErr w:type="spellStart"/>
            <w:r w:rsidRPr="00B87054">
              <w:rPr>
                <w:sz w:val="18"/>
                <w:szCs w:val="18"/>
              </w:rPr>
              <w:t>свлачищни</w:t>
            </w:r>
            <w:proofErr w:type="spellEnd"/>
            <w:r w:rsidRPr="00B87054">
              <w:rPr>
                <w:sz w:val="18"/>
                <w:szCs w:val="18"/>
              </w:rPr>
              <w:t xml:space="preserve"> процеси</w:t>
            </w:r>
          </w:p>
        </w:tc>
        <w:tc>
          <w:tcPr>
            <w:tcW w:w="1907"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B87054" w:rsidRDefault="00776A5D" w:rsidP="00704A7A">
            <w:pPr>
              <w:pStyle w:val="Text1"/>
              <w:ind w:left="0"/>
              <w:jc w:val="center"/>
              <w:rPr>
                <w:sz w:val="18"/>
                <w:szCs w:val="18"/>
              </w:rPr>
            </w:pPr>
            <w:r w:rsidRPr="00B87054">
              <w:rPr>
                <w:sz w:val="18"/>
                <w:szCs w:val="18"/>
              </w:rPr>
              <w:t>Население в риск от свлачища</w:t>
            </w:r>
          </w:p>
        </w:tc>
      </w:tr>
      <w:tr w:rsidR="00E554DF" w:rsidRPr="00B87054" w14:paraId="7D1E6A0A"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0D683CDA" w14:textId="77777777" w:rsidR="00497E89" w:rsidRPr="00B87054" w:rsidRDefault="005C4F98" w:rsidP="0062001E">
            <w:pPr>
              <w:pStyle w:val="Text1"/>
              <w:ind w:left="0"/>
              <w:jc w:val="center"/>
              <w:rPr>
                <w:sz w:val="18"/>
                <w:szCs w:val="18"/>
              </w:rPr>
            </w:pPr>
            <w:r w:rsidRPr="00B87054">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14:paraId="72F32739" w14:textId="77777777" w:rsidR="00497E89" w:rsidRPr="00B87054" w:rsidRDefault="00497E89" w:rsidP="0062001E">
            <w:pPr>
              <w:pStyle w:val="Text1"/>
              <w:ind w:left="0"/>
              <w:jc w:val="center"/>
              <w:rPr>
                <w:sz w:val="18"/>
                <w:szCs w:val="18"/>
              </w:rPr>
            </w:pPr>
            <w:r w:rsidRPr="00B87054">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14:paraId="7534A01A" w14:textId="075A9BCE" w:rsidR="00497E89" w:rsidRPr="00B87054" w:rsidRDefault="00EC3685" w:rsidP="0062001E">
            <w:pPr>
              <w:pStyle w:val="Text1"/>
              <w:ind w:left="0"/>
              <w:jc w:val="center"/>
              <w:rPr>
                <w:sz w:val="18"/>
                <w:szCs w:val="18"/>
              </w:rPr>
            </w:pPr>
            <w:r w:rsidRPr="00B87054">
              <w:rPr>
                <w:sz w:val="18"/>
                <w:szCs w:val="18"/>
              </w:rPr>
              <w:t>250 757 047,00</w:t>
            </w:r>
          </w:p>
        </w:tc>
        <w:tc>
          <w:tcPr>
            <w:tcW w:w="1556" w:type="dxa"/>
            <w:tcBorders>
              <w:top w:val="single" w:sz="4" w:space="0" w:color="auto"/>
              <w:left w:val="single" w:sz="4" w:space="0" w:color="auto"/>
              <w:bottom w:val="single" w:sz="4" w:space="0" w:color="auto"/>
              <w:right w:val="single" w:sz="4" w:space="0" w:color="auto"/>
            </w:tcBorders>
            <w:vAlign w:val="center"/>
          </w:tcPr>
          <w:p w14:paraId="7EEF02F2" w14:textId="5B37D2F8" w:rsidR="00497E89" w:rsidRPr="00B87054" w:rsidRDefault="00EC3685" w:rsidP="00824175">
            <w:pPr>
              <w:pStyle w:val="Text1"/>
              <w:ind w:left="0"/>
              <w:jc w:val="center"/>
              <w:rPr>
                <w:sz w:val="18"/>
                <w:szCs w:val="18"/>
              </w:rPr>
            </w:pPr>
            <w:r w:rsidRPr="00B87054">
              <w:rPr>
                <w:sz w:val="18"/>
                <w:szCs w:val="18"/>
              </w:rPr>
              <w:t>1</w:t>
            </w:r>
            <w:r w:rsidR="007246A1">
              <w:rPr>
                <w:sz w:val="18"/>
                <w:szCs w:val="18"/>
              </w:rPr>
              <w:t>7</w:t>
            </w:r>
            <w:r w:rsidRPr="00B87054">
              <w:rPr>
                <w:sz w:val="18"/>
                <w:szCs w:val="18"/>
              </w:rPr>
              <w:t>,</w:t>
            </w:r>
            <w:r w:rsidR="007246A1">
              <w:rPr>
                <w:sz w:val="18"/>
                <w:szCs w:val="18"/>
              </w:rPr>
              <w:t>01</w:t>
            </w:r>
            <w:r w:rsidR="00497E89" w:rsidRPr="00B87054">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325107B5"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69A18617" w14:textId="77777777" w:rsidR="00497E89" w:rsidRPr="00B87054" w:rsidRDefault="00B72E90" w:rsidP="0062001E">
            <w:pPr>
              <w:pStyle w:val="Text1"/>
              <w:ind w:left="0"/>
              <w:jc w:val="center"/>
              <w:rPr>
                <w:sz w:val="18"/>
                <w:szCs w:val="18"/>
              </w:rPr>
            </w:pPr>
            <w:r w:rsidRPr="00B87054">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14:paraId="74A20A4D" w14:textId="77777777" w:rsidR="00497E89" w:rsidRPr="00B87054" w:rsidRDefault="00497E89" w:rsidP="0062001E">
            <w:pPr>
              <w:pStyle w:val="Text1"/>
              <w:ind w:left="0"/>
              <w:jc w:val="center"/>
              <w:rPr>
                <w:sz w:val="18"/>
                <w:szCs w:val="18"/>
              </w:rPr>
            </w:pPr>
            <w:r w:rsidRPr="00B87054">
              <w:rPr>
                <w:sz w:val="18"/>
                <w:szCs w:val="18"/>
              </w:rPr>
              <w:t xml:space="preserve">Специфична цел 1 Намаляване замърсяването на атмосферния въздух чрез понижаване </w:t>
            </w:r>
            <w:r w:rsidR="00E25B40" w:rsidRPr="00B87054">
              <w:rPr>
                <w:sz w:val="18"/>
                <w:szCs w:val="18"/>
              </w:rPr>
              <w:t xml:space="preserve">количествата </w:t>
            </w:r>
            <w:r w:rsidRPr="00B87054">
              <w:rPr>
                <w:sz w:val="18"/>
                <w:szCs w:val="18"/>
              </w:rPr>
              <w:t>на ФПЧ</w:t>
            </w:r>
            <w:r w:rsidRPr="00B87054">
              <w:rPr>
                <w:sz w:val="18"/>
                <w:szCs w:val="18"/>
                <w:vertAlign w:val="subscript"/>
              </w:rPr>
              <w:t>10</w:t>
            </w:r>
            <w:r w:rsidRPr="00B87054">
              <w:rPr>
                <w:sz w:val="18"/>
                <w:szCs w:val="18"/>
              </w:rPr>
              <w:t xml:space="preserve"> </w:t>
            </w:r>
            <w:r w:rsidR="00572157" w:rsidRPr="00B87054">
              <w:rPr>
                <w:sz w:val="18"/>
                <w:szCs w:val="18"/>
              </w:rPr>
              <w:t>/</w:t>
            </w:r>
            <w:r w:rsidR="00265E3B" w:rsidRPr="00B87054">
              <w:rPr>
                <w:sz w:val="18"/>
                <w:szCs w:val="18"/>
              </w:rPr>
              <w:t xml:space="preserve"> </w:t>
            </w:r>
            <w:proofErr w:type="spellStart"/>
            <w:r w:rsidR="00265E3B" w:rsidRPr="00B87054">
              <w:rPr>
                <w:sz w:val="18"/>
                <w:szCs w:val="18"/>
              </w:rPr>
              <w:t>NOx</w:t>
            </w:r>
            <w:proofErr w:type="spellEnd"/>
          </w:p>
        </w:tc>
        <w:tc>
          <w:tcPr>
            <w:tcW w:w="1907" w:type="dxa"/>
            <w:tcBorders>
              <w:top w:val="single" w:sz="4" w:space="0" w:color="auto"/>
              <w:left w:val="single" w:sz="4" w:space="0" w:color="auto"/>
              <w:bottom w:val="single" w:sz="4" w:space="0" w:color="auto"/>
              <w:right w:val="single" w:sz="4" w:space="0" w:color="auto"/>
            </w:tcBorders>
            <w:vAlign w:val="center"/>
          </w:tcPr>
          <w:p w14:paraId="07722609" w14:textId="77777777" w:rsidR="002E03EA" w:rsidRPr="00B87054" w:rsidRDefault="00D45742" w:rsidP="0062001E">
            <w:pPr>
              <w:pStyle w:val="Text1"/>
              <w:ind w:left="0"/>
              <w:jc w:val="center"/>
              <w:rPr>
                <w:sz w:val="18"/>
                <w:szCs w:val="18"/>
              </w:rPr>
            </w:pPr>
            <w:r w:rsidRPr="00B87054">
              <w:rPr>
                <w:sz w:val="18"/>
                <w:szCs w:val="18"/>
              </w:rPr>
              <w:t>Количество</w:t>
            </w:r>
            <w:r w:rsidR="002E03EA" w:rsidRPr="00B87054">
              <w:rPr>
                <w:sz w:val="18"/>
                <w:szCs w:val="18"/>
              </w:rPr>
              <w:t xml:space="preserve"> </w:t>
            </w:r>
            <w:r w:rsidR="00930793" w:rsidRPr="00B87054">
              <w:rPr>
                <w:sz w:val="18"/>
                <w:szCs w:val="18"/>
              </w:rPr>
              <w:t>на ФПЧ</w:t>
            </w:r>
            <w:r w:rsidR="00930793" w:rsidRPr="00B87054">
              <w:rPr>
                <w:sz w:val="18"/>
                <w:szCs w:val="18"/>
                <w:vertAlign w:val="subscript"/>
              </w:rPr>
              <w:t>10</w:t>
            </w:r>
          </w:p>
          <w:p w14:paraId="4129D6B3" w14:textId="77777777" w:rsidR="00497E89" w:rsidRPr="00B87054" w:rsidRDefault="00497E89" w:rsidP="0062001E">
            <w:pPr>
              <w:pStyle w:val="Text1"/>
              <w:ind w:left="0"/>
              <w:jc w:val="center"/>
              <w:rPr>
                <w:sz w:val="18"/>
                <w:szCs w:val="18"/>
              </w:rPr>
            </w:pPr>
          </w:p>
        </w:tc>
      </w:tr>
      <w:tr w:rsidR="00E554DF" w:rsidRPr="00B87054" w14:paraId="0BCB817E"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B87054" w:rsidRDefault="00364DD3" w:rsidP="0062001E">
            <w:pPr>
              <w:pStyle w:val="Text1"/>
              <w:ind w:left="0"/>
              <w:jc w:val="center"/>
              <w:rPr>
                <w:b/>
                <w:sz w:val="18"/>
                <w:szCs w:val="18"/>
              </w:rPr>
            </w:pPr>
            <w:r w:rsidRPr="00B87054">
              <w:rPr>
                <w:sz w:val="18"/>
                <w:szCs w:val="18"/>
              </w:rPr>
              <w:t>Т</w:t>
            </w:r>
            <w:r w:rsidR="00497E89" w:rsidRPr="00B87054">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B87054" w:rsidRDefault="00592205" w:rsidP="0062001E">
            <w:pPr>
              <w:pStyle w:val="Text1"/>
              <w:ind w:left="0"/>
              <w:jc w:val="center"/>
              <w:rPr>
                <w:sz w:val="18"/>
                <w:szCs w:val="18"/>
              </w:rPr>
            </w:pPr>
            <w:r w:rsidRPr="00B87054">
              <w:rPr>
                <w:sz w:val="18"/>
                <w:szCs w:val="18"/>
              </w:rPr>
              <w:t xml:space="preserve">40 </w:t>
            </w:r>
            <w:r w:rsidR="00382BCA" w:rsidRPr="00B87054">
              <w:rPr>
                <w:sz w:val="18"/>
                <w:szCs w:val="18"/>
              </w:rPr>
              <w:t>406</w:t>
            </w:r>
            <w:r w:rsidR="001A2E8F" w:rsidRPr="00B87054">
              <w:rPr>
                <w:sz w:val="18"/>
                <w:szCs w:val="18"/>
              </w:rPr>
              <w:t> </w:t>
            </w:r>
            <w:r w:rsidRPr="00B87054">
              <w:rPr>
                <w:sz w:val="18"/>
                <w:szCs w:val="18"/>
              </w:rPr>
              <w:t>027</w:t>
            </w:r>
            <w:r w:rsidR="001A2E8F" w:rsidRPr="00B87054">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434608C6" w14:textId="6BC85A33" w:rsidR="00497E89" w:rsidRPr="00B87054" w:rsidRDefault="006E6510" w:rsidP="0062001E">
            <w:pPr>
              <w:pStyle w:val="Text1"/>
              <w:ind w:left="0"/>
              <w:jc w:val="center"/>
              <w:rPr>
                <w:sz w:val="18"/>
                <w:szCs w:val="18"/>
              </w:rPr>
            </w:pPr>
            <w:r w:rsidRPr="00B87054">
              <w:rPr>
                <w:sz w:val="18"/>
                <w:szCs w:val="18"/>
              </w:rPr>
              <w:t>2,</w:t>
            </w:r>
            <w:r w:rsidR="00765CFB">
              <w:rPr>
                <w:sz w:val="18"/>
                <w:szCs w:val="18"/>
              </w:rPr>
              <w:t>7</w:t>
            </w:r>
            <w:r w:rsidR="007246A1">
              <w:rPr>
                <w:sz w:val="18"/>
                <w:szCs w:val="18"/>
              </w:rPr>
              <w:t>4</w:t>
            </w:r>
            <w:r w:rsidR="00497E89" w:rsidRPr="00B87054">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B87054"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B87054"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B87054" w:rsidRDefault="00E968A4" w:rsidP="0062001E">
            <w:pPr>
              <w:pStyle w:val="Text1"/>
              <w:ind w:left="0"/>
              <w:jc w:val="center"/>
              <w:rPr>
                <w:sz w:val="18"/>
                <w:szCs w:val="18"/>
              </w:rPr>
            </w:pPr>
            <w:r w:rsidRPr="00B87054">
              <w:rPr>
                <w:sz w:val="18"/>
                <w:szCs w:val="18"/>
              </w:rPr>
              <w:t xml:space="preserve">Специфична цел 1 </w:t>
            </w:r>
            <w:r w:rsidR="006E273E" w:rsidRPr="00B87054">
              <w:rPr>
                <w:sz w:val="18"/>
                <w:szCs w:val="18"/>
              </w:rPr>
              <w:t xml:space="preserve">Укрепване на </w:t>
            </w:r>
            <w:r w:rsidR="006E273E" w:rsidRPr="00B87054">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B87054" w:rsidRDefault="003217A5" w:rsidP="0062001E">
            <w:pPr>
              <w:pStyle w:val="Text1"/>
              <w:ind w:left="0"/>
              <w:jc w:val="center"/>
              <w:rPr>
                <w:sz w:val="18"/>
                <w:szCs w:val="18"/>
              </w:rPr>
            </w:pPr>
            <w:r w:rsidRPr="00B87054">
              <w:rPr>
                <w:sz w:val="18"/>
                <w:szCs w:val="18"/>
              </w:rPr>
              <w:t>Специфична цел 2</w:t>
            </w:r>
          </w:p>
          <w:p w14:paraId="305AA0A9" w14:textId="77777777" w:rsidR="003217A5" w:rsidRPr="00B87054" w:rsidRDefault="00663280" w:rsidP="0062001E">
            <w:pPr>
              <w:pStyle w:val="Text1"/>
              <w:ind w:left="0"/>
              <w:jc w:val="center"/>
              <w:rPr>
                <w:sz w:val="18"/>
                <w:szCs w:val="18"/>
              </w:rPr>
            </w:pPr>
            <w:r w:rsidRPr="00B87054">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B87054">
              <w:rPr>
                <w:sz w:val="18"/>
                <w:szCs w:val="18"/>
              </w:rPr>
              <w:t>.</w:t>
            </w:r>
          </w:p>
          <w:p w14:paraId="1FD23CD4" w14:textId="77777777" w:rsidR="003217A5" w:rsidRPr="00B87054" w:rsidRDefault="003217A5" w:rsidP="0062001E">
            <w:pPr>
              <w:pStyle w:val="Text1"/>
              <w:ind w:left="0"/>
              <w:jc w:val="center"/>
              <w:rPr>
                <w:sz w:val="18"/>
                <w:szCs w:val="18"/>
              </w:rPr>
            </w:pPr>
            <w:r w:rsidRPr="00B87054">
              <w:rPr>
                <w:sz w:val="18"/>
                <w:szCs w:val="18"/>
              </w:rPr>
              <w:t>Специфична цел 3</w:t>
            </w:r>
          </w:p>
          <w:p w14:paraId="5F7444CA" w14:textId="77777777" w:rsidR="003217A5" w:rsidRPr="00B87054" w:rsidRDefault="00D37605" w:rsidP="0062001E">
            <w:pPr>
              <w:pStyle w:val="Text1"/>
              <w:ind w:left="0"/>
              <w:jc w:val="center"/>
              <w:rPr>
                <w:sz w:val="18"/>
                <w:szCs w:val="18"/>
              </w:rPr>
            </w:pPr>
            <w:r w:rsidRPr="00B87054">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B87054" w:rsidRDefault="004211CA" w:rsidP="0062001E">
            <w:pPr>
              <w:pStyle w:val="Text1"/>
              <w:ind w:left="0"/>
              <w:jc w:val="center"/>
              <w:rPr>
                <w:sz w:val="18"/>
                <w:szCs w:val="18"/>
              </w:rPr>
            </w:pPr>
            <w:r w:rsidRPr="00B87054">
              <w:rPr>
                <w:sz w:val="18"/>
                <w:szCs w:val="18"/>
              </w:rPr>
              <w:lastRenderedPageBreak/>
              <w:t xml:space="preserve">Средно време за </w:t>
            </w:r>
            <w:r w:rsidR="001F1811" w:rsidRPr="00B87054">
              <w:rPr>
                <w:sz w:val="18"/>
                <w:szCs w:val="18"/>
              </w:rPr>
              <w:t xml:space="preserve">одобряване </w:t>
            </w:r>
            <w:r w:rsidRPr="00B87054">
              <w:rPr>
                <w:sz w:val="18"/>
                <w:szCs w:val="18"/>
              </w:rPr>
              <w:t xml:space="preserve">на </w:t>
            </w:r>
            <w:r w:rsidRPr="00B87054">
              <w:rPr>
                <w:sz w:val="18"/>
                <w:szCs w:val="18"/>
              </w:rPr>
              <w:lastRenderedPageBreak/>
              <w:t>проектно предложение</w:t>
            </w:r>
          </w:p>
          <w:p w14:paraId="67CB015D" w14:textId="77777777" w:rsidR="00DE2B45" w:rsidRPr="00B87054" w:rsidRDefault="00DE2B45" w:rsidP="0062001E">
            <w:pPr>
              <w:pStyle w:val="Text1"/>
              <w:ind w:left="0"/>
              <w:jc w:val="center"/>
              <w:rPr>
                <w:sz w:val="18"/>
                <w:szCs w:val="18"/>
              </w:rPr>
            </w:pPr>
          </w:p>
          <w:p w14:paraId="720042DF" w14:textId="77777777" w:rsidR="00DE2B45" w:rsidRPr="00B87054" w:rsidRDefault="007078D3" w:rsidP="0062001E">
            <w:pPr>
              <w:pStyle w:val="Text1"/>
              <w:ind w:left="0"/>
              <w:jc w:val="center"/>
              <w:rPr>
                <w:sz w:val="18"/>
                <w:szCs w:val="18"/>
              </w:rPr>
            </w:pPr>
            <w:r w:rsidRPr="00B87054">
              <w:rPr>
                <w:sz w:val="18"/>
                <w:szCs w:val="18"/>
              </w:rPr>
              <w:t>Средно време за верификация на искане за средства</w:t>
            </w:r>
          </w:p>
          <w:p w14:paraId="0F12490B" w14:textId="77777777" w:rsidR="00497E89" w:rsidRPr="00B87054" w:rsidRDefault="00497E89" w:rsidP="0062001E">
            <w:pPr>
              <w:pStyle w:val="Text1"/>
              <w:ind w:left="0"/>
              <w:jc w:val="center"/>
              <w:rPr>
                <w:sz w:val="18"/>
                <w:szCs w:val="18"/>
              </w:rPr>
            </w:pPr>
          </w:p>
          <w:p w14:paraId="4B88F15A" w14:textId="77777777" w:rsidR="00FE12A9" w:rsidRPr="00B87054" w:rsidRDefault="00FE12A9" w:rsidP="0062001E">
            <w:pPr>
              <w:pStyle w:val="Text1"/>
              <w:ind w:left="0"/>
              <w:jc w:val="center"/>
              <w:rPr>
                <w:sz w:val="18"/>
                <w:szCs w:val="18"/>
              </w:rPr>
            </w:pPr>
          </w:p>
          <w:p w14:paraId="5F9FF90A" w14:textId="77777777" w:rsidR="001F1811" w:rsidRPr="00B87054" w:rsidRDefault="001F1811" w:rsidP="0062001E">
            <w:pPr>
              <w:pStyle w:val="Text1"/>
              <w:ind w:left="0"/>
              <w:jc w:val="center"/>
              <w:rPr>
                <w:sz w:val="18"/>
                <w:szCs w:val="18"/>
              </w:rPr>
            </w:pPr>
          </w:p>
          <w:p w14:paraId="1721CB54" w14:textId="77777777" w:rsidR="001F1811" w:rsidRPr="00B87054" w:rsidRDefault="001F1811" w:rsidP="0062001E">
            <w:pPr>
              <w:pStyle w:val="Text1"/>
              <w:ind w:left="0"/>
              <w:jc w:val="center"/>
              <w:rPr>
                <w:sz w:val="18"/>
                <w:szCs w:val="18"/>
              </w:rPr>
            </w:pPr>
          </w:p>
          <w:p w14:paraId="06820F10" w14:textId="77777777" w:rsidR="00FE12A9" w:rsidRPr="00B87054" w:rsidRDefault="00FE12A9" w:rsidP="0062001E">
            <w:pPr>
              <w:pStyle w:val="Text1"/>
              <w:ind w:left="0"/>
              <w:jc w:val="center"/>
              <w:rPr>
                <w:sz w:val="18"/>
                <w:szCs w:val="18"/>
              </w:rPr>
            </w:pPr>
          </w:p>
          <w:p w14:paraId="46889F78" w14:textId="77777777" w:rsidR="00D57A46" w:rsidRPr="00B87054" w:rsidRDefault="00A428A9" w:rsidP="0062001E">
            <w:pPr>
              <w:pStyle w:val="Text1"/>
              <w:ind w:left="0"/>
              <w:jc w:val="center"/>
              <w:rPr>
                <w:sz w:val="18"/>
                <w:szCs w:val="18"/>
              </w:rPr>
            </w:pPr>
            <w:r w:rsidRPr="00B87054">
              <w:rPr>
                <w:sz w:val="18"/>
                <w:szCs w:val="18"/>
              </w:rPr>
              <w:t>Ниво на обществена осведоменост за ОПОС</w:t>
            </w:r>
          </w:p>
          <w:p w14:paraId="025AA374" w14:textId="77777777" w:rsidR="00D57A46" w:rsidRPr="00B87054" w:rsidRDefault="00D57A46" w:rsidP="0062001E">
            <w:pPr>
              <w:pStyle w:val="Text1"/>
              <w:ind w:left="0"/>
              <w:jc w:val="center"/>
              <w:rPr>
                <w:sz w:val="18"/>
                <w:szCs w:val="18"/>
              </w:rPr>
            </w:pPr>
          </w:p>
          <w:p w14:paraId="6A3D38FC" w14:textId="77777777" w:rsidR="001F1811" w:rsidRPr="00B87054" w:rsidRDefault="001F1811" w:rsidP="0062001E">
            <w:pPr>
              <w:pStyle w:val="Text1"/>
              <w:ind w:left="0"/>
              <w:jc w:val="center"/>
              <w:rPr>
                <w:sz w:val="18"/>
                <w:szCs w:val="18"/>
              </w:rPr>
            </w:pPr>
          </w:p>
          <w:p w14:paraId="49BFFCF5" w14:textId="77777777" w:rsidR="001F1811" w:rsidRPr="00B87054" w:rsidRDefault="001F1811" w:rsidP="0062001E">
            <w:pPr>
              <w:pStyle w:val="Text1"/>
              <w:ind w:left="0"/>
              <w:jc w:val="center"/>
              <w:rPr>
                <w:sz w:val="18"/>
                <w:szCs w:val="18"/>
              </w:rPr>
            </w:pPr>
          </w:p>
          <w:p w14:paraId="65581293" w14:textId="77777777" w:rsidR="001F1811" w:rsidRPr="00B87054" w:rsidRDefault="001F1811" w:rsidP="0062001E">
            <w:pPr>
              <w:pStyle w:val="Text1"/>
              <w:ind w:left="0"/>
              <w:jc w:val="center"/>
              <w:rPr>
                <w:sz w:val="18"/>
                <w:szCs w:val="18"/>
              </w:rPr>
            </w:pPr>
          </w:p>
          <w:p w14:paraId="7ECD8DDB" w14:textId="77777777" w:rsidR="001F1811" w:rsidRPr="00B87054" w:rsidRDefault="001F1811" w:rsidP="0062001E">
            <w:pPr>
              <w:pStyle w:val="Text1"/>
              <w:ind w:left="0"/>
              <w:jc w:val="center"/>
              <w:rPr>
                <w:sz w:val="18"/>
                <w:szCs w:val="18"/>
              </w:rPr>
            </w:pPr>
          </w:p>
          <w:p w14:paraId="2EC7FF73" w14:textId="77777777" w:rsidR="00D57A46" w:rsidRPr="00B87054" w:rsidRDefault="00D57A46" w:rsidP="0062001E">
            <w:pPr>
              <w:pStyle w:val="Text1"/>
              <w:ind w:left="0"/>
              <w:jc w:val="center"/>
              <w:rPr>
                <w:sz w:val="18"/>
                <w:szCs w:val="18"/>
              </w:rPr>
            </w:pPr>
          </w:p>
          <w:p w14:paraId="499FA00A" w14:textId="77777777" w:rsidR="00D57A46" w:rsidRPr="00B87054" w:rsidRDefault="00E114B4" w:rsidP="0062001E">
            <w:pPr>
              <w:pStyle w:val="Text1"/>
              <w:ind w:left="0"/>
              <w:jc w:val="center"/>
              <w:rPr>
                <w:sz w:val="18"/>
                <w:szCs w:val="18"/>
              </w:rPr>
            </w:pPr>
            <w:r w:rsidRPr="00B87054">
              <w:rPr>
                <w:sz w:val="18"/>
                <w:szCs w:val="18"/>
              </w:rPr>
              <w:t>Степен на удовлетвореност на бенефициентите от мерки по техническа помощ и проведени обучения</w:t>
            </w:r>
          </w:p>
        </w:tc>
      </w:tr>
    </w:tbl>
    <w:p w14:paraId="19337ACB" w14:textId="77777777" w:rsidR="00497E89" w:rsidRPr="00B87054" w:rsidRDefault="00497E89" w:rsidP="00F03C1E">
      <w:pPr>
        <w:pStyle w:val="Text1"/>
        <w:ind w:left="0"/>
        <w:sectPr w:rsidR="00497E89" w:rsidRPr="00B87054"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B87054" w:rsidRDefault="00AD4AED" w:rsidP="00686A86">
      <w:pPr>
        <w:pStyle w:val="ManualHeading1"/>
      </w:pPr>
      <w:r w:rsidRPr="00B87054">
        <w:lastRenderedPageBreak/>
        <w:t>РАЗДЕЛ</w:t>
      </w:r>
      <w:r w:rsidR="00FB0F8C" w:rsidRPr="00B87054">
        <w:t xml:space="preserve"> </w:t>
      </w:r>
      <w:r w:rsidRPr="00B87054">
        <w:t xml:space="preserve"> 2</w:t>
      </w:r>
      <w:r w:rsidR="00FB0F8C" w:rsidRPr="00B87054">
        <w:t xml:space="preserve"> </w:t>
      </w:r>
      <w:r w:rsidRPr="00B87054">
        <w:tab/>
        <w:t xml:space="preserve">Приоритетни оси </w:t>
      </w:r>
    </w:p>
    <w:p w14:paraId="33ADA8A9" w14:textId="77777777" w:rsidR="00686A86" w:rsidRPr="00B87054" w:rsidRDefault="00AD4AED" w:rsidP="00686A86">
      <w:r w:rsidRPr="00B87054">
        <w:t>(Позоваване: член 96, параграф 2, първа алинея, букви б) и в) от Регламент (EС) № 1303/2013)</w:t>
      </w:r>
    </w:p>
    <w:p w14:paraId="282C2DF8" w14:textId="77777777" w:rsidR="00C042B2" w:rsidRPr="00B87054" w:rsidRDefault="00AD4AED" w:rsidP="00BB7E37">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41EC3D03" w14:textId="77777777" w:rsidR="00686A86" w:rsidRPr="00B87054" w:rsidRDefault="00AD4AED" w:rsidP="00445D2B">
      <w:pPr>
        <w:rPr>
          <w:b/>
        </w:rPr>
      </w:pPr>
      <w:r w:rsidRPr="00B87054">
        <w:t>(Позоваване: член 96, параграф 2, първа алинея, буква б) от Регламент (EС) № 1303/2013)</w:t>
      </w:r>
    </w:p>
    <w:p w14:paraId="1EED8597" w14:textId="77777777" w:rsidR="00C33BD2" w:rsidRPr="00B87054" w:rsidRDefault="00C33BD2" w:rsidP="00B27067">
      <w:pPr>
        <w:rPr>
          <w:b/>
        </w:rPr>
      </w:pPr>
    </w:p>
    <w:p w14:paraId="192AC21B" w14:textId="77777777" w:rsidR="00BB7E37" w:rsidRPr="00B87054" w:rsidRDefault="001F3EA0" w:rsidP="00B27067">
      <w:r w:rsidRPr="00B87054">
        <w:rPr>
          <w:b/>
        </w:rPr>
        <w:t>2.А.1 Приоритетна ос</w:t>
      </w:r>
      <w:r w:rsidRPr="00B87054">
        <w:t xml:space="preserve"> (повтаря се за всяка приоритетна ос)</w:t>
      </w:r>
    </w:p>
    <w:p w14:paraId="18654DE4" w14:textId="77777777" w:rsidR="00254D9B" w:rsidRPr="00B87054"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B87054" w14:paraId="096BD83D" w14:textId="77777777" w:rsidTr="00527C26">
        <w:trPr>
          <w:trHeight w:val="491"/>
        </w:trPr>
        <w:tc>
          <w:tcPr>
            <w:tcW w:w="3510" w:type="dxa"/>
            <w:shd w:val="clear" w:color="auto" w:fill="auto"/>
          </w:tcPr>
          <w:p w14:paraId="0169F3A2" w14:textId="77777777" w:rsidR="00254D9B" w:rsidRPr="00B87054" w:rsidRDefault="00254D9B" w:rsidP="00254D9B">
            <w:pPr>
              <w:rPr>
                <w:i/>
              </w:rPr>
            </w:pPr>
            <w:r w:rsidRPr="00B87054">
              <w:t>Идентификация на приоритетната ос</w:t>
            </w:r>
          </w:p>
        </w:tc>
        <w:tc>
          <w:tcPr>
            <w:tcW w:w="4962" w:type="dxa"/>
            <w:shd w:val="clear" w:color="auto" w:fill="auto"/>
          </w:tcPr>
          <w:p w14:paraId="58B42C1F" w14:textId="77777777" w:rsidR="00254D9B" w:rsidRPr="00B87054" w:rsidRDefault="00254D9B" w:rsidP="003A058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130D89CA" w14:textId="77777777" w:rsidR="00067063" w:rsidRPr="00B87054" w:rsidRDefault="00067063" w:rsidP="003A058F">
            <w:pPr>
              <w:jc w:val="left"/>
              <w:rPr>
                <w:color w:val="8DB3E2"/>
                <w:sz w:val="18"/>
                <w:szCs w:val="18"/>
                <w:lang w:eastAsia="bg-BG"/>
              </w:rPr>
            </w:pPr>
            <w:r w:rsidRPr="00B87054">
              <w:t>ПРИОРИТЕТНА ОС 1</w:t>
            </w:r>
          </w:p>
        </w:tc>
      </w:tr>
      <w:tr w:rsidR="00254D9B" w:rsidRPr="00B87054" w14:paraId="1155F532" w14:textId="77777777" w:rsidTr="00527C26">
        <w:trPr>
          <w:trHeight w:val="422"/>
        </w:trPr>
        <w:tc>
          <w:tcPr>
            <w:tcW w:w="3510" w:type="dxa"/>
            <w:shd w:val="clear" w:color="auto" w:fill="auto"/>
          </w:tcPr>
          <w:p w14:paraId="09534513" w14:textId="77777777" w:rsidR="00254D9B" w:rsidRPr="00B87054" w:rsidRDefault="00254D9B" w:rsidP="00254D9B">
            <w:pPr>
              <w:rPr>
                <w:i/>
              </w:rPr>
            </w:pPr>
            <w:r w:rsidRPr="00B87054">
              <w:t>Наименование на приоритетната ос</w:t>
            </w:r>
          </w:p>
        </w:tc>
        <w:tc>
          <w:tcPr>
            <w:tcW w:w="4962" w:type="dxa"/>
            <w:shd w:val="clear" w:color="auto" w:fill="auto"/>
          </w:tcPr>
          <w:p w14:paraId="5A8DA41F" w14:textId="77777777" w:rsidR="00254D9B" w:rsidRPr="00B87054" w:rsidRDefault="00254D9B" w:rsidP="003A058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06DE1846" w14:textId="77777777" w:rsidR="00067063" w:rsidRPr="00B87054" w:rsidRDefault="00067063" w:rsidP="003A058F">
            <w:pPr>
              <w:jc w:val="left"/>
              <w:rPr>
                <w:color w:val="8DB3E2"/>
                <w:sz w:val="18"/>
                <w:szCs w:val="18"/>
                <w:lang w:eastAsia="bg-BG"/>
              </w:rPr>
            </w:pPr>
            <w:r w:rsidRPr="00B87054">
              <w:rPr>
                <w:b/>
              </w:rPr>
              <w:t>ВОДИ</w:t>
            </w:r>
          </w:p>
        </w:tc>
      </w:tr>
    </w:tbl>
    <w:p w14:paraId="29AC48BF" w14:textId="77777777" w:rsidR="00A44429" w:rsidRPr="00B87054"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AD4AED" w:rsidRPr="00B87054" w14:paraId="1821D072" w14:textId="77777777" w:rsidTr="00BB7E37">
        <w:tc>
          <w:tcPr>
            <w:tcW w:w="4986" w:type="dxa"/>
            <w:shd w:val="clear" w:color="auto" w:fill="auto"/>
          </w:tcPr>
          <w:p w14:paraId="516F8919" w14:textId="77777777" w:rsidR="00AD4AED" w:rsidRPr="00B87054" w:rsidRDefault="00AD4AED" w:rsidP="00BB7E37">
            <w:pPr>
              <w:pStyle w:val="Text3"/>
              <w:ind w:left="0"/>
            </w:pPr>
            <w:r w:rsidRPr="00B87054">
              <w:fldChar w:fldCharType="begin" w:fldLock="1">
                <w:ffData>
                  <w:name w:val="Check1"/>
                  <w:enabled/>
                  <w:calcOnExit w:val="0"/>
                  <w:checkBox>
                    <w:sizeAuto/>
                    <w:default w:val="0"/>
                  </w:checkBox>
                </w:ffData>
              </w:fldChar>
            </w:r>
            <w:bookmarkStart w:id="1" w:name="Check1"/>
            <w:r w:rsidRPr="00B87054">
              <w:instrText xml:space="preserve"> FORMCHECKBOX </w:instrText>
            </w:r>
            <w:r w:rsidR="00B92BAA">
              <w:fldChar w:fldCharType="separate"/>
            </w:r>
            <w:r w:rsidRPr="00B87054">
              <w:fldChar w:fldCharType="end"/>
            </w:r>
            <w:bookmarkEnd w:id="1"/>
            <w:r w:rsidRPr="00B87054">
              <w:t xml:space="preserve">  Цялата приоритетна ос ще се изпълнява само чрез финансови инструменти </w:t>
            </w:r>
          </w:p>
          <w:p w14:paraId="3EEB6963" w14:textId="77777777" w:rsidR="00AD4AED" w:rsidRPr="00B87054" w:rsidRDefault="00AD4AED" w:rsidP="00BB7E37">
            <w:pPr>
              <w:pStyle w:val="Text3"/>
              <w:ind w:left="0"/>
            </w:pPr>
          </w:p>
        </w:tc>
        <w:tc>
          <w:tcPr>
            <w:tcW w:w="2352" w:type="dxa"/>
            <w:shd w:val="clear" w:color="auto" w:fill="auto"/>
          </w:tcPr>
          <w:p w14:paraId="6836C49E" w14:textId="77777777" w:rsidR="00AD4AED" w:rsidRPr="00B87054" w:rsidRDefault="00AD4AED" w:rsidP="00F03C1E">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AD4AED" w:rsidRPr="00B87054" w14:paraId="7821CBFF" w14:textId="77777777" w:rsidTr="00BB7E37">
        <w:tc>
          <w:tcPr>
            <w:tcW w:w="4986" w:type="dxa"/>
            <w:shd w:val="clear" w:color="auto" w:fill="auto"/>
          </w:tcPr>
          <w:p w14:paraId="6446603B" w14:textId="77777777" w:rsidR="00AD4AED" w:rsidRPr="00B87054" w:rsidRDefault="00AD4AED" w:rsidP="00BB7E37">
            <w:pPr>
              <w:pStyle w:val="Text3"/>
              <w:ind w:left="0"/>
            </w:pPr>
            <w:r w:rsidRPr="00B87054">
              <w:fldChar w:fldCharType="begin" w:fldLock="1">
                <w:ffData>
                  <w:name w:val="Check2"/>
                  <w:enabled/>
                  <w:calcOnExit w:val="0"/>
                  <w:checkBox>
                    <w:sizeAuto/>
                    <w:default w:val="0"/>
                  </w:checkBox>
                </w:ffData>
              </w:fldChar>
            </w:r>
            <w:bookmarkStart w:id="2" w:name="Check2"/>
            <w:r w:rsidRPr="00B87054">
              <w:instrText xml:space="preserve"> FORMCHECKBOX </w:instrText>
            </w:r>
            <w:r w:rsidR="00B92BAA">
              <w:fldChar w:fldCharType="separate"/>
            </w:r>
            <w:r w:rsidRPr="00B87054">
              <w:fldChar w:fldCharType="end"/>
            </w:r>
            <w:bookmarkEnd w:id="2"/>
            <w:r w:rsidRPr="00B87054">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B87054" w:rsidRDefault="00AD4AED" w:rsidP="00BB7E37">
            <w:pPr>
              <w:pStyle w:val="Text3"/>
              <w:ind w:left="0"/>
            </w:pPr>
          </w:p>
        </w:tc>
        <w:tc>
          <w:tcPr>
            <w:tcW w:w="2352" w:type="dxa"/>
            <w:shd w:val="clear" w:color="auto" w:fill="auto"/>
          </w:tcPr>
          <w:p w14:paraId="7DC1352C" w14:textId="77777777" w:rsidR="00AD4AED" w:rsidRPr="00B87054" w:rsidRDefault="00AD4AED" w:rsidP="00F03C1E">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AD4AED" w:rsidRPr="00B87054" w14:paraId="73579808" w14:textId="77777777" w:rsidTr="00BB7E37">
        <w:tc>
          <w:tcPr>
            <w:tcW w:w="4986" w:type="dxa"/>
            <w:shd w:val="clear" w:color="auto" w:fill="auto"/>
          </w:tcPr>
          <w:p w14:paraId="439BEEF2" w14:textId="77777777" w:rsidR="00AD4AED" w:rsidRPr="00B87054" w:rsidRDefault="00AD4AED" w:rsidP="00BB7E37">
            <w:pPr>
              <w:pStyle w:val="Text3"/>
              <w:ind w:left="0"/>
            </w:pPr>
            <w:r w:rsidRPr="00B87054">
              <w:fldChar w:fldCharType="begin" w:fldLock="1">
                <w:ffData>
                  <w:name w:val="Check3"/>
                  <w:enabled/>
                  <w:calcOnExit w:val="0"/>
                  <w:checkBox>
                    <w:sizeAuto/>
                    <w:default w:val="0"/>
                  </w:checkBox>
                </w:ffData>
              </w:fldChar>
            </w:r>
            <w:bookmarkStart w:id="3" w:name="Check3"/>
            <w:r w:rsidRPr="00B87054">
              <w:instrText xml:space="preserve"> FORMCHECKBOX </w:instrText>
            </w:r>
            <w:r w:rsidR="00B92BAA">
              <w:fldChar w:fldCharType="separate"/>
            </w:r>
            <w:r w:rsidRPr="00B87054">
              <w:fldChar w:fldCharType="end"/>
            </w:r>
            <w:bookmarkEnd w:id="3"/>
            <w:r w:rsidRPr="00B87054">
              <w:t xml:space="preserve">  Цялата приоритетна ос ще се изпълнява само чрез ръководено от общностите местно развитие</w:t>
            </w:r>
          </w:p>
          <w:p w14:paraId="502A96C0" w14:textId="77777777" w:rsidR="00AD4AED" w:rsidRPr="00B87054" w:rsidRDefault="00AD4AED" w:rsidP="00BB7E37">
            <w:pPr>
              <w:pStyle w:val="Text3"/>
              <w:ind w:left="0"/>
            </w:pPr>
          </w:p>
        </w:tc>
        <w:tc>
          <w:tcPr>
            <w:tcW w:w="2352" w:type="dxa"/>
            <w:shd w:val="clear" w:color="auto" w:fill="auto"/>
          </w:tcPr>
          <w:p w14:paraId="0CE61F9E" w14:textId="77777777" w:rsidR="00AD4AED" w:rsidRPr="00B87054" w:rsidRDefault="00AD4AED" w:rsidP="00F03C1E">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AD4AED" w:rsidRPr="00B87054" w14:paraId="1770EEF1" w14:textId="77777777" w:rsidTr="00BB7E37">
        <w:tc>
          <w:tcPr>
            <w:tcW w:w="4986" w:type="dxa"/>
            <w:shd w:val="clear" w:color="auto" w:fill="auto"/>
          </w:tcPr>
          <w:p w14:paraId="02706E7C" w14:textId="77777777" w:rsidR="00AD4AED" w:rsidRPr="00B87054" w:rsidRDefault="00AD4AED" w:rsidP="00BB7E37">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2E4B3D07" w14:textId="77777777" w:rsidR="00AD4AED" w:rsidRPr="00B87054" w:rsidRDefault="00AD4AED" w:rsidP="00F03C1E">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628B6346" w14:textId="77777777" w:rsidR="00067063" w:rsidRPr="00B87054" w:rsidRDefault="00067063" w:rsidP="003541C2">
      <w:pPr>
        <w:ind w:left="1418" w:hanging="1418"/>
        <w:rPr>
          <w:b/>
        </w:rPr>
      </w:pPr>
    </w:p>
    <w:p w14:paraId="186C5876" w14:textId="77777777" w:rsidR="003541C2" w:rsidRPr="00B87054" w:rsidRDefault="003541C2" w:rsidP="003541C2">
      <w:pPr>
        <w:ind w:left="1418" w:hanging="1418"/>
      </w:pPr>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0F8A6D27" w14:textId="77777777" w:rsidR="003541C2" w:rsidRPr="00B87054" w:rsidRDefault="003541C2" w:rsidP="003541C2">
      <w:pPr>
        <w:ind w:left="1418" w:hanging="1418"/>
      </w:pPr>
      <w:r w:rsidRPr="00B87054">
        <w:t>(Позоваване: член 96, параграф 1 от Регламент (ЕС) № 1303/2013)</w:t>
      </w:r>
    </w:p>
    <w:p w14:paraId="4C8A332E" w14:textId="77777777" w:rsidR="003541C2" w:rsidRPr="00B87054" w:rsidRDefault="003541C2" w:rsidP="003541C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B87054" w14:paraId="3154A23C" w14:textId="77777777" w:rsidTr="00527C26">
        <w:tc>
          <w:tcPr>
            <w:tcW w:w="9286" w:type="dxa"/>
            <w:shd w:val="clear" w:color="auto" w:fill="auto"/>
          </w:tcPr>
          <w:p w14:paraId="6CDA4686" w14:textId="77777777" w:rsidR="003541C2" w:rsidRPr="00B87054" w:rsidRDefault="003541C2" w:rsidP="00527C26">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0CD06237" w14:textId="77777777" w:rsidR="00067063" w:rsidRPr="00B87054" w:rsidRDefault="0015735F" w:rsidP="00E272D1">
            <w:pPr>
              <w:pStyle w:val="Text1"/>
              <w:ind w:left="0"/>
              <w:rPr>
                <w:b/>
                <w:color w:val="4F81BD"/>
                <w:sz w:val="20"/>
              </w:rPr>
            </w:pPr>
            <w:r w:rsidRPr="00B87054">
              <w:rPr>
                <w:b/>
              </w:rPr>
              <w:lastRenderedPageBreak/>
              <w:t xml:space="preserve">НЕПРИЛОЖИМО. </w:t>
            </w:r>
            <w:r w:rsidRPr="00B87054">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B87054">
              <w:t>по-</w:t>
            </w:r>
            <w:r w:rsidRPr="00B87054">
              <w:t>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1 е насочена към изпълнение на </w:t>
            </w:r>
            <w:r w:rsidRPr="00B87054">
              <w:rPr>
                <w:szCs w:val="24"/>
              </w:rPr>
              <w:t>тематична цел 6 от Общия регламент: „</w:t>
            </w:r>
            <w:proofErr w:type="spellStart"/>
            <w:r w:rsidR="00E272D1" w:rsidRPr="00B87054">
              <w:rPr>
                <w:szCs w:val="24"/>
              </w:rPr>
              <w:t>Oпазване</w:t>
            </w:r>
            <w:proofErr w:type="spellEnd"/>
            <w:r w:rsidR="00E272D1" w:rsidRPr="00B87054">
              <w:rPr>
                <w:szCs w:val="24"/>
              </w:rPr>
              <w:t xml:space="preserve"> и защита на околната среда и насърчаване на ефективното използване на ресурсите</w:t>
            </w:r>
            <w:r w:rsidRPr="00B87054">
              <w:rPr>
                <w:szCs w:val="24"/>
              </w:rPr>
              <w:t xml:space="preserve">“. Приоритетна ос 1 се </w:t>
            </w:r>
            <w:proofErr w:type="spellStart"/>
            <w:r w:rsidRPr="00B87054">
              <w:rPr>
                <w:szCs w:val="24"/>
              </w:rPr>
              <w:t>съ</w:t>
            </w:r>
            <w:proofErr w:type="spellEnd"/>
            <w:r w:rsidRPr="00B87054">
              <w:rPr>
                <w:szCs w:val="24"/>
              </w:rPr>
              <w:t>-финансира от КФ.</w:t>
            </w:r>
          </w:p>
        </w:tc>
      </w:tr>
    </w:tbl>
    <w:p w14:paraId="16E0B1DD" w14:textId="77777777" w:rsidR="003541C2" w:rsidRPr="00B87054" w:rsidRDefault="003541C2" w:rsidP="00AD4AED"/>
    <w:p w14:paraId="45142B80" w14:textId="77777777" w:rsidR="00C042B2" w:rsidRPr="00B87054" w:rsidRDefault="001F3EA0" w:rsidP="00F03C1E">
      <w:pPr>
        <w:rPr>
          <w:b/>
        </w:rPr>
      </w:pPr>
      <w:r w:rsidRPr="00B87054">
        <w:rPr>
          <w:b/>
        </w:rPr>
        <w:t>2.А.3</w:t>
      </w:r>
      <w:r w:rsidR="00254D9B" w:rsidRPr="00B87054">
        <w:rPr>
          <w:b/>
        </w:rPr>
        <w:tab/>
      </w:r>
      <w:r w:rsidRPr="00B87054">
        <w:rPr>
          <w:b/>
        </w:rPr>
        <w:t>Фонд, категория региони и основа за изчисляване на подкрепата от Съюза</w:t>
      </w:r>
    </w:p>
    <w:p w14:paraId="31D59A87" w14:textId="77777777" w:rsidR="00AD4AED" w:rsidRPr="00B87054" w:rsidRDefault="00AD4AED" w:rsidP="00F03C1E">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B87054" w14:paraId="170611A1" w14:textId="77777777" w:rsidTr="00BF3391">
        <w:tc>
          <w:tcPr>
            <w:tcW w:w="3544" w:type="dxa"/>
            <w:shd w:val="clear" w:color="auto" w:fill="auto"/>
          </w:tcPr>
          <w:p w14:paraId="6A95FC64" w14:textId="77777777" w:rsidR="00AD4AED" w:rsidRPr="00B87054" w:rsidRDefault="00AD4AED" w:rsidP="00F03C1E">
            <w:pPr>
              <w:rPr>
                <w:i/>
              </w:rPr>
            </w:pPr>
            <w:r w:rsidRPr="00B87054">
              <w:rPr>
                <w:i/>
              </w:rPr>
              <w:t>Фонд</w:t>
            </w:r>
          </w:p>
        </w:tc>
        <w:tc>
          <w:tcPr>
            <w:tcW w:w="4962" w:type="dxa"/>
            <w:shd w:val="clear" w:color="auto" w:fill="auto"/>
          </w:tcPr>
          <w:p w14:paraId="17006FE2" w14:textId="77777777" w:rsidR="00AD4AED" w:rsidRPr="00B87054" w:rsidRDefault="00AD4AED" w:rsidP="00F03C1E">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06D0E5A1" w14:textId="77777777" w:rsidR="00870A37" w:rsidRPr="00B87054" w:rsidRDefault="00870A37" w:rsidP="00870A37">
            <w:pPr>
              <w:rPr>
                <w:color w:val="8DB3E2"/>
                <w:sz w:val="18"/>
                <w:szCs w:val="18"/>
              </w:rPr>
            </w:pPr>
            <w:r w:rsidRPr="00B87054">
              <w:t>Кохезионен фонд</w:t>
            </w:r>
          </w:p>
        </w:tc>
      </w:tr>
      <w:tr w:rsidR="00AD4AED" w:rsidRPr="00B87054" w14:paraId="7ACBEAB5" w14:textId="77777777" w:rsidTr="00BF3391">
        <w:tc>
          <w:tcPr>
            <w:tcW w:w="3544" w:type="dxa"/>
            <w:shd w:val="clear" w:color="auto" w:fill="auto"/>
          </w:tcPr>
          <w:p w14:paraId="5EDF138B" w14:textId="77777777" w:rsidR="00AD4AED" w:rsidRPr="00B87054" w:rsidRDefault="00AD4AED" w:rsidP="00F03C1E">
            <w:pPr>
              <w:rPr>
                <w:i/>
              </w:rPr>
            </w:pPr>
            <w:r w:rsidRPr="00B87054">
              <w:rPr>
                <w:i/>
              </w:rPr>
              <w:t>Категория региони</w:t>
            </w:r>
          </w:p>
        </w:tc>
        <w:tc>
          <w:tcPr>
            <w:tcW w:w="4962" w:type="dxa"/>
            <w:shd w:val="clear" w:color="auto" w:fill="auto"/>
          </w:tcPr>
          <w:p w14:paraId="2EFDB555" w14:textId="77777777" w:rsidR="00AD4AED" w:rsidRPr="00B87054" w:rsidRDefault="00AD4AED" w:rsidP="00F03C1E">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6223EB1" w14:textId="77777777" w:rsidR="009F1BF0" w:rsidRPr="00B87054" w:rsidRDefault="001D31CC" w:rsidP="00A61528">
            <w:pPr>
              <w:jc w:val="left"/>
              <w:rPr>
                <w:i/>
                <w:color w:val="8DB3E2"/>
                <w:sz w:val="18"/>
                <w:szCs w:val="18"/>
              </w:rPr>
            </w:pPr>
            <w:r w:rsidRPr="00B87054">
              <w:t xml:space="preserve"> Н.П.</w:t>
            </w:r>
          </w:p>
        </w:tc>
      </w:tr>
      <w:tr w:rsidR="001F3EA0" w:rsidRPr="00B87054" w14:paraId="2380496F" w14:textId="77777777" w:rsidTr="00BF3391">
        <w:tc>
          <w:tcPr>
            <w:tcW w:w="3544" w:type="dxa"/>
            <w:shd w:val="clear" w:color="auto" w:fill="auto"/>
          </w:tcPr>
          <w:p w14:paraId="7BF81CDC" w14:textId="77777777" w:rsidR="001F3EA0" w:rsidRPr="00B87054" w:rsidRDefault="001F3EA0" w:rsidP="00DB3E3D">
            <w:pPr>
              <w:rPr>
                <w:i/>
              </w:rPr>
            </w:pPr>
            <w:r w:rsidRPr="00B87054">
              <w:rPr>
                <w:i/>
              </w:rPr>
              <w:t>Основа за изчисляване (</w:t>
            </w:r>
            <w:r w:rsidR="00DB3E3D" w:rsidRPr="00B87054">
              <w:rPr>
                <w:i/>
              </w:rPr>
              <w:t xml:space="preserve">общо допустими разходи или допустими </w:t>
            </w:r>
            <w:r w:rsidRPr="00B87054">
              <w:rPr>
                <w:i/>
              </w:rPr>
              <w:t>публичн</w:t>
            </w:r>
            <w:r w:rsidR="00DB3E3D" w:rsidRPr="00B87054">
              <w:rPr>
                <w:i/>
              </w:rPr>
              <w:t>и разходи</w:t>
            </w:r>
            <w:r w:rsidRPr="00B87054">
              <w:rPr>
                <w:i/>
              </w:rPr>
              <w:t>)</w:t>
            </w:r>
          </w:p>
        </w:tc>
        <w:tc>
          <w:tcPr>
            <w:tcW w:w="4962" w:type="dxa"/>
            <w:shd w:val="clear" w:color="auto" w:fill="auto"/>
          </w:tcPr>
          <w:p w14:paraId="78780E8B" w14:textId="77777777" w:rsidR="001F3EA0" w:rsidRPr="00B87054" w:rsidRDefault="001F3EA0" w:rsidP="00F03C1E">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0D2D69E" w14:textId="77777777" w:rsidR="00003027" w:rsidRPr="00B87054" w:rsidRDefault="000C7DC4" w:rsidP="00003027">
            <w:pPr>
              <w:jc w:val="left"/>
              <w:rPr>
                <w:color w:val="8DB3E2"/>
                <w:szCs w:val="24"/>
              </w:rPr>
            </w:pPr>
            <w:r w:rsidRPr="00B87054">
              <w:t xml:space="preserve">Допустими публични </w:t>
            </w:r>
            <w:r w:rsidR="00976CD3" w:rsidRPr="00B87054">
              <w:t>разходи</w:t>
            </w:r>
          </w:p>
        </w:tc>
      </w:tr>
      <w:tr w:rsidR="001F3EA0" w:rsidRPr="00B87054" w14:paraId="29377D2A" w14:textId="77777777" w:rsidTr="00BF3391">
        <w:tc>
          <w:tcPr>
            <w:tcW w:w="3544" w:type="dxa"/>
            <w:shd w:val="clear" w:color="auto" w:fill="auto"/>
          </w:tcPr>
          <w:p w14:paraId="0B8DFF98" w14:textId="77777777" w:rsidR="001F3EA0" w:rsidRPr="00B87054" w:rsidRDefault="001F3EA0" w:rsidP="00F03C1E">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61931CA5" w14:textId="77777777" w:rsidR="001F3EA0" w:rsidRPr="00B87054" w:rsidRDefault="001F3EA0" w:rsidP="00F03C1E">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63BEC925" w14:textId="77777777" w:rsidR="00EF082F" w:rsidRPr="00B87054" w:rsidRDefault="001D31CC" w:rsidP="00F03C1E">
            <w:pPr>
              <w:jc w:val="left"/>
              <w:rPr>
                <w:i/>
                <w:color w:val="8DB3E2"/>
                <w:sz w:val="18"/>
                <w:szCs w:val="18"/>
              </w:rPr>
            </w:pPr>
            <w:r w:rsidRPr="00B87054">
              <w:t>Н.П.</w:t>
            </w:r>
          </w:p>
        </w:tc>
      </w:tr>
    </w:tbl>
    <w:p w14:paraId="50C97D3D" w14:textId="77777777" w:rsidR="00AD4AED" w:rsidRPr="00B87054" w:rsidRDefault="00AD4AED" w:rsidP="00F03C1E">
      <w:pPr>
        <w:rPr>
          <w:i/>
        </w:rPr>
      </w:pPr>
    </w:p>
    <w:p w14:paraId="5CD663DA" w14:textId="77777777" w:rsidR="00C042B2" w:rsidRPr="00B87054" w:rsidRDefault="001F3EA0" w:rsidP="00B27067">
      <w:r w:rsidRPr="00B87054">
        <w:rPr>
          <w:b/>
        </w:rPr>
        <w:t>2.А.4</w:t>
      </w:r>
      <w:r w:rsidR="00670498" w:rsidRPr="00B87054">
        <w:rPr>
          <w:b/>
        </w:rPr>
        <w:t xml:space="preserve"> </w:t>
      </w:r>
      <w:r w:rsidR="00DB3E3D" w:rsidRPr="00B87054">
        <w:rPr>
          <w:b/>
        </w:rPr>
        <w:tab/>
      </w:r>
      <w:r w:rsidRPr="00B87054">
        <w:rPr>
          <w:b/>
        </w:rPr>
        <w:t>Инвестиционен приоритет</w:t>
      </w:r>
      <w:r w:rsidRPr="00B87054">
        <w:t xml:space="preserve"> </w:t>
      </w:r>
    </w:p>
    <w:p w14:paraId="27C1821B" w14:textId="77777777" w:rsidR="00AD4AED" w:rsidRPr="00B87054" w:rsidRDefault="00AD4AED" w:rsidP="00B27067">
      <w:r w:rsidRPr="00B87054">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AD4AED" w:rsidRPr="00B87054" w14:paraId="64B655EF" w14:textId="77777777" w:rsidTr="00BF3391">
        <w:tc>
          <w:tcPr>
            <w:tcW w:w="3544" w:type="dxa"/>
            <w:shd w:val="clear" w:color="auto" w:fill="auto"/>
          </w:tcPr>
          <w:p w14:paraId="45A90C77" w14:textId="77777777" w:rsidR="00AD4AED" w:rsidRPr="00B87054" w:rsidRDefault="00055AC8" w:rsidP="00F03C1E">
            <w:pPr>
              <w:rPr>
                <w:i/>
              </w:rPr>
            </w:pPr>
            <w:r w:rsidRPr="00B87054">
              <w:rPr>
                <w:i/>
              </w:rPr>
              <w:t>Инвестиционен приоритет</w:t>
            </w:r>
          </w:p>
        </w:tc>
        <w:tc>
          <w:tcPr>
            <w:tcW w:w="4962" w:type="dxa"/>
            <w:shd w:val="clear" w:color="auto" w:fill="auto"/>
          </w:tcPr>
          <w:p w14:paraId="01501617" w14:textId="77777777" w:rsidR="00AD4AED" w:rsidRPr="00B87054" w:rsidRDefault="00AD4AED" w:rsidP="00F03C1E">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86C1032" w14:textId="77777777" w:rsidR="002E48C4" w:rsidRPr="00B87054" w:rsidRDefault="002E48C4" w:rsidP="003153BB">
            <w:pPr>
              <w:rPr>
                <w:i/>
                <w:color w:val="8DB3E2"/>
                <w:sz w:val="18"/>
                <w:szCs w:val="18"/>
              </w:rPr>
            </w:pPr>
            <w:r w:rsidRPr="00B87054">
              <w:rPr>
                <w:b/>
              </w:rPr>
              <w:t>c (ii) към ТЦ 6 (КФ):</w:t>
            </w:r>
            <w:r w:rsidRPr="00B87054">
              <w:t xml:space="preserve"> </w:t>
            </w:r>
            <w:r w:rsidR="003153BB"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B87054" w:rsidRDefault="00AD4AED" w:rsidP="00F03C1E">
      <w:pPr>
        <w:rPr>
          <w:i/>
        </w:rPr>
      </w:pPr>
    </w:p>
    <w:p w14:paraId="5277EDB8" w14:textId="77777777" w:rsidR="00B31474" w:rsidRPr="00B87054" w:rsidRDefault="00AD4AED" w:rsidP="00016192">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5DE78B13" w14:textId="77777777" w:rsidR="007624B2" w:rsidRPr="00B87054" w:rsidRDefault="007624B2" w:rsidP="007624B2">
      <w:r w:rsidRPr="00B87054">
        <w:t>(повтаря се за всяка специфична цел в рамките на инвестиционния приоритет)</w:t>
      </w:r>
    </w:p>
    <w:p w14:paraId="16CF52F0" w14:textId="77777777" w:rsidR="00AD4AED" w:rsidRPr="00B87054" w:rsidRDefault="007624B2" w:rsidP="007624B2">
      <w:r w:rsidRPr="00B87054">
        <w:t>(Позоваване: член 96, параграф 2, първа алинея, буква б), подточки i) и ii) от Регламент (EС) № 1303/2013)</w:t>
      </w:r>
    </w:p>
    <w:p w14:paraId="2AAD7E68" w14:textId="77777777" w:rsidR="00AD4AED" w:rsidRPr="00B87054" w:rsidRDefault="00AD4AED"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B87054" w14:paraId="79CE5174" w14:textId="77777777" w:rsidTr="00321D28">
        <w:trPr>
          <w:trHeight w:val="491"/>
        </w:trPr>
        <w:tc>
          <w:tcPr>
            <w:tcW w:w="2093" w:type="dxa"/>
            <w:shd w:val="clear" w:color="auto" w:fill="auto"/>
          </w:tcPr>
          <w:p w14:paraId="5CD71E9E" w14:textId="77777777" w:rsidR="00AD4AED" w:rsidRPr="00B87054" w:rsidRDefault="00AD4AED" w:rsidP="00F03C1E">
            <w:pPr>
              <w:rPr>
                <w:i/>
              </w:rPr>
            </w:pPr>
            <w:r w:rsidRPr="00B87054">
              <w:rPr>
                <w:i/>
              </w:rPr>
              <w:lastRenderedPageBreak/>
              <w:t>Идентификация</w:t>
            </w:r>
          </w:p>
        </w:tc>
        <w:tc>
          <w:tcPr>
            <w:tcW w:w="6520" w:type="dxa"/>
            <w:shd w:val="clear" w:color="auto" w:fill="auto"/>
          </w:tcPr>
          <w:p w14:paraId="43BE6E23" w14:textId="77777777" w:rsidR="00AD4AED" w:rsidRPr="00B87054" w:rsidRDefault="00AD4AED" w:rsidP="00F03C1E">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7B940D47" w14:textId="77777777" w:rsidR="00137ACC" w:rsidRPr="00B87054" w:rsidRDefault="00137ACC" w:rsidP="00137ACC">
            <w:pPr>
              <w:pStyle w:val="Text1"/>
              <w:ind w:left="0"/>
              <w:jc w:val="left"/>
              <w:rPr>
                <w:i/>
                <w:color w:val="8DB3E2"/>
                <w:sz w:val="18"/>
                <w:szCs w:val="18"/>
              </w:rPr>
            </w:pPr>
            <w:r w:rsidRPr="00B87054">
              <w:t>СПЕЦИФИЧНА ЦЕЛ 1</w:t>
            </w:r>
          </w:p>
        </w:tc>
      </w:tr>
      <w:tr w:rsidR="00AD4AED" w:rsidRPr="00B87054" w14:paraId="156CDF06" w14:textId="77777777" w:rsidTr="00321D28">
        <w:trPr>
          <w:trHeight w:val="360"/>
        </w:trPr>
        <w:tc>
          <w:tcPr>
            <w:tcW w:w="2093" w:type="dxa"/>
            <w:shd w:val="clear" w:color="auto" w:fill="auto"/>
          </w:tcPr>
          <w:p w14:paraId="7B17C84C" w14:textId="77777777" w:rsidR="00AD4AED" w:rsidRPr="00B87054" w:rsidRDefault="00AD4AED" w:rsidP="00BF7CF9">
            <w:pPr>
              <w:rPr>
                <w:i/>
              </w:rPr>
            </w:pPr>
            <w:r w:rsidRPr="00B87054">
              <w:rPr>
                <w:i/>
              </w:rPr>
              <w:t xml:space="preserve">Специфична цел </w:t>
            </w:r>
          </w:p>
        </w:tc>
        <w:tc>
          <w:tcPr>
            <w:tcW w:w="6520" w:type="dxa"/>
            <w:shd w:val="clear" w:color="auto" w:fill="auto"/>
          </w:tcPr>
          <w:p w14:paraId="5A6C00DF" w14:textId="77777777" w:rsidR="00AD4AED" w:rsidRPr="00B87054" w:rsidRDefault="00AD4AED" w:rsidP="00F03C1E">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C6A4F30" w14:textId="77777777" w:rsidR="00137ACC" w:rsidRPr="00B87054" w:rsidRDefault="00096FCE" w:rsidP="00156760">
            <w:pPr>
              <w:pStyle w:val="Text1"/>
              <w:ind w:left="0"/>
              <w:rPr>
                <w:i/>
                <w:color w:val="8DB3E2"/>
                <w:sz w:val="18"/>
                <w:szCs w:val="18"/>
              </w:rPr>
            </w:pPr>
            <w:r w:rsidRPr="00B87054">
              <w:t>Опазване и подобряване състоянието на водните ресурси</w:t>
            </w:r>
          </w:p>
        </w:tc>
      </w:tr>
      <w:tr w:rsidR="00DF376E" w:rsidRPr="00B87054" w14:paraId="1E6BAD36" w14:textId="77777777" w:rsidTr="00321D28">
        <w:trPr>
          <w:trHeight w:val="360"/>
        </w:trPr>
        <w:tc>
          <w:tcPr>
            <w:tcW w:w="2093" w:type="dxa"/>
            <w:shd w:val="clear" w:color="auto" w:fill="auto"/>
          </w:tcPr>
          <w:p w14:paraId="0CB4A2F4" w14:textId="77777777" w:rsidR="00DF376E" w:rsidRPr="00B87054" w:rsidRDefault="00DF376E" w:rsidP="00DB3E3D">
            <w:pPr>
              <w:rPr>
                <w:i/>
              </w:rPr>
            </w:pPr>
            <w:r w:rsidRPr="00B87054">
              <w:rPr>
                <w:i/>
              </w:rPr>
              <w:t>Резултатите, които държавата членка се стреми да постигне с подкрепа от Съюза</w:t>
            </w:r>
          </w:p>
        </w:tc>
        <w:tc>
          <w:tcPr>
            <w:tcW w:w="6520" w:type="dxa"/>
            <w:shd w:val="clear" w:color="auto" w:fill="auto"/>
          </w:tcPr>
          <w:p w14:paraId="08DC1FD8" w14:textId="77777777" w:rsidR="00DF376E" w:rsidRPr="00B87054" w:rsidRDefault="00DF376E" w:rsidP="00DB3E3D">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7FBE5398" w14:textId="77777777" w:rsidR="00A8713F" w:rsidRPr="00B87054" w:rsidRDefault="00A8713F" w:rsidP="00A8713F">
            <w:pPr>
              <w:pStyle w:val="Text1"/>
              <w:ind w:left="0"/>
              <w:rPr>
                <w:bCs/>
              </w:rPr>
            </w:pPr>
            <w:r w:rsidRPr="00B87054">
              <w:rPr>
                <w:bCs/>
              </w:rPr>
              <w:t xml:space="preserve">С изпълнение на мерките по оста </w:t>
            </w:r>
            <w:r w:rsidR="003F5D32" w:rsidRPr="00B87054">
              <w:rPr>
                <w:bCs/>
              </w:rPr>
              <w:t>щ</w:t>
            </w:r>
            <w:r w:rsidRPr="00B87054">
              <w:rPr>
                <w:bCs/>
              </w:rPr>
              <w:t>е се надградят постигнатите резултати по ОПОС 2007-2013 г.</w:t>
            </w:r>
          </w:p>
          <w:p w14:paraId="4399DBEA" w14:textId="77777777" w:rsidR="005E665C" w:rsidRPr="00B87054" w:rsidRDefault="00A8713F" w:rsidP="002264B9">
            <w:pPr>
              <w:pStyle w:val="Text1"/>
              <w:ind w:left="0"/>
              <w:rPr>
                <w:bCs/>
              </w:rPr>
            </w:pPr>
            <w:r w:rsidRPr="00B87054">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77777777" w:rsidR="00B80425" w:rsidRPr="00B87054" w:rsidRDefault="00B80425" w:rsidP="002264B9">
            <w:pPr>
              <w:pStyle w:val="Text1"/>
              <w:ind w:left="0"/>
              <w:rPr>
                <w:bCs/>
              </w:rPr>
            </w:pPr>
            <w:r w:rsidRPr="00B87054">
              <w:rPr>
                <w:szCs w:val="24"/>
              </w:rPr>
              <w:t>Основен резултат ще е реализация</w:t>
            </w:r>
            <w:r w:rsidR="006216F5" w:rsidRPr="00B87054">
              <w:rPr>
                <w:szCs w:val="24"/>
              </w:rPr>
              <w:t>та</w:t>
            </w:r>
            <w:r w:rsidRPr="00B87054">
              <w:rPr>
                <w:szCs w:val="24"/>
              </w:rPr>
              <w:t xml:space="preserve"> на </w:t>
            </w:r>
            <w:r w:rsidRPr="00B87054">
              <w:rPr>
                <w:bCs/>
              </w:rPr>
              <w:t xml:space="preserve">мерки за събиране, отвеждане и пречистване на отпадъчните води. Финансовият ресурс ще </w:t>
            </w:r>
            <w:r w:rsidR="006216F5" w:rsidRPr="00B87054">
              <w:rPr>
                <w:bCs/>
              </w:rPr>
              <w:t xml:space="preserve">бъде </w:t>
            </w:r>
            <w:r w:rsidRPr="00B87054">
              <w:rPr>
                <w:bCs/>
              </w:rPr>
              <w:t>насоч</w:t>
            </w:r>
            <w:r w:rsidR="006216F5" w:rsidRPr="00B87054">
              <w:rPr>
                <w:bCs/>
              </w:rPr>
              <w:t>ен</w:t>
            </w:r>
            <w:r w:rsidRPr="00B87054">
              <w:rPr>
                <w:bCs/>
              </w:rPr>
              <w:t xml:space="preserve"> към агломерации с над 10</w:t>
            </w:r>
            <w:r w:rsidR="00787246" w:rsidRPr="00B87054">
              <w:rPr>
                <w:bCs/>
              </w:rPr>
              <w:t xml:space="preserve"> </w:t>
            </w:r>
            <w:r w:rsidRPr="00B87054">
              <w:rPr>
                <w:bCs/>
              </w:rPr>
              <w:t xml:space="preserve">000 </w:t>
            </w:r>
            <w:proofErr w:type="spellStart"/>
            <w:r w:rsidRPr="00B87054">
              <w:rPr>
                <w:bCs/>
              </w:rPr>
              <w:t>е</w:t>
            </w:r>
            <w:r w:rsidR="00C32AC1" w:rsidRPr="00B87054">
              <w:rPr>
                <w:bCs/>
              </w:rPr>
              <w:t>кв</w:t>
            </w:r>
            <w:r w:rsidRPr="00B87054">
              <w:rPr>
                <w:bCs/>
              </w:rPr>
              <w:t>.ж</w:t>
            </w:r>
            <w:proofErr w:type="spellEnd"/>
            <w:r w:rsidRPr="00B87054">
              <w:rPr>
                <w:bCs/>
              </w:rPr>
              <w:t xml:space="preserve">., които не са в съответствие с изискванията на европейското законодателство. </w:t>
            </w:r>
          </w:p>
          <w:p w14:paraId="275A50AE" w14:textId="77777777" w:rsidR="00262282" w:rsidRPr="00B87054" w:rsidRDefault="005C3F60" w:rsidP="005E665C">
            <w:pPr>
              <w:pStyle w:val="Text1"/>
              <w:ind w:left="0"/>
              <w:rPr>
                <w:bCs/>
              </w:rPr>
            </w:pPr>
            <w:r w:rsidRPr="00B87054">
              <w:t>В резултат от</w:t>
            </w:r>
            <w:r w:rsidR="00B80425" w:rsidRPr="00B87054">
              <w:t xml:space="preserve"> инвестициите</w:t>
            </w:r>
            <w:r w:rsidR="006216F5" w:rsidRPr="00B87054">
              <w:t xml:space="preserve"> в</w:t>
            </w:r>
            <w:r w:rsidR="00B80425" w:rsidRPr="00B87054">
              <w:t xml:space="preserve"> рехабилитация на съществуващата инфраструктура </w:t>
            </w:r>
            <w:r w:rsidR="001A3645" w:rsidRPr="00B87054">
              <w:t>ще се</w:t>
            </w:r>
            <w:r w:rsidR="00B80425" w:rsidRPr="00B87054">
              <w:t xml:space="preserve"> </w:t>
            </w:r>
            <w:r w:rsidR="001A3645" w:rsidRPr="00B87054">
              <w:t>повиши</w:t>
            </w:r>
            <w:r w:rsidR="00B80425" w:rsidRPr="00B87054">
              <w:t xml:space="preserve"> ефективността на водоснабдителните мрежи и </w:t>
            </w:r>
            <w:r w:rsidR="001A3645" w:rsidRPr="00B87054">
              <w:t xml:space="preserve">ще се намалят </w:t>
            </w:r>
            <w:r w:rsidR="00B80425" w:rsidRPr="00B87054">
              <w:t xml:space="preserve">загубите на вода. </w:t>
            </w:r>
            <w:r w:rsidR="00E25B40" w:rsidRPr="00B87054">
              <w:t>Конкретният принос по отношение намаляване загубите на вода</w:t>
            </w:r>
            <w:r w:rsidR="001A3645" w:rsidRPr="00B87054">
              <w:t xml:space="preserve">, където такива мерки са идентифицирани като приоритетни в регионалните </w:t>
            </w:r>
            <w:proofErr w:type="spellStart"/>
            <w:r w:rsidR="001E6ACF" w:rsidRPr="00B87054">
              <w:t>прединвестиционни</w:t>
            </w:r>
            <w:proofErr w:type="spellEnd"/>
            <w:r w:rsidR="001E6ACF" w:rsidRPr="00B87054">
              <w:t xml:space="preserve"> </w:t>
            </w:r>
            <w:r w:rsidR="001A3645" w:rsidRPr="00B87054">
              <w:t>проучвания (регионални ПИП),</w:t>
            </w:r>
            <w:r w:rsidR="00E25B40" w:rsidRPr="00B87054">
              <w:t xml:space="preserve"> ще бъде отчетен на ниво проект</w:t>
            </w:r>
            <w:r w:rsidR="001A3645" w:rsidRPr="00B87054">
              <w:t>.</w:t>
            </w:r>
            <w:r w:rsidR="006247BC" w:rsidRPr="00B87054">
              <w:t xml:space="preserve"> </w:t>
            </w:r>
            <w:r w:rsidR="001A3645" w:rsidRPr="00B87054">
              <w:t xml:space="preserve">Допълващи подходящи методи за пречистване ще намалят или отстранят </w:t>
            </w:r>
            <w:r w:rsidR="001A3645" w:rsidRPr="00B87054">
              <w:rPr>
                <w:bCs/>
              </w:rPr>
              <w:t>риска от възникване на отклонения в качеството на водата</w:t>
            </w:r>
            <w:r w:rsidR="00F21EF7" w:rsidRPr="00B87054">
              <w:rPr>
                <w:bCs/>
              </w:rPr>
              <w:t xml:space="preserve"> преди разпределението й в мрежата</w:t>
            </w:r>
            <w:r w:rsidR="001A3645" w:rsidRPr="00B87054">
              <w:rPr>
                <w:bCs/>
              </w:rPr>
              <w:t>.</w:t>
            </w:r>
            <w:r w:rsidR="00262282" w:rsidRPr="00B87054">
              <w:rPr>
                <w:bCs/>
              </w:rPr>
              <w:t xml:space="preserve"> </w:t>
            </w:r>
          </w:p>
          <w:p w14:paraId="4ED5E1A0" w14:textId="77777777" w:rsidR="00244D8C" w:rsidRPr="00B87054" w:rsidRDefault="00244D8C" w:rsidP="005E665C">
            <w:pPr>
              <w:pStyle w:val="Text1"/>
              <w:ind w:left="0"/>
              <w:rPr>
                <w:bCs/>
              </w:rPr>
            </w:pPr>
            <w:r w:rsidRPr="00B87054">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B87054">
              <w:rPr>
                <w:bCs/>
              </w:rPr>
              <w:t xml:space="preserve">ще </w:t>
            </w:r>
            <w:r w:rsidRPr="00B87054">
              <w:rPr>
                <w:bCs/>
              </w:rPr>
              <w:t>се определят</w:t>
            </w:r>
            <w:r w:rsidR="00A8713F" w:rsidRPr="00B87054">
              <w:rPr>
                <w:bCs/>
              </w:rPr>
              <w:t xml:space="preserve"> при</w:t>
            </w:r>
            <w:r w:rsidRPr="00B87054">
              <w:rPr>
                <w:bCs/>
              </w:rPr>
              <w:t xml:space="preserve"> подготовката на регионални ПИП.</w:t>
            </w:r>
          </w:p>
          <w:p w14:paraId="7E3DA83A" w14:textId="77777777" w:rsidR="00321D28" w:rsidRPr="00B87054" w:rsidRDefault="00262282" w:rsidP="00904121">
            <w:pPr>
              <w:pStyle w:val="Text1"/>
              <w:ind w:left="0"/>
              <w:rPr>
                <w:bCs/>
                <w:szCs w:val="24"/>
              </w:rPr>
            </w:pPr>
            <w:r w:rsidRPr="00B87054">
              <w:rPr>
                <w:szCs w:val="24"/>
              </w:rPr>
              <w:t xml:space="preserve">Друг резултат, който ще се постигне с подкрепа по оста, е подпомагане </w:t>
            </w:r>
            <w:r w:rsidR="000A648A" w:rsidRPr="00B87054">
              <w:rPr>
                <w:szCs w:val="24"/>
              </w:rPr>
              <w:t xml:space="preserve">на </w:t>
            </w:r>
            <w:r w:rsidRPr="00B87054">
              <w:rPr>
                <w:szCs w:val="24"/>
              </w:rPr>
              <w:t xml:space="preserve">процеса по приключване на </w:t>
            </w:r>
            <w:r w:rsidR="00720C9E" w:rsidRPr="00B87054">
              <w:rPr>
                <w:szCs w:val="24"/>
              </w:rPr>
              <w:t xml:space="preserve">ВиК </w:t>
            </w:r>
            <w:r w:rsidRPr="00B87054">
              <w:rPr>
                <w:szCs w:val="24"/>
              </w:rPr>
              <w:t>реформа</w:t>
            </w:r>
            <w:r w:rsidR="00720C9E" w:rsidRPr="00B87054">
              <w:rPr>
                <w:szCs w:val="24"/>
              </w:rPr>
              <w:t>та</w:t>
            </w:r>
            <w:r w:rsidRPr="00B87054">
              <w:rPr>
                <w:szCs w:val="24"/>
              </w:rPr>
              <w:t xml:space="preserve"> в страната</w:t>
            </w:r>
            <w:r w:rsidR="00244D8C" w:rsidRPr="00B87054">
              <w:rPr>
                <w:szCs w:val="24"/>
              </w:rPr>
              <w:t xml:space="preserve"> и укрепване на капацитета на заинтересованите страни</w:t>
            </w:r>
            <w:r w:rsidRPr="00B87054">
              <w:rPr>
                <w:bCs/>
              </w:rPr>
              <w:t>.</w:t>
            </w:r>
          </w:p>
        </w:tc>
      </w:tr>
      <w:tr w:rsidR="007533AF" w:rsidRPr="00B87054" w14:paraId="0502E8EC" w14:textId="77777777" w:rsidTr="00BA11ED">
        <w:trPr>
          <w:trHeight w:val="360"/>
        </w:trPr>
        <w:tc>
          <w:tcPr>
            <w:tcW w:w="2093" w:type="dxa"/>
            <w:shd w:val="clear" w:color="auto" w:fill="auto"/>
          </w:tcPr>
          <w:p w14:paraId="23E0B913" w14:textId="77777777" w:rsidR="007533AF" w:rsidRPr="00B87054" w:rsidRDefault="007533AF" w:rsidP="00BA11ED">
            <w:pPr>
              <w:rPr>
                <w:i/>
              </w:rPr>
            </w:pPr>
            <w:r w:rsidRPr="00B87054">
              <w:rPr>
                <w:i/>
              </w:rPr>
              <w:t>Идентификация</w:t>
            </w:r>
          </w:p>
        </w:tc>
        <w:tc>
          <w:tcPr>
            <w:tcW w:w="6520" w:type="dxa"/>
            <w:shd w:val="clear" w:color="auto" w:fill="auto"/>
          </w:tcPr>
          <w:p w14:paraId="7F28DA2D" w14:textId="77777777" w:rsidR="007533AF" w:rsidRPr="00B87054" w:rsidRDefault="007533AF" w:rsidP="00BA11ED">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5D46ED1A" w14:textId="77777777" w:rsidR="007533AF" w:rsidRPr="00B87054" w:rsidRDefault="007533AF" w:rsidP="00BA11ED">
            <w:pPr>
              <w:pStyle w:val="Text1"/>
              <w:ind w:left="0"/>
              <w:jc w:val="left"/>
              <w:rPr>
                <w:i/>
                <w:color w:val="8DB3E2"/>
                <w:sz w:val="18"/>
                <w:szCs w:val="18"/>
              </w:rPr>
            </w:pPr>
            <w:r w:rsidRPr="00B87054">
              <w:t>СПЕЦИФИЧНА ЦЕЛ 2</w:t>
            </w:r>
          </w:p>
        </w:tc>
      </w:tr>
      <w:tr w:rsidR="007533AF" w:rsidRPr="00B87054" w14:paraId="21C70537" w14:textId="77777777" w:rsidTr="00BA11ED">
        <w:trPr>
          <w:trHeight w:val="360"/>
        </w:trPr>
        <w:tc>
          <w:tcPr>
            <w:tcW w:w="2093" w:type="dxa"/>
            <w:shd w:val="clear" w:color="auto" w:fill="auto"/>
          </w:tcPr>
          <w:p w14:paraId="5BAE5D7B" w14:textId="77777777" w:rsidR="007533AF" w:rsidRPr="00B87054" w:rsidRDefault="007533AF" w:rsidP="00BA11ED">
            <w:pPr>
              <w:rPr>
                <w:i/>
              </w:rPr>
            </w:pPr>
            <w:r w:rsidRPr="00B87054">
              <w:rPr>
                <w:i/>
              </w:rPr>
              <w:t xml:space="preserve">Специфична цел </w:t>
            </w:r>
          </w:p>
        </w:tc>
        <w:tc>
          <w:tcPr>
            <w:tcW w:w="6520" w:type="dxa"/>
            <w:shd w:val="clear" w:color="auto" w:fill="auto"/>
          </w:tcPr>
          <w:p w14:paraId="4B4516EB" w14:textId="77777777" w:rsidR="007533AF" w:rsidRPr="00B87054" w:rsidRDefault="007533AF" w:rsidP="00BA11ED">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348D0A0B" w14:textId="77777777" w:rsidR="007533AF" w:rsidRPr="00B87054" w:rsidRDefault="007533AF" w:rsidP="00BA11ED">
            <w:pPr>
              <w:pStyle w:val="Text1"/>
              <w:ind w:left="0"/>
              <w:rPr>
                <w:i/>
                <w:color w:val="8DB3E2"/>
                <w:sz w:val="18"/>
                <w:szCs w:val="18"/>
              </w:rPr>
            </w:pPr>
            <w:r w:rsidRPr="00B87054">
              <w:t>Подобряване оценката на състоянието на водите</w:t>
            </w:r>
          </w:p>
        </w:tc>
      </w:tr>
      <w:tr w:rsidR="007533AF" w:rsidRPr="00B87054" w14:paraId="11026767" w14:textId="77777777" w:rsidTr="00321D28">
        <w:trPr>
          <w:trHeight w:val="360"/>
        </w:trPr>
        <w:tc>
          <w:tcPr>
            <w:tcW w:w="2093" w:type="dxa"/>
            <w:shd w:val="clear" w:color="auto" w:fill="auto"/>
          </w:tcPr>
          <w:p w14:paraId="6B1FD1D0" w14:textId="77777777" w:rsidR="007533AF" w:rsidRPr="00B87054" w:rsidRDefault="007533AF" w:rsidP="00DB3E3D">
            <w:pPr>
              <w:rPr>
                <w:i/>
              </w:rPr>
            </w:pPr>
          </w:p>
        </w:tc>
        <w:tc>
          <w:tcPr>
            <w:tcW w:w="6520" w:type="dxa"/>
            <w:shd w:val="clear" w:color="auto" w:fill="auto"/>
          </w:tcPr>
          <w:p w14:paraId="3EC119AA" w14:textId="77777777" w:rsidR="007533AF" w:rsidRPr="00B87054" w:rsidRDefault="006C21C5" w:rsidP="006C5384">
            <w:pPr>
              <w:pStyle w:val="Text1"/>
              <w:ind w:left="0"/>
              <w:rPr>
                <w:szCs w:val="24"/>
              </w:rPr>
            </w:pPr>
            <w:r w:rsidRPr="00B87054">
              <w:rPr>
                <w:szCs w:val="24"/>
              </w:rPr>
              <w:t>Компетентните органи, отговорни за разработването/</w:t>
            </w:r>
            <w:r w:rsidR="00390EF5" w:rsidRPr="00B87054">
              <w:rPr>
                <w:szCs w:val="24"/>
              </w:rPr>
              <w:t xml:space="preserve"> </w:t>
            </w:r>
            <w:r w:rsidRPr="00B87054">
              <w:rPr>
                <w:szCs w:val="24"/>
              </w:rPr>
              <w:t>актуализирането на ПУРБ</w:t>
            </w:r>
            <w:r w:rsidRPr="00B87054">
              <w:rPr>
                <w:szCs w:val="24"/>
                <w:lang w:val="ru-RU"/>
              </w:rPr>
              <w:t xml:space="preserve"> </w:t>
            </w:r>
            <w:r w:rsidRPr="00B87054">
              <w:rPr>
                <w:szCs w:val="24"/>
              </w:rPr>
              <w:t xml:space="preserve">ще разполагат с </w:t>
            </w:r>
            <w:r w:rsidR="007533AF" w:rsidRPr="00B87054">
              <w:rPr>
                <w:szCs w:val="24"/>
              </w:rPr>
              <w:t>необходим</w:t>
            </w:r>
            <w:r w:rsidR="009F40F5" w:rsidRPr="00B87054">
              <w:rPr>
                <w:szCs w:val="24"/>
              </w:rPr>
              <w:t>ите данни</w:t>
            </w:r>
            <w:r w:rsidRPr="00B87054">
              <w:rPr>
                <w:szCs w:val="24"/>
              </w:rPr>
              <w:t xml:space="preserve"> </w:t>
            </w:r>
            <w:r w:rsidR="007533AF" w:rsidRPr="00B87054">
              <w:rPr>
                <w:szCs w:val="24"/>
              </w:rPr>
              <w:t>за</w:t>
            </w:r>
            <w:r w:rsidRPr="00B87054">
              <w:rPr>
                <w:szCs w:val="24"/>
              </w:rPr>
              <w:t xml:space="preserve"> постигане изискванията на Р</w:t>
            </w:r>
            <w:r w:rsidR="006C5384" w:rsidRPr="00B87054">
              <w:rPr>
                <w:szCs w:val="24"/>
              </w:rPr>
              <w:t>ДВ</w:t>
            </w:r>
            <w:r w:rsidRPr="00B87054">
              <w:rPr>
                <w:szCs w:val="24"/>
              </w:rPr>
              <w:t xml:space="preserve">. В резултат от изпълнението на </w:t>
            </w:r>
            <w:r w:rsidR="0008533A" w:rsidRPr="00B87054">
              <w:rPr>
                <w:szCs w:val="24"/>
              </w:rPr>
              <w:t xml:space="preserve">мерките по специфичната цел </w:t>
            </w:r>
            <w:r w:rsidR="00E05454" w:rsidRPr="00B87054">
              <w:rPr>
                <w:szCs w:val="24"/>
              </w:rPr>
              <w:t xml:space="preserve">ще се </w:t>
            </w:r>
            <w:r w:rsidR="00826C9D" w:rsidRPr="00B87054">
              <w:rPr>
                <w:szCs w:val="24"/>
              </w:rPr>
              <w:t>осъществи</w:t>
            </w:r>
            <w:r w:rsidR="00E05454" w:rsidRPr="00B87054">
              <w:rPr>
                <w:szCs w:val="24"/>
              </w:rPr>
              <w:t xml:space="preserve"> </w:t>
            </w:r>
            <w:r w:rsidR="00826C9D" w:rsidRPr="00B87054">
              <w:rPr>
                <w:szCs w:val="24"/>
              </w:rPr>
              <w:t xml:space="preserve">съгласуван и </w:t>
            </w:r>
            <w:r w:rsidR="00E05454" w:rsidRPr="00B87054">
              <w:rPr>
                <w:szCs w:val="24"/>
              </w:rPr>
              <w:t>пъл</w:t>
            </w:r>
            <w:r w:rsidR="00826C9D" w:rsidRPr="00B87054">
              <w:rPr>
                <w:szCs w:val="24"/>
              </w:rPr>
              <w:t>е</w:t>
            </w:r>
            <w:r w:rsidR="00E05454" w:rsidRPr="00B87054">
              <w:rPr>
                <w:szCs w:val="24"/>
              </w:rPr>
              <w:t xml:space="preserve">н </w:t>
            </w:r>
            <w:r w:rsidR="00826C9D" w:rsidRPr="00B87054">
              <w:rPr>
                <w:szCs w:val="24"/>
              </w:rPr>
              <w:t>преглед</w:t>
            </w:r>
            <w:r w:rsidR="0008533A" w:rsidRPr="00B87054">
              <w:rPr>
                <w:szCs w:val="24"/>
              </w:rPr>
              <w:t xml:space="preserve"> на </w:t>
            </w:r>
            <w:r w:rsidRPr="00B87054">
              <w:rPr>
                <w:szCs w:val="24"/>
              </w:rPr>
              <w:t>състоянието на водните тела</w:t>
            </w:r>
            <w:r w:rsidR="0008533A" w:rsidRPr="00B87054">
              <w:rPr>
                <w:szCs w:val="24"/>
              </w:rPr>
              <w:t xml:space="preserve">. </w:t>
            </w:r>
            <w:r w:rsidR="00826C9D" w:rsidRPr="00B87054">
              <w:rPr>
                <w:szCs w:val="24"/>
              </w:rPr>
              <w:t>Мрежите за мониторинг щ</w:t>
            </w:r>
            <w:r w:rsidR="0008533A" w:rsidRPr="00B87054">
              <w:rPr>
                <w:szCs w:val="24"/>
              </w:rPr>
              <w:t xml:space="preserve">е </w:t>
            </w:r>
            <w:r w:rsidR="00826C9D" w:rsidRPr="00B87054">
              <w:rPr>
                <w:szCs w:val="24"/>
              </w:rPr>
              <w:t xml:space="preserve">бъдат оптимизирани и разширени </w:t>
            </w:r>
            <w:r w:rsidR="00833B83" w:rsidRPr="00B87054">
              <w:rPr>
                <w:szCs w:val="24"/>
              </w:rPr>
              <w:t xml:space="preserve">с оглед подобряване на </w:t>
            </w:r>
            <w:r w:rsidR="00D0264D" w:rsidRPr="00B87054">
              <w:rPr>
                <w:szCs w:val="24"/>
              </w:rPr>
              <w:t>тяхната ефективност</w:t>
            </w:r>
            <w:r w:rsidR="009F40F5" w:rsidRPr="00B87054">
              <w:rPr>
                <w:szCs w:val="24"/>
              </w:rPr>
              <w:t>, вкл. чрез осигуряване на необходимото оборудване</w:t>
            </w:r>
            <w:r w:rsidR="00833B83" w:rsidRPr="00B87054">
              <w:rPr>
                <w:szCs w:val="24"/>
              </w:rPr>
              <w:t>.</w:t>
            </w:r>
          </w:p>
        </w:tc>
      </w:tr>
    </w:tbl>
    <w:p w14:paraId="24458953" w14:textId="77777777" w:rsidR="00AD4AED" w:rsidRPr="00B87054" w:rsidRDefault="00AD4AED" w:rsidP="001966AC"/>
    <w:p w14:paraId="1AB203C1" w14:textId="77777777" w:rsidR="00AD4AED" w:rsidRPr="00B87054" w:rsidRDefault="00AD4AED" w:rsidP="001966AC">
      <w:pPr>
        <w:sectPr w:rsidR="00AD4AED" w:rsidRPr="00B87054"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B87054" w:rsidRDefault="00AD4AED" w:rsidP="006626C9">
      <w:r w:rsidRPr="00B87054">
        <w:rPr>
          <w:b/>
        </w:rPr>
        <w:lastRenderedPageBreak/>
        <w:t>Таблица 3: Специфични за програмата показатели за резултатите по специфични цели</w:t>
      </w:r>
      <w:r w:rsidRPr="00B87054">
        <w:t xml:space="preserve"> (за ЕФРР и Кохезионния фонд)</w:t>
      </w:r>
    </w:p>
    <w:p w14:paraId="48F3CCB4" w14:textId="77777777" w:rsidR="00B31474" w:rsidRPr="00B87054" w:rsidRDefault="00B31474" w:rsidP="00261A02">
      <w:pPr>
        <w:rPr>
          <w:b/>
        </w:rPr>
      </w:pPr>
    </w:p>
    <w:p w14:paraId="4C00F825" w14:textId="77777777" w:rsidR="00AD4AED" w:rsidRPr="00B87054" w:rsidRDefault="00B31474" w:rsidP="00261A02">
      <w:pPr>
        <w:rPr>
          <w:szCs w:val="24"/>
        </w:rPr>
      </w:pPr>
      <w:r w:rsidRPr="00B87054">
        <w:t>(Позоваване: член 96, параграф 2, първа алинея, буква б), подточка ii) от Регламент (EС) № 1303/2013)</w:t>
      </w:r>
    </w:p>
    <w:p w14:paraId="5C3C8CB7" w14:textId="77777777" w:rsidR="00AD4AED" w:rsidRPr="00B87054"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B87054"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B87054" w:rsidRDefault="00AD4AED" w:rsidP="00BF7CF9">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B87054" w:rsidRDefault="00AD4AED" w:rsidP="00A11273">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B87054" w:rsidRDefault="00020A31" w:rsidP="00020A31">
            <w:pPr>
              <w:snapToGrid w:val="0"/>
              <w:rPr>
                <w:b/>
                <w:i/>
                <w:sz w:val="18"/>
                <w:szCs w:val="18"/>
              </w:rPr>
            </w:pPr>
            <w:r w:rsidRPr="00B87054">
              <w:rPr>
                <w:b/>
                <w:i/>
                <w:sz w:val="18"/>
              </w:rPr>
              <w:t xml:space="preserve">Базова </w:t>
            </w:r>
            <w:r w:rsidR="00AD4AED" w:rsidRPr="00B87054">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10"/>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Честота на отчитане</w:t>
            </w:r>
          </w:p>
        </w:tc>
      </w:tr>
      <w:tr w:rsidR="00AD4AED" w:rsidRPr="00B87054"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B87054" w:rsidRDefault="00AD4AED" w:rsidP="00F03C1E">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B87054" w:rsidRDefault="00AD4AED" w:rsidP="00DB3E3D">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00DB3E3D" w:rsidRPr="00B87054">
              <w:rPr>
                <w:i/>
                <w:color w:val="8DB3E2"/>
                <w:sz w:val="18"/>
                <w:szCs w:val="18"/>
              </w:rPr>
              <w:t xml:space="preserve"> </w:t>
            </w:r>
          </w:p>
          <w:p w14:paraId="664D5E56" w14:textId="77777777" w:rsidR="00AD4AED" w:rsidRPr="00B87054" w:rsidRDefault="00967356" w:rsidP="00DB3E3D">
            <w:pPr>
              <w:snapToGrid w:val="0"/>
              <w:rPr>
                <w:i/>
                <w:color w:val="8DB3E2"/>
                <w:sz w:val="18"/>
                <w:szCs w:val="18"/>
              </w:rPr>
            </w:pPr>
            <w:r w:rsidRPr="00B87054">
              <w:rPr>
                <w:i/>
                <w:color w:val="8DB3E2"/>
                <w:sz w:val="18"/>
                <w:szCs w:val="18"/>
              </w:rPr>
              <w:t>Качествени</w:t>
            </w:r>
            <w:r w:rsidR="00DB3E3D" w:rsidRPr="00B87054">
              <w:rPr>
                <w:i/>
                <w:color w:val="8DB3E2"/>
                <w:sz w:val="18"/>
                <w:szCs w:val="18"/>
              </w:rPr>
              <w:t xml:space="preserve"> &lt;2A.1.8 </w:t>
            </w:r>
            <w:proofErr w:type="spellStart"/>
            <w:r w:rsidR="00DB3E3D" w:rsidRPr="00B87054">
              <w:rPr>
                <w:i/>
                <w:color w:val="8DB3E2"/>
                <w:sz w:val="18"/>
                <w:szCs w:val="18"/>
              </w:rPr>
              <w:t>type</w:t>
            </w:r>
            <w:proofErr w:type="spellEnd"/>
            <w:r w:rsidR="00DB3E3D" w:rsidRPr="00B87054">
              <w:rPr>
                <w:i/>
                <w:color w:val="8DB3E2"/>
                <w:sz w:val="18"/>
                <w:szCs w:val="18"/>
              </w:rPr>
              <w:t xml:space="preserve">="S" </w:t>
            </w:r>
            <w:proofErr w:type="spellStart"/>
            <w:r w:rsidR="00DB3E3D" w:rsidRPr="00B87054">
              <w:rPr>
                <w:i/>
                <w:color w:val="8DB3E2"/>
                <w:sz w:val="18"/>
                <w:szCs w:val="18"/>
              </w:rPr>
              <w:t>maxlength</w:t>
            </w:r>
            <w:proofErr w:type="spellEnd"/>
            <w:r w:rsidR="00DB3E3D" w:rsidRPr="00B87054">
              <w:rPr>
                <w:i/>
                <w:color w:val="8DB3E2"/>
                <w:sz w:val="18"/>
                <w:szCs w:val="18"/>
              </w:rPr>
              <w:t xml:space="preserve">="100" </w:t>
            </w:r>
            <w:proofErr w:type="spellStart"/>
            <w:r w:rsidR="00DB3E3D" w:rsidRPr="00B87054">
              <w:rPr>
                <w:i/>
                <w:color w:val="8DB3E2"/>
                <w:sz w:val="18"/>
                <w:szCs w:val="18"/>
              </w:rPr>
              <w:t>input</w:t>
            </w:r>
            <w:proofErr w:type="spellEnd"/>
            <w:r w:rsidR="00DB3E3D" w:rsidRPr="00B87054">
              <w:rPr>
                <w:i/>
                <w:color w:val="8DB3E2"/>
                <w:sz w:val="18"/>
                <w:szCs w:val="18"/>
              </w:rPr>
              <w:t xml:space="preserve">="M" “SME”  </w:t>
            </w:r>
          </w:p>
          <w:p w14:paraId="412906BF" w14:textId="77777777" w:rsidR="00DB3E3D" w:rsidRPr="00B87054"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B87054" w:rsidRDefault="00AD4AED" w:rsidP="00F03C1E">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B87054" w:rsidRDefault="00AD4AED" w:rsidP="00F03C1E">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55963387"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B87054" w:rsidRDefault="00AD4AED" w:rsidP="00F03C1E">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B87054" w:rsidRDefault="00AD4AED" w:rsidP="00F03C1E">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BD5459" w:rsidRPr="00B87054"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B87054" w:rsidRDefault="004E68CF" w:rsidP="0062001E">
            <w:pPr>
              <w:pStyle w:val="Text1"/>
              <w:ind w:left="0"/>
              <w:jc w:val="center"/>
              <w:rPr>
                <w:sz w:val="18"/>
                <w:szCs w:val="18"/>
                <w:lang w:val="en-US"/>
              </w:rPr>
            </w:pPr>
            <w:r w:rsidRPr="00B87054">
              <w:rPr>
                <w:sz w:val="18"/>
                <w:szCs w:val="18"/>
              </w:rPr>
              <w:t>1</w:t>
            </w:r>
            <w:r w:rsidR="00616520" w:rsidRPr="00B87054">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B87054" w:rsidRDefault="00555704" w:rsidP="0062001E">
            <w:pPr>
              <w:pStyle w:val="Text1"/>
              <w:spacing w:after="0"/>
              <w:ind w:left="0"/>
              <w:jc w:val="center"/>
              <w:rPr>
                <w:sz w:val="18"/>
                <w:szCs w:val="18"/>
              </w:rPr>
            </w:pPr>
            <w:r w:rsidRPr="00B87054">
              <w:rPr>
                <w:sz w:val="18"/>
                <w:szCs w:val="18"/>
              </w:rPr>
              <w:t>Товар на замърсяване, който се събира и третира в пълно съответствие</w:t>
            </w:r>
            <w:r w:rsidR="001E6ACF" w:rsidRPr="00B87054">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B87054" w:rsidRDefault="00555704" w:rsidP="0062001E">
            <w:pPr>
              <w:snapToGrid w:val="0"/>
              <w:jc w:val="center"/>
              <w:rPr>
                <w:sz w:val="18"/>
                <w:szCs w:val="18"/>
              </w:rPr>
            </w:pPr>
            <w:r w:rsidRPr="00B87054">
              <w:rPr>
                <w:sz w:val="18"/>
                <w:szCs w:val="18"/>
                <w:lang w:val="en-US"/>
              </w:rPr>
              <w:t>E</w:t>
            </w:r>
            <w:proofErr w:type="spellStart"/>
            <w:r w:rsidRPr="00B87054">
              <w:rPr>
                <w:sz w:val="18"/>
                <w:szCs w:val="18"/>
              </w:rPr>
              <w:t>кв.ж</w:t>
            </w:r>
            <w:proofErr w:type="spellEnd"/>
            <w:r w:rsidRPr="00B87054">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B87054"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32429B5F" w:rsidR="00BD5459" w:rsidRPr="00B87054" w:rsidRDefault="00665978" w:rsidP="0062001E">
            <w:pPr>
              <w:snapToGrid w:val="0"/>
              <w:jc w:val="center"/>
              <w:rPr>
                <w:sz w:val="18"/>
                <w:szCs w:val="18"/>
              </w:rPr>
            </w:pPr>
            <w:r>
              <w:rPr>
                <w:sz w:val="18"/>
                <w:szCs w:val="18"/>
              </w:rPr>
              <w:t xml:space="preserve">  </w:t>
            </w:r>
            <w:r w:rsidR="00377249">
              <w:rPr>
                <w:sz w:val="18"/>
                <w:szCs w:val="18"/>
              </w:rPr>
              <w:t>0</w:t>
            </w:r>
            <w:r w:rsidR="00555704" w:rsidRPr="00B87054">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B87054" w:rsidRDefault="00C3343A" w:rsidP="0062001E">
            <w:pPr>
              <w:snapToGrid w:val="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404F6162" w:rsidR="00BD5459" w:rsidRPr="00B87054" w:rsidRDefault="00377249" w:rsidP="006B02EA">
            <w:pPr>
              <w:pStyle w:val="ListBullet"/>
              <w:numPr>
                <w:ilvl w:val="0"/>
                <w:numId w:val="0"/>
              </w:numPr>
              <w:tabs>
                <w:tab w:val="left" w:pos="720"/>
              </w:tabs>
              <w:spacing w:before="0"/>
              <w:jc w:val="center"/>
              <w:rPr>
                <w:sz w:val="18"/>
                <w:szCs w:val="18"/>
              </w:rPr>
            </w:pPr>
            <w:r>
              <w:rPr>
                <w:sz w:val="18"/>
                <w:szCs w:val="18"/>
              </w:rPr>
              <w:t>1 900 000</w:t>
            </w:r>
            <w:r w:rsidR="00F34BD0" w:rsidRPr="00B87054">
              <w:rPr>
                <w:sz w:val="18"/>
                <w:szCs w:val="18"/>
                <w:lang w:val="en-US"/>
              </w:rPr>
              <w:t xml:space="preserve"> </w:t>
            </w:r>
            <w:r w:rsidR="006072F5" w:rsidRPr="00B87054">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B87054" w:rsidRDefault="00BD5459" w:rsidP="0062001E">
            <w:pPr>
              <w:pStyle w:val="ListBullet"/>
              <w:numPr>
                <w:ilvl w:val="0"/>
                <w:numId w:val="0"/>
              </w:numPr>
              <w:tabs>
                <w:tab w:val="left" w:pos="720"/>
              </w:tabs>
              <w:contextualSpacing w:val="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B87054" w:rsidRDefault="0007076E" w:rsidP="0062001E">
            <w:pPr>
              <w:pStyle w:val="ListDash"/>
              <w:numPr>
                <w:ilvl w:val="0"/>
                <w:numId w:val="0"/>
              </w:numPr>
              <w:spacing w:afterLines="120" w:after="288"/>
              <w:ind w:left="283" w:hanging="283"/>
              <w:jc w:val="center"/>
              <w:rPr>
                <w:sz w:val="18"/>
                <w:szCs w:val="18"/>
              </w:rPr>
            </w:pPr>
            <w:r w:rsidRPr="00B87054">
              <w:rPr>
                <w:sz w:val="18"/>
                <w:szCs w:val="18"/>
              </w:rPr>
              <w:t>2019</w:t>
            </w:r>
          </w:p>
          <w:p w14:paraId="7EFFC859"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35B5E9EE" w14:textId="77777777" w:rsidR="00BD5459" w:rsidRPr="00B87054"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B87054">
              <w:rPr>
                <w:sz w:val="18"/>
                <w:szCs w:val="18"/>
              </w:rPr>
              <w:t>2023</w:t>
            </w:r>
          </w:p>
        </w:tc>
      </w:tr>
      <w:tr w:rsidR="00A3427A" w:rsidRPr="00B87054"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B87054" w:rsidRDefault="00616520" w:rsidP="0062001E">
            <w:pPr>
              <w:pStyle w:val="Text1"/>
              <w:ind w:left="0"/>
              <w:jc w:val="center"/>
              <w:rPr>
                <w:sz w:val="18"/>
                <w:szCs w:val="18"/>
              </w:rPr>
            </w:pPr>
            <w:r w:rsidRPr="00B87054">
              <w:rPr>
                <w:sz w:val="18"/>
                <w:szCs w:val="18"/>
                <w:lang w:val="en-US"/>
              </w:rPr>
              <w:lastRenderedPageBreak/>
              <w:t>1.</w:t>
            </w:r>
            <w:r w:rsidR="004E68CF" w:rsidRPr="00B87054">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B87054" w:rsidRDefault="00A3427A" w:rsidP="0062001E">
            <w:pPr>
              <w:pStyle w:val="Text1"/>
              <w:ind w:left="0"/>
              <w:jc w:val="center"/>
              <w:rPr>
                <w:sz w:val="18"/>
                <w:szCs w:val="18"/>
              </w:rPr>
            </w:pPr>
            <w:r w:rsidRPr="00B87054">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B87054" w:rsidRDefault="00A3427A" w:rsidP="0062001E">
            <w:pPr>
              <w:pStyle w:val="Text1"/>
              <w:ind w:left="0"/>
              <w:jc w:val="center"/>
              <w:rPr>
                <w:sz w:val="18"/>
                <w:szCs w:val="18"/>
              </w:rPr>
            </w:pPr>
            <w:r w:rsidRPr="00B87054">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B87054"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B87054" w:rsidRDefault="00A3427A" w:rsidP="00CB101A">
            <w:pPr>
              <w:pStyle w:val="Text1"/>
              <w:spacing w:before="0" w:after="0"/>
              <w:ind w:left="0"/>
              <w:jc w:val="center"/>
              <w:rPr>
                <w:sz w:val="18"/>
                <w:szCs w:val="18"/>
              </w:rPr>
            </w:pPr>
            <w:r w:rsidRPr="00B87054">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B87054" w:rsidRDefault="00A3427A" w:rsidP="00CB101A">
            <w:pPr>
              <w:pStyle w:val="Text1"/>
              <w:spacing w:before="0" w:after="0"/>
              <w:ind w:left="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B87054" w:rsidRDefault="00A3427A" w:rsidP="00CB101A">
            <w:pPr>
              <w:pStyle w:val="Text1"/>
              <w:spacing w:before="0" w:after="0"/>
              <w:ind w:left="0"/>
              <w:jc w:val="center"/>
              <w:rPr>
                <w:sz w:val="18"/>
                <w:szCs w:val="18"/>
              </w:rPr>
            </w:pPr>
            <w:r w:rsidRPr="00B87054">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B87054" w:rsidRDefault="00A3427A" w:rsidP="00CB101A">
            <w:pPr>
              <w:pStyle w:val="Text1"/>
              <w:spacing w:before="0" w:after="0"/>
              <w:ind w:left="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2019</w:t>
            </w:r>
          </w:p>
          <w:p w14:paraId="75678967"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200F2257" w14:textId="77777777" w:rsidR="00A3427A" w:rsidRPr="00B87054" w:rsidRDefault="002F1D44" w:rsidP="0062001E">
            <w:pPr>
              <w:pStyle w:val="Text1"/>
              <w:spacing w:before="0" w:afterLines="120" w:after="288"/>
              <w:ind w:left="0"/>
              <w:jc w:val="center"/>
              <w:rPr>
                <w:sz w:val="18"/>
                <w:szCs w:val="18"/>
              </w:rPr>
            </w:pPr>
            <w:r w:rsidRPr="00B87054">
              <w:rPr>
                <w:sz w:val="18"/>
                <w:szCs w:val="18"/>
              </w:rPr>
              <w:t>2023</w:t>
            </w:r>
          </w:p>
        </w:tc>
      </w:tr>
      <w:tr w:rsidR="00713A9B" w:rsidRPr="00B87054"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B87054" w:rsidRDefault="00616520" w:rsidP="0062001E">
            <w:pPr>
              <w:pStyle w:val="Text1"/>
              <w:ind w:left="0"/>
              <w:jc w:val="center"/>
              <w:rPr>
                <w:sz w:val="18"/>
                <w:szCs w:val="18"/>
              </w:rPr>
            </w:pPr>
            <w:r w:rsidRPr="00B87054">
              <w:rPr>
                <w:sz w:val="18"/>
                <w:szCs w:val="18"/>
                <w:lang w:val="en-US"/>
              </w:rPr>
              <w:t>1.</w:t>
            </w:r>
            <w:r w:rsidR="004E68CF" w:rsidRPr="00B87054">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B87054" w:rsidRDefault="00713A9B" w:rsidP="0062001E">
            <w:pPr>
              <w:pStyle w:val="Text1"/>
              <w:ind w:left="0"/>
              <w:jc w:val="center"/>
              <w:rPr>
                <w:sz w:val="18"/>
                <w:szCs w:val="18"/>
              </w:rPr>
            </w:pPr>
            <w:r w:rsidRPr="00B87054">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B87054" w:rsidRDefault="00713A9B" w:rsidP="0062001E">
            <w:pPr>
              <w:pStyle w:val="Text1"/>
              <w:ind w:left="0"/>
              <w:jc w:val="center"/>
              <w:rPr>
                <w:sz w:val="18"/>
                <w:szCs w:val="18"/>
              </w:rPr>
            </w:pPr>
            <w:r w:rsidRPr="00B87054">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B87054"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B87054" w:rsidRDefault="00072418" w:rsidP="00CB101A">
            <w:pPr>
              <w:pStyle w:val="Text1"/>
              <w:spacing w:before="0" w:after="0"/>
              <w:ind w:left="0"/>
              <w:jc w:val="center"/>
              <w:rPr>
                <w:sz w:val="18"/>
                <w:szCs w:val="18"/>
              </w:rPr>
            </w:pPr>
            <w:r w:rsidRPr="00B87054">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B87054" w:rsidRDefault="00713A9B" w:rsidP="00CB101A">
            <w:pPr>
              <w:pStyle w:val="Text1"/>
              <w:spacing w:before="0" w:after="0"/>
              <w:ind w:left="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B87054" w:rsidRDefault="00072418" w:rsidP="00CB101A">
            <w:pPr>
              <w:pStyle w:val="Text1"/>
              <w:spacing w:before="0" w:after="0"/>
              <w:ind w:left="0"/>
              <w:jc w:val="center"/>
              <w:rPr>
                <w:sz w:val="18"/>
                <w:szCs w:val="18"/>
              </w:rPr>
            </w:pPr>
            <w:r w:rsidRPr="00B87054">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B87054" w:rsidRDefault="00713A9B" w:rsidP="00CB101A">
            <w:pPr>
              <w:pStyle w:val="Text1"/>
              <w:spacing w:before="0" w:after="0"/>
              <w:ind w:left="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2019</w:t>
            </w:r>
          </w:p>
          <w:p w14:paraId="5ABC5B99"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0712D048" w14:textId="77777777" w:rsidR="00713A9B"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2023</w:t>
            </w:r>
          </w:p>
        </w:tc>
      </w:tr>
    </w:tbl>
    <w:p w14:paraId="0FF2B8A4" w14:textId="77777777" w:rsidR="00AD4AED" w:rsidRPr="00B87054" w:rsidRDefault="00AD4AED" w:rsidP="00F03C1E">
      <w:pPr>
        <w:suppressAutoHyphens/>
        <w:rPr>
          <w:b/>
        </w:rPr>
        <w:sectPr w:rsidR="00AD4AED" w:rsidRPr="00B87054"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B87054" w:rsidRDefault="00AD4AED" w:rsidP="006626C9">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7EF8B47B" w14:textId="77777777" w:rsidR="00B31474" w:rsidRPr="00B87054" w:rsidRDefault="00C84219" w:rsidP="00924A40">
      <w:pPr>
        <w:rPr>
          <w:b/>
        </w:rPr>
      </w:pPr>
      <w:r w:rsidRPr="00B87054">
        <w:rPr>
          <w:b/>
        </w:rPr>
        <w:t>НЕПРИЛОЖИМО</w:t>
      </w:r>
    </w:p>
    <w:p w14:paraId="2630C2B4" w14:textId="77777777" w:rsidR="00AD4AED" w:rsidRPr="00B87054" w:rsidRDefault="00AD4AED" w:rsidP="00924A40">
      <w:r w:rsidRPr="00B87054">
        <w:t>(Позоваване: член 96, параграф 2, първа алинея, буква б), подточка ii) от Регламент (EС) № 1303/2013)</w:t>
      </w:r>
    </w:p>
    <w:p w14:paraId="37AA3C26" w14:textId="77777777" w:rsidR="00924A40" w:rsidRPr="00B87054"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B87054"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B87054" w:rsidRDefault="00B31474" w:rsidP="008C66F2">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B87054" w:rsidRDefault="00B31474" w:rsidP="00BF3391">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13"/>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B31474" w:rsidRPr="00B87054"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B87054"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B87054" w:rsidRDefault="00B31474" w:rsidP="00F03C1E">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B87054" w:rsidRDefault="00B31474" w:rsidP="00F03C1E">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B87054" w:rsidRDefault="00B31474" w:rsidP="00F03C1E">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B87054" w:rsidRDefault="00B31474" w:rsidP="00F03C1E">
            <w:pPr>
              <w:pStyle w:val="ListBullet"/>
              <w:numPr>
                <w:ilvl w:val="0"/>
                <w:numId w:val="0"/>
              </w:numPr>
              <w:tabs>
                <w:tab w:val="left" w:pos="720"/>
              </w:tabs>
              <w:spacing w:before="60" w:after="60"/>
              <w:rPr>
                <w:b/>
                <w:sz w:val="16"/>
                <w:szCs w:val="16"/>
              </w:rPr>
            </w:pPr>
          </w:p>
        </w:tc>
      </w:tr>
      <w:tr w:rsidR="00B31474" w:rsidRPr="00B87054"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B87054" w:rsidRDefault="00B31474" w:rsidP="00F03C1E">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44C403B0"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B87054" w:rsidRDefault="00B31474" w:rsidP="00F03C1E">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C738EAA" w14:textId="77777777" w:rsidR="00B31474" w:rsidRPr="00B87054" w:rsidRDefault="00B31474" w:rsidP="00F03C1E">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834D9A3"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B87054" w:rsidRDefault="00B31474" w:rsidP="00F03C1E">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C519866"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B87054" w:rsidRDefault="00B31474" w:rsidP="00F03C1E">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23CCE894" w14:textId="77777777" w:rsidR="00B31474" w:rsidRPr="00B87054" w:rsidRDefault="00B31474" w:rsidP="00F03C1E">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B87054" w:rsidRDefault="00B31474" w:rsidP="00F03C1E">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3D2AD56" w14:textId="77777777" w:rsidR="00B31474" w:rsidRPr="00B87054"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B87054" w:rsidRDefault="00B31474" w:rsidP="00F03C1E">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2191B20" w14:textId="77777777" w:rsidR="00B31474" w:rsidRPr="00B87054" w:rsidRDefault="00B31474" w:rsidP="00F03C1E">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B87054" w:rsidRDefault="00B31474" w:rsidP="00F03C1E">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5BE578E3" w14:textId="77777777" w:rsidR="00B31474" w:rsidRPr="00B87054" w:rsidRDefault="00B31474" w:rsidP="00F03C1E">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D5B843E" w14:textId="77777777" w:rsidR="00B31474" w:rsidRPr="00B87054" w:rsidRDefault="00B31474" w:rsidP="00BF3391">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B87054" w:rsidRDefault="00B31474" w:rsidP="00F03C1E">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B87054" w:rsidRDefault="00B31474" w:rsidP="00F03C1E">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B31474" w:rsidRPr="00B87054"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B87054"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B87054"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B87054"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B87054"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B87054"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B87054"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B87054"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B87054"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B87054"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B87054"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B87054"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B87054"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B87054"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B87054"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B87054" w:rsidRDefault="00B31474" w:rsidP="00F03C1E">
            <w:pPr>
              <w:pStyle w:val="Text1"/>
              <w:spacing w:before="60" w:after="60"/>
              <w:ind w:left="0"/>
              <w:jc w:val="center"/>
              <w:rPr>
                <w:sz w:val="16"/>
                <w:szCs w:val="16"/>
              </w:rPr>
            </w:pPr>
          </w:p>
        </w:tc>
      </w:tr>
    </w:tbl>
    <w:p w14:paraId="52FAC4E3" w14:textId="77777777" w:rsidR="00E37828" w:rsidRPr="00B87054" w:rsidRDefault="00E37828" w:rsidP="00E37828">
      <w:pPr>
        <w:tabs>
          <w:tab w:val="left" w:pos="720"/>
        </w:tabs>
        <w:spacing w:before="0" w:after="240"/>
        <w:jc w:val="center"/>
        <w:rPr>
          <w:rFonts w:eastAsia="Times New Roman"/>
          <w:b/>
        </w:rPr>
      </w:pPr>
    </w:p>
    <w:p w14:paraId="796022EF" w14:textId="77777777" w:rsidR="00A73B4E" w:rsidRPr="00B87054" w:rsidRDefault="00BF7CF9" w:rsidP="00924A40">
      <w:pPr>
        <w:tabs>
          <w:tab w:val="left" w:pos="720"/>
        </w:tabs>
        <w:spacing w:before="0" w:after="240"/>
        <w:jc w:val="left"/>
        <w:rPr>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B87054" w:rsidRDefault="00BD2DDD" w:rsidP="00BD2DDD">
      <w:pPr>
        <w:suppressAutoHyphens/>
        <w:rPr>
          <w:b/>
        </w:rPr>
      </w:pPr>
      <w:r w:rsidRPr="00B87054">
        <w:rPr>
          <w:b/>
        </w:rPr>
        <w:t>НЕПРИЛОЖИМО</w:t>
      </w:r>
    </w:p>
    <w:p w14:paraId="5F0855D7" w14:textId="77777777" w:rsidR="00496ED7" w:rsidRPr="00B87054" w:rsidRDefault="00496ED7" w:rsidP="00B14E70">
      <w:pPr>
        <w:tabs>
          <w:tab w:val="left" w:pos="720"/>
        </w:tabs>
        <w:spacing w:before="0"/>
        <w:jc w:val="left"/>
        <w:rPr>
          <w:rFonts w:eastAsia="Times New Roman"/>
        </w:rPr>
      </w:pPr>
      <w:r w:rsidRPr="00B87054">
        <w:t xml:space="preserve">(по приоритетни оси или по част от приоритетна ос) </w:t>
      </w:r>
    </w:p>
    <w:p w14:paraId="5DD21436" w14:textId="77777777" w:rsidR="00A73B4E" w:rsidRPr="00B87054" w:rsidRDefault="00496ED7" w:rsidP="00B14E70">
      <w:pPr>
        <w:tabs>
          <w:tab w:val="left" w:pos="720"/>
        </w:tabs>
        <w:spacing w:before="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14"/>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B87054"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B87054" w:rsidRDefault="00496ED7" w:rsidP="008C66F2">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B87054" w:rsidRDefault="00C97769" w:rsidP="008C66F2">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B87054" w:rsidRDefault="00C97769" w:rsidP="00BF3391">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15"/>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Честота на отчитане</w:t>
            </w:r>
          </w:p>
        </w:tc>
      </w:tr>
      <w:tr w:rsidR="00C97769" w:rsidRPr="00B87054"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B87054"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B87054"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B87054"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B87054"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B87054" w:rsidRDefault="00C97769" w:rsidP="00E37828">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B87054" w:rsidRDefault="00C97769" w:rsidP="00E37828">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B87054" w:rsidRDefault="00C97769" w:rsidP="00E37828">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B87054"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B87054"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B87054" w:rsidRDefault="00C97769" w:rsidP="00E37828">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B87054" w:rsidRDefault="00C97769" w:rsidP="00E37828">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B87054" w:rsidRDefault="00C97769" w:rsidP="00E37828">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B87054"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B87054" w:rsidRDefault="00C97769" w:rsidP="00E37828">
            <w:pPr>
              <w:tabs>
                <w:tab w:val="left" w:pos="720"/>
              </w:tabs>
              <w:spacing w:before="60" w:after="60"/>
              <w:rPr>
                <w:rFonts w:eastAsia="Times New Roman"/>
                <w:b/>
                <w:sz w:val="16"/>
                <w:szCs w:val="16"/>
              </w:rPr>
            </w:pPr>
          </w:p>
        </w:tc>
      </w:tr>
      <w:tr w:rsidR="00C97769" w:rsidRPr="00B87054"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B87054" w:rsidRDefault="00C97769" w:rsidP="00E37828">
            <w:pPr>
              <w:tabs>
                <w:tab w:val="left" w:pos="720"/>
              </w:tabs>
              <w:spacing w:before="60" w:after="6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24</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6FE73F0" w14:textId="77777777" w:rsidR="00C97769" w:rsidRPr="00B87054" w:rsidRDefault="00C97769" w:rsidP="00DB3E3D">
            <w:pPr>
              <w:tabs>
                <w:tab w:val="left" w:pos="720"/>
              </w:tabs>
              <w:spacing w:before="60" w:after="60"/>
              <w:rPr>
                <w:rFonts w:eastAsia="Times New Roman"/>
                <w:b/>
                <w:i/>
                <w:sz w:val="16"/>
                <w:szCs w:val="16"/>
              </w:rPr>
            </w:pPr>
            <w:r w:rsidRPr="00B87054">
              <w:rPr>
                <w:i/>
                <w:color w:val="8DB3E2"/>
                <w:sz w:val="18"/>
              </w:rPr>
              <w:t>Общи &lt;2A.1.</w:t>
            </w:r>
            <w:r w:rsidR="00DB3E3D" w:rsidRPr="00B87054">
              <w:rPr>
                <w:i/>
                <w:color w:val="8DB3E2"/>
                <w:sz w:val="18"/>
              </w:rPr>
              <w:t>24</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B87054" w:rsidRDefault="00C97769" w:rsidP="00E37828">
            <w:pPr>
              <w:spacing w:before="0" w:after="240"/>
              <w:jc w:val="left"/>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25</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6BEA4AFA" w14:textId="77777777" w:rsidR="00C97769" w:rsidRPr="00B87054" w:rsidRDefault="00C97769" w:rsidP="00E37828">
            <w:pPr>
              <w:spacing w:before="0" w:after="240"/>
              <w:jc w:val="left"/>
              <w:rPr>
                <w:rFonts w:eastAsia="Times New Roman"/>
                <w:i/>
                <w:color w:val="8DB3E2"/>
                <w:sz w:val="18"/>
                <w:szCs w:val="18"/>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25</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164B51FB" w14:textId="77777777" w:rsidR="00C97769" w:rsidRPr="00B87054"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B87054" w:rsidRDefault="00C97769" w:rsidP="00E37828">
            <w:pPr>
              <w:spacing w:before="0" w:after="24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358DEBD" w14:textId="77777777" w:rsidR="00C97769" w:rsidRPr="00B87054" w:rsidRDefault="00C97769" w:rsidP="009E46BD">
            <w:pPr>
              <w:tabs>
                <w:tab w:val="left" w:pos="720"/>
              </w:tabs>
              <w:spacing w:before="60" w:after="60"/>
              <w:rPr>
                <w:rFonts w:eastAsia="Times New Roman"/>
                <w:b/>
                <w:i/>
                <w:sz w:val="16"/>
                <w:szCs w:val="16"/>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B87054" w:rsidRDefault="00C97769" w:rsidP="00E37828">
            <w:pPr>
              <w:spacing w:before="0" w:after="24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CA6A21C" w14:textId="77777777" w:rsidR="00C97769" w:rsidRPr="00B87054" w:rsidRDefault="00C97769" w:rsidP="009E46BD">
            <w:pPr>
              <w:snapToGrid w:val="0"/>
              <w:spacing w:before="60" w:after="60"/>
              <w:rPr>
                <w:rFonts w:eastAsia="Times New Roman"/>
                <w:b/>
                <w:i/>
                <w:sz w:val="16"/>
                <w:szCs w:val="16"/>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B87054" w:rsidRDefault="00C97769" w:rsidP="00E94EAF">
            <w:pPr>
              <w:snapToGrid w:val="0"/>
              <w:spacing w:before="0" w:after="240"/>
              <w:rPr>
                <w:rFonts w:eastAsia="Times New Roman"/>
                <w:i/>
                <w:color w:val="8DB3E2"/>
                <w:sz w:val="18"/>
                <w:szCs w:val="18"/>
              </w:rPr>
            </w:pPr>
            <w:r w:rsidRPr="00B87054">
              <w:rPr>
                <w:i/>
                <w:color w:val="8DB3E2"/>
                <w:sz w:val="18"/>
              </w:rPr>
              <w:t>Общи показатели за изпълнението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B87054" w:rsidRDefault="00C97769" w:rsidP="00E37828">
            <w:pPr>
              <w:snapToGrid w:val="0"/>
              <w:spacing w:before="0" w:after="240"/>
              <w:rPr>
                <w:rFonts w:eastAsia="Times New Roman"/>
                <w:i/>
                <w:color w:val="8DB3E2"/>
                <w:sz w:val="18"/>
                <w:szCs w:val="18"/>
              </w:rPr>
            </w:pPr>
            <w:r w:rsidRPr="00B87054">
              <w:rPr>
                <w:i/>
                <w:color w:val="8DB3E2"/>
                <w:sz w:val="18"/>
              </w:rPr>
              <w:t>Количествени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2ED7627" w14:textId="77777777" w:rsidR="00C97769" w:rsidRPr="00B87054" w:rsidRDefault="00C97769" w:rsidP="009E46BD">
            <w:pPr>
              <w:snapToGrid w:val="0"/>
              <w:spacing w:before="0" w:after="240"/>
              <w:rPr>
                <w:rFonts w:eastAsia="Times New Roman"/>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2C7A7DEB" w14:textId="77777777" w:rsidR="00C97769" w:rsidRPr="00B87054" w:rsidRDefault="00C97769" w:rsidP="00E37828">
            <w:pPr>
              <w:snapToGrid w:val="0"/>
              <w:spacing w:before="0" w:after="240"/>
              <w:rPr>
                <w:rFonts w:eastAsia="Times New Roman"/>
                <w:i/>
                <w:color w:val="8DB3E2"/>
                <w:sz w:val="18"/>
                <w:szCs w:val="18"/>
              </w:rPr>
            </w:pPr>
            <w:r w:rsidRPr="00B87054">
              <w:rPr>
                <w:i/>
                <w:color w:val="8DB3E2"/>
                <w:sz w:val="18"/>
              </w:rPr>
              <w:t>Количествени &lt;2A.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23D75B6" w14:textId="77777777" w:rsidR="00C97769" w:rsidRPr="00B87054" w:rsidRDefault="00C97769" w:rsidP="009E46BD">
            <w:pPr>
              <w:snapToGrid w:val="0"/>
              <w:spacing w:before="0" w:after="240"/>
              <w:rPr>
                <w:rFonts w:eastAsia="Times New Roman"/>
                <w:b/>
                <w:sz w:val="20"/>
              </w:rPr>
            </w:pPr>
            <w:r w:rsidRPr="00B87054">
              <w:rPr>
                <w:i/>
                <w:color w:val="8DB3E2"/>
                <w:sz w:val="18"/>
              </w:rPr>
              <w:t>Качествени &lt;2A.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C97769" w:rsidRPr="00B87054"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B87054"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B87054"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B87054"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B87054"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B87054"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B87054"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B87054"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B87054"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B87054"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B87054"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B87054"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B87054" w:rsidRDefault="00C97769" w:rsidP="00E37828">
            <w:pPr>
              <w:spacing w:before="60" w:after="60"/>
              <w:jc w:val="center"/>
              <w:rPr>
                <w:rFonts w:eastAsia="Times New Roman"/>
                <w:sz w:val="16"/>
                <w:szCs w:val="16"/>
              </w:rPr>
            </w:pPr>
          </w:p>
        </w:tc>
      </w:tr>
    </w:tbl>
    <w:p w14:paraId="6E4E8F5F" w14:textId="77777777" w:rsidR="00AD4AED" w:rsidRPr="00B87054" w:rsidRDefault="00AD4AED" w:rsidP="00F03C1E">
      <w:pPr>
        <w:suppressAutoHyphens/>
        <w:rPr>
          <w:b/>
        </w:rPr>
        <w:sectPr w:rsidR="00AD4AED" w:rsidRPr="00B87054" w:rsidSect="00C50033">
          <w:pgSz w:w="16838" w:h="11906" w:orient="landscape"/>
          <w:pgMar w:top="1021" w:right="1134" w:bottom="1021" w:left="1134" w:header="601" w:footer="1077" w:gutter="0"/>
          <w:cols w:space="720"/>
          <w:docGrid w:linePitch="326"/>
        </w:sectPr>
      </w:pPr>
    </w:p>
    <w:p w14:paraId="56DF10C5" w14:textId="77777777" w:rsidR="005E1B5A" w:rsidRPr="00B87054" w:rsidRDefault="00AD4AED" w:rsidP="007001A3">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469326B7" w14:textId="77777777" w:rsidR="00AD4AED" w:rsidRPr="00B87054" w:rsidRDefault="00AD4AED" w:rsidP="007001A3">
      <w:pPr>
        <w:suppressAutoHyphens/>
      </w:pPr>
      <w:r w:rsidRPr="00B87054">
        <w:t>(по инвестиционни приоритети)</w:t>
      </w:r>
    </w:p>
    <w:p w14:paraId="16410975" w14:textId="77777777" w:rsidR="007001A3" w:rsidRPr="00B87054" w:rsidRDefault="007001A3" w:rsidP="007001A3">
      <w:pPr>
        <w:suppressAutoHyphens/>
        <w:rPr>
          <w:b/>
        </w:rPr>
      </w:pPr>
    </w:p>
    <w:p w14:paraId="58149236" w14:textId="77777777" w:rsidR="007001A3" w:rsidRPr="00B87054" w:rsidRDefault="00AD4AED" w:rsidP="00BF3391">
      <w:pPr>
        <w:pStyle w:val="ManualHeading3"/>
        <w:tabs>
          <w:tab w:val="clear" w:pos="850"/>
        </w:tabs>
        <w:ind w:left="1418" w:hanging="1418"/>
        <w:rPr>
          <w:b/>
        </w:rPr>
      </w:pPr>
      <w:r w:rsidRPr="00B87054">
        <w:rPr>
          <w:b/>
        </w:rPr>
        <w:t xml:space="preserve">2.А.6.1 </w:t>
      </w:r>
      <w:r w:rsidRPr="00B87054">
        <w:tab/>
      </w:r>
      <w:r w:rsidRPr="00B87054">
        <w:rPr>
          <w:b/>
        </w:rPr>
        <w:t xml:space="preserve">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w:t>
      </w:r>
      <w:proofErr w:type="spellStart"/>
      <w:r w:rsidRPr="00B87054">
        <w:rPr>
          <w:b/>
        </w:rPr>
        <w:t>бенефициери</w:t>
      </w:r>
      <w:proofErr w:type="spellEnd"/>
    </w:p>
    <w:p w14:paraId="283A111D" w14:textId="77777777" w:rsidR="00A44429" w:rsidRPr="00B87054" w:rsidRDefault="00AD4AED" w:rsidP="00BF3391">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p w14:paraId="56AF43CD" w14:textId="77777777" w:rsidR="00AD4AED" w:rsidRPr="00B87054" w:rsidRDefault="00AD4AED" w:rsidP="00BF3391">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B87054" w14:paraId="09AB3449" w14:textId="77777777" w:rsidTr="00F03C1E">
        <w:trPr>
          <w:trHeight w:val="518"/>
        </w:trPr>
        <w:tc>
          <w:tcPr>
            <w:tcW w:w="2235" w:type="dxa"/>
            <w:shd w:val="clear" w:color="auto" w:fill="auto"/>
          </w:tcPr>
          <w:p w14:paraId="1CC8E724" w14:textId="77777777" w:rsidR="00AD4AED" w:rsidRPr="00B87054" w:rsidRDefault="00055AC8" w:rsidP="00F03C1E">
            <w:pPr>
              <w:rPr>
                <w:i/>
                <w:color w:val="8DB3E2"/>
                <w:sz w:val="18"/>
                <w:szCs w:val="18"/>
              </w:rPr>
            </w:pPr>
            <w:r w:rsidRPr="00B87054">
              <w:rPr>
                <w:i/>
              </w:rPr>
              <w:t>Инвестиционен приоритет</w:t>
            </w:r>
          </w:p>
        </w:tc>
        <w:tc>
          <w:tcPr>
            <w:tcW w:w="6443" w:type="dxa"/>
            <w:shd w:val="clear" w:color="auto" w:fill="auto"/>
          </w:tcPr>
          <w:p w14:paraId="6258177C" w14:textId="77777777" w:rsidR="00AD4AED" w:rsidRPr="00B87054" w:rsidRDefault="00AD4AED" w:rsidP="00F03C1E">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889CDDB" w14:textId="77777777" w:rsidR="00B14E70" w:rsidRPr="00B87054" w:rsidRDefault="001B7B72" w:rsidP="00F03C1E">
            <w:pPr>
              <w:rPr>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320047FE" w14:textId="77777777" w:rsidTr="00F03C1E">
        <w:trPr>
          <w:trHeight w:val="819"/>
        </w:trPr>
        <w:tc>
          <w:tcPr>
            <w:tcW w:w="8678" w:type="dxa"/>
            <w:gridSpan w:val="2"/>
            <w:shd w:val="clear" w:color="auto" w:fill="auto"/>
          </w:tcPr>
          <w:p w14:paraId="08019350" w14:textId="77777777" w:rsidR="0088122F" w:rsidRPr="00B87054" w:rsidRDefault="00AD4AED" w:rsidP="0088122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="1</w:t>
            </w:r>
            <w:r w:rsidR="00DB3E3D" w:rsidRPr="00B87054">
              <w:rPr>
                <w:i/>
                <w:color w:val="8DB3E2"/>
                <w:sz w:val="18"/>
              </w:rPr>
              <w:t>7</w:t>
            </w:r>
            <w:r w:rsidRPr="00B87054">
              <w:rPr>
                <w:i/>
                <w:color w:val="8DB3E2"/>
                <w:sz w:val="18"/>
              </w:rPr>
              <w:t xml:space="preserve"> </w:t>
            </w:r>
            <w:r w:rsidR="00DB3E3D" w:rsidRPr="00B87054">
              <w:rPr>
                <w:i/>
                <w:color w:val="8DB3E2"/>
                <w:sz w:val="18"/>
              </w:rPr>
              <w:t>5</w:t>
            </w:r>
            <w:r w:rsidRPr="00B87054">
              <w:rPr>
                <w:i/>
                <w:color w:val="8DB3E2"/>
                <w:sz w:val="18"/>
              </w:rPr>
              <w:t xml:space="preserve">00" </w:t>
            </w:r>
            <w:proofErr w:type="spellStart"/>
            <w:r w:rsidRPr="00B87054">
              <w:rPr>
                <w:i/>
                <w:color w:val="8DB3E2"/>
                <w:sz w:val="18"/>
              </w:rPr>
              <w:t>input</w:t>
            </w:r>
            <w:proofErr w:type="spellEnd"/>
            <w:r w:rsidRPr="00B87054">
              <w:rPr>
                <w:i/>
                <w:color w:val="8DB3E2"/>
                <w:sz w:val="18"/>
              </w:rPr>
              <w:t>="M"&gt;</w:t>
            </w:r>
          </w:p>
          <w:p w14:paraId="3F7D1FC8" w14:textId="77777777" w:rsidR="00D90DAC" w:rsidRPr="00B87054" w:rsidRDefault="00D90DAC" w:rsidP="009B1D6B">
            <w:pPr>
              <w:spacing w:before="0" w:after="0"/>
            </w:pPr>
            <w:r w:rsidRPr="00B87054">
              <w:t>Видове и примери на допустими мерки за подкрепа:</w:t>
            </w:r>
          </w:p>
          <w:p w14:paraId="3E390C94" w14:textId="77777777" w:rsidR="009B1D6B" w:rsidRPr="00B87054" w:rsidRDefault="009B1D6B" w:rsidP="009B1D6B">
            <w:pPr>
              <w:spacing w:before="0" w:after="0"/>
              <w:rPr>
                <w:b/>
              </w:rPr>
            </w:pPr>
          </w:p>
          <w:p w14:paraId="2DA46A33" w14:textId="77777777" w:rsidR="00D90DAC" w:rsidRPr="00B87054" w:rsidRDefault="00D90DAC" w:rsidP="009B1D6B">
            <w:pPr>
              <w:spacing w:before="0" w:after="0"/>
              <w:rPr>
                <w:rFonts w:eastAsia="Times New Roman"/>
                <w:b/>
                <w:noProof/>
                <w:lang w:eastAsia="fr-BE"/>
              </w:rPr>
            </w:pPr>
            <w:r w:rsidRPr="00B87054">
              <w:rPr>
                <w:b/>
              </w:rPr>
              <w:t xml:space="preserve">1. Изграждане на ВиК инфраструктура, </w:t>
            </w:r>
            <w:r w:rsidR="00D4230B" w:rsidRPr="00B87054">
              <w:rPr>
                <w:b/>
              </w:rPr>
              <w:t>съгласно</w:t>
            </w:r>
            <w:r w:rsidRPr="00B87054">
              <w:rPr>
                <w:b/>
              </w:rPr>
              <w:t xml:space="preserve"> ПУРБ и в съответствие с регионалните генерални планове за ВиК</w:t>
            </w:r>
            <w:r w:rsidR="00513D30" w:rsidRPr="00B87054">
              <w:rPr>
                <w:b/>
              </w:rPr>
              <w:t xml:space="preserve"> и</w:t>
            </w:r>
            <w:r w:rsidR="009F40F5" w:rsidRPr="00B87054">
              <w:rPr>
                <w:b/>
              </w:rPr>
              <w:t xml:space="preserve"> регионалните ПИП.</w:t>
            </w:r>
          </w:p>
          <w:p w14:paraId="178AF79A" w14:textId="77777777" w:rsidR="005E665C" w:rsidRPr="00B87054" w:rsidRDefault="005E665C" w:rsidP="009B1D6B">
            <w:pPr>
              <w:spacing w:before="0" w:after="0"/>
              <w:rPr>
                <w:b/>
              </w:rPr>
            </w:pPr>
          </w:p>
          <w:p w14:paraId="494996F3" w14:textId="77777777" w:rsidR="00D90DAC" w:rsidRPr="00B87054" w:rsidRDefault="00D90DAC" w:rsidP="009B1D6B">
            <w:pPr>
              <w:spacing w:before="0" w:after="0"/>
            </w:pPr>
            <w:r w:rsidRPr="00B87054">
              <w:t>Основните</w:t>
            </w:r>
            <w:r w:rsidRPr="00B87054">
              <w:rPr>
                <w:bCs/>
              </w:rPr>
              <w:t xml:space="preserve"> мерки</w:t>
            </w:r>
            <w:r w:rsidR="00485068" w:rsidRPr="00B87054">
              <w:rPr>
                <w:bCs/>
              </w:rPr>
              <w:t>, които</w:t>
            </w:r>
            <w:r w:rsidRPr="00B87054">
              <w:rPr>
                <w:bCs/>
              </w:rPr>
              <w:t xml:space="preserve"> ще с</w:t>
            </w:r>
            <w:r w:rsidR="00485068" w:rsidRPr="00B87054">
              <w:rPr>
                <w:bCs/>
              </w:rPr>
              <w:t xml:space="preserve">е подкрепят, са свързани със </w:t>
            </w:r>
            <w:r w:rsidRPr="00B87054">
              <w:rPr>
                <w:bCs/>
              </w:rPr>
              <w:t>събиране и пречистване на отпадъчните води</w:t>
            </w:r>
            <w:r w:rsidR="00EE60A0" w:rsidRPr="00B87054">
              <w:rPr>
                <w:bCs/>
              </w:rPr>
              <w:t>, като средствата ще бъдат</w:t>
            </w:r>
            <w:r w:rsidR="00485068" w:rsidRPr="00B87054">
              <w:rPr>
                <w:bCs/>
              </w:rPr>
              <w:t xml:space="preserve"> насочени към </w:t>
            </w:r>
            <w:r w:rsidRPr="00B87054">
              <w:rPr>
                <w:bCs/>
              </w:rPr>
              <w:t xml:space="preserve">агломерации с над 10 000 </w:t>
            </w:r>
            <w:proofErr w:type="spellStart"/>
            <w:r w:rsidRPr="00B87054">
              <w:rPr>
                <w:bCs/>
              </w:rPr>
              <w:t>е</w:t>
            </w:r>
            <w:r w:rsidR="00C32AC1" w:rsidRPr="00B87054">
              <w:rPr>
                <w:bCs/>
              </w:rPr>
              <w:t>кв</w:t>
            </w:r>
            <w:r w:rsidRPr="00B87054">
              <w:rPr>
                <w:bCs/>
              </w:rPr>
              <w:t>.ж</w:t>
            </w:r>
            <w:proofErr w:type="spellEnd"/>
            <w:r w:rsidRPr="00B87054">
              <w:rPr>
                <w:bCs/>
              </w:rPr>
              <w:t>.</w:t>
            </w:r>
            <w:r w:rsidR="00513D30" w:rsidRPr="00B87054">
              <w:rPr>
                <w:bCs/>
              </w:rPr>
              <w:t xml:space="preserve"> на територията на консолидирани </w:t>
            </w:r>
            <w:r w:rsidR="00BA79F5" w:rsidRPr="00B87054">
              <w:rPr>
                <w:bCs/>
              </w:rPr>
              <w:t>райони</w:t>
            </w:r>
            <w:r w:rsidR="00513D30" w:rsidRPr="00B87054">
              <w:rPr>
                <w:bCs/>
              </w:rPr>
              <w:t>. Ще</w:t>
            </w:r>
            <w:r w:rsidR="00A7003F" w:rsidRPr="00B87054">
              <w:rPr>
                <w:bCs/>
              </w:rPr>
              <w:t xml:space="preserve"> се прилагат </w:t>
            </w:r>
            <w:r w:rsidR="00513D30" w:rsidRPr="00B87054">
              <w:rPr>
                <w:bCs/>
              </w:rPr>
              <w:t xml:space="preserve">най-добрите налични технически </w:t>
            </w:r>
            <w:r w:rsidR="00A7003F" w:rsidRPr="00B87054">
              <w:rPr>
                <w:bCs/>
              </w:rPr>
              <w:t>решения с доказана ефективност и приложимост, включително</w:t>
            </w:r>
            <w:r w:rsidR="004A15C4" w:rsidRPr="00B87054">
              <w:rPr>
                <w:bCs/>
              </w:rPr>
              <w:t xml:space="preserve"> иновативни такива</w:t>
            </w:r>
            <w:r w:rsidR="009476C9" w:rsidRPr="00B87054">
              <w:rPr>
                <w:bCs/>
              </w:rPr>
              <w:t xml:space="preserve"> </w:t>
            </w:r>
            <w:r w:rsidR="00A7003F" w:rsidRPr="00B87054">
              <w:rPr>
                <w:bCs/>
              </w:rPr>
              <w:t xml:space="preserve">от </w:t>
            </w:r>
            <w:r w:rsidR="004D7C96" w:rsidRPr="00B87054">
              <w:rPr>
                <w:bCs/>
                <w:iCs/>
              </w:rPr>
              <w:t>Стратегическия план</w:t>
            </w:r>
            <w:r w:rsidR="004D7C96" w:rsidRPr="00B87054">
              <w:rPr>
                <w:bCs/>
              </w:rPr>
              <w:t xml:space="preserve"> за изпълнение на </w:t>
            </w:r>
            <w:r w:rsidR="004D7C96" w:rsidRPr="00B87054">
              <w:rPr>
                <w:bCs/>
                <w:iCs/>
              </w:rPr>
              <w:t>Европейското партньорство</w:t>
            </w:r>
            <w:r w:rsidR="004D7C96" w:rsidRPr="00B87054">
              <w:rPr>
                <w:bCs/>
              </w:rPr>
              <w:t xml:space="preserve"> за </w:t>
            </w:r>
            <w:r w:rsidR="004D7C96" w:rsidRPr="00B87054">
              <w:rPr>
                <w:bCs/>
                <w:iCs/>
              </w:rPr>
              <w:t>иновации</w:t>
            </w:r>
            <w:r w:rsidR="004D7C96" w:rsidRPr="00B87054">
              <w:rPr>
                <w:bCs/>
              </w:rPr>
              <w:t xml:space="preserve"> в областта на </w:t>
            </w:r>
            <w:r w:rsidR="004D7C96" w:rsidRPr="00B87054">
              <w:rPr>
                <w:bCs/>
                <w:iCs/>
              </w:rPr>
              <w:t>водите</w:t>
            </w:r>
            <w:r w:rsidR="004D7C96" w:rsidRPr="00B87054" w:rsidDel="004D7C96">
              <w:rPr>
                <w:bCs/>
              </w:rPr>
              <w:t xml:space="preserve"> </w:t>
            </w:r>
            <w:r w:rsidR="00513D30" w:rsidRPr="00B87054">
              <w:rPr>
                <w:bCs/>
                <w:lang w:val="ru-RU"/>
              </w:rPr>
              <w:t>(</w:t>
            </w:r>
            <w:r w:rsidR="00513D30" w:rsidRPr="00B87054">
              <w:rPr>
                <w:bCs/>
              </w:rPr>
              <w:t>където е подходящо</w:t>
            </w:r>
            <w:r w:rsidR="00513D30" w:rsidRPr="00B87054">
              <w:rPr>
                <w:bCs/>
                <w:lang w:val="ru-RU"/>
              </w:rPr>
              <w:t>)</w:t>
            </w:r>
            <w:r w:rsidR="00A7003F" w:rsidRPr="00B87054">
              <w:rPr>
                <w:bCs/>
              </w:rPr>
              <w:t>.</w:t>
            </w:r>
            <w:r w:rsidRPr="00B87054">
              <w:rPr>
                <w:bCs/>
              </w:rPr>
              <w:t xml:space="preserve"> </w:t>
            </w:r>
            <w:r w:rsidRPr="00B87054">
              <w:t>Други мерки</w:t>
            </w:r>
            <w:r w:rsidR="00513D30" w:rsidRPr="00B87054">
              <w:t>, които ще се финансират,</w:t>
            </w:r>
            <w:r w:rsidRPr="00B87054">
              <w:t xml:space="preserve"> са </w:t>
            </w:r>
            <w:r w:rsidR="00513D30" w:rsidRPr="00B87054">
              <w:t>свързани с</w:t>
            </w:r>
            <w:r w:rsidRPr="00B87054">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B87054" w:rsidRDefault="00390EF5" w:rsidP="009B1D6B">
            <w:pPr>
              <w:spacing w:before="0" w:after="0"/>
            </w:pPr>
          </w:p>
          <w:p w14:paraId="17C705B7" w14:textId="77777777" w:rsidR="00522DFE" w:rsidRPr="00B87054" w:rsidRDefault="00A414F2" w:rsidP="009B1D6B">
            <w:pPr>
              <w:spacing w:before="0" w:after="0"/>
            </w:pPr>
            <w:r w:rsidRPr="00B87054">
              <w:t xml:space="preserve">С цел постигане на икономии от мащаба, където е целесъобразно, </w:t>
            </w:r>
            <w:r w:rsidR="00126317" w:rsidRPr="00B87054">
              <w:t xml:space="preserve">при финансирането на </w:t>
            </w:r>
            <w:r w:rsidR="00522DFE" w:rsidRPr="00B87054">
              <w:t>инвестици</w:t>
            </w:r>
            <w:r w:rsidR="00126317" w:rsidRPr="00B87054">
              <w:t>онни мерки</w:t>
            </w:r>
            <w:r w:rsidR="00522DFE" w:rsidRPr="00B87054">
              <w:t xml:space="preserve"> за пречистване на отпадъчни води и за пите</w:t>
            </w:r>
            <w:r w:rsidR="00126317" w:rsidRPr="00B87054">
              <w:t>йно водоснабдяване, ще бъде прила</w:t>
            </w:r>
            <w:r w:rsidR="00522DFE" w:rsidRPr="00B87054">
              <w:t>ган интегриран подход.</w:t>
            </w:r>
          </w:p>
          <w:p w14:paraId="4932FF44" w14:textId="77777777" w:rsidR="00513D30" w:rsidRPr="00B87054" w:rsidRDefault="00522DFE" w:rsidP="009B1D6B">
            <w:pPr>
              <w:spacing w:before="0" w:after="0"/>
            </w:pPr>
            <w:r w:rsidRPr="00B87054">
              <w:t xml:space="preserve"> </w:t>
            </w:r>
          </w:p>
          <w:p w14:paraId="4477BFF9" w14:textId="77777777" w:rsidR="001E010A" w:rsidRPr="00B87054" w:rsidRDefault="00621D32" w:rsidP="000B53CA">
            <w:pPr>
              <w:spacing w:before="0" w:after="0"/>
              <w:rPr>
                <w:lang w:val="ru-RU"/>
              </w:rPr>
            </w:pPr>
            <w:r w:rsidRPr="00B87054">
              <w:t>При подготовката и изпълнението на проектите ще се следва регионал</w:t>
            </w:r>
            <w:r w:rsidR="00374754" w:rsidRPr="00B87054">
              <w:t>е</w:t>
            </w:r>
            <w:r w:rsidRPr="00B87054">
              <w:t>н подход</w:t>
            </w:r>
            <w:r w:rsidR="00775FBF" w:rsidRPr="00B87054">
              <w:t xml:space="preserve">, </w:t>
            </w:r>
            <w:r w:rsidR="00126317" w:rsidRPr="00B87054">
              <w:t xml:space="preserve">основан на следния принцип: </w:t>
            </w:r>
            <w:r w:rsidR="00EA4835" w:rsidRPr="00B87054">
              <w:t>финансира</w:t>
            </w:r>
            <w:r w:rsidR="00374754" w:rsidRPr="00B87054">
              <w:t>не на</w:t>
            </w:r>
            <w:r w:rsidR="00EA4835" w:rsidRPr="00B87054">
              <w:t xml:space="preserve"> ВиК инфраструктура в консолидирани райони, които се обс</w:t>
            </w:r>
            <w:r w:rsidR="00397ADC" w:rsidRPr="00B87054">
              <w:t>л</w:t>
            </w:r>
            <w:r w:rsidR="00EA4835" w:rsidRPr="00B87054">
              <w:t>ужват от един ВиК оператор</w:t>
            </w:r>
            <w:r w:rsidR="00374754" w:rsidRPr="00B87054">
              <w:t>,</w:t>
            </w:r>
            <w:r w:rsidR="00775FBF" w:rsidRPr="00B87054">
              <w:t xml:space="preserve"> </w:t>
            </w:r>
            <w:r w:rsidR="00374754" w:rsidRPr="00B87054">
              <w:t>въз основа на</w:t>
            </w:r>
            <w:r w:rsidR="00775FBF" w:rsidRPr="00B87054">
              <w:t xml:space="preserve"> едно регионално ПИП и една </w:t>
            </w:r>
            <w:proofErr w:type="spellStart"/>
            <w:r w:rsidR="00775FBF" w:rsidRPr="00B87054">
              <w:t>апликационна</w:t>
            </w:r>
            <w:proofErr w:type="spellEnd"/>
            <w:r w:rsidR="00775FBF" w:rsidRPr="00B87054">
              <w:t xml:space="preserve"> форма</w:t>
            </w:r>
            <w:r w:rsidRPr="00B87054">
              <w:t>.</w:t>
            </w:r>
            <w:r w:rsidR="00775FBF" w:rsidRPr="00B87054">
              <w:t xml:space="preserve"> Основната цел на регионалните ПИП</w:t>
            </w:r>
            <w:r w:rsidR="00D90DAC" w:rsidRPr="00B87054">
              <w:t xml:space="preserve"> </w:t>
            </w:r>
            <w:r w:rsidR="00374754" w:rsidRPr="00B87054">
              <w:t xml:space="preserve">е </w:t>
            </w:r>
            <w:r w:rsidR="00775FBF" w:rsidRPr="00B87054">
              <w:t xml:space="preserve">да </w:t>
            </w:r>
            <w:r w:rsidR="00374754" w:rsidRPr="00B87054">
              <w:t xml:space="preserve">се </w:t>
            </w:r>
            <w:r w:rsidR="00775FBF" w:rsidRPr="00B87054">
              <w:t>анализира</w:t>
            </w:r>
            <w:r w:rsidR="00374754" w:rsidRPr="00B87054">
              <w:t>т</w:t>
            </w:r>
            <w:r w:rsidR="00775FBF" w:rsidRPr="00B87054">
              <w:t xml:space="preserve"> инвестиционните нужди на регионално ниво </w:t>
            </w:r>
            <w:r w:rsidR="00775FBF" w:rsidRPr="00B87054">
              <w:rPr>
                <w:lang w:val="ru-RU"/>
              </w:rPr>
              <w:t>(</w:t>
            </w:r>
            <w:r w:rsidR="00775FBF" w:rsidRPr="00B87054">
              <w:t>вкл.</w:t>
            </w:r>
            <w:r w:rsidR="001E010A" w:rsidRPr="00B87054">
              <w:t xml:space="preserve"> в агломерации между 2 000 и 10 000 </w:t>
            </w:r>
            <w:proofErr w:type="spellStart"/>
            <w:r w:rsidR="001E010A" w:rsidRPr="00B87054">
              <w:t>екв.ж</w:t>
            </w:r>
            <w:proofErr w:type="spellEnd"/>
            <w:r w:rsidR="001E010A" w:rsidRPr="00B87054">
              <w:t>.</w:t>
            </w:r>
            <w:r w:rsidR="00775FBF" w:rsidRPr="00B87054">
              <w:rPr>
                <w:lang w:val="ru-RU"/>
              </w:rPr>
              <w:t>)</w:t>
            </w:r>
            <w:r w:rsidR="001E010A" w:rsidRPr="00B87054">
              <w:rPr>
                <w:lang w:val="ru-RU"/>
              </w:rPr>
              <w:t xml:space="preserve"> от </w:t>
            </w:r>
            <w:proofErr w:type="spellStart"/>
            <w:r w:rsidR="001E010A" w:rsidRPr="00B87054">
              <w:rPr>
                <w:lang w:val="ru-RU"/>
              </w:rPr>
              <w:t>техническа</w:t>
            </w:r>
            <w:proofErr w:type="spellEnd"/>
            <w:r w:rsidR="001E010A" w:rsidRPr="00B87054">
              <w:rPr>
                <w:lang w:val="ru-RU"/>
              </w:rPr>
              <w:t xml:space="preserve"> и </w:t>
            </w:r>
            <w:proofErr w:type="spellStart"/>
            <w:r w:rsidR="001E010A" w:rsidRPr="00B87054">
              <w:rPr>
                <w:lang w:val="ru-RU"/>
              </w:rPr>
              <w:t>икономическа</w:t>
            </w:r>
            <w:proofErr w:type="spellEnd"/>
            <w:r w:rsidR="001E010A" w:rsidRPr="00B87054">
              <w:rPr>
                <w:lang w:val="ru-RU"/>
              </w:rPr>
              <w:t xml:space="preserve"> </w:t>
            </w:r>
            <w:proofErr w:type="spellStart"/>
            <w:r w:rsidR="001E010A" w:rsidRPr="00B87054">
              <w:rPr>
                <w:lang w:val="ru-RU"/>
              </w:rPr>
              <w:t>гледна</w:t>
            </w:r>
            <w:proofErr w:type="spellEnd"/>
            <w:r w:rsidR="001E010A" w:rsidRPr="00B87054">
              <w:rPr>
                <w:lang w:val="ru-RU"/>
              </w:rPr>
              <w:t xml:space="preserve"> точка, да </w:t>
            </w:r>
            <w:r w:rsidR="00374754" w:rsidRPr="00B87054">
              <w:rPr>
                <w:lang w:val="ru-RU"/>
              </w:rPr>
              <w:t xml:space="preserve">се </w:t>
            </w:r>
            <w:r w:rsidR="001E010A" w:rsidRPr="00B87054">
              <w:rPr>
                <w:lang w:val="ru-RU"/>
              </w:rPr>
              <w:t>определят</w:t>
            </w:r>
            <w:r w:rsidR="00374754" w:rsidRPr="00B87054">
              <w:rPr>
                <w:lang w:val="ru-RU"/>
              </w:rPr>
              <w:t xml:space="preserve"> най-</w:t>
            </w:r>
            <w:proofErr w:type="spellStart"/>
            <w:r w:rsidR="00BC6AC5" w:rsidRPr="00B87054">
              <w:rPr>
                <w:lang w:val="ru-RU"/>
              </w:rPr>
              <w:t>разходо</w:t>
            </w:r>
            <w:r w:rsidR="00374754" w:rsidRPr="00B87054">
              <w:rPr>
                <w:lang w:val="ru-RU"/>
              </w:rPr>
              <w:t>ефективните</w:t>
            </w:r>
            <w:proofErr w:type="spellEnd"/>
            <w:r w:rsidR="00374754" w:rsidRPr="00B87054">
              <w:rPr>
                <w:lang w:val="ru-RU"/>
              </w:rPr>
              <w:t xml:space="preserve"> решения</w:t>
            </w:r>
            <w:r w:rsidR="001E010A" w:rsidRPr="00B87054">
              <w:rPr>
                <w:lang w:val="ru-RU"/>
              </w:rPr>
              <w:t xml:space="preserve">, </w:t>
            </w:r>
            <w:proofErr w:type="spellStart"/>
            <w:r w:rsidR="001E010A" w:rsidRPr="00B87054">
              <w:rPr>
                <w:lang w:val="ru-RU"/>
              </w:rPr>
              <w:t>които</w:t>
            </w:r>
            <w:proofErr w:type="spellEnd"/>
            <w:r w:rsidR="001E010A" w:rsidRPr="00B87054">
              <w:rPr>
                <w:lang w:val="ru-RU"/>
              </w:rPr>
              <w:t xml:space="preserve"> </w:t>
            </w:r>
            <w:proofErr w:type="spellStart"/>
            <w:r w:rsidR="001E010A" w:rsidRPr="00B87054">
              <w:rPr>
                <w:lang w:val="ru-RU"/>
              </w:rPr>
              <w:t>мо</w:t>
            </w:r>
            <w:r w:rsidR="00BC6AC5" w:rsidRPr="00B87054">
              <w:rPr>
                <w:lang w:val="ru-RU"/>
              </w:rPr>
              <w:t>же</w:t>
            </w:r>
            <w:proofErr w:type="spellEnd"/>
            <w:r w:rsidR="001E010A" w:rsidRPr="00B87054">
              <w:rPr>
                <w:lang w:val="ru-RU"/>
              </w:rPr>
              <w:t xml:space="preserve"> да </w:t>
            </w:r>
            <w:proofErr w:type="spellStart"/>
            <w:r w:rsidR="001E010A" w:rsidRPr="00B87054">
              <w:rPr>
                <w:lang w:val="ru-RU"/>
              </w:rPr>
              <w:t>б</w:t>
            </w:r>
            <w:r w:rsidR="00BC6AC5" w:rsidRPr="00B87054">
              <w:rPr>
                <w:lang w:val="ru-RU"/>
              </w:rPr>
              <w:t>ъдат</w:t>
            </w:r>
            <w:proofErr w:type="spellEnd"/>
            <w:r w:rsidR="00BC6AC5" w:rsidRPr="00B87054">
              <w:rPr>
                <w:lang w:val="ru-RU"/>
              </w:rPr>
              <w:t xml:space="preserve"> </w:t>
            </w:r>
            <w:proofErr w:type="spellStart"/>
            <w:r w:rsidR="00BC6AC5" w:rsidRPr="00B87054">
              <w:rPr>
                <w:lang w:val="ru-RU"/>
              </w:rPr>
              <w:lastRenderedPageBreak/>
              <w:t>приложени</w:t>
            </w:r>
            <w:proofErr w:type="spellEnd"/>
            <w:r w:rsidR="00BC6AC5" w:rsidRPr="00B87054">
              <w:rPr>
                <w:lang w:val="ru-RU"/>
              </w:rPr>
              <w:t xml:space="preserve"> в </w:t>
            </w:r>
            <w:proofErr w:type="spellStart"/>
            <w:r w:rsidR="00BC6AC5" w:rsidRPr="00B87054">
              <w:rPr>
                <w:lang w:val="ru-RU"/>
              </w:rPr>
              <w:t>една</w:t>
            </w:r>
            <w:proofErr w:type="spellEnd"/>
            <w:r w:rsidR="00BC6AC5" w:rsidRPr="00B87054">
              <w:rPr>
                <w:lang w:val="ru-RU"/>
              </w:rPr>
              <w:t xml:space="preserve"> </w:t>
            </w:r>
            <w:proofErr w:type="spellStart"/>
            <w:r w:rsidR="00BC6AC5" w:rsidRPr="00B87054">
              <w:rPr>
                <w:lang w:val="ru-RU"/>
              </w:rPr>
              <w:t>област</w:t>
            </w:r>
            <w:proofErr w:type="spellEnd"/>
            <w:r w:rsidR="00BC6AC5" w:rsidRPr="00B87054">
              <w:rPr>
                <w:lang w:val="ru-RU"/>
              </w:rPr>
              <w:t xml:space="preserve"> и </w:t>
            </w:r>
            <w:r w:rsidR="001E010A" w:rsidRPr="00B87054">
              <w:rPr>
                <w:lang w:val="ru-RU"/>
              </w:rPr>
              <w:t xml:space="preserve">да </w:t>
            </w:r>
            <w:proofErr w:type="spellStart"/>
            <w:r w:rsidR="001E010A" w:rsidRPr="00B87054">
              <w:rPr>
                <w:lang w:val="ru-RU"/>
              </w:rPr>
              <w:t>допринесат</w:t>
            </w:r>
            <w:proofErr w:type="spellEnd"/>
            <w:r w:rsidR="001E010A" w:rsidRPr="00B87054">
              <w:rPr>
                <w:lang w:val="ru-RU"/>
              </w:rPr>
              <w:t xml:space="preserve"> за </w:t>
            </w:r>
            <w:proofErr w:type="spellStart"/>
            <w:r w:rsidR="001E010A" w:rsidRPr="00B87054">
              <w:rPr>
                <w:lang w:val="ru-RU"/>
              </w:rPr>
              <w:t>постигане</w:t>
            </w:r>
            <w:proofErr w:type="spellEnd"/>
            <w:r w:rsidR="001E010A" w:rsidRPr="00B87054">
              <w:rPr>
                <w:lang w:val="ru-RU"/>
              </w:rPr>
              <w:t xml:space="preserve"> на </w:t>
            </w:r>
            <w:proofErr w:type="spellStart"/>
            <w:r w:rsidR="001E010A" w:rsidRPr="00B87054">
              <w:rPr>
                <w:lang w:val="ru-RU"/>
              </w:rPr>
              <w:t>съответс</w:t>
            </w:r>
            <w:r w:rsidR="00BC6AC5" w:rsidRPr="00B87054">
              <w:rPr>
                <w:lang w:val="ru-RU"/>
              </w:rPr>
              <w:t>т</w:t>
            </w:r>
            <w:r w:rsidR="001E010A" w:rsidRPr="00B87054">
              <w:rPr>
                <w:lang w:val="ru-RU"/>
              </w:rPr>
              <w:t>вие</w:t>
            </w:r>
            <w:proofErr w:type="spellEnd"/>
            <w:r w:rsidR="001E010A" w:rsidRPr="00B87054">
              <w:rPr>
                <w:lang w:val="ru-RU"/>
              </w:rPr>
              <w:t xml:space="preserve"> с </w:t>
            </w:r>
            <w:proofErr w:type="spellStart"/>
            <w:r w:rsidR="001E010A" w:rsidRPr="00B87054">
              <w:rPr>
                <w:lang w:val="ru-RU"/>
              </w:rPr>
              <w:t>националното</w:t>
            </w:r>
            <w:proofErr w:type="spellEnd"/>
            <w:r w:rsidR="001E010A" w:rsidRPr="00B87054">
              <w:rPr>
                <w:lang w:val="ru-RU"/>
              </w:rPr>
              <w:t xml:space="preserve"> и </w:t>
            </w:r>
            <w:proofErr w:type="spellStart"/>
            <w:r w:rsidR="001E010A" w:rsidRPr="00B87054">
              <w:rPr>
                <w:lang w:val="ru-RU"/>
              </w:rPr>
              <w:t>европейско</w:t>
            </w:r>
            <w:r w:rsidR="00BC6AC5" w:rsidRPr="00B87054">
              <w:rPr>
                <w:lang w:val="ru-RU"/>
              </w:rPr>
              <w:t>то</w:t>
            </w:r>
            <w:proofErr w:type="spellEnd"/>
            <w:r w:rsidR="001E010A" w:rsidRPr="00B87054">
              <w:rPr>
                <w:lang w:val="ru-RU"/>
              </w:rPr>
              <w:t xml:space="preserve"> </w:t>
            </w:r>
            <w:proofErr w:type="spellStart"/>
            <w:r w:rsidR="001E010A" w:rsidRPr="00B87054">
              <w:rPr>
                <w:lang w:val="ru-RU"/>
              </w:rPr>
              <w:t>законодателство</w:t>
            </w:r>
            <w:proofErr w:type="spellEnd"/>
            <w:r w:rsidR="001E010A" w:rsidRPr="00B87054">
              <w:rPr>
                <w:lang w:val="ru-RU"/>
              </w:rPr>
              <w:t xml:space="preserve"> за </w:t>
            </w:r>
            <w:proofErr w:type="spellStart"/>
            <w:r w:rsidR="001E010A" w:rsidRPr="00B87054">
              <w:rPr>
                <w:lang w:val="ru-RU"/>
              </w:rPr>
              <w:t>опазване</w:t>
            </w:r>
            <w:proofErr w:type="spellEnd"/>
            <w:r w:rsidR="001E010A" w:rsidRPr="00B87054">
              <w:rPr>
                <w:lang w:val="ru-RU"/>
              </w:rPr>
              <w:t xml:space="preserve"> на водите.</w:t>
            </w:r>
          </w:p>
          <w:p w14:paraId="410C9F5B" w14:textId="77777777" w:rsidR="001E010A" w:rsidRPr="00B87054" w:rsidRDefault="001E010A" w:rsidP="000B53CA">
            <w:pPr>
              <w:spacing w:before="0" w:after="0"/>
              <w:rPr>
                <w:lang w:val="ru-RU"/>
              </w:rPr>
            </w:pPr>
          </w:p>
          <w:p w14:paraId="1C4A2F1E" w14:textId="77777777" w:rsidR="001E010A" w:rsidRPr="00B87054" w:rsidRDefault="009C2E60" w:rsidP="000B53CA">
            <w:pPr>
              <w:spacing w:before="0" w:after="0"/>
            </w:pPr>
            <w:r w:rsidRPr="00B87054">
              <w:t>По</w:t>
            </w:r>
            <w:r w:rsidR="001E010A" w:rsidRPr="00B87054">
              <w:t xml:space="preserve"> ОПОС 2007</w:t>
            </w:r>
            <w:r w:rsidR="00511EB2" w:rsidRPr="00B87054">
              <w:t>-</w:t>
            </w:r>
            <w:r w:rsidR="001E010A" w:rsidRPr="00B87054">
              <w:t>2013 г. е</w:t>
            </w:r>
            <w:r w:rsidRPr="00B87054">
              <w:t xml:space="preserve"> разработен</w:t>
            </w:r>
            <w:r w:rsidR="00FA0331" w:rsidRPr="00B87054">
              <w:t>о</w:t>
            </w:r>
            <w:r w:rsidRPr="00B87054">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B87054" w:rsidRDefault="001E010A" w:rsidP="000B53CA">
            <w:pPr>
              <w:spacing w:before="0" w:after="0"/>
            </w:pPr>
          </w:p>
          <w:p w14:paraId="0A4ADEF4" w14:textId="77777777" w:rsidR="00D90DAC" w:rsidRPr="00B87054" w:rsidRDefault="001E010A" w:rsidP="000B53CA">
            <w:pPr>
              <w:spacing w:before="0" w:after="0"/>
            </w:pPr>
            <w:r w:rsidRPr="00B87054">
              <w:t>Р</w:t>
            </w:r>
            <w:r w:rsidR="00830E37" w:rsidRPr="00B87054">
              <w:t xml:space="preserve">егионалните </w:t>
            </w:r>
            <w:r w:rsidR="00511641" w:rsidRPr="00B87054">
              <w:t>ПИП</w:t>
            </w:r>
            <w:r w:rsidRPr="00B87054">
              <w:t xml:space="preserve"> ще бъдат разработени в партньорство с</w:t>
            </w:r>
            <w:r w:rsidR="00F72267" w:rsidRPr="00B87054">
              <w:t xml:space="preserve"> </w:t>
            </w:r>
            <w:r w:rsidR="008B2CAA" w:rsidRPr="00B87054">
              <w:t>ВиК операторите, представители на общините</w:t>
            </w:r>
            <w:r w:rsidR="00130585" w:rsidRPr="00B87054">
              <w:t>,</w:t>
            </w:r>
            <w:r w:rsidR="008B2CAA" w:rsidRPr="00B87054">
              <w:t xml:space="preserve"> държавния регулатор и други заинтересовани страни и </w:t>
            </w:r>
            <w:r w:rsidRPr="00B87054">
              <w:t>ще бъдат одобрявани от МРРБ и</w:t>
            </w:r>
            <w:r w:rsidR="008B2CAA" w:rsidRPr="00B87054">
              <w:t xml:space="preserve"> МОСВ</w:t>
            </w:r>
            <w:r w:rsidRPr="00B87054">
              <w:t xml:space="preserve">. </w:t>
            </w:r>
            <w:r w:rsidR="00A464C5" w:rsidRPr="00B87054">
              <w:t xml:space="preserve">Към </w:t>
            </w:r>
            <w:r w:rsidR="004C6130" w:rsidRPr="00B87054">
              <w:t>април</w:t>
            </w:r>
            <w:r w:rsidR="00EA4835" w:rsidRPr="00B87054">
              <w:t xml:space="preserve"> </w:t>
            </w:r>
            <w:r w:rsidR="00EB5CBE" w:rsidRPr="00B87054">
              <w:t>201</w:t>
            </w:r>
            <w:r w:rsidR="00A02712" w:rsidRPr="00B87054">
              <w:t>5</w:t>
            </w:r>
            <w:r w:rsidR="00EB5CBE" w:rsidRPr="00B87054">
              <w:t xml:space="preserve"> г.</w:t>
            </w:r>
            <w:r w:rsidR="00A464C5" w:rsidRPr="00B87054">
              <w:t xml:space="preserve"> на територията на страната действат 1</w:t>
            </w:r>
            <w:r w:rsidR="00A45DE0" w:rsidRPr="00B87054">
              <w:t>5</w:t>
            </w:r>
            <w:r w:rsidR="00A464C5" w:rsidRPr="00B87054">
              <w:t xml:space="preserve"> консолидирани регионални ВиК оператора</w:t>
            </w:r>
            <w:r w:rsidR="00DB6D5E" w:rsidRPr="00B87054">
              <w:t xml:space="preserve"> </w:t>
            </w:r>
            <w:r w:rsidR="00A45DE0" w:rsidRPr="00B87054">
              <w:t>и 1 ВиК оператор, обслужващ Столична община</w:t>
            </w:r>
            <w:r w:rsidR="0089471E" w:rsidRPr="00B87054">
              <w:t>, което ще бъде взето предвид при приоритизиране на инвестициите в сектора</w:t>
            </w:r>
            <w:r w:rsidR="00A464C5" w:rsidRPr="00B87054">
              <w:t xml:space="preserve">. </w:t>
            </w:r>
          </w:p>
          <w:p w14:paraId="7557FDAB" w14:textId="77777777" w:rsidR="00390EF5" w:rsidRPr="00B87054" w:rsidRDefault="00390EF5" w:rsidP="000B53CA">
            <w:pPr>
              <w:spacing w:before="0" w:after="0"/>
            </w:pPr>
          </w:p>
          <w:p w14:paraId="4BAB90D1" w14:textId="77777777" w:rsidR="009C2E60" w:rsidRPr="00B87054" w:rsidRDefault="009C2E60" w:rsidP="009C2E60">
            <w:pPr>
              <w:spacing w:before="0" w:after="0"/>
            </w:pPr>
            <w:r w:rsidRPr="00B87054">
              <w:t xml:space="preserve">До </w:t>
            </w:r>
            <w:r w:rsidR="00B92E74" w:rsidRPr="00B87054">
              <w:t xml:space="preserve">финализирането и </w:t>
            </w:r>
            <w:r w:rsidR="009C4887" w:rsidRPr="00B87054">
              <w:t>одобряването</w:t>
            </w:r>
            <w:r w:rsidRPr="00B87054">
              <w:t xml:space="preserve"> на регионални</w:t>
            </w:r>
            <w:r w:rsidR="009C4887" w:rsidRPr="00B87054">
              <w:t>те</w:t>
            </w:r>
            <w:r w:rsidRPr="00B87054">
              <w:t xml:space="preserve"> ПИП, с финансиране по оста </w:t>
            </w:r>
            <w:r w:rsidR="009C4887" w:rsidRPr="00B87054">
              <w:t xml:space="preserve">през 2016 г. </w:t>
            </w:r>
            <w:r w:rsidRPr="00B87054">
              <w:t>може да стартира изпълнението на следните групи проекти</w:t>
            </w:r>
            <w:r w:rsidR="009C4887" w:rsidRPr="00B87054">
              <w:t xml:space="preserve">, </w:t>
            </w:r>
            <w:r w:rsidR="00827E94" w:rsidRPr="00B87054">
              <w:t xml:space="preserve">в готовност </w:t>
            </w:r>
            <w:r w:rsidR="00CB238C" w:rsidRPr="00B87054">
              <w:t>за инвестиции</w:t>
            </w:r>
            <w:r w:rsidR="00716D7C" w:rsidRPr="00B87054">
              <w:t>,</w:t>
            </w:r>
            <w:r w:rsidRPr="00B87054">
              <w:rPr>
                <w:szCs w:val="24"/>
              </w:rPr>
              <w:t xml:space="preserve"> </w:t>
            </w:r>
            <w:r w:rsidR="009C4887" w:rsidRPr="00B87054">
              <w:rPr>
                <w:szCs w:val="24"/>
              </w:rPr>
              <w:t>с бенефициент общини</w:t>
            </w:r>
            <w:r w:rsidRPr="00B87054">
              <w:t>:</w:t>
            </w:r>
          </w:p>
          <w:p w14:paraId="0FDF79F8" w14:textId="77777777" w:rsidR="00390EF5" w:rsidRPr="00B87054" w:rsidRDefault="00390EF5" w:rsidP="009C2E60">
            <w:pPr>
              <w:spacing w:before="0" w:after="0"/>
            </w:pPr>
          </w:p>
          <w:p w14:paraId="0B56E2FB" w14:textId="77777777" w:rsidR="009C2E60" w:rsidRPr="00B87054" w:rsidRDefault="00716D7C" w:rsidP="00E10255">
            <w:pPr>
              <w:pStyle w:val="ListParagraph"/>
              <w:numPr>
                <w:ilvl w:val="0"/>
                <w:numId w:val="63"/>
              </w:numPr>
              <w:spacing w:after="0"/>
            </w:pPr>
            <w:r w:rsidRPr="00B87054">
              <w:t>П</w:t>
            </w:r>
            <w:r w:rsidR="009C2E60" w:rsidRPr="00B87054">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B87054" w:rsidRDefault="00716D7C" w:rsidP="00E10255">
            <w:pPr>
              <w:pStyle w:val="ListParagraph"/>
              <w:numPr>
                <w:ilvl w:val="0"/>
                <w:numId w:val="63"/>
              </w:numPr>
              <w:spacing w:after="0"/>
            </w:pPr>
            <w:r w:rsidRPr="00B87054">
              <w:t>П</w:t>
            </w:r>
            <w:r w:rsidR="009C2E60" w:rsidRPr="00B87054">
              <w:t>роекти за</w:t>
            </w:r>
            <w:r w:rsidRPr="00B87054">
              <w:t xml:space="preserve"> 5</w:t>
            </w:r>
            <w:r w:rsidR="009C2E60" w:rsidRPr="00B87054">
              <w:t xml:space="preserve"> агломерации </w:t>
            </w:r>
            <w:r w:rsidR="00680423" w:rsidRPr="00B87054">
              <w:t xml:space="preserve">с </w:t>
            </w:r>
            <w:r w:rsidR="009C2E60" w:rsidRPr="00B87054">
              <w:t xml:space="preserve">над 10 000 </w:t>
            </w:r>
            <w:proofErr w:type="spellStart"/>
            <w:r w:rsidR="009C2E60" w:rsidRPr="00B87054">
              <w:t>е</w:t>
            </w:r>
            <w:r w:rsidR="00C32AC1" w:rsidRPr="00B87054">
              <w:t>кв</w:t>
            </w:r>
            <w:r w:rsidR="009C2E60" w:rsidRPr="00B87054">
              <w:t>.ж</w:t>
            </w:r>
            <w:proofErr w:type="spellEnd"/>
            <w:r w:rsidR="009C2E60" w:rsidRPr="00B87054">
              <w:t>.,</w:t>
            </w:r>
            <w:r w:rsidRPr="00B87054">
              <w:rPr>
                <w:lang w:val="ru-RU"/>
              </w:rPr>
              <w:t xml:space="preserve"> </w:t>
            </w:r>
            <w:r w:rsidRPr="00B87054">
              <w:t xml:space="preserve">които ще бъдат обект на преглед и </w:t>
            </w:r>
            <w:r w:rsidR="00E06BFC" w:rsidRPr="00B87054">
              <w:t xml:space="preserve">положителна оценка </w:t>
            </w:r>
            <w:r w:rsidRPr="00B87054">
              <w:t>от ДЖАСПЪРС</w:t>
            </w:r>
            <w:r w:rsidRPr="00B87054">
              <w:rPr>
                <w:lang w:val="ru-RU"/>
              </w:rPr>
              <w:t>.</w:t>
            </w:r>
            <w:r w:rsidRPr="00B87054">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B87054" w:rsidRDefault="00716D7C" w:rsidP="00E10255">
            <w:pPr>
              <w:pStyle w:val="ListParagraph"/>
              <w:numPr>
                <w:ilvl w:val="0"/>
                <w:numId w:val="63"/>
              </w:numPr>
              <w:spacing w:after="0"/>
            </w:pPr>
            <w:r w:rsidRPr="00B87054">
              <w:t>Проекти, чието изпълнение е стартирало по ОПОС 2007</w:t>
            </w:r>
            <w:r w:rsidR="00EE54A0" w:rsidRPr="00B87054">
              <w:t>-</w:t>
            </w:r>
            <w:r w:rsidRPr="00B87054">
              <w:t>2013 г.</w:t>
            </w:r>
            <w:r w:rsidR="00EE54A0" w:rsidRPr="00B87054">
              <w:t>,</w:t>
            </w:r>
            <w:r w:rsidRPr="00B87054">
              <w:t xml:space="preserve"> тяхната втора фаза ще се изпълнява през програмен период 2014</w:t>
            </w:r>
            <w:r w:rsidR="00EE54A0" w:rsidRPr="00B87054">
              <w:t>-</w:t>
            </w:r>
            <w:r w:rsidRPr="00B87054">
              <w:t xml:space="preserve">2020 г. и възлизат на </w:t>
            </w:r>
            <w:r w:rsidR="00142632" w:rsidRPr="00B87054">
              <w:t xml:space="preserve">общо </w:t>
            </w:r>
            <w:r w:rsidRPr="00B87054">
              <w:t>10% от ресурса на приоритетната ос.</w:t>
            </w:r>
          </w:p>
          <w:p w14:paraId="1C0004DC" w14:textId="77777777" w:rsidR="00284FFB" w:rsidRPr="00B87054" w:rsidRDefault="00284FFB" w:rsidP="009C2E60">
            <w:pPr>
              <w:spacing w:before="0" w:after="0"/>
            </w:pPr>
          </w:p>
          <w:p w14:paraId="47C733B4" w14:textId="77777777" w:rsidR="00D90DAC" w:rsidRPr="00B87054" w:rsidRDefault="00D90DAC" w:rsidP="009B1D6B">
            <w:pPr>
              <w:spacing w:before="0" w:after="0"/>
            </w:pPr>
            <w:r w:rsidRPr="00B87054">
              <w:t xml:space="preserve">С цел изпълнение на поетите ангажименти и постигане на целта за недопускане увеличаването на емисиите от секторите извън </w:t>
            </w:r>
            <w:r w:rsidR="00404220" w:rsidRPr="00B87054">
              <w:t xml:space="preserve">Европейската схема за търговия с емисии </w:t>
            </w:r>
            <w:r w:rsidRPr="00B87054">
              <w:t>с повече от 20% спрямо 2005 г. и съгласно Националния план за действие по изменение на климата за периода 2013-2020 г.</w:t>
            </w:r>
            <w:r w:rsidR="004210B6" w:rsidRPr="00B87054">
              <w:t>,</w:t>
            </w:r>
            <w:r w:rsidRPr="00B87054">
              <w:t xml:space="preserve"> при големи пречиствателни станции (над 50</w:t>
            </w:r>
            <w:r w:rsidR="006E271B" w:rsidRPr="00B87054">
              <w:t xml:space="preserve"> </w:t>
            </w:r>
            <w:r w:rsidRPr="00B87054">
              <w:t xml:space="preserve">000 </w:t>
            </w:r>
            <w:proofErr w:type="spellStart"/>
            <w:r w:rsidRPr="00B87054">
              <w:t>е</w:t>
            </w:r>
            <w:r w:rsidR="00C32AC1" w:rsidRPr="00B87054">
              <w:t>кв</w:t>
            </w:r>
            <w:r w:rsidRPr="00B87054">
              <w:t>.ж</w:t>
            </w:r>
            <w:proofErr w:type="spellEnd"/>
            <w:r w:rsidRPr="00B87054">
              <w:t xml:space="preserve">.)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40175AAE" w14:textId="77777777" w:rsidR="009B1D6B" w:rsidRPr="00B87054" w:rsidRDefault="009B1D6B" w:rsidP="009B1D6B">
            <w:pPr>
              <w:spacing w:before="0" w:after="0"/>
            </w:pPr>
          </w:p>
          <w:p w14:paraId="5AFE9A54" w14:textId="77777777" w:rsidR="00D90DAC" w:rsidRPr="00B87054" w:rsidRDefault="00D90DAC" w:rsidP="009B1D6B">
            <w:pPr>
              <w:spacing w:before="0" w:after="0"/>
            </w:pPr>
            <w:r w:rsidRPr="00B87054">
              <w:t>Допустими за финансиране дейности:</w:t>
            </w:r>
          </w:p>
          <w:p w14:paraId="74736F8A" w14:textId="77777777" w:rsidR="00C73A57" w:rsidRPr="00B87054" w:rsidRDefault="0004123C" w:rsidP="00E10255">
            <w:pPr>
              <w:pStyle w:val="Text1"/>
              <w:numPr>
                <w:ilvl w:val="0"/>
                <w:numId w:val="49"/>
              </w:numPr>
              <w:suppressAutoHyphens/>
              <w:spacing w:before="0" w:after="0"/>
            </w:pPr>
            <w:r w:rsidRPr="00B87054">
              <w:t xml:space="preserve">Разработване на регионални </w:t>
            </w:r>
            <w:r w:rsidR="002D1732" w:rsidRPr="00B87054">
              <w:t>ПИП</w:t>
            </w:r>
            <w:r w:rsidRPr="00B87054">
              <w:t xml:space="preserve"> (</w:t>
            </w:r>
            <w:proofErr w:type="spellStart"/>
            <w:r w:rsidRPr="00B87054">
              <w:t>feasibility</w:t>
            </w:r>
            <w:proofErr w:type="spellEnd"/>
            <w:r w:rsidRPr="00B87054">
              <w:t xml:space="preserve"> </w:t>
            </w:r>
            <w:proofErr w:type="spellStart"/>
            <w:r w:rsidRPr="00B87054">
              <w:t>studies</w:t>
            </w:r>
            <w:proofErr w:type="spellEnd"/>
            <w:r w:rsidRPr="00B87054">
              <w:t xml:space="preserve">), </w:t>
            </w:r>
            <w:r w:rsidR="00F110BF" w:rsidRPr="00B87054">
              <w:t xml:space="preserve">които ще определят дългосрочните приоритети за </w:t>
            </w:r>
            <w:r w:rsidR="007F2D6B" w:rsidRPr="00B87054">
              <w:t xml:space="preserve">оптимално </w:t>
            </w:r>
            <w:r w:rsidR="00F110BF" w:rsidRPr="00B87054">
              <w:t>финансиране</w:t>
            </w:r>
            <w:r w:rsidR="00691C3E" w:rsidRPr="00B87054">
              <w:t xml:space="preserve"> във ВиК инфраструктура</w:t>
            </w:r>
            <w:r w:rsidR="00F110BF" w:rsidRPr="00B87054">
              <w:t>, въз основа на разработените стратегически документи в сектора</w:t>
            </w:r>
            <w:r w:rsidR="004210B6" w:rsidRPr="00B87054">
              <w:t>;</w:t>
            </w:r>
          </w:p>
          <w:p w14:paraId="0B8AF7F9" w14:textId="77777777" w:rsidR="00D90DAC" w:rsidRPr="00B87054" w:rsidRDefault="00C73A57" w:rsidP="00E10255">
            <w:pPr>
              <w:pStyle w:val="Text1"/>
              <w:numPr>
                <w:ilvl w:val="0"/>
                <w:numId w:val="49"/>
              </w:numPr>
              <w:suppressAutoHyphens/>
              <w:spacing w:before="0" w:after="0"/>
            </w:pPr>
            <w:r w:rsidRPr="00B87054">
              <w:t>Проектиране/</w:t>
            </w:r>
            <w:r w:rsidR="009C7510" w:rsidRPr="00B87054">
              <w:t>изграждане</w:t>
            </w:r>
            <w:r w:rsidR="00D90DAC" w:rsidRPr="00B87054">
              <w:t xml:space="preserve">/рехабилитация/реконструкция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w:t>
            </w:r>
            <w:r w:rsidR="00D90DAC" w:rsidRPr="00B87054">
              <w:lastRenderedPageBreak/>
              <w:t>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B87054">
              <w:t xml:space="preserve"> – </w:t>
            </w:r>
            <w:r w:rsidR="00D90DAC" w:rsidRPr="00B87054">
              <w:t xml:space="preserve">за агломерации над 10,000 </w:t>
            </w:r>
            <w:proofErr w:type="spellStart"/>
            <w:r w:rsidR="00D90DAC" w:rsidRPr="00B87054">
              <w:t>е</w:t>
            </w:r>
            <w:r w:rsidR="00C32AC1" w:rsidRPr="00B87054">
              <w:t>кв</w:t>
            </w:r>
            <w:r w:rsidR="00D90DAC" w:rsidRPr="00B87054">
              <w:t>.ж</w:t>
            </w:r>
            <w:proofErr w:type="spellEnd"/>
            <w:r w:rsidR="00D90DAC" w:rsidRPr="00B87054">
              <w:t xml:space="preserve">., </w:t>
            </w:r>
            <w:proofErr w:type="spellStart"/>
            <w:r w:rsidR="00D90DAC" w:rsidRPr="00B87054">
              <w:t>заустващи</w:t>
            </w:r>
            <w:proofErr w:type="spellEnd"/>
            <w:r w:rsidR="00D90DAC" w:rsidRPr="00B87054">
              <w:t xml:space="preserve"> в чувствителни зони);</w:t>
            </w:r>
          </w:p>
          <w:p w14:paraId="6D57C23A" w14:textId="77777777" w:rsidR="00D90DAC" w:rsidRPr="00B87054" w:rsidRDefault="00C73A57" w:rsidP="00E10255">
            <w:pPr>
              <w:pStyle w:val="Text1"/>
              <w:numPr>
                <w:ilvl w:val="0"/>
                <w:numId w:val="49"/>
              </w:numPr>
              <w:suppressAutoHyphens/>
              <w:spacing w:before="0" w:after="0"/>
            </w:pPr>
            <w:r w:rsidRPr="00B87054">
              <w:t>Проектиране/</w:t>
            </w:r>
            <w:r w:rsidR="009C7510" w:rsidRPr="00B87054">
              <w:t>изграждане</w:t>
            </w:r>
            <w:r w:rsidR="00D90DAC" w:rsidRPr="00B87054">
              <w:t xml:space="preserve">/рехабилитация/реконструкция или подмяна на канализационни мрежи </w:t>
            </w:r>
            <w:r w:rsidR="00BD5B53" w:rsidRPr="00B87054">
              <w:t xml:space="preserve">и съоръжения </w:t>
            </w:r>
            <w:r w:rsidR="00D90DAC" w:rsidRPr="00B87054">
              <w:t>към или от ПСОВ с цел приоритетно осигуряване на екологосъобр</w:t>
            </w:r>
            <w:r w:rsidR="00C460B1" w:rsidRPr="00B87054">
              <w:t>а</w:t>
            </w:r>
            <w:r w:rsidR="00D90DAC" w:rsidRPr="00B87054">
              <w:t>зно и икономически ефективно функциониране на ВиК системите</w:t>
            </w:r>
            <w:r w:rsidR="004210B6" w:rsidRPr="00B87054">
              <w:t>,</w:t>
            </w:r>
            <w:r w:rsidR="00D90DAC" w:rsidRPr="00B87054">
              <w:t xml:space="preserve"> съобразно ангажиментите на страната по Директивата за пречистване на градските отпадъчни води;</w:t>
            </w:r>
          </w:p>
          <w:p w14:paraId="5AC322CE" w14:textId="77777777" w:rsidR="00D90DAC" w:rsidRPr="00B87054" w:rsidRDefault="00C73A57" w:rsidP="00E10255">
            <w:pPr>
              <w:pStyle w:val="Text1"/>
              <w:numPr>
                <w:ilvl w:val="0"/>
                <w:numId w:val="49"/>
              </w:numPr>
              <w:suppressAutoHyphens/>
              <w:spacing w:before="0" w:after="0"/>
            </w:pPr>
            <w:r w:rsidRPr="00B87054">
              <w:t>Проектиране/</w:t>
            </w:r>
            <w:r w:rsidR="009C7510" w:rsidRPr="00B87054">
              <w:t>изграждане</w:t>
            </w:r>
            <w:r w:rsidR="00D90DAC" w:rsidRPr="00B87054">
              <w:t>/рехабилитация/реконструкция на съоръжения за пречистване на питейни води</w:t>
            </w:r>
            <w:r w:rsidR="004210B6" w:rsidRPr="00B87054">
              <w:t>,</w:t>
            </w:r>
            <w:r w:rsidR="00D90DAC" w:rsidRPr="00B87054">
              <w:t xml:space="preserve"> или ако е икономически по-ефективно</w:t>
            </w:r>
            <w:r w:rsidR="003A06A6" w:rsidRPr="00B87054">
              <w:t xml:space="preserve"> -</w:t>
            </w:r>
            <w:r w:rsidR="00D90DAC" w:rsidRPr="00B87054">
              <w:t xml:space="preserve"> изграждане на нови </w:t>
            </w:r>
            <w:proofErr w:type="spellStart"/>
            <w:r w:rsidR="00D90DAC" w:rsidRPr="00B87054">
              <w:t>водовземни</w:t>
            </w:r>
            <w:proofErr w:type="spellEnd"/>
            <w:r w:rsidR="00D90DAC" w:rsidRPr="00B87054">
              <w:t xml:space="preserve"> съоръжения;</w:t>
            </w:r>
          </w:p>
          <w:p w14:paraId="0B1B1CDE" w14:textId="77777777" w:rsidR="00D90DAC" w:rsidRPr="00B87054" w:rsidRDefault="00C73A57" w:rsidP="00E10255">
            <w:pPr>
              <w:pStyle w:val="Text1"/>
              <w:numPr>
                <w:ilvl w:val="0"/>
                <w:numId w:val="49"/>
              </w:numPr>
              <w:suppressAutoHyphens/>
              <w:spacing w:before="0" w:after="0"/>
            </w:pPr>
            <w:r w:rsidRPr="00B87054">
              <w:t>Проектиране/</w:t>
            </w:r>
            <w:r w:rsidR="009C7510" w:rsidRPr="00B87054">
              <w:t>изграждане</w:t>
            </w:r>
            <w:r w:rsidR="00D90DAC" w:rsidRPr="00B87054">
              <w:t>/рехабилитация/реконструкция</w:t>
            </w:r>
            <w:r w:rsidR="005E665C" w:rsidRPr="00B87054">
              <w:t xml:space="preserve"> </w:t>
            </w:r>
            <w:r w:rsidR="00D90DAC" w:rsidRPr="00B87054">
              <w:t>на</w:t>
            </w:r>
            <w:r w:rsidR="00EC01DD" w:rsidRPr="00B87054">
              <w:t xml:space="preserve"> </w:t>
            </w:r>
            <w:r w:rsidR="00D90DAC" w:rsidRPr="00B87054">
              <w:t>водоснабдителни мрежи</w:t>
            </w:r>
            <w:r w:rsidR="008539B9" w:rsidRPr="00B87054">
              <w:t xml:space="preserve"> </w:t>
            </w:r>
            <w:r w:rsidR="00BD5B53" w:rsidRPr="00B87054">
              <w:t xml:space="preserve">и съоръжения </w:t>
            </w:r>
            <w:r w:rsidR="00A92734" w:rsidRPr="00B87054">
              <w:t xml:space="preserve">за питейни води </w:t>
            </w:r>
            <w:r w:rsidR="00C460B1" w:rsidRPr="00B87054">
              <w:t xml:space="preserve">с цел повишаване на ефективността на ползване на водите и намаляване на загубите на вода във водопреносните мрежи и </w:t>
            </w:r>
            <w:r w:rsidR="00D90DAC" w:rsidRPr="00B87054">
              <w:t>изпълнение на задълженията по Директива 98/83/ЕО;</w:t>
            </w:r>
          </w:p>
          <w:p w14:paraId="2A2F36EF" w14:textId="77777777" w:rsidR="00DD47B0" w:rsidRPr="00B87054" w:rsidRDefault="009C7510" w:rsidP="00E10255">
            <w:pPr>
              <w:pStyle w:val="Text1"/>
              <w:numPr>
                <w:ilvl w:val="0"/>
                <w:numId w:val="49"/>
              </w:numPr>
              <w:suppressAutoHyphens/>
              <w:spacing w:before="0" w:after="0"/>
              <w:rPr>
                <w:b/>
              </w:rPr>
            </w:pPr>
            <w:r w:rsidRPr="00B87054">
              <w:t xml:space="preserve">Проектиране/изграждане </w:t>
            </w:r>
            <w:r w:rsidR="00D90DAC" w:rsidRPr="00B87054">
              <w:t>на съпътстваща инфраструктура (напр. електроснабдяване, път, водоснабдяване), която обслужва само изгражданите обекти (напр. ПСОВ, ПСПВ</w:t>
            </w:r>
            <w:r w:rsidR="000758F4" w:rsidRPr="00B87054">
              <w:t>, резервоари</w:t>
            </w:r>
            <w:r w:rsidR="00D90DAC" w:rsidRPr="00B87054">
              <w:t xml:space="preserve"> и помпени станции);</w:t>
            </w:r>
          </w:p>
          <w:p w14:paraId="705B30D5" w14:textId="77777777" w:rsidR="00D90DAC" w:rsidRPr="00B87054" w:rsidRDefault="009C7510" w:rsidP="00E10255">
            <w:pPr>
              <w:pStyle w:val="Text1"/>
              <w:numPr>
                <w:ilvl w:val="0"/>
                <w:numId w:val="49"/>
              </w:numPr>
              <w:suppressAutoHyphens/>
              <w:spacing w:before="0" w:after="0"/>
              <w:rPr>
                <w:b/>
              </w:rPr>
            </w:pPr>
            <w:r w:rsidRPr="00B87054">
              <w:t xml:space="preserve">Подкрепа за </w:t>
            </w:r>
            <w:r w:rsidR="005E2C03" w:rsidRPr="00B87054">
              <w:t xml:space="preserve">реализиране на </w:t>
            </w:r>
            <w:r w:rsidR="002370EE" w:rsidRPr="00B87054">
              <w:t xml:space="preserve">ВиК </w:t>
            </w:r>
            <w:r w:rsidR="005E2C03" w:rsidRPr="00B87054">
              <w:t>реформа</w:t>
            </w:r>
            <w:r w:rsidR="002370EE" w:rsidRPr="00B87054">
              <w:t>та</w:t>
            </w:r>
            <w:r w:rsidR="00DD47B0" w:rsidRPr="00B87054">
              <w:t xml:space="preserve"> с оглед принос към </w:t>
            </w:r>
            <w:r w:rsidR="00E37096" w:rsidRPr="00B87054">
              <w:t xml:space="preserve">изпълнение на Плана за действие към </w:t>
            </w:r>
            <w:r w:rsidR="00DD47B0" w:rsidRPr="00B87054">
              <w:t xml:space="preserve">Стратегията за развитие и управление на водоснабдяването и канализацията в Република България 2014-2023 г. </w:t>
            </w:r>
            <w:r w:rsidRPr="00B87054">
              <w:t>и укрепване капацитета на заинтересованите страни</w:t>
            </w:r>
            <w:r w:rsidR="004007F1" w:rsidRPr="00B87054">
              <w:t>, в т.ч. ВиК оператори, асоциации по ВиК</w:t>
            </w:r>
            <w:r w:rsidR="009C2E60" w:rsidRPr="00B87054">
              <w:t>, Комисията за енергийно и водно регулиране</w:t>
            </w:r>
            <w:r w:rsidR="005E2C03" w:rsidRPr="00B87054">
              <w:t>.</w:t>
            </w:r>
          </w:p>
          <w:p w14:paraId="756D5C8D" w14:textId="77777777" w:rsidR="009B1D6B" w:rsidRPr="00B87054" w:rsidRDefault="009B1D6B" w:rsidP="009B1D6B">
            <w:pPr>
              <w:pStyle w:val="Text1"/>
              <w:suppressAutoHyphens/>
              <w:spacing w:before="0" w:after="0"/>
              <w:ind w:left="720"/>
              <w:rPr>
                <w:b/>
              </w:rPr>
            </w:pPr>
          </w:p>
          <w:p w14:paraId="7F84931E" w14:textId="77777777" w:rsidR="009C2E60" w:rsidRPr="00B87054" w:rsidRDefault="00D90DAC" w:rsidP="009B1D6B">
            <w:pPr>
              <w:pStyle w:val="Text1"/>
              <w:spacing w:before="0" w:after="0"/>
              <w:ind w:left="0"/>
            </w:pPr>
            <w:r w:rsidRPr="00B87054">
              <w:rPr>
                <w:b/>
              </w:rPr>
              <w:t>Бенефициенти</w:t>
            </w:r>
            <w:r w:rsidRPr="00B87054">
              <w:t xml:space="preserve">: </w:t>
            </w:r>
          </w:p>
          <w:p w14:paraId="1C0CD685" w14:textId="77777777" w:rsidR="009C2E60" w:rsidRPr="00B87054" w:rsidRDefault="009C2E60" w:rsidP="00E10255">
            <w:pPr>
              <w:pStyle w:val="Text1"/>
              <w:numPr>
                <w:ilvl w:val="0"/>
                <w:numId w:val="59"/>
              </w:numPr>
              <w:spacing w:before="0" w:after="0"/>
            </w:pPr>
            <w:r w:rsidRPr="00B87054">
              <w:t>за разработване на регионални ПИП – МРРБ</w:t>
            </w:r>
            <w:r w:rsidR="0031420C" w:rsidRPr="00B87054">
              <w:t xml:space="preserve"> и</w:t>
            </w:r>
            <w:r w:rsidR="0008281E" w:rsidRPr="00B87054">
              <w:t xml:space="preserve"> </w:t>
            </w:r>
            <w:r w:rsidRPr="00B87054">
              <w:t xml:space="preserve"> Столична Община</w:t>
            </w:r>
            <w:r w:rsidR="0031420C" w:rsidRPr="00B87054">
              <w:t>;</w:t>
            </w:r>
            <w:r w:rsidR="0008281E" w:rsidRPr="00B87054">
              <w:t xml:space="preserve"> </w:t>
            </w:r>
          </w:p>
          <w:p w14:paraId="338E6018" w14:textId="77777777" w:rsidR="009C2E60" w:rsidRPr="00B87054" w:rsidRDefault="009C2E60" w:rsidP="00E10255">
            <w:pPr>
              <w:pStyle w:val="Text1"/>
              <w:numPr>
                <w:ilvl w:val="0"/>
                <w:numId w:val="59"/>
              </w:numPr>
              <w:spacing w:before="0" w:after="0"/>
            </w:pPr>
            <w:r w:rsidRPr="00B87054">
              <w:t xml:space="preserve">за проекти, идентифицирани като приоритетни в РПИП - ВиК оператори и Столична община; </w:t>
            </w:r>
          </w:p>
          <w:p w14:paraId="78093FE6" w14:textId="77777777" w:rsidR="005A41E1" w:rsidRPr="00B87054" w:rsidRDefault="009C2E60" w:rsidP="00E10255">
            <w:pPr>
              <w:pStyle w:val="Text1"/>
              <w:numPr>
                <w:ilvl w:val="0"/>
                <w:numId w:val="59"/>
              </w:numPr>
              <w:spacing w:before="0" w:after="0"/>
            </w:pPr>
            <w:r w:rsidRPr="00B87054">
              <w:t xml:space="preserve">за проекти, чието изпълнение може да стартира до приемането на регионални ПИП </w:t>
            </w:r>
            <w:r w:rsidR="00ED68E1" w:rsidRPr="00B87054">
              <w:rPr>
                <w:lang w:val="ru-RU"/>
              </w:rPr>
              <w:t>(</w:t>
            </w:r>
            <w:r w:rsidR="00ED68E1" w:rsidRPr="00B87054">
              <w:t>посочени по-горе</w:t>
            </w:r>
            <w:r w:rsidR="00ED68E1" w:rsidRPr="00B87054">
              <w:rPr>
                <w:lang w:val="ru-RU"/>
              </w:rPr>
              <w:t xml:space="preserve">) и за </w:t>
            </w:r>
            <w:proofErr w:type="spellStart"/>
            <w:r w:rsidR="00ED68E1" w:rsidRPr="00B87054">
              <w:rPr>
                <w:lang w:val="ru-RU"/>
              </w:rPr>
              <w:t>фазирани</w:t>
            </w:r>
            <w:proofErr w:type="spellEnd"/>
            <w:r w:rsidR="00ED68E1" w:rsidRPr="00B87054">
              <w:rPr>
                <w:lang w:val="ru-RU"/>
              </w:rPr>
              <w:t xml:space="preserve"> </w:t>
            </w:r>
            <w:proofErr w:type="spellStart"/>
            <w:r w:rsidR="00ED68E1" w:rsidRPr="00B87054">
              <w:rPr>
                <w:lang w:val="ru-RU"/>
              </w:rPr>
              <w:t>проекти</w:t>
            </w:r>
            <w:proofErr w:type="spellEnd"/>
            <w:r w:rsidR="00ED68E1" w:rsidRPr="00B87054">
              <w:rPr>
                <w:lang w:val="ru-RU"/>
              </w:rPr>
              <w:t xml:space="preserve"> </w:t>
            </w:r>
            <w:r w:rsidRPr="00B87054">
              <w:t xml:space="preserve">- </w:t>
            </w:r>
            <w:r w:rsidR="004210B6" w:rsidRPr="00B87054">
              <w:t>общини</w:t>
            </w:r>
            <w:r w:rsidRPr="00B87054">
              <w:t xml:space="preserve">; </w:t>
            </w:r>
          </w:p>
          <w:p w14:paraId="15E549D3" w14:textId="77777777" w:rsidR="002B2841" w:rsidRPr="00B87054" w:rsidRDefault="009C2E60" w:rsidP="00E10255">
            <w:pPr>
              <w:pStyle w:val="Text1"/>
              <w:numPr>
                <w:ilvl w:val="0"/>
                <w:numId w:val="59"/>
              </w:numPr>
              <w:spacing w:before="0" w:after="0"/>
            </w:pPr>
            <w:r w:rsidRPr="00B87054">
              <w:t>за мерки, свързани с подкрепа за реализиране на ВиК реформата – МРРБ</w:t>
            </w:r>
            <w:r w:rsidR="002B2841" w:rsidRPr="00B87054">
              <w:rPr>
                <w:lang w:val="ru-RU"/>
              </w:rPr>
              <w:t>;</w:t>
            </w:r>
          </w:p>
          <w:p w14:paraId="184DF374" w14:textId="77777777" w:rsidR="009C2E60" w:rsidRPr="00B87054" w:rsidRDefault="002B2841" w:rsidP="00E10255">
            <w:pPr>
              <w:pStyle w:val="Text1"/>
              <w:numPr>
                <w:ilvl w:val="0"/>
                <w:numId w:val="59"/>
              </w:numPr>
              <w:spacing w:before="0" w:after="0"/>
            </w:pPr>
            <w:r w:rsidRPr="00B87054">
              <w:t>МОСВ</w:t>
            </w:r>
            <w:r w:rsidR="00673C45" w:rsidRPr="00B87054">
              <w:t>,</w:t>
            </w:r>
            <w:r w:rsidRPr="00B87054">
              <w:t xml:space="preserve"> А</w:t>
            </w:r>
            <w:r w:rsidR="00673C45" w:rsidRPr="00B87054">
              <w:t xml:space="preserve">социации по </w:t>
            </w:r>
            <w:r w:rsidRPr="00B87054">
              <w:t xml:space="preserve">ВиК </w:t>
            </w:r>
            <w:r w:rsidRPr="00B87054">
              <w:rPr>
                <w:lang w:val="ru-RU"/>
              </w:rPr>
              <w:t>(</w:t>
            </w:r>
            <w:r w:rsidRPr="00B87054">
              <w:t>само за</w:t>
            </w:r>
            <w:r w:rsidR="00ED68E1" w:rsidRPr="00B87054">
              <w:t xml:space="preserve"> подкрепящи мерки</w:t>
            </w:r>
            <w:r w:rsidRPr="00B87054">
              <w:rPr>
                <w:lang w:val="ru-RU"/>
              </w:rPr>
              <w:t>)</w:t>
            </w:r>
            <w:r w:rsidR="009C2E60" w:rsidRPr="00B87054">
              <w:t>.</w:t>
            </w:r>
          </w:p>
          <w:p w14:paraId="01816DC7" w14:textId="77777777" w:rsidR="009C2E60" w:rsidRPr="00B87054" w:rsidRDefault="009C2E60" w:rsidP="009B1D6B">
            <w:pPr>
              <w:pStyle w:val="Text1"/>
              <w:spacing w:before="0" w:after="0"/>
              <w:ind w:left="0"/>
            </w:pPr>
          </w:p>
          <w:p w14:paraId="5D5D2D74" w14:textId="77777777" w:rsidR="00D90DAC" w:rsidRPr="00B87054" w:rsidRDefault="00D90DAC" w:rsidP="009B1D6B">
            <w:pPr>
              <w:pStyle w:val="Text1"/>
              <w:spacing w:before="0" w:after="0"/>
              <w:ind w:left="0"/>
            </w:pPr>
            <w:r w:rsidRPr="00B87054">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B87054" w:rsidRDefault="009B1D6B" w:rsidP="009B1D6B">
            <w:pPr>
              <w:pStyle w:val="Text1"/>
              <w:spacing w:before="0" w:after="0"/>
              <w:ind w:left="0"/>
            </w:pPr>
          </w:p>
          <w:p w14:paraId="1F8D4496" w14:textId="77777777" w:rsidR="009B1D6B" w:rsidRPr="00B87054" w:rsidRDefault="00D90DAC" w:rsidP="009B1D6B">
            <w:pPr>
              <w:pStyle w:val="Text1"/>
              <w:tabs>
                <w:tab w:val="left" w:pos="7701"/>
              </w:tabs>
              <w:spacing w:before="0" w:after="0"/>
              <w:ind w:left="0"/>
            </w:pPr>
            <w:r w:rsidRPr="00B87054">
              <w:rPr>
                <w:b/>
              </w:rPr>
              <w:t>Основни целеви групи</w:t>
            </w:r>
            <w:r w:rsidRPr="00B87054">
              <w:t>: населението в страната.</w:t>
            </w:r>
          </w:p>
          <w:p w14:paraId="098CF168" w14:textId="77777777" w:rsidR="00422E73" w:rsidRPr="00B87054" w:rsidRDefault="00422E73" w:rsidP="009B1D6B">
            <w:pPr>
              <w:pStyle w:val="Text1"/>
              <w:tabs>
                <w:tab w:val="left" w:pos="7701"/>
              </w:tabs>
              <w:spacing w:before="0" w:after="0"/>
              <w:ind w:left="0"/>
              <w:rPr>
                <w:b/>
              </w:rPr>
            </w:pPr>
            <w:r w:rsidRPr="00B87054">
              <w:tab/>
            </w:r>
          </w:p>
          <w:p w14:paraId="7F15DE1F" w14:textId="77777777" w:rsidR="00422E73" w:rsidRPr="00B87054" w:rsidRDefault="00422E73" w:rsidP="009B1D6B">
            <w:pPr>
              <w:pStyle w:val="Text1"/>
              <w:spacing w:before="0" w:after="0"/>
              <w:ind w:left="0"/>
              <w:rPr>
                <w:b/>
              </w:rPr>
            </w:pPr>
            <w:r w:rsidRPr="00B87054">
              <w:rPr>
                <w:b/>
              </w:rPr>
              <w:t xml:space="preserve">2. Доизграждане на системите за мониторинг на водите </w:t>
            </w:r>
          </w:p>
          <w:p w14:paraId="04F74613" w14:textId="77777777" w:rsidR="009B1D6B" w:rsidRPr="00B87054" w:rsidRDefault="009B1D6B" w:rsidP="009B1D6B">
            <w:pPr>
              <w:pStyle w:val="Text1"/>
              <w:spacing w:before="0" w:after="0"/>
              <w:ind w:left="0"/>
              <w:rPr>
                <w:b/>
              </w:rPr>
            </w:pPr>
          </w:p>
          <w:p w14:paraId="1D47EF4B" w14:textId="77777777" w:rsidR="00422E73" w:rsidRPr="00B87054" w:rsidRDefault="00422E73" w:rsidP="009B1D6B">
            <w:pPr>
              <w:pStyle w:val="Text1"/>
              <w:spacing w:before="0" w:after="0"/>
              <w:ind w:left="0"/>
              <w:rPr>
                <w:b/>
              </w:rPr>
            </w:pPr>
            <w:r w:rsidRPr="00B87054">
              <w:rPr>
                <w:b/>
              </w:rPr>
              <w:t>2.1. Мониторинг на количественото състояние на водите</w:t>
            </w:r>
          </w:p>
          <w:p w14:paraId="6BB3C00C" w14:textId="77777777" w:rsidR="009B1D6B" w:rsidRPr="00B87054" w:rsidRDefault="009B1D6B" w:rsidP="009B1D6B">
            <w:pPr>
              <w:pStyle w:val="Text1"/>
              <w:spacing w:before="0" w:after="0"/>
              <w:ind w:left="0"/>
            </w:pPr>
          </w:p>
          <w:p w14:paraId="69DB8837" w14:textId="77777777" w:rsidR="00646316" w:rsidRPr="00B87054" w:rsidRDefault="004E7CD8" w:rsidP="009B1D6B">
            <w:pPr>
              <w:pStyle w:val="Text1"/>
              <w:spacing w:before="0" w:after="0"/>
              <w:ind w:left="0"/>
            </w:pPr>
            <w:r w:rsidRPr="00B87054">
              <w:t>В изпълнение на Рамковата директива за водите в България са определени около 1</w:t>
            </w:r>
            <w:r w:rsidR="006918E4" w:rsidRPr="00B87054">
              <w:t xml:space="preserve"> </w:t>
            </w:r>
            <w:r w:rsidRPr="00B87054">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w:t>
            </w:r>
            <w:r w:rsidRPr="00B87054">
              <w:lastRenderedPageBreak/>
              <w:t xml:space="preserve">проби за анализ на биологичните, химичните и хидроморфологичните  </w:t>
            </w:r>
            <w:r w:rsidR="00B364CC" w:rsidRPr="00B87054">
              <w:t xml:space="preserve">показатели </w:t>
            </w:r>
            <w:r w:rsidRPr="00B87054">
              <w:t>за качество, по които се извършва оценката на тяхното състояние. Предвид големия брой водни тела</w:t>
            </w:r>
            <w:r w:rsidR="00B364CC" w:rsidRPr="00B87054">
              <w:t>,</w:t>
            </w:r>
            <w:r w:rsidRPr="00B87054">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анализ и</w:t>
            </w:r>
            <w:r w:rsidR="00B364CC" w:rsidRPr="00B87054">
              <w:t>,</w:t>
            </w:r>
            <w:r w:rsidRPr="00B87054">
              <w:t xml:space="preserve"> в зависимост от пространственото разположение на водните тела и техните характеристики</w:t>
            </w:r>
            <w:r w:rsidR="00B364CC" w:rsidRPr="00B87054">
              <w:t>,</w:t>
            </w:r>
            <w:r w:rsidRPr="00B87054">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B87054">
              <w:t>.</w:t>
            </w:r>
          </w:p>
          <w:p w14:paraId="26058990" w14:textId="77777777" w:rsidR="00AA3481" w:rsidRPr="00B87054" w:rsidRDefault="00AA3481" w:rsidP="009B1D6B">
            <w:pPr>
              <w:pStyle w:val="Text1"/>
              <w:spacing w:before="0" w:after="0"/>
              <w:ind w:left="0"/>
            </w:pPr>
          </w:p>
          <w:p w14:paraId="3D7B1C26" w14:textId="77777777" w:rsidR="009B1D6B" w:rsidRPr="00B87054" w:rsidRDefault="00646316" w:rsidP="009B1D6B">
            <w:pPr>
              <w:pStyle w:val="Text1"/>
              <w:spacing w:before="0" w:after="0"/>
              <w:ind w:left="0"/>
            </w:pPr>
            <w:r w:rsidRPr="00B87054">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B87054">
              <w:t xml:space="preserve">разположени в </w:t>
            </w:r>
            <w:proofErr w:type="spellStart"/>
            <w:r w:rsidR="005F07F4" w:rsidRPr="00B87054">
              <w:t>неповлияни</w:t>
            </w:r>
            <w:proofErr w:type="spellEnd"/>
            <w:r w:rsidR="005F07F4" w:rsidRPr="00B87054">
              <w:t xml:space="preserve"> от човешката дейност места и осигуряващи информация за естественото водно ниво на подземните води, </w:t>
            </w:r>
            <w:r w:rsidRPr="00B87054">
              <w:t>със средна дълбочина за различните водни тела между 15 и 150 м, с обща дължина повече от 15</w:t>
            </w:r>
            <w:r w:rsidR="006918E4" w:rsidRPr="00B87054">
              <w:t xml:space="preserve"> </w:t>
            </w:r>
            <w:r w:rsidRPr="00B87054">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B87054" w:rsidRDefault="00646316" w:rsidP="009B1D6B">
            <w:pPr>
              <w:pStyle w:val="Text1"/>
              <w:spacing w:before="0" w:after="0"/>
              <w:ind w:left="0"/>
            </w:pPr>
            <w:r w:rsidRPr="00B87054">
              <w:t xml:space="preserve"> </w:t>
            </w:r>
          </w:p>
          <w:p w14:paraId="3EFB8510" w14:textId="77777777" w:rsidR="00417461" w:rsidRPr="00B87054" w:rsidRDefault="00422E73" w:rsidP="00E10255">
            <w:pPr>
              <w:pStyle w:val="Text1"/>
              <w:numPr>
                <w:ilvl w:val="0"/>
                <w:numId w:val="49"/>
              </w:numPr>
              <w:suppressAutoHyphens/>
              <w:spacing w:before="0" w:after="0"/>
              <w:ind w:left="360"/>
            </w:pPr>
            <w:r w:rsidRPr="00B87054">
              <w:t>Доизграждане и/или оптимизиране на мрежите за мониторинг на количеството на подземните води, съгласно извършен</w:t>
            </w:r>
            <w:r w:rsidR="00CF0839" w:rsidRPr="00B87054">
              <w:t>и</w:t>
            </w:r>
            <w:r w:rsidR="00C21E09" w:rsidRPr="00B87054">
              <w:t xml:space="preserve"> националн</w:t>
            </w:r>
            <w:r w:rsidR="00CF0839" w:rsidRPr="00B87054">
              <w:t>и</w:t>
            </w:r>
            <w:r w:rsidRPr="00B87054">
              <w:t xml:space="preserve"> </w:t>
            </w:r>
            <w:r w:rsidR="00CF0839" w:rsidRPr="00B87054">
              <w:t xml:space="preserve">проучвания </w:t>
            </w:r>
            <w:r w:rsidRPr="00B87054">
              <w:t>и оценк</w:t>
            </w:r>
            <w:r w:rsidR="00CF0839" w:rsidRPr="00B87054">
              <w:t>и</w:t>
            </w:r>
            <w:r w:rsidR="00C21E09" w:rsidRPr="00B87054">
              <w:t xml:space="preserve"> по унифицирана методология за 4-те </w:t>
            </w:r>
            <w:r w:rsidR="00F819F5" w:rsidRPr="00B87054">
              <w:t>района за басейново управление (</w:t>
            </w:r>
            <w:r w:rsidR="00C21E09" w:rsidRPr="00B87054">
              <w:t>РБУ</w:t>
            </w:r>
            <w:r w:rsidR="00F819F5" w:rsidRPr="00B87054">
              <w:t>)</w:t>
            </w:r>
            <w:r w:rsidR="00CF0839" w:rsidRPr="00B87054">
              <w:rPr>
                <w:b/>
                <w:szCs w:val="24"/>
              </w:rPr>
              <w:t xml:space="preserve"> </w:t>
            </w:r>
            <w:r w:rsidR="00CF0839" w:rsidRPr="00B87054">
              <w:rPr>
                <w:szCs w:val="24"/>
              </w:rPr>
              <w:t>за целите на вторите и на третите ПУРБ</w:t>
            </w:r>
            <w:r w:rsidRPr="00B87054">
              <w:t>: планиране и проектиране на разширяването (оптимизацията)</w:t>
            </w:r>
            <w:r w:rsidR="00F819F5" w:rsidRPr="00B87054">
              <w:t>;</w:t>
            </w:r>
            <w:r w:rsidRPr="00B87054">
              <w:t xml:space="preserve"> изграждане на пунктове и станции,</w:t>
            </w:r>
            <w:r w:rsidR="000A5A02" w:rsidRPr="00B87054">
              <w:t xml:space="preserve"> включително за мониторинг в трансгранични водни тела</w:t>
            </w:r>
            <w:r w:rsidR="00F819F5" w:rsidRPr="00B87054">
              <w:t>;</w:t>
            </w:r>
            <w:r w:rsidR="000A5A02" w:rsidRPr="00B87054">
              <w:t xml:space="preserve"> </w:t>
            </w:r>
            <w:r w:rsidRPr="00B87054">
              <w:t xml:space="preserve"> оборудване на съществуващи и на </w:t>
            </w:r>
            <w:proofErr w:type="spellStart"/>
            <w:r w:rsidRPr="00B87054">
              <w:t>новоизграждани</w:t>
            </w:r>
            <w:proofErr w:type="spellEnd"/>
            <w:r w:rsidRPr="00B87054">
              <w:t xml:space="preserve"> пунктове и станции с измервателни устройства и устройства за автоматично съхранение и/или предаване на данните, </w:t>
            </w:r>
            <w:r w:rsidR="000A5A02" w:rsidRPr="00B87054">
              <w:t>при прилагане</w:t>
            </w:r>
            <w:r w:rsidR="0019147D" w:rsidRPr="00B87054">
              <w:t xml:space="preserve"> на</w:t>
            </w:r>
            <w:r w:rsidR="000A5A02" w:rsidRPr="00B87054">
              <w:t xml:space="preserve"> ИКТ</w:t>
            </w:r>
            <w:r w:rsidR="006D37A5" w:rsidRPr="00B87054">
              <w:t xml:space="preserve"> </w:t>
            </w:r>
            <w:r w:rsidR="0019147D" w:rsidRPr="00B87054">
              <w:t xml:space="preserve">- </w:t>
            </w:r>
            <w:r w:rsidR="000A5A02" w:rsidRPr="00B87054">
              <w:t>базирани решения</w:t>
            </w:r>
            <w:r w:rsidRPr="00B87054">
              <w:t xml:space="preserve">, вкл. осигуряване на техническа помощ, подпомагане и подкрепа при разработване на проектите. </w:t>
            </w:r>
          </w:p>
          <w:p w14:paraId="522C851D" w14:textId="77777777" w:rsidR="00422E73" w:rsidRPr="00B87054" w:rsidRDefault="00417461" w:rsidP="00E10255">
            <w:pPr>
              <w:pStyle w:val="Text1"/>
              <w:numPr>
                <w:ilvl w:val="0"/>
                <w:numId w:val="49"/>
              </w:numPr>
              <w:suppressAutoHyphens/>
              <w:spacing w:before="0" w:after="0"/>
              <w:ind w:left="426" w:hanging="426"/>
            </w:pPr>
            <w:r w:rsidRPr="00B87054">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B87054">
              <w:t xml:space="preserve">като се вземат предвид планираните и изградени станции към Националната система за управление на водите в реално време </w:t>
            </w:r>
            <w:r w:rsidRPr="00B87054">
              <w:t xml:space="preserve">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w:t>
            </w:r>
            <w:proofErr w:type="spellStart"/>
            <w:r w:rsidRPr="00B87054">
              <w:t>нивомери</w:t>
            </w:r>
            <w:proofErr w:type="spellEnd"/>
            <w:r w:rsidRPr="00B87054">
              <w:t xml:space="preserve"> и др.</w:t>
            </w:r>
          </w:p>
          <w:p w14:paraId="10FB7C42" w14:textId="77777777" w:rsidR="009B1D6B" w:rsidRPr="00B87054" w:rsidRDefault="009B1D6B" w:rsidP="009B1D6B">
            <w:pPr>
              <w:pStyle w:val="Text1"/>
              <w:suppressAutoHyphens/>
              <w:spacing w:before="0" w:after="0"/>
              <w:ind w:left="426"/>
            </w:pPr>
          </w:p>
          <w:p w14:paraId="1ADAB7D6" w14:textId="77777777" w:rsidR="00422E73" w:rsidRPr="00B87054" w:rsidRDefault="00422E73" w:rsidP="009B1D6B">
            <w:pPr>
              <w:pStyle w:val="Text1"/>
              <w:spacing w:before="0" w:after="0"/>
              <w:ind w:left="0"/>
            </w:pPr>
            <w:r w:rsidRPr="00B87054">
              <w:rPr>
                <w:b/>
              </w:rPr>
              <w:t>Бенефициенти</w:t>
            </w:r>
            <w:r w:rsidRPr="00B87054">
              <w:t xml:space="preserve">: </w:t>
            </w:r>
            <w:r w:rsidR="00020A31" w:rsidRPr="00B87054">
              <w:t>структури/звена в структурата на МОСВ</w:t>
            </w:r>
            <w:r w:rsidRPr="00B87054">
              <w:t>.</w:t>
            </w:r>
          </w:p>
          <w:p w14:paraId="53CB47A3" w14:textId="77777777" w:rsidR="009B1D6B" w:rsidRPr="00B87054" w:rsidRDefault="009B1D6B" w:rsidP="009B1D6B">
            <w:pPr>
              <w:pStyle w:val="Text1"/>
              <w:spacing w:before="0" w:after="0"/>
              <w:ind w:left="0"/>
              <w:rPr>
                <w:b/>
              </w:rPr>
            </w:pPr>
          </w:p>
          <w:p w14:paraId="38880937" w14:textId="77777777" w:rsidR="00422E73" w:rsidRPr="00B87054" w:rsidRDefault="00422E73" w:rsidP="009B1D6B">
            <w:pPr>
              <w:pStyle w:val="Text1"/>
              <w:spacing w:before="0" w:after="0"/>
              <w:ind w:left="0"/>
            </w:pPr>
            <w:r w:rsidRPr="00B87054">
              <w:rPr>
                <w:b/>
              </w:rPr>
              <w:t>Основни целеви групи:</w:t>
            </w:r>
            <w:r w:rsidRPr="00B87054">
              <w:t xml:space="preserve"> басейнови дирекции, </w:t>
            </w:r>
            <w:r w:rsidR="006D37A5" w:rsidRPr="00B87054">
              <w:t>Национа</w:t>
            </w:r>
            <w:r w:rsidR="002A7183" w:rsidRPr="00B87054">
              <w:t>л</w:t>
            </w:r>
            <w:r w:rsidR="006D37A5" w:rsidRPr="00B87054">
              <w:t>ен институт по метеорол</w:t>
            </w:r>
            <w:r w:rsidR="002A7183" w:rsidRPr="00B87054">
              <w:t>о</w:t>
            </w:r>
            <w:r w:rsidR="006D37A5" w:rsidRPr="00B87054">
              <w:t>гия и хи</w:t>
            </w:r>
            <w:r w:rsidR="002A7183" w:rsidRPr="00B87054">
              <w:t>д</w:t>
            </w:r>
            <w:r w:rsidR="006D37A5" w:rsidRPr="00B87054">
              <w:t xml:space="preserve">рология </w:t>
            </w:r>
            <w:r w:rsidR="006D37A5" w:rsidRPr="00B87054">
              <w:rPr>
                <w:lang w:val="ru-RU"/>
              </w:rPr>
              <w:t>(</w:t>
            </w:r>
            <w:r w:rsidRPr="00B87054">
              <w:t>НИМХ</w:t>
            </w:r>
            <w:r w:rsidR="006D37A5" w:rsidRPr="00B87054">
              <w:rPr>
                <w:lang w:val="ru-RU"/>
              </w:rPr>
              <w:t>)</w:t>
            </w:r>
            <w:r w:rsidRPr="00B87054">
              <w:t xml:space="preserve">, населението в страната. </w:t>
            </w:r>
          </w:p>
          <w:p w14:paraId="55D64404" w14:textId="77777777" w:rsidR="009B1D6B" w:rsidRPr="00B87054" w:rsidRDefault="009B1D6B" w:rsidP="009B1D6B">
            <w:pPr>
              <w:pStyle w:val="Text1"/>
              <w:spacing w:before="0" w:after="0"/>
              <w:ind w:left="0"/>
              <w:rPr>
                <w:b/>
              </w:rPr>
            </w:pPr>
          </w:p>
          <w:p w14:paraId="17FC40C5" w14:textId="77777777" w:rsidR="0093496A" w:rsidRPr="00B87054" w:rsidRDefault="00422E73" w:rsidP="009B1D6B">
            <w:pPr>
              <w:pStyle w:val="Text1"/>
              <w:spacing w:before="0" w:after="0"/>
              <w:ind w:left="0"/>
              <w:rPr>
                <w:b/>
              </w:rPr>
            </w:pPr>
            <w:r w:rsidRPr="00B87054">
              <w:rPr>
                <w:b/>
              </w:rPr>
              <w:t>2.2. Мониторинг на качеството на водите</w:t>
            </w:r>
          </w:p>
          <w:p w14:paraId="434D8DF2" w14:textId="77777777" w:rsidR="009B1D6B" w:rsidRPr="00B87054" w:rsidRDefault="009B1D6B" w:rsidP="009B1D6B">
            <w:pPr>
              <w:pStyle w:val="Text1"/>
              <w:spacing w:before="0" w:after="0"/>
              <w:ind w:left="0"/>
              <w:rPr>
                <w:b/>
              </w:rPr>
            </w:pPr>
          </w:p>
          <w:p w14:paraId="114B6897" w14:textId="77777777" w:rsidR="00422E73" w:rsidRPr="00B87054" w:rsidRDefault="00422E73" w:rsidP="009B1D6B">
            <w:pPr>
              <w:pStyle w:val="Text1"/>
              <w:spacing w:before="0" w:after="0"/>
              <w:ind w:left="0"/>
            </w:pPr>
            <w:r w:rsidRPr="00B87054">
              <w:t xml:space="preserve">С цел подобряване на мониторинга </w:t>
            </w:r>
            <w:r w:rsidR="00F93711" w:rsidRPr="00B87054">
              <w:t xml:space="preserve">на повърхностни, отпадъчни и питейни води </w:t>
            </w:r>
            <w:r w:rsidRPr="00B87054">
              <w:t xml:space="preserve">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w:t>
            </w:r>
            <w:r w:rsidRPr="00B87054">
              <w:lastRenderedPageBreak/>
              <w:t>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rsidRPr="00B87054">
              <w:t xml:space="preserve"> –</w:t>
            </w:r>
            <w:r w:rsidRPr="00B87054">
              <w:t xml:space="preserve"> анализи и проучвания, свързани с качеството на повърхностни, подземни, отпадъчни и питейни води. </w:t>
            </w:r>
          </w:p>
          <w:p w14:paraId="14F81D02" w14:textId="77777777" w:rsidR="00390EF5" w:rsidRPr="00B87054" w:rsidRDefault="00390EF5" w:rsidP="009B1D6B">
            <w:pPr>
              <w:pStyle w:val="Text1"/>
              <w:spacing w:before="0" w:after="0"/>
              <w:ind w:left="0"/>
            </w:pPr>
          </w:p>
          <w:p w14:paraId="0D7D9964" w14:textId="77777777" w:rsidR="00422E73" w:rsidRPr="00B87054" w:rsidRDefault="00422E73" w:rsidP="009B1D6B">
            <w:pPr>
              <w:pStyle w:val="Text1"/>
              <w:spacing w:before="0" w:after="0"/>
              <w:ind w:left="0"/>
            </w:pPr>
            <w:r w:rsidRPr="00B87054">
              <w:t xml:space="preserve">Осигуряването на апарати за анализ на водите е необходимо, за да могат лабораториите да извършват задължителните измервания при рутинното </w:t>
            </w:r>
            <w:proofErr w:type="spellStart"/>
            <w:r w:rsidRPr="00B87054">
              <w:t>пробонабиране</w:t>
            </w:r>
            <w:proofErr w:type="spellEnd"/>
            <w:r w:rsidRPr="00B87054">
              <w:t xml:space="preserve">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w:t>
            </w:r>
            <w:proofErr w:type="spellStart"/>
            <w:r w:rsidRPr="00B87054">
              <w:t>in</w:t>
            </w:r>
            <w:proofErr w:type="spellEnd"/>
            <w:r w:rsidRPr="00B87054">
              <w:t xml:space="preserve"> </w:t>
            </w:r>
            <w:proofErr w:type="spellStart"/>
            <w:r w:rsidRPr="00B87054">
              <w:t>situ</w:t>
            </w:r>
            <w:proofErr w:type="spellEnd"/>
            <w:r w:rsidRPr="00B87054">
              <w:t>) измервания, за лабораторни радиометрични и радиохимични анализи и на оборудване за вземане на проби от ком</w:t>
            </w:r>
            <w:r w:rsidR="00132A58" w:rsidRPr="00B87054">
              <w:t>п</w:t>
            </w:r>
            <w:r w:rsidRPr="00B87054">
              <w:t xml:space="preserve">онентите на околната среда. Това включва и доставка на </w:t>
            </w:r>
            <w:proofErr w:type="spellStart"/>
            <w:r w:rsidRPr="00B87054">
              <w:t>пробовземни</w:t>
            </w:r>
            <w:proofErr w:type="spellEnd"/>
            <w:r w:rsidRPr="00B87054">
              <w:t xml:space="preserve">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B87054">
              <w:t>,</w:t>
            </w:r>
            <w:r w:rsidRPr="00B87054">
              <w:t xml:space="preserve"> като бързо получават резултатите от концентрацията на вредните вещества във водите.</w:t>
            </w:r>
          </w:p>
          <w:p w14:paraId="267245A1" w14:textId="77777777" w:rsidR="009B1D6B" w:rsidRPr="00B87054" w:rsidRDefault="009B1D6B" w:rsidP="009B1D6B">
            <w:pPr>
              <w:pStyle w:val="Text1"/>
              <w:spacing w:before="0" w:after="0"/>
              <w:ind w:left="0"/>
            </w:pPr>
          </w:p>
          <w:p w14:paraId="08E60317" w14:textId="77777777" w:rsidR="00422E73" w:rsidRPr="00B87054" w:rsidRDefault="00422E73" w:rsidP="00E10255">
            <w:pPr>
              <w:pStyle w:val="Text1"/>
              <w:numPr>
                <w:ilvl w:val="0"/>
                <w:numId w:val="49"/>
              </w:numPr>
              <w:suppressAutoHyphens/>
              <w:spacing w:before="0" w:after="0"/>
            </w:pPr>
            <w:r w:rsidRPr="00B87054">
              <w:t xml:space="preserve">Доизграждане и/или оптимизиране на мрежите за </w:t>
            </w:r>
            <w:r w:rsidR="004155B3" w:rsidRPr="00B87054">
              <w:rPr>
                <w:noProof/>
                <w:lang w:eastAsia="fr-BE"/>
              </w:rPr>
              <w:t>контролен и оперативен</w:t>
            </w:r>
            <w:r w:rsidR="004155B3" w:rsidRPr="00B87054">
              <w:t xml:space="preserve"> </w:t>
            </w:r>
            <w:r w:rsidRPr="00B87054">
              <w:t>мониторинг на химичното състояние на подземните води</w:t>
            </w:r>
            <w:r w:rsidR="0019147D" w:rsidRPr="00B87054">
              <w:t>,</w:t>
            </w:r>
            <w:r w:rsidR="000A5A02" w:rsidRPr="00B87054">
              <w:t xml:space="preserve"> съгласно извършен</w:t>
            </w:r>
            <w:r w:rsidR="00CF0839" w:rsidRPr="00B87054">
              <w:t>и</w:t>
            </w:r>
            <w:r w:rsidR="000A5A02" w:rsidRPr="00B87054">
              <w:t xml:space="preserve"> националн</w:t>
            </w:r>
            <w:r w:rsidR="00CF0839" w:rsidRPr="00B87054">
              <w:t>и</w:t>
            </w:r>
            <w:r w:rsidR="000A5A02" w:rsidRPr="00B87054">
              <w:t xml:space="preserve"> проучван</w:t>
            </w:r>
            <w:r w:rsidR="00CF0839" w:rsidRPr="00B87054">
              <w:t>ия</w:t>
            </w:r>
            <w:r w:rsidR="000A5A02" w:rsidRPr="00B87054">
              <w:t xml:space="preserve"> и оценк</w:t>
            </w:r>
            <w:r w:rsidR="00CF0839" w:rsidRPr="00B87054">
              <w:t xml:space="preserve">и </w:t>
            </w:r>
            <w:r w:rsidR="000A5A02" w:rsidRPr="00B87054">
              <w:t>по унифицирана методология за 4-те РБУ</w:t>
            </w:r>
            <w:r w:rsidR="00CF0839" w:rsidRPr="00B87054">
              <w:t xml:space="preserve"> за целите на вторите и на третите ПУРБ</w:t>
            </w:r>
            <w:r w:rsidRPr="00B87054">
              <w:t>: изграждане на пунктове</w:t>
            </w:r>
            <w:r w:rsidR="002F67FB" w:rsidRPr="00B87054">
              <w:t xml:space="preserve"> в райони</w:t>
            </w:r>
            <w:r w:rsidR="0019147D" w:rsidRPr="00B87054">
              <w:t>,</w:t>
            </w:r>
            <w:r w:rsidR="002F67FB" w:rsidRPr="00B87054">
              <w:t xml:space="preserve"> повлияни или в риск да бъдат повлияни от човешката дейност</w:t>
            </w:r>
            <w:r w:rsidRPr="00B87054">
              <w:t xml:space="preserve">, </w:t>
            </w:r>
            <w:r w:rsidR="00B52AF4" w:rsidRPr="00B87054">
              <w:t xml:space="preserve">както и в трансгранични водни тела, </w:t>
            </w:r>
            <w:r w:rsidRPr="00B87054">
              <w:t xml:space="preserve">оборудване на съществуващи и на </w:t>
            </w:r>
            <w:proofErr w:type="spellStart"/>
            <w:r w:rsidRPr="00B87054">
              <w:t>новоизграждани</w:t>
            </w:r>
            <w:proofErr w:type="spellEnd"/>
            <w:r w:rsidRPr="00B87054">
              <w:t xml:space="preserve"> пунктове с устройства за измерване, автоматично съхранение и/или предаване на данните, </w:t>
            </w:r>
            <w:r w:rsidR="00B52AF4" w:rsidRPr="00B87054">
              <w:t xml:space="preserve">при прилагане на ИКТ базирани решения, </w:t>
            </w:r>
            <w:r w:rsidRPr="00B87054">
              <w:t>вкл. осигуряване на техническа помощ, подпомагане и подкрепа при разработване на проектите.</w:t>
            </w:r>
          </w:p>
          <w:p w14:paraId="7B113569" w14:textId="77777777" w:rsidR="00422E73" w:rsidRPr="00B87054" w:rsidRDefault="00422E73" w:rsidP="00E10255">
            <w:pPr>
              <w:pStyle w:val="Text1"/>
              <w:numPr>
                <w:ilvl w:val="0"/>
                <w:numId w:val="49"/>
              </w:numPr>
              <w:suppressAutoHyphens/>
              <w:spacing w:before="0" w:after="0"/>
            </w:pPr>
            <w:r w:rsidRPr="00B87054">
              <w:t xml:space="preserve">Мобилни лаборатории и лабораторно оборудване и материали. </w:t>
            </w:r>
          </w:p>
          <w:p w14:paraId="5E3AF5DA" w14:textId="77777777" w:rsidR="00BE1E7D" w:rsidRPr="00B87054" w:rsidRDefault="00BE1E7D" w:rsidP="00E10255">
            <w:pPr>
              <w:pStyle w:val="Text1"/>
              <w:numPr>
                <w:ilvl w:val="0"/>
                <w:numId w:val="49"/>
              </w:numPr>
              <w:suppressAutoHyphens/>
              <w:spacing w:before="0" w:after="0"/>
            </w:pPr>
            <w:r w:rsidRPr="00B87054">
              <w:t xml:space="preserve">Обновяване и модернизиране на лабораториите на ИАОС с нови средства за измервания (напр. </w:t>
            </w:r>
            <w:proofErr w:type="spellStart"/>
            <w:r w:rsidRPr="00B87054">
              <w:t>йонхроматографски</w:t>
            </w:r>
            <w:proofErr w:type="spellEnd"/>
            <w:r w:rsidRPr="00B87054">
              <w:t xml:space="preserve"> системи за определяне на аниони и катиони във води, анализатори за определяне на общ органичен въглерод/общ азот (TOC/TN), стационарни </w:t>
            </w:r>
            <w:proofErr w:type="spellStart"/>
            <w:r w:rsidRPr="00B87054">
              <w:t>кондуктометри</w:t>
            </w:r>
            <w:proofErr w:type="spellEnd"/>
            <w:r w:rsidRPr="00B87054">
              <w:t xml:space="preserve">, портативни OXI – метри, </w:t>
            </w:r>
            <w:proofErr w:type="spellStart"/>
            <w:r w:rsidRPr="00B87054">
              <w:t>рН</w:t>
            </w:r>
            <w:proofErr w:type="spellEnd"/>
            <w:r w:rsidRPr="00B87054">
              <w:t xml:space="preserve"> – метри, </w:t>
            </w:r>
            <w:proofErr w:type="spellStart"/>
            <w:r w:rsidRPr="00B87054">
              <w:t>кондуктометри</w:t>
            </w:r>
            <w:proofErr w:type="spellEnd"/>
            <w:r w:rsidRPr="00B87054">
              <w:t xml:space="preserve">, </w:t>
            </w:r>
            <w:proofErr w:type="spellStart"/>
            <w:r w:rsidRPr="00B87054">
              <w:t>спектрофотометри</w:t>
            </w:r>
            <w:proofErr w:type="spellEnd"/>
            <w:r w:rsidRPr="00B87054">
              <w:t xml:space="preserve">, ICP-MS, </w:t>
            </w:r>
            <w:proofErr w:type="spellStart"/>
            <w:r w:rsidRPr="00B87054">
              <w:t>газхроматографски</w:t>
            </w:r>
            <w:proofErr w:type="spellEnd"/>
            <w:r w:rsidRPr="00B87054">
              <w:t xml:space="preserve"> системи, мобилни ла</w:t>
            </w:r>
            <w:r w:rsidR="00F038F0" w:rsidRPr="00B87054">
              <w:t xml:space="preserve">боратории за системата на ИАОС </w:t>
            </w:r>
            <w:r w:rsidRPr="00B87054">
              <w:t xml:space="preserve">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w:t>
            </w:r>
            <w:proofErr w:type="spellStart"/>
            <w:r w:rsidRPr="00B87054">
              <w:t>термореактори</w:t>
            </w:r>
            <w:proofErr w:type="spellEnd"/>
            <w:r w:rsidRPr="00B87054">
              <w:t xml:space="preserve">, </w:t>
            </w:r>
            <w:proofErr w:type="spellStart"/>
            <w:r w:rsidRPr="00B87054">
              <w:t>дейонизатори</w:t>
            </w:r>
            <w:proofErr w:type="spellEnd"/>
            <w:r w:rsidRPr="00B87054">
              <w:t xml:space="preserve">, </w:t>
            </w:r>
            <w:proofErr w:type="spellStart"/>
            <w:r w:rsidRPr="00B87054">
              <w:t>вакуумизпарители</w:t>
            </w:r>
            <w:proofErr w:type="spellEnd"/>
            <w:r w:rsidRPr="00B87054">
              <w:t>, системи за микровълново разлагане, хладилници и специализирани шкафове за консумативи и химикали и др</w:t>
            </w:r>
            <w:r w:rsidR="00F038F0" w:rsidRPr="00B87054">
              <w:t>.</w:t>
            </w:r>
            <w:r w:rsidR="00F038F0" w:rsidRPr="00B87054">
              <w:rPr>
                <w:lang w:val="ru-RU"/>
              </w:rPr>
              <w:t>)</w:t>
            </w:r>
            <w:r w:rsidR="00B21B64" w:rsidRPr="00B87054">
              <w:rPr>
                <w:lang w:val="ru-RU"/>
              </w:rPr>
              <w:t>.</w:t>
            </w:r>
          </w:p>
          <w:p w14:paraId="16F69E04" w14:textId="77777777" w:rsidR="00261486" w:rsidRPr="00B87054" w:rsidRDefault="00261486" w:rsidP="00E10255">
            <w:pPr>
              <w:pStyle w:val="Text1"/>
              <w:numPr>
                <w:ilvl w:val="0"/>
                <w:numId w:val="49"/>
              </w:numPr>
              <w:suppressAutoHyphens/>
              <w:spacing w:before="0" w:after="0"/>
            </w:pPr>
            <w:r w:rsidRPr="00B87054">
              <w:t xml:space="preserve">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w:t>
            </w:r>
            <w:proofErr w:type="spellStart"/>
            <w:r w:rsidRPr="00B87054">
              <w:t>газхроматографски</w:t>
            </w:r>
            <w:proofErr w:type="spellEnd"/>
            <w:r w:rsidRPr="00B87054">
              <w:t xml:space="preserve"> системи, </w:t>
            </w:r>
            <w:proofErr w:type="spellStart"/>
            <w:r w:rsidRPr="00B87054">
              <w:t>течнохроматографски</w:t>
            </w:r>
            <w:proofErr w:type="spellEnd"/>
            <w:r w:rsidRPr="00B87054">
              <w:t xml:space="preserve"> системи, </w:t>
            </w:r>
            <w:proofErr w:type="spellStart"/>
            <w:r w:rsidRPr="00B87054">
              <w:t>йонхроматографски</w:t>
            </w:r>
            <w:proofErr w:type="spellEnd"/>
            <w:r w:rsidRPr="00B87054">
              <w:t xml:space="preserve"> системи, анализатори за определяне на общ органичен въглерод, </w:t>
            </w:r>
            <w:proofErr w:type="spellStart"/>
            <w:r w:rsidRPr="00B87054">
              <w:t>кондуктометри</w:t>
            </w:r>
            <w:proofErr w:type="spellEnd"/>
            <w:r w:rsidRPr="00B87054">
              <w:t xml:space="preserve">, </w:t>
            </w:r>
            <w:r w:rsidRPr="00B87054">
              <w:lastRenderedPageBreak/>
              <w:t xml:space="preserve">портативни OXI – метри, </w:t>
            </w:r>
            <w:proofErr w:type="spellStart"/>
            <w:r w:rsidRPr="00B87054">
              <w:t>рН</w:t>
            </w:r>
            <w:proofErr w:type="spellEnd"/>
            <w:r w:rsidRPr="00B87054">
              <w:t xml:space="preserve"> – метри, </w:t>
            </w:r>
            <w:proofErr w:type="spellStart"/>
            <w:r w:rsidRPr="00B87054">
              <w:t>спектрофотометри</w:t>
            </w:r>
            <w:proofErr w:type="spellEnd"/>
            <w:r w:rsidRPr="00B87054">
              <w:t>, н</w:t>
            </w:r>
            <w:proofErr w:type="spellStart"/>
            <w:r w:rsidRPr="00B87054">
              <w:rPr>
                <w:szCs w:val="24"/>
                <w:lang w:val="ru-RU" w:eastAsia="en-US"/>
              </w:rPr>
              <w:t>искофонови</w:t>
            </w:r>
            <w:proofErr w:type="spellEnd"/>
            <w:r w:rsidRPr="00B87054">
              <w:rPr>
                <w:szCs w:val="24"/>
                <w:lang w:val="ru-RU" w:eastAsia="en-US"/>
              </w:rPr>
              <w:t xml:space="preserve"> </w:t>
            </w:r>
            <w:proofErr w:type="spellStart"/>
            <w:r w:rsidRPr="00B87054">
              <w:rPr>
                <w:szCs w:val="24"/>
                <w:lang w:val="ru-RU" w:eastAsia="en-US"/>
              </w:rPr>
              <w:t>алфа</w:t>
            </w:r>
            <w:proofErr w:type="spellEnd"/>
            <w:r w:rsidRPr="00B87054">
              <w:rPr>
                <w:szCs w:val="24"/>
                <w:lang w:val="ru-RU" w:eastAsia="en-US"/>
              </w:rPr>
              <w:t xml:space="preserve">/бета </w:t>
            </w:r>
            <w:proofErr w:type="spellStart"/>
            <w:r w:rsidRPr="00B87054">
              <w:rPr>
                <w:szCs w:val="24"/>
                <w:lang w:val="ru-RU" w:eastAsia="en-US"/>
              </w:rPr>
              <w:t>броячни</w:t>
            </w:r>
            <w:proofErr w:type="spellEnd"/>
            <w:r w:rsidRPr="00B87054">
              <w:rPr>
                <w:szCs w:val="24"/>
                <w:lang w:val="ru-RU" w:eastAsia="en-US"/>
              </w:rPr>
              <w:t xml:space="preserve"> </w:t>
            </w:r>
            <w:proofErr w:type="spellStart"/>
            <w:r w:rsidRPr="00B87054">
              <w:rPr>
                <w:szCs w:val="24"/>
                <w:lang w:val="ru-RU" w:eastAsia="en-US"/>
              </w:rPr>
              <w:t>системи</w:t>
            </w:r>
            <w:proofErr w:type="spellEnd"/>
            <w:r w:rsidRPr="00B87054">
              <w:rPr>
                <w:szCs w:val="24"/>
                <w:lang w:val="ru-RU" w:eastAsia="en-US"/>
              </w:rPr>
              <w:t xml:space="preserve">, </w:t>
            </w:r>
            <w:proofErr w:type="spellStart"/>
            <w:r w:rsidRPr="00B87054">
              <w:rPr>
                <w:szCs w:val="24"/>
                <w:lang w:val="ru-RU" w:eastAsia="en-US"/>
              </w:rPr>
              <w:t>нискофонови</w:t>
            </w:r>
            <w:proofErr w:type="spellEnd"/>
            <w:r w:rsidRPr="00B87054">
              <w:rPr>
                <w:szCs w:val="24"/>
                <w:lang w:val="ru-RU" w:eastAsia="en-US"/>
              </w:rPr>
              <w:t xml:space="preserve"> </w:t>
            </w:r>
            <w:proofErr w:type="spellStart"/>
            <w:r w:rsidRPr="00B87054">
              <w:rPr>
                <w:szCs w:val="24"/>
                <w:lang w:val="ru-RU" w:eastAsia="en-US"/>
              </w:rPr>
              <w:t>течносцинтилационни</w:t>
            </w:r>
            <w:proofErr w:type="spellEnd"/>
            <w:r w:rsidRPr="00B87054">
              <w:rPr>
                <w:szCs w:val="24"/>
                <w:lang w:val="ru-RU" w:eastAsia="en-US"/>
              </w:rPr>
              <w:t xml:space="preserve"> </w:t>
            </w:r>
            <w:proofErr w:type="spellStart"/>
            <w:r w:rsidRPr="00B87054">
              <w:rPr>
                <w:szCs w:val="24"/>
                <w:lang w:val="ru-RU" w:eastAsia="en-US"/>
              </w:rPr>
              <w:t>спектрометри</w:t>
            </w:r>
            <w:proofErr w:type="spellEnd"/>
            <w:r w:rsidRPr="00B87054">
              <w:rPr>
                <w:szCs w:val="24"/>
                <w:lang w:val="ru-RU" w:eastAsia="en-US"/>
              </w:rPr>
              <w:t xml:space="preserve">, </w:t>
            </w:r>
            <w:proofErr w:type="spellStart"/>
            <w:r w:rsidRPr="00B87054">
              <w:rPr>
                <w:szCs w:val="24"/>
                <w:lang w:val="ru-RU" w:eastAsia="en-US"/>
              </w:rPr>
              <w:t>нискофонови</w:t>
            </w:r>
            <w:proofErr w:type="spellEnd"/>
            <w:r w:rsidRPr="00B87054">
              <w:rPr>
                <w:szCs w:val="24"/>
                <w:lang w:val="ru-RU" w:eastAsia="en-US"/>
              </w:rPr>
              <w:t xml:space="preserve"> гама </w:t>
            </w:r>
            <w:proofErr w:type="spellStart"/>
            <w:r w:rsidRPr="00B87054">
              <w:rPr>
                <w:szCs w:val="24"/>
                <w:lang w:val="ru-RU" w:eastAsia="en-US"/>
              </w:rPr>
              <w:t>спектрометрични</w:t>
            </w:r>
            <w:proofErr w:type="spellEnd"/>
            <w:r w:rsidRPr="00B87054">
              <w:rPr>
                <w:szCs w:val="24"/>
                <w:lang w:val="ru-RU" w:eastAsia="en-US"/>
              </w:rPr>
              <w:t xml:space="preserve"> </w:t>
            </w:r>
            <w:proofErr w:type="spellStart"/>
            <w:r w:rsidRPr="00B87054">
              <w:rPr>
                <w:szCs w:val="24"/>
                <w:lang w:val="ru-RU" w:eastAsia="en-US"/>
              </w:rPr>
              <w:t>системи</w:t>
            </w:r>
            <w:proofErr w:type="spellEnd"/>
            <w:r w:rsidRPr="00B87054">
              <w:rPr>
                <w:szCs w:val="24"/>
                <w:lang w:val="ru-RU" w:eastAsia="en-US"/>
              </w:rPr>
              <w:t xml:space="preserve">, </w:t>
            </w:r>
            <w:proofErr w:type="spellStart"/>
            <w:r w:rsidRPr="00B87054">
              <w:rPr>
                <w:szCs w:val="24"/>
                <w:lang w:val="ru-RU" w:eastAsia="en-US"/>
              </w:rPr>
              <w:t>алфа-спектрометрични</w:t>
            </w:r>
            <w:proofErr w:type="spellEnd"/>
            <w:r w:rsidRPr="00B87054">
              <w:rPr>
                <w:szCs w:val="24"/>
                <w:lang w:val="ru-RU" w:eastAsia="en-US"/>
              </w:rPr>
              <w:t xml:space="preserve"> </w:t>
            </w:r>
            <w:proofErr w:type="spellStart"/>
            <w:r w:rsidRPr="00B87054">
              <w:rPr>
                <w:szCs w:val="24"/>
                <w:lang w:val="ru-RU" w:eastAsia="en-US"/>
              </w:rPr>
              <w:t>системи</w:t>
            </w:r>
            <w:proofErr w:type="spellEnd"/>
            <w:r w:rsidRPr="00B87054">
              <w:rPr>
                <w:szCs w:val="24"/>
                <w:lang w:val="ru-RU" w:eastAsia="en-US"/>
              </w:rPr>
              <w:t xml:space="preserve">, гама </w:t>
            </w:r>
            <w:proofErr w:type="spellStart"/>
            <w:r w:rsidRPr="00B87054">
              <w:rPr>
                <w:szCs w:val="24"/>
                <w:lang w:val="ru-RU" w:eastAsia="en-US"/>
              </w:rPr>
              <w:t>спектрометри</w:t>
            </w:r>
            <w:proofErr w:type="spellEnd"/>
            <w:r w:rsidRPr="00B87054">
              <w:rPr>
                <w:szCs w:val="24"/>
                <w:lang w:val="ru-RU" w:eastAsia="en-US"/>
              </w:rPr>
              <w:t xml:space="preserve">, </w:t>
            </w:r>
            <w:proofErr w:type="spellStart"/>
            <w:r w:rsidRPr="00B87054">
              <w:rPr>
                <w:szCs w:val="24"/>
                <w:lang w:val="ru-RU" w:eastAsia="en-US"/>
              </w:rPr>
              <w:t>сокслет</w:t>
            </w:r>
            <w:proofErr w:type="spellEnd"/>
            <w:r w:rsidRPr="00B87054">
              <w:rPr>
                <w:szCs w:val="24"/>
                <w:lang w:val="ru-RU" w:eastAsia="en-US"/>
              </w:rPr>
              <w:t xml:space="preserve"> </w:t>
            </w:r>
            <w:proofErr w:type="spellStart"/>
            <w:r w:rsidRPr="00B87054">
              <w:rPr>
                <w:szCs w:val="24"/>
                <w:lang w:val="ru-RU" w:eastAsia="en-US"/>
              </w:rPr>
              <w:t>апарати</w:t>
            </w:r>
            <w:proofErr w:type="spellEnd"/>
            <w:r w:rsidRPr="00B87054">
              <w:rPr>
                <w:szCs w:val="24"/>
                <w:lang w:val="ru-RU" w:eastAsia="en-US"/>
              </w:rPr>
              <w:t xml:space="preserve">, </w:t>
            </w:r>
            <w:proofErr w:type="spellStart"/>
            <w:r w:rsidRPr="00B87054">
              <w:rPr>
                <w:szCs w:val="24"/>
                <w:lang w:val="ru-RU" w:eastAsia="en-US"/>
              </w:rPr>
              <w:t>алфагард</w:t>
            </w:r>
            <w:proofErr w:type="spellEnd"/>
            <w:r w:rsidRPr="00B87054">
              <w:rPr>
                <w:szCs w:val="24"/>
                <w:lang w:val="ru-RU" w:eastAsia="en-US"/>
              </w:rPr>
              <w:t xml:space="preserve"> </w:t>
            </w:r>
            <w:proofErr w:type="spellStart"/>
            <w:r w:rsidRPr="00B87054">
              <w:rPr>
                <w:szCs w:val="24"/>
                <w:lang w:val="ru-RU" w:eastAsia="en-US"/>
              </w:rPr>
              <w:t>системи</w:t>
            </w:r>
            <w:proofErr w:type="spellEnd"/>
            <w:r w:rsidRPr="00B87054">
              <w:rPr>
                <w:szCs w:val="24"/>
                <w:lang w:val="ru-RU" w:eastAsia="en-US"/>
              </w:rPr>
              <w:t xml:space="preserve">, </w:t>
            </w:r>
            <w:proofErr w:type="spellStart"/>
            <w:r w:rsidRPr="00B87054">
              <w:rPr>
                <w:szCs w:val="24"/>
                <w:lang w:val="ru-RU" w:eastAsia="en-US"/>
              </w:rPr>
              <w:t>радонометри</w:t>
            </w:r>
            <w:proofErr w:type="spellEnd"/>
            <w:r w:rsidRPr="00B87054">
              <w:t xml:space="preserve"> и доставка на спомагателно лабораторно оборудване (камини, термостати, </w:t>
            </w:r>
            <w:proofErr w:type="spellStart"/>
            <w:r w:rsidRPr="00B87054">
              <w:t>термореактори</w:t>
            </w:r>
            <w:proofErr w:type="spellEnd"/>
            <w:r w:rsidRPr="00B87054">
              <w:t xml:space="preserve">, </w:t>
            </w:r>
            <w:proofErr w:type="spellStart"/>
            <w:r w:rsidRPr="00B87054">
              <w:t>дейонизатори</w:t>
            </w:r>
            <w:proofErr w:type="spellEnd"/>
            <w:r w:rsidRPr="00B87054">
              <w:t xml:space="preserve">, </w:t>
            </w:r>
            <w:proofErr w:type="spellStart"/>
            <w:r w:rsidRPr="00B87054">
              <w:t>вакуумизпарители</w:t>
            </w:r>
            <w:proofErr w:type="spellEnd"/>
            <w:r w:rsidRPr="00B87054">
              <w:t>, системи за микровълново разлагане, климатици, хладилници и специализирани шкафове за консумативи и химикали и др.)</w:t>
            </w:r>
            <w:r w:rsidR="00B21B64" w:rsidRPr="00B87054">
              <w:rPr>
                <w:lang w:val="ru-RU"/>
              </w:rPr>
              <w:t>.</w:t>
            </w:r>
          </w:p>
          <w:p w14:paraId="0E18AF8F" w14:textId="77777777" w:rsidR="00422E73" w:rsidRPr="00B87054" w:rsidRDefault="00422E73" w:rsidP="00E10255">
            <w:pPr>
              <w:pStyle w:val="Text1"/>
              <w:numPr>
                <w:ilvl w:val="0"/>
                <w:numId w:val="49"/>
              </w:numPr>
              <w:suppressAutoHyphens/>
              <w:spacing w:before="0" w:after="0"/>
              <w:rPr>
                <w:b/>
              </w:rPr>
            </w:pPr>
            <w:r w:rsidRPr="00B87054">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B87054">
              <w:t>, седименти</w:t>
            </w:r>
            <w:r w:rsidRPr="00B87054">
              <w:t xml:space="preserve"> и </w:t>
            </w:r>
            <w:proofErr w:type="spellStart"/>
            <w:r w:rsidRPr="00B87054">
              <w:t>биота</w:t>
            </w:r>
            <w:proofErr w:type="spellEnd"/>
            <w:r w:rsidRPr="00B87054">
              <w:t xml:space="preserve">. </w:t>
            </w:r>
          </w:p>
          <w:p w14:paraId="6413CBF3" w14:textId="77777777" w:rsidR="009B1D6B" w:rsidRPr="00B87054" w:rsidRDefault="009B1D6B" w:rsidP="009B1D6B">
            <w:pPr>
              <w:pStyle w:val="Text1"/>
              <w:suppressAutoHyphens/>
              <w:spacing w:before="0" w:after="0"/>
              <w:ind w:left="720"/>
              <w:rPr>
                <w:b/>
              </w:rPr>
            </w:pPr>
          </w:p>
          <w:p w14:paraId="668422A9" w14:textId="77777777" w:rsidR="00422E73" w:rsidRPr="00B87054" w:rsidRDefault="00422E73" w:rsidP="009B1D6B">
            <w:pPr>
              <w:pStyle w:val="Text1"/>
              <w:spacing w:before="0" w:after="0"/>
              <w:ind w:left="0"/>
            </w:pPr>
            <w:r w:rsidRPr="00B87054">
              <w:rPr>
                <w:b/>
              </w:rPr>
              <w:t>Бенефициент</w:t>
            </w:r>
            <w:r w:rsidRPr="00B87054">
              <w:t xml:space="preserve">: </w:t>
            </w:r>
            <w:r w:rsidR="00D658B3" w:rsidRPr="00B87054">
              <w:t>структури/звена в структурата на МОСВ</w:t>
            </w:r>
            <w:r w:rsidR="00A03E12" w:rsidRPr="00B87054">
              <w:t>; Органи на Държавния здравен контрол към МЗ</w:t>
            </w:r>
            <w:r w:rsidR="00C3343A" w:rsidRPr="00B87054">
              <w:t xml:space="preserve"> (</w:t>
            </w:r>
            <w:r w:rsidR="00134BB4" w:rsidRPr="00B87054">
              <w:t xml:space="preserve">за </w:t>
            </w:r>
            <w:r w:rsidR="009A509F" w:rsidRPr="00B87054">
              <w:t xml:space="preserve">посочената дейност за </w:t>
            </w:r>
            <w:r w:rsidR="00134BB4" w:rsidRPr="00B87054">
              <w:t xml:space="preserve">обновяване и модернизиране на лабораториите </w:t>
            </w:r>
            <w:r w:rsidR="00C3343A" w:rsidRPr="00B87054">
              <w:t>за целите на мониторинг на питейните води)</w:t>
            </w:r>
            <w:r w:rsidR="00A03E12" w:rsidRPr="00B87054">
              <w:t>.</w:t>
            </w:r>
          </w:p>
          <w:p w14:paraId="7632911F" w14:textId="77777777" w:rsidR="009B1D6B" w:rsidRPr="00B87054" w:rsidRDefault="009B1D6B" w:rsidP="009B1D6B">
            <w:pPr>
              <w:pStyle w:val="Text1"/>
              <w:spacing w:before="0" w:after="0"/>
              <w:ind w:left="0"/>
              <w:rPr>
                <w:b/>
              </w:rPr>
            </w:pPr>
          </w:p>
          <w:p w14:paraId="0CF64967" w14:textId="77777777" w:rsidR="00422E73" w:rsidRPr="00B87054" w:rsidRDefault="00422E73" w:rsidP="009B1D6B">
            <w:pPr>
              <w:pStyle w:val="Text1"/>
              <w:spacing w:before="0" w:after="0"/>
              <w:ind w:left="0"/>
            </w:pPr>
            <w:r w:rsidRPr="00B87054">
              <w:rPr>
                <w:b/>
              </w:rPr>
              <w:t>Основни целеви групи:</w:t>
            </w:r>
            <w:r w:rsidRPr="00B87054">
              <w:t xml:space="preserve"> басейнови дирекции, населението в страната. </w:t>
            </w:r>
          </w:p>
          <w:p w14:paraId="5F6AA0B3" w14:textId="77777777" w:rsidR="009B1D6B" w:rsidRPr="00B87054" w:rsidRDefault="009B1D6B" w:rsidP="009B1D6B">
            <w:pPr>
              <w:pStyle w:val="Text1"/>
              <w:spacing w:before="0" w:after="0"/>
              <w:ind w:left="0"/>
              <w:rPr>
                <w:b/>
              </w:rPr>
            </w:pPr>
          </w:p>
          <w:p w14:paraId="18A3DA48" w14:textId="77777777" w:rsidR="00422E73" w:rsidRPr="00B87054" w:rsidRDefault="00422E73" w:rsidP="009B1D6B">
            <w:pPr>
              <w:pStyle w:val="Text1"/>
              <w:spacing w:before="0" w:after="0"/>
              <w:ind w:left="0"/>
              <w:rPr>
                <w:b/>
              </w:rPr>
            </w:pPr>
            <w:r w:rsidRPr="00B87054">
              <w:rPr>
                <w:b/>
              </w:rPr>
              <w:t xml:space="preserve">3. </w:t>
            </w:r>
            <w:r w:rsidR="00ED06BD" w:rsidRPr="00B87054">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B87054" w:rsidRDefault="009B1D6B" w:rsidP="009B1D6B">
            <w:pPr>
              <w:pStyle w:val="Text1"/>
              <w:spacing w:before="0" w:after="0"/>
              <w:ind w:left="0"/>
            </w:pPr>
          </w:p>
          <w:p w14:paraId="678E579B" w14:textId="77777777" w:rsidR="00422E73" w:rsidRPr="00B87054" w:rsidRDefault="00422E73" w:rsidP="009B1D6B">
            <w:pPr>
              <w:pStyle w:val="Text1"/>
              <w:spacing w:before="0" w:after="0"/>
              <w:ind w:left="0"/>
            </w:pPr>
            <w:r w:rsidRPr="00B87054">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B87054">
              <w:t xml:space="preserve">статъчно </w:t>
            </w:r>
            <w:r w:rsidRPr="00B87054">
              <w:t xml:space="preserve">развита система за мониторинг и липсата на национални проучвания и </w:t>
            </w:r>
            <w:r w:rsidR="00AF5EF5" w:rsidRPr="00B87054">
              <w:t xml:space="preserve">национални </w:t>
            </w:r>
            <w:r w:rsidRPr="00B87054">
              <w:t>методологии по значими въпроси, свързани с управлението на водите</w:t>
            </w:r>
            <w:r w:rsidR="0044263F" w:rsidRPr="00B87054">
              <w:t>,</w:t>
            </w:r>
            <w:r w:rsidRPr="00B87054">
              <w:t xml:space="preserve"> те са разработени частично и на базата на експертни оценки. </w:t>
            </w:r>
          </w:p>
          <w:p w14:paraId="5AC3C03B" w14:textId="77777777" w:rsidR="009B1D6B" w:rsidRPr="00B87054" w:rsidRDefault="009B1D6B" w:rsidP="009B1D6B">
            <w:pPr>
              <w:pStyle w:val="Text1"/>
              <w:spacing w:before="0" w:after="0"/>
              <w:ind w:left="0"/>
            </w:pPr>
          </w:p>
          <w:p w14:paraId="22B278FE" w14:textId="77777777" w:rsidR="00422E73" w:rsidRPr="00B87054" w:rsidRDefault="00422E73" w:rsidP="00E10255">
            <w:pPr>
              <w:pStyle w:val="Text1"/>
              <w:numPr>
                <w:ilvl w:val="0"/>
                <w:numId w:val="49"/>
              </w:numPr>
              <w:suppressAutoHyphens/>
              <w:spacing w:before="0" w:after="0"/>
              <w:rPr>
                <w:b/>
              </w:rPr>
            </w:pPr>
            <w:r w:rsidRPr="00B87054">
              <w:t xml:space="preserve">Изпълнение на проучвания и оценки </w:t>
            </w:r>
            <w:r w:rsidR="00E21103" w:rsidRPr="00B87054">
              <w:t xml:space="preserve">по унифицирана методология за 4-те РБУ </w:t>
            </w:r>
            <w:r w:rsidRPr="00B87054">
              <w:t>във връзка с разработване и прилагане на П</w:t>
            </w:r>
            <w:r w:rsidR="00132A58" w:rsidRPr="00B87054">
              <w:t>УРБ</w:t>
            </w:r>
            <w:r w:rsidRPr="00B87054">
              <w:t>, свързани с характеризирането на районите за басейново управление</w:t>
            </w:r>
            <w:r w:rsidR="00F35A9D" w:rsidRPr="00B87054">
              <w:t xml:space="preserve">; </w:t>
            </w:r>
            <w:r w:rsidR="00E21103" w:rsidRPr="00B87054">
              <w:rPr>
                <w:bCs/>
              </w:rPr>
              <w:t>разработване на модели и системи за управление на водите в пилотни водни тела, при ползването на иновативни и ИКТ</w:t>
            </w:r>
            <w:r w:rsidR="00F35A9D" w:rsidRPr="00B87054">
              <w:rPr>
                <w:bCs/>
              </w:rPr>
              <w:t>-</w:t>
            </w:r>
            <w:r w:rsidR="00E21103" w:rsidRPr="00B87054">
              <w:rPr>
                <w:bCs/>
              </w:rPr>
              <w:t>базирани решения</w:t>
            </w:r>
            <w:r w:rsidR="00F35A9D" w:rsidRPr="00B87054">
              <w:rPr>
                <w:bCs/>
              </w:rPr>
              <w:t xml:space="preserve">; </w:t>
            </w:r>
            <w:r w:rsidR="00E21103" w:rsidRPr="00B87054">
              <w:t>трансгранична координация</w:t>
            </w:r>
            <w:r w:rsidR="00F35A9D" w:rsidRPr="00B87054">
              <w:t xml:space="preserve">; </w:t>
            </w:r>
            <w:r w:rsidRPr="00B87054">
              <w:t>проучване на причините и изпълнени</w:t>
            </w:r>
            <w:r w:rsidR="00716B13" w:rsidRPr="00B87054">
              <w:t>е на</w:t>
            </w:r>
            <w:r w:rsidRPr="00B87054">
              <w:t xml:space="preserve"> допълнителни мерки </w:t>
            </w:r>
            <w:r w:rsidR="002A2784" w:rsidRPr="00B87054">
              <w:t xml:space="preserve">(обосновани във вторите ПУРБ) </w:t>
            </w:r>
            <w:r w:rsidRPr="00B87054">
              <w:t>за водни тела, които не могат да достигнат целите за опазване на околната среда (чл.11, ал.5 от РДВ)</w:t>
            </w:r>
            <w:r w:rsidR="00F35A9D" w:rsidRPr="00B87054">
              <w:t>;</w:t>
            </w:r>
            <w:r w:rsidRPr="00B87054">
              <w:t xml:space="preserve"> </w:t>
            </w:r>
            <w:r w:rsidR="00D04999" w:rsidRPr="00B87054">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B87054">
              <w:rPr>
                <w:bCs/>
              </w:rPr>
              <w:t xml:space="preserve">Стратегическия </w:t>
            </w:r>
            <w:r w:rsidR="00D04999" w:rsidRPr="00B87054">
              <w:rPr>
                <w:bCs/>
              </w:rPr>
              <w:t xml:space="preserve">план за </w:t>
            </w:r>
            <w:r w:rsidR="00F35A9D" w:rsidRPr="00B87054">
              <w:rPr>
                <w:bCs/>
              </w:rPr>
              <w:t>изпълнение на</w:t>
            </w:r>
            <w:r w:rsidR="00D04999" w:rsidRPr="00B87054">
              <w:rPr>
                <w:bCs/>
              </w:rPr>
              <w:t xml:space="preserve"> Европейското партньорство за иновации </w:t>
            </w:r>
            <w:r w:rsidR="00F35A9D" w:rsidRPr="00B87054">
              <w:rPr>
                <w:bCs/>
              </w:rPr>
              <w:t xml:space="preserve">в сферата на </w:t>
            </w:r>
            <w:r w:rsidR="00D04999" w:rsidRPr="00B87054">
              <w:rPr>
                <w:bCs/>
              </w:rPr>
              <w:t>водите</w:t>
            </w:r>
            <w:r w:rsidR="00F35A9D" w:rsidRPr="00B87054">
              <w:rPr>
                <w:bCs/>
              </w:rPr>
              <w:t>;</w:t>
            </w:r>
            <w:r w:rsidR="00501E5B" w:rsidRPr="00B87054">
              <w:t xml:space="preserve"> </w:t>
            </w:r>
            <w:r w:rsidR="00501E5B" w:rsidRPr="00B87054">
              <w:rPr>
                <w:bCs/>
              </w:rPr>
              <w:t xml:space="preserve">екологична оценка на проектите на вторите </w:t>
            </w:r>
            <w:r w:rsidR="00501E5B" w:rsidRPr="00B87054">
              <w:rPr>
                <w:bCs/>
              </w:rPr>
              <w:lastRenderedPageBreak/>
              <w:t>и третите ПУРБ</w:t>
            </w:r>
            <w:r w:rsidR="000E1ADE" w:rsidRPr="00B87054">
              <w:rPr>
                <w:bCs/>
              </w:rPr>
              <w:t xml:space="preserve"> </w:t>
            </w:r>
            <w:r w:rsidRPr="00B87054">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B87054">
              <w:rPr>
                <w:lang w:val="ru-RU"/>
              </w:rPr>
              <w:t>1</w:t>
            </w:r>
            <w:r w:rsidRPr="00B87054">
              <w:t xml:space="preserve"> – 2027 г. (ще се разработват 2016-2021 г.);</w:t>
            </w:r>
          </w:p>
          <w:p w14:paraId="33D86EC8" w14:textId="77777777" w:rsidR="004C1B37" w:rsidRPr="00B87054" w:rsidRDefault="004C1B37" w:rsidP="00E10255">
            <w:pPr>
              <w:numPr>
                <w:ilvl w:val="0"/>
                <w:numId w:val="49"/>
              </w:numPr>
              <w:suppressAutoHyphens/>
              <w:spacing w:before="0" w:after="0"/>
              <w:rPr>
                <w:b/>
              </w:rPr>
            </w:pPr>
            <w:r w:rsidRPr="00B87054">
              <w:t>Документи за целите на изпълнението на Рамковата директива за морска стратегия</w:t>
            </w:r>
            <w:r w:rsidR="00704EC8" w:rsidRPr="00B87054">
              <w:t>.</w:t>
            </w:r>
          </w:p>
          <w:p w14:paraId="111EC594" w14:textId="77777777" w:rsidR="009B1D6B" w:rsidRPr="00B87054" w:rsidRDefault="009B1D6B" w:rsidP="009B1D6B">
            <w:pPr>
              <w:suppressAutoHyphens/>
              <w:spacing w:before="0" w:after="0"/>
              <w:ind w:left="720"/>
              <w:rPr>
                <w:b/>
              </w:rPr>
            </w:pPr>
          </w:p>
          <w:p w14:paraId="648E66DA" w14:textId="77777777" w:rsidR="00422E73" w:rsidRPr="00B87054" w:rsidRDefault="00422E73" w:rsidP="009B1D6B">
            <w:pPr>
              <w:pStyle w:val="Text1"/>
              <w:spacing w:before="0" w:after="0"/>
              <w:ind w:left="0"/>
            </w:pPr>
            <w:r w:rsidRPr="00B87054">
              <w:rPr>
                <w:b/>
              </w:rPr>
              <w:t>Бенефициенти</w:t>
            </w:r>
            <w:r w:rsidRPr="00B87054">
              <w:t xml:space="preserve">: </w:t>
            </w:r>
            <w:r w:rsidR="00AB15A3" w:rsidRPr="00B87054">
              <w:t>С</w:t>
            </w:r>
            <w:r w:rsidRPr="00B87054">
              <w:t>труктури</w:t>
            </w:r>
            <w:r w:rsidR="00AB0A01" w:rsidRPr="00B87054">
              <w:t>/звена</w:t>
            </w:r>
            <w:r w:rsidRPr="00B87054">
              <w:t xml:space="preserve"> </w:t>
            </w:r>
            <w:r w:rsidR="00760BE7" w:rsidRPr="00B87054">
              <w:t>в структурата на</w:t>
            </w:r>
            <w:r w:rsidRPr="00B87054">
              <w:t xml:space="preserve"> МОСВ, отговорни за формиране, прилагане и изпълнение на политиките в областта на водите.</w:t>
            </w:r>
          </w:p>
          <w:p w14:paraId="460C99DA" w14:textId="77777777" w:rsidR="009B1D6B" w:rsidRPr="00B87054" w:rsidRDefault="009B1D6B" w:rsidP="009B1D6B">
            <w:pPr>
              <w:pStyle w:val="Text1"/>
              <w:spacing w:before="0" w:after="0"/>
              <w:ind w:left="0"/>
              <w:rPr>
                <w:b/>
              </w:rPr>
            </w:pPr>
          </w:p>
          <w:p w14:paraId="6C77262C" w14:textId="77777777" w:rsidR="00E74B3B" w:rsidRPr="00B87054" w:rsidRDefault="00422E73" w:rsidP="00132A58">
            <w:pPr>
              <w:pStyle w:val="Text1"/>
              <w:spacing w:before="0" w:after="0"/>
              <w:ind w:left="0"/>
            </w:pPr>
            <w:r w:rsidRPr="00B87054">
              <w:rPr>
                <w:b/>
              </w:rPr>
              <w:t>Основни целеви групи</w:t>
            </w:r>
            <w:r w:rsidRPr="00B87054">
              <w:t>: МОСВ, басейнови дирекции, ИАОС, РИОСВ, други министерства (МО, МВР, МЗХ</w:t>
            </w:r>
            <w:r w:rsidR="00F568EC" w:rsidRPr="00B87054">
              <w:t>Г</w:t>
            </w:r>
            <w:r w:rsidRPr="00B87054">
              <w:t>,</w:t>
            </w:r>
            <w:r w:rsidR="008D3DB0" w:rsidRPr="00B87054">
              <w:t xml:space="preserve"> ИАРА,</w:t>
            </w:r>
            <w:r w:rsidRPr="00B87054">
              <w:t xml:space="preserve"> МЗ, МТ</w:t>
            </w:r>
            <w:r w:rsidR="00FB5530" w:rsidRPr="00B87054">
              <w:t>И</w:t>
            </w:r>
            <w:r w:rsidRPr="00B87054">
              <w:t>Т</w:t>
            </w:r>
            <w:r w:rsidR="00FB5530" w:rsidRPr="00B87054">
              <w:t>С</w:t>
            </w:r>
            <w:r w:rsidRPr="00B87054">
              <w:t xml:space="preserve">, </w:t>
            </w:r>
            <w:r w:rsidR="006B5AED" w:rsidRPr="00B87054">
              <w:t>МРРБ</w:t>
            </w:r>
            <w:r w:rsidRPr="00B87054">
              <w:t xml:space="preserve">, МИ), </w:t>
            </w:r>
            <w:r w:rsidR="003044B0" w:rsidRPr="00B87054">
              <w:t xml:space="preserve">институтите </w:t>
            </w:r>
            <w:r w:rsidR="00B80D01" w:rsidRPr="00B87054">
              <w:t>към БАН,</w:t>
            </w:r>
            <w:r w:rsidRPr="00B87054">
              <w:t xml:space="preserve"> </w:t>
            </w:r>
            <w:r w:rsidR="003044B0" w:rsidRPr="00B87054">
              <w:t xml:space="preserve">участващи в разработването на национални методологии по прилагане на европейско законодателство, </w:t>
            </w:r>
            <w:r w:rsidRPr="00B87054">
              <w:t>НЕК</w:t>
            </w:r>
            <w:r w:rsidR="00132A58" w:rsidRPr="00B87054">
              <w:t xml:space="preserve"> ЕАД</w:t>
            </w:r>
            <w:r w:rsidRPr="00B87054">
              <w:t>, областни управители, общини, населението в страната.</w:t>
            </w:r>
          </w:p>
        </w:tc>
      </w:tr>
    </w:tbl>
    <w:p w14:paraId="4FD6A53A" w14:textId="77777777" w:rsidR="00AD4AED" w:rsidRPr="00B87054" w:rsidRDefault="00AD4AED" w:rsidP="001966AC"/>
    <w:p w14:paraId="788D869F" w14:textId="77777777" w:rsidR="002A3BE2" w:rsidRPr="00B87054" w:rsidRDefault="00AD4AED" w:rsidP="00BF3391">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687278D2" w14:textId="77777777" w:rsidR="00AD4AED" w:rsidRPr="00B87054" w:rsidRDefault="00AD4AED" w:rsidP="00BF3391">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B87054" w14:paraId="35207789" w14:textId="77777777" w:rsidTr="00F03C1E">
        <w:trPr>
          <w:trHeight w:val="518"/>
        </w:trPr>
        <w:tc>
          <w:tcPr>
            <w:tcW w:w="2235" w:type="dxa"/>
            <w:shd w:val="clear" w:color="auto" w:fill="auto"/>
          </w:tcPr>
          <w:p w14:paraId="0A920242" w14:textId="77777777" w:rsidR="00AD4AED" w:rsidRPr="00B87054" w:rsidRDefault="00AD4AED" w:rsidP="00F03C1E">
            <w:pPr>
              <w:rPr>
                <w:i/>
                <w:color w:val="8DB3E2"/>
                <w:sz w:val="18"/>
                <w:szCs w:val="18"/>
              </w:rPr>
            </w:pPr>
            <w:r w:rsidRPr="00B87054">
              <w:rPr>
                <w:i/>
              </w:rPr>
              <w:t>Инвестиционен приоритет</w:t>
            </w:r>
          </w:p>
        </w:tc>
        <w:tc>
          <w:tcPr>
            <w:tcW w:w="6443" w:type="dxa"/>
            <w:shd w:val="clear" w:color="auto" w:fill="auto"/>
          </w:tcPr>
          <w:p w14:paraId="1E6D5C05" w14:textId="77777777" w:rsidR="00AD4AED" w:rsidRPr="00B87054" w:rsidRDefault="00AD4AED" w:rsidP="00F03C1E">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46FEE93" w14:textId="77777777" w:rsidR="003B593B" w:rsidRPr="00B87054" w:rsidRDefault="003B593B" w:rsidP="00F03C1E">
            <w:pPr>
              <w:rPr>
                <w:i/>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60E14E7C" w14:textId="77777777" w:rsidTr="00F03C1E">
        <w:trPr>
          <w:trHeight w:val="1088"/>
        </w:trPr>
        <w:tc>
          <w:tcPr>
            <w:tcW w:w="8678" w:type="dxa"/>
            <w:gridSpan w:val="2"/>
            <w:shd w:val="clear" w:color="auto" w:fill="auto"/>
          </w:tcPr>
          <w:p w14:paraId="39969F75" w14:textId="77777777" w:rsidR="00AD4AED" w:rsidRPr="00B87054" w:rsidRDefault="00AD4AED" w:rsidP="00DB3E3D">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="5</w:t>
            </w:r>
            <w:r w:rsidR="00DB3E3D" w:rsidRPr="00B87054">
              <w:rPr>
                <w:i/>
                <w:color w:val="8DB3E2"/>
                <w:sz w:val="18"/>
              </w:rPr>
              <w:t>0</w:t>
            </w:r>
            <w:r w:rsidRPr="00B87054">
              <w:rPr>
                <w:i/>
                <w:color w:val="8DB3E2"/>
                <w:sz w:val="18"/>
              </w:rPr>
              <w:t xml:space="preserve">00" </w:t>
            </w:r>
            <w:proofErr w:type="spellStart"/>
            <w:r w:rsidRPr="00B87054">
              <w:rPr>
                <w:i/>
                <w:color w:val="8DB3E2"/>
                <w:sz w:val="18"/>
              </w:rPr>
              <w:t>input</w:t>
            </w:r>
            <w:proofErr w:type="spellEnd"/>
            <w:r w:rsidRPr="00B87054">
              <w:rPr>
                <w:i/>
                <w:color w:val="8DB3E2"/>
                <w:sz w:val="18"/>
              </w:rPr>
              <w:t>="M"&gt;</w:t>
            </w:r>
          </w:p>
          <w:p w14:paraId="6270196D" w14:textId="77777777" w:rsidR="00085A31" w:rsidRPr="00B87054" w:rsidRDefault="00085A31" w:rsidP="00085A31">
            <w:pPr>
              <w:spacing w:after="0"/>
            </w:pPr>
            <w:r w:rsidRPr="00B87054">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B87054">
              <w:t>, равни възможности и предотвратяване на дискриминация</w:t>
            </w:r>
            <w:r w:rsidRPr="00B87054">
              <w:t>, както и принципите за:</w:t>
            </w:r>
          </w:p>
          <w:p w14:paraId="018C6735" w14:textId="77777777" w:rsidR="00085A31" w:rsidRPr="00B87054" w:rsidRDefault="00085A31" w:rsidP="00822AAD">
            <w:pPr>
              <w:numPr>
                <w:ilvl w:val="0"/>
                <w:numId w:val="38"/>
              </w:numPr>
              <w:spacing w:before="0" w:afterLines="20" w:after="48"/>
              <w:ind w:left="0" w:firstLine="357"/>
            </w:pPr>
            <w:r w:rsidRPr="00B87054">
              <w:rPr>
                <w:b/>
              </w:rPr>
              <w:t>Финансиране, основано на законодателните ангажименти</w:t>
            </w:r>
            <w:r w:rsidRPr="00B87054">
              <w:t xml:space="preserve"> – ще се финансират приоритетно проекти, </w:t>
            </w:r>
            <w:r w:rsidR="00FB7610" w:rsidRPr="00B87054">
              <w:t>посредством</w:t>
            </w:r>
            <w:r w:rsidRPr="00B87054">
              <w:t xml:space="preserve"> които ще се постигне изпълнение на ангажиментите на страната съгласно законодателството на ЕС</w:t>
            </w:r>
            <w:r w:rsidR="00553DD5" w:rsidRPr="00B87054">
              <w:t xml:space="preserve"> </w:t>
            </w:r>
            <w:r w:rsidR="00E37096" w:rsidRPr="00B87054">
              <w:t>и приложимото национално законодателство в областта на ВиК</w:t>
            </w:r>
            <w:r w:rsidRPr="00B87054">
              <w:t xml:space="preserve">, насочени </w:t>
            </w:r>
            <w:r w:rsidR="00FB7610" w:rsidRPr="00B87054">
              <w:t xml:space="preserve">са </w:t>
            </w:r>
            <w:r w:rsidRPr="00B87054">
              <w:t xml:space="preserve">към изпълнение на мерките, залегнали в ПУРБ, и </w:t>
            </w:r>
            <w:r w:rsidR="00FB7610" w:rsidRPr="00B87054">
              <w:t xml:space="preserve">са </w:t>
            </w:r>
            <w:r w:rsidRPr="00B87054">
              <w:t>в съответствие с регионалните генерални планове</w:t>
            </w:r>
            <w:r w:rsidR="007F56EC" w:rsidRPr="00B87054">
              <w:t xml:space="preserve"> за ВиК</w:t>
            </w:r>
            <w:r w:rsidR="00930059" w:rsidRPr="00B87054">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B87054">
              <w:t xml:space="preserve"> г.</w:t>
            </w:r>
          </w:p>
          <w:p w14:paraId="0260125B" w14:textId="77777777" w:rsidR="0087336E" w:rsidRPr="00B87054" w:rsidRDefault="005E665C" w:rsidP="001B7B2D">
            <w:pPr>
              <w:numPr>
                <w:ilvl w:val="0"/>
                <w:numId w:val="38"/>
              </w:numPr>
              <w:spacing w:before="0" w:afterLines="20" w:after="48"/>
              <w:ind w:left="0" w:firstLine="357"/>
            </w:pPr>
            <w:r w:rsidRPr="00B87054">
              <w:rPr>
                <w:b/>
              </w:rPr>
              <w:t xml:space="preserve">  </w:t>
            </w:r>
            <w:proofErr w:type="spellStart"/>
            <w:r w:rsidR="0087336E" w:rsidRPr="00B87054">
              <w:rPr>
                <w:b/>
              </w:rPr>
              <w:t>Регионализация</w:t>
            </w:r>
            <w:proofErr w:type="spellEnd"/>
            <w:r w:rsidR="0087336E" w:rsidRPr="00B87054">
              <w:t xml:space="preserve"> – ще се финансират приоритетно проекти </w:t>
            </w:r>
            <w:r w:rsidR="002A39CE" w:rsidRPr="00B87054">
              <w:t xml:space="preserve">въз основа </w:t>
            </w:r>
            <w:r w:rsidR="0087336E" w:rsidRPr="00B87054">
              <w:t>на регионален подход, прилагането на който ще допринесе за постиг</w:t>
            </w:r>
            <w:r w:rsidR="002A39CE" w:rsidRPr="00B87054">
              <w:t>а</w:t>
            </w:r>
            <w:r w:rsidR="0087336E" w:rsidRPr="00B87054">
              <w:t xml:space="preserve">не на устойчивост </w:t>
            </w:r>
            <w:r w:rsidR="002A39CE" w:rsidRPr="00B87054">
              <w:t xml:space="preserve">във </w:t>
            </w:r>
            <w:r w:rsidR="0087336E" w:rsidRPr="00B87054">
              <w:t>водния сектор, за реализиране на икономии от мащаба и за осигуряване възстановяването на инвестиционни разходи.</w:t>
            </w:r>
            <w:r w:rsidR="00EC5DAA" w:rsidRPr="00B87054">
              <w:t xml:space="preserve"> Техническите решения за новите инвестиции </w:t>
            </w:r>
            <w:r w:rsidR="002A39CE" w:rsidRPr="00B87054">
              <w:t xml:space="preserve">следва </w:t>
            </w:r>
            <w:r w:rsidR="00EC5DAA" w:rsidRPr="00B87054">
              <w:t xml:space="preserve">да </w:t>
            </w:r>
            <w:r w:rsidR="002A39CE" w:rsidRPr="00B87054">
              <w:t>отчитат</w:t>
            </w:r>
            <w:r w:rsidR="00EC5DAA" w:rsidRPr="00B87054">
              <w:t xml:space="preserve"> вече изградената инфраструктура през програмен период 2007 – 2013 г.</w:t>
            </w:r>
          </w:p>
          <w:p w14:paraId="3AACE615" w14:textId="77777777" w:rsidR="00A21211" w:rsidRPr="00B87054" w:rsidRDefault="0087336E" w:rsidP="001B7B2D">
            <w:pPr>
              <w:numPr>
                <w:ilvl w:val="0"/>
                <w:numId w:val="38"/>
              </w:numPr>
              <w:spacing w:before="0" w:afterLines="20" w:after="48"/>
              <w:ind w:left="0" w:firstLine="357"/>
            </w:pPr>
            <w:r w:rsidRPr="00B87054">
              <w:rPr>
                <w:b/>
              </w:rPr>
              <w:lastRenderedPageBreak/>
              <w:t>Интегрираност на инвестициите</w:t>
            </w:r>
            <w:r w:rsidRPr="00B87054">
              <w:t xml:space="preserve"> – интегрирани проекти </w:t>
            </w:r>
            <w:r w:rsidR="002A39CE" w:rsidRPr="00B87054">
              <w:t xml:space="preserve">може </w:t>
            </w:r>
            <w:r w:rsidRPr="00B87054">
              <w:t xml:space="preserve">да се финансират с оглед постигане на цялостен </w:t>
            </w:r>
            <w:proofErr w:type="spellStart"/>
            <w:r w:rsidRPr="00B87054">
              <w:t>синергичен</w:t>
            </w:r>
            <w:proofErr w:type="spellEnd"/>
            <w:r w:rsidRPr="00B87054">
              <w:t xml:space="preserve"> ефект</w:t>
            </w:r>
            <w:r w:rsidR="00237D9D" w:rsidRPr="00B87054">
              <w:t>, когато това е подходящо и приложимо</w:t>
            </w:r>
            <w:r w:rsidR="00EC5DAA" w:rsidRPr="00B87054">
              <w:t>, както и ефективност от гледна точка на разходите</w:t>
            </w:r>
            <w:r w:rsidRPr="00B87054">
              <w:t>.</w:t>
            </w:r>
          </w:p>
          <w:p w14:paraId="16037B60" w14:textId="77777777" w:rsidR="00A21211" w:rsidRPr="00B87054" w:rsidRDefault="0087336E" w:rsidP="001B7B2D">
            <w:pPr>
              <w:numPr>
                <w:ilvl w:val="0"/>
                <w:numId w:val="38"/>
              </w:numPr>
              <w:spacing w:before="0" w:afterLines="20" w:after="48"/>
              <w:ind w:left="0" w:firstLine="357"/>
              <w:rPr>
                <w:szCs w:val="24"/>
              </w:rPr>
            </w:pPr>
            <w:r w:rsidRPr="00B87054">
              <w:rPr>
                <w:b/>
              </w:rPr>
              <w:t>Устойчиво развитие</w:t>
            </w:r>
            <w:r w:rsidRPr="00B87054">
              <w:t xml:space="preserve"> </w:t>
            </w:r>
            <w:r w:rsidR="00EE0D8C" w:rsidRPr="00B87054">
              <w:rPr>
                <w:b/>
              </w:rPr>
              <w:t>и ресурсна ефективност</w:t>
            </w:r>
            <w:r w:rsidR="00EE0D8C" w:rsidRPr="00B87054">
              <w:t xml:space="preserve"> </w:t>
            </w:r>
            <w:r w:rsidRPr="00B87054">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B87054">
              <w:t>технологични</w:t>
            </w:r>
            <w:r w:rsidR="00D3056C" w:rsidRPr="00B87054">
              <w:t xml:space="preserve"> </w:t>
            </w:r>
            <w:r w:rsidRPr="00B87054">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B87054">
              <w:t xml:space="preserve"> По отношение на мерките </w:t>
            </w:r>
            <w:r w:rsidR="00655687" w:rsidRPr="00B87054">
              <w:t>з</w:t>
            </w:r>
            <w:r w:rsidR="00EC5DAA" w:rsidRPr="00B87054">
              <w:t>а питейни води, инвестиции в нови съоръжения за питейни води ще бъдат финансирани при съ</w:t>
            </w:r>
            <w:r w:rsidR="00142EE4" w:rsidRPr="00B87054">
              <w:t>о</w:t>
            </w:r>
            <w:r w:rsidR="00EC5DAA" w:rsidRPr="00B87054">
              <w:t>бразяване с плана за намаляване на те</w:t>
            </w:r>
            <w:r w:rsidR="00142EE4" w:rsidRPr="00B87054">
              <w:t>човете.</w:t>
            </w:r>
          </w:p>
          <w:p w14:paraId="1EA0BE89" w14:textId="77777777" w:rsidR="00A21211" w:rsidRPr="00B87054" w:rsidRDefault="00A21211" w:rsidP="001B7B2D">
            <w:pPr>
              <w:numPr>
                <w:ilvl w:val="0"/>
                <w:numId w:val="38"/>
              </w:numPr>
              <w:spacing w:before="0" w:afterLines="20" w:after="48"/>
              <w:ind w:left="0" w:firstLine="357"/>
              <w:rPr>
                <w:szCs w:val="24"/>
              </w:rPr>
            </w:pPr>
            <w:r w:rsidRPr="00B87054">
              <w:rPr>
                <w:b/>
                <w:szCs w:val="24"/>
              </w:rPr>
              <w:t xml:space="preserve">Устойчивост на инвестициите – </w:t>
            </w:r>
            <w:r w:rsidR="00634A59" w:rsidRPr="00B87054">
              <w:rPr>
                <w:szCs w:val="24"/>
              </w:rPr>
              <w:t xml:space="preserve">за </w:t>
            </w:r>
            <w:r w:rsidRPr="00B87054">
              <w:rPr>
                <w:szCs w:val="24"/>
              </w:rPr>
              <w:t xml:space="preserve">да се гарантира ефективност и устойчиво въздействие на интервенцията по ОПОС, при избора на операции ще се предвидят разпоредби, които да гарантират </w:t>
            </w:r>
            <w:proofErr w:type="spellStart"/>
            <w:r w:rsidRPr="00B87054">
              <w:rPr>
                <w:szCs w:val="24"/>
              </w:rPr>
              <w:t>дългосрочността</w:t>
            </w:r>
            <w:proofErr w:type="spellEnd"/>
            <w:r w:rsidRPr="00B87054">
              <w:rPr>
                <w:szCs w:val="24"/>
              </w:rPr>
              <w:t xml:space="preserve"> на инвестициите в областта на управление на водите</w:t>
            </w:r>
            <w:r w:rsidR="00D3056C" w:rsidRPr="00B87054">
              <w:rPr>
                <w:szCs w:val="24"/>
              </w:rPr>
              <w:t>, включително оценка на инвестицията от гледна точка устойчивостта й във връзка с промените на климата</w:t>
            </w:r>
            <w:r w:rsidRPr="00B87054">
              <w:rPr>
                <w:szCs w:val="24"/>
              </w:rPr>
              <w:t>.</w:t>
            </w:r>
            <w:r w:rsidR="00210819" w:rsidRPr="00B87054">
              <w:rPr>
                <w:szCs w:val="24"/>
              </w:rPr>
              <w:t xml:space="preserve"> Задължително условие за допустимост на проектите</w:t>
            </w:r>
            <w:r w:rsidR="002264B9" w:rsidRPr="00B87054">
              <w:rPr>
                <w:szCs w:val="24"/>
              </w:rPr>
              <w:t>,</w:t>
            </w:r>
            <w:r w:rsidR="00210819" w:rsidRPr="00B87054">
              <w:rPr>
                <w:szCs w:val="24"/>
              </w:rPr>
              <w:t xml:space="preserve"> основани на </w:t>
            </w:r>
            <w:r w:rsidR="002264B9" w:rsidRPr="00B87054">
              <w:rPr>
                <w:szCs w:val="24"/>
              </w:rPr>
              <w:t>Р</w:t>
            </w:r>
            <w:r w:rsidR="00210819" w:rsidRPr="00B87054">
              <w:rPr>
                <w:szCs w:val="24"/>
              </w:rPr>
              <w:t>ПИП</w:t>
            </w:r>
            <w:r w:rsidR="002264B9" w:rsidRPr="00B87054">
              <w:rPr>
                <w:szCs w:val="24"/>
              </w:rPr>
              <w:t>,</w:t>
            </w:r>
            <w:r w:rsidR="00210819" w:rsidRPr="00B87054">
              <w:rPr>
                <w:szCs w:val="24"/>
              </w:rPr>
              <w:t xml:space="preserve"> е наличието на </w:t>
            </w:r>
            <w:r w:rsidR="002264B9" w:rsidRPr="00B87054">
              <w:rPr>
                <w:szCs w:val="24"/>
              </w:rPr>
              <w:t>подписан договор</w:t>
            </w:r>
            <w:r w:rsidR="00210819" w:rsidRPr="00B87054">
              <w:rPr>
                <w:szCs w:val="24"/>
              </w:rPr>
              <w:t xml:space="preserve"> между </w:t>
            </w:r>
            <w:r w:rsidR="002264B9" w:rsidRPr="00B87054">
              <w:rPr>
                <w:szCs w:val="24"/>
              </w:rPr>
              <w:t xml:space="preserve">асоциацията по </w:t>
            </w:r>
            <w:r w:rsidR="00210819" w:rsidRPr="00B87054">
              <w:rPr>
                <w:szCs w:val="24"/>
              </w:rPr>
              <w:t xml:space="preserve">ВиК и регионалния ВиК оператор, </w:t>
            </w:r>
            <w:r w:rsidR="002264B9" w:rsidRPr="00B87054">
              <w:rPr>
                <w:szCs w:val="24"/>
              </w:rPr>
              <w:t>предвижда</w:t>
            </w:r>
            <w:r w:rsidR="002B2E4F" w:rsidRPr="00B87054">
              <w:rPr>
                <w:szCs w:val="24"/>
              </w:rPr>
              <w:t>щ</w:t>
            </w:r>
            <w:r w:rsidR="002264B9" w:rsidRPr="00B87054">
              <w:rPr>
                <w:szCs w:val="24"/>
              </w:rPr>
              <w:t xml:space="preserve"> </w:t>
            </w:r>
            <w:r w:rsidR="00210819" w:rsidRPr="00B87054">
              <w:rPr>
                <w:szCs w:val="24"/>
              </w:rPr>
              <w:t xml:space="preserve">механизъм </w:t>
            </w:r>
            <w:r w:rsidR="00210819" w:rsidRPr="00B87054">
              <w:rPr>
                <w:rStyle w:val="hps"/>
              </w:rPr>
              <w:t>за</w:t>
            </w:r>
            <w:r w:rsidR="00210819" w:rsidRPr="00B87054">
              <w:t xml:space="preserve"> </w:t>
            </w:r>
            <w:r w:rsidR="00210819" w:rsidRPr="00B87054">
              <w:rPr>
                <w:rStyle w:val="hps"/>
              </w:rPr>
              <w:t>обособяване на</w:t>
            </w:r>
            <w:r w:rsidR="00210819" w:rsidRPr="00B87054">
              <w:t xml:space="preserve"> </w:t>
            </w:r>
            <w:r w:rsidR="00210819" w:rsidRPr="00B87054">
              <w:rPr>
                <w:rStyle w:val="hps"/>
              </w:rPr>
              <w:t xml:space="preserve">приходите, на базата на </w:t>
            </w:r>
            <w:r w:rsidR="002264B9" w:rsidRPr="00B87054">
              <w:rPr>
                <w:rStyle w:val="hps"/>
              </w:rPr>
              <w:t>пълна амортизация</w:t>
            </w:r>
            <w:r w:rsidR="00210819" w:rsidRPr="00B87054">
              <w:rPr>
                <w:rStyle w:val="hps"/>
              </w:rPr>
              <w:t xml:space="preserve"> на</w:t>
            </w:r>
            <w:r w:rsidR="00210819" w:rsidRPr="00B87054">
              <w:t xml:space="preserve"> </w:t>
            </w:r>
            <w:r w:rsidR="00210819" w:rsidRPr="00B87054">
              <w:rPr>
                <w:rStyle w:val="hps"/>
              </w:rPr>
              <w:t>активи</w:t>
            </w:r>
            <w:r w:rsidR="002264B9" w:rsidRPr="00B87054">
              <w:rPr>
                <w:rStyle w:val="hps"/>
              </w:rPr>
              <w:t>те</w:t>
            </w:r>
            <w:r w:rsidR="00210819" w:rsidRPr="00B87054">
              <w:t xml:space="preserve">, </w:t>
            </w:r>
            <w:r w:rsidR="00210819" w:rsidRPr="00B87054">
              <w:rPr>
                <w:rStyle w:val="hps"/>
              </w:rPr>
              <w:t>включително</w:t>
            </w:r>
            <w:r w:rsidR="00210819" w:rsidRPr="00B87054">
              <w:t xml:space="preserve"> </w:t>
            </w:r>
            <w:r w:rsidR="00210819" w:rsidRPr="00B87054">
              <w:rPr>
                <w:rStyle w:val="hps"/>
              </w:rPr>
              <w:t>активи</w:t>
            </w:r>
            <w:r w:rsidR="00210819" w:rsidRPr="00B87054">
              <w:t xml:space="preserve">, финансирани от </w:t>
            </w:r>
            <w:r w:rsidR="00210819" w:rsidRPr="00B87054">
              <w:rPr>
                <w:rStyle w:val="hps"/>
              </w:rPr>
              <w:t>безвъзмездна помощ</w:t>
            </w:r>
            <w:r w:rsidR="00210819" w:rsidRPr="00B87054">
              <w:t xml:space="preserve">, </w:t>
            </w:r>
            <w:r w:rsidR="002264B9" w:rsidRPr="00B87054">
              <w:t xml:space="preserve">които </w:t>
            </w:r>
            <w:r w:rsidR="00210819" w:rsidRPr="00B87054">
              <w:rPr>
                <w:rStyle w:val="hps"/>
              </w:rPr>
              <w:t>да</w:t>
            </w:r>
            <w:r w:rsidR="00210819" w:rsidRPr="00B87054">
              <w:t xml:space="preserve"> </w:t>
            </w:r>
            <w:r w:rsidR="00210819" w:rsidRPr="00B87054">
              <w:rPr>
                <w:rStyle w:val="hps"/>
              </w:rPr>
              <w:t>бъдат използвани за</w:t>
            </w:r>
            <w:r w:rsidR="00210819" w:rsidRPr="00B87054">
              <w:t xml:space="preserve"> </w:t>
            </w:r>
            <w:r w:rsidR="00210819" w:rsidRPr="00B87054">
              <w:rPr>
                <w:rStyle w:val="hps"/>
              </w:rPr>
              <w:t>реинвестиране</w:t>
            </w:r>
            <w:r w:rsidR="00210819" w:rsidRPr="00B87054">
              <w:t xml:space="preserve"> </w:t>
            </w:r>
            <w:r w:rsidR="00210819" w:rsidRPr="00B87054">
              <w:rPr>
                <w:rStyle w:val="hps"/>
              </w:rPr>
              <w:t>във ВиК инфраструктура</w:t>
            </w:r>
            <w:r w:rsidR="00210819" w:rsidRPr="00B87054">
              <w:t>.</w:t>
            </w:r>
          </w:p>
          <w:p w14:paraId="17BA4B23" w14:textId="77777777" w:rsidR="00F739CC" w:rsidRPr="00B87054" w:rsidRDefault="00F739CC" w:rsidP="003022F9">
            <w:pPr>
              <w:numPr>
                <w:ilvl w:val="0"/>
                <w:numId w:val="38"/>
              </w:numPr>
              <w:spacing w:before="0" w:afterLines="20" w:after="48"/>
              <w:ind w:left="0" w:firstLine="357"/>
              <w:rPr>
                <w:szCs w:val="24"/>
              </w:rPr>
            </w:pPr>
            <w:r w:rsidRPr="00B87054">
              <w:rPr>
                <w:b/>
                <w:lang w:eastAsia="en-US"/>
              </w:rPr>
              <w:t>Борба с изменението на климата</w:t>
            </w:r>
            <w:r w:rsidR="000316D6" w:rsidRPr="00B87054">
              <w:rPr>
                <w:b/>
                <w:lang w:eastAsia="en-US"/>
              </w:rPr>
              <w:t xml:space="preserve">, </w:t>
            </w:r>
            <w:r w:rsidRPr="00B87054">
              <w:rPr>
                <w:b/>
                <w:lang w:eastAsia="en-US"/>
              </w:rPr>
              <w:t>адаптация</w:t>
            </w:r>
            <w:r w:rsidR="00D77577" w:rsidRPr="00B87054">
              <w:rPr>
                <w:b/>
                <w:lang w:eastAsia="en-US"/>
              </w:rPr>
              <w:t xml:space="preserve"> и</w:t>
            </w:r>
            <w:r w:rsidRPr="00B87054">
              <w:rPr>
                <w:b/>
                <w:lang w:eastAsia="en-US"/>
              </w:rPr>
              <w:t xml:space="preserve"> устойчивост към бедствия. </w:t>
            </w:r>
            <w:r w:rsidR="00D77577" w:rsidRPr="00B87054">
              <w:rPr>
                <w:lang w:eastAsia="en-US"/>
              </w:rPr>
              <w:t xml:space="preserve">При финансирането на проекти, там където е приложимо, ще се </w:t>
            </w:r>
            <w:r w:rsidR="0062150D" w:rsidRPr="00B87054">
              <w:rPr>
                <w:lang w:eastAsia="en-US"/>
              </w:rPr>
              <w:t>цели</w:t>
            </w:r>
            <w:r w:rsidR="00D77577" w:rsidRPr="00B87054">
              <w:rPr>
                <w:lang w:eastAsia="en-US"/>
              </w:rPr>
              <w:t xml:space="preserve"> </w:t>
            </w:r>
            <w:r w:rsidR="00D77577" w:rsidRPr="00B87054">
              <w:t xml:space="preserve">намаляване на емисиите на парникови газове и </w:t>
            </w:r>
            <w:r w:rsidR="00D77577" w:rsidRPr="00B87054">
              <w:rPr>
                <w:lang w:eastAsia="en-US"/>
              </w:rPr>
              <w:t xml:space="preserve">адаптация към изменението на климата, както и постигане на устойчивост на инфраструктурата към бедствия. </w:t>
            </w:r>
            <w:r w:rsidRPr="00B87054">
              <w:rPr>
                <w:lang w:eastAsia="en-US"/>
              </w:rPr>
              <w:t xml:space="preserve"> </w:t>
            </w:r>
          </w:p>
        </w:tc>
      </w:tr>
    </w:tbl>
    <w:p w14:paraId="3E8CE3E8" w14:textId="77777777" w:rsidR="00AD4AED" w:rsidRPr="00B87054" w:rsidRDefault="00AD4AED" w:rsidP="00F03C1E">
      <w:pPr>
        <w:pStyle w:val="Text3"/>
        <w:ind w:left="0"/>
        <w:rPr>
          <w:szCs w:val="24"/>
        </w:rPr>
      </w:pPr>
    </w:p>
    <w:p w14:paraId="3E101499" w14:textId="77777777" w:rsidR="00842FD5" w:rsidRPr="00B87054" w:rsidRDefault="00AD4AED" w:rsidP="00842FD5">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9F2F8D8" w14:textId="77777777" w:rsidR="001F158B" w:rsidRPr="00B87054" w:rsidRDefault="00AD4AED" w:rsidP="001F158B">
      <w:pPr>
        <w:pStyle w:val="CM1"/>
        <w:spacing w:before="200" w:after="200"/>
        <w:jc w:val="center"/>
        <w:rPr>
          <w:rFonts w:cs="EUAlbertina"/>
          <w:color w:val="000000"/>
          <w:lang w:val="bg-BG"/>
        </w:rPr>
      </w:pPr>
      <w:r w:rsidRPr="00B87054">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AD4AED" w:rsidRPr="00B87054" w14:paraId="6108725B" w14:textId="77777777" w:rsidTr="00EF5F90">
        <w:trPr>
          <w:trHeight w:val="518"/>
        </w:trPr>
        <w:tc>
          <w:tcPr>
            <w:tcW w:w="3085" w:type="dxa"/>
            <w:shd w:val="clear" w:color="auto" w:fill="auto"/>
          </w:tcPr>
          <w:p w14:paraId="49411FFB" w14:textId="77777777" w:rsidR="00AD4AED" w:rsidRPr="00B87054" w:rsidRDefault="00AD4AED" w:rsidP="00F03C1E">
            <w:pPr>
              <w:rPr>
                <w:i/>
                <w:color w:val="8DB3E2"/>
                <w:sz w:val="18"/>
                <w:szCs w:val="18"/>
              </w:rPr>
            </w:pPr>
            <w:r w:rsidRPr="00B87054">
              <w:rPr>
                <w:i/>
              </w:rPr>
              <w:t>Инвестиционен приоритет</w:t>
            </w:r>
          </w:p>
        </w:tc>
        <w:tc>
          <w:tcPr>
            <w:tcW w:w="5593" w:type="dxa"/>
            <w:shd w:val="clear" w:color="auto" w:fill="auto"/>
          </w:tcPr>
          <w:p w14:paraId="6274ABC9" w14:textId="77777777" w:rsidR="00AD4AED" w:rsidRPr="00B87054" w:rsidRDefault="00AD4AED" w:rsidP="00F03C1E">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0EF226D" w14:textId="77777777" w:rsidR="007846F9" w:rsidRPr="00B87054" w:rsidRDefault="007846F9" w:rsidP="001F158B">
            <w:pPr>
              <w:rPr>
                <w:i/>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3415757C" w14:textId="77777777" w:rsidTr="00EF5F90">
        <w:trPr>
          <w:trHeight w:val="379"/>
        </w:trPr>
        <w:tc>
          <w:tcPr>
            <w:tcW w:w="3085" w:type="dxa"/>
            <w:shd w:val="clear" w:color="auto" w:fill="auto"/>
          </w:tcPr>
          <w:p w14:paraId="1C180732" w14:textId="77777777" w:rsidR="00AD4AED" w:rsidRPr="00B87054" w:rsidRDefault="00AD4AED" w:rsidP="00F03C1E">
            <w:pPr>
              <w:rPr>
                <w:i/>
                <w:color w:val="8DB3E2"/>
                <w:sz w:val="18"/>
                <w:szCs w:val="18"/>
              </w:rPr>
            </w:pPr>
            <w:r w:rsidRPr="00B87054">
              <w:rPr>
                <w:b/>
                <w:i/>
              </w:rPr>
              <w:t>Планирано използване на финансови инструменти</w:t>
            </w:r>
          </w:p>
        </w:tc>
        <w:tc>
          <w:tcPr>
            <w:tcW w:w="5593" w:type="dxa"/>
            <w:shd w:val="clear" w:color="auto" w:fill="auto"/>
          </w:tcPr>
          <w:p w14:paraId="60D8BF7C" w14:textId="77777777" w:rsidR="00EF5F90" w:rsidRPr="00B87054" w:rsidRDefault="00AD4AED" w:rsidP="00D30FE9">
            <w:pPr>
              <w:rPr>
                <w:i/>
                <w:color w:val="8DB3E2"/>
                <w:sz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p w14:paraId="7636EC55" w14:textId="77777777" w:rsidR="000E2F7E" w:rsidRPr="00B87054" w:rsidRDefault="000E2F7E" w:rsidP="000026E8">
            <w:pPr>
              <w:rPr>
                <w:i/>
                <w:color w:val="8DB3E2"/>
                <w:sz w:val="18"/>
              </w:rPr>
            </w:pPr>
          </w:p>
        </w:tc>
      </w:tr>
      <w:tr w:rsidR="00AD4AED" w:rsidRPr="00B87054" w14:paraId="6EE2C54E" w14:textId="77777777" w:rsidTr="00F03C1E">
        <w:trPr>
          <w:trHeight w:val="1407"/>
        </w:trPr>
        <w:tc>
          <w:tcPr>
            <w:tcW w:w="8678" w:type="dxa"/>
            <w:gridSpan w:val="2"/>
            <w:shd w:val="clear" w:color="auto" w:fill="auto"/>
          </w:tcPr>
          <w:p w14:paraId="3648F296" w14:textId="77777777" w:rsidR="00AD4AED" w:rsidRPr="00B87054" w:rsidRDefault="00AD4AED" w:rsidP="00BF3391">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278F247C" w14:textId="6619569E" w:rsidR="00575A71" w:rsidRPr="00B87054" w:rsidRDefault="005371EA" w:rsidP="005371EA">
            <w:r w:rsidRPr="00B87054">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7D5874" w:rsidRPr="0086513F">
              <w:t xml:space="preserve">7,12 </w:t>
            </w:r>
            <w:r w:rsidR="004C4221" w:rsidRPr="00B87054">
              <w:t xml:space="preserve">% от </w:t>
            </w:r>
            <w:proofErr w:type="spellStart"/>
            <w:r w:rsidR="004C4221" w:rsidRPr="00B87054">
              <w:t>алокирания</w:t>
            </w:r>
            <w:proofErr w:type="spellEnd"/>
            <w:r w:rsidR="004C4221" w:rsidRPr="00B87054">
              <w:t xml:space="preserve"> ресурс по </w:t>
            </w:r>
            <w:proofErr w:type="spellStart"/>
            <w:r w:rsidR="004C4221" w:rsidRPr="00B87054">
              <w:t>ПО</w:t>
            </w:r>
            <w:proofErr w:type="spellEnd"/>
            <w:r w:rsidR="004C4221" w:rsidRPr="00B87054">
              <w:t xml:space="preserve"> 1 е предвидено да бъдат </w:t>
            </w:r>
            <w:r w:rsidR="004C4221" w:rsidRPr="00B87054">
              <w:lastRenderedPageBreak/>
              <w:t xml:space="preserve">използвани под формата на финансови инструменти в подкрепа на дейности по инвестиционния приоритет. </w:t>
            </w:r>
          </w:p>
          <w:p w14:paraId="33D78A56" w14:textId="7AF751A2" w:rsidR="00E55D44" w:rsidRPr="00B87054" w:rsidRDefault="00E55D44" w:rsidP="007D6A0C"/>
        </w:tc>
      </w:tr>
    </w:tbl>
    <w:p w14:paraId="0CB826CB" w14:textId="77777777" w:rsidR="00AD4AED" w:rsidRPr="00B87054" w:rsidRDefault="00AD4AED" w:rsidP="00B27067"/>
    <w:p w14:paraId="0FB4EB21" w14:textId="77777777" w:rsidR="00842FD5" w:rsidRPr="00B87054" w:rsidRDefault="00AD4AED" w:rsidP="00842FD5">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2AACF900" w14:textId="77777777" w:rsidR="00AD4AED" w:rsidRPr="00B87054" w:rsidRDefault="00AD4AED" w:rsidP="00BF3391">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416"/>
      </w:tblGrid>
      <w:tr w:rsidR="00AD4AED" w:rsidRPr="00B87054" w14:paraId="10A01D66" w14:textId="77777777" w:rsidTr="00F03C1E">
        <w:trPr>
          <w:trHeight w:val="518"/>
        </w:trPr>
        <w:tc>
          <w:tcPr>
            <w:tcW w:w="4339" w:type="dxa"/>
            <w:shd w:val="clear" w:color="auto" w:fill="auto"/>
          </w:tcPr>
          <w:p w14:paraId="48D94EB0" w14:textId="77777777" w:rsidR="00AD4AED" w:rsidRPr="00B87054" w:rsidRDefault="00AD4AED" w:rsidP="00F03C1E">
            <w:pPr>
              <w:rPr>
                <w:i/>
                <w:color w:val="8DB3E2"/>
                <w:sz w:val="18"/>
                <w:szCs w:val="18"/>
              </w:rPr>
            </w:pPr>
            <w:r w:rsidRPr="00B87054">
              <w:rPr>
                <w:i/>
              </w:rPr>
              <w:t>Инвестиционен приоритет</w:t>
            </w:r>
          </w:p>
        </w:tc>
        <w:tc>
          <w:tcPr>
            <w:tcW w:w="4416" w:type="dxa"/>
            <w:shd w:val="clear" w:color="auto" w:fill="auto"/>
          </w:tcPr>
          <w:p w14:paraId="53ACA009" w14:textId="77777777" w:rsidR="00AD4AED" w:rsidRPr="00B87054" w:rsidRDefault="00AD4AED" w:rsidP="00F03C1E">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0845AE7" w14:textId="77777777" w:rsidR="004A3732" w:rsidRPr="00B87054" w:rsidRDefault="004A3732" w:rsidP="00F03C1E">
            <w:pPr>
              <w:rPr>
                <w:i/>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2CA3EAEF" w14:textId="77777777" w:rsidTr="00F03C1E">
        <w:trPr>
          <w:trHeight w:val="980"/>
        </w:trPr>
        <w:tc>
          <w:tcPr>
            <w:tcW w:w="8755" w:type="dxa"/>
            <w:gridSpan w:val="2"/>
            <w:shd w:val="clear" w:color="auto" w:fill="auto"/>
          </w:tcPr>
          <w:p w14:paraId="69947E7C" w14:textId="77777777" w:rsidR="00AD4AED" w:rsidRPr="00B87054" w:rsidRDefault="00AD4AED" w:rsidP="00BF3391">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00C5503D" w14:textId="77777777" w:rsidR="004A3732" w:rsidRPr="00B87054" w:rsidRDefault="004C4A56" w:rsidP="00A03E12">
            <w:r w:rsidRPr="00B87054">
              <w:t xml:space="preserve">Чрез прилагането на регионалния подход и </w:t>
            </w:r>
            <w:r w:rsidR="006C03F3" w:rsidRPr="00B87054">
              <w:t xml:space="preserve">разработването </w:t>
            </w:r>
            <w:r w:rsidRPr="00B87054">
              <w:t>на регионални ПИП се очаква подгот</w:t>
            </w:r>
            <w:r w:rsidR="006C03F3" w:rsidRPr="00B87054">
              <w:t>о</w:t>
            </w:r>
            <w:r w:rsidRPr="00B87054">
              <w:t>вката на големи проекти</w:t>
            </w:r>
            <w:r w:rsidR="006C03F3" w:rsidRPr="00B87054">
              <w:t xml:space="preserve">. </w:t>
            </w:r>
          </w:p>
        </w:tc>
      </w:tr>
    </w:tbl>
    <w:p w14:paraId="2778A433" w14:textId="77777777" w:rsidR="006A6520" w:rsidRPr="00B87054" w:rsidRDefault="006A6520" w:rsidP="00BE6C47">
      <w:pPr>
        <w:rPr>
          <w:b/>
          <w:i/>
        </w:rPr>
      </w:pPr>
    </w:p>
    <w:p w14:paraId="5A40018B" w14:textId="77777777" w:rsidR="002A3BE2" w:rsidRPr="00B87054" w:rsidRDefault="00686A86" w:rsidP="00BE6C47">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B87054" w:rsidRDefault="00AD4AED" w:rsidP="00BE6C47">
      <w:r w:rsidRPr="00B87054">
        <w:t>(Позоваване: член 96, параграф 2, първа алинея, буква б), подточка iv) от Регламент (EС) № 1303/2013)</w:t>
      </w:r>
    </w:p>
    <w:p w14:paraId="55148230" w14:textId="77777777" w:rsidR="00261A02" w:rsidRPr="00B87054" w:rsidRDefault="00261A02" w:rsidP="00686A86">
      <w:pPr>
        <w:rPr>
          <w:i/>
        </w:rPr>
      </w:pPr>
    </w:p>
    <w:p w14:paraId="0ED341FC" w14:textId="77777777" w:rsidR="00D00827" w:rsidRPr="00B87054" w:rsidRDefault="00AD4AED" w:rsidP="00FD59D6">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59970C27" w14:textId="77777777" w:rsidR="00AD4AED" w:rsidRPr="00B87054" w:rsidRDefault="00AD4AED" w:rsidP="00FD59D6">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B87054" w14:paraId="2261CDB1" w14:textId="77777777" w:rsidTr="001958B4">
        <w:trPr>
          <w:trHeight w:val="787"/>
          <w:jc w:val="center"/>
        </w:trPr>
        <w:tc>
          <w:tcPr>
            <w:tcW w:w="436" w:type="pct"/>
            <w:vMerge w:val="restart"/>
          </w:tcPr>
          <w:p w14:paraId="12BA296F" w14:textId="77777777" w:rsidR="00AD4AED" w:rsidRPr="00B87054" w:rsidRDefault="00AD4AED" w:rsidP="00E16FE1">
            <w:pPr>
              <w:pStyle w:val="ListDash"/>
              <w:numPr>
                <w:ilvl w:val="0"/>
                <w:numId w:val="0"/>
              </w:numPr>
              <w:rPr>
                <w:b/>
                <w:i/>
                <w:sz w:val="16"/>
                <w:szCs w:val="16"/>
              </w:rPr>
            </w:pPr>
            <w:r w:rsidRPr="00B87054">
              <w:rPr>
                <w:b/>
                <w:i/>
                <w:sz w:val="16"/>
              </w:rPr>
              <w:t>Идентификация</w:t>
            </w:r>
          </w:p>
        </w:tc>
        <w:tc>
          <w:tcPr>
            <w:tcW w:w="855" w:type="pct"/>
            <w:vMerge w:val="restart"/>
            <w:shd w:val="clear" w:color="auto" w:fill="auto"/>
          </w:tcPr>
          <w:p w14:paraId="0AD44512" w14:textId="77777777" w:rsidR="00AD4AED" w:rsidRPr="00B87054" w:rsidRDefault="00AD4AED" w:rsidP="00BF3391">
            <w:pPr>
              <w:pStyle w:val="ListDash"/>
              <w:numPr>
                <w:ilvl w:val="0"/>
                <w:numId w:val="0"/>
              </w:numPr>
              <w:ind w:left="283" w:hanging="283"/>
              <w:rPr>
                <w:b/>
                <w:i/>
                <w:sz w:val="16"/>
                <w:szCs w:val="16"/>
              </w:rPr>
            </w:pPr>
            <w:r w:rsidRPr="00B87054">
              <w:rPr>
                <w:b/>
                <w:i/>
                <w:sz w:val="16"/>
              </w:rPr>
              <w:t xml:space="preserve">Показател </w:t>
            </w:r>
          </w:p>
        </w:tc>
        <w:tc>
          <w:tcPr>
            <w:tcW w:w="355" w:type="pct"/>
            <w:vMerge w:val="restart"/>
            <w:shd w:val="clear" w:color="auto" w:fill="auto"/>
          </w:tcPr>
          <w:p w14:paraId="0C6A6A6E" w14:textId="77777777" w:rsidR="00AD4AED" w:rsidRPr="00B87054" w:rsidRDefault="00AD4AED" w:rsidP="00BF3391">
            <w:pPr>
              <w:pStyle w:val="ListDash"/>
              <w:numPr>
                <w:ilvl w:val="0"/>
                <w:numId w:val="0"/>
              </w:numPr>
              <w:rPr>
                <w:b/>
                <w:i/>
                <w:sz w:val="16"/>
                <w:szCs w:val="16"/>
              </w:rPr>
            </w:pPr>
            <w:r w:rsidRPr="00B87054">
              <w:rPr>
                <w:b/>
                <w:i/>
                <w:sz w:val="16"/>
              </w:rPr>
              <w:t>Мерна единица</w:t>
            </w:r>
          </w:p>
        </w:tc>
        <w:tc>
          <w:tcPr>
            <w:tcW w:w="356" w:type="pct"/>
            <w:vMerge w:val="restart"/>
          </w:tcPr>
          <w:p w14:paraId="6981BBD9" w14:textId="77777777" w:rsidR="00AD4AED" w:rsidRPr="00B87054" w:rsidRDefault="00AD4AED" w:rsidP="00BF3391">
            <w:pPr>
              <w:pStyle w:val="ListDash"/>
              <w:numPr>
                <w:ilvl w:val="0"/>
                <w:numId w:val="0"/>
              </w:numPr>
              <w:rPr>
                <w:b/>
                <w:i/>
                <w:sz w:val="16"/>
                <w:szCs w:val="16"/>
              </w:rPr>
            </w:pPr>
            <w:r w:rsidRPr="00B87054">
              <w:rPr>
                <w:b/>
                <w:i/>
                <w:sz w:val="16"/>
              </w:rPr>
              <w:t xml:space="preserve">Фонд </w:t>
            </w:r>
          </w:p>
        </w:tc>
        <w:tc>
          <w:tcPr>
            <w:tcW w:w="498" w:type="pct"/>
            <w:vMerge w:val="restart"/>
          </w:tcPr>
          <w:p w14:paraId="31107562" w14:textId="77777777" w:rsidR="00AD4AED" w:rsidRPr="00B87054" w:rsidRDefault="00AD4AED" w:rsidP="00DB3E3D">
            <w:pPr>
              <w:pStyle w:val="ListDash"/>
              <w:numPr>
                <w:ilvl w:val="0"/>
                <w:numId w:val="0"/>
              </w:numPr>
              <w:rPr>
                <w:b/>
                <w:i/>
                <w:sz w:val="16"/>
                <w:szCs w:val="16"/>
              </w:rPr>
            </w:pPr>
            <w:r w:rsidRPr="00B87054">
              <w:rPr>
                <w:b/>
                <w:i/>
                <w:sz w:val="16"/>
              </w:rPr>
              <w:t>Категория региони (когато е уместно)</w:t>
            </w:r>
          </w:p>
        </w:tc>
        <w:tc>
          <w:tcPr>
            <w:tcW w:w="926" w:type="pct"/>
            <w:gridSpan w:val="3"/>
            <w:shd w:val="clear" w:color="auto" w:fill="auto"/>
          </w:tcPr>
          <w:p w14:paraId="5F740C9D" w14:textId="77777777" w:rsidR="00AD4AED" w:rsidRPr="00B87054" w:rsidRDefault="00AD4AED" w:rsidP="00BF3391">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16"/>
            </w:r>
          </w:p>
        </w:tc>
        <w:tc>
          <w:tcPr>
            <w:tcW w:w="854" w:type="pct"/>
            <w:shd w:val="clear" w:color="auto" w:fill="auto"/>
          </w:tcPr>
          <w:p w14:paraId="0214BEFA" w14:textId="77777777" w:rsidR="00AD4AED" w:rsidRPr="00B87054" w:rsidRDefault="00AD4AED" w:rsidP="00BF3391">
            <w:pPr>
              <w:pStyle w:val="ListDash"/>
              <w:numPr>
                <w:ilvl w:val="0"/>
                <w:numId w:val="0"/>
              </w:numPr>
              <w:rPr>
                <w:b/>
                <w:i/>
                <w:sz w:val="16"/>
                <w:szCs w:val="16"/>
              </w:rPr>
            </w:pPr>
            <w:r w:rsidRPr="00B87054">
              <w:rPr>
                <w:b/>
                <w:i/>
                <w:sz w:val="16"/>
              </w:rPr>
              <w:t>Източник на данните</w:t>
            </w:r>
          </w:p>
        </w:tc>
        <w:tc>
          <w:tcPr>
            <w:tcW w:w="720" w:type="pct"/>
          </w:tcPr>
          <w:p w14:paraId="70EF2B6C" w14:textId="77777777" w:rsidR="00AD4AED" w:rsidRPr="00B87054" w:rsidRDefault="00AD4AED" w:rsidP="00BF3391">
            <w:pPr>
              <w:pStyle w:val="ListDash"/>
              <w:numPr>
                <w:ilvl w:val="0"/>
                <w:numId w:val="0"/>
              </w:numPr>
              <w:rPr>
                <w:b/>
                <w:i/>
                <w:sz w:val="16"/>
                <w:szCs w:val="16"/>
              </w:rPr>
            </w:pPr>
            <w:r w:rsidRPr="00B87054">
              <w:rPr>
                <w:b/>
                <w:i/>
                <w:sz w:val="16"/>
              </w:rPr>
              <w:t>Честота на отчитане</w:t>
            </w:r>
          </w:p>
        </w:tc>
      </w:tr>
      <w:tr w:rsidR="00102306" w:rsidRPr="00B87054" w14:paraId="7245DD88" w14:textId="77777777" w:rsidTr="001958B4">
        <w:trPr>
          <w:trHeight w:val="787"/>
          <w:jc w:val="center"/>
        </w:trPr>
        <w:tc>
          <w:tcPr>
            <w:tcW w:w="436" w:type="pct"/>
            <w:vMerge/>
          </w:tcPr>
          <w:p w14:paraId="1D1CC8A8" w14:textId="77777777" w:rsidR="00AD4AED" w:rsidRPr="00B87054"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B87054"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B87054" w:rsidRDefault="00AD4AED" w:rsidP="00F03C1E">
            <w:pPr>
              <w:pStyle w:val="ListDash"/>
              <w:numPr>
                <w:ilvl w:val="0"/>
                <w:numId w:val="0"/>
              </w:numPr>
              <w:jc w:val="center"/>
              <w:rPr>
                <w:b/>
                <w:sz w:val="16"/>
                <w:szCs w:val="16"/>
              </w:rPr>
            </w:pPr>
          </w:p>
        </w:tc>
        <w:tc>
          <w:tcPr>
            <w:tcW w:w="356" w:type="pct"/>
            <w:vMerge/>
          </w:tcPr>
          <w:p w14:paraId="4478ACC5" w14:textId="77777777" w:rsidR="00AD4AED" w:rsidRPr="00B87054" w:rsidRDefault="00AD4AED" w:rsidP="00F03C1E">
            <w:pPr>
              <w:pStyle w:val="ListDash"/>
              <w:numPr>
                <w:ilvl w:val="0"/>
                <w:numId w:val="0"/>
              </w:numPr>
              <w:jc w:val="center"/>
              <w:rPr>
                <w:b/>
                <w:sz w:val="16"/>
                <w:szCs w:val="16"/>
              </w:rPr>
            </w:pPr>
          </w:p>
        </w:tc>
        <w:tc>
          <w:tcPr>
            <w:tcW w:w="498" w:type="pct"/>
            <w:vMerge/>
          </w:tcPr>
          <w:p w14:paraId="6488DBDA" w14:textId="77777777" w:rsidR="00AD4AED" w:rsidRPr="00B87054"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B87054" w:rsidRDefault="00AD4AED" w:rsidP="00F03C1E">
            <w:pPr>
              <w:pStyle w:val="ListDash"/>
              <w:numPr>
                <w:ilvl w:val="0"/>
                <w:numId w:val="0"/>
              </w:numPr>
              <w:jc w:val="center"/>
              <w:rPr>
                <w:b/>
                <w:sz w:val="16"/>
                <w:szCs w:val="16"/>
              </w:rPr>
            </w:pPr>
            <w:r w:rsidRPr="00B87054">
              <w:rPr>
                <w:b/>
                <w:sz w:val="16"/>
              </w:rPr>
              <w:t>M</w:t>
            </w:r>
          </w:p>
        </w:tc>
        <w:tc>
          <w:tcPr>
            <w:tcW w:w="142" w:type="pct"/>
            <w:shd w:val="clear" w:color="auto" w:fill="auto"/>
          </w:tcPr>
          <w:p w14:paraId="1F8314E0" w14:textId="77777777" w:rsidR="00AD4AED" w:rsidRPr="00B87054" w:rsidRDefault="00AD4AED" w:rsidP="00F03C1E">
            <w:pPr>
              <w:pStyle w:val="ListDash"/>
              <w:numPr>
                <w:ilvl w:val="0"/>
                <w:numId w:val="0"/>
              </w:numPr>
              <w:jc w:val="center"/>
              <w:rPr>
                <w:b/>
                <w:sz w:val="16"/>
                <w:szCs w:val="16"/>
              </w:rPr>
            </w:pPr>
            <w:r w:rsidRPr="00B87054">
              <w:rPr>
                <w:b/>
                <w:sz w:val="16"/>
              </w:rPr>
              <w:t>Ж</w:t>
            </w:r>
          </w:p>
        </w:tc>
        <w:tc>
          <w:tcPr>
            <w:tcW w:w="641" w:type="pct"/>
            <w:shd w:val="clear" w:color="auto" w:fill="auto"/>
          </w:tcPr>
          <w:p w14:paraId="02C4A5ED" w14:textId="77777777" w:rsidR="00AD4AED" w:rsidRPr="00B87054" w:rsidRDefault="00AD4AED" w:rsidP="00F03C1E">
            <w:pPr>
              <w:pStyle w:val="ListDash"/>
              <w:numPr>
                <w:ilvl w:val="0"/>
                <w:numId w:val="0"/>
              </w:numPr>
              <w:jc w:val="center"/>
              <w:rPr>
                <w:b/>
                <w:sz w:val="16"/>
                <w:szCs w:val="16"/>
              </w:rPr>
            </w:pPr>
            <w:r w:rsidRPr="00B87054">
              <w:rPr>
                <w:b/>
                <w:sz w:val="16"/>
              </w:rPr>
              <w:t>О</w:t>
            </w:r>
          </w:p>
        </w:tc>
        <w:tc>
          <w:tcPr>
            <w:tcW w:w="854" w:type="pct"/>
            <w:shd w:val="clear" w:color="auto" w:fill="auto"/>
          </w:tcPr>
          <w:p w14:paraId="4D1E32B0" w14:textId="77777777" w:rsidR="00AD4AED" w:rsidRPr="00B87054" w:rsidRDefault="00AD4AED" w:rsidP="00F03C1E">
            <w:pPr>
              <w:pStyle w:val="ListDash"/>
              <w:numPr>
                <w:ilvl w:val="0"/>
                <w:numId w:val="0"/>
              </w:numPr>
              <w:jc w:val="center"/>
              <w:rPr>
                <w:b/>
                <w:sz w:val="16"/>
                <w:szCs w:val="16"/>
              </w:rPr>
            </w:pPr>
          </w:p>
        </w:tc>
        <w:tc>
          <w:tcPr>
            <w:tcW w:w="720" w:type="pct"/>
          </w:tcPr>
          <w:p w14:paraId="1A8B6F9F" w14:textId="77777777" w:rsidR="00AD4AED" w:rsidRPr="00B87054" w:rsidRDefault="00AD4AED" w:rsidP="00F03C1E">
            <w:pPr>
              <w:pStyle w:val="ListDash"/>
              <w:numPr>
                <w:ilvl w:val="0"/>
                <w:numId w:val="0"/>
              </w:numPr>
              <w:jc w:val="center"/>
              <w:rPr>
                <w:b/>
                <w:sz w:val="16"/>
                <w:szCs w:val="16"/>
              </w:rPr>
            </w:pPr>
          </w:p>
        </w:tc>
      </w:tr>
      <w:tr w:rsidR="00102306" w:rsidRPr="00B87054" w14:paraId="5F6A0A1E" w14:textId="77777777" w:rsidTr="001958B4">
        <w:trPr>
          <w:trHeight w:val="706"/>
          <w:jc w:val="center"/>
        </w:trPr>
        <w:tc>
          <w:tcPr>
            <w:tcW w:w="436" w:type="pct"/>
          </w:tcPr>
          <w:p w14:paraId="7D50A223" w14:textId="77777777" w:rsidR="00AD4AED" w:rsidRPr="00B87054" w:rsidRDefault="00AD4AED" w:rsidP="00F03C1E">
            <w:pPr>
              <w:pStyle w:val="ListDash"/>
              <w:numPr>
                <w:ilvl w:val="0"/>
                <w:numId w:val="0"/>
              </w:numPr>
              <w:jc w:val="left"/>
              <w:rPr>
                <w:b/>
                <w:sz w:val="20"/>
              </w:rPr>
            </w:pPr>
            <w:r w:rsidRPr="00B87054">
              <w:rPr>
                <w:i/>
                <w:color w:val="8DB3E2"/>
                <w:sz w:val="18"/>
              </w:rPr>
              <w:lastRenderedPageBreak/>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855" w:type="pct"/>
            <w:shd w:val="clear" w:color="auto" w:fill="auto"/>
          </w:tcPr>
          <w:p w14:paraId="1969231C" w14:textId="77777777" w:rsidR="00AD4AED" w:rsidRPr="00B87054" w:rsidRDefault="00AD4AED" w:rsidP="00BF3391">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55" w:type="pct"/>
            <w:shd w:val="clear" w:color="auto" w:fill="auto"/>
          </w:tcPr>
          <w:p w14:paraId="7174AF87"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56" w:type="pct"/>
          </w:tcPr>
          <w:p w14:paraId="247EBD63"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2D3455CF"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26" w:type="pct"/>
            <w:gridSpan w:val="3"/>
            <w:shd w:val="clear" w:color="auto" w:fill="auto"/>
          </w:tcPr>
          <w:p w14:paraId="4BCCADAE"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854" w:type="pct"/>
            <w:shd w:val="clear" w:color="auto" w:fill="auto"/>
          </w:tcPr>
          <w:p w14:paraId="062FD0FE"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20" w:type="pct"/>
          </w:tcPr>
          <w:p w14:paraId="73715F83" w14:textId="77777777" w:rsidR="00AD4AED" w:rsidRPr="00B87054" w:rsidRDefault="00AD4AED" w:rsidP="00F03C1E">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1958B4" w:rsidRPr="00B87054" w14:paraId="06482925" w14:textId="77777777" w:rsidTr="001958B4">
        <w:trPr>
          <w:trHeight w:val="1900"/>
          <w:jc w:val="center"/>
        </w:trPr>
        <w:tc>
          <w:tcPr>
            <w:tcW w:w="436" w:type="pct"/>
            <w:vAlign w:val="center"/>
          </w:tcPr>
          <w:p w14:paraId="0212FF89" w14:textId="77777777" w:rsidR="001958B4" w:rsidRPr="00B87054" w:rsidRDefault="001958B4" w:rsidP="00EC01DD">
            <w:pPr>
              <w:pStyle w:val="ListDash"/>
              <w:numPr>
                <w:ilvl w:val="0"/>
                <w:numId w:val="0"/>
              </w:numPr>
              <w:spacing w:after="120"/>
              <w:jc w:val="center"/>
              <w:rPr>
                <w:sz w:val="20"/>
              </w:rPr>
            </w:pPr>
            <w:r w:rsidRPr="00B87054">
              <w:rPr>
                <w:sz w:val="20"/>
              </w:rPr>
              <w:t>CO18</w:t>
            </w:r>
          </w:p>
        </w:tc>
        <w:tc>
          <w:tcPr>
            <w:tcW w:w="855" w:type="pct"/>
            <w:shd w:val="clear" w:color="auto" w:fill="auto"/>
            <w:vAlign w:val="center"/>
          </w:tcPr>
          <w:p w14:paraId="2DE1EE0E" w14:textId="77777777" w:rsidR="001958B4" w:rsidRPr="00B87054" w:rsidRDefault="001958B4" w:rsidP="00EC01DD">
            <w:pPr>
              <w:pStyle w:val="ListDash"/>
              <w:numPr>
                <w:ilvl w:val="0"/>
                <w:numId w:val="0"/>
              </w:numPr>
              <w:spacing w:after="120"/>
              <w:jc w:val="center"/>
              <w:rPr>
                <w:sz w:val="20"/>
              </w:rPr>
            </w:pPr>
            <w:r w:rsidRPr="00B87054">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B87054" w:rsidRDefault="001958B4" w:rsidP="00EC01DD">
            <w:pPr>
              <w:pStyle w:val="ListDash"/>
              <w:numPr>
                <w:ilvl w:val="0"/>
                <w:numId w:val="0"/>
              </w:numPr>
              <w:spacing w:after="120"/>
              <w:jc w:val="center"/>
              <w:rPr>
                <w:sz w:val="20"/>
              </w:rPr>
            </w:pPr>
            <w:r w:rsidRPr="00B87054">
              <w:rPr>
                <w:sz w:val="20"/>
              </w:rPr>
              <w:t>лица</w:t>
            </w:r>
          </w:p>
        </w:tc>
        <w:tc>
          <w:tcPr>
            <w:tcW w:w="356" w:type="pct"/>
            <w:vAlign w:val="center"/>
          </w:tcPr>
          <w:p w14:paraId="0D4AED46"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0E7D5DEA"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7A88986B" w14:textId="77777777" w:rsidR="001958B4" w:rsidRPr="00B87054"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B87054"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751CD39F" w:rsidR="001958B4" w:rsidRPr="00B87054" w:rsidRDefault="00665978" w:rsidP="00EC01DD">
            <w:pPr>
              <w:pStyle w:val="ListDash"/>
              <w:numPr>
                <w:ilvl w:val="0"/>
                <w:numId w:val="0"/>
              </w:numPr>
              <w:spacing w:after="120"/>
              <w:jc w:val="center"/>
              <w:rPr>
                <w:sz w:val="20"/>
              </w:rPr>
            </w:pPr>
            <w:r>
              <w:rPr>
                <w:sz w:val="20"/>
                <w:lang w:val="en-US"/>
              </w:rPr>
              <w:t> </w:t>
            </w:r>
            <w:r>
              <w:rPr>
                <w:sz w:val="20"/>
              </w:rPr>
              <w:t xml:space="preserve">1 800 000 </w:t>
            </w:r>
          </w:p>
        </w:tc>
        <w:tc>
          <w:tcPr>
            <w:tcW w:w="854" w:type="pct"/>
            <w:shd w:val="clear" w:color="auto" w:fill="auto"/>
            <w:vAlign w:val="center"/>
          </w:tcPr>
          <w:p w14:paraId="381A9CA0" w14:textId="6514FD0A" w:rsidR="001958B4" w:rsidRPr="00894962" w:rsidRDefault="001958B4" w:rsidP="00EC01DD">
            <w:pPr>
              <w:pStyle w:val="ListDash"/>
              <w:numPr>
                <w:ilvl w:val="0"/>
                <w:numId w:val="0"/>
              </w:numPr>
              <w:spacing w:after="120"/>
              <w:jc w:val="center"/>
              <w:rPr>
                <w:sz w:val="20"/>
              </w:rPr>
            </w:pPr>
            <w:r w:rsidRPr="00BF7DBB">
              <w:rPr>
                <w:sz w:val="20"/>
              </w:rPr>
              <w:t xml:space="preserve">МОСВ; </w:t>
            </w:r>
            <w:r w:rsidRPr="00894962">
              <w:rPr>
                <w:sz w:val="20"/>
              </w:rPr>
              <w:t>бенефициент; формуляри за кандидатстване; доклади за напредъка по одобрените проекти</w:t>
            </w:r>
            <w:r w:rsidR="00100193" w:rsidRPr="00C17A61">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6FF788CE" w14:textId="77777777" w:rsidR="001958B4" w:rsidRPr="00B87054"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36090589" w14:textId="77777777" w:rsidTr="001958B4">
        <w:trPr>
          <w:trHeight w:val="1900"/>
          <w:jc w:val="center"/>
        </w:trPr>
        <w:tc>
          <w:tcPr>
            <w:tcW w:w="436" w:type="pct"/>
            <w:vAlign w:val="center"/>
          </w:tcPr>
          <w:p w14:paraId="195F2FE9" w14:textId="77777777" w:rsidR="001958B4" w:rsidRPr="00B87054" w:rsidRDefault="001958B4" w:rsidP="00EC01DD">
            <w:pPr>
              <w:pStyle w:val="ListDash"/>
              <w:numPr>
                <w:ilvl w:val="0"/>
                <w:numId w:val="0"/>
              </w:numPr>
              <w:spacing w:after="120"/>
              <w:jc w:val="center"/>
              <w:rPr>
                <w:sz w:val="20"/>
              </w:rPr>
            </w:pPr>
            <w:r w:rsidRPr="00B87054">
              <w:rPr>
                <w:sz w:val="20"/>
              </w:rPr>
              <w:t>CO19</w:t>
            </w:r>
          </w:p>
        </w:tc>
        <w:tc>
          <w:tcPr>
            <w:tcW w:w="855" w:type="pct"/>
            <w:shd w:val="clear" w:color="auto" w:fill="auto"/>
            <w:vAlign w:val="center"/>
          </w:tcPr>
          <w:p w14:paraId="73BDAB59" w14:textId="77777777" w:rsidR="001958B4" w:rsidRPr="00B87054" w:rsidRDefault="001958B4" w:rsidP="00EC01DD">
            <w:pPr>
              <w:pStyle w:val="ListDash"/>
              <w:numPr>
                <w:ilvl w:val="0"/>
                <w:numId w:val="0"/>
              </w:numPr>
              <w:spacing w:after="120"/>
              <w:jc w:val="center"/>
              <w:rPr>
                <w:sz w:val="20"/>
              </w:rPr>
            </w:pPr>
            <w:r w:rsidRPr="00B87054">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B87054" w:rsidRDefault="001958B4" w:rsidP="0059111E">
            <w:pPr>
              <w:pStyle w:val="ListDash"/>
              <w:numPr>
                <w:ilvl w:val="0"/>
                <w:numId w:val="0"/>
              </w:numPr>
              <w:spacing w:after="120"/>
              <w:jc w:val="center"/>
              <w:rPr>
                <w:sz w:val="20"/>
              </w:rPr>
            </w:pPr>
            <w:r w:rsidRPr="00B87054">
              <w:rPr>
                <w:sz w:val="20"/>
              </w:rPr>
              <w:t>е</w:t>
            </w:r>
            <w:r w:rsidR="009C3FC5" w:rsidRPr="00B87054">
              <w:rPr>
                <w:sz w:val="20"/>
              </w:rPr>
              <w:t>кв</w:t>
            </w:r>
            <w:r w:rsidRPr="00B87054">
              <w:rPr>
                <w:sz w:val="20"/>
              </w:rPr>
              <w:t>.</w:t>
            </w:r>
            <w:r w:rsidR="009C3FC5" w:rsidRPr="00B87054">
              <w:rPr>
                <w:sz w:val="20"/>
              </w:rPr>
              <w:t xml:space="preserve"> ж</w:t>
            </w:r>
            <w:r w:rsidRPr="00B87054">
              <w:rPr>
                <w:sz w:val="20"/>
              </w:rPr>
              <w:t>.</w:t>
            </w:r>
          </w:p>
        </w:tc>
        <w:tc>
          <w:tcPr>
            <w:tcW w:w="356" w:type="pct"/>
            <w:vAlign w:val="center"/>
          </w:tcPr>
          <w:p w14:paraId="577BA7B5"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3DDDA977"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7BBB047B" w14:textId="77777777" w:rsidR="001958B4" w:rsidRPr="00B87054"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B87054"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6DEF6E00" w:rsidR="001958B4" w:rsidRPr="00B87054" w:rsidRDefault="00665978" w:rsidP="00EC01DD">
            <w:pPr>
              <w:pStyle w:val="ListDash"/>
              <w:numPr>
                <w:ilvl w:val="0"/>
                <w:numId w:val="0"/>
              </w:numPr>
              <w:spacing w:after="120"/>
              <w:jc w:val="center"/>
              <w:rPr>
                <w:sz w:val="20"/>
              </w:rPr>
            </w:pPr>
            <w:r>
              <w:rPr>
                <w:sz w:val="20"/>
                <w:lang w:val="en-US"/>
              </w:rPr>
              <w:t> </w:t>
            </w:r>
            <w:r>
              <w:rPr>
                <w:sz w:val="20"/>
              </w:rPr>
              <w:t xml:space="preserve">1 900 000 </w:t>
            </w:r>
          </w:p>
        </w:tc>
        <w:tc>
          <w:tcPr>
            <w:tcW w:w="854" w:type="pct"/>
            <w:shd w:val="clear" w:color="auto" w:fill="auto"/>
            <w:vAlign w:val="center"/>
          </w:tcPr>
          <w:p w14:paraId="1D5D4585" w14:textId="7480F7B2" w:rsidR="001958B4" w:rsidRPr="00894962" w:rsidRDefault="001958B4" w:rsidP="00EC01DD">
            <w:pPr>
              <w:pStyle w:val="ListDash"/>
              <w:numPr>
                <w:ilvl w:val="0"/>
                <w:numId w:val="0"/>
              </w:numPr>
              <w:spacing w:after="120"/>
              <w:jc w:val="center"/>
              <w:rPr>
                <w:sz w:val="20"/>
              </w:rPr>
            </w:pPr>
            <w:r w:rsidRPr="00BF7DBB">
              <w:rPr>
                <w:sz w:val="20"/>
              </w:rPr>
              <w:t xml:space="preserve">МОСВ; бенефициент; формуляри за </w:t>
            </w:r>
            <w:r w:rsidRPr="00894962">
              <w:rPr>
                <w:sz w:val="20"/>
              </w:rPr>
              <w:t>кандидатстване; доклади за напредъка по одобрените проекти</w:t>
            </w:r>
            <w:r w:rsidR="00BF7DBB" w:rsidRPr="00C17A61">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1E40C66D" w14:textId="77777777" w:rsidR="001958B4" w:rsidRPr="00B87054"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49EC5054" w14:textId="77777777" w:rsidTr="001958B4">
        <w:trPr>
          <w:trHeight w:val="79"/>
          <w:jc w:val="center"/>
        </w:trPr>
        <w:tc>
          <w:tcPr>
            <w:tcW w:w="436" w:type="pct"/>
            <w:vAlign w:val="center"/>
          </w:tcPr>
          <w:p w14:paraId="13262C9E" w14:textId="77777777" w:rsidR="001958B4" w:rsidRPr="00B87054" w:rsidRDefault="001958B4" w:rsidP="00EC01DD">
            <w:pPr>
              <w:pStyle w:val="ListDash"/>
              <w:numPr>
                <w:ilvl w:val="0"/>
                <w:numId w:val="0"/>
              </w:numPr>
              <w:spacing w:after="120"/>
              <w:jc w:val="center"/>
              <w:rPr>
                <w:sz w:val="20"/>
              </w:rPr>
            </w:pPr>
            <w:r w:rsidRPr="00B87054">
              <w:rPr>
                <w:sz w:val="18"/>
                <w:szCs w:val="18"/>
              </w:rPr>
              <w:t>1</w:t>
            </w:r>
            <w:r w:rsidRPr="00B87054">
              <w:rPr>
                <w:sz w:val="18"/>
                <w:szCs w:val="18"/>
                <w:lang w:val="en-US"/>
              </w:rPr>
              <w:t>.</w:t>
            </w:r>
            <w:r w:rsidRPr="00B87054">
              <w:rPr>
                <w:sz w:val="18"/>
                <w:szCs w:val="18"/>
              </w:rPr>
              <w:t>4</w:t>
            </w:r>
          </w:p>
        </w:tc>
        <w:tc>
          <w:tcPr>
            <w:tcW w:w="855" w:type="pct"/>
            <w:shd w:val="clear" w:color="auto" w:fill="auto"/>
            <w:vAlign w:val="center"/>
          </w:tcPr>
          <w:p w14:paraId="3A8A66B1" w14:textId="77777777" w:rsidR="001958B4" w:rsidRPr="00B87054" w:rsidRDefault="001958B4" w:rsidP="00EC01DD">
            <w:pPr>
              <w:pStyle w:val="ListDash"/>
              <w:numPr>
                <w:ilvl w:val="0"/>
                <w:numId w:val="0"/>
              </w:numPr>
              <w:spacing w:after="120"/>
              <w:jc w:val="center"/>
              <w:rPr>
                <w:sz w:val="20"/>
              </w:rPr>
            </w:pPr>
            <w:r w:rsidRPr="00B87054">
              <w:rPr>
                <w:sz w:val="20"/>
              </w:rPr>
              <w:t>Изградени/</w:t>
            </w:r>
            <w:proofErr w:type="spellStart"/>
            <w:r w:rsidRPr="00B87054">
              <w:rPr>
                <w:sz w:val="20"/>
              </w:rPr>
              <w:t>реха</w:t>
            </w:r>
            <w:proofErr w:type="spellEnd"/>
            <w:r w:rsidRPr="00B87054">
              <w:rPr>
                <w:sz w:val="20"/>
              </w:rPr>
              <w:t xml:space="preserve"> </w:t>
            </w:r>
            <w:proofErr w:type="spellStart"/>
            <w:r w:rsidRPr="00B87054">
              <w:rPr>
                <w:sz w:val="20"/>
              </w:rPr>
              <w:t>билитирани</w:t>
            </w:r>
            <w:proofErr w:type="spellEnd"/>
            <w:r w:rsidRPr="00B87054">
              <w:rPr>
                <w:sz w:val="20"/>
              </w:rPr>
              <w:t>/ре конструирани ПСОВ</w:t>
            </w:r>
          </w:p>
        </w:tc>
        <w:tc>
          <w:tcPr>
            <w:tcW w:w="355" w:type="pct"/>
            <w:shd w:val="clear" w:color="auto" w:fill="auto"/>
            <w:vAlign w:val="center"/>
          </w:tcPr>
          <w:p w14:paraId="6A925E1A" w14:textId="77777777" w:rsidR="001958B4" w:rsidRPr="00B87054" w:rsidRDefault="001958B4" w:rsidP="00EC01DD">
            <w:pPr>
              <w:pStyle w:val="ListDash"/>
              <w:numPr>
                <w:ilvl w:val="0"/>
                <w:numId w:val="0"/>
              </w:numPr>
              <w:spacing w:after="120"/>
              <w:jc w:val="center"/>
              <w:rPr>
                <w:sz w:val="20"/>
              </w:rPr>
            </w:pPr>
            <w:r w:rsidRPr="00B87054">
              <w:rPr>
                <w:sz w:val="20"/>
              </w:rPr>
              <w:t>Брой</w:t>
            </w:r>
          </w:p>
        </w:tc>
        <w:tc>
          <w:tcPr>
            <w:tcW w:w="356" w:type="pct"/>
            <w:vAlign w:val="center"/>
          </w:tcPr>
          <w:p w14:paraId="0C31086E"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501D1689" w14:textId="77777777" w:rsidR="001958B4" w:rsidRPr="00B87054" w:rsidDel="0073561B"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06F676EA" w14:textId="77777777" w:rsidR="001958B4" w:rsidRPr="00B87054"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B87054"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155BDDEE" w:rsidR="001958B4" w:rsidRPr="00B87054" w:rsidRDefault="00F34BD0" w:rsidP="00EC01DD">
            <w:pPr>
              <w:pStyle w:val="ListDash"/>
              <w:numPr>
                <w:ilvl w:val="0"/>
                <w:numId w:val="0"/>
              </w:numPr>
              <w:spacing w:after="120"/>
              <w:jc w:val="center"/>
              <w:rPr>
                <w:sz w:val="20"/>
              </w:rPr>
            </w:pPr>
            <w:r w:rsidRPr="00B87054">
              <w:rPr>
                <w:sz w:val="20"/>
                <w:lang w:val="en-US"/>
              </w:rPr>
              <w:t>2</w:t>
            </w:r>
            <w:r w:rsidR="00665978">
              <w:rPr>
                <w:sz w:val="20"/>
              </w:rPr>
              <w:t xml:space="preserve">5 </w:t>
            </w:r>
          </w:p>
        </w:tc>
        <w:tc>
          <w:tcPr>
            <w:tcW w:w="854" w:type="pct"/>
            <w:shd w:val="clear" w:color="auto" w:fill="auto"/>
            <w:vAlign w:val="center"/>
          </w:tcPr>
          <w:p w14:paraId="12F868B6" w14:textId="7FA36AF9" w:rsidR="001958B4" w:rsidRPr="00894962" w:rsidRDefault="001958B4" w:rsidP="00EC01DD">
            <w:pPr>
              <w:pStyle w:val="ListDash"/>
              <w:numPr>
                <w:ilvl w:val="0"/>
                <w:numId w:val="0"/>
              </w:numPr>
              <w:spacing w:after="120"/>
              <w:jc w:val="center"/>
              <w:rPr>
                <w:sz w:val="20"/>
              </w:rPr>
            </w:pPr>
            <w:r w:rsidRPr="00BF7DBB">
              <w:rPr>
                <w:sz w:val="20"/>
              </w:rPr>
              <w:t>МОСВ, бенефициент, доклади за напредъка</w:t>
            </w:r>
            <w:r w:rsidR="00BF7DBB" w:rsidRPr="00BF7DBB">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5ED5C4D0" w14:textId="77777777" w:rsidR="001958B4" w:rsidRPr="00B87054" w:rsidDel="007E64B7"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628C4947" w14:textId="77777777" w:rsidTr="001958B4">
        <w:trPr>
          <w:trHeight w:val="79"/>
          <w:jc w:val="center"/>
        </w:trPr>
        <w:tc>
          <w:tcPr>
            <w:tcW w:w="436" w:type="pct"/>
            <w:vAlign w:val="center"/>
          </w:tcPr>
          <w:p w14:paraId="09D28E85" w14:textId="77777777" w:rsidR="001958B4" w:rsidRPr="00B87054" w:rsidRDefault="001958B4" w:rsidP="00EC01DD">
            <w:pPr>
              <w:pStyle w:val="ListDash"/>
              <w:numPr>
                <w:ilvl w:val="0"/>
                <w:numId w:val="0"/>
              </w:numPr>
              <w:spacing w:after="120"/>
              <w:jc w:val="center"/>
              <w:rPr>
                <w:sz w:val="18"/>
                <w:szCs w:val="18"/>
              </w:rPr>
            </w:pPr>
          </w:p>
          <w:p w14:paraId="6DB23C49" w14:textId="77777777" w:rsidR="001958B4" w:rsidRPr="00B87054" w:rsidRDefault="001958B4" w:rsidP="00EC01DD">
            <w:pPr>
              <w:pStyle w:val="ListDash"/>
              <w:numPr>
                <w:ilvl w:val="0"/>
                <w:numId w:val="0"/>
              </w:numPr>
              <w:spacing w:after="120"/>
              <w:jc w:val="center"/>
              <w:rPr>
                <w:sz w:val="20"/>
              </w:rPr>
            </w:pPr>
            <w:r w:rsidRPr="00B87054">
              <w:rPr>
                <w:sz w:val="18"/>
                <w:szCs w:val="18"/>
              </w:rPr>
              <w:t>1</w:t>
            </w:r>
            <w:r w:rsidRPr="00B87054">
              <w:rPr>
                <w:sz w:val="18"/>
                <w:szCs w:val="18"/>
                <w:lang w:val="en-US"/>
              </w:rPr>
              <w:t>.</w:t>
            </w:r>
            <w:r w:rsidRPr="00B87054">
              <w:rPr>
                <w:sz w:val="18"/>
                <w:szCs w:val="18"/>
              </w:rPr>
              <w:t>5</w:t>
            </w:r>
          </w:p>
        </w:tc>
        <w:tc>
          <w:tcPr>
            <w:tcW w:w="855" w:type="pct"/>
            <w:shd w:val="clear" w:color="auto" w:fill="auto"/>
            <w:vAlign w:val="center"/>
          </w:tcPr>
          <w:p w14:paraId="69BFB0A8" w14:textId="77777777" w:rsidR="001958B4" w:rsidRPr="00B87054" w:rsidRDefault="001958B4" w:rsidP="00EC01DD">
            <w:pPr>
              <w:pStyle w:val="ListDash"/>
              <w:numPr>
                <w:ilvl w:val="0"/>
                <w:numId w:val="0"/>
              </w:numPr>
              <w:spacing w:after="120"/>
              <w:jc w:val="center"/>
              <w:rPr>
                <w:sz w:val="20"/>
              </w:rPr>
            </w:pPr>
            <w:r w:rsidRPr="00B87054">
              <w:rPr>
                <w:sz w:val="20"/>
              </w:rPr>
              <w:t xml:space="preserve">Нови/Актуализирани аналитични/про </w:t>
            </w:r>
            <w:proofErr w:type="spellStart"/>
            <w:r w:rsidRPr="00B87054">
              <w:rPr>
                <w:sz w:val="20"/>
              </w:rPr>
              <w:t>грамни</w:t>
            </w:r>
            <w:proofErr w:type="spellEnd"/>
            <w:r w:rsidRPr="00B87054">
              <w:rPr>
                <w:sz w:val="20"/>
              </w:rPr>
              <w:t>/стратегически документи</w:t>
            </w:r>
          </w:p>
        </w:tc>
        <w:tc>
          <w:tcPr>
            <w:tcW w:w="355" w:type="pct"/>
            <w:shd w:val="clear" w:color="auto" w:fill="auto"/>
            <w:vAlign w:val="center"/>
          </w:tcPr>
          <w:p w14:paraId="79E90BD9" w14:textId="77777777" w:rsidR="001958B4" w:rsidRPr="00B87054" w:rsidRDefault="001958B4" w:rsidP="00EC01DD">
            <w:pPr>
              <w:pStyle w:val="ListDash"/>
              <w:numPr>
                <w:ilvl w:val="0"/>
                <w:numId w:val="0"/>
              </w:numPr>
              <w:spacing w:after="120"/>
              <w:jc w:val="center"/>
              <w:rPr>
                <w:sz w:val="20"/>
              </w:rPr>
            </w:pPr>
            <w:r w:rsidRPr="00B87054">
              <w:rPr>
                <w:sz w:val="20"/>
              </w:rPr>
              <w:t>Брой</w:t>
            </w:r>
          </w:p>
        </w:tc>
        <w:tc>
          <w:tcPr>
            <w:tcW w:w="356" w:type="pct"/>
            <w:vAlign w:val="center"/>
          </w:tcPr>
          <w:p w14:paraId="7C787678"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3465D680"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41E2BE8C" w14:textId="77777777" w:rsidR="001958B4" w:rsidRPr="00B87054"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B87054"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B87054" w:rsidRDefault="001958B4" w:rsidP="00EC01DD">
            <w:pPr>
              <w:pStyle w:val="ListDash"/>
              <w:numPr>
                <w:ilvl w:val="0"/>
                <w:numId w:val="0"/>
              </w:numPr>
              <w:spacing w:after="120"/>
              <w:jc w:val="center"/>
              <w:rPr>
                <w:sz w:val="20"/>
              </w:rPr>
            </w:pPr>
            <w:r w:rsidRPr="00B87054">
              <w:rPr>
                <w:sz w:val="20"/>
              </w:rPr>
              <w:t>18</w:t>
            </w:r>
          </w:p>
        </w:tc>
        <w:tc>
          <w:tcPr>
            <w:tcW w:w="854" w:type="pct"/>
            <w:shd w:val="clear" w:color="auto" w:fill="auto"/>
            <w:vAlign w:val="center"/>
          </w:tcPr>
          <w:p w14:paraId="01437E37" w14:textId="59531279" w:rsidR="001958B4" w:rsidRPr="00894962" w:rsidRDefault="001958B4" w:rsidP="00EC01DD">
            <w:pPr>
              <w:pStyle w:val="ListDash"/>
              <w:numPr>
                <w:ilvl w:val="0"/>
                <w:numId w:val="0"/>
              </w:numPr>
              <w:spacing w:after="120"/>
              <w:jc w:val="center"/>
              <w:rPr>
                <w:sz w:val="20"/>
              </w:rPr>
            </w:pPr>
            <w:r w:rsidRPr="00BF7DBB">
              <w:rPr>
                <w:sz w:val="20"/>
              </w:rPr>
              <w:t>МОСВ, доклади за напредък</w:t>
            </w:r>
            <w:r w:rsidR="00BF7DBB" w:rsidRPr="00BF7DBB">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154DBE5A" w14:textId="77777777" w:rsidR="001958B4" w:rsidRPr="00B87054" w:rsidDel="007E64B7" w:rsidRDefault="001958B4" w:rsidP="00EC01DD">
            <w:pPr>
              <w:pStyle w:val="ListDash"/>
              <w:numPr>
                <w:ilvl w:val="0"/>
                <w:numId w:val="0"/>
              </w:numPr>
              <w:spacing w:after="120"/>
              <w:jc w:val="center"/>
              <w:rPr>
                <w:sz w:val="20"/>
              </w:rPr>
            </w:pPr>
            <w:r w:rsidRPr="00B87054">
              <w:rPr>
                <w:sz w:val="20"/>
              </w:rPr>
              <w:t>Годишно</w:t>
            </w:r>
          </w:p>
        </w:tc>
      </w:tr>
    </w:tbl>
    <w:p w14:paraId="3AE4122E" w14:textId="77777777" w:rsidR="00DB3E3D" w:rsidRPr="00B87054" w:rsidRDefault="00DB3E3D" w:rsidP="001966AC"/>
    <w:p w14:paraId="5A9A47B9" w14:textId="77777777" w:rsidR="00C7527F" w:rsidRPr="00B87054" w:rsidRDefault="00AD4AED" w:rsidP="00BF3391">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17"/>
      </w:r>
    </w:p>
    <w:p w14:paraId="6BBE7C51" w14:textId="77777777" w:rsidR="00AD4AED" w:rsidRPr="00B87054" w:rsidRDefault="00AD4AED" w:rsidP="008C66F2">
      <w:r w:rsidRPr="00B87054">
        <w:t>Специфични разпоредби за ЕСФ</w:t>
      </w:r>
      <w:r w:rsidRPr="00B87054">
        <w:rPr>
          <w:rStyle w:val="FootnoteReference"/>
        </w:rPr>
        <w:footnoteReference w:id="18"/>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B87054" w:rsidRDefault="00AD4AED" w:rsidP="001966AC">
      <w:r w:rsidRPr="00B87054">
        <w:t xml:space="preserve">Описание на приноса на планираните действия по приоритетната ос за: </w:t>
      </w:r>
    </w:p>
    <w:p w14:paraId="67CE5C45" w14:textId="77777777" w:rsidR="00AD4AED" w:rsidRPr="00B87054" w:rsidRDefault="00AD4AED" w:rsidP="00F03C1E">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72B6C37E" w14:textId="77777777" w:rsidR="00AD4AED" w:rsidRPr="00B87054" w:rsidRDefault="00AD4AED" w:rsidP="00F03C1E">
      <w:pPr>
        <w:pStyle w:val="ListDash"/>
        <w:tabs>
          <w:tab w:val="clear" w:pos="283"/>
          <w:tab w:val="num" w:pos="851"/>
        </w:tabs>
        <w:spacing w:before="120" w:after="120"/>
        <w:ind w:left="851"/>
      </w:pPr>
      <w:r w:rsidRPr="00B87054">
        <w:lastRenderedPageBreak/>
        <w:t xml:space="preserve"> транснационалното сътрудничество (ако не е включено в специално предвидена за него приоритетна ос);</w:t>
      </w:r>
    </w:p>
    <w:p w14:paraId="68769F59" w14:textId="77777777" w:rsidR="00AD4AED" w:rsidRPr="00B87054" w:rsidRDefault="00AD4AED" w:rsidP="00F03C1E">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29CC0CCC" w14:textId="77777777" w:rsidR="00AD4AED" w:rsidRPr="00B87054" w:rsidRDefault="00AD4AED" w:rsidP="00A14D00"/>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B87054" w14:paraId="625A80CE" w14:textId="77777777" w:rsidTr="00F03C1E">
        <w:trPr>
          <w:trHeight w:val="518"/>
        </w:trPr>
        <w:tc>
          <w:tcPr>
            <w:tcW w:w="2235" w:type="dxa"/>
            <w:shd w:val="clear" w:color="auto" w:fill="auto"/>
          </w:tcPr>
          <w:p w14:paraId="1413C46E" w14:textId="77777777" w:rsidR="00AD4AED" w:rsidRPr="00B87054" w:rsidRDefault="00055AC8" w:rsidP="00F03C1E">
            <w:pPr>
              <w:rPr>
                <w:i/>
                <w:color w:val="8DB3E2"/>
                <w:sz w:val="18"/>
                <w:szCs w:val="18"/>
              </w:rPr>
            </w:pPr>
            <w:r w:rsidRPr="00B87054">
              <w:rPr>
                <w:i/>
              </w:rPr>
              <w:t>Приоритетна ос</w:t>
            </w:r>
          </w:p>
        </w:tc>
        <w:tc>
          <w:tcPr>
            <w:tcW w:w="6443" w:type="dxa"/>
            <w:shd w:val="clear" w:color="auto" w:fill="auto"/>
          </w:tcPr>
          <w:p w14:paraId="55636D07" w14:textId="77777777" w:rsidR="00AD4AED" w:rsidRPr="00B87054" w:rsidRDefault="00AD4AED" w:rsidP="00F03C1E">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49E63C5E" w14:textId="77777777" w:rsidTr="0063255B">
        <w:trPr>
          <w:trHeight w:val="917"/>
        </w:trPr>
        <w:tc>
          <w:tcPr>
            <w:tcW w:w="8678" w:type="dxa"/>
            <w:gridSpan w:val="2"/>
            <w:shd w:val="clear" w:color="auto" w:fill="auto"/>
          </w:tcPr>
          <w:p w14:paraId="450C41D1" w14:textId="77777777" w:rsidR="00AD4AED" w:rsidRPr="00B87054" w:rsidRDefault="00AD4AED" w:rsidP="00BF3391">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245C6BF" w14:textId="77777777" w:rsidR="00731934" w:rsidRPr="00B87054" w:rsidRDefault="0063255B" w:rsidP="0063255B">
            <w:pPr>
              <w:pStyle w:val="ListBullet"/>
              <w:numPr>
                <w:ilvl w:val="0"/>
                <w:numId w:val="0"/>
              </w:numPr>
              <w:rPr>
                <w:b/>
              </w:rPr>
            </w:pPr>
            <w:r w:rsidRPr="00B87054">
              <w:rPr>
                <w:b/>
              </w:rPr>
              <w:t>НЕПРИЛОЖИМО</w:t>
            </w:r>
          </w:p>
        </w:tc>
      </w:tr>
    </w:tbl>
    <w:p w14:paraId="20A6B7B9" w14:textId="77777777" w:rsidR="00AD4AED" w:rsidRPr="00B87054" w:rsidRDefault="00AD4AED" w:rsidP="00A14D00"/>
    <w:p w14:paraId="36E2E8F5" w14:textId="77777777" w:rsidR="00AD4AED" w:rsidRPr="00B87054" w:rsidRDefault="00AD4AED" w:rsidP="00F03C1E">
      <w:pPr>
        <w:suppressAutoHyphens/>
        <w:rPr>
          <w:b/>
        </w:rPr>
        <w:sectPr w:rsidR="00AD4AED" w:rsidRPr="00B87054"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B87054" w:rsidRDefault="00AD4AED" w:rsidP="00BF3391">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0C46B06C" w14:textId="77777777" w:rsidR="00AD4AED" w:rsidRPr="00B87054" w:rsidRDefault="00AD4AED" w:rsidP="00BF3391">
      <w:pPr>
        <w:ind w:left="1418" w:hanging="1418"/>
      </w:pPr>
      <w:r w:rsidRPr="00B87054">
        <w:t>(Позоваване: член 96, параграф 2, първа алинея, буква б), подточка v) и приложение II към Регламент (EС) № 1303/2013)</w:t>
      </w:r>
    </w:p>
    <w:p w14:paraId="0EEACD78" w14:textId="77777777" w:rsidR="006C7FF1" w:rsidRPr="00B87054" w:rsidRDefault="00AD4AED" w:rsidP="0029451D">
      <w:pPr>
        <w:rPr>
          <w:b/>
        </w:rPr>
      </w:pPr>
      <w:r w:rsidRPr="00B87054">
        <w:rPr>
          <w:b/>
        </w:rPr>
        <w:t xml:space="preserve">Таблица 6: </w:t>
      </w:r>
      <w:r w:rsidRPr="00B87054">
        <w:tab/>
      </w:r>
      <w:r w:rsidRPr="00B87054">
        <w:rPr>
          <w:b/>
        </w:rPr>
        <w:t>Рамка на изпълнението на приоритетната ос</w:t>
      </w:r>
    </w:p>
    <w:p w14:paraId="60D92AD7" w14:textId="77777777" w:rsidR="00AD4AED" w:rsidRPr="00B87054" w:rsidRDefault="00AD4AED" w:rsidP="00261A02">
      <w:pPr>
        <w:pStyle w:val="TableTitle"/>
        <w:jc w:val="left"/>
        <w:rPr>
          <w:b w:val="0"/>
        </w:rPr>
      </w:pPr>
      <w:r w:rsidRPr="00B87054">
        <w:rPr>
          <w:b w:val="0"/>
        </w:rPr>
        <w:t xml:space="preserve"> (по фондове и</w:t>
      </w:r>
      <w:r w:rsidR="00DB3E3D" w:rsidRPr="00B87054">
        <w:rPr>
          <w:b w:val="0"/>
        </w:rPr>
        <w:t xml:space="preserve">, за </w:t>
      </w:r>
      <w:r w:rsidR="0033287D" w:rsidRPr="00B87054">
        <w:rPr>
          <w:b w:val="0"/>
        </w:rPr>
        <w:t>ЕФРР и ЕСФ, по</w:t>
      </w:r>
      <w:r w:rsidRPr="00B87054">
        <w:rPr>
          <w:b w:val="0"/>
        </w:rPr>
        <w:t xml:space="preserve"> категории региони)</w:t>
      </w:r>
      <w:r w:rsidRPr="00B87054">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B87054" w14:paraId="59886EC2" w14:textId="77777777" w:rsidTr="0063255B">
        <w:trPr>
          <w:trHeight w:val="913"/>
        </w:trPr>
        <w:tc>
          <w:tcPr>
            <w:tcW w:w="227" w:type="pct"/>
            <w:vMerge w:val="restart"/>
          </w:tcPr>
          <w:p w14:paraId="064D676E" w14:textId="77777777" w:rsidR="009E46BD" w:rsidRPr="00B87054" w:rsidRDefault="009E46BD" w:rsidP="00BF3391">
            <w:pPr>
              <w:pStyle w:val="Text1"/>
              <w:ind w:left="0"/>
              <w:rPr>
                <w:b/>
                <w:i/>
                <w:sz w:val="18"/>
                <w:szCs w:val="18"/>
              </w:rPr>
            </w:pPr>
            <w:r w:rsidRPr="00B87054">
              <w:rPr>
                <w:b/>
                <w:i/>
                <w:sz w:val="18"/>
              </w:rPr>
              <w:t>Приоритетна ос</w:t>
            </w:r>
          </w:p>
        </w:tc>
        <w:tc>
          <w:tcPr>
            <w:tcW w:w="430" w:type="pct"/>
            <w:vMerge w:val="restart"/>
          </w:tcPr>
          <w:p w14:paraId="62859AF6" w14:textId="77777777" w:rsidR="009E46BD" w:rsidRPr="00B87054" w:rsidRDefault="009E46BD" w:rsidP="00BF3391">
            <w:pPr>
              <w:pStyle w:val="Text1"/>
              <w:ind w:left="0"/>
              <w:rPr>
                <w:b/>
                <w:i/>
                <w:sz w:val="18"/>
                <w:szCs w:val="18"/>
              </w:rPr>
            </w:pPr>
            <w:r w:rsidRPr="00B87054">
              <w:rPr>
                <w:b/>
                <w:i/>
                <w:sz w:val="18"/>
              </w:rPr>
              <w:t>Вид показател</w:t>
            </w:r>
          </w:p>
          <w:p w14:paraId="3A96AB74" w14:textId="77777777" w:rsidR="009E46BD" w:rsidRPr="00B87054" w:rsidRDefault="009E46BD" w:rsidP="00BF3391">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B87054" w:rsidRDefault="009E46BD" w:rsidP="008C66F2">
            <w:pPr>
              <w:pStyle w:val="Text1"/>
              <w:ind w:left="0"/>
              <w:rPr>
                <w:b/>
                <w:i/>
                <w:sz w:val="20"/>
              </w:rPr>
            </w:pPr>
            <w:r w:rsidRPr="00B87054">
              <w:rPr>
                <w:b/>
                <w:i/>
                <w:sz w:val="20"/>
              </w:rPr>
              <w:t>Идентификация</w:t>
            </w:r>
          </w:p>
        </w:tc>
        <w:tc>
          <w:tcPr>
            <w:tcW w:w="430" w:type="pct"/>
            <w:vMerge w:val="restart"/>
            <w:shd w:val="clear" w:color="auto" w:fill="auto"/>
          </w:tcPr>
          <w:p w14:paraId="44D6F135" w14:textId="77777777" w:rsidR="009E46BD" w:rsidRPr="00B87054" w:rsidRDefault="009E46BD" w:rsidP="008C66F2">
            <w:pPr>
              <w:pStyle w:val="Text1"/>
              <w:ind w:left="0"/>
              <w:rPr>
                <w:b/>
                <w:i/>
                <w:sz w:val="20"/>
              </w:rPr>
            </w:pPr>
            <w:r w:rsidRPr="00B87054">
              <w:rPr>
                <w:b/>
                <w:i/>
                <w:sz w:val="20"/>
              </w:rPr>
              <w:t xml:space="preserve">Показател или основна стъпка за изпълнението </w:t>
            </w:r>
          </w:p>
        </w:tc>
        <w:tc>
          <w:tcPr>
            <w:tcW w:w="334" w:type="pct"/>
            <w:vMerge w:val="restart"/>
          </w:tcPr>
          <w:p w14:paraId="04F057B9" w14:textId="77777777" w:rsidR="009E46BD" w:rsidRPr="00B87054" w:rsidRDefault="009E46BD" w:rsidP="008C66F2">
            <w:pPr>
              <w:pStyle w:val="Text1"/>
              <w:ind w:left="0"/>
              <w:rPr>
                <w:b/>
                <w:i/>
                <w:sz w:val="20"/>
              </w:rPr>
            </w:pPr>
            <w:r w:rsidRPr="00B87054">
              <w:rPr>
                <w:b/>
                <w:i/>
                <w:sz w:val="20"/>
              </w:rPr>
              <w:t xml:space="preserve">Мерна единица, когато е целесъобразно </w:t>
            </w:r>
          </w:p>
        </w:tc>
        <w:tc>
          <w:tcPr>
            <w:tcW w:w="238" w:type="pct"/>
            <w:vMerge w:val="restart"/>
          </w:tcPr>
          <w:p w14:paraId="1362030A" w14:textId="77777777" w:rsidR="009E46BD" w:rsidRPr="00B87054" w:rsidRDefault="009E46BD" w:rsidP="008C66F2">
            <w:pPr>
              <w:pStyle w:val="Text1"/>
              <w:ind w:left="0"/>
              <w:rPr>
                <w:b/>
                <w:i/>
                <w:sz w:val="20"/>
              </w:rPr>
            </w:pPr>
            <w:r w:rsidRPr="00B87054">
              <w:rPr>
                <w:b/>
                <w:i/>
                <w:sz w:val="20"/>
              </w:rPr>
              <w:t>Фонд</w:t>
            </w:r>
          </w:p>
        </w:tc>
        <w:tc>
          <w:tcPr>
            <w:tcW w:w="335" w:type="pct"/>
            <w:vMerge w:val="restart"/>
          </w:tcPr>
          <w:p w14:paraId="321B5E44" w14:textId="77777777" w:rsidR="009E46BD" w:rsidRPr="00B87054" w:rsidRDefault="009E46BD" w:rsidP="00BF3391">
            <w:pPr>
              <w:pStyle w:val="Text1"/>
              <w:ind w:left="0"/>
              <w:rPr>
                <w:b/>
                <w:i/>
                <w:sz w:val="20"/>
              </w:rPr>
            </w:pPr>
            <w:r w:rsidRPr="00B87054">
              <w:rPr>
                <w:b/>
                <w:i/>
                <w:sz w:val="20"/>
              </w:rPr>
              <w:t>Категория региони</w:t>
            </w:r>
          </w:p>
        </w:tc>
        <w:tc>
          <w:tcPr>
            <w:tcW w:w="573" w:type="pct"/>
            <w:gridSpan w:val="3"/>
            <w:shd w:val="clear" w:color="auto" w:fill="auto"/>
          </w:tcPr>
          <w:p w14:paraId="5EFC230E" w14:textId="77777777" w:rsidR="009E46BD" w:rsidRPr="00B87054" w:rsidRDefault="009E46BD" w:rsidP="00967356">
            <w:pPr>
              <w:pStyle w:val="Text1"/>
              <w:ind w:left="0"/>
              <w:rPr>
                <w:b/>
                <w:i/>
                <w:sz w:val="20"/>
              </w:rPr>
            </w:pPr>
            <w:r w:rsidRPr="00B87054">
              <w:rPr>
                <w:b/>
                <w:i/>
                <w:sz w:val="20"/>
              </w:rPr>
              <w:t xml:space="preserve">Етапна цел за 2018 г. </w:t>
            </w:r>
            <w:r w:rsidRPr="00B87054">
              <w:rPr>
                <w:rStyle w:val="FootnoteReference"/>
                <w:b/>
                <w:i/>
                <w:sz w:val="20"/>
              </w:rPr>
              <w:footnoteReference w:id="20"/>
            </w:r>
            <w:r w:rsidRPr="00B87054">
              <w:rPr>
                <w:b/>
                <w:i/>
                <w:sz w:val="20"/>
              </w:rPr>
              <w:t> .</w:t>
            </w:r>
          </w:p>
        </w:tc>
        <w:tc>
          <w:tcPr>
            <w:tcW w:w="906" w:type="pct"/>
            <w:gridSpan w:val="5"/>
            <w:shd w:val="clear" w:color="auto" w:fill="auto"/>
          </w:tcPr>
          <w:p w14:paraId="09D9AD73" w14:textId="77777777" w:rsidR="009E46BD" w:rsidRPr="00B87054" w:rsidRDefault="009E46BD" w:rsidP="008C66F2">
            <w:pPr>
              <w:pStyle w:val="Text1"/>
              <w:ind w:left="0"/>
              <w:rPr>
                <w:b/>
                <w:i/>
                <w:sz w:val="20"/>
              </w:rPr>
            </w:pPr>
            <w:r w:rsidRPr="00B87054">
              <w:rPr>
                <w:b/>
                <w:i/>
                <w:sz w:val="20"/>
              </w:rPr>
              <w:t>Крайна цел (2023 г.)</w:t>
            </w:r>
            <w:r w:rsidRPr="00B87054">
              <w:rPr>
                <w:rStyle w:val="FootnoteReference"/>
                <w:b/>
                <w:i/>
                <w:sz w:val="20"/>
              </w:rPr>
              <w:footnoteReference w:id="21"/>
            </w:r>
          </w:p>
        </w:tc>
        <w:tc>
          <w:tcPr>
            <w:tcW w:w="478" w:type="pct"/>
            <w:vMerge w:val="restart"/>
            <w:shd w:val="clear" w:color="auto" w:fill="auto"/>
          </w:tcPr>
          <w:p w14:paraId="7EDFD4B0" w14:textId="77777777" w:rsidR="009E46BD" w:rsidRPr="00B87054" w:rsidRDefault="009E46BD" w:rsidP="003A058F">
            <w:pPr>
              <w:pStyle w:val="Text1"/>
              <w:spacing w:line="480" w:lineRule="auto"/>
              <w:ind w:left="0"/>
              <w:rPr>
                <w:b/>
                <w:i/>
                <w:sz w:val="20"/>
              </w:rPr>
            </w:pPr>
            <w:r w:rsidRPr="00B87054">
              <w:rPr>
                <w:b/>
                <w:i/>
                <w:sz w:val="20"/>
              </w:rPr>
              <w:t>Източник на данните</w:t>
            </w:r>
          </w:p>
        </w:tc>
        <w:tc>
          <w:tcPr>
            <w:tcW w:w="762" w:type="pct"/>
            <w:vMerge w:val="restart"/>
          </w:tcPr>
          <w:p w14:paraId="6BEF61D1" w14:textId="77777777" w:rsidR="009E46BD" w:rsidRPr="00B87054" w:rsidRDefault="009E46BD" w:rsidP="008C66F2">
            <w:pPr>
              <w:rPr>
                <w:b/>
                <w:i/>
                <w:sz w:val="20"/>
              </w:rPr>
            </w:pPr>
            <w:r w:rsidRPr="00B87054">
              <w:rPr>
                <w:b/>
                <w:i/>
                <w:sz w:val="20"/>
              </w:rPr>
              <w:t>Обяснение за значението на показателя, по целесъобразност</w:t>
            </w:r>
          </w:p>
        </w:tc>
      </w:tr>
      <w:tr w:rsidR="0063255B" w:rsidRPr="00B87054" w14:paraId="372B50D6" w14:textId="77777777" w:rsidTr="0063255B">
        <w:trPr>
          <w:trHeight w:val="912"/>
        </w:trPr>
        <w:tc>
          <w:tcPr>
            <w:tcW w:w="227" w:type="pct"/>
            <w:vMerge/>
          </w:tcPr>
          <w:p w14:paraId="620DEE9A" w14:textId="77777777" w:rsidR="0063255B" w:rsidRPr="00B87054" w:rsidRDefault="0063255B" w:rsidP="00F03C1E">
            <w:pPr>
              <w:pStyle w:val="Text1"/>
              <w:ind w:left="0"/>
              <w:jc w:val="left"/>
              <w:rPr>
                <w:b/>
                <w:sz w:val="18"/>
                <w:szCs w:val="18"/>
              </w:rPr>
            </w:pPr>
          </w:p>
        </w:tc>
        <w:tc>
          <w:tcPr>
            <w:tcW w:w="430" w:type="pct"/>
            <w:vMerge/>
          </w:tcPr>
          <w:p w14:paraId="4B8779E3" w14:textId="77777777" w:rsidR="0063255B" w:rsidRPr="00B87054" w:rsidRDefault="0063255B" w:rsidP="00F03C1E">
            <w:pPr>
              <w:pStyle w:val="Text1"/>
              <w:ind w:left="0"/>
              <w:jc w:val="left"/>
              <w:rPr>
                <w:b/>
                <w:sz w:val="18"/>
                <w:szCs w:val="18"/>
              </w:rPr>
            </w:pPr>
          </w:p>
        </w:tc>
        <w:tc>
          <w:tcPr>
            <w:tcW w:w="287" w:type="pct"/>
            <w:vMerge/>
          </w:tcPr>
          <w:p w14:paraId="275BE18B" w14:textId="77777777" w:rsidR="0063255B" w:rsidRPr="00B87054" w:rsidRDefault="0063255B" w:rsidP="00F03C1E">
            <w:pPr>
              <w:pStyle w:val="Text1"/>
              <w:ind w:left="0"/>
              <w:rPr>
                <w:b/>
                <w:sz w:val="20"/>
              </w:rPr>
            </w:pPr>
          </w:p>
        </w:tc>
        <w:tc>
          <w:tcPr>
            <w:tcW w:w="430" w:type="pct"/>
            <w:vMerge/>
            <w:shd w:val="clear" w:color="auto" w:fill="auto"/>
          </w:tcPr>
          <w:p w14:paraId="0AE85070" w14:textId="77777777" w:rsidR="0063255B" w:rsidRPr="00B87054" w:rsidRDefault="0063255B" w:rsidP="00F03C1E">
            <w:pPr>
              <w:pStyle w:val="Text1"/>
              <w:ind w:left="0"/>
              <w:rPr>
                <w:b/>
                <w:sz w:val="20"/>
              </w:rPr>
            </w:pPr>
          </w:p>
        </w:tc>
        <w:tc>
          <w:tcPr>
            <w:tcW w:w="334" w:type="pct"/>
            <w:vMerge/>
          </w:tcPr>
          <w:p w14:paraId="0D62A258" w14:textId="77777777" w:rsidR="0063255B" w:rsidRPr="00B87054" w:rsidRDefault="0063255B" w:rsidP="00F03C1E">
            <w:pPr>
              <w:pStyle w:val="Text1"/>
              <w:ind w:left="0"/>
              <w:rPr>
                <w:b/>
                <w:sz w:val="20"/>
              </w:rPr>
            </w:pPr>
          </w:p>
        </w:tc>
        <w:tc>
          <w:tcPr>
            <w:tcW w:w="238" w:type="pct"/>
            <w:vMerge/>
          </w:tcPr>
          <w:p w14:paraId="1BFAD2A7" w14:textId="77777777" w:rsidR="0063255B" w:rsidRPr="00B87054" w:rsidRDefault="0063255B" w:rsidP="00F03C1E">
            <w:pPr>
              <w:pStyle w:val="Text1"/>
              <w:ind w:left="0"/>
              <w:rPr>
                <w:b/>
                <w:sz w:val="20"/>
              </w:rPr>
            </w:pPr>
          </w:p>
        </w:tc>
        <w:tc>
          <w:tcPr>
            <w:tcW w:w="335" w:type="pct"/>
            <w:vMerge/>
          </w:tcPr>
          <w:p w14:paraId="00700B7E" w14:textId="77777777" w:rsidR="0063255B" w:rsidRPr="00B87054" w:rsidRDefault="0063255B" w:rsidP="00F03C1E">
            <w:pPr>
              <w:pStyle w:val="Text1"/>
              <w:ind w:left="0"/>
              <w:rPr>
                <w:b/>
                <w:sz w:val="20"/>
              </w:rPr>
            </w:pPr>
          </w:p>
        </w:tc>
        <w:tc>
          <w:tcPr>
            <w:tcW w:w="143" w:type="pct"/>
            <w:shd w:val="clear" w:color="auto" w:fill="auto"/>
          </w:tcPr>
          <w:p w14:paraId="65758470" w14:textId="77777777" w:rsidR="0063255B" w:rsidRPr="00B87054" w:rsidRDefault="0063255B" w:rsidP="00F03C1E">
            <w:pPr>
              <w:pStyle w:val="Text1"/>
              <w:ind w:left="0"/>
              <w:rPr>
                <w:b/>
                <w:sz w:val="20"/>
              </w:rPr>
            </w:pPr>
            <w:r w:rsidRPr="00B87054">
              <w:rPr>
                <w:b/>
                <w:sz w:val="20"/>
              </w:rPr>
              <w:t>М</w:t>
            </w:r>
          </w:p>
        </w:tc>
        <w:tc>
          <w:tcPr>
            <w:tcW w:w="143" w:type="pct"/>
            <w:shd w:val="clear" w:color="auto" w:fill="auto"/>
          </w:tcPr>
          <w:p w14:paraId="6866A835" w14:textId="77777777" w:rsidR="0063255B" w:rsidRPr="00B87054" w:rsidRDefault="0063255B" w:rsidP="00F03C1E">
            <w:pPr>
              <w:pStyle w:val="Text1"/>
              <w:ind w:left="0"/>
              <w:rPr>
                <w:b/>
                <w:sz w:val="20"/>
              </w:rPr>
            </w:pPr>
            <w:r w:rsidRPr="00B87054">
              <w:rPr>
                <w:b/>
                <w:sz w:val="20"/>
              </w:rPr>
              <w:t>Ж</w:t>
            </w:r>
          </w:p>
        </w:tc>
        <w:tc>
          <w:tcPr>
            <w:tcW w:w="287" w:type="pct"/>
            <w:shd w:val="clear" w:color="auto" w:fill="auto"/>
          </w:tcPr>
          <w:p w14:paraId="454FF7A8" w14:textId="77777777" w:rsidR="0063255B" w:rsidRPr="00B87054" w:rsidRDefault="0063255B" w:rsidP="00F03C1E">
            <w:pPr>
              <w:pStyle w:val="Text1"/>
              <w:ind w:left="0"/>
              <w:rPr>
                <w:b/>
                <w:sz w:val="20"/>
              </w:rPr>
            </w:pPr>
            <w:r w:rsidRPr="00B87054">
              <w:rPr>
                <w:b/>
                <w:sz w:val="20"/>
              </w:rPr>
              <w:t>О</w:t>
            </w:r>
          </w:p>
        </w:tc>
        <w:tc>
          <w:tcPr>
            <w:tcW w:w="142" w:type="pct"/>
            <w:gridSpan w:val="2"/>
            <w:shd w:val="clear" w:color="auto" w:fill="auto"/>
          </w:tcPr>
          <w:p w14:paraId="27DCD248" w14:textId="77777777" w:rsidR="0063255B" w:rsidRPr="00B87054" w:rsidRDefault="0063255B" w:rsidP="00F03C1E">
            <w:pPr>
              <w:pStyle w:val="Text1"/>
              <w:ind w:left="0"/>
              <w:rPr>
                <w:b/>
                <w:sz w:val="20"/>
              </w:rPr>
            </w:pPr>
            <w:r w:rsidRPr="00B87054">
              <w:rPr>
                <w:b/>
                <w:sz w:val="20"/>
              </w:rPr>
              <w:t>М</w:t>
            </w:r>
          </w:p>
        </w:tc>
        <w:tc>
          <w:tcPr>
            <w:tcW w:w="144" w:type="pct"/>
            <w:gridSpan w:val="2"/>
            <w:shd w:val="clear" w:color="auto" w:fill="auto"/>
          </w:tcPr>
          <w:p w14:paraId="5D7BDD5C" w14:textId="77777777" w:rsidR="0063255B" w:rsidRPr="00B87054" w:rsidRDefault="0063255B" w:rsidP="00426C48">
            <w:pPr>
              <w:pStyle w:val="Text1"/>
              <w:ind w:left="0"/>
              <w:rPr>
                <w:b/>
                <w:sz w:val="20"/>
              </w:rPr>
            </w:pPr>
            <w:r w:rsidRPr="00B87054">
              <w:rPr>
                <w:b/>
                <w:sz w:val="20"/>
              </w:rPr>
              <w:t>Ж</w:t>
            </w:r>
          </w:p>
        </w:tc>
        <w:tc>
          <w:tcPr>
            <w:tcW w:w="620" w:type="pct"/>
            <w:shd w:val="clear" w:color="auto" w:fill="auto"/>
          </w:tcPr>
          <w:p w14:paraId="73E7FE04" w14:textId="77777777" w:rsidR="0063255B" w:rsidRPr="00B87054" w:rsidRDefault="0063255B" w:rsidP="00426C48">
            <w:pPr>
              <w:pStyle w:val="Text1"/>
              <w:ind w:left="0"/>
              <w:rPr>
                <w:b/>
                <w:sz w:val="20"/>
              </w:rPr>
            </w:pPr>
            <w:r w:rsidRPr="00B87054">
              <w:rPr>
                <w:b/>
                <w:sz w:val="20"/>
              </w:rPr>
              <w:t>О</w:t>
            </w:r>
          </w:p>
        </w:tc>
        <w:tc>
          <w:tcPr>
            <w:tcW w:w="478" w:type="pct"/>
            <w:vMerge/>
            <w:shd w:val="clear" w:color="auto" w:fill="auto"/>
          </w:tcPr>
          <w:p w14:paraId="2608D95D" w14:textId="77777777" w:rsidR="0063255B" w:rsidRPr="00B87054" w:rsidRDefault="0063255B" w:rsidP="00F03C1E">
            <w:pPr>
              <w:pStyle w:val="Text1"/>
              <w:spacing w:line="480" w:lineRule="auto"/>
              <w:ind w:left="0"/>
              <w:rPr>
                <w:b/>
                <w:sz w:val="20"/>
              </w:rPr>
            </w:pPr>
          </w:p>
        </w:tc>
        <w:tc>
          <w:tcPr>
            <w:tcW w:w="762" w:type="pct"/>
            <w:vMerge/>
          </w:tcPr>
          <w:p w14:paraId="3C878CA4" w14:textId="77777777" w:rsidR="0063255B" w:rsidRPr="00B87054" w:rsidRDefault="0063255B" w:rsidP="00F03C1E">
            <w:pPr>
              <w:rPr>
                <w:b/>
                <w:sz w:val="20"/>
              </w:rPr>
            </w:pPr>
          </w:p>
        </w:tc>
      </w:tr>
      <w:tr w:rsidR="0063255B" w:rsidRPr="00B87054" w14:paraId="4B0164C5" w14:textId="77777777" w:rsidTr="0063255B">
        <w:tc>
          <w:tcPr>
            <w:tcW w:w="227" w:type="pct"/>
          </w:tcPr>
          <w:p w14:paraId="13C8F2BE" w14:textId="77777777" w:rsidR="0063255B" w:rsidRPr="00B87054" w:rsidRDefault="0063255B" w:rsidP="00F03C1E">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lastRenderedPageBreak/>
              <w:t>="S"&gt;</w:t>
            </w:r>
          </w:p>
        </w:tc>
        <w:tc>
          <w:tcPr>
            <w:tcW w:w="430" w:type="pct"/>
          </w:tcPr>
          <w:p w14:paraId="1F152410"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87" w:type="pct"/>
          </w:tcPr>
          <w:p w14:paraId="091546C4" w14:textId="77777777" w:rsidR="0063255B" w:rsidRPr="00B87054" w:rsidRDefault="0063255B" w:rsidP="00F03C1E">
            <w:pPr>
              <w:pStyle w:val="Text1"/>
              <w:ind w:left="0"/>
              <w:jc w:val="left"/>
              <w:rPr>
                <w:i/>
                <w:color w:val="8DB3E2"/>
                <w:sz w:val="18"/>
                <w:szCs w:val="18"/>
              </w:rPr>
            </w:pPr>
            <w:r w:rsidRPr="00B87054">
              <w:rPr>
                <w:i/>
                <w:color w:val="8DB3E2"/>
                <w:sz w:val="18"/>
              </w:rPr>
              <w:t>Стъпка за изпълнение или финанс</w:t>
            </w:r>
            <w:r w:rsidRPr="00B87054">
              <w:rPr>
                <w:i/>
                <w:color w:val="8DB3E2"/>
                <w:sz w:val="18"/>
              </w:rPr>
              <w:lastRenderedPageBreak/>
              <w:t xml:space="preserve">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10489596" w14:textId="77777777" w:rsidR="0063255B" w:rsidRPr="00B87054" w:rsidRDefault="0063255B" w:rsidP="00F03C1E">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0" w:type="pct"/>
            <w:shd w:val="clear" w:color="auto" w:fill="auto"/>
          </w:tcPr>
          <w:p w14:paraId="4B9F60CD"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C5172FD" w14:textId="77777777" w:rsidR="0063255B" w:rsidRPr="00B87054" w:rsidRDefault="0063255B" w:rsidP="00F03C1E">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34" w:type="pct"/>
          </w:tcPr>
          <w:p w14:paraId="1BB51793"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w:t>
            </w:r>
            <w:r w:rsidRPr="00B87054">
              <w:rPr>
                <w:i/>
                <w:color w:val="8DB3E2"/>
                <w:sz w:val="18"/>
              </w:rPr>
              <w:lastRenderedPageBreak/>
              <w:t xml:space="preserve">показател&lt;2A.4.5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D5616B5" w14:textId="77777777" w:rsidR="0063255B" w:rsidRPr="00B87054" w:rsidRDefault="0063255B" w:rsidP="00F03C1E">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38" w:type="pct"/>
          </w:tcPr>
          <w:p w14:paraId="3AB1C8FD" w14:textId="77777777" w:rsidR="0063255B" w:rsidRPr="00B87054" w:rsidRDefault="0063255B" w:rsidP="00F03C1E">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lastRenderedPageBreak/>
              <w:t>="S"&gt;</w:t>
            </w:r>
          </w:p>
        </w:tc>
        <w:tc>
          <w:tcPr>
            <w:tcW w:w="335" w:type="pct"/>
          </w:tcPr>
          <w:p w14:paraId="51786455" w14:textId="77777777" w:rsidR="0063255B" w:rsidRPr="00B87054" w:rsidRDefault="0063255B" w:rsidP="00F03C1E">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73" w:type="pct"/>
            <w:gridSpan w:val="3"/>
            <w:shd w:val="clear" w:color="auto" w:fill="auto"/>
          </w:tcPr>
          <w:p w14:paraId="12ADE33A" w14:textId="77777777" w:rsidR="0063255B" w:rsidRPr="00B87054" w:rsidRDefault="0063255B" w:rsidP="00F03C1E">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06" w:type="pct"/>
            <w:gridSpan w:val="5"/>
            <w:shd w:val="clear" w:color="auto" w:fill="auto"/>
          </w:tcPr>
          <w:p w14:paraId="33F2F373" w14:textId="77777777" w:rsidR="0063255B" w:rsidRPr="00B87054" w:rsidRDefault="0063255B" w:rsidP="00F03C1E">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A725248" w14:textId="77777777" w:rsidR="0063255B" w:rsidRPr="00B87054" w:rsidRDefault="0063255B" w:rsidP="00F03C1E">
            <w:pPr>
              <w:pStyle w:val="Text1"/>
              <w:ind w:left="0"/>
              <w:rPr>
                <w:b/>
                <w:sz w:val="20"/>
              </w:rPr>
            </w:pPr>
            <w:r w:rsidRPr="00B87054">
              <w:rPr>
                <w:i/>
                <w:color w:val="8DB3E2"/>
                <w:sz w:val="18"/>
              </w:rPr>
              <w:lastRenderedPageBreak/>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78" w:type="pct"/>
            <w:shd w:val="clear" w:color="auto" w:fill="auto"/>
          </w:tcPr>
          <w:p w14:paraId="5ECB3CEA"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35ECD605" w14:textId="77777777" w:rsidR="0063255B" w:rsidRPr="00B87054" w:rsidRDefault="0063255B" w:rsidP="00F03C1E">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762" w:type="pct"/>
          </w:tcPr>
          <w:p w14:paraId="59DB3EB4" w14:textId="77777777" w:rsidR="0063255B" w:rsidRPr="00B87054" w:rsidRDefault="0063255B" w:rsidP="00F03C1E">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1958B4" w:rsidRPr="00B87054"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B87054"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B87054" w:rsidRDefault="00670AF7" w:rsidP="00670AF7">
            <w:pPr>
              <w:pStyle w:val="Text1"/>
              <w:spacing w:before="0" w:after="0"/>
              <w:ind w:left="0"/>
              <w:jc w:val="center"/>
              <w:rPr>
                <w:sz w:val="20"/>
              </w:rPr>
            </w:pPr>
            <w:r w:rsidRPr="00B87054">
              <w:rPr>
                <w:sz w:val="20"/>
              </w:rPr>
              <w:t>Показател за и</w:t>
            </w:r>
            <w:r w:rsidR="001958B4" w:rsidRPr="00B87054">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B87054" w:rsidRDefault="001958B4" w:rsidP="002570F0">
            <w:pPr>
              <w:pStyle w:val="Text1"/>
              <w:spacing w:before="0" w:after="0"/>
              <w:ind w:left="0"/>
              <w:jc w:val="center"/>
              <w:rPr>
                <w:sz w:val="20"/>
              </w:rPr>
            </w:pPr>
            <w:r w:rsidRPr="00B87054">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B87054" w:rsidRDefault="001958B4" w:rsidP="002570F0">
            <w:pPr>
              <w:pStyle w:val="ListDash"/>
              <w:numPr>
                <w:ilvl w:val="0"/>
                <w:numId w:val="0"/>
              </w:numPr>
              <w:spacing w:after="0"/>
              <w:jc w:val="center"/>
              <w:rPr>
                <w:sz w:val="20"/>
              </w:rPr>
            </w:pPr>
            <w:r w:rsidRPr="00B8705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B87054" w:rsidRDefault="001958B4" w:rsidP="002570F0">
            <w:pPr>
              <w:pStyle w:val="ListDash"/>
              <w:numPr>
                <w:ilvl w:val="0"/>
                <w:numId w:val="0"/>
              </w:numPr>
              <w:spacing w:after="0"/>
              <w:jc w:val="center"/>
              <w:rPr>
                <w:sz w:val="20"/>
              </w:rPr>
            </w:pPr>
          </w:p>
          <w:p w14:paraId="019746CC" w14:textId="77777777" w:rsidR="001958B4" w:rsidRPr="00B87054" w:rsidRDefault="001958B4" w:rsidP="002570F0">
            <w:pPr>
              <w:pStyle w:val="ListDash"/>
              <w:numPr>
                <w:ilvl w:val="0"/>
                <w:numId w:val="0"/>
              </w:numPr>
              <w:spacing w:after="0"/>
              <w:jc w:val="center"/>
              <w:rPr>
                <w:sz w:val="20"/>
              </w:rPr>
            </w:pPr>
            <w:r w:rsidRPr="00B8705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B87054" w:rsidRDefault="001958B4" w:rsidP="002570F0">
            <w:pPr>
              <w:spacing w:before="0" w:after="0"/>
              <w:jc w:val="center"/>
              <w:rPr>
                <w:sz w:val="20"/>
              </w:rPr>
            </w:pPr>
            <w:r w:rsidRPr="00B87054">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B8705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B87054" w:rsidRDefault="001958B4" w:rsidP="002570F0">
            <w:pPr>
              <w:pStyle w:val="Text1"/>
              <w:spacing w:before="0" w:after="0"/>
              <w:ind w:left="0"/>
              <w:jc w:val="center"/>
              <w:rPr>
                <w:sz w:val="20"/>
              </w:rPr>
            </w:pPr>
            <w:r w:rsidRPr="00B87054">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B87054"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B87054"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005DA48B" w:rsidR="001958B4" w:rsidRPr="00B87054" w:rsidRDefault="00665978" w:rsidP="002570F0">
            <w:pPr>
              <w:pStyle w:val="Text1"/>
              <w:spacing w:before="0" w:after="0"/>
              <w:ind w:left="0"/>
              <w:jc w:val="center"/>
              <w:rPr>
                <w:sz w:val="20"/>
              </w:rPr>
            </w:pPr>
            <w:r>
              <w:rPr>
                <w:sz w:val="20"/>
                <w:lang w:val="en-US"/>
              </w:rPr>
              <w:t xml:space="preserve">1 800 000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B87054" w:rsidRDefault="001958B4" w:rsidP="002570F0">
            <w:pPr>
              <w:pStyle w:val="Text1"/>
              <w:spacing w:before="0" w:after="0"/>
              <w:ind w:left="0"/>
              <w:jc w:val="center"/>
              <w:rPr>
                <w:sz w:val="20"/>
              </w:rPr>
            </w:pPr>
            <w:r w:rsidRPr="00B87054">
              <w:rPr>
                <w:sz w:val="20"/>
              </w:rPr>
              <w:t>МОСВ,</w:t>
            </w:r>
          </w:p>
          <w:p w14:paraId="022D2DD1" w14:textId="1D56E54D" w:rsidR="001958B4" w:rsidRPr="00B87054" w:rsidRDefault="001958B4" w:rsidP="002570F0">
            <w:pPr>
              <w:pStyle w:val="Text1"/>
              <w:spacing w:before="0" w:after="0"/>
              <w:ind w:left="0"/>
              <w:jc w:val="center"/>
              <w:rPr>
                <w:sz w:val="20"/>
              </w:rPr>
            </w:pPr>
            <w:r w:rsidRPr="00B87054">
              <w:rPr>
                <w:sz w:val="20"/>
              </w:rPr>
              <w:t xml:space="preserve">Проектни </w:t>
            </w:r>
            <w:r w:rsidRPr="00BF7DBB">
              <w:rPr>
                <w:sz w:val="20"/>
              </w:rPr>
              <w:t>предложения</w:t>
            </w:r>
            <w:r w:rsidR="0019605D">
              <w:rPr>
                <w:sz w:val="20"/>
              </w:rPr>
              <w:t>;</w:t>
            </w:r>
            <w:r w:rsidR="00BF7DBB" w:rsidRPr="00665978">
              <w:rPr>
                <w:sz w:val="20"/>
              </w:rPr>
              <w:t xml:space="preserve"> </w:t>
            </w:r>
            <w:r w:rsidR="00BF7DBB" w:rsidRPr="00BF7DBB">
              <w:rPr>
                <w:sz w:val="20"/>
              </w:rPr>
              <w:t>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37DE92D0" w:rsidR="001958B4" w:rsidRPr="00B87054" w:rsidRDefault="001958B4" w:rsidP="002570F0">
            <w:pPr>
              <w:pStyle w:val="Text1"/>
              <w:spacing w:before="0" w:after="0"/>
              <w:ind w:left="0"/>
              <w:jc w:val="center"/>
              <w:rPr>
                <w:sz w:val="20"/>
              </w:rPr>
            </w:pPr>
            <w:r w:rsidRPr="00B87054">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B87054" w:rsidDel="006C4506">
              <w:rPr>
                <w:sz w:val="20"/>
              </w:rPr>
              <w:t xml:space="preserve"> </w:t>
            </w:r>
            <w:r w:rsidRPr="00B87054">
              <w:rPr>
                <w:sz w:val="20"/>
              </w:rPr>
              <w:t xml:space="preserve">Крайната цел е определена въз основа на </w:t>
            </w:r>
            <w:r w:rsidR="00F34BD0" w:rsidRPr="00B87054">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B87054">
              <w:rPr>
                <w:sz w:val="20"/>
              </w:rPr>
              <w:lastRenderedPageBreak/>
              <w:t>анализ на проектните предложения в оценка</w:t>
            </w:r>
          </w:p>
        </w:tc>
      </w:tr>
      <w:tr w:rsidR="0063255B" w:rsidRPr="00B87054" w14:paraId="39FEAB02" w14:textId="77777777" w:rsidTr="0063255B">
        <w:tc>
          <w:tcPr>
            <w:tcW w:w="227" w:type="pct"/>
            <w:vAlign w:val="center"/>
          </w:tcPr>
          <w:p w14:paraId="7A5B2F8C" w14:textId="77777777" w:rsidR="0063255B" w:rsidRPr="00B87054" w:rsidRDefault="0063255B" w:rsidP="002570F0">
            <w:pPr>
              <w:pStyle w:val="Text1"/>
              <w:spacing w:before="0" w:after="0"/>
              <w:ind w:left="0"/>
              <w:jc w:val="center"/>
              <w:rPr>
                <w:sz w:val="20"/>
              </w:rPr>
            </w:pPr>
          </w:p>
        </w:tc>
        <w:tc>
          <w:tcPr>
            <w:tcW w:w="430" w:type="pct"/>
            <w:vAlign w:val="center"/>
          </w:tcPr>
          <w:p w14:paraId="173C140F" w14:textId="77777777" w:rsidR="0063255B" w:rsidRPr="00B87054" w:rsidRDefault="00670AF7" w:rsidP="002570F0">
            <w:pPr>
              <w:pStyle w:val="Text1"/>
              <w:spacing w:before="0" w:after="0"/>
              <w:ind w:left="0"/>
              <w:jc w:val="center"/>
              <w:rPr>
                <w:sz w:val="20"/>
              </w:rPr>
            </w:pPr>
            <w:r w:rsidRPr="00B87054">
              <w:rPr>
                <w:sz w:val="20"/>
              </w:rPr>
              <w:t>Показател за и</w:t>
            </w:r>
            <w:r w:rsidR="0063255B" w:rsidRPr="00B87054">
              <w:rPr>
                <w:sz w:val="20"/>
              </w:rPr>
              <w:t>зпълнение</w:t>
            </w:r>
          </w:p>
        </w:tc>
        <w:tc>
          <w:tcPr>
            <w:tcW w:w="287" w:type="pct"/>
            <w:vAlign w:val="center"/>
          </w:tcPr>
          <w:p w14:paraId="76DA4336" w14:textId="77777777" w:rsidR="0063255B" w:rsidRPr="00B87054" w:rsidRDefault="00DB13DE" w:rsidP="002570F0">
            <w:pPr>
              <w:pStyle w:val="Text1"/>
              <w:spacing w:before="0" w:after="0"/>
              <w:ind w:left="0"/>
              <w:jc w:val="center"/>
              <w:rPr>
                <w:sz w:val="20"/>
              </w:rPr>
            </w:pPr>
            <w:r w:rsidRPr="00B87054">
              <w:rPr>
                <w:sz w:val="20"/>
              </w:rPr>
              <w:t>CO19</w:t>
            </w:r>
          </w:p>
        </w:tc>
        <w:tc>
          <w:tcPr>
            <w:tcW w:w="430" w:type="pct"/>
            <w:shd w:val="clear" w:color="auto" w:fill="auto"/>
            <w:vAlign w:val="center"/>
          </w:tcPr>
          <w:p w14:paraId="2E515E90" w14:textId="77777777" w:rsidR="0063255B" w:rsidRPr="00B87054" w:rsidRDefault="0063255B" w:rsidP="002570F0">
            <w:pPr>
              <w:pStyle w:val="ListDash"/>
              <w:numPr>
                <w:ilvl w:val="0"/>
                <w:numId w:val="0"/>
              </w:numPr>
              <w:spacing w:after="0"/>
              <w:jc w:val="center"/>
              <w:rPr>
                <w:sz w:val="20"/>
              </w:rPr>
            </w:pPr>
            <w:r w:rsidRPr="00B87054">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B87054" w:rsidRDefault="0063255B" w:rsidP="0059111E">
            <w:pPr>
              <w:pStyle w:val="ListDash"/>
              <w:numPr>
                <w:ilvl w:val="0"/>
                <w:numId w:val="0"/>
              </w:numPr>
              <w:spacing w:after="0"/>
              <w:jc w:val="center"/>
              <w:rPr>
                <w:sz w:val="20"/>
              </w:rPr>
            </w:pPr>
            <w:proofErr w:type="spellStart"/>
            <w:r w:rsidRPr="00B87054">
              <w:rPr>
                <w:sz w:val="20"/>
              </w:rPr>
              <w:t>е</w:t>
            </w:r>
            <w:r w:rsidR="009C3FC5" w:rsidRPr="00B87054">
              <w:rPr>
                <w:sz w:val="20"/>
              </w:rPr>
              <w:t>кв</w:t>
            </w:r>
            <w:r w:rsidRPr="00B87054">
              <w:rPr>
                <w:sz w:val="20"/>
              </w:rPr>
              <w:t>.ж</w:t>
            </w:r>
            <w:proofErr w:type="spellEnd"/>
            <w:r w:rsidRPr="00B87054">
              <w:rPr>
                <w:sz w:val="20"/>
              </w:rPr>
              <w:t>.</w:t>
            </w:r>
          </w:p>
        </w:tc>
        <w:tc>
          <w:tcPr>
            <w:tcW w:w="238" w:type="pct"/>
            <w:vAlign w:val="center"/>
          </w:tcPr>
          <w:p w14:paraId="2199973A" w14:textId="77777777" w:rsidR="0063255B" w:rsidRPr="00B87054" w:rsidRDefault="0063255B" w:rsidP="002570F0">
            <w:pPr>
              <w:spacing w:before="0" w:after="0"/>
              <w:jc w:val="center"/>
              <w:rPr>
                <w:sz w:val="20"/>
              </w:rPr>
            </w:pPr>
            <w:r w:rsidRPr="00B87054">
              <w:rPr>
                <w:sz w:val="20"/>
              </w:rPr>
              <w:t>КФ</w:t>
            </w:r>
          </w:p>
        </w:tc>
        <w:tc>
          <w:tcPr>
            <w:tcW w:w="335" w:type="pct"/>
            <w:vAlign w:val="center"/>
          </w:tcPr>
          <w:p w14:paraId="1C4B4D7D" w14:textId="77777777" w:rsidR="0063255B" w:rsidRPr="00B87054" w:rsidRDefault="0063255B" w:rsidP="002570F0">
            <w:pPr>
              <w:spacing w:before="0" w:after="0"/>
              <w:jc w:val="center"/>
            </w:pPr>
          </w:p>
        </w:tc>
        <w:tc>
          <w:tcPr>
            <w:tcW w:w="573" w:type="pct"/>
            <w:gridSpan w:val="3"/>
            <w:shd w:val="clear" w:color="auto" w:fill="auto"/>
            <w:vAlign w:val="center"/>
          </w:tcPr>
          <w:p w14:paraId="0FE86E7C" w14:textId="77777777" w:rsidR="0063255B" w:rsidRPr="00B87054" w:rsidRDefault="0063255B" w:rsidP="002570F0">
            <w:pPr>
              <w:pStyle w:val="Text1"/>
              <w:spacing w:before="0" w:after="0"/>
              <w:ind w:left="0"/>
              <w:jc w:val="center"/>
              <w:rPr>
                <w:sz w:val="20"/>
              </w:rPr>
            </w:pPr>
            <w:r w:rsidRPr="00B87054">
              <w:rPr>
                <w:sz w:val="20"/>
              </w:rPr>
              <w:t>100 000</w:t>
            </w:r>
          </w:p>
        </w:tc>
        <w:tc>
          <w:tcPr>
            <w:tcW w:w="95" w:type="pct"/>
            <w:shd w:val="clear" w:color="auto" w:fill="auto"/>
            <w:vAlign w:val="center"/>
          </w:tcPr>
          <w:p w14:paraId="62E335C1" w14:textId="77777777" w:rsidR="0063255B" w:rsidRPr="00B87054"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B87054"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70B3062F" w:rsidR="0063255B" w:rsidRPr="00B87054" w:rsidRDefault="00665978" w:rsidP="002570F0">
            <w:pPr>
              <w:pStyle w:val="Text1"/>
              <w:spacing w:before="0" w:after="0"/>
              <w:ind w:left="0"/>
              <w:jc w:val="center"/>
              <w:rPr>
                <w:sz w:val="20"/>
              </w:rPr>
            </w:pPr>
            <w:r>
              <w:rPr>
                <w:sz w:val="20"/>
                <w:lang w:val="en-US"/>
              </w:rPr>
              <w:t xml:space="preserve">1 900 000 </w:t>
            </w:r>
          </w:p>
        </w:tc>
        <w:tc>
          <w:tcPr>
            <w:tcW w:w="478" w:type="pct"/>
            <w:shd w:val="clear" w:color="auto" w:fill="auto"/>
            <w:vAlign w:val="center"/>
          </w:tcPr>
          <w:p w14:paraId="1C077C7F" w14:textId="62F00BA8" w:rsidR="0063255B" w:rsidRPr="00B87054" w:rsidRDefault="0063255B" w:rsidP="002570F0">
            <w:pPr>
              <w:pStyle w:val="Text1"/>
              <w:spacing w:before="0" w:after="0"/>
              <w:ind w:left="0"/>
              <w:jc w:val="center"/>
              <w:rPr>
                <w:sz w:val="20"/>
              </w:rPr>
            </w:pPr>
            <w:r w:rsidRPr="00B87054">
              <w:rPr>
                <w:sz w:val="20"/>
              </w:rPr>
              <w:t xml:space="preserve">МОСВ, Проектни </w:t>
            </w:r>
            <w:r w:rsidRPr="00BF7DBB">
              <w:rPr>
                <w:sz w:val="20"/>
              </w:rPr>
              <w:t>предложения</w:t>
            </w:r>
            <w:r w:rsidR="00BF7DBB" w:rsidRPr="00BF7DBB">
              <w:rPr>
                <w:sz w:val="20"/>
              </w:rPr>
              <w:t>;</w:t>
            </w:r>
            <w:r w:rsidR="00BF7DBB" w:rsidRPr="00665978">
              <w:rPr>
                <w:sz w:val="20"/>
              </w:rPr>
              <w:t xml:space="preserve"> </w:t>
            </w:r>
            <w:r w:rsidR="00BF7DBB" w:rsidRPr="00BF7DBB">
              <w:rPr>
                <w:sz w:val="20"/>
              </w:rPr>
              <w:t>УО на ОПОС</w:t>
            </w:r>
          </w:p>
        </w:tc>
        <w:tc>
          <w:tcPr>
            <w:tcW w:w="762" w:type="pct"/>
            <w:vAlign w:val="center"/>
          </w:tcPr>
          <w:p w14:paraId="663FD5EC" w14:textId="09CECF46" w:rsidR="0063255B" w:rsidRPr="00B87054" w:rsidRDefault="0063255B" w:rsidP="002570F0">
            <w:pPr>
              <w:pStyle w:val="Text1"/>
              <w:spacing w:before="0" w:after="0"/>
              <w:ind w:left="0"/>
              <w:jc w:val="center"/>
              <w:rPr>
                <w:sz w:val="20"/>
              </w:rPr>
            </w:pPr>
            <w:r w:rsidRPr="00B87054">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B87054">
              <w:rPr>
                <w:sz w:val="20"/>
              </w:rPr>
              <w:t>,</w:t>
            </w:r>
            <w:r w:rsidRPr="00B87054">
              <w:rPr>
                <w:sz w:val="20"/>
              </w:rPr>
              <w:t xml:space="preserve"> </w:t>
            </w:r>
            <w:r w:rsidR="00F34BD0" w:rsidRPr="00B87054">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B87054">
              <w:rPr>
                <w:sz w:val="20"/>
              </w:rPr>
              <w:t>.</w:t>
            </w:r>
          </w:p>
        </w:tc>
      </w:tr>
      <w:tr w:rsidR="0063255B" w:rsidRPr="00B87054" w14:paraId="7A31B1F0" w14:textId="77777777" w:rsidTr="00272067">
        <w:tc>
          <w:tcPr>
            <w:tcW w:w="227" w:type="pct"/>
            <w:vAlign w:val="center"/>
          </w:tcPr>
          <w:p w14:paraId="79F33142" w14:textId="77777777" w:rsidR="0063255B" w:rsidRPr="00B87054" w:rsidRDefault="0063255B" w:rsidP="002570F0">
            <w:pPr>
              <w:pStyle w:val="Text1"/>
              <w:spacing w:before="0" w:after="0"/>
              <w:ind w:left="0"/>
              <w:jc w:val="center"/>
              <w:rPr>
                <w:sz w:val="20"/>
              </w:rPr>
            </w:pPr>
          </w:p>
        </w:tc>
        <w:tc>
          <w:tcPr>
            <w:tcW w:w="430" w:type="pct"/>
            <w:vAlign w:val="center"/>
          </w:tcPr>
          <w:p w14:paraId="01B5A066" w14:textId="77777777" w:rsidR="0063255B" w:rsidRPr="00B87054" w:rsidRDefault="0063255B" w:rsidP="002570F0">
            <w:pPr>
              <w:pStyle w:val="Text1"/>
              <w:spacing w:before="0" w:after="0"/>
              <w:ind w:left="0"/>
              <w:jc w:val="center"/>
              <w:rPr>
                <w:sz w:val="20"/>
              </w:rPr>
            </w:pPr>
            <w:r w:rsidRPr="00B87054">
              <w:rPr>
                <w:sz w:val="20"/>
              </w:rPr>
              <w:t>Показател за изпълнение</w:t>
            </w:r>
          </w:p>
        </w:tc>
        <w:tc>
          <w:tcPr>
            <w:tcW w:w="287" w:type="pct"/>
            <w:vAlign w:val="center"/>
          </w:tcPr>
          <w:p w14:paraId="2FD7206E" w14:textId="77777777" w:rsidR="0063255B" w:rsidRPr="00B87054" w:rsidRDefault="00477257" w:rsidP="002570F0">
            <w:pPr>
              <w:pStyle w:val="Text1"/>
              <w:spacing w:before="0" w:after="0"/>
              <w:ind w:left="0"/>
              <w:jc w:val="center"/>
              <w:rPr>
                <w:sz w:val="20"/>
              </w:rPr>
            </w:pPr>
            <w:r w:rsidRPr="00B87054">
              <w:rPr>
                <w:sz w:val="20"/>
              </w:rPr>
              <w:t>1</w:t>
            </w:r>
            <w:r w:rsidRPr="00B87054">
              <w:rPr>
                <w:sz w:val="20"/>
                <w:lang w:val="en-US"/>
              </w:rPr>
              <w:t>.</w:t>
            </w:r>
            <w:r w:rsidR="00616520" w:rsidRPr="00B87054">
              <w:rPr>
                <w:sz w:val="20"/>
              </w:rPr>
              <w:t>5</w:t>
            </w:r>
          </w:p>
        </w:tc>
        <w:tc>
          <w:tcPr>
            <w:tcW w:w="430" w:type="pct"/>
            <w:shd w:val="clear" w:color="auto" w:fill="auto"/>
            <w:vAlign w:val="center"/>
          </w:tcPr>
          <w:p w14:paraId="6B03D85A" w14:textId="77777777" w:rsidR="0063255B" w:rsidRPr="00B87054" w:rsidRDefault="0063255B" w:rsidP="002570F0">
            <w:pPr>
              <w:pStyle w:val="ListDash"/>
              <w:numPr>
                <w:ilvl w:val="0"/>
                <w:numId w:val="0"/>
              </w:numPr>
              <w:spacing w:after="0"/>
              <w:jc w:val="center"/>
              <w:rPr>
                <w:sz w:val="20"/>
              </w:rPr>
            </w:pPr>
            <w:r w:rsidRPr="00B87054">
              <w:rPr>
                <w:sz w:val="20"/>
              </w:rPr>
              <w:t>Нови/Актуализирани аналитични/програмни/стратегически документи</w:t>
            </w:r>
          </w:p>
        </w:tc>
        <w:tc>
          <w:tcPr>
            <w:tcW w:w="334" w:type="pct"/>
            <w:vAlign w:val="center"/>
          </w:tcPr>
          <w:p w14:paraId="0D8FF4FA" w14:textId="77777777" w:rsidR="0063255B" w:rsidRPr="00B87054" w:rsidRDefault="0063255B" w:rsidP="002570F0">
            <w:pPr>
              <w:pStyle w:val="ListDash"/>
              <w:numPr>
                <w:ilvl w:val="0"/>
                <w:numId w:val="0"/>
              </w:numPr>
              <w:spacing w:after="0"/>
              <w:jc w:val="center"/>
              <w:rPr>
                <w:sz w:val="20"/>
              </w:rPr>
            </w:pPr>
            <w:r w:rsidRPr="00B87054">
              <w:rPr>
                <w:sz w:val="20"/>
              </w:rPr>
              <w:t>Брой</w:t>
            </w:r>
          </w:p>
        </w:tc>
        <w:tc>
          <w:tcPr>
            <w:tcW w:w="238" w:type="pct"/>
            <w:vAlign w:val="center"/>
          </w:tcPr>
          <w:p w14:paraId="66B5CD18" w14:textId="77777777" w:rsidR="0063255B" w:rsidRPr="00B87054" w:rsidRDefault="0063255B" w:rsidP="002570F0">
            <w:pPr>
              <w:spacing w:before="0" w:after="0"/>
              <w:jc w:val="center"/>
              <w:rPr>
                <w:sz w:val="20"/>
              </w:rPr>
            </w:pPr>
            <w:r w:rsidRPr="00B87054">
              <w:rPr>
                <w:sz w:val="20"/>
              </w:rPr>
              <w:t>КФ</w:t>
            </w:r>
          </w:p>
        </w:tc>
        <w:tc>
          <w:tcPr>
            <w:tcW w:w="335" w:type="pct"/>
            <w:vAlign w:val="center"/>
          </w:tcPr>
          <w:p w14:paraId="678A0D59" w14:textId="77777777" w:rsidR="0063255B" w:rsidRPr="00B87054"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B87054" w:rsidDel="00895C52" w:rsidRDefault="0063255B" w:rsidP="002570F0">
            <w:pPr>
              <w:pStyle w:val="Text1"/>
              <w:spacing w:before="0" w:after="0"/>
              <w:ind w:left="0"/>
              <w:jc w:val="center"/>
              <w:rPr>
                <w:sz w:val="20"/>
              </w:rPr>
            </w:pPr>
            <w:r w:rsidRPr="00B87054">
              <w:rPr>
                <w:sz w:val="20"/>
              </w:rPr>
              <w:t>10</w:t>
            </w:r>
          </w:p>
        </w:tc>
        <w:tc>
          <w:tcPr>
            <w:tcW w:w="95" w:type="pct"/>
            <w:shd w:val="clear" w:color="auto" w:fill="auto"/>
            <w:vAlign w:val="center"/>
          </w:tcPr>
          <w:p w14:paraId="44C49FD7" w14:textId="77777777" w:rsidR="0063255B" w:rsidRPr="00B87054"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B87054"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B87054" w:rsidDel="00895C52" w:rsidRDefault="0063255B" w:rsidP="002570F0">
            <w:pPr>
              <w:pStyle w:val="Text1"/>
              <w:spacing w:before="0" w:after="0"/>
              <w:ind w:left="0"/>
              <w:jc w:val="center"/>
              <w:rPr>
                <w:sz w:val="20"/>
              </w:rPr>
            </w:pPr>
            <w:r w:rsidRPr="00B87054">
              <w:rPr>
                <w:sz w:val="20"/>
              </w:rPr>
              <w:t>18</w:t>
            </w:r>
          </w:p>
        </w:tc>
        <w:tc>
          <w:tcPr>
            <w:tcW w:w="478" w:type="pct"/>
            <w:shd w:val="clear" w:color="auto" w:fill="auto"/>
            <w:vAlign w:val="center"/>
          </w:tcPr>
          <w:p w14:paraId="7761EB31" w14:textId="67244893" w:rsidR="0063255B" w:rsidRPr="00B87054" w:rsidRDefault="0063255B" w:rsidP="002570F0">
            <w:pPr>
              <w:pStyle w:val="Text1"/>
              <w:spacing w:before="0" w:after="0"/>
              <w:ind w:left="0"/>
              <w:jc w:val="center"/>
              <w:rPr>
                <w:sz w:val="20"/>
              </w:rPr>
            </w:pPr>
            <w:r w:rsidRPr="00B87054">
              <w:rPr>
                <w:sz w:val="20"/>
              </w:rPr>
              <w:t>МОСВ, доклади за напредък</w:t>
            </w:r>
            <w:r w:rsidR="00BF7DBB">
              <w:rPr>
                <w:sz w:val="20"/>
              </w:rPr>
              <w:t>;</w:t>
            </w:r>
            <w:r w:rsidR="00BF7DBB" w:rsidRPr="00BF7DBB">
              <w:rPr>
                <w:sz w:val="20"/>
                <w:highlight w:val="yellow"/>
              </w:rPr>
              <w:t xml:space="preserve"> </w:t>
            </w:r>
            <w:r w:rsidR="00BF7DBB" w:rsidRPr="00BF7DBB">
              <w:rPr>
                <w:sz w:val="20"/>
              </w:rPr>
              <w:t>УО на ОПОС</w:t>
            </w:r>
          </w:p>
        </w:tc>
        <w:tc>
          <w:tcPr>
            <w:tcW w:w="762" w:type="pct"/>
            <w:vAlign w:val="center"/>
          </w:tcPr>
          <w:p w14:paraId="0288BEF3" w14:textId="77777777" w:rsidR="0063255B" w:rsidRPr="00B87054" w:rsidRDefault="0063255B" w:rsidP="002570F0">
            <w:pPr>
              <w:pStyle w:val="Text1"/>
              <w:spacing w:before="0" w:after="0"/>
              <w:ind w:left="29"/>
              <w:jc w:val="center"/>
              <w:rPr>
                <w:sz w:val="20"/>
              </w:rPr>
            </w:pPr>
            <w:r w:rsidRPr="00B87054">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B87054" w:rsidRDefault="0063255B" w:rsidP="002570F0">
            <w:pPr>
              <w:pStyle w:val="Text1"/>
              <w:spacing w:before="0" w:after="0"/>
              <w:ind w:left="29"/>
              <w:jc w:val="center"/>
              <w:rPr>
                <w:sz w:val="20"/>
              </w:rPr>
            </w:pPr>
            <w:r w:rsidRPr="00B87054">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B87054">
              <w:rPr>
                <w:sz w:val="20"/>
              </w:rPr>
              <w:lastRenderedPageBreak/>
              <w:t>третите ПУРБ 202</w:t>
            </w:r>
            <w:r w:rsidR="008C644B" w:rsidRPr="00B87054">
              <w:rPr>
                <w:sz w:val="20"/>
                <w:lang w:val="ru-RU"/>
              </w:rPr>
              <w:t>1</w:t>
            </w:r>
            <w:r w:rsidRPr="00B87054">
              <w:rPr>
                <w:sz w:val="20"/>
              </w:rPr>
              <w:t>-2027 г.</w:t>
            </w:r>
          </w:p>
        </w:tc>
      </w:tr>
      <w:tr w:rsidR="001958B4" w:rsidRPr="00B87054"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B87054"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B87054" w:rsidRDefault="001958B4" w:rsidP="008759EA">
            <w:pPr>
              <w:pStyle w:val="Text1"/>
              <w:spacing w:before="0" w:after="0"/>
              <w:ind w:left="0"/>
              <w:jc w:val="center"/>
              <w:rPr>
                <w:sz w:val="20"/>
              </w:rPr>
            </w:pPr>
            <w:r w:rsidRPr="00B87054">
              <w:rPr>
                <w:sz w:val="20"/>
              </w:rPr>
              <w:t>Финансов</w:t>
            </w:r>
            <w:r w:rsidR="009C3FC5" w:rsidRPr="00B87054">
              <w:rPr>
                <w:sz w:val="20"/>
              </w:rPr>
              <w:t xml:space="preserve"> </w:t>
            </w:r>
            <w:r w:rsidR="00670AF7" w:rsidRPr="00B87054">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B87054" w:rsidRDefault="001958B4" w:rsidP="00C518FF">
            <w:pPr>
              <w:pStyle w:val="Text1"/>
              <w:spacing w:before="0" w:after="0"/>
              <w:ind w:left="0"/>
              <w:jc w:val="center"/>
              <w:rPr>
                <w:sz w:val="20"/>
              </w:rPr>
            </w:pPr>
            <w:r w:rsidRPr="00B87054">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B87054" w:rsidRDefault="001958B4">
            <w:pPr>
              <w:pStyle w:val="ListDash"/>
              <w:numPr>
                <w:ilvl w:val="0"/>
                <w:numId w:val="0"/>
              </w:numPr>
              <w:spacing w:after="0"/>
              <w:jc w:val="center"/>
              <w:rPr>
                <w:sz w:val="20"/>
              </w:rPr>
            </w:pPr>
            <w:r w:rsidRPr="00B87054">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B87054" w:rsidRDefault="001958B4" w:rsidP="008759EA">
            <w:pPr>
              <w:pStyle w:val="ListDash"/>
              <w:numPr>
                <w:ilvl w:val="0"/>
                <w:numId w:val="0"/>
              </w:numPr>
              <w:spacing w:after="0"/>
              <w:jc w:val="center"/>
              <w:rPr>
                <w:sz w:val="20"/>
              </w:rPr>
            </w:pPr>
            <w:r w:rsidRPr="00B87054">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B87054" w:rsidRDefault="001958B4" w:rsidP="008759EA">
            <w:pPr>
              <w:spacing w:before="0" w:after="0"/>
              <w:rPr>
                <w:sz w:val="20"/>
              </w:rPr>
            </w:pPr>
            <w:r w:rsidRPr="00B87054">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B87054"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B87054" w:rsidRDefault="001958B4">
            <w:pPr>
              <w:pStyle w:val="Text1"/>
              <w:spacing w:before="0" w:after="0"/>
              <w:ind w:left="0"/>
              <w:jc w:val="center"/>
              <w:rPr>
                <w:sz w:val="20"/>
              </w:rPr>
            </w:pPr>
            <w:r w:rsidRPr="00B87054">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B87054"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B87054"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3515424B" w:rsidR="001958B4" w:rsidRPr="00B87054" w:rsidRDefault="00E37599">
            <w:pPr>
              <w:pStyle w:val="Text1"/>
              <w:spacing w:before="0" w:after="0"/>
              <w:ind w:left="0"/>
              <w:jc w:val="center"/>
              <w:rPr>
                <w:sz w:val="20"/>
              </w:rPr>
            </w:pPr>
            <w:r w:rsidRPr="00592534">
              <w:rPr>
                <w:sz w:val="20"/>
              </w:rPr>
              <w:t>957 687 451,00</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B87054" w:rsidRDefault="001958B4">
            <w:pPr>
              <w:pStyle w:val="Text1"/>
              <w:spacing w:before="0" w:after="0"/>
              <w:ind w:left="0"/>
              <w:jc w:val="center"/>
              <w:rPr>
                <w:sz w:val="20"/>
              </w:rPr>
            </w:pPr>
            <w:r w:rsidRPr="00B87054">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B87054" w:rsidRDefault="001958B4">
            <w:pPr>
              <w:pStyle w:val="Text1"/>
              <w:spacing w:before="0" w:after="0"/>
              <w:ind w:left="29"/>
              <w:jc w:val="center"/>
              <w:rPr>
                <w:sz w:val="20"/>
              </w:rPr>
            </w:pPr>
            <w:r w:rsidRPr="00B87054">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B87054" w:rsidRDefault="001958B4">
            <w:pPr>
              <w:pStyle w:val="Text1"/>
              <w:spacing w:before="0" w:after="0"/>
              <w:ind w:left="29"/>
              <w:jc w:val="center"/>
              <w:rPr>
                <w:sz w:val="20"/>
              </w:rPr>
            </w:pPr>
            <w:r w:rsidRPr="00B87054">
              <w:rPr>
                <w:sz w:val="20"/>
              </w:rPr>
              <w:t>Етапната цел отчита и натрупания опит от програмен период 2007-2013 г.</w:t>
            </w:r>
          </w:p>
        </w:tc>
      </w:tr>
    </w:tbl>
    <w:p w14:paraId="32E8E25B" w14:textId="77777777" w:rsidR="00A84E6B" w:rsidRPr="00B87054" w:rsidRDefault="00AD4AED" w:rsidP="00F03C1E">
      <w:pPr>
        <w:suppressAutoHyphens/>
      </w:pPr>
      <w:r w:rsidRPr="00B87054">
        <w:t xml:space="preserve">Допълнителна информация за качествени показатели относно създаването на рамката на изпълнението </w:t>
      </w:r>
    </w:p>
    <w:p w14:paraId="2B409B8B" w14:textId="77777777" w:rsidR="00AD4AED" w:rsidRPr="00B87054" w:rsidRDefault="00A84E6B" w:rsidP="00F03C1E">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B87054" w14:paraId="439A7AAE" w14:textId="77777777" w:rsidTr="00F03C1E">
        <w:trPr>
          <w:trHeight w:val="678"/>
        </w:trPr>
        <w:tc>
          <w:tcPr>
            <w:tcW w:w="14567" w:type="dxa"/>
            <w:shd w:val="clear" w:color="auto" w:fill="auto"/>
          </w:tcPr>
          <w:p w14:paraId="689BFF35" w14:textId="77777777" w:rsidR="00AD4AED" w:rsidRPr="00B87054" w:rsidRDefault="00AD4AED" w:rsidP="00F03C1E">
            <w:pPr>
              <w:pStyle w:val="Text1"/>
              <w:ind w:left="0"/>
              <w:rPr>
                <w:i/>
                <w:color w:val="8DB3E2"/>
                <w:sz w:val="18"/>
                <w:szCs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18614AAB" w14:textId="77777777" w:rsidR="00AD4AED" w:rsidRPr="00B87054" w:rsidRDefault="00AD4AED" w:rsidP="00F03C1E">
      <w:pPr>
        <w:suppressAutoHyphens/>
        <w:rPr>
          <w:b/>
        </w:rPr>
      </w:pPr>
    </w:p>
    <w:p w14:paraId="677A3359" w14:textId="77777777" w:rsidR="00AD4AED" w:rsidRPr="00B87054" w:rsidRDefault="00AD4AED" w:rsidP="00F03C1E">
      <w:pPr>
        <w:suppressAutoHyphens/>
        <w:rPr>
          <w:b/>
        </w:rPr>
        <w:sectPr w:rsidR="00AD4AED" w:rsidRPr="00B87054"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B87054" w:rsidRDefault="00AD4AED" w:rsidP="00BF3391">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5C412E48" w14:textId="77777777" w:rsidR="00AF4F22" w:rsidRPr="00B87054" w:rsidRDefault="00AD4AED" w:rsidP="00BF3391">
      <w:pPr>
        <w:suppressAutoHyphens/>
        <w:ind w:left="1418" w:hanging="1418"/>
      </w:pPr>
      <w:r w:rsidRPr="00B87054">
        <w:t>(Позоваване: член 96, параграф 2, буква б), подточка vi) от Регламент (EС) № 1303/2013)</w:t>
      </w:r>
    </w:p>
    <w:p w14:paraId="4B996981" w14:textId="77777777" w:rsidR="00AD4AED" w:rsidRPr="00B87054" w:rsidRDefault="00AD4AED" w:rsidP="00F03C1E">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B87054" w:rsidRDefault="003541C2" w:rsidP="00BF3391">
      <w:pPr>
        <w:suppressAutoHyphens/>
        <w:ind w:left="1418" w:hanging="1418"/>
        <w:rPr>
          <w:b/>
        </w:rPr>
      </w:pPr>
    </w:p>
    <w:p w14:paraId="33DE1875" w14:textId="77777777" w:rsidR="00A44429" w:rsidRPr="00B87054" w:rsidRDefault="00AD4AED" w:rsidP="00BF3391">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22"/>
      </w:r>
      <w:r w:rsidRPr="00B87054">
        <w:rPr>
          <w:b/>
        </w:rPr>
        <w:t xml:space="preserve"> </w:t>
      </w:r>
    </w:p>
    <w:p w14:paraId="6A5D0F8D" w14:textId="77777777" w:rsidR="00AD4AED" w:rsidRPr="00B87054" w:rsidRDefault="00AD4AED" w:rsidP="00BF3391">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B87054" w14:paraId="6D6DA3B6" w14:textId="77777777" w:rsidTr="00F03C1E">
        <w:trPr>
          <w:trHeight w:val="364"/>
        </w:trPr>
        <w:tc>
          <w:tcPr>
            <w:tcW w:w="8472" w:type="dxa"/>
            <w:gridSpan w:val="3"/>
            <w:shd w:val="clear" w:color="auto" w:fill="auto"/>
          </w:tcPr>
          <w:p w14:paraId="0F2A8644"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AD4AED" w:rsidRPr="00B87054" w14:paraId="3B3055F2" w14:textId="77777777" w:rsidTr="0066052E">
        <w:trPr>
          <w:trHeight w:val="364"/>
        </w:trPr>
        <w:tc>
          <w:tcPr>
            <w:tcW w:w="1951" w:type="dxa"/>
            <w:shd w:val="clear" w:color="auto" w:fill="auto"/>
          </w:tcPr>
          <w:p w14:paraId="222E621F"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6521" w:type="dxa"/>
            <w:gridSpan w:val="2"/>
            <w:shd w:val="clear" w:color="auto" w:fill="auto"/>
          </w:tcPr>
          <w:p w14:paraId="68771367"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D2952E1" w14:textId="77777777" w:rsidTr="0066052E">
        <w:trPr>
          <w:trHeight w:val="364"/>
        </w:trPr>
        <w:tc>
          <w:tcPr>
            <w:tcW w:w="1951" w:type="dxa"/>
            <w:shd w:val="clear" w:color="auto" w:fill="auto"/>
          </w:tcPr>
          <w:p w14:paraId="485E0499"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6521" w:type="dxa"/>
            <w:gridSpan w:val="2"/>
            <w:shd w:val="clear" w:color="auto" w:fill="auto"/>
          </w:tcPr>
          <w:p w14:paraId="59E339B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1F2218ED" w14:textId="77777777" w:rsidTr="0066052E">
        <w:trPr>
          <w:trHeight w:val="267"/>
        </w:trPr>
        <w:tc>
          <w:tcPr>
            <w:tcW w:w="1951" w:type="dxa"/>
            <w:shd w:val="clear" w:color="auto" w:fill="auto"/>
          </w:tcPr>
          <w:p w14:paraId="355D6D30" w14:textId="77777777" w:rsidR="00AD4AED" w:rsidRPr="00B87054" w:rsidRDefault="00055AC8" w:rsidP="00F03C1E">
            <w:pPr>
              <w:jc w:val="center"/>
              <w:rPr>
                <w:b/>
                <w:sz w:val="18"/>
                <w:szCs w:val="18"/>
              </w:rPr>
            </w:pPr>
            <w:r w:rsidRPr="00B87054">
              <w:rPr>
                <w:b/>
                <w:sz w:val="18"/>
              </w:rPr>
              <w:t>Приоритетна ос</w:t>
            </w:r>
          </w:p>
        </w:tc>
        <w:tc>
          <w:tcPr>
            <w:tcW w:w="3544" w:type="dxa"/>
            <w:shd w:val="clear" w:color="auto" w:fill="auto"/>
          </w:tcPr>
          <w:p w14:paraId="5C329032"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1AD2AC20" w14:textId="77777777" w:rsidR="00AD4AED" w:rsidRPr="00B87054" w:rsidRDefault="003D53BD" w:rsidP="003D53BD">
            <w:pPr>
              <w:jc w:val="center"/>
              <w:rPr>
                <w:sz w:val="20"/>
              </w:rPr>
            </w:pPr>
            <w:r w:rsidRPr="00B87054">
              <w:rPr>
                <w:b/>
                <w:sz w:val="18"/>
              </w:rPr>
              <w:t>Сума (в евро)</w:t>
            </w:r>
          </w:p>
        </w:tc>
      </w:tr>
      <w:tr w:rsidR="00AD4AED" w:rsidRPr="00B87054" w14:paraId="656B79A7" w14:textId="77777777" w:rsidTr="0066052E">
        <w:tc>
          <w:tcPr>
            <w:tcW w:w="1951" w:type="dxa"/>
            <w:shd w:val="clear" w:color="auto" w:fill="auto"/>
          </w:tcPr>
          <w:p w14:paraId="7A22F2A4" w14:textId="77777777" w:rsidR="00AD4AED" w:rsidRPr="00B87054" w:rsidRDefault="00AD4AED" w:rsidP="00F03C1E">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3544" w:type="dxa"/>
            <w:shd w:val="clear" w:color="auto" w:fill="auto"/>
          </w:tcPr>
          <w:p w14:paraId="29C386C6" w14:textId="77777777" w:rsidR="00AD4AED" w:rsidRPr="00B87054" w:rsidRDefault="00AD4AED" w:rsidP="00F03C1E">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D1623E2" w14:textId="77777777" w:rsidR="00AD4AED" w:rsidRPr="00B87054" w:rsidRDefault="00AD4AED" w:rsidP="00F03C1E">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313805BD" w14:textId="77777777" w:rsidTr="0066052E">
        <w:tc>
          <w:tcPr>
            <w:tcW w:w="1951" w:type="dxa"/>
            <w:shd w:val="clear" w:color="auto" w:fill="auto"/>
          </w:tcPr>
          <w:p w14:paraId="6726F2BA" w14:textId="77777777" w:rsidR="0013662F" w:rsidRPr="00B87054" w:rsidRDefault="00973CE5" w:rsidP="00F03C1E">
            <w:pPr>
              <w:pStyle w:val="Text1"/>
              <w:ind w:left="0"/>
              <w:jc w:val="left"/>
              <w:rPr>
                <w:sz w:val="18"/>
                <w:szCs w:val="18"/>
              </w:rPr>
            </w:pPr>
            <w:r w:rsidRPr="00B87054">
              <w:rPr>
                <w:sz w:val="18"/>
                <w:szCs w:val="18"/>
              </w:rPr>
              <w:t>Води</w:t>
            </w:r>
          </w:p>
        </w:tc>
        <w:tc>
          <w:tcPr>
            <w:tcW w:w="3544" w:type="dxa"/>
            <w:shd w:val="clear" w:color="auto" w:fill="auto"/>
          </w:tcPr>
          <w:p w14:paraId="5C3ABB76" w14:textId="77777777" w:rsidR="0013662F" w:rsidRPr="00B87054" w:rsidRDefault="0013662F" w:rsidP="003B23D5">
            <w:pPr>
              <w:pStyle w:val="CM1"/>
              <w:spacing w:before="200" w:after="200"/>
              <w:jc w:val="both"/>
              <w:rPr>
                <w:color w:val="000000"/>
                <w:sz w:val="16"/>
                <w:szCs w:val="16"/>
                <w:lang w:val="bg-BG"/>
              </w:rPr>
            </w:pPr>
            <w:r w:rsidRPr="00B87054">
              <w:rPr>
                <w:rFonts w:ascii="Times New Roman" w:hAnsi="Times New Roman"/>
                <w:color w:val="000000"/>
                <w:sz w:val="16"/>
                <w:szCs w:val="16"/>
                <w:lang w:val="bg-BG" w:eastAsia="en-GB"/>
              </w:rPr>
              <w:t xml:space="preserve">020 - </w:t>
            </w:r>
            <w:r w:rsidR="003B23D5" w:rsidRPr="00B87054">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44BF6738" w:rsidR="0013662F" w:rsidRPr="00B87054" w:rsidRDefault="00362432" w:rsidP="00362432">
            <w:pPr>
              <w:rPr>
                <w:rFonts w:ascii="TimesNewRoman" w:hAnsi="TimesNewRoman"/>
                <w:color w:val="000000"/>
                <w:sz w:val="16"/>
                <w:szCs w:val="16"/>
              </w:rPr>
            </w:pPr>
            <w:r w:rsidRPr="00B87054">
              <w:rPr>
                <w:color w:val="000000"/>
                <w:sz w:val="16"/>
                <w:szCs w:val="16"/>
              </w:rPr>
              <w:t xml:space="preserve">€ </w:t>
            </w:r>
            <w:r w:rsidR="00E37599" w:rsidRPr="00592534">
              <w:rPr>
                <w:color w:val="000000"/>
                <w:sz w:val="16"/>
                <w:szCs w:val="16"/>
              </w:rPr>
              <w:t>318</w:t>
            </w:r>
            <w:r w:rsidR="00E37599">
              <w:rPr>
                <w:color w:val="000000"/>
                <w:sz w:val="16"/>
                <w:szCs w:val="16"/>
              </w:rPr>
              <w:t xml:space="preserve"> </w:t>
            </w:r>
            <w:r w:rsidR="00E37599" w:rsidRPr="00592534">
              <w:rPr>
                <w:color w:val="000000"/>
                <w:sz w:val="16"/>
                <w:szCs w:val="16"/>
              </w:rPr>
              <w:t>609</w:t>
            </w:r>
            <w:r w:rsidR="00E37599">
              <w:rPr>
                <w:color w:val="000000"/>
                <w:sz w:val="16"/>
                <w:szCs w:val="16"/>
              </w:rPr>
              <w:t xml:space="preserve"> </w:t>
            </w:r>
            <w:r w:rsidR="00E37599" w:rsidRPr="00592534">
              <w:rPr>
                <w:color w:val="000000"/>
                <w:sz w:val="16"/>
                <w:szCs w:val="16"/>
              </w:rPr>
              <w:t>600,13</w:t>
            </w:r>
          </w:p>
        </w:tc>
      </w:tr>
      <w:tr w:rsidR="0013662F" w:rsidRPr="00B87054" w14:paraId="7BC9468F" w14:textId="77777777" w:rsidTr="0066052E">
        <w:tc>
          <w:tcPr>
            <w:tcW w:w="1951" w:type="dxa"/>
            <w:shd w:val="clear" w:color="auto" w:fill="auto"/>
          </w:tcPr>
          <w:p w14:paraId="4D4103DE" w14:textId="77777777" w:rsidR="0013662F" w:rsidRPr="00B87054" w:rsidRDefault="0013662F" w:rsidP="00F03C1E">
            <w:pPr>
              <w:pStyle w:val="Text1"/>
              <w:ind w:left="0"/>
              <w:jc w:val="left"/>
              <w:rPr>
                <w:sz w:val="18"/>
                <w:szCs w:val="18"/>
              </w:rPr>
            </w:pPr>
          </w:p>
        </w:tc>
        <w:tc>
          <w:tcPr>
            <w:tcW w:w="3544" w:type="dxa"/>
            <w:shd w:val="clear" w:color="auto" w:fill="auto"/>
          </w:tcPr>
          <w:p w14:paraId="523E3E2E" w14:textId="77777777" w:rsidR="003B23D5" w:rsidRPr="00B87054" w:rsidRDefault="0013662F" w:rsidP="003B23D5">
            <w:pPr>
              <w:rPr>
                <w:color w:val="000000"/>
                <w:sz w:val="16"/>
                <w:szCs w:val="16"/>
              </w:rPr>
            </w:pPr>
            <w:r w:rsidRPr="00B87054">
              <w:rPr>
                <w:color w:val="000000"/>
                <w:sz w:val="16"/>
                <w:szCs w:val="16"/>
              </w:rPr>
              <w:t xml:space="preserve">021 - </w:t>
            </w:r>
            <w:r w:rsidR="003B23D5" w:rsidRPr="00B87054">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168C8321" w:rsidR="0013662F" w:rsidRPr="00B87054" w:rsidRDefault="00362432" w:rsidP="00362432">
            <w:pPr>
              <w:rPr>
                <w:rFonts w:ascii="TimesNewRoman" w:hAnsi="TimesNewRoman"/>
                <w:color w:val="000000"/>
                <w:sz w:val="16"/>
                <w:szCs w:val="16"/>
              </w:rPr>
            </w:pPr>
            <w:r w:rsidRPr="00B87054">
              <w:rPr>
                <w:rFonts w:ascii="TimesNewRoman" w:hAnsi="TimesNewRoman"/>
                <w:color w:val="000000"/>
                <w:sz w:val="16"/>
                <w:szCs w:val="16"/>
              </w:rPr>
              <w:t xml:space="preserve">€ </w:t>
            </w:r>
            <w:r w:rsidR="00E37599" w:rsidRPr="00592534">
              <w:rPr>
                <w:rFonts w:ascii="TimesNewRoman" w:hAnsi="TimesNewRoman"/>
                <w:color w:val="000000"/>
                <w:sz w:val="16"/>
                <w:szCs w:val="16"/>
              </w:rPr>
              <w:t>29</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468</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085,8</w:t>
            </w:r>
            <w:r w:rsidR="00E37599">
              <w:rPr>
                <w:rFonts w:ascii="TimesNewRoman" w:hAnsi="TimesNewRoman"/>
                <w:color w:val="000000"/>
                <w:sz w:val="16"/>
                <w:szCs w:val="16"/>
              </w:rPr>
              <w:t>0</w:t>
            </w:r>
          </w:p>
        </w:tc>
      </w:tr>
      <w:tr w:rsidR="00973CE5" w:rsidRPr="00B87054" w14:paraId="006FC881" w14:textId="77777777" w:rsidTr="0066052E">
        <w:tc>
          <w:tcPr>
            <w:tcW w:w="1951" w:type="dxa"/>
            <w:shd w:val="clear" w:color="auto" w:fill="auto"/>
          </w:tcPr>
          <w:p w14:paraId="73A4DB8D" w14:textId="77777777" w:rsidR="00973CE5" w:rsidRPr="00B87054" w:rsidRDefault="00973CE5" w:rsidP="00F03C1E">
            <w:pPr>
              <w:pStyle w:val="Text1"/>
              <w:ind w:left="0"/>
              <w:jc w:val="left"/>
              <w:rPr>
                <w:sz w:val="18"/>
                <w:szCs w:val="18"/>
              </w:rPr>
            </w:pPr>
          </w:p>
        </w:tc>
        <w:tc>
          <w:tcPr>
            <w:tcW w:w="3544" w:type="dxa"/>
            <w:shd w:val="clear" w:color="auto" w:fill="auto"/>
          </w:tcPr>
          <w:p w14:paraId="168796F4" w14:textId="77777777" w:rsidR="00973CE5" w:rsidRPr="00B87054" w:rsidRDefault="00973CE5" w:rsidP="003B23D5">
            <w:pPr>
              <w:rPr>
                <w:color w:val="000000"/>
                <w:sz w:val="16"/>
                <w:szCs w:val="16"/>
              </w:rPr>
            </w:pPr>
            <w:r w:rsidRPr="00B87054">
              <w:rPr>
                <w:color w:val="000000"/>
                <w:sz w:val="16"/>
                <w:szCs w:val="16"/>
              </w:rPr>
              <w:t>022 - Пречистване на отпадъчни води</w:t>
            </w:r>
          </w:p>
        </w:tc>
        <w:tc>
          <w:tcPr>
            <w:tcW w:w="2977" w:type="dxa"/>
            <w:shd w:val="clear" w:color="auto" w:fill="auto"/>
          </w:tcPr>
          <w:p w14:paraId="6AB6C350" w14:textId="5F8B1EFA" w:rsidR="00973CE5" w:rsidRPr="00B87054" w:rsidRDefault="00362432" w:rsidP="003E16DB">
            <w:pPr>
              <w:rPr>
                <w:rFonts w:ascii="TimesNewRoman" w:hAnsi="TimesNewRoman"/>
                <w:color w:val="000000"/>
                <w:sz w:val="16"/>
                <w:szCs w:val="16"/>
              </w:rPr>
            </w:pPr>
            <w:r w:rsidRPr="00B87054">
              <w:rPr>
                <w:rFonts w:ascii="TimesNewRoman" w:hAnsi="TimesNewRoman"/>
                <w:color w:val="000000"/>
                <w:sz w:val="16"/>
                <w:szCs w:val="16"/>
              </w:rPr>
              <w:t xml:space="preserve">€ </w:t>
            </w:r>
            <w:r w:rsidR="00E37599" w:rsidRPr="00592534">
              <w:rPr>
                <w:rFonts w:ascii="TimesNewRoman" w:hAnsi="TimesNewRoman"/>
                <w:color w:val="000000"/>
                <w:sz w:val="16"/>
                <w:szCs w:val="16"/>
              </w:rPr>
              <w:t>452</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936</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115,95</w:t>
            </w:r>
          </w:p>
        </w:tc>
      </w:tr>
      <w:tr w:rsidR="00973CE5" w:rsidRPr="00B87054" w14:paraId="759BAD7E" w14:textId="77777777" w:rsidTr="0066052E">
        <w:tc>
          <w:tcPr>
            <w:tcW w:w="1951" w:type="dxa"/>
            <w:shd w:val="clear" w:color="auto" w:fill="auto"/>
          </w:tcPr>
          <w:p w14:paraId="5B6BBAAE" w14:textId="77777777" w:rsidR="00973CE5" w:rsidRPr="00B87054" w:rsidRDefault="00973CE5" w:rsidP="00F03C1E">
            <w:pPr>
              <w:pStyle w:val="Text1"/>
              <w:ind w:left="0"/>
              <w:jc w:val="left"/>
              <w:rPr>
                <w:sz w:val="18"/>
                <w:szCs w:val="18"/>
              </w:rPr>
            </w:pPr>
          </w:p>
        </w:tc>
        <w:tc>
          <w:tcPr>
            <w:tcW w:w="3544" w:type="dxa"/>
            <w:shd w:val="clear" w:color="auto" w:fill="auto"/>
          </w:tcPr>
          <w:p w14:paraId="4EE5796E" w14:textId="77777777" w:rsidR="00973CE5" w:rsidRPr="00B87054" w:rsidRDefault="00973CE5">
            <w:pPr>
              <w:rPr>
                <w:color w:val="000000"/>
                <w:sz w:val="16"/>
                <w:szCs w:val="16"/>
              </w:rPr>
            </w:pPr>
            <w:r w:rsidRPr="00B87054">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1907A013" w:rsidR="00973CE5" w:rsidRPr="00B87054" w:rsidRDefault="00362432" w:rsidP="00BB1B8D">
            <w:pPr>
              <w:rPr>
                <w:rFonts w:ascii="TimesNewRoman" w:hAnsi="TimesNewRoman"/>
                <w:color w:val="000000"/>
                <w:sz w:val="16"/>
                <w:szCs w:val="16"/>
              </w:rPr>
            </w:pPr>
            <w:r w:rsidRPr="00B87054">
              <w:rPr>
                <w:rFonts w:ascii="TimesNewRoman" w:hAnsi="TimesNewRoman"/>
                <w:color w:val="000000"/>
                <w:sz w:val="16"/>
                <w:szCs w:val="16"/>
              </w:rPr>
              <w:t xml:space="preserve">€ </w:t>
            </w:r>
            <w:r w:rsidR="00E37599" w:rsidRPr="00592534">
              <w:rPr>
                <w:rFonts w:ascii="TimesNewRoman" w:hAnsi="TimesNewRoman"/>
                <w:color w:val="000000"/>
                <w:sz w:val="16"/>
                <w:szCs w:val="16"/>
              </w:rPr>
              <w:t>13</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020</w:t>
            </w:r>
            <w:r w:rsidR="00E37599">
              <w:rPr>
                <w:rFonts w:ascii="TimesNewRoman" w:hAnsi="TimesNewRoman"/>
                <w:color w:val="000000"/>
                <w:sz w:val="16"/>
                <w:szCs w:val="16"/>
              </w:rPr>
              <w:t xml:space="preserve"> </w:t>
            </w:r>
            <w:r w:rsidR="00E37599" w:rsidRPr="00592534">
              <w:rPr>
                <w:rFonts w:ascii="TimesNewRoman" w:hAnsi="TimesNewRoman"/>
                <w:color w:val="000000"/>
                <w:sz w:val="16"/>
                <w:szCs w:val="16"/>
              </w:rPr>
              <w:t>531,12</w:t>
            </w:r>
          </w:p>
        </w:tc>
      </w:tr>
    </w:tbl>
    <w:p w14:paraId="705BA8EA"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5926FD54" w14:textId="77777777" w:rsidTr="00F03C1E">
        <w:trPr>
          <w:trHeight w:val="364"/>
        </w:trPr>
        <w:tc>
          <w:tcPr>
            <w:tcW w:w="8472" w:type="dxa"/>
            <w:gridSpan w:val="3"/>
            <w:shd w:val="clear" w:color="auto" w:fill="auto"/>
          </w:tcPr>
          <w:p w14:paraId="076C19D0"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AD4AED" w:rsidRPr="00B87054" w14:paraId="37CCA8F0" w14:textId="77777777" w:rsidTr="00F03C1E">
        <w:trPr>
          <w:trHeight w:val="364"/>
        </w:trPr>
        <w:tc>
          <w:tcPr>
            <w:tcW w:w="2802" w:type="dxa"/>
            <w:shd w:val="clear" w:color="auto" w:fill="auto"/>
          </w:tcPr>
          <w:p w14:paraId="47D16545"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726D52B"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6628105F" w14:textId="77777777" w:rsidTr="00F03C1E">
        <w:trPr>
          <w:trHeight w:val="364"/>
        </w:trPr>
        <w:tc>
          <w:tcPr>
            <w:tcW w:w="2802" w:type="dxa"/>
            <w:shd w:val="clear" w:color="auto" w:fill="auto"/>
          </w:tcPr>
          <w:p w14:paraId="4179E29E"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BF7A2A8"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35E4DE6" w14:textId="77777777" w:rsidTr="00F03C1E">
        <w:trPr>
          <w:trHeight w:val="267"/>
        </w:trPr>
        <w:tc>
          <w:tcPr>
            <w:tcW w:w="2802" w:type="dxa"/>
            <w:shd w:val="clear" w:color="auto" w:fill="auto"/>
          </w:tcPr>
          <w:p w14:paraId="2A090AC4"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37EEDD84"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61B4E266" w14:textId="77777777" w:rsidR="00AD4AED" w:rsidRPr="00B87054" w:rsidRDefault="003D53BD" w:rsidP="00F03C1E">
            <w:pPr>
              <w:jc w:val="center"/>
              <w:rPr>
                <w:sz w:val="20"/>
              </w:rPr>
            </w:pPr>
            <w:r w:rsidRPr="00B87054">
              <w:rPr>
                <w:b/>
                <w:sz w:val="18"/>
              </w:rPr>
              <w:t>Сума (в евро)</w:t>
            </w:r>
          </w:p>
        </w:tc>
      </w:tr>
      <w:tr w:rsidR="00AD4AED" w:rsidRPr="00B87054" w14:paraId="10C98B50" w14:textId="77777777" w:rsidTr="00F03C1E">
        <w:tc>
          <w:tcPr>
            <w:tcW w:w="2802" w:type="dxa"/>
            <w:shd w:val="clear" w:color="auto" w:fill="auto"/>
          </w:tcPr>
          <w:p w14:paraId="03DF7183" w14:textId="77777777" w:rsidR="00AD4AED" w:rsidRPr="00B87054" w:rsidRDefault="00AD4AED" w:rsidP="00F03C1E">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2E1252EE" w14:textId="77777777" w:rsidR="00AD4AED" w:rsidRPr="00B87054" w:rsidRDefault="00AD4AED" w:rsidP="00F03C1E">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00451FA" w14:textId="77777777" w:rsidR="00AD4AED" w:rsidRPr="00B87054" w:rsidRDefault="00AD4AED" w:rsidP="00F03C1E">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7BC1CCB4" w14:textId="77777777" w:rsidTr="00F03C1E">
        <w:tc>
          <w:tcPr>
            <w:tcW w:w="2802" w:type="dxa"/>
            <w:shd w:val="clear" w:color="auto" w:fill="auto"/>
          </w:tcPr>
          <w:p w14:paraId="1EF224FA" w14:textId="77777777" w:rsidR="0013662F" w:rsidRPr="00B87054" w:rsidRDefault="0013662F" w:rsidP="00F03C1E">
            <w:pPr>
              <w:pStyle w:val="Text1"/>
              <w:ind w:left="0"/>
              <w:jc w:val="left"/>
              <w:rPr>
                <w:sz w:val="18"/>
                <w:szCs w:val="18"/>
              </w:rPr>
            </w:pPr>
            <w:r w:rsidRPr="00B87054">
              <w:rPr>
                <w:sz w:val="18"/>
                <w:szCs w:val="18"/>
              </w:rPr>
              <w:lastRenderedPageBreak/>
              <w:t>Води</w:t>
            </w:r>
          </w:p>
        </w:tc>
        <w:tc>
          <w:tcPr>
            <w:tcW w:w="2693" w:type="dxa"/>
            <w:shd w:val="clear" w:color="auto" w:fill="auto"/>
          </w:tcPr>
          <w:p w14:paraId="4A81450A" w14:textId="77777777" w:rsidR="0013662F" w:rsidRPr="00B87054" w:rsidRDefault="0013662F" w:rsidP="009D1706">
            <w:pPr>
              <w:jc w:val="center"/>
              <w:rPr>
                <w:sz w:val="20"/>
              </w:rPr>
            </w:pPr>
            <w:r w:rsidRPr="00B87054">
              <w:rPr>
                <w:b/>
                <w:sz w:val="18"/>
              </w:rPr>
              <w:t>Код</w:t>
            </w:r>
          </w:p>
        </w:tc>
        <w:tc>
          <w:tcPr>
            <w:tcW w:w="2977" w:type="dxa"/>
            <w:shd w:val="clear" w:color="auto" w:fill="auto"/>
          </w:tcPr>
          <w:p w14:paraId="5C426FA4" w14:textId="77777777" w:rsidR="0013662F" w:rsidRPr="00B87054" w:rsidRDefault="0013662F" w:rsidP="009D1706">
            <w:pPr>
              <w:jc w:val="center"/>
              <w:rPr>
                <w:sz w:val="20"/>
              </w:rPr>
            </w:pPr>
            <w:r w:rsidRPr="00B87054">
              <w:rPr>
                <w:b/>
                <w:sz w:val="18"/>
              </w:rPr>
              <w:t>Сума (в евро)</w:t>
            </w:r>
          </w:p>
        </w:tc>
      </w:tr>
      <w:tr w:rsidR="006B6856" w:rsidRPr="00B87054" w14:paraId="04643F5B" w14:textId="77777777" w:rsidTr="00F03C1E">
        <w:tc>
          <w:tcPr>
            <w:tcW w:w="2802" w:type="dxa"/>
            <w:shd w:val="clear" w:color="auto" w:fill="auto"/>
          </w:tcPr>
          <w:p w14:paraId="54D70555" w14:textId="77777777" w:rsidR="006B6856" w:rsidRPr="00B87054" w:rsidRDefault="006B6856" w:rsidP="00F03C1E">
            <w:pPr>
              <w:pStyle w:val="Text1"/>
              <w:ind w:left="0"/>
              <w:jc w:val="left"/>
              <w:rPr>
                <w:sz w:val="18"/>
                <w:szCs w:val="18"/>
              </w:rPr>
            </w:pPr>
          </w:p>
        </w:tc>
        <w:tc>
          <w:tcPr>
            <w:tcW w:w="2693" w:type="dxa"/>
            <w:shd w:val="clear" w:color="auto" w:fill="auto"/>
          </w:tcPr>
          <w:p w14:paraId="57F4761A" w14:textId="77777777" w:rsidR="006B6856" w:rsidRPr="00B87054" w:rsidRDefault="006B6856">
            <w:pPr>
              <w:rPr>
                <w:color w:val="000000"/>
                <w:sz w:val="16"/>
                <w:szCs w:val="16"/>
              </w:rPr>
            </w:pPr>
            <w:r w:rsidRPr="00B87054">
              <w:rPr>
                <w:color w:val="000000"/>
                <w:sz w:val="16"/>
                <w:szCs w:val="16"/>
              </w:rPr>
              <w:t>01 - Безвъзмездни средства</w:t>
            </w:r>
          </w:p>
        </w:tc>
        <w:tc>
          <w:tcPr>
            <w:tcW w:w="2977" w:type="dxa"/>
            <w:shd w:val="clear" w:color="auto" w:fill="auto"/>
          </w:tcPr>
          <w:p w14:paraId="5863B6AF" w14:textId="68328510" w:rsidR="006B6856" w:rsidRPr="00B87054" w:rsidRDefault="0032010F" w:rsidP="00ED2DDC">
            <w:pPr>
              <w:rPr>
                <w:rFonts w:ascii="TimesNewRoman" w:hAnsi="TimesNewRoman"/>
                <w:color w:val="000000"/>
                <w:sz w:val="16"/>
                <w:szCs w:val="16"/>
              </w:rPr>
            </w:pPr>
            <w:r w:rsidRPr="00B87054">
              <w:rPr>
                <w:rFonts w:ascii="TimesNewRoman" w:hAnsi="TimesNewRoman"/>
                <w:color w:val="000000"/>
                <w:sz w:val="16"/>
                <w:szCs w:val="16"/>
              </w:rPr>
              <w:t xml:space="preserve">€ </w:t>
            </w:r>
            <w:r w:rsidR="00E37599" w:rsidRPr="00C7135C">
              <w:rPr>
                <w:rFonts w:ascii="TimesNewRoman" w:hAnsi="TimesNewRoman"/>
                <w:color w:val="000000"/>
                <w:sz w:val="16"/>
                <w:szCs w:val="16"/>
              </w:rPr>
              <w:t>756</w:t>
            </w:r>
            <w:r w:rsidR="00E37599">
              <w:rPr>
                <w:rFonts w:ascii="TimesNewRoman" w:hAnsi="TimesNewRoman"/>
                <w:color w:val="000000"/>
                <w:sz w:val="16"/>
                <w:szCs w:val="16"/>
              </w:rPr>
              <w:t xml:space="preserve"> </w:t>
            </w:r>
            <w:r w:rsidR="00E37599" w:rsidRPr="00C7135C">
              <w:rPr>
                <w:rFonts w:ascii="TimesNewRoman" w:hAnsi="TimesNewRoman"/>
                <w:color w:val="000000"/>
                <w:sz w:val="16"/>
                <w:szCs w:val="16"/>
              </w:rPr>
              <w:t>072</w:t>
            </w:r>
            <w:r w:rsidR="00E37599">
              <w:rPr>
                <w:rFonts w:ascii="TimesNewRoman" w:hAnsi="TimesNewRoman"/>
                <w:color w:val="000000"/>
                <w:sz w:val="16"/>
                <w:szCs w:val="16"/>
              </w:rPr>
              <w:t xml:space="preserve"> </w:t>
            </w:r>
            <w:r w:rsidR="00E37599" w:rsidRPr="00C7135C">
              <w:rPr>
                <w:rFonts w:ascii="TimesNewRoman" w:hAnsi="TimesNewRoman"/>
                <w:color w:val="000000"/>
                <w:sz w:val="16"/>
                <w:szCs w:val="16"/>
              </w:rPr>
              <w:t>696,89</w:t>
            </w:r>
          </w:p>
        </w:tc>
      </w:tr>
      <w:tr w:rsidR="006B6856" w:rsidRPr="00B87054" w14:paraId="1CC028BD" w14:textId="77777777" w:rsidTr="00F03C1E">
        <w:tc>
          <w:tcPr>
            <w:tcW w:w="2802" w:type="dxa"/>
            <w:shd w:val="clear" w:color="auto" w:fill="auto"/>
          </w:tcPr>
          <w:p w14:paraId="14DF2921" w14:textId="77777777" w:rsidR="006B6856" w:rsidRPr="00B87054" w:rsidRDefault="006B6856" w:rsidP="00F03C1E">
            <w:pPr>
              <w:pStyle w:val="Text1"/>
              <w:ind w:left="0"/>
              <w:jc w:val="left"/>
              <w:rPr>
                <w:sz w:val="18"/>
                <w:szCs w:val="18"/>
              </w:rPr>
            </w:pPr>
          </w:p>
        </w:tc>
        <w:tc>
          <w:tcPr>
            <w:tcW w:w="2693" w:type="dxa"/>
            <w:shd w:val="clear" w:color="auto" w:fill="auto"/>
          </w:tcPr>
          <w:p w14:paraId="50398AC3" w14:textId="77777777" w:rsidR="006B6856" w:rsidRPr="00B87054" w:rsidRDefault="006B6856">
            <w:pPr>
              <w:rPr>
                <w:color w:val="000000"/>
                <w:sz w:val="16"/>
                <w:szCs w:val="16"/>
              </w:rPr>
            </w:pPr>
            <w:r w:rsidRPr="00B87054">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0AD69D7B" w:rsidR="006B6856" w:rsidRPr="00B87054" w:rsidRDefault="0032010F" w:rsidP="0032010F">
            <w:pPr>
              <w:rPr>
                <w:rFonts w:ascii="TimesNewRoman" w:hAnsi="TimesNewRoman"/>
                <w:color w:val="000000"/>
                <w:sz w:val="16"/>
                <w:szCs w:val="16"/>
              </w:rPr>
            </w:pPr>
            <w:r w:rsidRPr="00B87054">
              <w:rPr>
                <w:rFonts w:ascii="TimesNewRoman" w:hAnsi="TimesNewRoman"/>
                <w:color w:val="000000"/>
                <w:sz w:val="16"/>
                <w:szCs w:val="16"/>
              </w:rPr>
              <w:t>€ 37 675 063,47</w:t>
            </w:r>
          </w:p>
        </w:tc>
      </w:tr>
      <w:tr w:rsidR="006B6856" w:rsidRPr="00B87054" w14:paraId="5CE1D874" w14:textId="77777777" w:rsidTr="00F03C1E">
        <w:tc>
          <w:tcPr>
            <w:tcW w:w="2802" w:type="dxa"/>
            <w:shd w:val="clear" w:color="auto" w:fill="auto"/>
          </w:tcPr>
          <w:p w14:paraId="12E79854" w14:textId="77777777" w:rsidR="006B6856" w:rsidRPr="00B87054" w:rsidRDefault="006B6856" w:rsidP="00F03C1E">
            <w:pPr>
              <w:pStyle w:val="Text1"/>
              <w:ind w:left="0"/>
              <w:jc w:val="left"/>
              <w:rPr>
                <w:sz w:val="18"/>
                <w:szCs w:val="18"/>
              </w:rPr>
            </w:pPr>
          </w:p>
        </w:tc>
        <w:tc>
          <w:tcPr>
            <w:tcW w:w="2693" w:type="dxa"/>
            <w:shd w:val="clear" w:color="auto" w:fill="auto"/>
          </w:tcPr>
          <w:p w14:paraId="59CB94CC" w14:textId="77777777" w:rsidR="006B6856" w:rsidRPr="00B87054" w:rsidRDefault="006B6856">
            <w:pPr>
              <w:rPr>
                <w:color w:val="000000"/>
                <w:sz w:val="16"/>
                <w:szCs w:val="16"/>
              </w:rPr>
            </w:pPr>
            <w:r w:rsidRPr="00B87054">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2BAA97A3" w:rsidR="006B6856" w:rsidRPr="00B87054" w:rsidRDefault="0032010F" w:rsidP="0032010F">
            <w:pPr>
              <w:rPr>
                <w:rFonts w:ascii="TimesNewRoman" w:hAnsi="TimesNewRoman"/>
                <w:color w:val="000000"/>
                <w:sz w:val="16"/>
                <w:szCs w:val="16"/>
              </w:rPr>
            </w:pPr>
            <w:r w:rsidRPr="00B87054">
              <w:rPr>
                <w:rFonts w:ascii="TimesNewRoman" w:hAnsi="TimesNewRoman"/>
                <w:color w:val="000000"/>
                <w:sz w:val="16"/>
                <w:szCs w:val="16"/>
              </w:rPr>
              <w:t>€ 20 286 572,64</w:t>
            </w:r>
          </w:p>
        </w:tc>
      </w:tr>
    </w:tbl>
    <w:p w14:paraId="5F39CAAE"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89F80D1" w14:textId="77777777" w:rsidTr="00F03C1E">
        <w:trPr>
          <w:trHeight w:val="364"/>
        </w:trPr>
        <w:tc>
          <w:tcPr>
            <w:tcW w:w="8472" w:type="dxa"/>
            <w:gridSpan w:val="3"/>
            <w:shd w:val="clear" w:color="auto" w:fill="auto"/>
          </w:tcPr>
          <w:p w14:paraId="47216EAB"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AD4AED" w:rsidRPr="00B87054" w14:paraId="26971907" w14:textId="77777777" w:rsidTr="00F03C1E">
        <w:trPr>
          <w:trHeight w:val="364"/>
        </w:trPr>
        <w:tc>
          <w:tcPr>
            <w:tcW w:w="2802" w:type="dxa"/>
            <w:shd w:val="clear" w:color="auto" w:fill="auto"/>
          </w:tcPr>
          <w:p w14:paraId="4A1DC4F1"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319246B"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3CAE23EA" w14:textId="77777777" w:rsidTr="00F03C1E">
        <w:trPr>
          <w:trHeight w:val="364"/>
        </w:trPr>
        <w:tc>
          <w:tcPr>
            <w:tcW w:w="2802" w:type="dxa"/>
            <w:shd w:val="clear" w:color="auto" w:fill="auto"/>
          </w:tcPr>
          <w:p w14:paraId="0DA7FAA3"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0046F19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1566FE27" w14:textId="77777777" w:rsidTr="00F03C1E">
        <w:trPr>
          <w:trHeight w:val="267"/>
        </w:trPr>
        <w:tc>
          <w:tcPr>
            <w:tcW w:w="2802" w:type="dxa"/>
            <w:shd w:val="clear" w:color="auto" w:fill="auto"/>
          </w:tcPr>
          <w:p w14:paraId="7FA4927C"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67949C66"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4B40F0E9" w14:textId="77777777" w:rsidR="00AD4AED" w:rsidRPr="00B87054" w:rsidRDefault="003D53BD" w:rsidP="00F03C1E">
            <w:pPr>
              <w:jc w:val="center"/>
              <w:rPr>
                <w:sz w:val="20"/>
              </w:rPr>
            </w:pPr>
            <w:r w:rsidRPr="00B87054">
              <w:rPr>
                <w:b/>
                <w:sz w:val="18"/>
              </w:rPr>
              <w:t>Сума (в евро)</w:t>
            </w:r>
          </w:p>
        </w:tc>
      </w:tr>
      <w:tr w:rsidR="00AD4AED" w:rsidRPr="00B87054" w14:paraId="4A4C5288" w14:textId="77777777" w:rsidTr="00F03C1E">
        <w:tc>
          <w:tcPr>
            <w:tcW w:w="2802" w:type="dxa"/>
            <w:shd w:val="clear" w:color="auto" w:fill="auto"/>
          </w:tcPr>
          <w:p w14:paraId="2B30DA0A" w14:textId="77777777" w:rsidR="00AD4AED" w:rsidRPr="00B87054" w:rsidRDefault="0085711A" w:rsidP="00F03C1E">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C296A22" w14:textId="77777777" w:rsidR="00AD4AED" w:rsidRPr="00B87054" w:rsidRDefault="00AD4AED" w:rsidP="00F03C1E">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BD94C2E" w14:textId="77777777" w:rsidR="00AD4AED" w:rsidRPr="00B87054" w:rsidRDefault="00AD4AED" w:rsidP="00F03C1E">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0C04B213" w14:textId="77777777" w:rsidTr="00F03C1E">
        <w:tc>
          <w:tcPr>
            <w:tcW w:w="2802" w:type="dxa"/>
            <w:shd w:val="clear" w:color="auto" w:fill="auto"/>
          </w:tcPr>
          <w:p w14:paraId="6D0712BB" w14:textId="77777777" w:rsidR="0013662F" w:rsidRPr="00B87054" w:rsidRDefault="0013662F" w:rsidP="00F03C1E">
            <w:pPr>
              <w:pStyle w:val="Text1"/>
              <w:ind w:left="0"/>
              <w:jc w:val="left"/>
              <w:rPr>
                <w:sz w:val="18"/>
                <w:szCs w:val="18"/>
              </w:rPr>
            </w:pPr>
            <w:r w:rsidRPr="00B87054">
              <w:rPr>
                <w:sz w:val="18"/>
                <w:szCs w:val="18"/>
              </w:rPr>
              <w:t>Води</w:t>
            </w:r>
          </w:p>
        </w:tc>
        <w:tc>
          <w:tcPr>
            <w:tcW w:w="2693" w:type="dxa"/>
            <w:shd w:val="clear" w:color="auto" w:fill="auto"/>
          </w:tcPr>
          <w:p w14:paraId="43667C48" w14:textId="77777777" w:rsidR="0013662F" w:rsidRPr="00B87054" w:rsidRDefault="003B23D5">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4DBAA2CF" w14:textId="61E01828" w:rsidR="0013662F" w:rsidRPr="00B87054" w:rsidRDefault="00E37599" w:rsidP="000D1102">
            <w:pPr>
              <w:rPr>
                <w:rFonts w:ascii="TimesNewRoman" w:hAnsi="TimesNewRoman"/>
                <w:color w:val="000000"/>
                <w:sz w:val="16"/>
                <w:szCs w:val="16"/>
              </w:rPr>
            </w:pPr>
            <w:r w:rsidRPr="002D243E">
              <w:rPr>
                <w:rFonts w:ascii="TimesNewRoman" w:hAnsi="TimesNewRoman"/>
                <w:color w:val="000000"/>
                <w:sz w:val="16"/>
                <w:szCs w:val="16"/>
              </w:rPr>
              <w:t>814</w:t>
            </w:r>
            <w:r>
              <w:rPr>
                <w:rFonts w:ascii="TimesNewRoman" w:hAnsi="TimesNewRoman"/>
                <w:color w:val="000000"/>
                <w:sz w:val="16"/>
                <w:szCs w:val="16"/>
              </w:rPr>
              <w:t xml:space="preserve"> </w:t>
            </w:r>
            <w:r w:rsidRPr="002D243E">
              <w:rPr>
                <w:rFonts w:ascii="TimesNewRoman" w:hAnsi="TimesNewRoman"/>
                <w:color w:val="000000"/>
                <w:sz w:val="16"/>
                <w:szCs w:val="16"/>
              </w:rPr>
              <w:t>034</w:t>
            </w:r>
            <w:r>
              <w:rPr>
                <w:rFonts w:ascii="TimesNewRoman" w:hAnsi="TimesNewRoman"/>
                <w:color w:val="000000"/>
                <w:sz w:val="16"/>
                <w:szCs w:val="16"/>
              </w:rPr>
              <w:t xml:space="preserve"> </w:t>
            </w:r>
            <w:r w:rsidRPr="002D243E">
              <w:rPr>
                <w:rFonts w:ascii="TimesNewRoman" w:hAnsi="TimesNewRoman"/>
                <w:color w:val="000000"/>
                <w:sz w:val="16"/>
                <w:szCs w:val="16"/>
              </w:rPr>
              <w:t>333</w:t>
            </w:r>
            <w:r>
              <w:rPr>
                <w:rFonts w:ascii="TimesNewRoman" w:hAnsi="TimesNewRoman"/>
                <w:color w:val="000000"/>
                <w:sz w:val="16"/>
                <w:szCs w:val="16"/>
              </w:rPr>
              <w:t>,00</w:t>
            </w:r>
          </w:p>
        </w:tc>
      </w:tr>
    </w:tbl>
    <w:p w14:paraId="2B303255"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0B5985F1" w14:textId="77777777" w:rsidTr="00F03C1E">
        <w:trPr>
          <w:trHeight w:val="364"/>
        </w:trPr>
        <w:tc>
          <w:tcPr>
            <w:tcW w:w="8472" w:type="dxa"/>
            <w:gridSpan w:val="3"/>
            <w:shd w:val="clear" w:color="auto" w:fill="auto"/>
          </w:tcPr>
          <w:p w14:paraId="7307BFE4" w14:textId="77777777" w:rsidR="00AD4AED" w:rsidRPr="00B87054" w:rsidRDefault="00520E1D" w:rsidP="00F03C1E">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AD4AED" w:rsidRPr="00B87054" w14:paraId="008FD5C1" w14:textId="77777777" w:rsidTr="00F03C1E">
        <w:trPr>
          <w:trHeight w:val="364"/>
        </w:trPr>
        <w:tc>
          <w:tcPr>
            <w:tcW w:w="2802" w:type="dxa"/>
            <w:shd w:val="clear" w:color="auto" w:fill="auto"/>
          </w:tcPr>
          <w:p w14:paraId="047428A0"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7472CD5"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F0C0EA4" w14:textId="77777777" w:rsidTr="00F03C1E">
        <w:trPr>
          <w:trHeight w:val="364"/>
        </w:trPr>
        <w:tc>
          <w:tcPr>
            <w:tcW w:w="2802" w:type="dxa"/>
            <w:shd w:val="clear" w:color="auto" w:fill="auto"/>
          </w:tcPr>
          <w:p w14:paraId="2907EFA8"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081CFC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58CB7C2B" w14:textId="77777777" w:rsidTr="00F03C1E">
        <w:trPr>
          <w:trHeight w:val="267"/>
        </w:trPr>
        <w:tc>
          <w:tcPr>
            <w:tcW w:w="2802" w:type="dxa"/>
            <w:shd w:val="clear" w:color="auto" w:fill="auto"/>
          </w:tcPr>
          <w:p w14:paraId="0C9AA4E0"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23B3E7D7"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47D1DB00" w14:textId="77777777" w:rsidR="00AD4AED" w:rsidRPr="00B87054" w:rsidRDefault="003D53BD" w:rsidP="00F03C1E">
            <w:pPr>
              <w:jc w:val="center"/>
              <w:rPr>
                <w:sz w:val="20"/>
              </w:rPr>
            </w:pPr>
            <w:r w:rsidRPr="00B87054">
              <w:rPr>
                <w:b/>
                <w:sz w:val="18"/>
              </w:rPr>
              <w:t>Сума (в евро)</w:t>
            </w:r>
          </w:p>
        </w:tc>
      </w:tr>
      <w:tr w:rsidR="00AD4AED" w:rsidRPr="00B87054" w14:paraId="520C746D" w14:textId="77777777" w:rsidTr="00F03C1E">
        <w:tc>
          <w:tcPr>
            <w:tcW w:w="2802" w:type="dxa"/>
            <w:shd w:val="clear" w:color="auto" w:fill="auto"/>
          </w:tcPr>
          <w:p w14:paraId="1167706A" w14:textId="77777777" w:rsidR="00AD4AED" w:rsidRPr="00B87054" w:rsidRDefault="00AD4AED" w:rsidP="00F03C1E">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8505079" w14:textId="77777777" w:rsidR="00AD4AED" w:rsidRPr="00B87054" w:rsidRDefault="00AD4AED" w:rsidP="00F03C1E">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C2C141D" w14:textId="77777777" w:rsidR="00AD4AED" w:rsidRPr="00B87054" w:rsidRDefault="00AD4AED" w:rsidP="00F03C1E">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6FCBB3A0" w14:textId="77777777" w:rsidTr="00F03C1E">
        <w:tc>
          <w:tcPr>
            <w:tcW w:w="2802" w:type="dxa"/>
            <w:shd w:val="clear" w:color="auto" w:fill="auto"/>
          </w:tcPr>
          <w:p w14:paraId="42DB55E9" w14:textId="77777777" w:rsidR="0013662F" w:rsidRPr="00B87054" w:rsidRDefault="0013662F" w:rsidP="00F03C1E">
            <w:pPr>
              <w:pStyle w:val="Text1"/>
              <w:ind w:left="0"/>
              <w:jc w:val="left"/>
              <w:rPr>
                <w:sz w:val="18"/>
                <w:szCs w:val="18"/>
              </w:rPr>
            </w:pPr>
            <w:r w:rsidRPr="00B87054">
              <w:rPr>
                <w:sz w:val="18"/>
                <w:szCs w:val="18"/>
              </w:rPr>
              <w:t>Води</w:t>
            </w:r>
          </w:p>
        </w:tc>
        <w:tc>
          <w:tcPr>
            <w:tcW w:w="2693" w:type="dxa"/>
            <w:shd w:val="clear" w:color="auto" w:fill="auto"/>
          </w:tcPr>
          <w:p w14:paraId="737B9D17" w14:textId="77777777" w:rsidR="0013662F" w:rsidRPr="00B87054" w:rsidRDefault="0013662F" w:rsidP="00EA0F58">
            <w:pPr>
              <w:pStyle w:val="Text1"/>
              <w:ind w:left="0"/>
              <w:jc w:val="left"/>
              <w:rPr>
                <w:rFonts w:asciiTheme="minorHAnsi" w:hAnsiTheme="minorHAnsi"/>
                <w:color w:val="000000"/>
                <w:sz w:val="16"/>
                <w:szCs w:val="16"/>
              </w:rPr>
            </w:pPr>
            <w:r w:rsidRPr="00B87054">
              <w:rPr>
                <w:sz w:val="18"/>
                <w:szCs w:val="18"/>
              </w:rPr>
              <w:t>0</w:t>
            </w:r>
            <w:r w:rsidR="00EA0F58" w:rsidRPr="00B87054">
              <w:rPr>
                <w:sz w:val="18"/>
                <w:szCs w:val="18"/>
              </w:rPr>
              <w:t>7</w:t>
            </w:r>
            <w:r w:rsidRPr="00B87054">
              <w:rPr>
                <w:sz w:val="18"/>
                <w:szCs w:val="18"/>
              </w:rPr>
              <w:t xml:space="preserve"> </w:t>
            </w:r>
            <w:r w:rsidR="00EA0F58" w:rsidRPr="00B87054">
              <w:rPr>
                <w:sz w:val="18"/>
                <w:szCs w:val="18"/>
              </w:rPr>
              <w:t>–</w:t>
            </w:r>
            <w:r w:rsidRPr="00B87054">
              <w:rPr>
                <w:sz w:val="18"/>
                <w:szCs w:val="18"/>
              </w:rPr>
              <w:t xml:space="preserve"> </w:t>
            </w:r>
            <w:r w:rsidR="00EA0F58" w:rsidRPr="00B87054">
              <w:rPr>
                <w:sz w:val="18"/>
                <w:szCs w:val="18"/>
              </w:rPr>
              <w:t>Не се прилага</w:t>
            </w:r>
          </w:p>
        </w:tc>
        <w:tc>
          <w:tcPr>
            <w:tcW w:w="2977" w:type="dxa"/>
            <w:shd w:val="clear" w:color="auto" w:fill="auto"/>
          </w:tcPr>
          <w:p w14:paraId="68466633" w14:textId="7043D775" w:rsidR="0013662F" w:rsidRPr="00B87054" w:rsidRDefault="00E37599">
            <w:pPr>
              <w:rPr>
                <w:color w:val="000000"/>
                <w:sz w:val="16"/>
                <w:szCs w:val="16"/>
                <w:lang w:val="en-US"/>
              </w:rPr>
            </w:pPr>
            <w:r w:rsidRPr="002D243E">
              <w:rPr>
                <w:color w:val="000000"/>
                <w:sz w:val="16"/>
                <w:szCs w:val="16"/>
              </w:rPr>
              <w:t>814</w:t>
            </w:r>
            <w:r>
              <w:rPr>
                <w:color w:val="000000"/>
                <w:sz w:val="16"/>
                <w:szCs w:val="16"/>
              </w:rPr>
              <w:t xml:space="preserve"> </w:t>
            </w:r>
            <w:r w:rsidRPr="002D243E">
              <w:rPr>
                <w:color w:val="000000"/>
                <w:sz w:val="16"/>
                <w:szCs w:val="16"/>
              </w:rPr>
              <w:t>034</w:t>
            </w:r>
            <w:r>
              <w:rPr>
                <w:color w:val="000000"/>
                <w:sz w:val="16"/>
                <w:szCs w:val="16"/>
              </w:rPr>
              <w:t xml:space="preserve"> </w:t>
            </w:r>
            <w:r w:rsidRPr="002D243E">
              <w:rPr>
                <w:color w:val="000000"/>
                <w:sz w:val="16"/>
                <w:szCs w:val="16"/>
              </w:rPr>
              <w:t>333</w:t>
            </w:r>
            <w:r>
              <w:rPr>
                <w:color w:val="000000"/>
                <w:sz w:val="16"/>
                <w:szCs w:val="16"/>
              </w:rPr>
              <w:t>,00</w:t>
            </w:r>
          </w:p>
        </w:tc>
      </w:tr>
    </w:tbl>
    <w:p w14:paraId="74B7000D"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4845380" w14:textId="77777777" w:rsidTr="00F03C1E">
        <w:trPr>
          <w:trHeight w:val="364"/>
        </w:trPr>
        <w:tc>
          <w:tcPr>
            <w:tcW w:w="8472" w:type="dxa"/>
            <w:gridSpan w:val="3"/>
            <w:shd w:val="clear" w:color="auto" w:fill="auto"/>
          </w:tcPr>
          <w:p w14:paraId="2B89E78A" w14:textId="77777777" w:rsidR="00AD4AED" w:rsidRPr="00B87054" w:rsidRDefault="00520E1D" w:rsidP="00F03C1E">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23"/>
            </w:r>
            <w:r w:rsidRPr="00B87054">
              <w:rPr>
                <w:b/>
              </w:rPr>
              <w:t xml:space="preserve"> (само за ЕСФ)</w:t>
            </w:r>
          </w:p>
        </w:tc>
      </w:tr>
      <w:tr w:rsidR="00AD4AED" w:rsidRPr="00B87054" w14:paraId="4C9D6D4D" w14:textId="77777777" w:rsidTr="00F03C1E">
        <w:trPr>
          <w:trHeight w:val="364"/>
        </w:trPr>
        <w:tc>
          <w:tcPr>
            <w:tcW w:w="2802" w:type="dxa"/>
            <w:shd w:val="clear" w:color="auto" w:fill="auto"/>
          </w:tcPr>
          <w:p w14:paraId="43844272"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3F5ED4D"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537E51B0" w14:textId="77777777" w:rsidTr="00F03C1E">
        <w:trPr>
          <w:trHeight w:val="364"/>
        </w:trPr>
        <w:tc>
          <w:tcPr>
            <w:tcW w:w="2802" w:type="dxa"/>
            <w:shd w:val="clear" w:color="auto" w:fill="auto"/>
          </w:tcPr>
          <w:p w14:paraId="4E770401"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6E17CD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42B2C763" w14:textId="77777777" w:rsidTr="00F03C1E">
        <w:trPr>
          <w:trHeight w:val="267"/>
        </w:trPr>
        <w:tc>
          <w:tcPr>
            <w:tcW w:w="2802" w:type="dxa"/>
            <w:shd w:val="clear" w:color="auto" w:fill="auto"/>
          </w:tcPr>
          <w:p w14:paraId="3010BF21"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0D8127F0"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2EE5D896" w14:textId="77777777" w:rsidR="00AD4AED" w:rsidRPr="00B87054" w:rsidRDefault="003D53BD" w:rsidP="00F03C1E">
            <w:pPr>
              <w:jc w:val="center"/>
              <w:rPr>
                <w:sz w:val="20"/>
              </w:rPr>
            </w:pPr>
            <w:r w:rsidRPr="00B87054">
              <w:rPr>
                <w:b/>
                <w:sz w:val="18"/>
              </w:rPr>
              <w:t>Сума (в евро)</w:t>
            </w:r>
          </w:p>
        </w:tc>
      </w:tr>
      <w:tr w:rsidR="00AD4AED" w:rsidRPr="00B87054" w14:paraId="7C2BCCBC" w14:textId="77777777" w:rsidTr="00F03C1E">
        <w:tc>
          <w:tcPr>
            <w:tcW w:w="2802" w:type="dxa"/>
            <w:shd w:val="clear" w:color="auto" w:fill="auto"/>
          </w:tcPr>
          <w:p w14:paraId="5F97F316" w14:textId="77777777" w:rsidR="00AD4AED" w:rsidRPr="00B87054" w:rsidRDefault="00AD4AED" w:rsidP="00F03C1E">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3556FD4" w14:textId="77777777" w:rsidR="00AD4AED" w:rsidRPr="00B87054" w:rsidRDefault="00AD4AED" w:rsidP="00F03C1E">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5FAFF3E0" w14:textId="77777777" w:rsidR="00AD4AED" w:rsidRPr="00B87054" w:rsidRDefault="00AD4AED" w:rsidP="00F03C1E">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D4AED" w:rsidRPr="00B87054" w14:paraId="497EBF39" w14:textId="77777777" w:rsidTr="00F41151">
        <w:trPr>
          <w:trHeight w:val="489"/>
        </w:trPr>
        <w:tc>
          <w:tcPr>
            <w:tcW w:w="2802" w:type="dxa"/>
            <w:shd w:val="clear" w:color="auto" w:fill="auto"/>
            <w:vAlign w:val="center"/>
          </w:tcPr>
          <w:p w14:paraId="375A4BDF" w14:textId="77777777" w:rsidR="00AD4AED" w:rsidRPr="00B87054" w:rsidRDefault="00F41151" w:rsidP="00F41151">
            <w:pPr>
              <w:pStyle w:val="Text1"/>
              <w:ind w:left="0"/>
              <w:jc w:val="center"/>
              <w:rPr>
                <w:sz w:val="18"/>
                <w:szCs w:val="18"/>
              </w:rPr>
            </w:pPr>
            <w:r w:rsidRPr="00B87054">
              <w:rPr>
                <w:sz w:val="18"/>
                <w:szCs w:val="18"/>
              </w:rPr>
              <w:t>НЕПРИЛОЖИМО</w:t>
            </w:r>
          </w:p>
        </w:tc>
        <w:tc>
          <w:tcPr>
            <w:tcW w:w="2693" w:type="dxa"/>
            <w:shd w:val="clear" w:color="auto" w:fill="auto"/>
            <w:vAlign w:val="center"/>
          </w:tcPr>
          <w:p w14:paraId="1E1D825B" w14:textId="77777777" w:rsidR="00AD4AED" w:rsidRPr="00B87054" w:rsidRDefault="00F41151" w:rsidP="00F41151">
            <w:pPr>
              <w:pStyle w:val="Text1"/>
              <w:ind w:left="0"/>
              <w:jc w:val="center"/>
              <w:rPr>
                <w:sz w:val="18"/>
                <w:szCs w:val="18"/>
              </w:rPr>
            </w:pPr>
            <w:r w:rsidRPr="00B87054">
              <w:rPr>
                <w:sz w:val="18"/>
                <w:szCs w:val="18"/>
              </w:rPr>
              <w:t>НЕПРИЛОЖИМО</w:t>
            </w:r>
          </w:p>
        </w:tc>
        <w:tc>
          <w:tcPr>
            <w:tcW w:w="2977" w:type="dxa"/>
            <w:shd w:val="clear" w:color="auto" w:fill="auto"/>
            <w:vAlign w:val="center"/>
          </w:tcPr>
          <w:p w14:paraId="6D1E9674" w14:textId="77777777" w:rsidR="00AD4AED" w:rsidRPr="00B87054" w:rsidRDefault="00F41151" w:rsidP="00F41151">
            <w:pPr>
              <w:pStyle w:val="Text1"/>
              <w:ind w:left="0"/>
              <w:jc w:val="center"/>
              <w:rPr>
                <w:sz w:val="18"/>
                <w:szCs w:val="18"/>
              </w:rPr>
            </w:pPr>
            <w:r w:rsidRPr="00B87054">
              <w:rPr>
                <w:sz w:val="18"/>
                <w:szCs w:val="18"/>
              </w:rPr>
              <w:t>НЕПРИЛОЖИМО</w:t>
            </w:r>
          </w:p>
        </w:tc>
      </w:tr>
    </w:tbl>
    <w:p w14:paraId="1E7ADAE1" w14:textId="77777777" w:rsidR="00E017FB" w:rsidRPr="00B87054" w:rsidRDefault="00AD4AED" w:rsidP="00E017FB">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B87054">
        <w:rPr>
          <w:b/>
        </w:rPr>
        <w:lastRenderedPageBreak/>
        <w:t xml:space="preserve">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6A2BB62A" w14:textId="77777777" w:rsidR="00A44429" w:rsidRPr="00B87054" w:rsidRDefault="00E017FB" w:rsidP="00AF4F22">
      <w:r w:rsidRPr="00B87054">
        <w:t>(по приоритетни оси)</w:t>
      </w:r>
    </w:p>
    <w:p w14:paraId="29F84D97" w14:textId="77777777" w:rsidR="00A44429" w:rsidRPr="00B87054" w:rsidRDefault="00A44429" w:rsidP="00A44429">
      <w:r w:rsidRPr="00B87054">
        <w:t>(Позоваване: член 96, параграф 2, буква б), подточка vii) от Регламент (EС) № 1303/2013)</w:t>
      </w:r>
    </w:p>
    <w:p w14:paraId="35C555A6" w14:textId="77777777" w:rsidR="00F36DE8" w:rsidRPr="00B87054" w:rsidRDefault="00F36DE8" w:rsidP="00BF3391">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B87054" w14:paraId="1563060E" w14:textId="77777777" w:rsidTr="00F03C1E">
        <w:trPr>
          <w:trHeight w:val="518"/>
        </w:trPr>
        <w:tc>
          <w:tcPr>
            <w:tcW w:w="2235" w:type="dxa"/>
            <w:shd w:val="clear" w:color="auto" w:fill="auto"/>
          </w:tcPr>
          <w:p w14:paraId="6E739931" w14:textId="77777777" w:rsidR="00AD4AED" w:rsidRPr="00B87054" w:rsidRDefault="00055AC8" w:rsidP="00F03C1E">
            <w:pPr>
              <w:rPr>
                <w:i/>
                <w:color w:val="8DB3E2"/>
                <w:sz w:val="18"/>
                <w:szCs w:val="18"/>
              </w:rPr>
            </w:pPr>
            <w:r w:rsidRPr="00B87054">
              <w:rPr>
                <w:i/>
              </w:rPr>
              <w:t>Приоритетна ос</w:t>
            </w:r>
          </w:p>
        </w:tc>
        <w:tc>
          <w:tcPr>
            <w:tcW w:w="6443" w:type="dxa"/>
            <w:shd w:val="clear" w:color="auto" w:fill="auto"/>
          </w:tcPr>
          <w:p w14:paraId="63C8EF79" w14:textId="77777777" w:rsidR="009A6E3E" w:rsidRPr="00B87054" w:rsidRDefault="00AD4AED" w:rsidP="00F03C1E">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E97ECC5" w14:textId="77777777" w:rsidR="00AD4AED" w:rsidRPr="00B87054" w:rsidRDefault="00D742F0" w:rsidP="00D742F0">
            <w:pPr>
              <w:rPr>
                <w:i/>
                <w:color w:val="8DB3E2"/>
                <w:sz w:val="18"/>
                <w:szCs w:val="18"/>
                <w:lang w:val="en-US"/>
              </w:rPr>
            </w:pPr>
            <w:r w:rsidRPr="00B87054">
              <w:rPr>
                <w:szCs w:val="24"/>
              </w:rPr>
              <w:t xml:space="preserve">1- </w:t>
            </w:r>
            <w:r w:rsidR="00103F05" w:rsidRPr="00B87054">
              <w:rPr>
                <w:szCs w:val="24"/>
              </w:rPr>
              <w:t xml:space="preserve"> Води</w:t>
            </w:r>
          </w:p>
        </w:tc>
      </w:tr>
      <w:tr w:rsidR="00AD4AED" w:rsidRPr="00B87054" w14:paraId="61144F07" w14:textId="77777777" w:rsidTr="002753A0">
        <w:trPr>
          <w:trHeight w:val="1046"/>
        </w:trPr>
        <w:tc>
          <w:tcPr>
            <w:tcW w:w="8678" w:type="dxa"/>
            <w:gridSpan w:val="2"/>
            <w:shd w:val="clear" w:color="auto" w:fill="auto"/>
          </w:tcPr>
          <w:p w14:paraId="12EBFB50" w14:textId="77777777" w:rsidR="00AD4AED" w:rsidRPr="00B87054" w:rsidRDefault="00AD4AED" w:rsidP="00103F05">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0214F6B2" w14:textId="77777777" w:rsidR="004007F1" w:rsidRPr="00B87054" w:rsidRDefault="00182AB5" w:rsidP="00182AB5">
            <w:pPr>
              <w:rPr>
                <w:szCs w:val="24"/>
              </w:rPr>
            </w:pPr>
            <w:r w:rsidRPr="00B87054">
              <w:rPr>
                <w:szCs w:val="24"/>
              </w:rPr>
              <w:t xml:space="preserve">Със средства </w:t>
            </w:r>
            <w:r w:rsidR="00D26F57" w:rsidRPr="00B87054">
              <w:rPr>
                <w:szCs w:val="24"/>
              </w:rPr>
              <w:t>по</w:t>
            </w:r>
            <w:r w:rsidRPr="00B87054">
              <w:rPr>
                <w:szCs w:val="24"/>
              </w:rPr>
              <w:t xml:space="preserve"> приоритетна</w:t>
            </w:r>
            <w:r w:rsidR="00D60773" w:rsidRPr="00B87054">
              <w:rPr>
                <w:szCs w:val="24"/>
              </w:rPr>
              <w:t>та</w:t>
            </w:r>
            <w:r w:rsidRPr="00B87054">
              <w:rPr>
                <w:szCs w:val="24"/>
              </w:rPr>
              <w:t xml:space="preserve"> ос </w:t>
            </w:r>
            <w:r w:rsidR="009B761A" w:rsidRPr="00B87054">
              <w:rPr>
                <w:szCs w:val="24"/>
              </w:rPr>
              <w:t xml:space="preserve">в рамките на проектите </w:t>
            </w:r>
            <w:r w:rsidRPr="00B87054">
              <w:rPr>
                <w:szCs w:val="24"/>
              </w:rPr>
              <w:t xml:space="preserve">ще бъде осигурено финансиране </w:t>
            </w:r>
            <w:r w:rsidR="009B761A" w:rsidRPr="00B87054">
              <w:rPr>
                <w:szCs w:val="24"/>
              </w:rPr>
              <w:t xml:space="preserve">с цел </w:t>
            </w:r>
            <w:r w:rsidR="00D60773" w:rsidRPr="00B87054">
              <w:rPr>
                <w:szCs w:val="24"/>
              </w:rPr>
              <w:t xml:space="preserve">подпомагане </w:t>
            </w:r>
            <w:r w:rsidRPr="00B87054">
              <w:rPr>
                <w:szCs w:val="24"/>
              </w:rPr>
              <w:t>изготвяне</w:t>
            </w:r>
            <w:r w:rsidR="006F703E" w:rsidRPr="00B87054">
              <w:rPr>
                <w:szCs w:val="24"/>
              </w:rPr>
              <w:t>то</w:t>
            </w:r>
            <w:r w:rsidRPr="00B87054">
              <w:rPr>
                <w:szCs w:val="24"/>
              </w:rPr>
              <w:t xml:space="preserve"> на необходимата документация, включително </w:t>
            </w:r>
            <w:r w:rsidR="009B761A" w:rsidRPr="00B87054">
              <w:rPr>
                <w:szCs w:val="24"/>
              </w:rPr>
              <w:t>разработване</w:t>
            </w:r>
            <w:r w:rsidRPr="00B87054">
              <w:rPr>
                <w:szCs w:val="24"/>
              </w:rPr>
              <w:t xml:space="preserve">/актуализиране на предпроектни проучвания, финансови и икономически анализи, анализи ползи-разходи, </w:t>
            </w:r>
            <w:r w:rsidR="009B761A" w:rsidRPr="00B87054">
              <w:rPr>
                <w:szCs w:val="24"/>
              </w:rPr>
              <w:t xml:space="preserve">подготовка </w:t>
            </w:r>
            <w:r w:rsidRPr="00B87054">
              <w:rPr>
                <w:szCs w:val="24"/>
              </w:rPr>
              <w:t>на документация за провеждане на обществени поръчки за мерките, предвидени в проектите</w:t>
            </w:r>
            <w:r w:rsidR="009B761A" w:rsidRPr="00B87054">
              <w:rPr>
                <w:szCs w:val="24"/>
              </w:rPr>
              <w:t xml:space="preserve"> и др.</w:t>
            </w:r>
            <w:r w:rsidRPr="00B87054">
              <w:rPr>
                <w:szCs w:val="24"/>
              </w:rPr>
              <w:t xml:space="preserve"> </w:t>
            </w:r>
          </w:p>
          <w:p w14:paraId="7634C271" w14:textId="52C687FA" w:rsidR="00824175" w:rsidRPr="00B87054" w:rsidRDefault="009B761A" w:rsidP="00B61243">
            <w:pPr>
              <w:rPr>
                <w:szCs w:val="24"/>
                <w:lang w:val="ru-RU"/>
              </w:rPr>
            </w:pPr>
            <w:r w:rsidRPr="00B87054">
              <w:rPr>
                <w:szCs w:val="24"/>
              </w:rPr>
              <w:t>В допълнение ще се финансират и действия за п</w:t>
            </w:r>
            <w:r w:rsidR="004007F1" w:rsidRPr="00B87054">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B87054">
              <w:rPr>
                <w:szCs w:val="24"/>
              </w:rPr>
              <w:t>бенефициентите</w:t>
            </w:r>
            <w:r w:rsidR="004007F1" w:rsidRPr="00B87054">
              <w:rPr>
                <w:szCs w:val="24"/>
              </w:rPr>
              <w:t>, в т.ч. ВиК оператори, асоциации по ВиК.</w:t>
            </w:r>
          </w:p>
        </w:tc>
      </w:tr>
    </w:tbl>
    <w:p w14:paraId="6328A19F" w14:textId="77777777" w:rsidR="00AD4AED" w:rsidRPr="00B87054" w:rsidRDefault="00AD4AED" w:rsidP="003B600B"/>
    <w:p w14:paraId="28CD480D"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6651D4CA"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6C5D40D1" w14:textId="77777777" w:rsidR="002D2DBF" w:rsidRPr="00B87054" w:rsidRDefault="002D2DBF" w:rsidP="002D2DBF">
      <w:pPr>
        <w:rPr>
          <w:b/>
        </w:rPr>
      </w:pPr>
    </w:p>
    <w:p w14:paraId="508C804B"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3922AC84"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B87054" w14:paraId="15CC3433" w14:textId="77777777" w:rsidTr="002D2DBF">
        <w:trPr>
          <w:trHeight w:val="491"/>
        </w:trPr>
        <w:tc>
          <w:tcPr>
            <w:tcW w:w="3510" w:type="dxa"/>
            <w:shd w:val="clear" w:color="auto" w:fill="auto"/>
          </w:tcPr>
          <w:p w14:paraId="024113AE" w14:textId="77777777" w:rsidR="002D2DBF" w:rsidRPr="00B87054" w:rsidRDefault="002D2DBF" w:rsidP="002D2DBF">
            <w:pPr>
              <w:rPr>
                <w:i/>
              </w:rPr>
            </w:pPr>
            <w:r w:rsidRPr="00B87054">
              <w:t>Идентификация на приоритетната ос</w:t>
            </w:r>
          </w:p>
        </w:tc>
        <w:tc>
          <w:tcPr>
            <w:tcW w:w="4962" w:type="dxa"/>
            <w:shd w:val="clear" w:color="auto" w:fill="auto"/>
          </w:tcPr>
          <w:p w14:paraId="159CB7E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3846F906" w14:textId="77777777" w:rsidR="002D2DBF" w:rsidRPr="00B87054" w:rsidRDefault="002D2DBF" w:rsidP="002D2DBF">
            <w:pPr>
              <w:jc w:val="left"/>
              <w:rPr>
                <w:i/>
                <w:color w:val="8DB3E2"/>
                <w:sz w:val="18"/>
                <w:szCs w:val="18"/>
                <w:lang w:eastAsia="bg-BG"/>
              </w:rPr>
            </w:pPr>
            <w:r w:rsidRPr="00B87054">
              <w:t>ПРИОРИТЕТНА ОС 2</w:t>
            </w:r>
          </w:p>
        </w:tc>
      </w:tr>
      <w:tr w:rsidR="002D2DBF" w:rsidRPr="00B87054" w14:paraId="679759B8" w14:textId="77777777" w:rsidTr="002D2DBF">
        <w:trPr>
          <w:trHeight w:val="422"/>
        </w:trPr>
        <w:tc>
          <w:tcPr>
            <w:tcW w:w="3510" w:type="dxa"/>
            <w:shd w:val="clear" w:color="auto" w:fill="auto"/>
          </w:tcPr>
          <w:p w14:paraId="55FB33E9" w14:textId="77777777" w:rsidR="002D2DBF" w:rsidRPr="00B87054" w:rsidRDefault="002D2DBF" w:rsidP="002D2DBF">
            <w:pPr>
              <w:rPr>
                <w:i/>
              </w:rPr>
            </w:pPr>
            <w:r w:rsidRPr="00B87054">
              <w:t>Наименование на приоритетната ос</w:t>
            </w:r>
          </w:p>
        </w:tc>
        <w:tc>
          <w:tcPr>
            <w:tcW w:w="4962" w:type="dxa"/>
            <w:shd w:val="clear" w:color="auto" w:fill="auto"/>
          </w:tcPr>
          <w:p w14:paraId="2103520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176DBA78" w14:textId="77777777" w:rsidR="002D2DBF" w:rsidRPr="00B87054" w:rsidRDefault="00500853" w:rsidP="002D2DBF">
            <w:pPr>
              <w:jc w:val="left"/>
              <w:rPr>
                <w:i/>
                <w:color w:val="8DB3E2"/>
                <w:sz w:val="18"/>
                <w:szCs w:val="18"/>
                <w:lang w:eastAsia="bg-BG"/>
              </w:rPr>
            </w:pPr>
            <w:r w:rsidRPr="00B87054">
              <w:rPr>
                <w:b/>
              </w:rPr>
              <w:t>ОТПАДЪЦИ</w:t>
            </w:r>
          </w:p>
        </w:tc>
      </w:tr>
    </w:tbl>
    <w:p w14:paraId="3459D6AA"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2FD746C2" w14:textId="77777777" w:rsidTr="002D2DBF">
        <w:tc>
          <w:tcPr>
            <w:tcW w:w="4986" w:type="dxa"/>
            <w:shd w:val="clear" w:color="auto" w:fill="auto"/>
          </w:tcPr>
          <w:p w14:paraId="758D0408"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w:t>
            </w:r>
          </w:p>
          <w:p w14:paraId="3DE0A3AA" w14:textId="77777777" w:rsidR="002D2DBF" w:rsidRPr="00B87054" w:rsidRDefault="002D2DBF" w:rsidP="002D2DBF">
            <w:pPr>
              <w:pStyle w:val="Text3"/>
              <w:ind w:left="0"/>
            </w:pPr>
          </w:p>
        </w:tc>
        <w:tc>
          <w:tcPr>
            <w:tcW w:w="2352" w:type="dxa"/>
            <w:shd w:val="clear" w:color="auto" w:fill="auto"/>
          </w:tcPr>
          <w:p w14:paraId="6DF374DD"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0AC7959A" w14:textId="77777777" w:rsidTr="002D2DBF">
        <w:tc>
          <w:tcPr>
            <w:tcW w:w="4986" w:type="dxa"/>
            <w:shd w:val="clear" w:color="auto" w:fill="auto"/>
          </w:tcPr>
          <w:p w14:paraId="70C25FB5"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B87054" w:rsidRDefault="002D2DBF" w:rsidP="002D2DBF">
            <w:pPr>
              <w:pStyle w:val="Text3"/>
              <w:ind w:left="0"/>
            </w:pPr>
          </w:p>
        </w:tc>
        <w:tc>
          <w:tcPr>
            <w:tcW w:w="2352" w:type="dxa"/>
            <w:shd w:val="clear" w:color="auto" w:fill="auto"/>
          </w:tcPr>
          <w:p w14:paraId="56580BC0"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91694B2" w14:textId="77777777" w:rsidTr="002D2DBF">
        <w:tc>
          <w:tcPr>
            <w:tcW w:w="4986" w:type="dxa"/>
            <w:shd w:val="clear" w:color="auto" w:fill="auto"/>
          </w:tcPr>
          <w:p w14:paraId="25C2E80C" w14:textId="77777777" w:rsidR="002D2DBF" w:rsidRPr="00B87054" w:rsidRDefault="002D2DBF" w:rsidP="002D2DBF">
            <w:pPr>
              <w:pStyle w:val="Text3"/>
              <w:ind w:left="0"/>
            </w:pPr>
            <w:r w:rsidRPr="00B87054">
              <w:lastRenderedPageBreak/>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414CE98E" w14:textId="77777777" w:rsidR="002D2DBF" w:rsidRPr="00B87054" w:rsidRDefault="002D2DBF" w:rsidP="002D2DBF">
            <w:pPr>
              <w:pStyle w:val="Text3"/>
              <w:ind w:left="0"/>
            </w:pPr>
          </w:p>
        </w:tc>
        <w:tc>
          <w:tcPr>
            <w:tcW w:w="2352" w:type="dxa"/>
            <w:shd w:val="clear" w:color="auto" w:fill="auto"/>
          </w:tcPr>
          <w:p w14:paraId="3EA8B438"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2167BA06" w14:textId="77777777" w:rsidTr="002D2DBF">
        <w:tc>
          <w:tcPr>
            <w:tcW w:w="4986" w:type="dxa"/>
            <w:shd w:val="clear" w:color="auto" w:fill="auto"/>
          </w:tcPr>
          <w:p w14:paraId="22534E07"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70E52274"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235831A7" w14:textId="77777777" w:rsidR="00500853" w:rsidRPr="00B87054" w:rsidRDefault="00500853" w:rsidP="002D2DBF">
      <w:pPr>
        <w:ind w:left="1418" w:hanging="1418"/>
        <w:rPr>
          <w:b/>
        </w:rPr>
      </w:pPr>
    </w:p>
    <w:p w14:paraId="0975935C" w14:textId="77777777" w:rsidR="002D2DBF" w:rsidRPr="00B87054" w:rsidRDefault="002D2DBF" w:rsidP="002D2DBF">
      <w:pPr>
        <w:ind w:left="1418" w:hanging="1418"/>
      </w:pPr>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7EA2F308" w14:textId="77777777" w:rsidR="002D2DBF" w:rsidRPr="00B87054" w:rsidRDefault="002D2DBF" w:rsidP="002D2DBF">
      <w:pPr>
        <w:ind w:left="1418" w:hanging="1418"/>
      </w:pPr>
      <w:r w:rsidRPr="00B87054">
        <w:t>(Позоваване: член 96, параграф 1 от Регламент (ЕС) № 1303/2013)</w:t>
      </w:r>
    </w:p>
    <w:p w14:paraId="4C52661A"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47ABD802" w14:textId="77777777" w:rsidTr="002D2DBF">
        <w:tc>
          <w:tcPr>
            <w:tcW w:w="9286" w:type="dxa"/>
            <w:shd w:val="clear" w:color="auto" w:fill="auto"/>
          </w:tcPr>
          <w:p w14:paraId="1023D861"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4A30A80D" w14:textId="77777777" w:rsidR="00500853" w:rsidRPr="00B87054" w:rsidRDefault="00500853" w:rsidP="00C32AC1">
            <w:pPr>
              <w:pStyle w:val="Text1"/>
              <w:ind w:left="0"/>
              <w:rPr>
                <w:i/>
                <w:color w:val="4F81BD"/>
                <w:sz w:val="20"/>
              </w:rPr>
            </w:pPr>
            <w:r w:rsidRPr="00B87054">
              <w:rPr>
                <w:b/>
              </w:rPr>
              <w:t xml:space="preserve">НЕПРИЛОЖИМО. </w:t>
            </w:r>
            <w:r w:rsidRPr="00B87054">
              <w:t>Териториалният обхват на ОПОС 2014–2020 г. е територията на цялата страна, т.е. всички региони (NUTS II). Всички те са категоризирани като по-слабо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2 е насочена към изпълнение на </w:t>
            </w:r>
            <w:r w:rsidRPr="00B87054">
              <w:rPr>
                <w:szCs w:val="24"/>
              </w:rPr>
              <w:t>тематична цел 6 от Общия регламент: „</w:t>
            </w:r>
            <w:proofErr w:type="spellStart"/>
            <w:r w:rsidR="00EB0190" w:rsidRPr="00B87054">
              <w:rPr>
                <w:szCs w:val="24"/>
              </w:rPr>
              <w:t>Oпазване</w:t>
            </w:r>
            <w:proofErr w:type="spellEnd"/>
            <w:r w:rsidR="00EB0190" w:rsidRPr="00B87054">
              <w:rPr>
                <w:szCs w:val="24"/>
              </w:rPr>
              <w:t xml:space="preserve"> и защита на околната среда и насърчаване на ефективното използване на ресурсите</w:t>
            </w:r>
            <w:r w:rsidRPr="00B87054">
              <w:rPr>
                <w:szCs w:val="24"/>
              </w:rPr>
              <w:t xml:space="preserve">“. Приоритетна ос 2 се </w:t>
            </w:r>
            <w:proofErr w:type="spellStart"/>
            <w:r w:rsidRPr="00B87054">
              <w:rPr>
                <w:szCs w:val="24"/>
              </w:rPr>
              <w:t>съ</w:t>
            </w:r>
            <w:proofErr w:type="spellEnd"/>
            <w:r w:rsidRPr="00B87054">
              <w:rPr>
                <w:szCs w:val="24"/>
              </w:rPr>
              <w:t>-финансира от ЕФРР.</w:t>
            </w:r>
          </w:p>
        </w:tc>
      </w:tr>
    </w:tbl>
    <w:p w14:paraId="268AA40A" w14:textId="77777777" w:rsidR="002D2DBF" w:rsidRPr="00B87054" w:rsidRDefault="002D2DBF" w:rsidP="002D2DBF"/>
    <w:p w14:paraId="2FC3C8E8"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04FF4BBE" w14:textId="77777777" w:rsidR="002D2DBF" w:rsidRPr="00B87054" w:rsidRDefault="002D2DBF" w:rsidP="002D2DBF">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16721FC2" w14:textId="77777777" w:rsidTr="002D2DBF">
        <w:tc>
          <w:tcPr>
            <w:tcW w:w="3544" w:type="dxa"/>
            <w:shd w:val="clear" w:color="auto" w:fill="auto"/>
          </w:tcPr>
          <w:p w14:paraId="51097B3C" w14:textId="77777777" w:rsidR="002D2DBF" w:rsidRPr="00B87054" w:rsidRDefault="002D2DBF" w:rsidP="002D2DBF">
            <w:pPr>
              <w:rPr>
                <w:i/>
              </w:rPr>
            </w:pPr>
            <w:r w:rsidRPr="00B87054">
              <w:rPr>
                <w:i/>
              </w:rPr>
              <w:t>Фонд</w:t>
            </w:r>
          </w:p>
        </w:tc>
        <w:tc>
          <w:tcPr>
            <w:tcW w:w="4962" w:type="dxa"/>
            <w:shd w:val="clear" w:color="auto" w:fill="auto"/>
          </w:tcPr>
          <w:p w14:paraId="73C98403"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4DA516B" w14:textId="77777777" w:rsidR="006179A6" w:rsidRPr="00B87054" w:rsidRDefault="006179A6" w:rsidP="002D2DBF">
            <w:pPr>
              <w:jc w:val="left"/>
              <w:rPr>
                <w:i/>
                <w:color w:val="8DB3E2"/>
                <w:sz w:val="18"/>
                <w:szCs w:val="18"/>
              </w:rPr>
            </w:pPr>
            <w:r w:rsidRPr="00B87054">
              <w:t>Европейски фонд за регионално развитие</w:t>
            </w:r>
          </w:p>
        </w:tc>
      </w:tr>
      <w:tr w:rsidR="002D2DBF" w:rsidRPr="00B87054" w14:paraId="415F3020" w14:textId="77777777" w:rsidTr="002D2DBF">
        <w:tc>
          <w:tcPr>
            <w:tcW w:w="3544" w:type="dxa"/>
            <w:shd w:val="clear" w:color="auto" w:fill="auto"/>
          </w:tcPr>
          <w:p w14:paraId="33391D8F" w14:textId="77777777" w:rsidR="002D2DBF" w:rsidRPr="00B87054" w:rsidRDefault="002D2DBF" w:rsidP="002D2DBF">
            <w:pPr>
              <w:rPr>
                <w:i/>
              </w:rPr>
            </w:pPr>
            <w:r w:rsidRPr="00B87054">
              <w:rPr>
                <w:i/>
              </w:rPr>
              <w:t>Категория региони</w:t>
            </w:r>
          </w:p>
        </w:tc>
        <w:tc>
          <w:tcPr>
            <w:tcW w:w="4962" w:type="dxa"/>
            <w:shd w:val="clear" w:color="auto" w:fill="auto"/>
          </w:tcPr>
          <w:p w14:paraId="312FC6C0"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0E87863" w14:textId="77777777" w:rsidR="006179A6" w:rsidRPr="00B87054" w:rsidRDefault="00A61528" w:rsidP="00A61528">
            <w:pPr>
              <w:jc w:val="left"/>
              <w:rPr>
                <w:i/>
                <w:color w:val="8DB3E2"/>
                <w:sz w:val="18"/>
                <w:szCs w:val="18"/>
              </w:rPr>
            </w:pPr>
            <w:r w:rsidRPr="00B87054">
              <w:t>По-с</w:t>
            </w:r>
            <w:r w:rsidR="006179A6" w:rsidRPr="00B87054">
              <w:t>лабо</w:t>
            </w:r>
            <w:r w:rsidRPr="00B87054">
              <w:t xml:space="preserve"> </w:t>
            </w:r>
            <w:r w:rsidR="006179A6" w:rsidRPr="00B87054">
              <w:t>развит регион</w:t>
            </w:r>
          </w:p>
        </w:tc>
      </w:tr>
      <w:tr w:rsidR="002D2DBF" w:rsidRPr="00B87054" w14:paraId="573AD738" w14:textId="77777777" w:rsidTr="002D2DBF">
        <w:tc>
          <w:tcPr>
            <w:tcW w:w="3544" w:type="dxa"/>
            <w:shd w:val="clear" w:color="auto" w:fill="auto"/>
          </w:tcPr>
          <w:p w14:paraId="7BC6245F"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1B992A0" w14:textId="77777777" w:rsidR="006179A6" w:rsidRPr="00B87054" w:rsidRDefault="0011687A" w:rsidP="002D2DBF">
            <w:pPr>
              <w:jc w:val="left"/>
              <w:rPr>
                <w:i/>
                <w:color w:val="8DB3E2"/>
                <w:sz w:val="18"/>
                <w:szCs w:val="18"/>
              </w:rPr>
            </w:pPr>
            <w:r w:rsidRPr="00B87054">
              <w:t xml:space="preserve">Допустими публични </w:t>
            </w:r>
            <w:r w:rsidR="008D2A31" w:rsidRPr="00B87054">
              <w:t>разходи</w:t>
            </w:r>
          </w:p>
        </w:tc>
      </w:tr>
      <w:tr w:rsidR="002D2DBF" w:rsidRPr="00B87054" w14:paraId="14862F4B" w14:textId="77777777" w:rsidTr="002D2DBF">
        <w:tc>
          <w:tcPr>
            <w:tcW w:w="3544" w:type="dxa"/>
            <w:shd w:val="clear" w:color="auto" w:fill="auto"/>
          </w:tcPr>
          <w:p w14:paraId="075F6A0C"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657D572C" w14:textId="77777777" w:rsidR="006179A6" w:rsidRPr="00B87054" w:rsidRDefault="00AA7370" w:rsidP="002D2DBF">
            <w:pPr>
              <w:jc w:val="left"/>
              <w:rPr>
                <w:i/>
                <w:color w:val="8DB3E2"/>
                <w:sz w:val="18"/>
                <w:szCs w:val="18"/>
              </w:rPr>
            </w:pPr>
            <w:r w:rsidRPr="00B87054">
              <w:t>Н</w:t>
            </w:r>
            <w:r w:rsidR="006179A6" w:rsidRPr="00B87054">
              <w:t>еприложимо</w:t>
            </w:r>
          </w:p>
        </w:tc>
      </w:tr>
    </w:tbl>
    <w:p w14:paraId="7AD110D5" w14:textId="77777777" w:rsidR="002D2DBF" w:rsidRPr="00B87054" w:rsidRDefault="002D2DBF" w:rsidP="002D2DBF">
      <w:pPr>
        <w:rPr>
          <w:i/>
        </w:rPr>
      </w:pPr>
    </w:p>
    <w:p w14:paraId="417FAB3F"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59D97111" w14:textId="77777777" w:rsidR="002D2DBF" w:rsidRPr="00B87054" w:rsidRDefault="002D2DBF" w:rsidP="002D2DBF">
      <w:r w:rsidRPr="00B87054">
        <w:lastRenderedPageBreak/>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022FE7B7" w14:textId="77777777" w:rsidTr="002D2DBF">
        <w:tc>
          <w:tcPr>
            <w:tcW w:w="3544" w:type="dxa"/>
            <w:shd w:val="clear" w:color="auto" w:fill="auto"/>
          </w:tcPr>
          <w:p w14:paraId="05D38992" w14:textId="77777777" w:rsidR="002D2DBF" w:rsidRPr="00B87054" w:rsidRDefault="002D2DBF" w:rsidP="002D2DBF">
            <w:pPr>
              <w:rPr>
                <w:i/>
              </w:rPr>
            </w:pPr>
            <w:r w:rsidRPr="00B87054">
              <w:rPr>
                <w:i/>
              </w:rPr>
              <w:t>Инвестиционен приоритет</w:t>
            </w:r>
          </w:p>
        </w:tc>
        <w:tc>
          <w:tcPr>
            <w:tcW w:w="4962" w:type="dxa"/>
            <w:shd w:val="clear" w:color="auto" w:fill="auto"/>
          </w:tcPr>
          <w:p w14:paraId="1F516B33"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18A501B" w14:textId="77777777" w:rsidR="00811505" w:rsidRPr="00B87054" w:rsidRDefault="0029037B" w:rsidP="000C4498">
            <w:pPr>
              <w:pStyle w:val="Text1"/>
              <w:ind w:left="0"/>
              <w:rPr>
                <w:i/>
                <w:color w:val="8DB3E2"/>
                <w:sz w:val="18"/>
                <w:szCs w:val="18"/>
              </w:rPr>
            </w:pPr>
            <w:r w:rsidRPr="00B87054">
              <w:rPr>
                <w:b/>
              </w:rPr>
              <w:t xml:space="preserve">Инвестиционен приоритет а)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B87054" w:rsidRDefault="002D2DBF" w:rsidP="002D2DBF">
      <w:pPr>
        <w:rPr>
          <w:i/>
        </w:rPr>
      </w:pPr>
    </w:p>
    <w:p w14:paraId="5B890A8C" w14:textId="77777777" w:rsidR="002D2DBF" w:rsidRPr="00B87054" w:rsidRDefault="002D2DBF" w:rsidP="002D2DBF">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33668921" w14:textId="77777777" w:rsidR="002D2DBF" w:rsidRPr="00B87054" w:rsidRDefault="002D2DBF" w:rsidP="002D2DBF">
      <w:r w:rsidRPr="00B87054">
        <w:t>(повтаря се за всяка специфична цел в рамките на инвестиционния приоритет)</w:t>
      </w:r>
    </w:p>
    <w:p w14:paraId="7FA774E0"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563BB6ED"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B87054" w14:paraId="643D8D5E" w14:textId="77777777" w:rsidTr="004808C1">
        <w:trPr>
          <w:trHeight w:val="491"/>
        </w:trPr>
        <w:tc>
          <w:tcPr>
            <w:tcW w:w="2093" w:type="dxa"/>
            <w:shd w:val="clear" w:color="auto" w:fill="auto"/>
          </w:tcPr>
          <w:p w14:paraId="4BE57E2F" w14:textId="77777777" w:rsidR="002D2DBF" w:rsidRPr="00B87054" w:rsidRDefault="002D2DBF" w:rsidP="002D2DBF">
            <w:pPr>
              <w:rPr>
                <w:i/>
              </w:rPr>
            </w:pPr>
            <w:r w:rsidRPr="00B87054">
              <w:rPr>
                <w:i/>
              </w:rPr>
              <w:t>Идентификация</w:t>
            </w:r>
          </w:p>
        </w:tc>
        <w:tc>
          <w:tcPr>
            <w:tcW w:w="6520" w:type="dxa"/>
            <w:shd w:val="clear" w:color="auto" w:fill="auto"/>
          </w:tcPr>
          <w:p w14:paraId="3E26B3FB"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DD37507" w14:textId="77777777" w:rsidR="00E46ADE" w:rsidRPr="00B87054" w:rsidRDefault="00FB089A" w:rsidP="00FB089A">
            <w:pPr>
              <w:pStyle w:val="Text1"/>
              <w:ind w:left="0"/>
              <w:jc w:val="left"/>
              <w:rPr>
                <w:i/>
                <w:color w:val="8DB3E2"/>
                <w:sz w:val="18"/>
                <w:szCs w:val="18"/>
              </w:rPr>
            </w:pPr>
            <w:r w:rsidRPr="00B87054">
              <w:t>СПЕЦИФИЧНА ЦЕЛ</w:t>
            </w:r>
            <w:r w:rsidR="00D02D63" w:rsidRPr="00B87054">
              <w:t xml:space="preserve"> 1</w:t>
            </w:r>
          </w:p>
        </w:tc>
      </w:tr>
      <w:tr w:rsidR="002D2DBF" w:rsidRPr="00B87054" w14:paraId="1F714C32" w14:textId="77777777" w:rsidTr="004808C1">
        <w:trPr>
          <w:trHeight w:val="360"/>
        </w:trPr>
        <w:tc>
          <w:tcPr>
            <w:tcW w:w="2093" w:type="dxa"/>
            <w:shd w:val="clear" w:color="auto" w:fill="auto"/>
          </w:tcPr>
          <w:p w14:paraId="28654ADB" w14:textId="77777777" w:rsidR="002D2DBF" w:rsidRPr="00B87054" w:rsidRDefault="002D2DBF" w:rsidP="002D2DBF">
            <w:pPr>
              <w:rPr>
                <w:i/>
              </w:rPr>
            </w:pPr>
            <w:r w:rsidRPr="00B87054">
              <w:rPr>
                <w:i/>
              </w:rPr>
              <w:t xml:space="preserve">Специфична цел </w:t>
            </w:r>
          </w:p>
        </w:tc>
        <w:tc>
          <w:tcPr>
            <w:tcW w:w="6520" w:type="dxa"/>
            <w:shd w:val="clear" w:color="auto" w:fill="auto"/>
          </w:tcPr>
          <w:p w14:paraId="50F58920"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69A7B18" w14:textId="77777777" w:rsidR="00E46ADE" w:rsidRPr="00B87054" w:rsidRDefault="008E3564" w:rsidP="005E3179">
            <w:pPr>
              <w:pStyle w:val="Text1"/>
              <w:ind w:left="0"/>
              <w:rPr>
                <w:i/>
                <w:color w:val="8DB3E2"/>
                <w:sz w:val="18"/>
                <w:szCs w:val="18"/>
              </w:rPr>
            </w:pPr>
            <w:r w:rsidRPr="00B87054">
              <w:t xml:space="preserve">Намаляване на </w:t>
            </w:r>
            <w:r w:rsidRPr="00B87054">
              <w:rPr>
                <w:szCs w:val="24"/>
              </w:rPr>
              <w:t xml:space="preserve">количеството </w:t>
            </w:r>
            <w:r w:rsidR="001058CD" w:rsidRPr="00B87054">
              <w:rPr>
                <w:szCs w:val="24"/>
              </w:rPr>
              <w:t>депонирани</w:t>
            </w:r>
            <w:r w:rsidR="00B1406B" w:rsidRPr="00B87054">
              <w:rPr>
                <w:szCs w:val="24"/>
              </w:rPr>
              <w:t xml:space="preserve"> битови</w:t>
            </w:r>
            <w:r w:rsidR="001058CD" w:rsidRPr="00B87054">
              <w:rPr>
                <w:szCs w:val="24"/>
              </w:rPr>
              <w:t xml:space="preserve"> </w:t>
            </w:r>
            <w:r w:rsidRPr="00B87054">
              <w:rPr>
                <w:szCs w:val="24"/>
              </w:rPr>
              <w:t xml:space="preserve">отпадъци </w:t>
            </w:r>
          </w:p>
        </w:tc>
      </w:tr>
      <w:tr w:rsidR="002D2DBF" w:rsidRPr="00B87054" w14:paraId="612F0477" w14:textId="77777777" w:rsidTr="004808C1">
        <w:trPr>
          <w:trHeight w:val="360"/>
        </w:trPr>
        <w:tc>
          <w:tcPr>
            <w:tcW w:w="2093" w:type="dxa"/>
            <w:shd w:val="clear" w:color="auto" w:fill="auto"/>
          </w:tcPr>
          <w:p w14:paraId="5884D309"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520" w:type="dxa"/>
            <w:shd w:val="clear" w:color="auto" w:fill="auto"/>
          </w:tcPr>
          <w:p w14:paraId="7AA0D4EF" w14:textId="77777777" w:rsidR="002D2DBF" w:rsidRPr="00B87054" w:rsidRDefault="002D2DBF" w:rsidP="002D2DBF">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0715DEC5" w14:textId="77777777" w:rsidR="008E5BF7" w:rsidRPr="00B87054" w:rsidRDefault="008E5BF7" w:rsidP="00271C12">
            <w:pPr>
              <w:pStyle w:val="CommentText"/>
              <w:spacing w:before="60" w:afterLines="20" w:after="48"/>
              <w:rPr>
                <w:sz w:val="24"/>
                <w:szCs w:val="24"/>
              </w:rPr>
            </w:pPr>
            <w:r w:rsidRPr="00B87054">
              <w:rPr>
                <w:sz w:val="24"/>
                <w:szCs w:val="24"/>
              </w:rPr>
              <w:t xml:space="preserve">Целта на </w:t>
            </w:r>
            <w:r w:rsidR="00855AAD" w:rsidRPr="00B87054">
              <w:rPr>
                <w:sz w:val="24"/>
                <w:szCs w:val="24"/>
              </w:rPr>
              <w:t>ПО</w:t>
            </w:r>
            <w:r w:rsidRPr="00B87054">
              <w:rPr>
                <w:sz w:val="24"/>
                <w:szCs w:val="24"/>
              </w:rPr>
              <w:t xml:space="preserve"> е </w:t>
            </w:r>
            <w:r w:rsidR="00591CF9" w:rsidRPr="00B87054">
              <w:rPr>
                <w:sz w:val="24"/>
                <w:szCs w:val="24"/>
              </w:rPr>
              <w:t>постигане на съответствие с йерархията при управлението на отпадъците</w:t>
            </w:r>
            <w:r w:rsidR="00A861C6" w:rsidRPr="00B87054">
              <w:rPr>
                <w:sz w:val="24"/>
                <w:szCs w:val="24"/>
              </w:rPr>
              <w:t xml:space="preserve"> </w:t>
            </w:r>
            <w:r w:rsidR="00BF4F5E" w:rsidRPr="00B87054">
              <w:rPr>
                <w:sz w:val="24"/>
                <w:szCs w:val="24"/>
              </w:rPr>
              <w:t>съгл</w:t>
            </w:r>
            <w:r w:rsidR="00B23E71" w:rsidRPr="00B87054">
              <w:rPr>
                <w:sz w:val="24"/>
                <w:szCs w:val="24"/>
              </w:rPr>
              <w:t>асно</w:t>
            </w:r>
            <w:r w:rsidR="00BF4F5E" w:rsidRPr="00B87054">
              <w:rPr>
                <w:sz w:val="24"/>
                <w:szCs w:val="24"/>
              </w:rPr>
              <w:t xml:space="preserve"> </w:t>
            </w:r>
            <w:r w:rsidRPr="00B87054">
              <w:rPr>
                <w:sz w:val="24"/>
                <w:szCs w:val="24"/>
              </w:rPr>
              <w:t>Директива 2008/98/ЕО</w:t>
            </w:r>
            <w:r w:rsidR="00591CF9" w:rsidRPr="00B87054">
              <w:rPr>
                <w:sz w:val="24"/>
                <w:szCs w:val="24"/>
              </w:rPr>
              <w:t>.</w:t>
            </w:r>
          </w:p>
          <w:p w14:paraId="6D0FEE7A" w14:textId="77777777" w:rsidR="00CD30CE" w:rsidRPr="00B87054" w:rsidRDefault="00A564A7" w:rsidP="00A564A7">
            <w:pPr>
              <w:pStyle w:val="CommentText"/>
              <w:spacing w:before="60" w:afterLines="20" w:after="48"/>
              <w:rPr>
                <w:sz w:val="24"/>
                <w:szCs w:val="24"/>
              </w:rPr>
            </w:pPr>
            <w:r w:rsidRPr="00B87054">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B87054" w:rsidRDefault="00A564A7" w:rsidP="00A564A7">
            <w:pPr>
              <w:pStyle w:val="CommentText"/>
              <w:spacing w:before="60" w:afterLines="20" w:after="48"/>
              <w:rPr>
                <w:sz w:val="24"/>
                <w:szCs w:val="24"/>
              </w:rPr>
            </w:pPr>
            <w:r w:rsidRPr="00B87054">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B87054" w:rsidRDefault="00A564A7" w:rsidP="00A564A7">
            <w:pPr>
              <w:pStyle w:val="CommentText"/>
              <w:spacing w:before="60" w:afterLines="20" w:after="48"/>
              <w:rPr>
                <w:sz w:val="24"/>
                <w:szCs w:val="24"/>
              </w:rPr>
            </w:pPr>
            <w:r w:rsidRPr="00B87054">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B87054">
              <w:rPr>
                <w:sz w:val="24"/>
                <w:szCs w:val="24"/>
              </w:rPr>
              <w:t xml:space="preserve">, както и </w:t>
            </w:r>
            <w:r w:rsidRPr="00B87054">
              <w:rPr>
                <w:sz w:val="24"/>
                <w:szCs w:val="24"/>
              </w:rPr>
              <w:t>ще се улесни достъпът на населението до центрове</w:t>
            </w:r>
            <w:r w:rsidR="00B23E71" w:rsidRPr="00B87054">
              <w:rPr>
                <w:sz w:val="24"/>
                <w:szCs w:val="24"/>
              </w:rPr>
              <w:t xml:space="preserve"> за рециклиране и повторна употреба</w:t>
            </w:r>
            <w:r w:rsidRPr="00B87054">
              <w:rPr>
                <w:sz w:val="24"/>
                <w:szCs w:val="24"/>
              </w:rPr>
              <w:t xml:space="preserve">. Инвестициите ще надградят направеното </w:t>
            </w:r>
            <w:r w:rsidR="00CD30CE" w:rsidRPr="00B87054">
              <w:rPr>
                <w:sz w:val="24"/>
                <w:szCs w:val="24"/>
              </w:rPr>
              <w:t>по</w:t>
            </w:r>
            <w:r w:rsidRPr="00B87054">
              <w:rPr>
                <w:sz w:val="24"/>
                <w:szCs w:val="24"/>
              </w:rPr>
              <w:t xml:space="preserve"> ОПОС 2007-2013</w:t>
            </w:r>
            <w:r w:rsidR="00890BF4" w:rsidRPr="00B87054">
              <w:rPr>
                <w:sz w:val="24"/>
                <w:szCs w:val="24"/>
              </w:rPr>
              <w:t xml:space="preserve"> г</w:t>
            </w:r>
            <w:r w:rsidRPr="00B87054">
              <w:rPr>
                <w:sz w:val="24"/>
                <w:szCs w:val="24"/>
              </w:rPr>
              <w:t>.</w:t>
            </w:r>
          </w:p>
          <w:p w14:paraId="5F36B895" w14:textId="77777777" w:rsidR="00A564A7" w:rsidRPr="00B87054" w:rsidRDefault="00A564A7" w:rsidP="00A564A7">
            <w:pPr>
              <w:pStyle w:val="CommentText"/>
              <w:spacing w:before="60" w:afterLines="20" w:after="48"/>
              <w:rPr>
                <w:sz w:val="24"/>
                <w:szCs w:val="24"/>
              </w:rPr>
            </w:pPr>
            <w:r w:rsidRPr="00B87054">
              <w:rPr>
                <w:sz w:val="24"/>
                <w:szCs w:val="24"/>
              </w:rPr>
              <w:t>Предвидени са и инвестиции в дейности по оползотворяване на битови отпадъци чрез получаване на енергия</w:t>
            </w:r>
            <w:r w:rsidR="00C3122F" w:rsidRPr="00B87054">
              <w:rPr>
                <w:sz w:val="24"/>
                <w:szCs w:val="24"/>
                <w:lang w:val="ru-RU"/>
              </w:rPr>
              <w:t xml:space="preserve">. </w:t>
            </w:r>
            <w:r w:rsidR="00C3122F" w:rsidRPr="00B87054">
              <w:rPr>
                <w:sz w:val="24"/>
                <w:szCs w:val="24"/>
              </w:rPr>
              <w:t>П</w:t>
            </w:r>
            <w:r w:rsidRPr="00B87054">
              <w:rPr>
                <w:sz w:val="24"/>
                <w:szCs w:val="24"/>
              </w:rPr>
              <w:t xml:space="preserve">роектът, </w:t>
            </w:r>
            <w:r w:rsidRPr="00B87054">
              <w:rPr>
                <w:sz w:val="24"/>
                <w:szCs w:val="24"/>
              </w:rPr>
              <w:lastRenderedPageBreak/>
              <w:t xml:space="preserve">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B87054" w:rsidRDefault="00A564A7" w:rsidP="0055018C">
            <w:pPr>
              <w:pStyle w:val="CommentText"/>
              <w:spacing w:before="60" w:afterLines="20" w:after="48"/>
              <w:rPr>
                <w:sz w:val="24"/>
                <w:szCs w:val="24"/>
              </w:rPr>
            </w:pPr>
            <w:r w:rsidRPr="00B87054">
              <w:rPr>
                <w:sz w:val="24"/>
                <w:szCs w:val="24"/>
              </w:rPr>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B87054">
              <w:rPr>
                <w:sz w:val="24"/>
                <w:szCs w:val="24"/>
              </w:rPr>
              <w:t>т</w:t>
            </w:r>
            <w:r w:rsidRPr="00B87054">
              <w:rPr>
                <w:sz w:val="24"/>
                <w:szCs w:val="24"/>
              </w:rPr>
              <w:t xml:space="preserve"> опит по изпълнението на проекти по програма LIFE и е възможна </w:t>
            </w:r>
            <w:proofErr w:type="spellStart"/>
            <w:r w:rsidRPr="00B87054">
              <w:rPr>
                <w:sz w:val="24"/>
                <w:szCs w:val="24"/>
              </w:rPr>
              <w:t>допълняемост</w:t>
            </w:r>
            <w:proofErr w:type="spellEnd"/>
            <w:r w:rsidRPr="00B87054">
              <w:rPr>
                <w:sz w:val="24"/>
                <w:szCs w:val="24"/>
              </w:rPr>
              <w:t xml:space="preserve"> с инструмента.</w:t>
            </w:r>
          </w:p>
          <w:p w14:paraId="239D5CEB" w14:textId="3E620259" w:rsidR="00FD57E6" w:rsidRPr="00B87054" w:rsidRDefault="00FD57E6" w:rsidP="00FD57E6">
            <w:pPr>
              <w:pStyle w:val="CommentText"/>
              <w:rPr>
                <w:sz w:val="24"/>
                <w:szCs w:val="24"/>
              </w:rPr>
            </w:pPr>
            <w:r w:rsidRPr="00B87054">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B87054" w:rsidRDefault="00FD57E6" w:rsidP="00EF3F6D">
            <w:pPr>
              <w:pStyle w:val="CommentText"/>
              <w:spacing w:before="60" w:afterLines="20" w:after="48"/>
              <w:rPr>
                <w:sz w:val="24"/>
                <w:szCs w:val="24"/>
              </w:rPr>
            </w:pPr>
            <w:r w:rsidRPr="00B87054">
              <w:rPr>
                <w:sz w:val="24"/>
                <w:szCs w:val="24"/>
              </w:rPr>
              <w:t xml:space="preserve">Чрез </w:t>
            </w:r>
            <w:proofErr w:type="spellStart"/>
            <w:r w:rsidRPr="00B87054">
              <w:rPr>
                <w:sz w:val="24"/>
                <w:szCs w:val="24"/>
              </w:rPr>
              <w:t>финасирането</w:t>
            </w:r>
            <w:proofErr w:type="spellEnd"/>
            <w:r w:rsidRPr="00B87054">
              <w:rPr>
                <w:sz w:val="24"/>
                <w:szCs w:val="24"/>
              </w:rPr>
              <w:t xml:space="preserve">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2EC11569" w14:textId="77777777" w:rsidR="000A6FF4" w:rsidRPr="00B87054" w:rsidRDefault="000A6FF4" w:rsidP="00EF3F6D">
            <w:pPr>
              <w:pStyle w:val="CommentText"/>
              <w:spacing w:before="60" w:afterLines="20" w:after="48"/>
              <w:rPr>
                <w:sz w:val="24"/>
                <w:szCs w:val="24"/>
              </w:rPr>
            </w:pPr>
          </w:p>
          <w:p w14:paraId="67026023" w14:textId="00673030" w:rsidR="000A6FF4" w:rsidRPr="00B87054" w:rsidRDefault="000A6FF4" w:rsidP="00EF3F6D">
            <w:pPr>
              <w:pStyle w:val="CommentText"/>
              <w:spacing w:before="60" w:afterLines="20" w:after="48"/>
              <w:rPr>
                <w:sz w:val="24"/>
                <w:szCs w:val="24"/>
              </w:rPr>
            </w:pPr>
            <w:r w:rsidRPr="00B87054">
              <w:rPr>
                <w:sz w:val="24"/>
                <w:szCs w:val="24"/>
              </w:rPr>
              <w:t xml:space="preserve">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w:t>
            </w:r>
            <w:proofErr w:type="spellStart"/>
            <w:r w:rsidRPr="00B87054">
              <w:rPr>
                <w:sz w:val="24"/>
                <w:szCs w:val="24"/>
              </w:rPr>
              <w:t>допълняемост</w:t>
            </w:r>
            <w:proofErr w:type="spellEnd"/>
            <w:r w:rsidRPr="00B87054">
              <w:rPr>
                <w:sz w:val="24"/>
                <w:szCs w:val="24"/>
              </w:rPr>
              <w:t xml:space="preserve"> и </w:t>
            </w:r>
            <w:proofErr w:type="spellStart"/>
            <w:r w:rsidRPr="00B87054">
              <w:rPr>
                <w:sz w:val="24"/>
                <w:szCs w:val="24"/>
              </w:rPr>
              <w:t>синергичен</w:t>
            </w:r>
            <w:proofErr w:type="spellEnd"/>
            <w:r w:rsidRPr="00B87054">
              <w:rPr>
                <w:sz w:val="24"/>
                <w:szCs w:val="24"/>
              </w:rPr>
              <w:t xml:space="preserve">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B87054">
              <w:rPr>
                <w:sz w:val="24"/>
                <w:szCs w:val="24"/>
              </w:rPr>
              <w:t>ангажи</w:t>
            </w:r>
            <w:proofErr w:type="spellEnd"/>
            <w:r w:rsidRPr="00B87054">
              <w:rPr>
                <w:sz w:val="24"/>
                <w:szCs w:val="24"/>
              </w:rPr>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B87054" w:rsidRDefault="002D2DBF" w:rsidP="002D2DBF">
      <w:pPr>
        <w:sectPr w:rsidR="002D2DBF" w:rsidRPr="00B87054"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B87054" w:rsidRDefault="002D2DBF" w:rsidP="002D2DBF">
      <w:r w:rsidRPr="00B87054">
        <w:rPr>
          <w:b/>
        </w:rPr>
        <w:lastRenderedPageBreak/>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p w14:paraId="7FB6D69C" w14:textId="77777777" w:rsidR="002D2DBF" w:rsidRPr="00B87054" w:rsidRDefault="002D2DBF" w:rsidP="002D2DBF">
      <w:pPr>
        <w:rPr>
          <w:b/>
          <w:sz w:val="16"/>
          <w:szCs w:val="16"/>
        </w:rPr>
      </w:pPr>
    </w:p>
    <w:p w14:paraId="2454204D"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p w14:paraId="4A67E6BD" w14:textId="77777777" w:rsidR="002D2DBF" w:rsidRPr="00B87054"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B87054"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B87054" w:rsidRDefault="002D2DBF" w:rsidP="002D2DBF">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B87054" w:rsidRDefault="002D2DBF" w:rsidP="002D2DBF">
            <w:pPr>
              <w:snapToGrid w:val="0"/>
              <w:rPr>
                <w:b/>
                <w:i/>
                <w:sz w:val="18"/>
                <w:szCs w:val="18"/>
              </w:rPr>
            </w:pPr>
            <w:r w:rsidRPr="00B87054">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24"/>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Честота на отчитане</w:t>
            </w:r>
          </w:p>
        </w:tc>
      </w:tr>
      <w:tr w:rsidR="002D2DBF" w:rsidRPr="00B87054"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2238CA6A" w14:textId="77777777" w:rsidR="002D2DBF" w:rsidRPr="00B87054" w:rsidRDefault="002D2DBF" w:rsidP="002D2DBF">
            <w:pPr>
              <w:snapToGrid w:val="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54684B56"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A707C1" w:rsidRPr="00B87054"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B87054" w:rsidRDefault="00477257" w:rsidP="00D45603">
            <w:pPr>
              <w:pStyle w:val="ListBullet"/>
              <w:numPr>
                <w:ilvl w:val="0"/>
                <w:numId w:val="0"/>
              </w:numPr>
              <w:tabs>
                <w:tab w:val="left" w:pos="720"/>
              </w:tabs>
              <w:spacing w:before="0"/>
              <w:jc w:val="center"/>
              <w:rPr>
                <w:i/>
                <w:color w:val="8DB3E2"/>
                <w:sz w:val="18"/>
                <w:lang w:val="en-US"/>
              </w:rPr>
            </w:pPr>
            <w:r w:rsidRPr="00B87054">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75AD8CED" w:rsidR="00E40425" w:rsidRPr="00B87054" w:rsidRDefault="00F34BD0" w:rsidP="00D45603">
            <w:pPr>
              <w:pStyle w:val="ListBullet"/>
              <w:numPr>
                <w:ilvl w:val="0"/>
                <w:numId w:val="0"/>
              </w:numPr>
              <w:tabs>
                <w:tab w:val="left" w:pos="0"/>
              </w:tabs>
              <w:jc w:val="center"/>
              <w:rPr>
                <w:sz w:val="18"/>
              </w:rPr>
            </w:pPr>
            <w:r w:rsidRPr="00B87054">
              <w:rPr>
                <w:sz w:val="18"/>
              </w:rPr>
              <w:t>Намалено к</w:t>
            </w:r>
            <w:r w:rsidR="00825E57" w:rsidRPr="00B87054">
              <w:rPr>
                <w:sz w:val="18"/>
              </w:rPr>
              <w:t>оличество на д</w:t>
            </w:r>
            <w:r w:rsidR="00D45E61" w:rsidRPr="00B87054">
              <w:rPr>
                <w:sz w:val="18"/>
              </w:rPr>
              <w:t>епонирани</w:t>
            </w:r>
            <w:r w:rsidR="00825E57" w:rsidRPr="00B87054">
              <w:rPr>
                <w:sz w:val="18"/>
              </w:rPr>
              <w:t>те</w:t>
            </w:r>
            <w:r w:rsidR="00D45E61" w:rsidRPr="00B87054">
              <w:rPr>
                <w:sz w:val="18"/>
              </w:rPr>
              <w:t xml:space="preserve"> </w:t>
            </w:r>
            <w:r w:rsidR="00B1406B" w:rsidRPr="00B87054">
              <w:rPr>
                <w:sz w:val="18"/>
              </w:rPr>
              <w:t>битови</w:t>
            </w:r>
            <w:r w:rsidR="00FD6BFA" w:rsidRPr="00B87054">
              <w:rPr>
                <w:sz w:val="18"/>
              </w:rPr>
              <w:t xml:space="preserve"> </w:t>
            </w:r>
            <w:r w:rsidR="00A707C1" w:rsidRPr="00B87054">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B87054" w:rsidRDefault="00140A44" w:rsidP="00D45603">
            <w:pPr>
              <w:snapToGrid w:val="0"/>
              <w:jc w:val="center"/>
              <w:rPr>
                <w:sz w:val="18"/>
              </w:rPr>
            </w:pPr>
            <w:r w:rsidRPr="00B87054">
              <w:rPr>
                <w:sz w:val="18"/>
              </w:rPr>
              <w:t>тонове</w:t>
            </w:r>
            <w:r w:rsidR="006937CA" w:rsidRPr="00B87054">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B87054" w:rsidRDefault="00A61528" w:rsidP="00D45603">
            <w:pPr>
              <w:pStyle w:val="ListBullet"/>
              <w:numPr>
                <w:ilvl w:val="0"/>
                <w:numId w:val="0"/>
              </w:numPr>
              <w:tabs>
                <w:tab w:val="left" w:pos="0"/>
              </w:tabs>
              <w:jc w:val="center"/>
              <w:rPr>
                <w:sz w:val="18"/>
              </w:rPr>
            </w:pPr>
            <w:r w:rsidRPr="00B87054">
              <w:rPr>
                <w:sz w:val="18"/>
              </w:rPr>
              <w:t>По-с</w:t>
            </w:r>
            <w:r w:rsidR="00A707C1" w:rsidRPr="00B87054">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76D82C" w:rsidR="00D50AFA" w:rsidRPr="00B87054" w:rsidRDefault="00F34BD0" w:rsidP="00D45603">
            <w:pPr>
              <w:snapToGrid w:val="0"/>
              <w:jc w:val="center"/>
              <w:rPr>
                <w:sz w:val="18"/>
              </w:rPr>
            </w:pPr>
            <w:r w:rsidRPr="00B87054">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B87054" w:rsidRDefault="00E806CE" w:rsidP="00D45603">
            <w:pPr>
              <w:snapToGrid w:val="0"/>
              <w:jc w:val="center"/>
              <w:rPr>
                <w:sz w:val="18"/>
              </w:rPr>
            </w:pPr>
            <w:r w:rsidRPr="00B87054">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47ED82DE" w14:textId="77777777" w:rsidR="00F34BD0" w:rsidRPr="00B87054" w:rsidRDefault="00F34BD0" w:rsidP="00F34BD0">
            <w:pPr>
              <w:snapToGrid w:val="0"/>
              <w:jc w:val="center"/>
              <w:rPr>
                <w:sz w:val="18"/>
              </w:rPr>
            </w:pPr>
            <w:r w:rsidRPr="00B87054">
              <w:rPr>
                <w:sz w:val="18"/>
              </w:rPr>
              <w:t>650 000</w:t>
            </w:r>
          </w:p>
          <w:p w14:paraId="55646742" w14:textId="384FE242" w:rsidR="00D50AFA" w:rsidRPr="00B87054" w:rsidRDefault="00D50AFA" w:rsidP="00B25E22">
            <w:pPr>
              <w:snapToGrid w:val="0"/>
              <w:jc w:val="center"/>
              <w:rPr>
                <w:sz w:val="18"/>
              </w:rPr>
            </w:pP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51606D1F" w:rsidR="00A707C1" w:rsidRPr="00B87054" w:rsidRDefault="00F34BD0" w:rsidP="00D45603">
            <w:pPr>
              <w:pStyle w:val="ListBullet"/>
              <w:numPr>
                <w:ilvl w:val="0"/>
                <w:numId w:val="0"/>
              </w:numPr>
              <w:jc w:val="center"/>
              <w:rPr>
                <w:sz w:val="18"/>
              </w:rPr>
            </w:pPr>
            <w:bookmarkStart w:id="4" w:name="_Hlk31795207"/>
            <w:r w:rsidRPr="00B87054">
              <w:rPr>
                <w:sz w:val="18"/>
              </w:rPr>
              <w:t xml:space="preserve">УО на ОПОС </w:t>
            </w:r>
            <w:bookmarkEnd w:id="4"/>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B87054" w:rsidRDefault="004C75F8" w:rsidP="00D45603">
            <w:pPr>
              <w:pStyle w:val="ListDash"/>
              <w:numPr>
                <w:ilvl w:val="0"/>
                <w:numId w:val="0"/>
              </w:numPr>
              <w:spacing w:afterLines="120" w:after="288"/>
              <w:ind w:left="35"/>
              <w:jc w:val="center"/>
              <w:rPr>
                <w:sz w:val="18"/>
                <w:szCs w:val="18"/>
              </w:rPr>
            </w:pPr>
            <w:r w:rsidRPr="00B87054">
              <w:rPr>
                <w:sz w:val="18"/>
                <w:szCs w:val="18"/>
              </w:rPr>
              <w:t>2019</w:t>
            </w:r>
          </w:p>
          <w:p w14:paraId="12C08B24" w14:textId="77777777" w:rsidR="004C75F8" w:rsidRPr="00B87054" w:rsidRDefault="004C75F8" w:rsidP="00D45603">
            <w:pPr>
              <w:pStyle w:val="ListDash"/>
              <w:numPr>
                <w:ilvl w:val="0"/>
                <w:numId w:val="0"/>
              </w:numPr>
              <w:spacing w:afterLines="120" w:after="288"/>
              <w:ind w:left="35"/>
              <w:jc w:val="center"/>
              <w:rPr>
                <w:sz w:val="18"/>
                <w:szCs w:val="18"/>
              </w:rPr>
            </w:pPr>
            <w:r w:rsidRPr="00B87054">
              <w:rPr>
                <w:sz w:val="18"/>
                <w:szCs w:val="18"/>
              </w:rPr>
              <w:t>2021</w:t>
            </w:r>
          </w:p>
          <w:p w14:paraId="7FA6A8DC" w14:textId="77777777" w:rsidR="00A572F5" w:rsidRPr="00B87054" w:rsidRDefault="004C75F8" w:rsidP="00D45603">
            <w:pPr>
              <w:pStyle w:val="ListBullet"/>
              <w:numPr>
                <w:ilvl w:val="0"/>
                <w:numId w:val="0"/>
              </w:numPr>
              <w:jc w:val="center"/>
              <w:rPr>
                <w:i/>
                <w:sz w:val="18"/>
              </w:rPr>
            </w:pPr>
            <w:r w:rsidRPr="00B87054">
              <w:rPr>
                <w:sz w:val="18"/>
                <w:szCs w:val="18"/>
              </w:rPr>
              <w:t>2023</w:t>
            </w:r>
          </w:p>
        </w:tc>
      </w:tr>
      <w:tr w:rsidR="00F34BD0" w:rsidRPr="00B87054"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B87054" w:rsidRDefault="00F34BD0" w:rsidP="00F34BD0">
            <w:pPr>
              <w:pStyle w:val="ListBullet"/>
              <w:numPr>
                <w:ilvl w:val="0"/>
                <w:numId w:val="0"/>
              </w:numPr>
              <w:tabs>
                <w:tab w:val="left" w:pos="720"/>
              </w:tabs>
              <w:spacing w:before="0"/>
              <w:jc w:val="center"/>
              <w:rPr>
                <w:sz w:val="18"/>
                <w:szCs w:val="18"/>
                <w:lang w:val="en-US"/>
              </w:rPr>
            </w:pPr>
            <w:r w:rsidRPr="00B87054">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7B470EF5" w:rsidR="00F34BD0" w:rsidRPr="00B87054" w:rsidRDefault="00A80474" w:rsidP="00F34BD0">
            <w:pPr>
              <w:pStyle w:val="ListBullet"/>
              <w:numPr>
                <w:ilvl w:val="0"/>
                <w:numId w:val="0"/>
              </w:numPr>
              <w:tabs>
                <w:tab w:val="left" w:pos="0"/>
              </w:tabs>
              <w:jc w:val="center"/>
              <w:rPr>
                <w:sz w:val="18"/>
              </w:rPr>
            </w:pPr>
            <w:r w:rsidRPr="00A80474">
              <w:rPr>
                <w:sz w:val="18"/>
              </w:rPr>
              <w:t xml:space="preserve">Завършена техническа </w:t>
            </w:r>
            <w:r w:rsidR="00F34BD0" w:rsidRPr="00B87054">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B87054" w:rsidRDefault="00F34BD0" w:rsidP="00F34BD0">
            <w:pPr>
              <w:snapToGrid w:val="0"/>
              <w:jc w:val="center"/>
              <w:rPr>
                <w:sz w:val="18"/>
              </w:rPr>
            </w:pPr>
            <w:r w:rsidRPr="00B87054">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B87054" w:rsidRDefault="00F34BD0" w:rsidP="00F34BD0">
            <w:pPr>
              <w:pStyle w:val="ListBullet"/>
              <w:numPr>
                <w:ilvl w:val="0"/>
                <w:numId w:val="0"/>
              </w:numPr>
              <w:tabs>
                <w:tab w:val="left" w:pos="0"/>
              </w:tabs>
              <w:jc w:val="center"/>
              <w:rPr>
                <w:sz w:val="18"/>
              </w:rPr>
            </w:pPr>
            <w:r w:rsidRPr="00B87054">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B87054" w:rsidDel="00F34BD0" w:rsidRDefault="00F34BD0" w:rsidP="00F34BD0">
            <w:pPr>
              <w:snapToGrid w:val="0"/>
              <w:jc w:val="center"/>
              <w:rPr>
                <w:sz w:val="18"/>
              </w:rPr>
            </w:pPr>
            <w:r w:rsidRPr="00B87054">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B87054" w:rsidRDefault="00F34BD0" w:rsidP="00F34BD0">
            <w:pPr>
              <w:snapToGrid w:val="0"/>
              <w:jc w:val="center"/>
              <w:rPr>
                <w:sz w:val="18"/>
              </w:rPr>
            </w:pPr>
            <w:r w:rsidRPr="00B87054">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B87054" w:rsidRDefault="00F34BD0" w:rsidP="00F34BD0">
            <w:pPr>
              <w:snapToGrid w:val="0"/>
              <w:jc w:val="center"/>
              <w:rPr>
                <w:sz w:val="18"/>
              </w:rPr>
            </w:pPr>
            <w:r w:rsidRPr="00B87054">
              <w:rPr>
                <w:sz w:val="18"/>
              </w:rPr>
              <w:t>5</w:t>
            </w:r>
            <w:r w:rsidR="008A76DC">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B87054" w:rsidRDefault="00F34BD0" w:rsidP="00F34BD0">
            <w:pPr>
              <w:pStyle w:val="ListBullet"/>
              <w:numPr>
                <w:ilvl w:val="0"/>
                <w:numId w:val="0"/>
              </w:numPr>
              <w:jc w:val="center"/>
              <w:rPr>
                <w:sz w:val="18"/>
              </w:rPr>
            </w:pPr>
            <w:r w:rsidRPr="00B87054">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B87054" w:rsidRDefault="00F34BD0" w:rsidP="00F34BD0">
            <w:pPr>
              <w:pStyle w:val="ListDash"/>
              <w:numPr>
                <w:ilvl w:val="0"/>
                <w:numId w:val="0"/>
              </w:numPr>
              <w:spacing w:afterLines="120" w:after="288"/>
              <w:ind w:left="35"/>
              <w:jc w:val="center"/>
              <w:rPr>
                <w:sz w:val="18"/>
                <w:szCs w:val="18"/>
              </w:rPr>
            </w:pPr>
            <w:r w:rsidRPr="00B87054">
              <w:rPr>
                <w:sz w:val="18"/>
                <w:szCs w:val="18"/>
              </w:rPr>
              <w:t>2021</w:t>
            </w:r>
          </w:p>
          <w:p w14:paraId="154AEB79" w14:textId="482A16BE" w:rsidR="00F34BD0" w:rsidRPr="00B87054" w:rsidRDefault="00F34BD0" w:rsidP="00F34BD0">
            <w:pPr>
              <w:pStyle w:val="ListDash"/>
              <w:numPr>
                <w:ilvl w:val="0"/>
                <w:numId w:val="0"/>
              </w:numPr>
              <w:spacing w:afterLines="120" w:after="288"/>
              <w:ind w:left="35"/>
              <w:jc w:val="center"/>
              <w:rPr>
                <w:sz w:val="18"/>
                <w:szCs w:val="18"/>
              </w:rPr>
            </w:pPr>
            <w:r w:rsidRPr="00B87054">
              <w:rPr>
                <w:sz w:val="18"/>
                <w:szCs w:val="18"/>
              </w:rPr>
              <w:t>2023</w:t>
            </w:r>
          </w:p>
        </w:tc>
      </w:tr>
    </w:tbl>
    <w:p w14:paraId="6800EE2F" w14:textId="77777777" w:rsidR="002D2DBF" w:rsidRPr="00B87054" w:rsidRDefault="002D2DBF" w:rsidP="002D2DBF">
      <w:pPr>
        <w:suppressAutoHyphens/>
        <w:rPr>
          <w:b/>
        </w:rPr>
        <w:sectPr w:rsidR="002D2DBF" w:rsidRPr="00B87054"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5078EBC1" w14:textId="77777777" w:rsidR="00043C8C" w:rsidRPr="00B87054" w:rsidRDefault="00043C8C" w:rsidP="00043C8C">
      <w:pPr>
        <w:suppressAutoHyphens/>
        <w:rPr>
          <w:b/>
        </w:rPr>
      </w:pPr>
      <w:r w:rsidRPr="00B87054">
        <w:rPr>
          <w:b/>
        </w:rPr>
        <w:t>НЕПРИЛОЖИМО</w:t>
      </w:r>
    </w:p>
    <w:p w14:paraId="49F93B0E" w14:textId="77777777" w:rsidR="002D2DBF" w:rsidRPr="00B87054" w:rsidRDefault="002D2DBF" w:rsidP="002D2DBF">
      <w:r w:rsidRPr="00B87054">
        <w:t>(Позоваване: член 96, параграф 2, първа алинея, буква б), подточка ii) от Регламент (EС) № 1303/2013)</w:t>
      </w:r>
    </w:p>
    <w:p w14:paraId="795B7028"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26"/>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3490E1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2C67FE79"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C9A36A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851366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19FBDCE"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EC8C177"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9A3E2BA"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721DB23A"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84B5520"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B87054" w:rsidRDefault="002D2DBF" w:rsidP="002D2DBF">
            <w:pPr>
              <w:pStyle w:val="Text1"/>
              <w:spacing w:before="60" w:after="60"/>
              <w:ind w:left="0"/>
              <w:jc w:val="center"/>
              <w:rPr>
                <w:sz w:val="16"/>
                <w:szCs w:val="16"/>
              </w:rPr>
            </w:pPr>
          </w:p>
        </w:tc>
      </w:tr>
    </w:tbl>
    <w:p w14:paraId="30644E77" w14:textId="77777777" w:rsidR="002D2DBF" w:rsidRPr="00B87054" w:rsidRDefault="002D2DBF" w:rsidP="002D2DBF">
      <w:pPr>
        <w:tabs>
          <w:tab w:val="left" w:pos="720"/>
        </w:tabs>
        <w:spacing w:before="0" w:after="240"/>
        <w:jc w:val="center"/>
        <w:rPr>
          <w:rFonts w:eastAsia="Times New Roman"/>
          <w:b/>
        </w:rPr>
      </w:pPr>
    </w:p>
    <w:p w14:paraId="1322E753" w14:textId="77777777" w:rsidR="002D2DBF" w:rsidRPr="00B87054" w:rsidRDefault="002D2DBF" w:rsidP="002D2DBF">
      <w:pPr>
        <w:tabs>
          <w:tab w:val="left" w:pos="720"/>
        </w:tabs>
        <w:spacing w:before="0" w:after="240"/>
        <w:jc w:val="left"/>
        <w:rPr>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B87054" w:rsidRDefault="00C1456F" w:rsidP="00C1456F">
      <w:pPr>
        <w:suppressAutoHyphens/>
        <w:spacing w:beforeLines="40" w:before="96" w:afterLines="40" w:after="96"/>
        <w:rPr>
          <w:b/>
        </w:rPr>
      </w:pPr>
      <w:r w:rsidRPr="00B87054">
        <w:rPr>
          <w:b/>
        </w:rPr>
        <w:t>НЕПРИЛОЖИМО</w:t>
      </w:r>
    </w:p>
    <w:p w14:paraId="564D9B6A" w14:textId="77777777" w:rsidR="002D2DBF" w:rsidRPr="00B87054" w:rsidRDefault="002D2DBF" w:rsidP="00C1456F">
      <w:pPr>
        <w:tabs>
          <w:tab w:val="left" w:pos="720"/>
        </w:tabs>
        <w:spacing w:beforeLines="40" w:before="96" w:afterLines="40" w:after="96"/>
        <w:jc w:val="left"/>
        <w:rPr>
          <w:rFonts w:eastAsia="Times New Roman"/>
        </w:rPr>
      </w:pPr>
      <w:r w:rsidRPr="00B87054">
        <w:t xml:space="preserve">(по приоритетни оси или по част от приоритетна ос) </w:t>
      </w:r>
    </w:p>
    <w:p w14:paraId="7A500473" w14:textId="77777777" w:rsidR="002D2DBF" w:rsidRPr="00B87054" w:rsidRDefault="002D2DBF" w:rsidP="00C1456F">
      <w:pPr>
        <w:tabs>
          <w:tab w:val="left" w:pos="720"/>
        </w:tabs>
        <w:spacing w:beforeLines="40" w:before="96" w:afterLines="40" w:after="96"/>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27"/>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B87054"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B87054" w:rsidRDefault="002D2DBF" w:rsidP="002D2DBF">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28"/>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B87054"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35EB9014"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754D7084"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6E280FF"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2AA1B3F"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8001518"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DE9B5A3"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44BC364E"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37C35D1"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B87054"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B87054" w:rsidRDefault="002D2DBF" w:rsidP="002D2DBF">
            <w:pPr>
              <w:spacing w:before="60" w:after="60"/>
              <w:jc w:val="center"/>
              <w:rPr>
                <w:rFonts w:eastAsia="Times New Roman"/>
                <w:sz w:val="16"/>
                <w:szCs w:val="16"/>
              </w:rPr>
            </w:pPr>
          </w:p>
        </w:tc>
      </w:tr>
    </w:tbl>
    <w:p w14:paraId="567CBF24"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0ABD9F86"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279D8A2F" w14:textId="77777777" w:rsidR="002D2DBF" w:rsidRPr="00B87054" w:rsidRDefault="002D2DBF" w:rsidP="002D2DBF">
      <w:pPr>
        <w:suppressAutoHyphens/>
      </w:pPr>
      <w:r w:rsidRPr="00B87054">
        <w:t>(по инвестиционни приоритети)</w:t>
      </w:r>
    </w:p>
    <w:p w14:paraId="61CAF0E2" w14:textId="77777777" w:rsidR="002D2DBF" w:rsidRPr="00B87054" w:rsidRDefault="002D2DBF" w:rsidP="002D2DBF">
      <w:pPr>
        <w:suppressAutoHyphens/>
        <w:rPr>
          <w:b/>
        </w:rPr>
      </w:pPr>
    </w:p>
    <w:p w14:paraId="4187F6B4"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 xml:space="preserve">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w:t>
      </w:r>
      <w:proofErr w:type="spellStart"/>
      <w:r w:rsidRPr="00B87054">
        <w:rPr>
          <w:b/>
        </w:rPr>
        <w:t>бенефициери</w:t>
      </w:r>
      <w:proofErr w:type="spellEnd"/>
    </w:p>
    <w:p w14:paraId="181020C0"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p w14:paraId="3DC5128F" w14:textId="77777777" w:rsidR="002D2DBF" w:rsidRPr="00B87054"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41B95D49" w14:textId="77777777" w:rsidTr="002D2DBF">
        <w:trPr>
          <w:trHeight w:val="518"/>
        </w:trPr>
        <w:tc>
          <w:tcPr>
            <w:tcW w:w="2235" w:type="dxa"/>
            <w:shd w:val="clear" w:color="auto" w:fill="auto"/>
          </w:tcPr>
          <w:p w14:paraId="4C65C340"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77005D24"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40227AF" w14:textId="77777777" w:rsidR="00C307E9" w:rsidRPr="00B87054" w:rsidRDefault="00C307E9" w:rsidP="0029037B">
            <w:pPr>
              <w:rPr>
                <w:i/>
                <w:color w:val="8DB3E2"/>
                <w:sz w:val="18"/>
                <w:szCs w:val="18"/>
              </w:rPr>
            </w:pPr>
            <w:r w:rsidRPr="00B87054">
              <w:rPr>
                <w:b/>
              </w:rPr>
              <w:t xml:space="preserve">Инвестиционен приоритет </w:t>
            </w:r>
            <w:r w:rsidR="0029037B"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8D3173B" w14:textId="77777777" w:rsidTr="002D2DBF">
        <w:trPr>
          <w:trHeight w:val="819"/>
        </w:trPr>
        <w:tc>
          <w:tcPr>
            <w:tcW w:w="8678" w:type="dxa"/>
            <w:gridSpan w:val="2"/>
            <w:shd w:val="clear" w:color="auto" w:fill="auto"/>
          </w:tcPr>
          <w:p w14:paraId="7F3C84E5"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4FC33B0E" w14:textId="77777777" w:rsidR="00795C3D" w:rsidRPr="00B87054" w:rsidRDefault="00574FA2" w:rsidP="00795C3D">
            <w:r w:rsidRPr="00B87054">
              <w:rPr>
                <w:szCs w:val="24"/>
              </w:rPr>
              <w:t>М</w:t>
            </w:r>
            <w:r w:rsidR="00795C3D" w:rsidRPr="00B87054">
              <w:rPr>
                <w:szCs w:val="24"/>
              </w:rPr>
              <w:t xml:space="preserve">ерките в сектора ще са насочени към намаляване </w:t>
            </w:r>
            <w:r w:rsidR="006279A7" w:rsidRPr="00B87054">
              <w:rPr>
                <w:szCs w:val="24"/>
              </w:rPr>
              <w:t xml:space="preserve">на </w:t>
            </w:r>
            <w:r w:rsidR="00795C3D" w:rsidRPr="00B87054">
              <w:rPr>
                <w:szCs w:val="24"/>
              </w:rPr>
              <w:t>количеството битови отпадъци, които се депонират</w:t>
            </w:r>
            <w:r w:rsidR="004D3B67" w:rsidRPr="00B87054">
              <w:rPr>
                <w:szCs w:val="24"/>
              </w:rPr>
              <w:t xml:space="preserve">. </w:t>
            </w:r>
          </w:p>
          <w:p w14:paraId="0FBD574A" w14:textId="7015BEE4" w:rsidR="00F013C5" w:rsidRPr="00B87054" w:rsidRDefault="00F013C5" w:rsidP="00171792">
            <w:pPr>
              <w:rPr>
                <w:szCs w:val="24"/>
              </w:rPr>
            </w:pPr>
            <w:r w:rsidRPr="00B87054">
              <w:rPr>
                <w:szCs w:val="24"/>
              </w:rPr>
              <w:t>Очаква се с изпълнение</w:t>
            </w:r>
            <w:r w:rsidR="007C5CAB" w:rsidRPr="00B87054">
              <w:rPr>
                <w:szCs w:val="24"/>
              </w:rPr>
              <w:t>то</w:t>
            </w:r>
            <w:r w:rsidRPr="00B87054">
              <w:rPr>
                <w:szCs w:val="24"/>
              </w:rPr>
              <w:t xml:space="preserve"> на мерки по оста </w:t>
            </w:r>
            <w:r w:rsidR="0027028A" w:rsidRPr="00B87054">
              <w:rPr>
                <w:szCs w:val="24"/>
              </w:rPr>
              <w:t xml:space="preserve">приносът към намаляване на </w:t>
            </w:r>
            <w:r w:rsidRPr="00B87054">
              <w:rPr>
                <w:szCs w:val="24"/>
              </w:rPr>
              <w:t xml:space="preserve">количеството на депонираните битови отпадъци </w:t>
            </w:r>
            <w:r w:rsidR="0027028A" w:rsidRPr="00B87054">
              <w:rPr>
                <w:szCs w:val="24"/>
              </w:rPr>
              <w:t>да е 650 000 тона или 28% спрямо количеството депонирани битови отпадъци през 2012 г.</w:t>
            </w:r>
          </w:p>
          <w:p w14:paraId="1DD3F1F5" w14:textId="77777777" w:rsidR="002A116D" w:rsidRPr="00B87054" w:rsidRDefault="00422BDB" w:rsidP="002A116D">
            <w:r w:rsidRPr="00B87054">
              <w:rPr>
                <w:szCs w:val="24"/>
              </w:rPr>
              <w:t>В допълнение, м</w:t>
            </w:r>
            <w:r w:rsidR="00171792" w:rsidRPr="00B87054">
              <w:rPr>
                <w:szCs w:val="24"/>
              </w:rPr>
              <w:t xml:space="preserve">ерките по тази ос </w:t>
            </w:r>
            <w:r w:rsidR="00ED44EF" w:rsidRPr="00B87054">
              <w:rPr>
                <w:szCs w:val="24"/>
              </w:rPr>
              <w:t>се очаква да</w:t>
            </w:r>
            <w:r w:rsidR="00171792" w:rsidRPr="00B87054">
              <w:rPr>
                <w:szCs w:val="24"/>
              </w:rPr>
              <w:t xml:space="preserve"> </w:t>
            </w:r>
            <w:r w:rsidR="00171792" w:rsidRPr="00B87054">
              <w:t xml:space="preserve">допринесат </w:t>
            </w:r>
            <w:r w:rsidRPr="00B87054">
              <w:t xml:space="preserve">и </w:t>
            </w:r>
            <w:r w:rsidR="00613AB8" w:rsidRPr="00B87054">
              <w:t>за изпълнение на приоритет 3</w:t>
            </w:r>
            <w:r w:rsidR="00001E7A" w:rsidRPr="00B87054">
              <w:t xml:space="preserve">, </w:t>
            </w:r>
            <w:proofErr w:type="spellStart"/>
            <w:r w:rsidR="00001E7A" w:rsidRPr="00B87054">
              <w:t>подприоритет</w:t>
            </w:r>
            <w:proofErr w:type="spellEnd"/>
            <w:r w:rsidR="00001E7A" w:rsidRPr="00B87054">
              <w:t xml:space="preserve"> 3.7</w:t>
            </w:r>
            <w:r w:rsidR="00BA2233" w:rsidRPr="00B87054">
              <w:t>.</w:t>
            </w:r>
            <w:r w:rsidR="00001E7A" w:rsidRPr="00B87054">
              <w:t xml:space="preserve"> Климатични промени</w:t>
            </w:r>
            <w:r w:rsidR="00613AB8" w:rsidRPr="00B87054">
              <w:t xml:space="preserve"> </w:t>
            </w:r>
            <w:r w:rsidR="00171792" w:rsidRPr="00B87054">
              <w:rPr>
                <w:szCs w:val="24"/>
              </w:rPr>
              <w:t>от НПРД</w:t>
            </w:r>
            <w:r w:rsidR="00602F11" w:rsidRPr="00B87054">
              <w:rPr>
                <w:szCs w:val="24"/>
              </w:rPr>
              <w:t xml:space="preserve"> </w:t>
            </w:r>
            <w:r w:rsidR="00613AB8" w:rsidRPr="00B87054">
              <w:rPr>
                <w:szCs w:val="24"/>
              </w:rPr>
              <w:t>(мярка „</w:t>
            </w:r>
            <w:r w:rsidR="00613AB8" w:rsidRPr="00B87054">
              <w:t>Устойчиво управление на отпадъци или биомаса в териториите от мрежата Н</w:t>
            </w:r>
            <w:r w:rsidR="004B16F4" w:rsidRPr="00B87054">
              <w:t>атура</w:t>
            </w:r>
            <w:r w:rsidR="00613AB8" w:rsidRPr="00B87054">
              <w:t xml:space="preserve"> 2000“) </w:t>
            </w:r>
            <w:r w:rsidR="00602F11" w:rsidRPr="00B87054">
              <w:rPr>
                <w:szCs w:val="24"/>
              </w:rPr>
              <w:t>и за намаляване на емисиите парникови газове от депонирани отпадъци.</w:t>
            </w:r>
            <w:r w:rsidR="002A116D" w:rsidRPr="00B87054">
              <w:t xml:space="preserve"> </w:t>
            </w:r>
          </w:p>
          <w:p w14:paraId="6DCA6522" w14:textId="77777777" w:rsidR="00171792" w:rsidRPr="00B87054" w:rsidRDefault="00171792" w:rsidP="00171792">
            <w:pPr>
              <w:rPr>
                <w:szCs w:val="24"/>
              </w:rPr>
            </w:pPr>
          </w:p>
          <w:p w14:paraId="0896AC7C" w14:textId="77777777" w:rsidR="00117FBB" w:rsidRPr="00B87054" w:rsidRDefault="00117FBB" w:rsidP="00117FBB">
            <w:pPr>
              <w:pStyle w:val="Text1"/>
              <w:spacing w:after="0"/>
              <w:ind w:left="0"/>
              <w:rPr>
                <w:b/>
                <w:szCs w:val="24"/>
              </w:rPr>
            </w:pPr>
            <w:r w:rsidRPr="00B87054">
              <w:rPr>
                <w:b/>
                <w:szCs w:val="24"/>
              </w:rPr>
              <w:t xml:space="preserve">Мерки </w:t>
            </w:r>
            <w:r w:rsidR="005F1370" w:rsidRPr="00B87054">
              <w:rPr>
                <w:b/>
                <w:szCs w:val="24"/>
              </w:rPr>
              <w:t xml:space="preserve">за подобряване </w:t>
            </w:r>
            <w:r w:rsidRPr="00B87054">
              <w:rPr>
                <w:b/>
                <w:szCs w:val="24"/>
              </w:rPr>
              <w:t>управление</w:t>
            </w:r>
            <w:r w:rsidR="005F1370" w:rsidRPr="00B87054">
              <w:rPr>
                <w:b/>
                <w:szCs w:val="24"/>
              </w:rPr>
              <w:t>то</w:t>
            </w:r>
            <w:r w:rsidRPr="00B87054">
              <w:rPr>
                <w:b/>
                <w:szCs w:val="24"/>
              </w:rPr>
              <w:t xml:space="preserve"> на битовите отпадъци </w:t>
            </w:r>
            <w:r w:rsidR="005F1370" w:rsidRPr="00B87054">
              <w:rPr>
                <w:b/>
                <w:szCs w:val="24"/>
              </w:rPr>
              <w:t xml:space="preserve">съгласно йерархията </w:t>
            </w:r>
            <w:r w:rsidRPr="00B87054">
              <w:rPr>
                <w:b/>
                <w:szCs w:val="24"/>
              </w:rPr>
              <w:t>и за изпълнение на законодателни изисквания:</w:t>
            </w:r>
          </w:p>
          <w:p w14:paraId="1763D084" w14:textId="77777777" w:rsidR="00F833AD" w:rsidRPr="00B87054" w:rsidRDefault="001B1465" w:rsidP="001B7B2D">
            <w:pPr>
              <w:pStyle w:val="Text1"/>
              <w:numPr>
                <w:ilvl w:val="0"/>
                <w:numId w:val="37"/>
              </w:numPr>
              <w:spacing w:after="0"/>
              <w:ind w:left="450"/>
              <w:rPr>
                <w:szCs w:val="24"/>
              </w:rPr>
            </w:pPr>
            <w:r w:rsidRPr="00B87054">
              <w:rPr>
                <w:szCs w:val="24"/>
              </w:rPr>
              <w:t>Проектиране и и</w:t>
            </w:r>
            <w:r w:rsidR="00F833AD" w:rsidRPr="00B87054">
              <w:rPr>
                <w:szCs w:val="24"/>
              </w:rPr>
              <w:t xml:space="preserve">зграждане на центрове за повторна употреба, </w:t>
            </w:r>
            <w:r w:rsidR="007E525F" w:rsidRPr="00B87054">
              <w:rPr>
                <w:szCs w:val="24"/>
              </w:rPr>
              <w:t xml:space="preserve">за </w:t>
            </w:r>
            <w:r w:rsidR="00F833AD" w:rsidRPr="00B87054">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B87054" w:rsidRDefault="001B1465" w:rsidP="001B7B2D">
            <w:pPr>
              <w:pStyle w:val="Text1"/>
              <w:numPr>
                <w:ilvl w:val="0"/>
                <w:numId w:val="37"/>
              </w:numPr>
              <w:spacing w:after="0"/>
              <w:ind w:left="450"/>
              <w:rPr>
                <w:szCs w:val="24"/>
              </w:rPr>
            </w:pPr>
            <w:r w:rsidRPr="00B87054">
              <w:rPr>
                <w:szCs w:val="24"/>
              </w:rPr>
              <w:t>Проектиране и и</w:t>
            </w:r>
            <w:r w:rsidR="00F833AD" w:rsidRPr="00B87054">
              <w:rPr>
                <w:szCs w:val="24"/>
              </w:rPr>
              <w:t>зграждане на</w:t>
            </w:r>
            <w:r w:rsidR="00BD3A0A" w:rsidRPr="00B87054">
              <w:rPr>
                <w:szCs w:val="24"/>
              </w:rPr>
              <w:t xml:space="preserve"> площадки и</w:t>
            </w:r>
            <w:r w:rsidR="00F833AD" w:rsidRPr="00B87054">
              <w:rPr>
                <w:szCs w:val="24"/>
              </w:rPr>
              <w:t xml:space="preserve"> инсталации за предварително третиране на битови отпадъци; </w:t>
            </w:r>
          </w:p>
          <w:p w14:paraId="053CF698" w14:textId="77777777" w:rsidR="00D07CB0" w:rsidRPr="00B87054" w:rsidRDefault="00D07CB0" w:rsidP="001B7B2D">
            <w:pPr>
              <w:pStyle w:val="Text1"/>
              <w:numPr>
                <w:ilvl w:val="0"/>
                <w:numId w:val="37"/>
              </w:numPr>
              <w:spacing w:after="0"/>
              <w:ind w:left="450"/>
              <w:rPr>
                <w:szCs w:val="24"/>
              </w:rPr>
            </w:pPr>
            <w:proofErr w:type="spellStart"/>
            <w:r w:rsidRPr="00B87054">
              <w:rPr>
                <w:szCs w:val="24"/>
              </w:rPr>
              <w:t>Oсигуряване</w:t>
            </w:r>
            <w:proofErr w:type="spellEnd"/>
            <w:r w:rsidRPr="00B87054">
              <w:rPr>
                <w:szCs w:val="24"/>
              </w:rPr>
              <w:t xml:space="preserve"> на необходимото оборудване и на съоръжения и техника за разделно събиране на биоразградими и зелени отпадъци;</w:t>
            </w:r>
          </w:p>
          <w:p w14:paraId="0ECCE2BD" w14:textId="77777777" w:rsidR="00D07CB0" w:rsidRPr="00B87054" w:rsidRDefault="001B1465" w:rsidP="001B7B2D">
            <w:pPr>
              <w:pStyle w:val="Text1"/>
              <w:numPr>
                <w:ilvl w:val="0"/>
                <w:numId w:val="37"/>
              </w:numPr>
              <w:spacing w:after="0"/>
              <w:ind w:left="450"/>
              <w:rPr>
                <w:szCs w:val="24"/>
              </w:rPr>
            </w:pPr>
            <w:r w:rsidRPr="00B87054">
              <w:rPr>
                <w:szCs w:val="24"/>
              </w:rPr>
              <w:t>Проектиране и и</w:t>
            </w:r>
            <w:r w:rsidR="00CF36DD" w:rsidRPr="00B87054">
              <w:rPr>
                <w:szCs w:val="24"/>
              </w:rPr>
              <w:t xml:space="preserve">зграждане на анаеробни и/или </w:t>
            </w:r>
            <w:proofErr w:type="spellStart"/>
            <w:r w:rsidR="00CF36DD" w:rsidRPr="00B87054">
              <w:rPr>
                <w:szCs w:val="24"/>
              </w:rPr>
              <w:t>компостиращи</w:t>
            </w:r>
            <w:proofErr w:type="spellEnd"/>
            <w:r w:rsidR="00CF36DD" w:rsidRPr="00B87054">
              <w:rPr>
                <w:szCs w:val="24"/>
              </w:rPr>
              <w:t xml:space="preserve"> инсталации за </w:t>
            </w:r>
            <w:r w:rsidR="000473DE" w:rsidRPr="00B87054">
              <w:rPr>
                <w:szCs w:val="24"/>
              </w:rPr>
              <w:t xml:space="preserve">разделно събрани </w:t>
            </w:r>
            <w:r w:rsidR="00CF36DD" w:rsidRPr="00B87054">
              <w:rPr>
                <w:szCs w:val="24"/>
              </w:rPr>
              <w:t xml:space="preserve">биоразградими и /или зелени отпадъци, </w:t>
            </w:r>
          </w:p>
          <w:p w14:paraId="65232501" w14:textId="77777777" w:rsidR="002C3BB3" w:rsidRPr="00B87054" w:rsidRDefault="002C3BB3" w:rsidP="00C60C5C">
            <w:pPr>
              <w:pStyle w:val="Text1"/>
              <w:numPr>
                <w:ilvl w:val="0"/>
                <w:numId w:val="37"/>
              </w:numPr>
              <w:spacing w:after="0"/>
              <w:ind w:left="426" w:hanging="284"/>
              <w:rPr>
                <w:szCs w:val="24"/>
              </w:rPr>
            </w:pPr>
            <w:r w:rsidRPr="00B87054">
              <w:rPr>
                <w:szCs w:val="24"/>
              </w:rPr>
              <w:lastRenderedPageBreak/>
              <w:t>Проектиране и изграждане на инсталации за оползотворяване на битови отпадъци</w:t>
            </w:r>
            <w:r w:rsidR="0071362D" w:rsidRPr="00B87054">
              <w:rPr>
                <w:szCs w:val="24"/>
              </w:rPr>
              <w:t xml:space="preserve"> – трета фаза на </w:t>
            </w:r>
            <w:r w:rsidR="0093093D" w:rsidRPr="00B87054">
              <w:rPr>
                <w:szCs w:val="24"/>
              </w:rPr>
              <w:t>интегрирана система от съоръжения за третиране на битовите отпадъци на Столична община</w:t>
            </w:r>
            <w:r w:rsidR="006E268C" w:rsidRPr="00B87054">
              <w:rPr>
                <w:szCs w:val="24"/>
              </w:rPr>
              <w:t>;</w:t>
            </w:r>
            <w:r w:rsidRPr="00B87054">
              <w:rPr>
                <w:szCs w:val="24"/>
              </w:rPr>
              <w:t xml:space="preserve"> </w:t>
            </w:r>
          </w:p>
          <w:p w14:paraId="104F87FC" w14:textId="2D81BCB8" w:rsidR="004B3F33" w:rsidRPr="00B87054" w:rsidRDefault="004B3F33" w:rsidP="004B3F33">
            <w:pPr>
              <w:pStyle w:val="Text1"/>
              <w:numPr>
                <w:ilvl w:val="0"/>
                <w:numId w:val="37"/>
              </w:numPr>
              <w:spacing w:after="0"/>
              <w:rPr>
                <w:szCs w:val="24"/>
              </w:rPr>
            </w:pPr>
            <w:r w:rsidRPr="00B87054">
              <w:rPr>
                <w:szCs w:val="24"/>
              </w:rPr>
              <w:t xml:space="preserve">Пилотни проекти за проектиране и въвеждане на иновативни технологии за </w:t>
            </w:r>
            <w:r w:rsidR="00F7469D" w:rsidRPr="00B87054">
              <w:rPr>
                <w:szCs w:val="24"/>
              </w:rPr>
              <w:t xml:space="preserve">разделно </w:t>
            </w:r>
            <w:r w:rsidRPr="00B87054">
              <w:rPr>
                <w:szCs w:val="24"/>
              </w:rPr>
              <w:t>събиране на битови отпадъци;</w:t>
            </w:r>
          </w:p>
          <w:p w14:paraId="2D5DCFB7" w14:textId="77777777" w:rsidR="000A6FF4" w:rsidRPr="00B87054" w:rsidRDefault="004B3F33">
            <w:pPr>
              <w:pStyle w:val="Text1"/>
              <w:numPr>
                <w:ilvl w:val="0"/>
                <w:numId w:val="37"/>
              </w:numPr>
              <w:spacing w:after="0"/>
              <w:rPr>
                <w:szCs w:val="24"/>
              </w:rPr>
            </w:pPr>
            <w:r w:rsidRPr="00B87054">
              <w:rPr>
                <w:szCs w:val="24"/>
              </w:rPr>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B87054" w:rsidRDefault="001B1465" w:rsidP="001B7B2D">
            <w:pPr>
              <w:pStyle w:val="Text1"/>
              <w:numPr>
                <w:ilvl w:val="0"/>
                <w:numId w:val="37"/>
              </w:numPr>
              <w:spacing w:after="0"/>
              <w:ind w:left="426" w:hanging="284"/>
              <w:rPr>
                <w:szCs w:val="24"/>
              </w:rPr>
            </w:pPr>
            <w:r w:rsidRPr="00B87054">
              <w:rPr>
                <w:szCs w:val="24"/>
              </w:rPr>
              <w:t>Проектиране и и</w:t>
            </w:r>
            <w:r w:rsidR="00CF36DD" w:rsidRPr="00B87054">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B87054">
              <w:rPr>
                <w:szCs w:val="24"/>
              </w:rPr>
              <w:t>в</w:t>
            </w:r>
            <w:r w:rsidR="00CF36DD" w:rsidRPr="00B87054">
              <w:rPr>
                <w:szCs w:val="24"/>
              </w:rPr>
              <w:t>а само изгражданите обекти</w:t>
            </w:r>
            <w:r w:rsidRPr="00B87054">
              <w:rPr>
                <w:szCs w:val="24"/>
              </w:rPr>
              <w:t>;</w:t>
            </w:r>
          </w:p>
          <w:p w14:paraId="60A64F41" w14:textId="77777777" w:rsidR="00117FBB" w:rsidRPr="00B87054" w:rsidRDefault="00165B67" w:rsidP="001B7B2D">
            <w:pPr>
              <w:pStyle w:val="Text1"/>
              <w:numPr>
                <w:ilvl w:val="0"/>
                <w:numId w:val="37"/>
              </w:numPr>
              <w:spacing w:after="0"/>
              <w:ind w:left="450"/>
              <w:rPr>
                <w:szCs w:val="24"/>
              </w:rPr>
            </w:pPr>
            <w:r w:rsidRPr="00B87054">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B87054">
              <w:t>/или</w:t>
            </w:r>
            <w:r w:rsidRPr="00B87054">
              <w:t xml:space="preserve"> управленски подходи в областта на управлението на отпадъците, както и въвеждане на нови технологии</w:t>
            </w:r>
            <w:r w:rsidR="00725322" w:rsidRPr="00B87054">
              <w:t xml:space="preserve"> и организиране на информационни кампании</w:t>
            </w:r>
            <w:r w:rsidR="00BA2233" w:rsidRPr="00B87054">
              <w:t>,</w:t>
            </w:r>
            <w:r w:rsidR="00725322" w:rsidRPr="00B87054">
              <w:t xml:space="preserve"> насочени към предотвратяване образуването на отпадъци</w:t>
            </w:r>
            <w:r w:rsidR="004736C3" w:rsidRPr="00B87054">
              <w:t xml:space="preserve"> и</w:t>
            </w:r>
            <w:r w:rsidR="004736C3" w:rsidRPr="00B87054">
              <w:rPr>
                <w:szCs w:val="24"/>
              </w:rPr>
              <w:t xml:space="preserve"> формирането на общество с нулеви отпадъци („</w:t>
            </w:r>
            <w:proofErr w:type="spellStart"/>
            <w:r w:rsidR="004736C3" w:rsidRPr="00B87054">
              <w:t>zero</w:t>
            </w:r>
            <w:proofErr w:type="spellEnd"/>
            <w:r w:rsidR="004736C3" w:rsidRPr="00B87054">
              <w:t xml:space="preserve"> </w:t>
            </w:r>
            <w:proofErr w:type="spellStart"/>
            <w:r w:rsidR="004736C3" w:rsidRPr="00B87054">
              <w:t>waste</w:t>
            </w:r>
            <w:proofErr w:type="spellEnd"/>
            <w:r w:rsidR="004736C3" w:rsidRPr="00B87054">
              <w:t xml:space="preserve">“ </w:t>
            </w:r>
            <w:proofErr w:type="spellStart"/>
            <w:r w:rsidR="004736C3" w:rsidRPr="00B87054">
              <w:t>society</w:t>
            </w:r>
            <w:proofErr w:type="spellEnd"/>
            <w:r w:rsidR="004736C3" w:rsidRPr="00B87054">
              <w:t>)</w:t>
            </w:r>
            <w:r w:rsidR="00D110D7" w:rsidRPr="00B87054">
              <w:rPr>
                <w:szCs w:val="24"/>
              </w:rPr>
              <w:t>.</w:t>
            </w:r>
          </w:p>
          <w:p w14:paraId="73015976" w14:textId="6E739F7A" w:rsidR="008A6C36" w:rsidRPr="00B87054" w:rsidRDefault="00E009B8" w:rsidP="0057706A">
            <w:pPr>
              <w:pStyle w:val="Text1"/>
              <w:spacing w:after="0"/>
              <w:ind w:left="0"/>
              <w:rPr>
                <w:szCs w:val="24"/>
              </w:rPr>
            </w:pPr>
            <w:r w:rsidRPr="00B87054">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B87054" w:rsidRDefault="003C04FD" w:rsidP="003C04FD">
            <w:pPr>
              <w:pStyle w:val="Text1"/>
              <w:numPr>
                <w:ilvl w:val="0"/>
                <w:numId w:val="37"/>
              </w:numPr>
              <w:spacing w:after="0"/>
              <w:rPr>
                <w:szCs w:val="24"/>
              </w:rPr>
            </w:pPr>
            <w:r w:rsidRPr="00B87054">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B87054" w:rsidRDefault="00E009B8" w:rsidP="008A6C36">
            <w:pPr>
              <w:pStyle w:val="Text1"/>
              <w:spacing w:after="0"/>
              <w:ind w:left="0"/>
              <w:rPr>
                <w:szCs w:val="24"/>
              </w:rPr>
            </w:pPr>
            <w:r w:rsidRPr="00B87054">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B87054" w:rsidRDefault="003C04FD" w:rsidP="00F7469D">
            <w:pPr>
              <w:pStyle w:val="Text1"/>
              <w:numPr>
                <w:ilvl w:val="0"/>
                <w:numId w:val="37"/>
              </w:numPr>
              <w:spacing w:after="0"/>
              <w:rPr>
                <w:szCs w:val="24"/>
              </w:rPr>
            </w:pPr>
            <w:r w:rsidRPr="00B87054">
              <w:rPr>
                <w:szCs w:val="24"/>
              </w:rPr>
              <w:t>Дейности по рекултивация на депа</w:t>
            </w:r>
            <w:r w:rsidR="00F7469D" w:rsidRPr="00B87054">
              <w:rPr>
                <w:szCs w:val="24"/>
              </w:rPr>
              <w:t xml:space="preserve"> за закриване съгласно Директива 1999/31/ЕО и Решение по дело </w:t>
            </w:r>
            <w:r w:rsidR="00F7469D" w:rsidRPr="00B87054">
              <w:rPr>
                <w:szCs w:val="24"/>
                <w:lang w:val="en-US"/>
              </w:rPr>
              <w:t>C</w:t>
            </w:r>
            <w:r w:rsidR="00F7469D" w:rsidRPr="00B87054">
              <w:rPr>
                <w:szCs w:val="24"/>
              </w:rPr>
              <w:t>-145/14</w:t>
            </w:r>
          </w:p>
          <w:p w14:paraId="38378548" w14:textId="77777777" w:rsidR="00725322" w:rsidRPr="00B87054" w:rsidRDefault="00725322" w:rsidP="004F27B9">
            <w:pPr>
              <w:pStyle w:val="Text1"/>
              <w:spacing w:after="0"/>
              <w:ind w:left="450"/>
              <w:rPr>
                <w:szCs w:val="24"/>
              </w:rPr>
            </w:pPr>
          </w:p>
          <w:p w14:paraId="4500DB5F" w14:textId="77777777" w:rsidR="003128D2" w:rsidRPr="00B87054" w:rsidRDefault="009E6289" w:rsidP="00591454">
            <w:pPr>
              <w:spacing w:before="0" w:after="240"/>
              <w:rPr>
                <w:szCs w:val="24"/>
              </w:rPr>
            </w:pPr>
            <w:r w:rsidRPr="00B87054">
              <w:rPr>
                <w:b/>
                <w:szCs w:val="24"/>
              </w:rPr>
              <w:t>Бенефициенти</w:t>
            </w:r>
            <w:r w:rsidRPr="00B87054">
              <w:rPr>
                <w:szCs w:val="24"/>
              </w:rPr>
              <w:t>: общини</w:t>
            </w:r>
            <w:r w:rsidR="00E60083" w:rsidRPr="00B87054">
              <w:rPr>
                <w:szCs w:val="24"/>
              </w:rPr>
              <w:t>;</w:t>
            </w:r>
            <w:r w:rsidR="003D37AD" w:rsidRPr="00B87054">
              <w:rPr>
                <w:szCs w:val="24"/>
              </w:rPr>
              <w:t xml:space="preserve"> </w:t>
            </w:r>
            <w:r w:rsidR="00DE1488" w:rsidRPr="00B87054">
              <w:rPr>
                <w:szCs w:val="24"/>
              </w:rPr>
              <w:t>юридически лица със стопанска цел</w:t>
            </w:r>
            <w:r w:rsidR="00E92D3F" w:rsidRPr="00B87054">
              <w:rPr>
                <w:szCs w:val="24"/>
              </w:rPr>
              <w:t xml:space="preserve">; </w:t>
            </w:r>
            <w:r w:rsidR="00E60083" w:rsidRPr="00B87054">
              <w:rPr>
                <w:szCs w:val="24"/>
              </w:rPr>
              <w:t xml:space="preserve">структури </w:t>
            </w:r>
            <w:r w:rsidR="00904F35" w:rsidRPr="00B87054">
              <w:rPr>
                <w:szCs w:val="24"/>
              </w:rPr>
              <w:t>/звена в структурата на</w:t>
            </w:r>
            <w:r w:rsidR="00E60083" w:rsidRPr="00B87054">
              <w:rPr>
                <w:szCs w:val="24"/>
              </w:rPr>
              <w:t xml:space="preserve"> МОСВ; </w:t>
            </w:r>
            <w:r w:rsidR="00E92D3F" w:rsidRPr="00B87054">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B87054" w:rsidRDefault="009E6289" w:rsidP="00591454">
            <w:pPr>
              <w:spacing w:before="0" w:after="240"/>
              <w:rPr>
                <w:szCs w:val="24"/>
              </w:rPr>
            </w:pPr>
            <w:r w:rsidRPr="00B87054">
              <w:rPr>
                <w:szCs w:val="24"/>
              </w:rPr>
              <w:t>При предоставяне на средствата по тази приоритетна ос ще се използва и възможността за</w:t>
            </w:r>
            <w:r w:rsidR="007067DE" w:rsidRPr="00B87054">
              <w:rPr>
                <w:szCs w:val="24"/>
              </w:rPr>
              <w:t xml:space="preserve"> прилагане на финансови инструменти за дейности, отговарящи на условията по чл. 37 от </w:t>
            </w:r>
            <w:r w:rsidR="007067DE" w:rsidRPr="00B87054">
              <w:t>Регламент (ЕС) №1303/2013</w:t>
            </w:r>
            <w:r w:rsidR="0094713C" w:rsidRPr="00B87054">
              <w:rPr>
                <w:szCs w:val="24"/>
              </w:rPr>
              <w:t>.</w:t>
            </w:r>
            <w:r w:rsidR="00FC09B6" w:rsidRPr="00B87054">
              <w:rPr>
                <w:szCs w:val="24"/>
              </w:rPr>
              <w:t xml:space="preserve"> </w:t>
            </w:r>
          </w:p>
          <w:p w14:paraId="2BA4B57C" w14:textId="77777777" w:rsidR="0005747E" w:rsidRPr="00B87054" w:rsidRDefault="0005747E" w:rsidP="00591454">
            <w:pPr>
              <w:spacing w:before="0" w:after="240"/>
              <w:rPr>
                <w:i/>
                <w:sz w:val="18"/>
                <w:szCs w:val="18"/>
              </w:rPr>
            </w:pPr>
            <w:r w:rsidRPr="00B87054">
              <w:rPr>
                <w:b/>
                <w:szCs w:val="24"/>
              </w:rPr>
              <w:t>Целеви групи:</w:t>
            </w:r>
            <w:r w:rsidRPr="00B87054">
              <w:rPr>
                <w:szCs w:val="24"/>
              </w:rPr>
              <w:t xml:space="preserve"> населението в страната</w:t>
            </w:r>
            <w:r w:rsidR="00EF13DC" w:rsidRPr="00B87054">
              <w:rPr>
                <w:szCs w:val="24"/>
              </w:rPr>
              <w:t>.</w:t>
            </w:r>
          </w:p>
        </w:tc>
      </w:tr>
    </w:tbl>
    <w:p w14:paraId="052F33B0" w14:textId="77777777" w:rsidR="002D2DBF" w:rsidRPr="00B87054" w:rsidRDefault="002D2DBF" w:rsidP="002D2DBF"/>
    <w:p w14:paraId="7EDEA713" w14:textId="77777777" w:rsidR="002D2DBF" w:rsidRPr="00B87054" w:rsidRDefault="002D2DBF" w:rsidP="002D2DBF">
      <w:pPr>
        <w:pStyle w:val="ManualHeading3"/>
        <w:tabs>
          <w:tab w:val="clear" w:pos="850"/>
        </w:tabs>
        <w:ind w:left="1418" w:hanging="1418"/>
        <w:rPr>
          <w:b/>
        </w:rPr>
      </w:pPr>
      <w:r w:rsidRPr="00B87054">
        <w:rPr>
          <w:b/>
        </w:rPr>
        <w:lastRenderedPageBreak/>
        <w:t xml:space="preserve">2.A.6.2 </w:t>
      </w:r>
      <w:r w:rsidRPr="00B87054">
        <w:tab/>
      </w:r>
      <w:r w:rsidRPr="00B87054">
        <w:rPr>
          <w:b/>
        </w:rPr>
        <w:t>Ръководни принципи за подбора на операциите</w:t>
      </w:r>
    </w:p>
    <w:p w14:paraId="3EBC7053"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77B13C87" w14:textId="77777777" w:rsidTr="002D2DBF">
        <w:trPr>
          <w:trHeight w:val="518"/>
        </w:trPr>
        <w:tc>
          <w:tcPr>
            <w:tcW w:w="2235" w:type="dxa"/>
            <w:shd w:val="clear" w:color="auto" w:fill="auto"/>
          </w:tcPr>
          <w:p w14:paraId="5E2DF3B2"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23EAE1D0"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4E59C7E" w14:textId="77777777" w:rsidR="00C307E9" w:rsidRPr="00B87054" w:rsidRDefault="00C307E9" w:rsidP="00AB697B">
            <w:pPr>
              <w:spacing w:after="0"/>
              <w:rPr>
                <w:rFonts w:eastAsia="Times New Roman"/>
                <w:szCs w:val="24"/>
              </w:rPr>
            </w:pPr>
            <w:r w:rsidRPr="00B87054">
              <w:rPr>
                <w:b/>
              </w:rPr>
              <w:t xml:space="preserve">Инвестиционен приоритет </w:t>
            </w:r>
            <w:r w:rsidR="0029037B"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4EE11B6" w14:textId="77777777" w:rsidTr="002D2DBF">
        <w:trPr>
          <w:trHeight w:val="1088"/>
        </w:trPr>
        <w:tc>
          <w:tcPr>
            <w:tcW w:w="8678" w:type="dxa"/>
            <w:gridSpan w:val="2"/>
            <w:shd w:val="clear" w:color="auto" w:fill="auto"/>
          </w:tcPr>
          <w:p w14:paraId="656BEE11" w14:textId="77777777" w:rsidR="002D2DBF" w:rsidRPr="00B87054" w:rsidRDefault="002D2DBF"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7898F915" w14:textId="77777777" w:rsidR="00E612C6" w:rsidRPr="00B87054" w:rsidRDefault="00E612C6" w:rsidP="00E612C6">
            <w:pPr>
              <w:pStyle w:val="BodyText"/>
              <w:spacing w:before="120" w:after="0"/>
              <w:rPr>
                <w:szCs w:val="24"/>
                <w:lang w:eastAsia="bg-BG"/>
              </w:rPr>
            </w:pPr>
            <w:r w:rsidRPr="00B87054">
              <w:t>Всички операции, финансирани със средства от Е</w:t>
            </w:r>
            <w:r w:rsidR="008A5BCA" w:rsidRPr="00B87054">
              <w:t>СИФ</w:t>
            </w:r>
            <w:r w:rsidRPr="00B87054">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B87054">
              <w:rPr>
                <w:szCs w:val="24"/>
              </w:rPr>
              <w:t xml:space="preserve">е в съответствие с </w:t>
            </w:r>
            <w:r w:rsidRPr="00B87054">
              <w:rPr>
                <w:bCs/>
                <w:szCs w:val="24"/>
              </w:rPr>
              <w:t xml:space="preserve">йерархията за управление на отпадъците, установена в разпоредбите на </w:t>
            </w:r>
            <w:r w:rsidRPr="00B87054">
              <w:rPr>
                <w:szCs w:val="24"/>
              </w:rPr>
              <w:t>Директива 2008/98/ЕО</w:t>
            </w:r>
            <w:r w:rsidRPr="00B87054">
              <w:rPr>
                <w:bCs/>
                <w:szCs w:val="24"/>
              </w:rPr>
              <w:t>.</w:t>
            </w:r>
            <w:r w:rsidRPr="00B87054">
              <w:rPr>
                <w:b/>
                <w:bCs/>
                <w:szCs w:val="24"/>
              </w:rPr>
              <w:t xml:space="preserve"> </w:t>
            </w:r>
            <w:r w:rsidRPr="00B87054">
              <w:rPr>
                <w:bCs/>
                <w:szCs w:val="24"/>
              </w:rPr>
              <w:t xml:space="preserve">Съгласно йерархията се насърчава спазването на </w:t>
            </w:r>
            <w:proofErr w:type="spellStart"/>
            <w:r w:rsidRPr="00B87054">
              <w:rPr>
                <w:bCs/>
                <w:szCs w:val="24"/>
              </w:rPr>
              <w:t>приоритетност</w:t>
            </w:r>
            <w:proofErr w:type="spellEnd"/>
            <w:r w:rsidRPr="00B87054">
              <w:rPr>
                <w:bCs/>
                <w:szCs w:val="24"/>
              </w:rPr>
              <w:t xml:space="preserve">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B87054">
              <w:rPr>
                <w:szCs w:val="24"/>
                <w:lang w:eastAsia="bg-BG"/>
              </w:rPr>
              <w:t xml:space="preserve">. </w:t>
            </w:r>
          </w:p>
          <w:p w14:paraId="1F98A4F3" w14:textId="77777777" w:rsidR="00E612C6" w:rsidRPr="00B87054" w:rsidRDefault="00E612C6" w:rsidP="00E612C6">
            <w:pPr>
              <w:tabs>
                <w:tab w:val="left" w:pos="284"/>
              </w:tabs>
              <w:autoSpaceDE w:val="0"/>
              <w:autoSpaceDN w:val="0"/>
              <w:adjustRightInd w:val="0"/>
              <w:snapToGrid w:val="0"/>
              <w:rPr>
                <w:szCs w:val="24"/>
              </w:rPr>
            </w:pPr>
            <w:r w:rsidRPr="00B87054">
              <w:rPr>
                <w:szCs w:val="24"/>
              </w:rPr>
              <w:t xml:space="preserve">В допълнение, при избора на операции освен </w:t>
            </w:r>
            <w:r w:rsidRPr="00B87054">
              <w:t>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t>, ще</w:t>
            </w:r>
            <w:r w:rsidRPr="00B87054">
              <w:rPr>
                <w:szCs w:val="24"/>
              </w:rPr>
              <w:t xml:space="preserve"> се спазват и следните принципи:</w:t>
            </w:r>
          </w:p>
          <w:p w14:paraId="3DFCBDBE" w14:textId="77777777" w:rsidR="00F368F8" w:rsidRPr="00B87054" w:rsidRDefault="00E612C6" w:rsidP="001B7B2D">
            <w:pPr>
              <w:numPr>
                <w:ilvl w:val="0"/>
                <w:numId w:val="39"/>
              </w:numPr>
              <w:tabs>
                <w:tab w:val="left" w:pos="567"/>
              </w:tabs>
              <w:suppressAutoHyphens/>
              <w:spacing w:before="0"/>
              <w:ind w:left="0" w:firstLine="284"/>
              <w:rPr>
                <w:i/>
                <w:sz w:val="18"/>
                <w:szCs w:val="18"/>
              </w:rPr>
            </w:pPr>
            <w:r w:rsidRPr="00B87054">
              <w:rPr>
                <w:b/>
              </w:rPr>
              <w:t>Финансиране, основано на ангажиментите по законодателството</w:t>
            </w:r>
            <w:r w:rsidRPr="00B87054">
              <w:t xml:space="preserve"> – ще се финансират приоритетно проекти, с изпълнението на които ще се </w:t>
            </w:r>
            <w:r w:rsidR="00175601" w:rsidRPr="00B87054">
              <w:t xml:space="preserve">подпомогне </w:t>
            </w:r>
            <w:r w:rsidRPr="00B87054">
              <w:t>изпълнение</w:t>
            </w:r>
            <w:r w:rsidR="00175601" w:rsidRPr="00B87054">
              <w:t>то</w:t>
            </w:r>
            <w:r w:rsidRPr="00B87054">
              <w:t xml:space="preserve"> на ангажиментите на страната</w:t>
            </w:r>
            <w:r w:rsidR="00175601" w:rsidRPr="00B87054">
              <w:t>, произтичащи от</w:t>
            </w:r>
            <w:r w:rsidRPr="00B87054">
              <w:t xml:space="preserve"> </w:t>
            </w:r>
            <w:r w:rsidR="00175601" w:rsidRPr="00B87054">
              <w:t>европейското</w:t>
            </w:r>
            <w:r w:rsidR="00EE4EF7" w:rsidRPr="00B87054">
              <w:t xml:space="preserve"> и национално</w:t>
            </w:r>
            <w:r w:rsidR="00175601" w:rsidRPr="00B87054">
              <w:t xml:space="preserve"> законодателство</w:t>
            </w:r>
            <w:r w:rsidRPr="00B87054">
              <w:t>.</w:t>
            </w:r>
          </w:p>
          <w:p w14:paraId="2407F618" w14:textId="77777777" w:rsidR="00E612C6" w:rsidRPr="00B87054" w:rsidRDefault="00E612C6" w:rsidP="001B7B2D">
            <w:pPr>
              <w:numPr>
                <w:ilvl w:val="0"/>
                <w:numId w:val="39"/>
              </w:numPr>
              <w:tabs>
                <w:tab w:val="left" w:pos="567"/>
              </w:tabs>
              <w:suppressAutoHyphens/>
              <w:spacing w:before="0"/>
              <w:ind w:left="0" w:firstLine="284"/>
              <w:rPr>
                <w:i/>
                <w:sz w:val="18"/>
                <w:szCs w:val="18"/>
              </w:rPr>
            </w:pPr>
            <w:r w:rsidRPr="00B87054">
              <w:rPr>
                <w:b/>
              </w:rPr>
              <w:t>Устойчиво развитие</w:t>
            </w:r>
            <w:r w:rsidRPr="00B87054">
              <w:t xml:space="preserve"> – </w:t>
            </w:r>
            <w:r w:rsidR="00886193" w:rsidRPr="00B87054">
              <w:t xml:space="preserve">при финансирането ще се търси и постигане на следните ефекти - </w:t>
            </w:r>
            <w:r w:rsidRPr="00B87054">
              <w:t>намаляване на емисиите парникови газове</w:t>
            </w:r>
            <w:r w:rsidR="00507E72" w:rsidRPr="00B87054">
              <w:t xml:space="preserve"> и ограничаване изменението на климата</w:t>
            </w:r>
            <w:r w:rsidRPr="00B87054">
              <w:t xml:space="preserve">, предоставяне на допълнителни стимули за бизнеса, намаляване на </w:t>
            </w:r>
            <w:r w:rsidR="00886193" w:rsidRPr="00B87054">
              <w:t>транспортните разходи</w:t>
            </w:r>
            <w:r w:rsidRPr="00B87054">
              <w:t>.</w:t>
            </w:r>
          </w:p>
          <w:p w14:paraId="6078C8EA" w14:textId="77777777" w:rsidR="00A34308" w:rsidRPr="00B87054" w:rsidRDefault="00A34308" w:rsidP="001B7B2D">
            <w:pPr>
              <w:numPr>
                <w:ilvl w:val="0"/>
                <w:numId w:val="39"/>
              </w:numPr>
              <w:tabs>
                <w:tab w:val="left" w:pos="567"/>
              </w:tabs>
              <w:suppressAutoHyphens/>
              <w:spacing w:before="0"/>
              <w:ind w:left="0" w:firstLine="284"/>
            </w:pPr>
            <w:r w:rsidRPr="00B87054">
              <w:rPr>
                <w:b/>
              </w:rPr>
              <w:t>Устойчивост на инвестициите</w:t>
            </w:r>
            <w:r w:rsidRPr="00B87054">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w:t>
            </w:r>
            <w:proofErr w:type="spellStart"/>
            <w:r w:rsidRPr="00B87054">
              <w:t>дългосрочността</w:t>
            </w:r>
            <w:proofErr w:type="spellEnd"/>
            <w:r w:rsidRPr="00B87054">
              <w:t xml:space="preserve"> на инвестициите в областта на управление на отпадъците.</w:t>
            </w:r>
          </w:p>
          <w:p w14:paraId="14C09CD1" w14:textId="77777777" w:rsidR="00713255" w:rsidRPr="00B87054" w:rsidRDefault="00A34308" w:rsidP="00507E72">
            <w:pPr>
              <w:numPr>
                <w:ilvl w:val="0"/>
                <w:numId w:val="39"/>
              </w:numPr>
              <w:tabs>
                <w:tab w:val="left" w:pos="567"/>
              </w:tabs>
              <w:suppressAutoHyphens/>
              <w:spacing w:before="0"/>
              <w:ind w:left="0" w:firstLine="284"/>
            </w:pPr>
            <w:r w:rsidRPr="00B87054">
              <w:rPr>
                <w:b/>
              </w:rPr>
              <w:t xml:space="preserve">Ресурсна ефективност </w:t>
            </w:r>
            <w:r w:rsidRPr="00B87054">
              <w:t xml:space="preserve">– финансираните проекти ще гарантират спазване на йерархията за управление на отпадъците – от </w:t>
            </w:r>
            <w:r w:rsidRPr="00B87054">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B87054" w:rsidRDefault="00E2703A" w:rsidP="00507E72">
            <w:pPr>
              <w:numPr>
                <w:ilvl w:val="0"/>
                <w:numId w:val="39"/>
              </w:numPr>
              <w:tabs>
                <w:tab w:val="left" w:pos="567"/>
              </w:tabs>
              <w:suppressAutoHyphens/>
              <w:spacing w:before="0"/>
              <w:ind w:left="0" w:firstLine="284"/>
            </w:pPr>
            <w:r w:rsidRPr="00B87054">
              <w:rPr>
                <w:b/>
                <w:lang w:eastAsia="en-US"/>
              </w:rPr>
              <w:t xml:space="preserve">Борба с изменението на климата и адаптация, устойчивост към бедствия. </w:t>
            </w:r>
            <w:r w:rsidR="0062150D" w:rsidRPr="00B87054">
              <w:rPr>
                <w:lang w:eastAsia="en-US"/>
              </w:rPr>
              <w:t xml:space="preserve">При финансирането на проекти, там където е приложимо, ще се цели </w:t>
            </w:r>
            <w:r w:rsidR="0062150D" w:rsidRPr="00B87054">
              <w:t xml:space="preserve">намаляване на емисиите на парникови газове и </w:t>
            </w:r>
            <w:r w:rsidR="0062150D" w:rsidRPr="00B87054">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B87054" w:rsidRDefault="002D2DBF" w:rsidP="002D2DBF">
      <w:pPr>
        <w:pStyle w:val="Text3"/>
        <w:ind w:left="0"/>
        <w:rPr>
          <w:szCs w:val="24"/>
        </w:rPr>
      </w:pPr>
    </w:p>
    <w:p w14:paraId="1DD164F0" w14:textId="77777777" w:rsidR="002D2DBF" w:rsidRPr="00B87054" w:rsidRDefault="002D2DBF" w:rsidP="002D2DBF">
      <w:pPr>
        <w:pStyle w:val="Text1"/>
        <w:ind w:left="0"/>
      </w:pPr>
      <w:r w:rsidRPr="00B87054">
        <w:rPr>
          <w:b/>
          <w:i/>
        </w:rPr>
        <w:lastRenderedPageBreak/>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51A0676"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p w14:paraId="527683FB" w14:textId="77777777" w:rsidR="002D2DBF" w:rsidRPr="00B87054"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B87054" w14:paraId="5888BEBB" w14:textId="77777777" w:rsidTr="00C307E9">
        <w:trPr>
          <w:trHeight w:val="518"/>
        </w:trPr>
        <w:tc>
          <w:tcPr>
            <w:tcW w:w="3085" w:type="dxa"/>
            <w:shd w:val="clear" w:color="auto" w:fill="auto"/>
          </w:tcPr>
          <w:p w14:paraId="27B206FB" w14:textId="77777777" w:rsidR="002D2DBF" w:rsidRPr="00B87054" w:rsidRDefault="002D2DBF" w:rsidP="002D2DBF">
            <w:pPr>
              <w:rPr>
                <w:i/>
                <w:color w:val="8DB3E2"/>
                <w:sz w:val="18"/>
                <w:szCs w:val="18"/>
              </w:rPr>
            </w:pPr>
            <w:r w:rsidRPr="00B87054">
              <w:rPr>
                <w:i/>
              </w:rPr>
              <w:t>Инвестиционен приоритет</w:t>
            </w:r>
          </w:p>
        </w:tc>
        <w:tc>
          <w:tcPr>
            <w:tcW w:w="5593" w:type="dxa"/>
            <w:shd w:val="clear" w:color="auto" w:fill="auto"/>
          </w:tcPr>
          <w:p w14:paraId="73C29A01"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B9B1BDE" w14:textId="77777777" w:rsidR="00C307E9" w:rsidRPr="00B87054" w:rsidRDefault="00C307E9" w:rsidP="007230FF">
            <w:pPr>
              <w:rPr>
                <w:i/>
                <w:color w:val="8DB3E2"/>
                <w:sz w:val="18"/>
                <w:szCs w:val="18"/>
              </w:rPr>
            </w:pPr>
            <w:r w:rsidRPr="00B87054">
              <w:rPr>
                <w:b/>
              </w:rPr>
              <w:t xml:space="preserve">Инвестиционен приоритет </w:t>
            </w:r>
            <w:r w:rsidR="007230FF"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1A670885" w14:textId="77777777" w:rsidTr="00C307E9">
        <w:trPr>
          <w:trHeight w:val="379"/>
        </w:trPr>
        <w:tc>
          <w:tcPr>
            <w:tcW w:w="3085" w:type="dxa"/>
            <w:shd w:val="clear" w:color="auto" w:fill="auto"/>
          </w:tcPr>
          <w:p w14:paraId="1109F6C9"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593" w:type="dxa"/>
            <w:shd w:val="clear" w:color="auto" w:fill="auto"/>
          </w:tcPr>
          <w:p w14:paraId="464D313F"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7BF1BA75" w14:textId="77777777" w:rsidTr="004F6EEE">
        <w:trPr>
          <w:trHeight w:val="1266"/>
        </w:trPr>
        <w:tc>
          <w:tcPr>
            <w:tcW w:w="8678" w:type="dxa"/>
            <w:gridSpan w:val="2"/>
            <w:shd w:val="clear" w:color="auto" w:fill="auto"/>
          </w:tcPr>
          <w:p w14:paraId="7DBE867E"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113A881D" w14:textId="3E5574FB" w:rsidR="007D4823" w:rsidRPr="00B87054" w:rsidRDefault="00E55D44" w:rsidP="007D4823">
            <w:r w:rsidRPr="00B87054">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B87054">
              <w:t>9,</w:t>
            </w:r>
            <w:r w:rsidR="008A1BCE" w:rsidRPr="00B87054">
              <w:t>10</w:t>
            </w:r>
            <w:r w:rsidR="007D4823" w:rsidRPr="00B87054">
              <w:t xml:space="preserve">% от </w:t>
            </w:r>
            <w:proofErr w:type="spellStart"/>
            <w:r w:rsidR="007D4823" w:rsidRPr="00B87054">
              <w:t>алокирания</w:t>
            </w:r>
            <w:proofErr w:type="spellEnd"/>
            <w:r w:rsidR="007D4823" w:rsidRPr="00B87054">
              <w:t xml:space="preserve"> ресурс по </w:t>
            </w:r>
            <w:proofErr w:type="spellStart"/>
            <w:r w:rsidR="007D4823" w:rsidRPr="00B87054">
              <w:t>ПО</w:t>
            </w:r>
            <w:proofErr w:type="spellEnd"/>
            <w:r w:rsidR="007D4823" w:rsidRPr="00B87054">
              <w:t xml:space="preserve"> </w:t>
            </w:r>
            <w:r w:rsidR="00C17985" w:rsidRPr="00B87054">
              <w:t>2</w:t>
            </w:r>
            <w:r w:rsidR="007D4823" w:rsidRPr="00B87054">
              <w:t xml:space="preserve"> е предвидено да бъдат използвани под формата на финансови инструменти в подкрепа на дейности по инвестиционния приоритет. </w:t>
            </w:r>
          </w:p>
          <w:p w14:paraId="4D68FF2E" w14:textId="0CCAA256" w:rsidR="002A116D" w:rsidRPr="00B87054" w:rsidRDefault="002A116D" w:rsidP="007D4823">
            <w:r w:rsidRPr="00B87054">
              <w:t>Прилагане на финансови инструменти, съгласно Предварителната оценка</w:t>
            </w:r>
            <w:r w:rsidR="00B80259" w:rsidRPr="00B87054">
              <w:t>,</w:t>
            </w:r>
            <w:r w:rsidRPr="00B87054">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B87054">
              <w:t xml:space="preserve">разделно </w:t>
            </w:r>
            <w:r w:rsidRPr="00B87054">
              <w:t xml:space="preserve">събиране на битови отпадъци. Финансирането на подобни проекти ще съобразява йерархията за управление на отпадъци, като същевременно ще осигури </w:t>
            </w:r>
            <w:proofErr w:type="spellStart"/>
            <w:r w:rsidRPr="00B87054">
              <w:t>допълняемост</w:t>
            </w:r>
            <w:proofErr w:type="spellEnd"/>
            <w:r w:rsidRPr="00B87054">
              <w:t xml:space="preserve"> и </w:t>
            </w:r>
            <w:proofErr w:type="spellStart"/>
            <w:r w:rsidRPr="00B87054">
              <w:t>синергичен</w:t>
            </w:r>
            <w:proofErr w:type="spellEnd"/>
            <w:r w:rsidRPr="00B87054">
              <w:t xml:space="preserve"> ефект на подкрепените мерки и с инвестиции в</w:t>
            </w:r>
            <w:r w:rsidR="00B80259" w:rsidRPr="00B87054">
              <w:t xml:space="preserve"> редица под</w:t>
            </w:r>
            <w:r w:rsidRPr="00B87054">
              <w:t>сектор</w:t>
            </w:r>
            <w:r w:rsidR="00B80259" w:rsidRPr="00B87054">
              <w:t xml:space="preserve">и на </w:t>
            </w:r>
            <w:r w:rsidRPr="00B87054">
              <w:t>„околна среда“. Например изгарянето на отпадъци за битово отопление е основен източник на замърсяване на въздуха</w:t>
            </w:r>
            <w:r w:rsidR="00B80259" w:rsidRPr="00B87054">
              <w:t xml:space="preserve">. Предложените </w:t>
            </w:r>
            <w:r w:rsidRPr="00B87054">
              <w:t xml:space="preserve">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B87054">
              <w:t>ангажи</w:t>
            </w:r>
            <w:proofErr w:type="spellEnd"/>
            <w:r w:rsidRPr="00B87054">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p w14:paraId="2BC57B63" w14:textId="77777777" w:rsidR="00475636" w:rsidRPr="00B87054" w:rsidRDefault="00475636" w:rsidP="00BA7A9F"/>
          <w:p w14:paraId="521B49F9" w14:textId="77777777" w:rsidR="00475636" w:rsidRPr="00B87054" w:rsidRDefault="00475636" w:rsidP="00BA7A9F"/>
        </w:tc>
      </w:tr>
    </w:tbl>
    <w:p w14:paraId="038B1504" w14:textId="77777777" w:rsidR="00187DDE" w:rsidRPr="00B87054" w:rsidRDefault="00187DDE" w:rsidP="002D2DBF"/>
    <w:p w14:paraId="09B1ED55"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09EA962C"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B87054" w14:paraId="6461EB16" w14:textId="77777777" w:rsidTr="00C307E9">
        <w:trPr>
          <w:trHeight w:val="518"/>
        </w:trPr>
        <w:tc>
          <w:tcPr>
            <w:tcW w:w="3085" w:type="dxa"/>
            <w:shd w:val="clear" w:color="auto" w:fill="auto"/>
          </w:tcPr>
          <w:p w14:paraId="078FC39F" w14:textId="77777777" w:rsidR="002D2DBF" w:rsidRPr="00B87054" w:rsidRDefault="002D2DBF" w:rsidP="002D2DBF">
            <w:pPr>
              <w:rPr>
                <w:i/>
                <w:color w:val="8DB3E2"/>
                <w:sz w:val="18"/>
                <w:szCs w:val="18"/>
              </w:rPr>
            </w:pPr>
            <w:r w:rsidRPr="00B87054">
              <w:rPr>
                <w:i/>
              </w:rPr>
              <w:t>Инвестиционен приоритет</w:t>
            </w:r>
          </w:p>
        </w:tc>
        <w:tc>
          <w:tcPr>
            <w:tcW w:w="5670" w:type="dxa"/>
            <w:shd w:val="clear" w:color="auto" w:fill="auto"/>
          </w:tcPr>
          <w:p w14:paraId="31504FA1"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10B950C" w14:textId="77777777" w:rsidR="00C307E9" w:rsidRPr="00B87054" w:rsidRDefault="00C307E9" w:rsidP="007230FF">
            <w:pPr>
              <w:rPr>
                <w:i/>
                <w:color w:val="8DB3E2"/>
                <w:sz w:val="18"/>
                <w:szCs w:val="18"/>
              </w:rPr>
            </w:pPr>
            <w:r w:rsidRPr="00B87054">
              <w:rPr>
                <w:b/>
              </w:rPr>
              <w:lastRenderedPageBreak/>
              <w:t xml:space="preserve">Инвестиционен приоритет </w:t>
            </w:r>
            <w:r w:rsidR="007230FF"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F6C5036" w14:textId="77777777" w:rsidTr="008A5BCA">
        <w:trPr>
          <w:trHeight w:val="416"/>
        </w:trPr>
        <w:tc>
          <w:tcPr>
            <w:tcW w:w="8755" w:type="dxa"/>
            <w:gridSpan w:val="2"/>
            <w:shd w:val="clear" w:color="auto" w:fill="auto"/>
          </w:tcPr>
          <w:p w14:paraId="1B84A368" w14:textId="77777777" w:rsidR="002D2DBF" w:rsidRPr="00B87054" w:rsidRDefault="002D2DBF" w:rsidP="002D2DBF">
            <w:pPr>
              <w:rPr>
                <w:i/>
                <w:color w:val="8DB3E2"/>
                <w:sz w:val="18"/>
              </w:rPr>
            </w:pPr>
            <w:r w:rsidRPr="00B87054">
              <w:rPr>
                <w:i/>
                <w:color w:val="8DB3E2"/>
                <w:sz w:val="18"/>
              </w:rPr>
              <w:lastRenderedPageBreak/>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4A7D7C49" w14:textId="0B9CDD0E" w:rsidR="005F53C8" w:rsidRPr="00B87054" w:rsidRDefault="007D6A0C" w:rsidP="005F53C8">
            <w:pPr>
              <w:pStyle w:val="ListBullet"/>
              <w:numPr>
                <w:ilvl w:val="0"/>
                <w:numId w:val="0"/>
              </w:numPr>
            </w:pPr>
            <w:r w:rsidRPr="00B87054">
              <w:t xml:space="preserve"> Г</w:t>
            </w:r>
            <w:r w:rsidR="00475636" w:rsidRPr="00B87054">
              <w:t>олемият</w:t>
            </w:r>
            <w:r w:rsidR="00C4450F" w:rsidRPr="00B87054">
              <w:t xml:space="preserve"> проект от Столична община, чрез който </w:t>
            </w:r>
            <w:r w:rsidR="00475636" w:rsidRPr="00B87054">
              <w:t xml:space="preserve">ще </w:t>
            </w:r>
            <w:r w:rsidR="00C4450F" w:rsidRPr="00B87054">
              <w:t>се подпомогне използването на решения от типа „отпадъци за производство на енергия“</w:t>
            </w:r>
            <w:r w:rsidR="001401AE" w:rsidRPr="00B87054">
              <w:t>, а именно</w:t>
            </w:r>
            <w:r w:rsidR="00F5253E" w:rsidRPr="00B87054">
              <w:rPr>
                <w:sz w:val="22"/>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B87054">
              <w:t>, е подаден за оценка в Европейската комисия</w:t>
            </w:r>
            <w:r w:rsidR="00C4450F" w:rsidRPr="00B87054">
              <w:t xml:space="preserve">. </w:t>
            </w:r>
          </w:p>
          <w:p w14:paraId="4B15DC81" w14:textId="77777777" w:rsidR="00625A98" w:rsidRPr="00B87054" w:rsidRDefault="00625A98" w:rsidP="005F53C8">
            <w:pPr>
              <w:pStyle w:val="ListBullet"/>
              <w:numPr>
                <w:ilvl w:val="0"/>
                <w:numId w:val="0"/>
              </w:numPr>
            </w:pPr>
          </w:p>
          <w:p w14:paraId="20B90E7E" w14:textId="77777777" w:rsidR="005F53C8" w:rsidRPr="00B87054" w:rsidRDefault="00C4450F" w:rsidP="005F53C8">
            <w:pPr>
              <w:pStyle w:val="ListBullet"/>
              <w:numPr>
                <w:ilvl w:val="0"/>
                <w:numId w:val="0"/>
              </w:numPr>
            </w:pPr>
            <w:r w:rsidRPr="00B87054">
              <w:t>В края на 2013 г. стартира изграждането на инсталация за механично-биологично третиране</w:t>
            </w:r>
            <w:r w:rsidR="00DC56E8" w:rsidRPr="00B87054">
              <w:t xml:space="preserve"> (МБТ)</w:t>
            </w:r>
            <w:r w:rsidRPr="00B87054">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B87054">
              <w:t>може</w:t>
            </w:r>
            <w:r w:rsidRPr="00B87054">
              <w:t xml:space="preserve"> да се използва като алтернативно гориво в съоръжение за ко-генерация на енергия</w:t>
            </w:r>
            <w:r w:rsidR="00513F04" w:rsidRPr="00B87054">
              <w:t xml:space="preserve">, за което се </w:t>
            </w:r>
            <w:r w:rsidR="00FC1082" w:rsidRPr="00B87054">
              <w:t xml:space="preserve">проучи </w:t>
            </w:r>
            <w:r w:rsidR="00513F04" w:rsidRPr="00B87054">
              <w:t>възможност</w:t>
            </w:r>
            <w:r w:rsidR="00FC1082" w:rsidRPr="00B87054">
              <w:t>та</w:t>
            </w:r>
            <w:r w:rsidR="00513F04" w:rsidRPr="00B87054">
              <w:t xml:space="preserve"> да се разположи на територията на </w:t>
            </w:r>
            <w:r w:rsidRPr="00B87054">
              <w:t xml:space="preserve">„Топлофикация София“. </w:t>
            </w:r>
            <w:r w:rsidR="00513F04" w:rsidRPr="00B87054">
              <w:t>По този начин ще се</w:t>
            </w:r>
            <w:r w:rsidRPr="00B87054">
              <w:t xml:space="preserve"> </w:t>
            </w:r>
            <w:r w:rsidR="00513F04" w:rsidRPr="00B87054">
              <w:t>съз</w:t>
            </w:r>
            <w:r w:rsidRPr="00B87054">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B87054">
              <w:t xml:space="preserve"> –</w:t>
            </w:r>
            <w:r w:rsidRPr="00B87054">
              <w:t xml:space="preserve"> оползотворяване. </w:t>
            </w:r>
          </w:p>
          <w:p w14:paraId="766DB224" w14:textId="77777777" w:rsidR="00625A98" w:rsidRPr="00B87054" w:rsidRDefault="00625A98" w:rsidP="005F53C8">
            <w:pPr>
              <w:pStyle w:val="ListBullet"/>
              <w:numPr>
                <w:ilvl w:val="0"/>
                <w:numId w:val="0"/>
              </w:numPr>
            </w:pPr>
          </w:p>
          <w:p w14:paraId="6957FC06" w14:textId="77777777" w:rsidR="00C307E9" w:rsidRPr="00B87054" w:rsidRDefault="00C4450F" w:rsidP="00E44EA0">
            <w:pPr>
              <w:pStyle w:val="ListBullet"/>
              <w:numPr>
                <w:ilvl w:val="0"/>
                <w:numId w:val="0"/>
              </w:numPr>
            </w:pPr>
            <w:r w:rsidRPr="00B87054">
              <w:t>Съгла</w:t>
            </w:r>
            <w:r w:rsidR="008270A1" w:rsidRPr="00B87054">
              <w:t xml:space="preserve">сно предварителните проучвания </w:t>
            </w:r>
            <w:r w:rsidRPr="00B87054">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B87054">
              <w:t xml:space="preserve">ава възможност </w:t>
            </w:r>
            <w:r w:rsidRPr="00B87054">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B87054">
              <w:t xml:space="preserve">Реализирането </w:t>
            </w:r>
            <w:r w:rsidRPr="00B87054">
              <w:t xml:space="preserve">на такъв проект ще допринесе за </w:t>
            </w:r>
            <w:r w:rsidR="007D15F8" w:rsidRPr="00B87054">
              <w:t xml:space="preserve">изпълнение на целите </w:t>
            </w:r>
            <w:r w:rsidRPr="00B87054">
              <w:t>за ресурсна ефективност</w:t>
            </w:r>
            <w:r w:rsidR="007D15F8" w:rsidRPr="00B87054">
              <w:t xml:space="preserve">, </w:t>
            </w:r>
            <w:r w:rsidRPr="00B87054">
              <w:t xml:space="preserve">заложени в </w:t>
            </w:r>
            <w:r w:rsidR="005F53C8" w:rsidRPr="00B87054">
              <w:t>с</w:t>
            </w:r>
            <w:r w:rsidRPr="00B87054">
              <w:t>тратегия</w:t>
            </w:r>
            <w:r w:rsidR="005F53C8" w:rsidRPr="00B87054">
              <w:t>та</w:t>
            </w:r>
            <w:r w:rsidRPr="00B87054">
              <w:t xml:space="preserve"> </w:t>
            </w:r>
            <w:r w:rsidR="005F53C8" w:rsidRPr="00B87054">
              <w:t xml:space="preserve">„Европа </w:t>
            </w:r>
            <w:r w:rsidRPr="00B87054">
              <w:t>2020</w:t>
            </w:r>
            <w:r w:rsidR="005F53C8" w:rsidRPr="00B87054">
              <w:t>“</w:t>
            </w:r>
            <w:r w:rsidRPr="00B87054">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B87054">
              <w:t>,</w:t>
            </w:r>
            <w:r w:rsidRPr="00B87054">
              <w:t xml:space="preserve"> чрез постигане максимална ефективност на регионалната система за управление на отпадъците на </w:t>
            </w:r>
            <w:r w:rsidR="005F53C8" w:rsidRPr="00B87054">
              <w:t>София</w:t>
            </w:r>
            <w:r w:rsidRPr="00B87054">
              <w:t>.</w:t>
            </w:r>
          </w:p>
        </w:tc>
      </w:tr>
    </w:tbl>
    <w:p w14:paraId="294E263F" w14:textId="77777777" w:rsidR="00217155" w:rsidRPr="00B87054" w:rsidRDefault="00217155" w:rsidP="002D2DBF">
      <w:pPr>
        <w:rPr>
          <w:b/>
          <w:i/>
        </w:rPr>
      </w:pPr>
    </w:p>
    <w:p w14:paraId="361E17D4"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3B84EACB" w14:textId="77777777" w:rsidR="002D2DBF" w:rsidRPr="00B87054" w:rsidRDefault="002D2DBF" w:rsidP="002D2DBF">
      <w:r w:rsidRPr="00B87054">
        <w:t>(Позоваване: член 96, параграф 2, първа алинея, буква б), подточка iv) от Регламент (EС) № 1303/2013)</w:t>
      </w:r>
    </w:p>
    <w:p w14:paraId="75305239" w14:textId="77777777" w:rsidR="002D2DBF" w:rsidRPr="00B87054" w:rsidRDefault="002D2DBF" w:rsidP="002D2DBF">
      <w:pPr>
        <w:rPr>
          <w:i/>
        </w:rPr>
      </w:pPr>
    </w:p>
    <w:p w14:paraId="59CF44CC"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7F8F3C1E" w14:textId="77777777" w:rsidR="002D2DBF" w:rsidRPr="00B87054" w:rsidRDefault="002D2DBF" w:rsidP="002D2DBF">
      <w:r w:rsidRPr="00B87054">
        <w:lastRenderedPageBreak/>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B87054" w14:paraId="23A3A2AC" w14:textId="77777777" w:rsidTr="00977D62">
        <w:trPr>
          <w:trHeight w:val="787"/>
          <w:jc w:val="center"/>
        </w:trPr>
        <w:tc>
          <w:tcPr>
            <w:tcW w:w="365" w:type="pct"/>
            <w:vMerge w:val="restart"/>
          </w:tcPr>
          <w:p w14:paraId="35024E53" w14:textId="77777777" w:rsidR="002D2DBF" w:rsidRPr="00B87054" w:rsidRDefault="002D2DBF">
            <w:pPr>
              <w:pStyle w:val="ListDash"/>
              <w:numPr>
                <w:ilvl w:val="0"/>
                <w:numId w:val="0"/>
              </w:numPr>
              <w:rPr>
                <w:b/>
                <w:i/>
                <w:sz w:val="16"/>
                <w:szCs w:val="16"/>
              </w:rPr>
            </w:pPr>
            <w:r w:rsidRPr="00B87054">
              <w:rPr>
                <w:b/>
                <w:i/>
                <w:sz w:val="16"/>
              </w:rPr>
              <w:t>Идентификация</w:t>
            </w:r>
          </w:p>
        </w:tc>
        <w:tc>
          <w:tcPr>
            <w:tcW w:w="782" w:type="pct"/>
            <w:vMerge w:val="restart"/>
            <w:shd w:val="clear" w:color="auto" w:fill="auto"/>
          </w:tcPr>
          <w:p w14:paraId="348390B5"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622" w:type="pct"/>
            <w:vMerge w:val="restart"/>
            <w:shd w:val="clear" w:color="auto" w:fill="auto"/>
          </w:tcPr>
          <w:p w14:paraId="36533F54"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375" w:type="pct"/>
            <w:vMerge w:val="restart"/>
          </w:tcPr>
          <w:p w14:paraId="32B14F9C"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498" w:type="pct"/>
            <w:vMerge w:val="restart"/>
          </w:tcPr>
          <w:p w14:paraId="5747E232"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1068" w:type="pct"/>
            <w:gridSpan w:val="3"/>
            <w:shd w:val="clear" w:color="auto" w:fill="auto"/>
          </w:tcPr>
          <w:p w14:paraId="7BBD7FC9"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29"/>
            </w:r>
          </w:p>
        </w:tc>
        <w:tc>
          <w:tcPr>
            <w:tcW w:w="712" w:type="pct"/>
            <w:shd w:val="clear" w:color="auto" w:fill="auto"/>
          </w:tcPr>
          <w:p w14:paraId="2FDC4A3E"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3118E8B1"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56F41C64" w14:textId="77777777" w:rsidTr="00977D62">
        <w:trPr>
          <w:trHeight w:val="787"/>
          <w:jc w:val="center"/>
        </w:trPr>
        <w:tc>
          <w:tcPr>
            <w:tcW w:w="365" w:type="pct"/>
            <w:vMerge/>
          </w:tcPr>
          <w:p w14:paraId="57A46831" w14:textId="77777777" w:rsidR="002D2DBF" w:rsidRPr="00B87054"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B87054"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B87054" w:rsidRDefault="002D2DBF" w:rsidP="002D2DBF">
            <w:pPr>
              <w:pStyle w:val="ListDash"/>
              <w:numPr>
                <w:ilvl w:val="0"/>
                <w:numId w:val="0"/>
              </w:numPr>
              <w:jc w:val="center"/>
              <w:rPr>
                <w:b/>
                <w:sz w:val="16"/>
                <w:szCs w:val="16"/>
              </w:rPr>
            </w:pPr>
          </w:p>
        </w:tc>
        <w:tc>
          <w:tcPr>
            <w:tcW w:w="375" w:type="pct"/>
            <w:vMerge/>
          </w:tcPr>
          <w:p w14:paraId="2439A627" w14:textId="77777777" w:rsidR="002D2DBF" w:rsidRPr="00B87054" w:rsidRDefault="002D2DBF" w:rsidP="002D2DBF">
            <w:pPr>
              <w:pStyle w:val="ListDash"/>
              <w:numPr>
                <w:ilvl w:val="0"/>
                <w:numId w:val="0"/>
              </w:numPr>
              <w:jc w:val="center"/>
              <w:rPr>
                <w:b/>
                <w:sz w:val="16"/>
                <w:szCs w:val="16"/>
              </w:rPr>
            </w:pPr>
          </w:p>
        </w:tc>
        <w:tc>
          <w:tcPr>
            <w:tcW w:w="498" w:type="pct"/>
            <w:vMerge/>
          </w:tcPr>
          <w:p w14:paraId="52A7FA29" w14:textId="77777777" w:rsidR="002D2DBF" w:rsidRPr="00B87054"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143" w:type="pct"/>
            <w:shd w:val="clear" w:color="auto" w:fill="auto"/>
          </w:tcPr>
          <w:p w14:paraId="35C7C4F9"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783" w:type="pct"/>
            <w:shd w:val="clear" w:color="auto" w:fill="auto"/>
          </w:tcPr>
          <w:p w14:paraId="4BDC5BD3"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12" w:type="pct"/>
            <w:shd w:val="clear" w:color="auto" w:fill="auto"/>
          </w:tcPr>
          <w:p w14:paraId="5FBB7F8C" w14:textId="77777777" w:rsidR="002D2DBF" w:rsidRPr="00B87054" w:rsidRDefault="002D2DBF" w:rsidP="002D2DBF">
            <w:pPr>
              <w:pStyle w:val="ListDash"/>
              <w:numPr>
                <w:ilvl w:val="0"/>
                <w:numId w:val="0"/>
              </w:numPr>
              <w:jc w:val="center"/>
              <w:rPr>
                <w:b/>
                <w:sz w:val="16"/>
                <w:szCs w:val="16"/>
              </w:rPr>
            </w:pPr>
          </w:p>
        </w:tc>
        <w:tc>
          <w:tcPr>
            <w:tcW w:w="577" w:type="pct"/>
          </w:tcPr>
          <w:p w14:paraId="37190C28" w14:textId="77777777" w:rsidR="002D2DBF" w:rsidRPr="00B87054" w:rsidRDefault="002D2DBF" w:rsidP="002D2DBF">
            <w:pPr>
              <w:pStyle w:val="ListDash"/>
              <w:numPr>
                <w:ilvl w:val="0"/>
                <w:numId w:val="0"/>
              </w:numPr>
              <w:jc w:val="center"/>
              <w:rPr>
                <w:b/>
                <w:sz w:val="16"/>
                <w:szCs w:val="16"/>
              </w:rPr>
            </w:pPr>
          </w:p>
        </w:tc>
      </w:tr>
      <w:tr w:rsidR="002D2DBF" w:rsidRPr="00B87054" w14:paraId="4184BA11" w14:textId="77777777" w:rsidTr="00977D62">
        <w:trPr>
          <w:trHeight w:val="706"/>
          <w:jc w:val="center"/>
        </w:trPr>
        <w:tc>
          <w:tcPr>
            <w:tcW w:w="365" w:type="pct"/>
          </w:tcPr>
          <w:p w14:paraId="6DF21B9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82" w:type="pct"/>
            <w:shd w:val="clear" w:color="auto" w:fill="auto"/>
          </w:tcPr>
          <w:p w14:paraId="7C187173"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22" w:type="pct"/>
            <w:shd w:val="clear" w:color="auto" w:fill="auto"/>
          </w:tcPr>
          <w:p w14:paraId="50C538A5"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75" w:type="pct"/>
          </w:tcPr>
          <w:p w14:paraId="391AF320"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59EDDCA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1068" w:type="pct"/>
            <w:gridSpan w:val="3"/>
            <w:shd w:val="clear" w:color="auto" w:fill="auto"/>
          </w:tcPr>
          <w:p w14:paraId="1536DE3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12" w:type="pct"/>
            <w:shd w:val="clear" w:color="auto" w:fill="auto"/>
          </w:tcPr>
          <w:p w14:paraId="74F6CA60"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3ABEB724"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7246BD" w:rsidRPr="00B87054" w14:paraId="65C96CB3" w14:textId="77777777" w:rsidTr="00977D62">
        <w:trPr>
          <w:trHeight w:val="79"/>
          <w:jc w:val="center"/>
        </w:trPr>
        <w:tc>
          <w:tcPr>
            <w:tcW w:w="365" w:type="pct"/>
            <w:vAlign w:val="center"/>
          </w:tcPr>
          <w:p w14:paraId="1BE2FDC9" w14:textId="77777777" w:rsidR="003128D2" w:rsidRPr="00B87054" w:rsidRDefault="003128D2" w:rsidP="00977D62">
            <w:pPr>
              <w:pStyle w:val="ListDash"/>
              <w:numPr>
                <w:ilvl w:val="0"/>
                <w:numId w:val="0"/>
              </w:numPr>
              <w:spacing w:after="0"/>
              <w:jc w:val="center"/>
              <w:rPr>
                <w:sz w:val="20"/>
              </w:rPr>
            </w:pPr>
            <w:r w:rsidRPr="00B87054">
              <w:rPr>
                <w:sz w:val="20"/>
              </w:rPr>
              <w:t>CO17</w:t>
            </w:r>
          </w:p>
          <w:p w14:paraId="6E2ED92A" w14:textId="77777777" w:rsidR="007246BD" w:rsidRPr="00B87054" w:rsidRDefault="007246BD" w:rsidP="00977D62">
            <w:pPr>
              <w:spacing w:before="0" w:after="0"/>
              <w:jc w:val="center"/>
            </w:pPr>
          </w:p>
        </w:tc>
        <w:tc>
          <w:tcPr>
            <w:tcW w:w="782" w:type="pct"/>
            <w:shd w:val="clear" w:color="auto" w:fill="auto"/>
            <w:vAlign w:val="center"/>
          </w:tcPr>
          <w:p w14:paraId="164E1599" w14:textId="77777777" w:rsidR="007246BD" w:rsidRPr="00B87054" w:rsidRDefault="007246BD" w:rsidP="00977D62">
            <w:pPr>
              <w:pStyle w:val="ListDash"/>
              <w:numPr>
                <w:ilvl w:val="0"/>
                <w:numId w:val="0"/>
              </w:numPr>
              <w:spacing w:after="0"/>
              <w:ind w:hanging="13"/>
              <w:jc w:val="center"/>
              <w:rPr>
                <w:b/>
                <w:sz w:val="20"/>
              </w:rPr>
            </w:pPr>
            <w:r w:rsidRPr="00B87054">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B87054" w:rsidRDefault="007246BD" w:rsidP="00977D62">
            <w:pPr>
              <w:pStyle w:val="ListDash"/>
              <w:numPr>
                <w:ilvl w:val="0"/>
                <w:numId w:val="0"/>
              </w:numPr>
              <w:spacing w:after="0"/>
              <w:jc w:val="center"/>
              <w:rPr>
                <w:b/>
                <w:sz w:val="20"/>
              </w:rPr>
            </w:pPr>
            <w:r w:rsidRPr="00B87054">
              <w:rPr>
                <w:sz w:val="20"/>
              </w:rPr>
              <w:t>Тон</w:t>
            </w:r>
            <w:r w:rsidR="00C74294" w:rsidRPr="00B87054">
              <w:rPr>
                <w:sz w:val="20"/>
                <w:lang w:val="en-US"/>
              </w:rPr>
              <w:t>a</w:t>
            </w:r>
            <w:r w:rsidRPr="00B87054">
              <w:rPr>
                <w:sz w:val="20"/>
              </w:rPr>
              <w:t xml:space="preserve">/ </w:t>
            </w:r>
            <w:r w:rsidR="00C74294" w:rsidRPr="00B87054">
              <w:rPr>
                <w:sz w:val="20"/>
              </w:rPr>
              <w:t>година</w:t>
            </w:r>
          </w:p>
        </w:tc>
        <w:tc>
          <w:tcPr>
            <w:tcW w:w="375" w:type="pct"/>
            <w:vAlign w:val="center"/>
          </w:tcPr>
          <w:p w14:paraId="1750ED1F" w14:textId="77777777" w:rsidR="007246BD" w:rsidRPr="00B87054" w:rsidRDefault="007246BD" w:rsidP="00977D62">
            <w:pPr>
              <w:pStyle w:val="ListDash"/>
              <w:numPr>
                <w:ilvl w:val="0"/>
                <w:numId w:val="0"/>
              </w:numPr>
              <w:spacing w:after="0"/>
              <w:jc w:val="center"/>
              <w:rPr>
                <w:i/>
                <w:sz w:val="20"/>
              </w:rPr>
            </w:pPr>
            <w:r w:rsidRPr="00B87054">
              <w:rPr>
                <w:sz w:val="20"/>
              </w:rPr>
              <w:t>ЕФРР</w:t>
            </w:r>
          </w:p>
        </w:tc>
        <w:tc>
          <w:tcPr>
            <w:tcW w:w="498" w:type="pct"/>
            <w:vAlign w:val="center"/>
          </w:tcPr>
          <w:p w14:paraId="16A5744A" w14:textId="77777777" w:rsidR="007246BD" w:rsidRPr="00B87054" w:rsidRDefault="007246BD" w:rsidP="00977D62">
            <w:pPr>
              <w:pStyle w:val="ListDash"/>
              <w:numPr>
                <w:ilvl w:val="0"/>
                <w:numId w:val="0"/>
              </w:numPr>
              <w:spacing w:after="0"/>
              <w:jc w:val="center"/>
              <w:rPr>
                <w:i/>
                <w:sz w:val="20"/>
              </w:rPr>
            </w:pPr>
            <w:r w:rsidRPr="00B87054">
              <w:rPr>
                <w:sz w:val="18"/>
                <w:szCs w:val="18"/>
              </w:rPr>
              <w:t>По-слабо развит регион</w:t>
            </w:r>
          </w:p>
        </w:tc>
        <w:tc>
          <w:tcPr>
            <w:tcW w:w="142" w:type="pct"/>
            <w:shd w:val="clear" w:color="auto" w:fill="auto"/>
            <w:vAlign w:val="center"/>
          </w:tcPr>
          <w:p w14:paraId="646AECEF" w14:textId="77777777" w:rsidR="007246BD" w:rsidRPr="00B87054"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B87054"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78C2BA35" w:rsidR="007246BD" w:rsidRPr="00B87054" w:rsidRDefault="0027028A" w:rsidP="00977D62">
            <w:pPr>
              <w:pStyle w:val="ListDash"/>
              <w:numPr>
                <w:ilvl w:val="0"/>
                <w:numId w:val="0"/>
              </w:numPr>
              <w:spacing w:after="0"/>
              <w:jc w:val="center"/>
              <w:rPr>
                <w:i/>
                <w:sz w:val="16"/>
                <w:szCs w:val="16"/>
              </w:rPr>
            </w:pPr>
            <w:bookmarkStart w:id="5" w:name="_Hlk30586141"/>
            <w:r w:rsidRPr="00B87054">
              <w:rPr>
                <w:sz w:val="20"/>
              </w:rPr>
              <w:t>2</w:t>
            </w:r>
            <w:r w:rsidRPr="00B87054">
              <w:rPr>
                <w:sz w:val="20"/>
                <w:lang w:val="en-US"/>
              </w:rPr>
              <w:t>40</w:t>
            </w:r>
            <w:r w:rsidRPr="00B87054">
              <w:rPr>
                <w:sz w:val="20"/>
              </w:rPr>
              <w:t xml:space="preserve"> </w:t>
            </w:r>
            <w:r w:rsidRPr="00B87054">
              <w:rPr>
                <w:sz w:val="20"/>
                <w:lang w:val="en-US"/>
              </w:rPr>
              <w:t>000</w:t>
            </w:r>
            <w:bookmarkEnd w:id="5"/>
          </w:p>
        </w:tc>
        <w:tc>
          <w:tcPr>
            <w:tcW w:w="712" w:type="pct"/>
            <w:shd w:val="clear" w:color="auto" w:fill="auto"/>
            <w:vAlign w:val="center"/>
          </w:tcPr>
          <w:p w14:paraId="3D1DAF8A" w14:textId="77777777" w:rsidR="007246BD" w:rsidRPr="00B87054" w:rsidRDefault="007246BD" w:rsidP="00977D62">
            <w:pPr>
              <w:pStyle w:val="ListDash"/>
              <w:numPr>
                <w:ilvl w:val="0"/>
                <w:numId w:val="0"/>
              </w:numPr>
              <w:spacing w:after="0"/>
              <w:jc w:val="center"/>
              <w:rPr>
                <w:b/>
                <w:sz w:val="20"/>
              </w:rPr>
            </w:pPr>
            <w:r w:rsidRPr="00B87054">
              <w:rPr>
                <w:sz w:val="20"/>
              </w:rPr>
              <w:t xml:space="preserve">МОСВ; </w:t>
            </w:r>
            <w:r w:rsidR="001D2302" w:rsidRPr="00B87054">
              <w:rPr>
                <w:sz w:val="20"/>
              </w:rPr>
              <w:t>УО на ОПОС</w:t>
            </w:r>
            <w:r w:rsidR="00CD2DD9" w:rsidRPr="00B87054">
              <w:rPr>
                <w:sz w:val="20"/>
              </w:rPr>
              <w:t>;</w:t>
            </w:r>
            <w:r w:rsidR="001D2302" w:rsidRPr="00B87054">
              <w:rPr>
                <w:sz w:val="20"/>
              </w:rPr>
              <w:t xml:space="preserve"> </w:t>
            </w:r>
            <w:r w:rsidRPr="00B87054">
              <w:rPr>
                <w:sz w:val="20"/>
              </w:rPr>
              <w:t>бенефициент</w:t>
            </w:r>
          </w:p>
        </w:tc>
        <w:tc>
          <w:tcPr>
            <w:tcW w:w="577" w:type="pct"/>
            <w:vAlign w:val="center"/>
          </w:tcPr>
          <w:p w14:paraId="36E40CBD" w14:textId="77777777" w:rsidR="007246BD" w:rsidRPr="00B87054" w:rsidRDefault="004E5723" w:rsidP="00977D62">
            <w:pPr>
              <w:pStyle w:val="ListDash"/>
              <w:numPr>
                <w:ilvl w:val="0"/>
                <w:numId w:val="0"/>
              </w:numPr>
              <w:spacing w:after="0"/>
              <w:jc w:val="center"/>
              <w:rPr>
                <w:sz w:val="20"/>
              </w:rPr>
            </w:pPr>
            <w:r w:rsidRPr="00B87054">
              <w:rPr>
                <w:sz w:val="18"/>
                <w:szCs w:val="18"/>
              </w:rPr>
              <w:t>Годишно</w:t>
            </w:r>
          </w:p>
        </w:tc>
      </w:tr>
      <w:tr w:rsidR="00A66ACB" w:rsidRPr="00B87054" w14:paraId="104B1141" w14:textId="77777777" w:rsidTr="00977D62">
        <w:trPr>
          <w:trHeight w:val="79"/>
          <w:jc w:val="center"/>
        </w:trPr>
        <w:tc>
          <w:tcPr>
            <w:tcW w:w="365" w:type="pct"/>
            <w:vAlign w:val="center"/>
          </w:tcPr>
          <w:p w14:paraId="7B5BF826" w14:textId="77777777" w:rsidR="00A66ACB" w:rsidRPr="00B87054" w:rsidRDefault="00C74294" w:rsidP="00977D62">
            <w:pPr>
              <w:pStyle w:val="ListDash"/>
              <w:numPr>
                <w:ilvl w:val="0"/>
                <w:numId w:val="0"/>
              </w:numPr>
              <w:spacing w:after="0"/>
              <w:jc w:val="center"/>
              <w:rPr>
                <w:sz w:val="20"/>
              </w:rPr>
            </w:pPr>
            <w:r w:rsidRPr="00B87054">
              <w:rPr>
                <w:sz w:val="20"/>
              </w:rPr>
              <w:t>2.2</w:t>
            </w:r>
          </w:p>
        </w:tc>
        <w:tc>
          <w:tcPr>
            <w:tcW w:w="782" w:type="pct"/>
            <w:shd w:val="clear" w:color="auto" w:fill="auto"/>
            <w:vAlign w:val="center"/>
          </w:tcPr>
          <w:p w14:paraId="124BC3F1" w14:textId="77777777" w:rsidR="00A66ACB" w:rsidRPr="00B87054" w:rsidRDefault="00A66ACB" w:rsidP="00977D62">
            <w:pPr>
              <w:pStyle w:val="ListDash"/>
              <w:numPr>
                <w:ilvl w:val="0"/>
                <w:numId w:val="0"/>
              </w:numPr>
              <w:spacing w:after="0"/>
              <w:jc w:val="center"/>
              <w:rPr>
                <w:sz w:val="20"/>
                <w:lang w:val="ru-RU"/>
              </w:rPr>
            </w:pPr>
            <w:r w:rsidRPr="00B87054">
              <w:rPr>
                <w:sz w:val="20"/>
              </w:rPr>
              <w:t xml:space="preserve">Допълнителен капацитет за оползотворяване на битови отпадъци </w:t>
            </w:r>
            <w:r w:rsidR="00211BE4" w:rsidRPr="00B87054">
              <w:rPr>
                <w:sz w:val="20"/>
                <w:lang w:val="ru-RU"/>
              </w:rPr>
              <w:t>(</w:t>
            </w:r>
            <w:r w:rsidR="00211BE4" w:rsidRPr="00B87054">
              <w:rPr>
                <w:sz w:val="20"/>
              </w:rPr>
              <w:t>за получаване на енергия</w:t>
            </w:r>
            <w:r w:rsidR="00211BE4" w:rsidRPr="00B87054">
              <w:rPr>
                <w:sz w:val="20"/>
                <w:lang w:val="ru-RU"/>
              </w:rPr>
              <w:t>)</w:t>
            </w:r>
          </w:p>
        </w:tc>
        <w:tc>
          <w:tcPr>
            <w:tcW w:w="622" w:type="pct"/>
            <w:shd w:val="clear" w:color="auto" w:fill="auto"/>
            <w:vAlign w:val="center"/>
          </w:tcPr>
          <w:p w14:paraId="7FA8AB05" w14:textId="77777777" w:rsidR="00A66ACB" w:rsidRPr="00B87054" w:rsidRDefault="00C74294" w:rsidP="00977D62">
            <w:pPr>
              <w:pStyle w:val="ListDash"/>
              <w:numPr>
                <w:ilvl w:val="0"/>
                <w:numId w:val="0"/>
              </w:numPr>
              <w:spacing w:after="0"/>
              <w:jc w:val="center"/>
              <w:rPr>
                <w:sz w:val="20"/>
              </w:rPr>
            </w:pPr>
            <w:r w:rsidRPr="00B87054">
              <w:rPr>
                <w:sz w:val="20"/>
              </w:rPr>
              <w:t>Тон</w:t>
            </w:r>
            <w:r w:rsidRPr="00B87054">
              <w:rPr>
                <w:sz w:val="20"/>
                <w:lang w:val="en-US"/>
              </w:rPr>
              <w:t>a</w:t>
            </w:r>
            <w:r w:rsidRPr="00B87054">
              <w:rPr>
                <w:sz w:val="20"/>
              </w:rPr>
              <w:t>/ година</w:t>
            </w:r>
          </w:p>
        </w:tc>
        <w:tc>
          <w:tcPr>
            <w:tcW w:w="375" w:type="pct"/>
            <w:vAlign w:val="center"/>
          </w:tcPr>
          <w:p w14:paraId="04B5E10C" w14:textId="77777777" w:rsidR="00A66ACB" w:rsidRPr="00B87054" w:rsidRDefault="00A66ACB" w:rsidP="00977D62">
            <w:pPr>
              <w:pStyle w:val="ListDash"/>
              <w:numPr>
                <w:ilvl w:val="0"/>
                <w:numId w:val="0"/>
              </w:numPr>
              <w:spacing w:after="0"/>
              <w:jc w:val="center"/>
              <w:rPr>
                <w:sz w:val="20"/>
              </w:rPr>
            </w:pPr>
            <w:r w:rsidRPr="00B87054">
              <w:rPr>
                <w:sz w:val="20"/>
              </w:rPr>
              <w:t>ЕФРР</w:t>
            </w:r>
          </w:p>
        </w:tc>
        <w:tc>
          <w:tcPr>
            <w:tcW w:w="498" w:type="pct"/>
            <w:shd w:val="clear" w:color="auto" w:fill="auto"/>
            <w:vAlign w:val="center"/>
          </w:tcPr>
          <w:p w14:paraId="50873125" w14:textId="77777777" w:rsidR="00A66ACB" w:rsidRPr="00B87054" w:rsidRDefault="00A66ACB" w:rsidP="00977D62">
            <w:pPr>
              <w:pStyle w:val="ListDash"/>
              <w:numPr>
                <w:ilvl w:val="0"/>
                <w:numId w:val="0"/>
              </w:numPr>
              <w:spacing w:after="0"/>
              <w:jc w:val="center"/>
              <w:rPr>
                <w:sz w:val="20"/>
              </w:rPr>
            </w:pPr>
            <w:r w:rsidRPr="00B87054">
              <w:rPr>
                <w:sz w:val="18"/>
                <w:szCs w:val="18"/>
              </w:rPr>
              <w:t>По-слабо развит регион</w:t>
            </w:r>
          </w:p>
        </w:tc>
        <w:tc>
          <w:tcPr>
            <w:tcW w:w="142" w:type="pct"/>
            <w:shd w:val="clear" w:color="auto" w:fill="auto"/>
            <w:vAlign w:val="center"/>
          </w:tcPr>
          <w:p w14:paraId="6D754396" w14:textId="77777777" w:rsidR="00A66ACB" w:rsidRPr="00B87054"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B87054"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77777777" w:rsidR="00A66ACB" w:rsidRPr="00B87054" w:rsidRDefault="001F6F28" w:rsidP="00977D62">
            <w:pPr>
              <w:pStyle w:val="ListDash"/>
              <w:numPr>
                <w:ilvl w:val="0"/>
                <w:numId w:val="0"/>
              </w:numPr>
              <w:spacing w:after="0"/>
              <w:jc w:val="center"/>
              <w:rPr>
                <w:sz w:val="20"/>
              </w:rPr>
            </w:pPr>
            <w:r w:rsidRPr="00B87054">
              <w:rPr>
                <w:sz w:val="20"/>
              </w:rPr>
              <w:t xml:space="preserve">180 </w:t>
            </w:r>
            <w:r w:rsidR="00095DCB" w:rsidRPr="00B87054">
              <w:rPr>
                <w:sz w:val="20"/>
              </w:rPr>
              <w:t>000</w:t>
            </w:r>
          </w:p>
        </w:tc>
        <w:tc>
          <w:tcPr>
            <w:tcW w:w="712" w:type="pct"/>
            <w:shd w:val="clear" w:color="auto" w:fill="auto"/>
            <w:vAlign w:val="center"/>
          </w:tcPr>
          <w:p w14:paraId="53F6B5B7" w14:textId="77777777" w:rsidR="00A66ACB" w:rsidRPr="00B87054" w:rsidRDefault="00212A08" w:rsidP="00977D62">
            <w:pPr>
              <w:pStyle w:val="ListDash"/>
              <w:numPr>
                <w:ilvl w:val="0"/>
                <w:numId w:val="0"/>
              </w:numPr>
              <w:spacing w:after="0"/>
              <w:jc w:val="center"/>
              <w:rPr>
                <w:sz w:val="20"/>
              </w:rPr>
            </w:pPr>
            <w:r w:rsidRPr="00B87054">
              <w:rPr>
                <w:sz w:val="20"/>
              </w:rPr>
              <w:t>МОСВ; УО на ОПОС</w:t>
            </w:r>
            <w:r w:rsidR="00CD2DD9" w:rsidRPr="00B87054">
              <w:rPr>
                <w:sz w:val="20"/>
              </w:rPr>
              <w:t>;</w:t>
            </w:r>
            <w:r w:rsidRPr="00B87054">
              <w:rPr>
                <w:sz w:val="20"/>
              </w:rPr>
              <w:t xml:space="preserve"> бенефициент</w:t>
            </w:r>
          </w:p>
        </w:tc>
        <w:tc>
          <w:tcPr>
            <w:tcW w:w="577" w:type="pct"/>
            <w:vAlign w:val="center"/>
          </w:tcPr>
          <w:p w14:paraId="3AA6139C" w14:textId="77777777" w:rsidR="00A66ACB" w:rsidRPr="00B87054" w:rsidRDefault="004E5723" w:rsidP="00977D62">
            <w:pPr>
              <w:pStyle w:val="ListDash"/>
              <w:numPr>
                <w:ilvl w:val="0"/>
                <w:numId w:val="0"/>
              </w:numPr>
              <w:spacing w:after="0"/>
              <w:jc w:val="center"/>
              <w:rPr>
                <w:sz w:val="20"/>
              </w:rPr>
            </w:pPr>
            <w:r w:rsidRPr="00B87054">
              <w:rPr>
                <w:sz w:val="18"/>
                <w:szCs w:val="18"/>
              </w:rPr>
              <w:t>Годишно</w:t>
            </w:r>
          </w:p>
        </w:tc>
      </w:tr>
    </w:tbl>
    <w:p w14:paraId="2AE1AC54" w14:textId="77777777" w:rsidR="002D2DBF" w:rsidRPr="00B87054" w:rsidRDefault="002D2DBF" w:rsidP="002D2DBF"/>
    <w:p w14:paraId="2E9CD175" w14:textId="77777777" w:rsidR="002D2DBF" w:rsidRPr="00B87054" w:rsidRDefault="002D2DBF" w:rsidP="002D2DBF">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30"/>
      </w:r>
    </w:p>
    <w:p w14:paraId="511C3F28" w14:textId="77777777" w:rsidR="002D2DBF" w:rsidRPr="00B87054" w:rsidRDefault="002D2DBF" w:rsidP="002D2DBF">
      <w:r w:rsidRPr="00B87054">
        <w:t>Специфични разпоредби за ЕСФ</w:t>
      </w:r>
      <w:r w:rsidRPr="00B87054">
        <w:rPr>
          <w:rStyle w:val="FootnoteReference"/>
        </w:rPr>
        <w:footnoteReference w:id="31"/>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B87054" w:rsidRDefault="002D2DBF" w:rsidP="002D2DBF">
      <w:r w:rsidRPr="00B87054">
        <w:t xml:space="preserve">Описание на приноса на планираните действия по приоритетната ос за: </w:t>
      </w:r>
    </w:p>
    <w:p w14:paraId="4AE17896"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46DBDC85"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7BA7C5D6"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6E5D95AE" w14:textId="77777777" w:rsidR="002D2DBF" w:rsidRPr="00B87054" w:rsidRDefault="002D2DBF" w:rsidP="002D2DBF">
      <w:pPr>
        <w:rPr>
          <w:sz w:val="16"/>
          <w:szCs w:val="16"/>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5F90BA16" w14:textId="77777777" w:rsidTr="002D2DBF">
        <w:trPr>
          <w:trHeight w:val="518"/>
        </w:trPr>
        <w:tc>
          <w:tcPr>
            <w:tcW w:w="2235" w:type="dxa"/>
            <w:shd w:val="clear" w:color="auto" w:fill="auto"/>
          </w:tcPr>
          <w:p w14:paraId="174426A1" w14:textId="77777777" w:rsidR="002D2DBF" w:rsidRPr="00B87054" w:rsidRDefault="002D2DBF" w:rsidP="002D2DBF">
            <w:pPr>
              <w:rPr>
                <w:i/>
                <w:color w:val="8DB3E2"/>
                <w:sz w:val="18"/>
                <w:szCs w:val="18"/>
              </w:rPr>
            </w:pPr>
            <w:r w:rsidRPr="00B87054">
              <w:rPr>
                <w:i/>
              </w:rPr>
              <w:lastRenderedPageBreak/>
              <w:t>Приоритетна ос</w:t>
            </w:r>
          </w:p>
        </w:tc>
        <w:tc>
          <w:tcPr>
            <w:tcW w:w="6443" w:type="dxa"/>
            <w:shd w:val="clear" w:color="auto" w:fill="auto"/>
          </w:tcPr>
          <w:p w14:paraId="2C8AB00D"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052B13BA" w14:textId="77777777" w:rsidTr="002D2DBF">
        <w:trPr>
          <w:trHeight w:val="1154"/>
        </w:trPr>
        <w:tc>
          <w:tcPr>
            <w:tcW w:w="8678" w:type="dxa"/>
            <w:gridSpan w:val="2"/>
            <w:shd w:val="clear" w:color="auto" w:fill="auto"/>
          </w:tcPr>
          <w:p w14:paraId="4E3FD640"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20B438C" w14:textId="77777777" w:rsidR="004D31DD" w:rsidRPr="00B87054" w:rsidRDefault="004D31DD" w:rsidP="004D31DD">
            <w:pPr>
              <w:pStyle w:val="ListBullet"/>
              <w:numPr>
                <w:ilvl w:val="0"/>
                <w:numId w:val="0"/>
              </w:numPr>
              <w:spacing w:before="240"/>
              <w:rPr>
                <w:b/>
              </w:rPr>
            </w:pPr>
            <w:r w:rsidRPr="00B87054">
              <w:rPr>
                <w:b/>
              </w:rPr>
              <w:t>НЕПРИЛОЖИМО</w:t>
            </w:r>
          </w:p>
        </w:tc>
      </w:tr>
    </w:tbl>
    <w:p w14:paraId="60A06D16" w14:textId="77777777" w:rsidR="002D2DBF" w:rsidRPr="00B87054" w:rsidRDefault="002D2DBF" w:rsidP="002D2DBF"/>
    <w:p w14:paraId="0585BD67" w14:textId="77777777" w:rsidR="002D2DBF" w:rsidRPr="00B87054" w:rsidRDefault="002D2DBF" w:rsidP="002D2DBF">
      <w:pPr>
        <w:suppressAutoHyphens/>
        <w:rPr>
          <w:b/>
        </w:rPr>
        <w:sectPr w:rsidR="002D2DBF" w:rsidRPr="00B87054"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36A1E601"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7C017852"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5F71D853"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B87054" w14:paraId="19873637" w14:textId="77777777" w:rsidTr="00977D62">
        <w:trPr>
          <w:trHeight w:val="913"/>
        </w:trPr>
        <w:tc>
          <w:tcPr>
            <w:tcW w:w="378" w:type="pct"/>
            <w:vMerge w:val="restart"/>
          </w:tcPr>
          <w:p w14:paraId="2D84CFC8"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5B23E726" w14:textId="77777777" w:rsidR="002D2DBF" w:rsidRPr="00B87054" w:rsidRDefault="002D2DBF" w:rsidP="002D2DBF">
            <w:pPr>
              <w:pStyle w:val="Text1"/>
              <w:ind w:left="0"/>
              <w:rPr>
                <w:b/>
                <w:i/>
                <w:sz w:val="18"/>
                <w:szCs w:val="18"/>
              </w:rPr>
            </w:pPr>
            <w:r w:rsidRPr="00B87054">
              <w:rPr>
                <w:b/>
                <w:i/>
                <w:sz w:val="18"/>
              </w:rPr>
              <w:t>Вид показател</w:t>
            </w:r>
          </w:p>
          <w:p w14:paraId="0B677F30"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B87054" w:rsidRDefault="002D2DBF" w:rsidP="002D2DBF">
            <w:pPr>
              <w:pStyle w:val="Text1"/>
              <w:ind w:left="0"/>
              <w:rPr>
                <w:b/>
                <w:i/>
                <w:sz w:val="20"/>
              </w:rPr>
            </w:pPr>
            <w:r w:rsidRPr="00B87054">
              <w:rPr>
                <w:b/>
                <w:i/>
                <w:sz w:val="20"/>
              </w:rPr>
              <w:t>Идентификация</w:t>
            </w:r>
          </w:p>
        </w:tc>
        <w:tc>
          <w:tcPr>
            <w:tcW w:w="535" w:type="pct"/>
            <w:vMerge w:val="restart"/>
            <w:shd w:val="clear" w:color="auto" w:fill="auto"/>
          </w:tcPr>
          <w:p w14:paraId="061EACF7"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388" w:type="pct"/>
            <w:vMerge w:val="restart"/>
          </w:tcPr>
          <w:p w14:paraId="61DE2BF0"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23487679" w14:textId="77777777" w:rsidR="002D2DBF" w:rsidRPr="00B87054" w:rsidRDefault="002D2DBF" w:rsidP="002D2DBF">
            <w:pPr>
              <w:pStyle w:val="Text1"/>
              <w:ind w:left="0"/>
              <w:rPr>
                <w:b/>
                <w:i/>
                <w:sz w:val="20"/>
              </w:rPr>
            </w:pPr>
            <w:r w:rsidRPr="00B87054">
              <w:rPr>
                <w:b/>
                <w:i/>
                <w:sz w:val="20"/>
              </w:rPr>
              <w:t>Фонд</w:t>
            </w:r>
          </w:p>
        </w:tc>
        <w:tc>
          <w:tcPr>
            <w:tcW w:w="342" w:type="pct"/>
            <w:vMerge w:val="restart"/>
          </w:tcPr>
          <w:p w14:paraId="2DF5C318" w14:textId="77777777" w:rsidR="002D2DBF" w:rsidRPr="00B87054" w:rsidRDefault="002D2DBF" w:rsidP="002D2DBF">
            <w:pPr>
              <w:pStyle w:val="Text1"/>
              <w:ind w:left="0"/>
              <w:rPr>
                <w:b/>
                <w:i/>
                <w:sz w:val="20"/>
              </w:rPr>
            </w:pPr>
            <w:r w:rsidRPr="00B87054">
              <w:rPr>
                <w:b/>
                <w:i/>
                <w:sz w:val="20"/>
              </w:rPr>
              <w:t>Категория региони</w:t>
            </w:r>
          </w:p>
        </w:tc>
        <w:tc>
          <w:tcPr>
            <w:tcW w:w="540" w:type="pct"/>
            <w:gridSpan w:val="3"/>
            <w:shd w:val="clear" w:color="auto" w:fill="auto"/>
          </w:tcPr>
          <w:p w14:paraId="484A3FF7"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33"/>
            </w:r>
            <w:r w:rsidRPr="00B87054">
              <w:rPr>
                <w:b/>
                <w:i/>
                <w:sz w:val="20"/>
              </w:rPr>
              <w:t> .</w:t>
            </w:r>
          </w:p>
        </w:tc>
        <w:tc>
          <w:tcPr>
            <w:tcW w:w="634" w:type="pct"/>
            <w:gridSpan w:val="5"/>
            <w:shd w:val="clear" w:color="auto" w:fill="auto"/>
          </w:tcPr>
          <w:p w14:paraId="6384D52C"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34"/>
            </w:r>
          </w:p>
        </w:tc>
        <w:tc>
          <w:tcPr>
            <w:tcW w:w="535" w:type="pct"/>
            <w:vMerge w:val="restart"/>
            <w:shd w:val="clear" w:color="auto" w:fill="auto"/>
          </w:tcPr>
          <w:p w14:paraId="79F2EF25"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26" w:type="pct"/>
            <w:vMerge w:val="restart"/>
          </w:tcPr>
          <w:p w14:paraId="77CD4970"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3E7BDF8B" w14:textId="77777777" w:rsidTr="00977D62">
        <w:trPr>
          <w:trHeight w:val="912"/>
        </w:trPr>
        <w:tc>
          <w:tcPr>
            <w:tcW w:w="378" w:type="pct"/>
            <w:vMerge/>
          </w:tcPr>
          <w:p w14:paraId="73379E70" w14:textId="77777777" w:rsidR="002D2DBF" w:rsidRPr="00B87054" w:rsidRDefault="002D2DBF" w:rsidP="002D2DBF">
            <w:pPr>
              <w:pStyle w:val="Text1"/>
              <w:ind w:left="0"/>
              <w:jc w:val="left"/>
              <w:rPr>
                <w:b/>
                <w:sz w:val="18"/>
                <w:szCs w:val="18"/>
              </w:rPr>
            </w:pPr>
          </w:p>
        </w:tc>
        <w:tc>
          <w:tcPr>
            <w:tcW w:w="438" w:type="pct"/>
            <w:vMerge/>
          </w:tcPr>
          <w:p w14:paraId="37C63350" w14:textId="77777777" w:rsidR="002D2DBF" w:rsidRPr="00B87054" w:rsidRDefault="002D2DBF" w:rsidP="002D2DBF">
            <w:pPr>
              <w:pStyle w:val="Text1"/>
              <w:ind w:left="0"/>
              <w:jc w:val="left"/>
              <w:rPr>
                <w:b/>
                <w:sz w:val="18"/>
                <w:szCs w:val="18"/>
              </w:rPr>
            </w:pPr>
          </w:p>
        </w:tc>
        <w:tc>
          <w:tcPr>
            <w:tcW w:w="292" w:type="pct"/>
            <w:vMerge/>
          </w:tcPr>
          <w:p w14:paraId="49AB4B05" w14:textId="77777777" w:rsidR="002D2DBF" w:rsidRPr="00B87054" w:rsidRDefault="002D2DBF" w:rsidP="002D2DBF">
            <w:pPr>
              <w:pStyle w:val="Text1"/>
              <w:ind w:left="0"/>
              <w:rPr>
                <w:b/>
                <w:sz w:val="20"/>
              </w:rPr>
            </w:pPr>
          </w:p>
        </w:tc>
        <w:tc>
          <w:tcPr>
            <w:tcW w:w="535" w:type="pct"/>
            <w:vMerge/>
            <w:shd w:val="clear" w:color="auto" w:fill="auto"/>
          </w:tcPr>
          <w:p w14:paraId="4B69D92E" w14:textId="77777777" w:rsidR="002D2DBF" w:rsidRPr="00B87054" w:rsidRDefault="002D2DBF" w:rsidP="002D2DBF">
            <w:pPr>
              <w:pStyle w:val="Text1"/>
              <w:ind w:left="0"/>
              <w:rPr>
                <w:b/>
                <w:sz w:val="20"/>
              </w:rPr>
            </w:pPr>
          </w:p>
        </w:tc>
        <w:tc>
          <w:tcPr>
            <w:tcW w:w="388" w:type="pct"/>
            <w:vMerge/>
          </w:tcPr>
          <w:p w14:paraId="36BD95CC" w14:textId="77777777" w:rsidR="002D2DBF" w:rsidRPr="00B87054" w:rsidRDefault="002D2DBF" w:rsidP="002D2DBF">
            <w:pPr>
              <w:pStyle w:val="Text1"/>
              <w:ind w:left="0"/>
              <w:rPr>
                <w:b/>
                <w:sz w:val="20"/>
              </w:rPr>
            </w:pPr>
          </w:p>
        </w:tc>
        <w:tc>
          <w:tcPr>
            <w:tcW w:w="292" w:type="pct"/>
            <w:vMerge/>
          </w:tcPr>
          <w:p w14:paraId="22289604" w14:textId="77777777" w:rsidR="002D2DBF" w:rsidRPr="00B87054" w:rsidRDefault="002D2DBF" w:rsidP="002D2DBF">
            <w:pPr>
              <w:pStyle w:val="Text1"/>
              <w:ind w:left="0"/>
              <w:rPr>
                <w:b/>
                <w:sz w:val="20"/>
              </w:rPr>
            </w:pPr>
          </w:p>
        </w:tc>
        <w:tc>
          <w:tcPr>
            <w:tcW w:w="342" w:type="pct"/>
            <w:vMerge/>
          </w:tcPr>
          <w:p w14:paraId="0A0FE84E" w14:textId="77777777" w:rsidR="002D2DBF" w:rsidRPr="00B87054" w:rsidRDefault="002D2DBF" w:rsidP="002D2DBF">
            <w:pPr>
              <w:pStyle w:val="Text1"/>
              <w:ind w:left="0"/>
              <w:rPr>
                <w:b/>
                <w:sz w:val="20"/>
              </w:rPr>
            </w:pPr>
          </w:p>
        </w:tc>
        <w:tc>
          <w:tcPr>
            <w:tcW w:w="97" w:type="pct"/>
            <w:shd w:val="clear" w:color="auto" w:fill="auto"/>
          </w:tcPr>
          <w:p w14:paraId="1F4FAB70" w14:textId="77777777" w:rsidR="002D2DBF" w:rsidRPr="00B87054" w:rsidRDefault="002D2DBF" w:rsidP="002D2DBF">
            <w:pPr>
              <w:pStyle w:val="Text1"/>
              <w:ind w:left="0"/>
              <w:rPr>
                <w:b/>
                <w:sz w:val="20"/>
              </w:rPr>
            </w:pPr>
            <w:r w:rsidRPr="00B87054">
              <w:rPr>
                <w:b/>
                <w:sz w:val="20"/>
              </w:rPr>
              <w:t>М</w:t>
            </w:r>
          </w:p>
        </w:tc>
        <w:tc>
          <w:tcPr>
            <w:tcW w:w="147" w:type="pct"/>
            <w:shd w:val="clear" w:color="auto" w:fill="auto"/>
          </w:tcPr>
          <w:p w14:paraId="4E70BCE1" w14:textId="77777777" w:rsidR="002D2DBF" w:rsidRPr="00B87054" w:rsidRDefault="002D2DBF" w:rsidP="002D2DBF">
            <w:pPr>
              <w:pStyle w:val="Text1"/>
              <w:ind w:left="0"/>
              <w:rPr>
                <w:b/>
                <w:sz w:val="20"/>
              </w:rPr>
            </w:pPr>
            <w:r w:rsidRPr="00B87054">
              <w:rPr>
                <w:b/>
                <w:sz w:val="20"/>
              </w:rPr>
              <w:t>Ж</w:t>
            </w:r>
          </w:p>
        </w:tc>
        <w:tc>
          <w:tcPr>
            <w:tcW w:w="296" w:type="pct"/>
            <w:shd w:val="clear" w:color="auto" w:fill="auto"/>
          </w:tcPr>
          <w:p w14:paraId="560AF1BB" w14:textId="77777777" w:rsidR="002D2DBF" w:rsidRPr="00B87054" w:rsidRDefault="002D2DBF" w:rsidP="002D2DBF">
            <w:pPr>
              <w:pStyle w:val="Text1"/>
              <w:ind w:left="0"/>
              <w:rPr>
                <w:b/>
                <w:sz w:val="20"/>
              </w:rPr>
            </w:pPr>
            <w:r w:rsidRPr="00B87054">
              <w:rPr>
                <w:b/>
                <w:sz w:val="20"/>
              </w:rPr>
              <w:t>О</w:t>
            </w:r>
          </w:p>
        </w:tc>
        <w:tc>
          <w:tcPr>
            <w:tcW w:w="97" w:type="pct"/>
            <w:shd w:val="clear" w:color="auto" w:fill="auto"/>
          </w:tcPr>
          <w:p w14:paraId="7CE885A5" w14:textId="77777777" w:rsidR="002D2DBF" w:rsidRPr="00B87054" w:rsidRDefault="002D2DBF" w:rsidP="002D2DBF">
            <w:pPr>
              <w:pStyle w:val="Text1"/>
              <w:ind w:left="0"/>
              <w:rPr>
                <w:b/>
                <w:sz w:val="20"/>
              </w:rPr>
            </w:pPr>
            <w:r w:rsidRPr="00B87054">
              <w:rPr>
                <w:b/>
                <w:sz w:val="20"/>
              </w:rPr>
              <w:t>M</w:t>
            </w:r>
          </w:p>
        </w:tc>
        <w:tc>
          <w:tcPr>
            <w:tcW w:w="146" w:type="pct"/>
            <w:gridSpan w:val="3"/>
            <w:shd w:val="clear" w:color="auto" w:fill="auto"/>
          </w:tcPr>
          <w:p w14:paraId="7F5C0EA9" w14:textId="77777777" w:rsidR="002D2DBF" w:rsidRPr="00B87054" w:rsidRDefault="002D2DBF" w:rsidP="002D2DBF">
            <w:pPr>
              <w:pStyle w:val="Text1"/>
              <w:ind w:left="0"/>
              <w:rPr>
                <w:b/>
                <w:sz w:val="20"/>
              </w:rPr>
            </w:pPr>
            <w:r w:rsidRPr="00B87054">
              <w:rPr>
                <w:b/>
                <w:sz w:val="20"/>
              </w:rPr>
              <w:t>Ж</w:t>
            </w:r>
          </w:p>
        </w:tc>
        <w:tc>
          <w:tcPr>
            <w:tcW w:w="391" w:type="pct"/>
            <w:shd w:val="clear" w:color="auto" w:fill="auto"/>
          </w:tcPr>
          <w:p w14:paraId="09AB7630" w14:textId="77777777" w:rsidR="002D2DBF" w:rsidRPr="00B87054" w:rsidRDefault="002D2DBF" w:rsidP="002D2DBF">
            <w:pPr>
              <w:pStyle w:val="Text1"/>
              <w:ind w:left="0"/>
              <w:rPr>
                <w:b/>
                <w:sz w:val="20"/>
              </w:rPr>
            </w:pPr>
            <w:r w:rsidRPr="00B87054">
              <w:rPr>
                <w:b/>
                <w:sz w:val="20"/>
              </w:rPr>
              <w:t>О</w:t>
            </w:r>
          </w:p>
        </w:tc>
        <w:tc>
          <w:tcPr>
            <w:tcW w:w="535" w:type="pct"/>
            <w:vMerge/>
            <w:shd w:val="clear" w:color="auto" w:fill="auto"/>
          </w:tcPr>
          <w:p w14:paraId="11E1CE9B" w14:textId="77777777" w:rsidR="002D2DBF" w:rsidRPr="00B87054" w:rsidRDefault="002D2DBF" w:rsidP="002D2DBF">
            <w:pPr>
              <w:pStyle w:val="Text1"/>
              <w:spacing w:line="480" w:lineRule="auto"/>
              <w:ind w:left="0"/>
              <w:rPr>
                <w:b/>
                <w:sz w:val="20"/>
              </w:rPr>
            </w:pPr>
          </w:p>
        </w:tc>
        <w:tc>
          <w:tcPr>
            <w:tcW w:w="626" w:type="pct"/>
            <w:vMerge/>
          </w:tcPr>
          <w:p w14:paraId="1EBFC882" w14:textId="77777777" w:rsidR="002D2DBF" w:rsidRPr="00B87054" w:rsidRDefault="002D2DBF" w:rsidP="002D2DBF">
            <w:pPr>
              <w:rPr>
                <w:b/>
                <w:sz w:val="20"/>
              </w:rPr>
            </w:pPr>
          </w:p>
        </w:tc>
      </w:tr>
      <w:tr w:rsidR="002D2DBF" w:rsidRPr="00B87054" w14:paraId="62F7EFC1" w14:textId="77777777" w:rsidTr="00977D62">
        <w:tc>
          <w:tcPr>
            <w:tcW w:w="378" w:type="pct"/>
          </w:tcPr>
          <w:p w14:paraId="313BB9CE"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5B53D34D"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92" w:type="pct"/>
          </w:tcPr>
          <w:p w14:paraId="39DE050B" w14:textId="77777777" w:rsidR="002D2DBF" w:rsidRPr="00B87054" w:rsidRDefault="002D2DBF" w:rsidP="002D2DBF">
            <w:pPr>
              <w:pStyle w:val="Text1"/>
              <w:ind w:left="0"/>
              <w:jc w:val="left"/>
              <w:rPr>
                <w:i/>
                <w:color w:val="8DB3E2"/>
                <w:sz w:val="18"/>
                <w:szCs w:val="18"/>
              </w:rPr>
            </w:pPr>
            <w:r w:rsidRPr="00B87054">
              <w:rPr>
                <w:i/>
                <w:color w:val="8DB3E2"/>
                <w:sz w:val="18"/>
              </w:rPr>
              <w:t>Стъпка за изпълнение или финанс</w:t>
            </w:r>
            <w:r w:rsidRPr="00B87054">
              <w:rPr>
                <w:i/>
                <w:color w:val="8DB3E2"/>
                <w:sz w:val="18"/>
              </w:rPr>
              <w:lastRenderedPageBreak/>
              <w:t xml:space="preserve">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15744932"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5" w:type="pct"/>
            <w:shd w:val="clear" w:color="auto" w:fill="auto"/>
          </w:tcPr>
          <w:p w14:paraId="2928C09B"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1B71D20D"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88" w:type="pct"/>
          </w:tcPr>
          <w:p w14:paraId="78940B1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Стъпка за изпълнение или финансов показател</w:t>
            </w:r>
            <w:r w:rsidRPr="00B87054">
              <w:rPr>
                <w:i/>
                <w:color w:val="8DB3E2"/>
                <w:sz w:val="18"/>
              </w:rPr>
              <w:lastRenderedPageBreak/>
              <w:t xml:space="preserve">&lt;2A.4.5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27A97C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141D4ABE"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="S"&gt;</w:t>
            </w:r>
          </w:p>
        </w:tc>
        <w:tc>
          <w:tcPr>
            <w:tcW w:w="342" w:type="pct"/>
          </w:tcPr>
          <w:p w14:paraId="42C91D4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40" w:type="pct"/>
            <w:gridSpan w:val="3"/>
            <w:shd w:val="clear" w:color="auto" w:fill="auto"/>
          </w:tcPr>
          <w:p w14:paraId="38745CB2"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634" w:type="pct"/>
            <w:gridSpan w:val="5"/>
            <w:shd w:val="clear" w:color="auto" w:fill="auto"/>
          </w:tcPr>
          <w:p w14:paraId="6314EBD5"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w:t>
            </w:r>
            <w:r w:rsidRPr="00B87054">
              <w:rPr>
                <w:i/>
                <w:color w:val="8DB3E2"/>
                <w:sz w:val="18"/>
              </w:rPr>
              <w:lastRenderedPageBreak/>
              <w:t xml:space="preserve">&lt;2A.4.9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4A83C0C"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535" w:type="pct"/>
            <w:shd w:val="clear" w:color="auto" w:fill="auto"/>
          </w:tcPr>
          <w:p w14:paraId="351460E4"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69D5DE12"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26" w:type="pct"/>
          </w:tcPr>
          <w:p w14:paraId="4CB5512C"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977D62" w:rsidRPr="00B87054" w14:paraId="69513F49" w14:textId="77777777" w:rsidTr="00977D62">
        <w:tc>
          <w:tcPr>
            <w:tcW w:w="378" w:type="pct"/>
            <w:vAlign w:val="center"/>
          </w:tcPr>
          <w:p w14:paraId="5CB5B918" w14:textId="77777777" w:rsidR="00977D62" w:rsidRPr="00B87054" w:rsidRDefault="00977D62" w:rsidP="007A1089">
            <w:pPr>
              <w:pStyle w:val="Text1"/>
              <w:ind w:left="0"/>
              <w:jc w:val="center"/>
              <w:rPr>
                <w:sz w:val="20"/>
              </w:rPr>
            </w:pPr>
          </w:p>
        </w:tc>
        <w:tc>
          <w:tcPr>
            <w:tcW w:w="438" w:type="pct"/>
            <w:vAlign w:val="center"/>
          </w:tcPr>
          <w:p w14:paraId="428AC2D5" w14:textId="77777777" w:rsidR="00977D62" w:rsidRPr="00B87054" w:rsidRDefault="00977D62" w:rsidP="007A1089">
            <w:pPr>
              <w:pStyle w:val="Text1"/>
              <w:ind w:left="0"/>
              <w:jc w:val="center"/>
              <w:rPr>
                <w:sz w:val="20"/>
              </w:rPr>
            </w:pPr>
            <w:r w:rsidRPr="00B87054">
              <w:rPr>
                <w:sz w:val="20"/>
              </w:rPr>
              <w:t>Индикатор за изпълнение</w:t>
            </w:r>
          </w:p>
        </w:tc>
        <w:tc>
          <w:tcPr>
            <w:tcW w:w="292" w:type="pct"/>
            <w:vAlign w:val="center"/>
          </w:tcPr>
          <w:p w14:paraId="60613B8B" w14:textId="77777777" w:rsidR="00977D62" w:rsidRPr="00B87054" w:rsidRDefault="00977D62" w:rsidP="007A1089">
            <w:pPr>
              <w:pStyle w:val="Text1"/>
              <w:ind w:left="0"/>
              <w:jc w:val="center"/>
              <w:rPr>
                <w:sz w:val="20"/>
              </w:rPr>
            </w:pPr>
            <w:r w:rsidRPr="00B87054">
              <w:rPr>
                <w:sz w:val="20"/>
              </w:rPr>
              <w:t>CO17</w:t>
            </w:r>
          </w:p>
        </w:tc>
        <w:tc>
          <w:tcPr>
            <w:tcW w:w="535" w:type="pct"/>
            <w:shd w:val="clear" w:color="auto" w:fill="auto"/>
            <w:vAlign w:val="center"/>
          </w:tcPr>
          <w:p w14:paraId="0D363F5B" w14:textId="77777777" w:rsidR="00977D62" w:rsidRPr="00B87054" w:rsidRDefault="00977D62" w:rsidP="007A1089">
            <w:pPr>
              <w:pStyle w:val="Text1"/>
              <w:ind w:left="0"/>
              <w:jc w:val="center"/>
              <w:rPr>
                <w:sz w:val="20"/>
                <w:lang w:val="ru-RU"/>
              </w:rPr>
            </w:pPr>
            <w:r w:rsidRPr="00B87054">
              <w:rPr>
                <w:sz w:val="20"/>
              </w:rPr>
              <w:t>Допълнителен капацитет за рециклиране на отпадъци</w:t>
            </w:r>
          </w:p>
        </w:tc>
        <w:tc>
          <w:tcPr>
            <w:tcW w:w="388" w:type="pct"/>
            <w:vAlign w:val="center"/>
          </w:tcPr>
          <w:p w14:paraId="75294332" w14:textId="77777777" w:rsidR="00977D62" w:rsidRPr="00B87054" w:rsidRDefault="00977D62" w:rsidP="007A1089">
            <w:pPr>
              <w:pStyle w:val="Text1"/>
              <w:ind w:left="0"/>
              <w:jc w:val="center"/>
              <w:rPr>
                <w:sz w:val="20"/>
              </w:rPr>
            </w:pPr>
            <w:r w:rsidRPr="00B87054">
              <w:rPr>
                <w:sz w:val="20"/>
              </w:rPr>
              <w:t>Тон</w:t>
            </w:r>
            <w:r w:rsidRPr="00B87054">
              <w:rPr>
                <w:sz w:val="20"/>
                <w:lang w:val="en-US"/>
              </w:rPr>
              <w:t>a</w:t>
            </w:r>
            <w:r w:rsidRPr="00B87054">
              <w:rPr>
                <w:sz w:val="20"/>
              </w:rPr>
              <w:t>/ година</w:t>
            </w:r>
          </w:p>
        </w:tc>
        <w:tc>
          <w:tcPr>
            <w:tcW w:w="292" w:type="pct"/>
            <w:vAlign w:val="center"/>
          </w:tcPr>
          <w:p w14:paraId="4B03DDC2" w14:textId="77777777" w:rsidR="00977D62" w:rsidRPr="00B87054" w:rsidRDefault="00977D62" w:rsidP="007A1089">
            <w:pPr>
              <w:pStyle w:val="Text1"/>
              <w:ind w:left="0"/>
              <w:jc w:val="center"/>
              <w:rPr>
                <w:sz w:val="20"/>
              </w:rPr>
            </w:pPr>
            <w:r w:rsidRPr="00B87054">
              <w:rPr>
                <w:sz w:val="20"/>
              </w:rPr>
              <w:t>ЕФРР</w:t>
            </w:r>
          </w:p>
        </w:tc>
        <w:tc>
          <w:tcPr>
            <w:tcW w:w="342" w:type="pct"/>
            <w:vAlign w:val="center"/>
          </w:tcPr>
          <w:p w14:paraId="6E5F3A69" w14:textId="77777777" w:rsidR="00977D62" w:rsidRPr="00B87054" w:rsidRDefault="00977D62" w:rsidP="007A1089">
            <w:pPr>
              <w:pStyle w:val="Text1"/>
              <w:ind w:left="0"/>
              <w:jc w:val="center"/>
              <w:rPr>
                <w:sz w:val="20"/>
              </w:rPr>
            </w:pPr>
            <w:r w:rsidRPr="00B87054">
              <w:rPr>
                <w:sz w:val="20"/>
              </w:rPr>
              <w:t>По-слабо развит регион</w:t>
            </w:r>
          </w:p>
        </w:tc>
        <w:tc>
          <w:tcPr>
            <w:tcW w:w="97" w:type="pct"/>
            <w:shd w:val="clear" w:color="auto" w:fill="auto"/>
            <w:vAlign w:val="center"/>
          </w:tcPr>
          <w:p w14:paraId="5650AD4D" w14:textId="77777777" w:rsidR="00977D62" w:rsidRPr="00B87054" w:rsidRDefault="00977D62" w:rsidP="007A1089">
            <w:pPr>
              <w:pStyle w:val="Text1"/>
              <w:ind w:left="0"/>
              <w:jc w:val="center"/>
              <w:rPr>
                <w:sz w:val="20"/>
              </w:rPr>
            </w:pPr>
          </w:p>
        </w:tc>
        <w:tc>
          <w:tcPr>
            <w:tcW w:w="147" w:type="pct"/>
            <w:shd w:val="clear" w:color="auto" w:fill="auto"/>
            <w:vAlign w:val="center"/>
          </w:tcPr>
          <w:p w14:paraId="7015572F" w14:textId="77777777" w:rsidR="00977D62" w:rsidRPr="00B87054" w:rsidRDefault="00977D62" w:rsidP="007A1089">
            <w:pPr>
              <w:pStyle w:val="Text1"/>
              <w:ind w:left="0"/>
              <w:jc w:val="center"/>
              <w:rPr>
                <w:sz w:val="20"/>
              </w:rPr>
            </w:pPr>
          </w:p>
        </w:tc>
        <w:tc>
          <w:tcPr>
            <w:tcW w:w="296" w:type="pct"/>
            <w:shd w:val="clear" w:color="auto" w:fill="auto"/>
            <w:vAlign w:val="center"/>
          </w:tcPr>
          <w:p w14:paraId="7DBE9BB5" w14:textId="77777777" w:rsidR="00977D62" w:rsidRPr="00B87054" w:rsidRDefault="00977D62" w:rsidP="007A1089">
            <w:pPr>
              <w:pStyle w:val="Text1"/>
              <w:ind w:left="0"/>
              <w:jc w:val="center"/>
              <w:rPr>
                <w:sz w:val="20"/>
              </w:rPr>
            </w:pPr>
            <w:r w:rsidRPr="00B87054">
              <w:rPr>
                <w:sz w:val="20"/>
              </w:rPr>
              <w:t>20 000</w:t>
            </w:r>
          </w:p>
        </w:tc>
        <w:tc>
          <w:tcPr>
            <w:tcW w:w="99" w:type="pct"/>
            <w:gridSpan w:val="2"/>
            <w:shd w:val="clear" w:color="auto" w:fill="auto"/>
            <w:vAlign w:val="center"/>
          </w:tcPr>
          <w:p w14:paraId="146875DA" w14:textId="77777777" w:rsidR="00977D62" w:rsidRPr="00B87054" w:rsidRDefault="00977D62" w:rsidP="007A1089">
            <w:pPr>
              <w:pStyle w:val="Text1"/>
              <w:ind w:left="0"/>
              <w:jc w:val="center"/>
              <w:rPr>
                <w:sz w:val="20"/>
              </w:rPr>
            </w:pPr>
          </w:p>
        </w:tc>
        <w:tc>
          <w:tcPr>
            <w:tcW w:w="142" w:type="pct"/>
            <w:shd w:val="clear" w:color="auto" w:fill="auto"/>
            <w:vAlign w:val="center"/>
          </w:tcPr>
          <w:p w14:paraId="067DF2DB" w14:textId="77777777" w:rsidR="00977D62" w:rsidRPr="00B87054" w:rsidRDefault="00977D62" w:rsidP="007A1089">
            <w:pPr>
              <w:pStyle w:val="Text1"/>
              <w:ind w:left="0"/>
              <w:jc w:val="center"/>
              <w:rPr>
                <w:sz w:val="20"/>
              </w:rPr>
            </w:pPr>
          </w:p>
        </w:tc>
        <w:tc>
          <w:tcPr>
            <w:tcW w:w="393" w:type="pct"/>
            <w:gridSpan w:val="2"/>
            <w:shd w:val="clear" w:color="auto" w:fill="auto"/>
            <w:vAlign w:val="center"/>
          </w:tcPr>
          <w:p w14:paraId="28DA7A0D" w14:textId="616E790A" w:rsidR="00977D62" w:rsidRPr="00B87054" w:rsidRDefault="0027028A" w:rsidP="007A1089">
            <w:pPr>
              <w:pStyle w:val="Text1"/>
              <w:ind w:left="0"/>
              <w:jc w:val="center"/>
              <w:rPr>
                <w:sz w:val="20"/>
              </w:rPr>
            </w:pPr>
            <w:r w:rsidRPr="00B87054">
              <w:rPr>
                <w:sz w:val="20"/>
                <w:lang w:val="en-US"/>
              </w:rPr>
              <w:t>240 000</w:t>
            </w:r>
            <w:r w:rsidRPr="00B87054">
              <w:rPr>
                <w:sz w:val="20"/>
              </w:rPr>
              <w:t xml:space="preserve">  </w:t>
            </w:r>
          </w:p>
        </w:tc>
        <w:tc>
          <w:tcPr>
            <w:tcW w:w="535" w:type="pct"/>
            <w:shd w:val="clear" w:color="auto" w:fill="auto"/>
            <w:vAlign w:val="center"/>
          </w:tcPr>
          <w:p w14:paraId="60890AEE" w14:textId="77777777" w:rsidR="00977D62" w:rsidRPr="00B87054" w:rsidRDefault="00977D62" w:rsidP="007A1089">
            <w:pPr>
              <w:pStyle w:val="Text1"/>
              <w:ind w:left="0"/>
              <w:jc w:val="center"/>
              <w:rPr>
                <w:sz w:val="20"/>
              </w:rPr>
            </w:pPr>
            <w:r w:rsidRPr="00B87054">
              <w:rPr>
                <w:sz w:val="20"/>
              </w:rPr>
              <w:t>МОСВ, Доклади от бенефициенти, УО на ОПОС</w:t>
            </w:r>
          </w:p>
        </w:tc>
        <w:tc>
          <w:tcPr>
            <w:tcW w:w="626" w:type="pct"/>
            <w:vAlign w:val="center"/>
          </w:tcPr>
          <w:p w14:paraId="04752DDF" w14:textId="77777777" w:rsidR="00977D62" w:rsidRPr="00B87054" w:rsidRDefault="00977D62" w:rsidP="007A1089">
            <w:pPr>
              <w:pStyle w:val="Text1"/>
              <w:ind w:left="0"/>
              <w:jc w:val="center"/>
              <w:rPr>
                <w:sz w:val="20"/>
              </w:rPr>
            </w:pPr>
            <w:r w:rsidRPr="00B87054">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66266326" w:rsidR="00977D62" w:rsidRPr="00B87054" w:rsidRDefault="00977D62" w:rsidP="007A1089">
            <w:pPr>
              <w:pStyle w:val="Text1"/>
              <w:ind w:left="0"/>
              <w:jc w:val="center"/>
              <w:rPr>
                <w:sz w:val="20"/>
              </w:rPr>
            </w:pPr>
            <w:r w:rsidRPr="00B87054">
              <w:rPr>
                <w:sz w:val="20"/>
              </w:rPr>
              <w:t xml:space="preserve">Крайната цел отчита </w:t>
            </w:r>
            <w:r w:rsidR="0027028A" w:rsidRPr="00B87054">
              <w:rPr>
                <w:sz w:val="20"/>
              </w:rPr>
              <w:t xml:space="preserve">стойностите на индикаторите съгласно </w:t>
            </w:r>
            <w:r w:rsidR="0027028A" w:rsidRPr="00B87054">
              <w:rPr>
                <w:sz w:val="20"/>
              </w:rPr>
              <w:lastRenderedPageBreak/>
              <w:t>договорите за БФП и анализ на проектните предложения в оценка.</w:t>
            </w:r>
          </w:p>
        </w:tc>
      </w:tr>
      <w:tr w:rsidR="0078233B" w:rsidRPr="00B87054" w14:paraId="76A0A067" w14:textId="77777777" w:rsidTr="00977D62">
        <w:trPr>
          <w:trHeight w:val="397"/>
        </w:trPr>
        <w:tc>
          <w:tcPr>
            <w:tcW w:w="378" w:type="pct"/>
            <w:vAlign w:val="center"/>
          </w:tcPr>
          <w:p w14:paraId="6CF5C795" w14:textId="77777777" w:rsidR="0078233B" w:rsidRPr="00B87054" w:rsidRDefault="0078233B" w:rsidP="00DA66E1">
            <w:pPr>
              <w:pStyle w:val="Text1"/>
              <w:ind w:left="0"/>
              <w:jc w:val="center"/>
              <w:rPr>
                <w:sz w:val="20"/>
              </w:rPr>
            </w:pPr>
          </w:p>
        </w:tc>
        <w:tc>
          <w:tcPr>
            <w:tcW w:w="438" w:type="pct"/>
            <w:vAlign w:val="center"/>
          </w:tcPr>
          <w:p w14:paraId="2BF686D5" w14:textId="77777777" w:rsidR="0078233B" w:rsidRPr="00B87054" w:rsidRDefault="0078233B" w:rsidP="00DA66E1">
            <w:pPr>
              <w:pStyle w:val="Text1"/>
              <w:ind w:left="0"/>
              <w:jc w:val="center"/>
              <w:rPr>
                <w:sz w:val="20"/>
              </w:rPr>
            </w:pPr>
            <w:r w:rsidRPr="00B87054">
              <w:rPr>
                <w:sz w:val="20"/>
              </w:rPr>
              <w:t>Финансов показател</w:t>
            </w:r>
          </w:p>
        </w:tc>
        <w:tc>
          <w:tcPr>
            <w:tcW w:w="292" w:type="pct"/>
            <w:vAlign w:val="center"/>
          </w:tcPr>
          <w:p w14:paraId="2B9F5BD8" w14:textId="77777777" w:rsidR="0078233B" w:rsidRPr="00B87054" w:rsidRDefault="00C74294" w:rsidP="00DA66E1">
            <w:pPr>
              <w:pStyle w:val="Text1"/>
              <w:ind w:left="0"/>
              <w:jc w:val="center"/>
              <w:rPr>
                <w:sz w:val="20"/>
              </w:rPr>
            </w:pPr>
            <w:r w:rsidRPr="00B87054">
              <w:rPr>
                <w:sz w:val="20"/>
              </w:rPr>
              <w:t>7</w:t>
            </w:r>
          </w:p>
        </w:tc>
        <w:tc>
          <w:tcPr>
            <w:tcW w:w="535" w:type="pct"/>
            <w:shd w:val="clear" w:color="auto" w:fill="auto"/>
            <w:vAlign w:val="center"/>
          </w:tcPr>
          <w:p w14:paraId="1B93255E" w14:textId="77777777" w:rsidR="0078233B" w:rsidRPr="00B87054" w:rsidRDefault="0078233B" w:rsidP="00DA66E1">
            <w:pPr>
              <w:pStyle w:val="Text1"/>
              <w:ind w:left="0"/>
              <w:jc w:val="center"/>
              <w:rPr>
                <w:sz w:val="20"/>
              </w:rPr>
            </w:pPr>
            <w:r w:rsidRPr="00B87054">
              <w:rPr>
                <w:sz w:val="20"/>
              </w:rPr>
              <w:t>Общ размер на сертифицираните разходи от Сертифицира</w:t>
            </w:r>
            <w:r w:rsidR="00894E64" w:rsidRPr="00B87054">
              <w:rPr>
                <w:sz w:val="20"/>
              </w:rPr>
              <w:t xml:space="preserve"> </w:t>
            </w:r>
            <w:proofErr w:type="spellStart"/>
            <w:r w:rsidRPr="00B87054">
              <w:rPr>
                <w:sz w:val="20"/>
              </w:rPr>
              <w:t>щия</w:t>
            </w:r>
            <w:proofErr w:type="spellEnd"/>
            <w:r w:rsidRPr="00B87054">
              <w:rPr>
                <w:sz w:val="20"/>
              </w:rPr>
              <w:t xml:space="preserve"> орган</w:t>
            </w:r>
          </w:p>
        </w:tc>
        <w:tc>
          <w:tcPr>
            <w:tcW w:w="388" w:type="pct"/>
            <w:vAlign w:val="center"/>
          </w:tcPr>
          <w:p w14:paraId="770D4DF4" w14:textId="77777777" w:rsidR="0078233B" w:rsidRPr="00B87054" w:rsidRDefault="0078233B" w:rsidP="00DA66E1">
            <w:pPr>
              <w:pStyle w:val="Text1"/>
              <w:ind w:left="0"/>
              <w:jc w:val="center"/>
              <w:rPr>
                <w:sz w:val="20"/>
              </w:rPr>
            </w:pPr>
            <w:r w:rsidRPr="00B87054">
              <w:rPr>
                <w:sz w:val="20"/>
              </w:rPr>
              <w:t>Евро</w:t>
            </w:r>
          </w:p>
        </w:tc>
        <w:tc>
          <w:tcPr>
            <w:tcW w:w="292" w:type="pct"/>
            <w:vAlign w:val="center"/>
          </w:tcPr>
          <w:p w14:paraId="54747C6E"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13D66C4B" w14:textId="77777777" w:rsidR="0078233B" w:rsidRPr="00B87054" w:rsidRDefault="0078233B" w:rsidP="00DA66E1">
            <w:pPr>
              <w:pStyle w:val="Text1"/>
              <w:ind w:left="0"/>
              <w:jc w:val="center"/>
              <w:rPr>
                <w:sz w:val="20"/>
              </w:rPr>
            </w:pPr>
            <w:r w:rsidRPr="00B87054">
              <w:rPr>
                <w:sz w:val="20"/>
              </w:rPr>
              <w:t>По-слабо развит регион</w:t>
            </w:r>
          </w:p>
        </w:tc>
        <w:tc>
          <w:tcPr>
            <w:tcW w:w="97" w:type="pct"/>
            <w:shd w:val="clear" w:color="auto" w:fill="auto"/>
            <w:vAlign w:val="center"/>
          </w:tcPr>
          <w:p w14:paraId="2405350A" w14:textId="77777777" w:rsidR="0078233B" w:rsidRPr="00B87054" w:rsidRDefault="0078233B" w:rsidP="00DA66E1">
            <w:pPr>
              <w:pStyle w:val="Text1"/>
              <w:ind w:left="33"/>
              <w:jc w:val="center"/>
              <w:rPr>
                <w:sz w:val="20"/>
              </w:rPr>
            </w:pPr>
            <w:bookmarkStart w:id="6" w:name="OLE_LINK2"/>
          </w:p>
        </w:tc>
        <w:tc>
          <w:tcPr>
            <w:tcW w:w="147" w:type="pct"/>
            <w:shd w:val="clear" w:color="auto" w:fill="auto"/>
            <w:vAlign w:val="center"/>
          </w:tcPr>
          <w:p w14:paraId="76D09885" w14:textId="77777777" w:rsidR="0078233B" w:rsidRPr="00B87054" w:rsidRDefault="0078233B" w:rsidP="00DA66E1">
            <w:pPr>
              <w:pStyle w:val="Text1"/>
              <w:ind w:left="33"/>
              <w:jc w:val="center"/>
              <w:rPr>
                <w:sz w:val="20"/>
              </w:rPr>
            </w:pPr>
          </w:p>
        </w:tc>
        <w:bookmarkEnd w:id="6"/>
        <w:tc>
          <w:tcPr>
            <w:tcW w:w="296" w:type="pct"/>
            <w:shd w:val="clear" w:color="auto" w:fill="auto"/>
            <w:vAlign w:val="center"/>
          </w:tcPr>
          <w:p w14:paraId="3B7828FE" w14:textId="5298917D" w:rsidR="0078233B" w:rsidRPr="00B87054" w:rsidRDefault="0078233B" w:rsidP="00DA66E1">
            <w:pPr>
              <w:pStyle w:val="Text1"/>
              <w:ind w:left="33"/>
              <w:jc w:val="center"/>
              <w:rPr>
                <w:sz w:val="20"/>
              </w:rPr>
            </w:pPr>
            <w:r w:rsidRPr="00B87054">
              <w:rPr>
                <w:color w:val="000000"/>
                <w:sz w:val="20"/>
              </w:rPr>
              <w:t>20 144 907,00</w:t>
            </w:r>
          </w:p>
        </w:tc>
        <w:tc>
          <w:tcPr>
            <w:tcW w:w="99" w:type="pct"/>
            <w:gridSpan w:val="2"/>
            <w:shd w:val="clear" w:color="auto" w:fill="auto"/>
            <w:vAlign w:val="center"/>
          </w:tcPr>
          <w:p w14:paraId="0BC969B9" w14:textId="77777777" w:rsidR="0078233B" w:rsidRPr="00B87054" w:rsidRDefault="0078233B" w:rsidP="00DA66E1">
            <w:pPr>
              <w:pStyle w:val="Text1"/>
              <w:ind w:left="0"/>
              <w:jc w:val="center"/>
              <w:rPr>
                <w:sz w:val="20"/>
              </w:rPr>
            </w:pPr>
          </w:p>
        </w:tc>
        <w:tc>
          <w:tcPr>
            <w:tcW w:w="142" w:type="pct"/>
            <w:shd w:val="clear" w:color="auto" w:fill="auto"/>
            <w:vAlign w:val="center"/>
          </w:tcPr>
          <w:p w14:paraId="48E9A2B1"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46133AE4" w14:textId="1BD92A78" w:rsidR="0078233B" w:rsidRPr="00B87054" w:rsidRDefault="003078EC" w:rsidP="003078EC">
            <w:pPr>
              <w:pStyle w:val="Text1"/>
              <w:ind w:left="31"/>
              <w:jc w:val="center"/>
              <w:rPr>
                <w:sz w:val="20"/>
              </w:rPr>
            </w:pPr>
            <w:r w:rsidRPr="00B87054">
              <w:rPr>
                <w:sz w:val="20"/>
              </w:rPr>
              <w:t xml:space="preserve"> 294 604 764,00</w:t>
            </w:r>
          </w:p>
        </w:tc>
        <w:tc>
          <w:tcPr>
            <w:tcW w:w="535" w:type="pct"/>
            <w:shd w:val="clear" w:color="auto" w:fill="auto"/>
            <w:vAlign w:val="center"/>
          </w:tcPr>
          <w:p w14:paraId="6AC70774" w14:textId="77777777" w:rsidR="0078233B" w:rsidRPr="00B87054" w:rsidRDefault="0078233B" w:rsidP="00DA66E1">
            <w:pPr>
              <w:pStyle w:val="Text1"/>
              <w:ind w:left="0"/>
              <w:jc w:val="center"/>
              <w:rPr>
                <w:sz w:val="20"/>
              </w:rPr>
            </w:pPr>
            <w:r w:rsidRPr="00B87054">
              <w:rPr>
                <w:sz w:val="20"/>
              </w:rPr>
              <w:t>Сертифициращ орган</w:t>
            </w:r>
          </w:p>
        </w:tc>
        <w:tc>
          <w:tcPr>
            <w:tcW w:w="626" w:type="pct"/>
            <w:vAlign w:val="center"/>
          </w:tcPr>
          <w:p w14:paraId="7075EA0B" w14:textId="77777777" w:rsidR="0078233B" w:rsidRPr="00B87054" w:rsidRDefault="0078233B" w:rsidP="00DA66E1">
            <w:pPr>
              <w:pStyle w:val="Text1"/>
              <w:ind w:left="0"/>
              <w:jc w:val="center"/>
              <w:rPr>
                <w:sz w:val="20"/>
              </w:rPr>
            </w:pPr>
            <w:r w:rsidRPr="00B87054">
              <w:rPr>
                <w:sz w:val="20"/>
              </w:rPr>
              <w:t>Етапната цел е заложена на база опита от програмен период 2007 – 2013 г.</w:t>
            </w:r>
          </w:p>
        </w:tc>
      </w:tr>
      <w:tr w:rsidR="0078233B" w:rsidRPr="00B87054" w14:paraId="527FCDBE" w14:textId="77777777" w:rsidTr="00977D62">
        <w:tc>
          <w:tcPr>
            <w:tcW w:w="378" w:type="pct"/>
            <w:vAlign w:val="center"/>
          </w:tcPr>
          <w:p w14:paraId="0B368BBA" w14:textId="77777777" w:rsidR="0078233B" w:rsidRPr="00B87054" w:rsidRDefault="0078233B" w:rsidP="00DA66E1">
            <w:pPr>
              <w:pStyle w:val="Text1"/>
              <w:ind w:left="0"/>
              <w:jc w:val="center"/>
              <w:rPr>
                <w:sz w:val="20"/>
              </w:rPr>
            </w:pPr>
          </w:p>
        </w:tc>
        <w:tc>
          <w:tcPr>
            <w:tcW w:w="438" w:type="pct"/>
            <w:vAlign w:val="center"/>
          </w:tcPr>
          <w:p w14:paraId="469B1F3C" w14:textId="77777777" w:rsidR="0078233B" w:rsidRPr="00B87054" w:rsidRDefault="0078233B" w:rsidP="00DA66E1">
            <w:pPr>
              <w:pStyle w:val="Text1"/>
              <w:ind w:left="0"/>
              <w:jc w:val="center"/>
              <w:rPr>
                <w:sz w:val="20"/>
              </w:rPr>
            </w:pPr>
            <w:r w:rsidRPr="00B87054">
              <w:rPr>
                <w:sz w:val="20"/>
              </w:rPr>
              <w:t>Индикатор за изпълнение</w:t>
            </w:r>
          </w:p>
        </w:tc>
        <w:tc>
          <w:tcPr>
            <w:tcW w:w="292" w:type="pct"/>
            <w:vAlign w:val="center"/>
          </w:tcPr>
          <w:p w14:paraId="480A1145" w14:textId="77777777" w:rsidR="0078233B" w:rsidRPr="00B87054" w:rsidRDefault="00C74294" w:rsidP="00DA66E1">
            <w:pPr>
              <w:pStyle w:val="Text1"/>
              <w:ind w:left="0"/>
              <w:jc w:val="center"/>
              <w:rPr>
                <w:sz w:val="20"/>
              </w:rPr>
            </w:pPr>
            <w:r w:rsidRPr="00B87054">
              <w:rPr>
                <w:sz w:val="20"/>
              </w:rPr>
              <w:t>2.2</w:t>
            </w:r>
          </w:p>
        </w:tc>
        <w:tc>
          <w:tcPr>
            <w:tcW w:w="535" w:type="pct"/>
            <w:shd w:val="clear" w:color="auto" w:fill="auto"/>
            <w:vAlign w:val="center"/>
          </w:tcPr>
          <w:p w14:paraId="4545610D" w14:textId="77777777" w:rsidR="0078233B" w:rsidRPr="00B87054" w:rsidRDefault="0078233B" w:rsidP="00DA66E1">
            <w:pPr>
              <w:pStyle w:val="Text1"/>
              <w:ind w:left="0"/>
              <w:jc w:val="center"/>
              <w:rPr>
                <w:sz w:val="20"/>
                <w:lang w:val="ru-RU"/>
              </w:rPr>
            </w:pPr>
            <w:r w:rsidRPr="00B87054">
              <w:rPr>
                <w:sz w:val="20"/>
              </w:rPr>
              <w:t xml:space="preserve">Допълнителен капацитет за оползотворяване на битови отпадъци </w:t>
            </w:r>
            <w:r w:rsidRPr="00B87054">
              <w:rPr>
                <w:sz w:val="20"/>
                <w:lang w:val="ru-RU"/>
              </w:rPr>
              <w:t>(</w:t>
            </w:r>
            <w:r w:rsidRPr="00B87054">
              <w:rPr>
                <w:sz w:val="20"/>
              </w:rPr>
              <w:t>за получаване на енергия</w:t>
            </w:r>
            <w:r w:rsidRPr="00B87054">
              <w:rPr>
                <w:sz w:val="20"/>
                <w:lang w:val="ru-RU"/>
              </w:rPr>
              <w:t>)</w:t>
            </w:r>
          </w:p>
        </w:tc>
        <w:tc>
          <w:tcPr>
            <w:tcW w:w="388" w:type="pct"/>
            <w:vAlign w:val="center"/>
          </w:tcPr>
          <w:p w14:paraId="11A91986" w14:textId="77777777" w:rsidR="0078233B" w:rsidRPr="00B87054" w:rsidRDefault="00C74294" w:rsidP="00DA66E1">
            <w:pPr>
              <w:pStyle w:val="Text1"/>
              <w:ind w:left="0"/>
              <w:jc w:val="center"/>
              <w:rPr>
                <w:sz w:val="20"/>
              </w:rPr>
            </w:pPr>
            <w:r w:rsidRPr="00B87054">
              <w:rPr>
                <w:sz w:val="20"/>
              </w:rPr>
              <w:t>Тон</w:t>
            </w:r>
            <w:r w:rsidRPr="00B87054">
              <w:rPr>
                <w:sz w:val="20"/>
                <w:lang w:val="en-US"/>
              </w:rPr>
              <w:t>a</w:t>
            </w:r>
            <w:r w:rsidRPr="00B87054">
              <w:rPr>
                <w:sz w:val="20"/>
              </w:rPr>
              <w:t>/ година</w:t>
            </w:r>
          </w:p>
        </w:tc>
        <w:tc>
          <w:tcPr>
            <w:tcW w:w="292" w:type="pct"/>
            <w:vAlign w:val="center"/>
          </w:tcPr>
          <w:p w14:paraId="1F44EF71"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32A279A6" w14:textId="77777777" w:rsidR="0078233B" w:rsidRPr="00B87054" w:rsidRDefault="0078233B" w:rsidP="00DA66E1">
            <w:pPr>
              <w:pStyle w:val="Text1"/>
              <w:ind w:left="0"/>
              <w:jc w:val="center"/>
              <w:rPr>
                <w:sz w:val="20"/>
              </w:rPr>
            </w:pPr>
            <w:r w:rsidRPr="00B87054">
              <w:rPr>
                <w:sz w:val="18"/>
                <w:szCs w:val="18"/>
              </w:rPr>
              <w:t>По-слабо развит регион</w:t>
            </w:r>
          </w:p>
        </w:tc>
        <w:tc>
          <w:tcPr>
            <w:tcW w:w="97" w:type="pct"/>
            <w:shd w:val="clear" w:color="auto" w:fill="auto"/>
            <w:vAlign w:val="center"/>
          </w:tcPr>
          <w:p w14:paraId="1E21A69B" w14:textId="77777777" w:rsidR="0078233B" w:rsidRPr="00B87054" w:rsidRDefault="0078233B" w:rsidP="00DA66E1">
            <w:pPr>
              <w:pStyle w:val="Text1"/>
              <w:ind w:left="0"/>
              <w:jc w:val="center"/>
              <w:rPr>
                <w:sz w:val="20"/>
              </w:rPr>
            </w:pPr>
          </w:p>
        </w:tc>
        <w:tc>
          <w:tcPr>
            <w:tcW w:w="147" w:type="pct"/>
            <w:shd w:val="clear" w:color="auto" w:fill="auto"/>
            <w:vAlign w:val="center"/>
          </w:tcPr>
          <w:p w14:paraId="0C013EDC" w14:textId="77777777" w:rsidR="0078233B" w:rsidRPr="00B87054" w:rsidRDefault="0078233B" w:rsidP="00DA66E1">
            <w:pPr>
              <w:pStyle w:val="Text1"/>
              <w:ind w:left="0"/>
              <w:jc w:val="center"/>
              <w:rPr>
                <w:sz w:val="20"/>
              </w:rPr>
            </w:pPr>
          </w:p>
        </w:tc>
        <w:tc>
          <w:tcPr>
            <w:tcW w:w="296" w:type="pct"/>
            <w:shd w:val="clear" w:color="auto" w:fill="auto"/>
            <w:vAlign w:val="center"/>
          </w:tcPr>
          <w:p w14:paraId="26D53A64" w14:textId="77777777" w:rsidR="0078233B" w:rsidRPr="00B87054" w:rsidRDefault="0078233B" w:rsidP="00DA66E1">
            <w:pPr>
              <w:pStyle w:val="Text1"/>
              <w:ind w:left="0"/>
              <w:jc w:val="center"/>
              <w:rPr>
                <w:sz w:val="20"/>
              </w:rPr>
            </w:pPr>
            <w:r w:rsidRPr="00B87054">
              <w:rPr>
                <w:sz w:val="20"/>
              </w:rPr>
              <w:t>0</w:t>
            </w:r>
          </w:p>
        </w:tc>
        <w:tc>
          <w:tcPr>
            <w:tcW w:w="99" w:type="pct"/>
            <w:gridSpan w:val="2"/>
            <w:shd w:val="clear" w:color="auto" w:fill="auto"/>
            <w:vAlign w:val="center"/>
          </w:tcPr>
          <w:p w14:paraId="5D2DD835" w14:textId="77777777" w:rsidR="0078233B" w:rsidRPr="00B87054" w:rsidRDefault="0078233B" w:rsidP="00DA66E1">
            <w:pPr>
              <w:pStyle w:val="Text1"/>
              <w:ind w:left="0"/>
              <w:jc w:val="center"/>
              <w:rPr>
                <w:sz w:val="20"/>
              </w:rPr>
            </w:pPr>
          </w:p>
        </w:tc>
        <w:tc>
          <w:tcPr>
            <w:tcW w:w="142" w:type="pct"/>
            <w:shd w:val="clear" w:color="auto" w:fill="auto"/>
            <w:vAlign w:val="center"/>
          </w:tcPr>
          <w:p w14:paraId="42CC46D7"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31C67AED" w14:textId="77777777" w:rsidR="0078233B" w:rsidRPr="00B87054" w:rsidRDefault="0078233B" w:rsidP="00DA66E1">
            <w:pPr>
              <w:pStyle w:val="Text1"/>
              <w:ind w:left="0"/>
              <w:jc w:val="center"/>
              <w:rPr>
                <w:sz w:val="20"/>
              </w:rPr>
            </w:pPr>
            <w:r w:rsidRPr="00B87054">
              <w:rPr>
                <w:sz w:val="20"/>
              </w:rPr>
              <w:t>180 000</w:t>
            </w:r>
          </w:p>
        </w:tc>
        <w:tc>
          <w:tcPr>
            <w:tcW w:w="535" w:type="pct"/>
            <w:shd w:val="clear" w:color="auto" w:fill="auto"/>
            <w:vAlign w:val="center"/>
          </w:tcPr>
          <w:p w14:paraId="2666A141" w14:textId="77777777" w:rsidR="0078233B" w:rsidRPr="00B87054" w:rsidRDefault="0078233B" w:rsidP="00DA66E1">
            <w:pPr>
              <w:pStyle w:val="Text1"/>
              <w:ind w:left="0"/>
              <w:jc w:val="center"/>
              <w:rPr>
                <w:sz w:val="20"/>
              </w:rPr>
            </w:pPr>
            <w:r w:rsidRPr="00B87054">
              <w:rPr>
                <w:sz w:val="20"/>
              </w:rPr>
              <w:t>МОСВ, Доклади на бенефициенти, УО на ОПОС</w:t>
            </w:r>
          </w:p>
        </w:tc>
        <w:tc>
          <w:tcPr>
            <w:tcW w:w="626" w:type="pct"/>
            <w:vAlign w:val="center"/>
          </w:tcPr>
          <w:p w14:paraId="4A44F535" w14:textId="77777777" w:rsidR="0078233B" w:rsidRPr="00B87054" w:rsidRDefault="0078233B" w:rsidP="00DA66E1">
            <w:pPr>
              <w:pStyle w:val="Text1"/>
              <w:ind w:left="28"/>
              <w:jc w:val="center"/>
              <w:rPr>
                <w:sz w:val="20"/>
              </w:rPr>
            </w:pPr>
            <w:r w:rsidRPr="00B87054">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w:t>
            </w:r>
            <w:r w:rsidRPr="00B87054">
              <w:rPr>
                <w:sz w:val="20"/>
              </w:rPr>
              <w:lastRenderedPageBreak/>
              <w:t>около 180 000 тона RDF/година.</w:t>
            </w:r>
          </w:p>
        </w:tc>
      </w:tr>
      <w:tr w:rsidR="0078233B" w:rsidRPr="00B87054" w14:paraId="4C0864E7" w14:textId="77777777" w:rsidTr="00977D62">
        <w:tc>
          <w:tcPr>
            <w:tcW w:w="378" w:type="pct"/>
            <w:vAlign w:val="center"/>
          </w:tcPr>
          <w:p w14:paraId="0C04C38D" w14:textId="77777777" w:rsidR="0078233B" w:rsidRPr="00B87054" w:rsidRDefault="0078233B" w:rsidP="00DA66E1">
            <w:pPr>
              <w:pStyle w:val="Text1"/>
              <w:ind w:left="0"/>
              <w:jc w:val="center"/>
              <w:rPr>
                <w:sz w:val="20"/>
              </w:rPr>
            </w:pPr>
          </w:p>
        </w:tc>
        <w:tc>
          <w:tcPr>
            <w:tcW w:w="438" w:type="pct"/>
            <w:vAlign w:val="center"/>
          </w:tcPr>
          <w:p w14:paraId="2DCE9D50" w14:textId="77777777" w:rsidR="0078233B" w:rsidRPr="00B87054" w:rsidRDefault="00C74294" w:rsidP="00DA66E1">
            <w:pPr>
              <w:pStyle w:val="Text1"/>
              <w:ind w:left="0"/>
              <w:jc w:val="center"/>
              <w:rPr>
                <w:sz w:val="20"/>
              </w:rPr>
            </w:pPr>
            <w:r w:rsidRPr="00B87054">
              <w:rPr>
                <w:sz w:val="20"/>
              </w:rPr>
              <w:t>Етап на</w:t>
            </w:r>
            <w:r w:rsidR="0078233B" w:rsidRPr="00B87054">
              <w:rPr>
                <w:sz w:val="20"/>
              </w:rPr>
              <w:t xml:space="preserve"> изпълнение</w:t>
            </w:r>
          </w:p>
        </w:tc>
        <w:tc>
          <w:tcPr>
            <w:tcW w:w="292" w:type="pct"/>
            <w:vAlign w:val="center"/>
          </w:tcPr>
          <w:p w14:paraId="6A75DC87" w14:textId="77777777" w:rsidR="0078233B" w:rsidRPr="00B87054" w:rsidRDefault="00C74294" w:rsidP="00DA66E1">
            <w:pPr>
              <w:pStyle w:val="Text1"/>
              <w:ind w:left="0"/>
              <w:jc w:val="center"/>
              <w:rPr>
                <w:sz w:val="20"/>
              </w:rPr>
            </w:pPr>
            <w:r w:rsidRPr="00B87054">
              <w:rPr>
                <w:sz w:val="20"/>
              </w:rPr>
              <w:t>2.3</w:t>
            </w:r>
          </w:p>
        </w:tc>
        <w:tc>
          <w:tcPr>
            <w:tcW w:w="535" w:type="pct"/>
            <w:shd w:val="clear" w:color="auto" w:fill="auto"/>
            <w:vAlign w:val="center"/>
          </w:tcPr>
          <w:p w14:paraId="469A1869" w14:textId="77777777" w:rsidR="0078233B" w:rsidRPr="00B87054" w:rsidRDefault="0078233B" w:rsidP="00DA66E1">
            <w:pPr>
              <w:pStyle w:val="Text1"/>
              <w:ind w:left="0"/>
              <w:jc w:val="center"/>
              <w:rPr>
                <w:sz w:val="20"/>
              </w:rPr>
            </w:pPr>
            <w:r w:rsidRPr="00B87054">
              <w:rPr>
                <w:sz w:val="20"/>
              </w:rPr>
              <w:t>Подписан договор за БФП за един голям проект</w:t>
            </w:r>
          </w:p>
        </w:tc>
        <w:tc>
          <w:tcPr>
            <w:tcW w:w="388" w:type="pct"/>
            <w:vAlign w:val="center"/>
          </w:tcPr>
          <w:p w14:paraId="20A7472B" w14:textId="77777777" w:rsidR="0078233B" w:rsidRPr="00B87054" w:rsidRDefault="0078233B" w:rsidP="00DA66E1">
            <w:pPr>
              <w:pStyle w:val="Text1"/>
              <w:ind w:left="0"/>
              <w:jc w:val="center"/>
              <w:rPr>
                <w:sz w:val="20"/>
              </w:rPr>
            </w:pPr>
            <w:r w:rsidRPr="00B87054">
              <w:rPr>
                <w:sz w:val="20"/>
              </w:rPr>
              <w:t>брой</w:t>
            </w:r>
          </w:p>
        </w:tc>
        <w:tc>
          <w:tcPr>
            <w:tcW w:w="292" w:type="pct"/>
            <w:vAlign w:val="center"/>
          </w:tcPr>
          <w:p w14:paraId="4C61F9FD"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65C02FAE" w14:textId="77777777" w:rsidR="0078233B" w:rsidRPr="00B87054" w:rsidRDefault="0078233B" w:rsidP="00DA66E1">
            <w:pPr>
              <w:pStyle w:val="Text1"/>
              <w:ind w:left="0"/>
              <w:jc w:val="center"/>
              <w:rPr>
                <w:sz w:val="20"/>
              </w:rPr>
            </w:pPr>
            <w:r w:rsidRPr="00B87054">
              <w:rPr>
                <w:sz w:val="20"/>
              </w:rPr>
              <w:t>По-слабо развит регион</w:t>
            </w:r>
          </w:p>
        </w:tc>
        <w:tc>
          <w:tcPr>
            <w:tcW w:w="97" w:type="pct"/>
            <w:shd w:val="clear" w:color="auto" w:fill="auto"/>
            <w:vAlign w:val="center"/>
          </w:tcPr>
          <w:p w14:paraId="18F21F13" w14:textId="77777777" w:rsidR="0078233B" w:rsidRPr="00B87054" w:rsidRDefault="0078233B" w:rsidP="00DA66E1">
            <w:pPr>
              <w:pStyle w:val="Text1"/>
              <w:ind w:left="0"/>
              <w:jc w:val="center"/>
              <w:rPr>
                <w:sz w:val="20"/>
              </w:rPr>
            </w:pPr>
          </w:p>
        </w:tc>
        <w:tc>
          <w:tcPr>
            <w:tcW w:w="147" w:type="pct"/>
            <w:shd w:val="clear" w:color="auto" w:fill="auto"/>
            <w:vAlign w:val="center"/>
          </w:tcPr>
          <w:p w14:paraId="1B9ECEDB" w14:textId="77777777" w:rsidR="0078233B" w:rsidRPr="00B87054" w:rsidRDefault="0078233B" w:rsidP="00DA66E1">
            <w:pPr>
              <w:pStyle w:val="Text1"/>
              <w:ind w:left="0"/>
              <w:jc w:val="center"/>
              <w:rPr>
                <w:sz w:val="20"/>
              </w:rPr>
            </w:pPr>
          </w:p>
        </w:tc>
        <w:tc>
          <w:tcPr>
            <w:tcW w:w="296" w:type="pct"/>
            <w:shd w:val="clear" w:color="auto" w:fill="auto"/>
            <w:vAlign w:val="center"/>
          </w:tcPr>
          <w:p w14:paraId="36726ED1" w14:textId="77777777" w:rsidR="0078233B" w:rsidRPr="00B87054" w:rsidRDefault="0078233B" w:rsidP="00DA66E1">
            <w:pPr>
              <w:pStyle w:val="Text1"/>
              <w:ind w:left="0"/>
              <w:jc w:val="center"/>
              <w:rPr>
                <w:sz w:val="20"/>
              </w:rPr>
            </w:pPr>
            <w:r w:rsidRPr="00B87054">
              <w:rPr>
                <w:sz w:val="20"/>
              </w:rPr>
              <w:t>1</w:t>
            </w:r>
          </w:p>
        </w:tc>
        <w:tc>
          <w:tcPr>
            <w:tcW w:w="99" w:type="pct"/>
            <w:gridSpan w:val="2"/>
            <w:shd w:val="clear" w:color="auto" w:fill="auto"/>
            <w:vAlign w:val="center"/>
          </w:tcPr>
          <w:p w14:paraId="5F1217CC" w14:textId="77777777" w:rsidR="0078233B" w:rsidRPr="00B87054" w:rsidRDefault="0078233B" w:rsidP="00DA66E1">
            <w:pPr>
              <w:pStyle w:val="Text1"/>
              <w:ind w:left="0"/>
              <w:jc w:val="center"/>
              <w:rPr>
                <w:sz w:val="20"/>
              </w:rPr>
            </w:pPr>
          </w:p>
        </w:tc>
        <w:tc>
          <w:tcPr>
            <w:tcW w:w="142" w:type="pct"/>
            <w:shd w:val="clear" w:color="auto" w:fill="auto"/>
            <w:vAlign w:val="center"/>
          </w:tcPr>
          <w:p w14:paraId="5427DF13"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18A5C04F" w14:textId="77777777" w:rsidR="0078233B" w:rsidRPr="00B87054" w:rsidRDefault="0078233B" w:rsidP="00DA66E1">
            <w:pPr>
              <w:pStyle w:val="Text1"/>
              <w:ind w:left="0"/>
              <w:jc w:val="center"/>
              <w:rPr>
                <w:sz w:val="20"/>
              </w:rPr>
            </w:pPr>
            <w:r w:rsidRPr="00B87054">
              <w:rPr>
                <w:sz w:val="20"/>
              </w:rPr>
              <w:t>1</w:t>
            </w:r>
          </w:p>
        </w:tc>
        <w:tc>
          <w:tcPr>
            <w:tcW w:w="535" w:type="pct"/>
            <w:shd w:val="clear" w:color="auto" w:fill="auto"/>
            <w:vAlign w:val="center"/>
          </w:tcPr>
          <w:p w14:paraId="29CF5976" w14:textId="37B50DEB" w:rsidR="0078233B" w:rsidRPr="00B87054" w:rsidRDefault="0078233B" w:rsidP="00DA66E1">
            <w:pPr>
              <w:pStyle w:val="Text1"/>
              <w:ind w:left="0"/>
              <w:jc w:val="center"/>
              <w:rPr>
                <w:sz w:val="20"/>
              </w:rPr>
            </w:pPr>
            <w:r w:rsidRPr="00B87054">
              <w:rPr>
                <w:sz w:val="20"/>
              </w:rPr>
              <w:t>УО</w:t>
            </w:r>
            <w:r w:rsidR="00BF7DBB">
              <w:rPr>
                <w:sz w:val="20"/>
              </w:rPr>
              <w:t xml:space="preserve"> на ОПОС</w:t>
            </w:r>
          </w:p>
        </w:tc>
        <w:tc>
          <w:tcPr>
            <w:tcW w:w="626" w:type="pct"/>
            <w:vAlign w:val="center"/>
          </w:tcPr>
          <w:p w14:paraId="12A7D7A4" w14:textId="77777777" w:rsidR="0078233B" w:rsidRPr="00B87054" w:rsidRDefault="0078233B" w:rsidP="00894E64">
            <w:pPr>
              <w:pStyle w:val="Text1"/>
              <w:ind w:left="0"/>
              <w:jc w:val="center"/>
              <w:rPr>
                <w:sz w:val="20"/>
              </w:rPr>
            </w:pPr>
            <w:r w:rsidRPr="00B87054">
              <w:rPr>
                <w:color w:val="0D0D0D"/>
                <w:sz w:val="20"/>
              </w:rPr>
              <w:t xml:space="preserve">Стъпката за изпълнение е определена на база възможността за подписване на </w:t>
            </w:r>
            <w:r w:rsidR="004B3F33" w:rsidRPr="00B87054">
              <w:rPr>
                <w:color w:val="0D0D0D"/>
                <w:sz w:val="20"/>
              </w:rPr>
              <w:t xml:space="preserve">административен </w:t>
            </w:r>
            <w:r w:rsidRPr="00B87054">
              <w:rPr>
                <w:color w:val="0D0D0D"/>
                <w:sz w:val="20"/>
              </w:rPr>
              <w:t xml:space="preserve">договор за БФП за един голям проект за производство на енергия от RDF –   </w:t>
            </w:r>
            <w:r w:rsidRPr="00B87054">
              <w:rPr>
                <w:sz w:val="20"/>
              </w:rPr>
              <w:t>трета фаза на проекта за отпадъците на Столична община</w:t>
            </w:r>
            <w:r w:rsidRPr="00B87054">
              <w:rPr>
                <w:color w:val="0D0D0D"/>
                <w:sz w:val="20"/>
              </w:rPr>
              <w:t>.</w:t>
            </w:r>
          </w:p>
        </w:tc>
      </w:tr>
    </w:tbl>
    <w:p w14:paraId="7913BFD7" w14:textId="77777777" w:rsidR="002D2DBF" w:rsidRPr="00B87054" w:rsidRDefault="002D2DBF" w:rsidP="002D2DBF">
      <w:pPr>
        <w:suppressAutoHyphens/>
        <w:rPr>
          <w:i/>
        </w:rPr>
      </w:pPr>
    </w:p>
    <w:p w14:paraId="05B397B7" w14:textId="77777777" w:rsidR="002D2DBF" w:rsidRPr="00B87054" w:rsidRDefault="002D2DBF" w:rsidP="002D2DBF">
      <w:pPr>
        <w:suppressAutoHyphens/>
      </w:pPr>
      <w:r w:rsidRPr="00B87054">
        <w:t xml:space="preserve">Допълнителна информация за качествени показатели относно създаването на рамката на изпълнението </w:t>
      </w:r>
    </w:p>
    <w:p w14:paraId="55CFFDA7"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4A195C4D" w14:textId="77777777" w:rsidTr="00D92FF0">
        <w:trPr>
          <w:trHeight w:val="513"/>
        </w:trPr>
        <w:tc>
          <w:tcPr>
            <w:tcW w:w="14567" w:type="dxa"/>
            <w:shd w:val="clear" w:color="auto" w:fill="auto"/>
          </w:tcPr>
          <w:p w14:paraId="2742D606" w14:textId="77777777" w:rsidR="002D2DBF" w:rsidRPr="00B87054" w:rsidRDefault="002D2DBF" w:rsidP="002D2DBF">
            <w:pPr>
              <w:pStyle w:val="Text1"/>
              <w:ind w:left="0"/>
              <w:rPr>
                <w:i/>
                <w:color w:val="8DB3E2"/>
                <w:sz w:val="18"/>
                <w:szCs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49F6D1AF" w14:textId="77777777" w:rsidR="002D2DBF" w:rsidRPr="00B87054" w:rsidRDefault="002D2DBF" w:rsidP="002D2DBF">
      <w:pPr>
        <w:suppressAutoHyphens/>
        <w:rPr>
          <w:b/>
        </w:rPr>
      </w:pPr>
    </w:p>
    <w:p w14:paraId="1CD70D01" w14:textId="77777777" w:rsidR="002D2DBF" w:rsidRPr="00B87054" w:rsidRDefault="002D2DBF" w:rsidP="002D2DBF">
      <w:pPr>
        <w:suppressAutoHyphens/>
        <w:rPr>
          <w:b/>
        </w:rPr>
        <w:sectPr w:rsidR="002D2DBF" w:rsidRPr="00B87054"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753D9FBB"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5825AFBC"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B87054" w:rsidRDefault="002D2DBF" w:rsidP="002D2DBF">
      <w:pPr>
        <w:suppressAutoHyphens/>
        <w:ind w:left="1418" w:hanging="1418"/>
        <w:rPr>
          <w:b/>
        </w:rPr>
      </w:pPr>
    </w:p>
    <w:p w14:paraId="2B97C381"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35"/>
      </w:r>
      <w:r w:rsidRPr="00B87054">
        <w:rPr>
          <w:b/>
        </w:rPr>
        <w:t xml:space="preserve"> </w:t>
      </w:r>
    </w:p>
    <w:p w14:paraId="7833FFB4"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E2DD419" w14:textId="77777777" w:rsidTr="002D2DBF">
        <w:trPr>
          <w:trHeight w:val="364"/>
        </w:trPr>
        <w:tc>
          <w:tcPr>
            <w:tcW w:w="8472" w:type="dxa"/>
            <w:gridSpan w:val="3"/>
            <w:shd w:val="clear" w:color="auto" w:fill="auto"/>
          </w:tcPr>
          <w:p w14:paraId="7DE5A668"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42FA6E5F" w14:textId="77777777" w:rsidTr="002D2DBF">
        <w:trPr>
          <w:trHeight w:val="364"/>
        </w:trPr>
        <w:tc>
          <w:tcPr>
            <w:tcW w:w="2802" w:type="dxa"/>
            <w:shd w:val="clear" w:color="auto" w:fill="auto"/>
          </w:tcPr>
          <w:p w14:paraId="6F2EA7B5"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BE4C8DB"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CE1BF7A" w14:textId="77777777" w:rsidTr="002D2DBF">
        <w:trPr>
          <w:trHeight w:val="364"/>
        </w:trPr>
        <w:tc>
          <w:tcPr>
            <w:tcW w:w="2802" w:type="dxa"/>
            <w:shd w:val="clear" w:color="auto" w:fill="auto"/>
          </w:tcPr>
          <w:p w14:paraId="1C69133F"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06141E79"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A556B3F" w14:textId="77777777" w:rsidTr="002D2DBF">
        <w:trPr>
          <w:trHeight w:val="267"/>
        </w:trPr>
        <w:tc>
          <w:tcPr>
            <w:tcW w:w="2802" w:type="dxa"/>
            <w:shd w:val="clear" w:color="auto" w:fill="auto"/>
          </w:tcPr>
          <w:p w14:paraId="0B7B9C04"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01D0020"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39A87B8" w14:textId="77777777" w:rsidR="002D2DBF" w:rsidRPr="00B87054" w:rsidRDefault="002D2DBF" w:rsidP="002D2DBF">
            <w:pPr>
              <w:jc w:val="center"/>
              <w:rPr>
                <w:sz w:val="20"/>
              </w:rPr>
            </w:pPr>
            <w:r w:rsidRPr="00B87054">
              <w:rPr>
                <w:b/>
                <w:sz w:val="18"/>
              </w:rPr>
              <w:t>Сума (в евро)</w:t>
            </w:r>
          </w:p>
        </w:tc>
      </w:tr>
      <w:tr w:rsidR="002D2DBF" w:rsidRPr="00B87054" w14:paraId="7C56C650" w14:textId="77777777" w:rsidTr="002D2DBF">
        <w:tc>
          <w:tcPr>
            <w:tcW w:w="2802" w:type="dxa"/>
            <w:shd w:val="clear" w:color="auto" w:fill="auto"/>
          </w:tcPr>
          <w:p w14:paraId="2A001BB7"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1340E6D"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1A485C"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037DE" w:rsidRPr="00B87054" w14:paraId="2B60AF0B" w14:textId="77777777" w:rsidTr="009F23E9">
        <w:trPr>
          <w:trHeight w:val="936"/>
        </w:trPr>
        <w:tc>
          <w:tcPr>
            <w:tcW w:w="2802" w:type="dxa"/>
            <w:shd w:val="clear" w:color="auto" w:fill="auto"/>
          </w:tcPr>
          <w:p w14:paraId="2802E38D" w14:textId="77777777" w:rsidR="009037DE" w:rsidRPr="00B87054" w:rsidRDefault="009037DE" w:rsidP="002D2DBF">
            <w:pPr>
              <w:pStyle w:val="Text1"/>
              <w:ind w:left="0"/>
              <w:jc w:val="left"/>
              <w:rPr>
                <w:sz w:val="18"/>
                <w:szCs w:val="18"/>
              </w:rPr>
            </w:pPr>
            <w:r w:rsidRPr="00B87054">
              <w:rPr>
                <w:sz w:val="18"/>
                <w:szCs w:val="18"/>
              </w:rPr>
              <w:t>Отпадъци</w:t>
            </w:r>
          </w:p>
        </w:tc>
        <w:tc>
          <w:tcPr>
            <w:tcW w:w="2693" w:type="dxa"/>
            <w:shd w:val="clear" w:color="auto" w:fill="auto"/>
          </w:tcPr>
          <w:p w14:paraId="11E04EB3" w14:textId="77777777" w:rsidR="009037DE" w:rsidRPr="00B87054" w:rsidRDefault="009037DE">
            <w:pPr>
              <w:rPr>
                <w:color w:val="000000"/>
                <w:sz w:val="16"/>
                <w:szCs w:val="16"/>
              </w:rPr>
            </w:pPr>
            <w:r w:rsidRPr="00B87054">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307D9637" w:rsidR="009037DE" w:rsidRPr="00B87054" w:rsidRDefault="00324B7F" w:rsidP="00417358">
            <w:pPr>
              <w:rPr>
                <w:rFonts w:ascii="TimesNewRoman" w:hAnsi="TimesNewRoman"/>
                <w:color w:val="000000"/>
                <w:sz w:val="16"/>
                <w:szCs w:val="16"/>
              </w:rPr>
            </w:pPr>
            <w:r w:rsidRPr="00B87054">
              <w:rPr>
                <w:sz w:val="16"/>
                <w:szCs w:val="16"/>
              </w:rPr>
              <w:t>133 712 295,00</w:t>
            </w:r>
          </w:p>
        </w:tc>
      </w:tr>
      <w:tr w:rsidR="009037DE" w:rsidRPr="00B87054" w14:paraId="5B78E2E7" w14:textId="77777777" w:rsidTr="002D2DBF">
        <w:tc>
          <w:tcPr>
            <w:tcW w:w="2802" w:type="dxa"/>
            <w:shd w:val="clear" w:color="auto" w:fill="auto"/>
          </w:tcPr>
          <w:p w14:paraId="37281635" w14:textId="77777777" w:rsidR="009037DE" w:rsidRPr="00B87054" w:rsidRDefault="009037DE" w:rsidP="002D2DBF">
            <w:pPr>
              <w:pStyle w:val="Text1"/>
              <w:ind w:left="0"/>
              <w:jc w:val="left"/>
              <w:rPr>
                <w:sz w:val="18"/>
                <w:szCs w:val="18"/>
              </w:rPr>
            </w:pPr>
          </w:p>
        </w:tc>
        <w:tc>
          <w:tcPr>
            <w:tcW w:w="2693" w:type="dxa"/>
            <w:shd w:val="clear" w:color="auto" w:fill="auto"/>
          </w:tcPr>
          <w:p w14:paraId="17E8C799" w14:textId="77777777" w:rsidR="009037DE" w:rsidRPr="00B87054" w:rsidRDefault="009037DE" w:rsidP="009F23E9">
            <w:pPr>
              <w:rPr>
                <w:color w:val="000000"/>
                <w:sz w:val="16"/>
                <w:szCs w:val="16"/>
              </w:rPr>
            </w:pPr>
            <w:r w:rsidRPr="00B87054">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14:paraId="583DF1FA" w14:textId="69A734A0" w:rsidR="009037DE" w:rsidRPr="00B87054" w:rsidRDefault="00324B7F" w:rsidP="00417358">
            <w:pPr>
              <w:rPr>
                <w:rFonts w:ascii="TimesNewRoman" w:hAnsi="TimesNewRoman"/>
                <w:color w:val="000000"/>
                <w:sz w:val="16"/>
                <w:szCs w:val="16"/>
              </w:rPr>
            </w:pPr>
            <w:r w:rsidRPr="00B87054">
              <w:rPr>
                <w:rFonts w:ascii="TimesNewRoman" w:hAnsi="TimesNewRoman"/>
                <w:color w:val="000000"/>
                <w:sz w:val="16"/>
                <w:szCs w:val="16"/>
              </w:rPr>
              <w:t>63 469 375,00</w:t>
            </w:r>
          </w:p>
        </w:tc>
      </w:tr>
      <w:tr w:rsidR="009037DE" w:rsidRPr="00B87054" w14:paraId="20CB2881" w14:textId="77777777" w:rsidTr="002D2DBF">
        <w:tc>
          <w:tcPr>
            <w:tcW w:w="2802" w:type="dxa"/>
            <w:shd w:val="clear" w:color="auto" w:fill="auto"/>
          </w:tcPr>
          <w:p w14:paraId="47A5A503" w14:textId="77777777" w:rsidR="009037DE" w:rsidRPr="00B87054" w:rsidRDefault="009037DE" w:rsidP="002D2DBF">
            <w:pPr>
              <w:pStyle w:val="Text1"/>
              <w:ind w:left="0"/>
              <w:jc w:val="left"/>
              <w:rPr>
                <w:sz w:val="18"/>
                <w:szCs w:val="18"/>
              </w:rPr>
            </w:pPr>
          </w:p>
        </w:tc>
        <w:tc>
          <w:tcPr>
            <w:tcW w:w="2693" w:type="dxa"/>
            <w:shd w:val="clear" w:color="auto" w:fill="auto"/>
          </w:tcPr>
          <w:p w14:paraId="38B84FEA" w14:textId="77777777" w:rsidR="009037DE" w:rsidRPr="00B87054" w:rsidRDefault="009037DE" w:rsidP="009F23E9">
            <w:pPr>
              <w:rPr>
                <w:color w:val="000000"/>
                <w:sz w:val="16"/>
                <w:szCs w:val="16"/>
              </w:rPr>
            </w:pPr>
            <w:r w:rsidRPr="00B87054">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5DFA1926" w:rsidR="009037DE" w:rsidRPr="00B87054" w:rsidRDefault="00324B7F" w:rsidP="00417358">
            <w:pPr>
              <w:rPr>
                <w:rFonts w:ascii="TimesNewRoman" w:hAnsi="TimesNewRoman"/>
                <w:color w:val="000000"/>
                <w:sz w:val="16"/>
                <w:szCs w:val="16"/>
              </w:rPr>
            </w:pPr>
            <w:r w:rsidRPr="00B87054">
              <w:rPr>
                <w:rFonts w:ascii="TimesNewRoman" w:hAnsi="TimesNewRoman"/>
                <w:color w:val="000000"/>
                <w:sz w:val="16"/>
                <w:szCs w:val="16"/>
              </w:rPr>
              <w:t>53 232 379,00</w:t>
            </w:r>
          </w:p>
        </w:tc>
      </w:tr>
    </w:tbl>
    <w:p w14:paraId="2CDD91EA"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130ACBE4" w14:textId="77777777" w:rsidTr="002D2DBF">
        <w:trPr>
          <w:trHeight w:val="364"/>
        </w:trPr>
        <w:tc>
          <w:tcPr>
            <w:tcW w:w="8472" w:type="dxa"/>
            <w:gridSpan w:val="3"/>
            <w:shd w:val="clear" w:color="auto" w:fill="auto"/>
          </w:tcPr>
          <w:p w14:paraId="4B338890"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3EFFF695" w14:textId="77777777" w:rsidTr="002D2DBF">
        <w:trPr>
          <w:trHeight w:val="364"/>
        </w:trPr>
        <w:tc>
          <w:tcPr>
            <w:tcW w:w="2802" w:type="dxa"/>
            <w:shd w:val="clear" w:color="auto" w:fill="auto"/>
          </w:tcPr>
          <w:p w14:paraId="203C998F"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FDBD179"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E09CCF8" w14:textId="77777777" w:rsidTr="002D2DBF">
        <w:trPr>
          <w:trHeight w:val="364"/>
        </w:trPr>
        <w:tc>
          <w:tcPr>
            <w:tcW w:w="2802" w:type="dxa"/>
            <w:shd w:val="clear" w:color="auto" w:fill="auto"/>
          </w:tcPr>
          <w:p w14:paraId="7CA393FB"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A710CEE"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9AA5B5D" w14:textId="77777777" w:rsidTr="002D2DBF">
        <w:trPr>
          <w:trHeight w:val="267"/>
        </w:trPr>
        <w:tc>
          <w:tcPr>
            <w:tcW w:w="2802" w:type="dxa"/>
            <w:shd w:val="clear" w:color="auto" w:fill="auto"/>
          </w:tcPr>
          <w:p w14:paraId="69091D02"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DAACA8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C28F0CA" w14:textId="77777777" w:rsidR="002D2DBF" w:rsidRPr="00B87054" w:rsidRDefault="002D2DBF" w:rsidP="002D2DBF">
            <w:pPr>
              <w:jc w:val="center"/>
              <w:rPr>
                <w:sz w:val="20"/>
              </w:rPr>
            </w:pPr>
            <w:r w:rsidRPr="00B87054">
              <w:rPr>
                <w:b/>
                <w:sz w:val="18"/>
              </w:rPr>
              <w:t>Сума (в евро)</w:t>
            </w:r>
          </w:p>
        </w:tc>
      </w:tr>
      <w:tr w:rsidR="002D2DBF" w:rsidRPr="00B87054" w14:paraId="17A73503" w14:textId="77777777" w:rsidTr="002D2DBF">
        <w:tc>
          <w:tcPr>
            <w:tcW w:w="2802" w:type="dxa"/>
            <w:shd w:val="clear" w:color="auto" w:fill="auto"/>
          </w:tcPr>
          <w:p w14:paraId="677FBA6D"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2A1FD7EB"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2AB1090"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E552CC" w:rsidRPr="00B87054" w14:paraId="11991AAC" w14:textId="77777777" w:rsidTr="002D2DBF">
        <w:tc>
          <w:tcPr>
            <w:tcW w:w="2802" w:type="dxa"/>
            <w:shd w:val="clear" w:color="auto" w:fill="auto"/>
          </w:tcPr>
          <w:p w14:paraId="04A97F9F" w14:textId="77777777" w:rsidR="00E552CC" w:rsidRPr="00B87054" w:rsidRDefault="00E552CC" w:rsidP="002D2DBF">
            <w:pPr>
              <w:pStyle w:val="Text1"/>
              <w:ind w:left="0"/>
              <w:jc w:val="left"/>
              <w:rPr>
                <w:sz w:val="18"/>
                <w:szCs w:val="18"/>
              </w:rPr>
            </w:pPr>
            <w:r w:rsidRPr="00B87054">
              <w:rPr>
                <w:sz w:val="18"/>
                <w:szCs w:val="18"/>
              </w:rPr>
              <w:t>Отпадъци</w:t>
            </w:r>
          </w:p>
        </w:tc>
        <w:tc>
          <w:tcPr>
            <w:tcW w:w="2693" w:type="dxa"/>
            <w:shd w:val="clear" w:color="auto" w:fill="auto"/>
          </w:tcPr>
          <w:p w14:paraId="7591ADD5" w14:textId="77777777" w:rsidR="00E552CC" w:rsidRPr="00B87054" w:rsidRDefault="00E552CC">
            <w:pPr>
              <w:rPr>
                <w:color w:val="000000"/>
                <w:sz w:val="16"/>
                <w:szCs w:val="16"/>
              </w:rPr>
            </w:pPr>
            <w:r w:rsidRPr="00B87054">
              <w:rPr>
                <w:color w:val="000000"/>
                <w:sz w:val="16"/>
                <w:szCs w:val="16"/>
              </w:rPr>
              <w:t>01 - Безвъзмездни средства</w:t>
            </w:r>
          </w:p>
        </w:tc>
        <w:tc>
          <w:tcPr>
            <w:tcW w:w="2977" w:type="dxa"/>
            <w:shd w:val="clear" w:color="auto" w:fill="auto"/>
          </w:tcPr>
          <w:p w14:paraId="70C6B19F" w14:textId="5EA3A85C" w:rsidR="00E552CC" w:rsidRPr="00B87054" w:rsidRDefault="00324B7F" w:rsidP="002A5694">
            <w:pPr>
              <w:rPr>
                <w:rFonts w:ascii="TimesNewRoman" w:hAnsi="TimesNewRoman"/>
                <w:sz w:val="16"/>
                <w:szCs w:val="16"/>
              </w:rPr>
            </w:pPr>
            <w:r w:rsidRPr="00B87054">
              <w:rPr>
                <w:sz w:val="16"/>
                <w:szCs w:val="16"/>
              </w:rPr>
              <w:t>227 627 383</w:t>
            </w:r>
            <w:r w:rsidR="00852C92" w:rsidRPr="00B87054">
              <w:rPr>
                <w:sz w:val="16"/>
                <w:szCs w:val="16"/>
              </w:rPr>
              <w:t xml:space="preserve">,30 </w:t>
            </w:r>
            <w:r w:rsidR="00852C92" w:rsidRPr="00B87054">
              <w:rPr>
                <w:sz w:val="16"/>
                <w:szCs w:val="16"/>
              </w:rPr>
              <w:tab/>
            </w:r>
          </w:p>
        </w:tc>
      </w:tr>
      <w:tr w:rsidR="00E552CC" w:rsidRPr="00B87054" w14:paraId="33813EA2" w14:textId="77777777" w:rsidTr="002D2DBF">
        <w:tc>
          <w:tcPr>
            <w:tcW w:w="2802" w:type="dxa"/>
            <w:shd w:val="clear" w:color="auto" w:fill="auto"/>
          </w:tcPr>
          <w:p w14:paraId="39A10057" w14:textId="77777777" w:rsidR="00E552CC" w:rsidRPr="00B87054" w:rsidRDefault="00E552CC" w:rsidP="002D2DBF">
            <w:pPr>
              <w:pStyle w:val="Text1"/>
              <w:ind w:left="0"/>
              <w:jc w:val="left"/>
              <w:rPr>
                <w:sz w:val="18"/>
                <w:szCs w:val="18"/>
              </w:rPr>
            </w:pPr>
          </w:p>
        </w:tc>
        <w:tc>
          <w:tcPr>
            <w:tcW w:w="2693" w:type="dxa"/>
            <w:shd w:val="clear" w:color="auto" w:fill="auto"/>
          </w:tcPr>
          <w:p w14:paraId="7096EADC" w14:textId="77777777" w:rsidR="00E552CC" w:rsidRPr="00B87054" w:rsidRDefault="00E552CC" w:rsidP="005B52AC">
            <w:pPr>
              <w:rPr>
                <w:color w:val="000000"/>
                <w:sz w:val="16"/>
                <w:szCs w:val="16"/>
              </w:rPr>
            </w:pPr>
            <w:r w:rsidRPr="00B87054">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77777777" w:rsidR="00E552CC" w:rsidRPr="00B87054" w:rsidRDefault="00E552CC">
            <w:pPr>
              <w:rPr>
                <w:rFonts w:asciiTheme="minorHAnsi" w:hAnsiTheme="minorHAnsi"/>
                <w:sz w:val="16"/>
                <w:szCs w:val="16"/>
              </w:rPr>
            </w:pPr>
            <w:r w:rsidRPr="00B87054">
              <w:rPr>
                <w:sz w:val="16"/>
                <w:szCs w:val="16"/>
              </w:rPr>
              <w:t>18 229 332,56</w:t>
            </w:r>
          </w:p>
        </w:tc>
      </w:tr>
      <w:tr w:rsidR="00E552CC" w:rsidRPr="00B87054" w14:paraId="653D1367" w14:textId="77777777" w:rsidTr="002D2DBF">
        <w:tc>
          <w:tcPr>
            <w:tcW w:w="2802" w:type="dxa"/>
            <w:shd w:val="clear" w:color="auto" w:fill="auto"/>
          </w:tcPr>
          <w:p w14:paraId="004CA0C7" w14:textId="77777777" w:rsidR="00E552CC" w:rsidRPr="00B87054" w:rsidRDefault="00E552CC" w:rsidP="002D2DBF">
            <w:pPr>
              <w:pStyle w:val="Text1"/>
              <w:ind w:left="0"/>
              <w:jc w:val="left"/>
              <w:rPr>
                <w:sz w:val="18"/>
                <w:szCs w:val="18"/>
              </w:rPr>
            </w:pPr>
          </w:p>
        </w:tc>
        <w:tc>
          <w:tcPr>
            <w:tcW w:w="2693" w:type="dxa"/>
            <w:shd w:val="clear" w:color="auto" w:fill="auto"/>
          </w:tcPr>
          <w:p w14:paraId="16C09031" w14:textId="77777777" w:rsidR="00E552CC" w:rsidRPr="00B87054" w:rsidRDefault="00E552CC" w:rsidP="005B52AC">
            <w:pPr>
              <w:rPr>
                <w:color w:val="000000"/>
                <w:sz w:val="16"/>
                <w:szCs w:val="16"/>
              </w:rPr>
            </w:pPr>
            <w:r w:rsidRPr="00B87054">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77777777" w:rsidR="00E552CC" w:rsidRPr="00B87054" w:rsidRDefault="00E552CC">
            <w:pPr>
              <w:rPr>
                <w:rFonts w:asciiTheme="minorHAnsi" w:hAnsiTheme="minorHAnsi"/>
                <w:sz w:val="16"/>
                <w:szCs w:val="16"/>
              </w:rPr>
            </w:pPr>
            <w:r w:rsidRPr="00B87054">
              <w:rPr>
                <w:sz w:val="16"/>
                <w:szCs w:val="16"/>
              </w:rPr>
              <w:t>4 557 333,14</w:t>
            </w:r>
          </w:p>
        </w:tc>
      </w:tr>
    </w:tbl>
    <w:p w14:paraId="731E5545"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194780AF" w14:textId="77777777" w:rsidTr="002D2DBF">
        <w:trPr>
          <w:trHeight w:val="364"/>
        </w:trPr>
        <w:tc>
          <w:tcPr>
            <w:tcW w:w="8472" w:type="dxa"/>
            <w:gridSpan w:val="3"/>
            <w:shd w:val="clear" w:color="auto" w:fill="auto"/>
          </w:tcPr>
          <w:p w14:paraId="6DBA25C2"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4E369FC7" w14:textId="77777777" w:rsidTr="002D2DBF">
        <w:trPr>
          <w:trHeight w:val="364"/>
        </w:trPr>
        <w:tc>
          <w:tcPr>
            <w:tcW w:w="2802" w:type="dxa"/>
            <w:shd w:val="clear" w:color="auto" w:fill="auto"/>
          </w:tcPr>
          <w:p w14:paraId="67208121"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506BABC"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D5A80F7" w14:textId="77777777" w:rsidTr="002D2DBF">
        <w:trPr>
          <w:trHeight w:val="364"/>
        </w:trPr>
        <w:tc>
          <w:tcPr>
            <w:tcW w:w="2802" w:type="dxa"/>
            <w:shd w:val="clear" w:color="auto" w:fill="auto"/>
          </w:tcPr>
          <w:p w14:paraId="209C7B33"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E2F083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21C5B70" w14:textId="77777777" w:rsidTr="002D2DBF">
        <w:trPr>
          <w:trHeight w:val="267"/>
        </w:trPr>
        <w:tc>
          <w:tcPr>
            <w:tcW w:w="2802" w:type="dxa"/>
            <w:shd w:val="clear" w:color="auto" w:fill="auto"/>
          </w:tcPr>
          <w:p w14:paraId="741267E8"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012929D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337E36C" w14:textId="77777777" w:rsidR="002D2DBF" w:rsidRPr="00B87054" w:rsidRDefault="002D2DBF" w:rsidP="002D2DBF">
            <w:pPr>
              <w:jc w:val="center"/>
              <w:rPr>
                <w:sz w:val="20"/>
              </w:rPr>
            </w:pPr>
            <w:r w:rsidRPr="00B87054">
              <w:rPr>
                <w:b/>
                <w:sz w:val="18"/>
              </w:rPr>
              <w:t>Сума (в евро)</w:t>
            </w:r>
          </w:p>
        </w:tc>
      </w:tr>
      <w:tr w:rsidR="002D2DBF" w:rsidRPr="00B87054" w14:paraId="660736E5" w14:textId="77777777" w:rsidTr="002D2DBF">
        <w:tc>
          <w:tcPr>
            <w:tcW w:w="2802" w:type="dxa"/>
            <w:shd w:val="clear" w:color="auto" w:fill="auto"/>
          </w:tcPr>
          <w:p w14:paraId="04EC9552"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3291A69"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5AE6DF09"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5C7F4B" w:rsidRPr="00B87054" w14:paraId="3CF39B14" w14:textId="77777777" w:rsidTr="002D2DBF">
        <w:tc>
          <w:tcPr>
            <w:tcW w:w="2802" w:type="dxa"/>
            <w:shd w:val="clear" w:color="auto" w:fill="auto"/>
          </w:tcPr>
          <w:p w14:paraId="3DD1E774" w14:textId="77777777" w:rsidR="005C7F4B" w:rsidRPr="00B87054" w:rsidRDefault="005C7F4B" w:rsidP="002D2DBF">
            <w:pPr>
              <w:pStyle w:val="Text1"/>
              <w:ind w:left="0"/>
              <w:jc w:val="left"/>
              <w:rPr>
                <w:sz w:val="18"/>
                <w:szCs w:val="18"/>
              </w:rPr>
            </w:pPr>
            <w:r w:rsidRPr="00B87054">
              <w:rPr>
                <w:sz w:val="18"/>
                <w:szCs w:val="18"/>
              </w:rPr>
              <w:t>Отпадъци</w:t>
            </w:r>
          </w:p>
        </w:tc>
        <w:tc>
          <w:tcPr>
            <w:tcW w:w="2693" w:type="dxa"/>
            <w:shd w:val="clear" w:color="auto" w:fill="auto"/>
          </w:tcPr>
          <w:p w14:paraId="38A91513" w14:textId="77777777" w:rsidR="005C7F4B" w:rsidRPr="00B87054" w:rsidRDefault="003B23D5" w:rsidP="004D7060">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499A3BC4" w14:textId="477EBE4B" w:rsidR="005C7F4B" w:rsidRPr="00B87054" w:rsidRDefault="00324B7F" w:rsidP="00CD73E4">
            <w:pPr>
              <w:rPr>
                <w:color w:val="000000"/>
                <w:sz w:val="16"/>
                <w:szCs w:val="16"/>
              </w:rPr>
            </w:pPr>
            <w:r w:rsidRPr="00B87054">
              <w:rPr>
                <w:sz w:val="16"/>
                <w:szCs w:val="16"/>
              </w:rPr>
              <w:t>250 414 049</w:t>
            </w:r>
            <w:r w:rsidR="004A096E" w:rsidRPr="00B87054">
              <w:rPr>
                <w:sz w:val="16"/>
                <w:szCs w:val="16"/>
              </w:rPr>
              <w:t>,00</w:t>
            </w:r>
          </w:p>
        </w:tc>
      </w:tr>
    </w:tbl>
    <w:p w14:paraId="6891360A"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CB6E8BD" w14:textId="77777777" w:rsidTr="002D2DBF">
        <w:trPr>
          <w:trHeight w:val="364"/>
        </w:trPr>
        <w:tc>
          <w:tcPr>
            <w:tcW w:w="8472" w:type="dxa"/>
            <w:gridSpan w:val="3"/>
            <w:shd w:val="clear" w:color="auto" w:fill="auto"/>
          </w:tcPr>
          <w:p w14:paraId="25D30D6E"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7CD88699" w14:textId="77777777" w:rsidTr="002D2DBF">
        <w:trPr>
          <w:trHeight w:val="364"/>
        </w:trPr>
        <w:tc>
          <w:tcPr>
            <w:tcW w:w="2802" w:type="dxa"/>
            <w:shd w:val="clear" w:color="auto" w:fill="auto"/>
          </w:tcPr>
          <w:p w14:paraId="000B61D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FB5646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B1FE3C5" w14:textId="77777777" w:rsidTr="002D2DBF">
        <w:trPr>
          <w:trHeight w:val="364"/>
        </w:trPr>
        <w:tc>
          <w:tcPr>
            <w:tcW w:w="2802" w:type="dxa"/>
            <w:shd w:val="clear" w:color="auto" w:fill="auto"/>
          </w:tcPr>
          <w:p w14:paraId="19B08D40"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52798DC"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9059DB5" w14:textId="77777777" w:rsidTr="002D2DBF">
        <w:trPr>
          <w:trHeight w:val="267"/>
        </w:trPr>
        <w:tc>
          <w:tcPr>
            <w:tcW w:w="2802" w:type="dxa"/>
            <w:shd w:val="clear" w:color="auto" w:fill="auto"/>
          </w:tcPr>
          <w:p w14:paraId="1171F115"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5B3A777D"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6D06CD79" w14:textId="77777777" w:rsidR="002D2DBF" w:rsidRPr="00B87054" w:rsidRDefault="002D2DBF" w:rsidP="002D2DBF">
            <w:pPr>
              <w:jc w:val="center"/>
              <w:rPr>
                <w:sz w:val="20"/>
              </w:rPr>
            </w:pPr>
            <w:r w:rsidRPr="00B87054">
              <w:rPr>
                <w:b/>
                <w:sz w:val="18"/>
              </w:rPr>
              <w:t>Сума (в евро)</w:t>
            </w:r>
          </w:p>
        </w:tc>
      </w:tr>
      <w:tr w:rsidR="002D2DBF" w:rsidRPr="00B87054" w14:paraId="259E64FF" w14:textId="77777777" w:rsidTr="002D2DBF">
        <w:tc>
          <w:tcPr>
            <w:tcW w:w="2802" w:type="dxa"/>
            <w:shd w:val="clear" w:color="auto" w:fill="auto"/>
          </w:tcPr>
          <w:p w14:paraId="2780013F"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74BC9537"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1B55C31"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5C7F4B" w:rsidRPr="00B87054" w14:paraId="3A34F710" w14:textId="77777777" w:rsidTr="002D2DBF">
        <w:tc>
          <w:tcPr>
            <w:tcW w:w="2802" w:type="dxa"/>
            <w:shd w:val="clear" w:color="auto" w:fill="auto"/>
          </w:tcPr>
          <w:p w14:paraId="48955006" w14:textId="77777777" w:rsidR="005C7F4B" w:rsidRPr="00B87054" w:rsidRDefault="005C7F4B" w:rsidP="002D2DBF">
            <w:pPr>
              <w:pStyle w:val="Text1"/>
              <w:ind w:left="0"/>
              <w:jc w:val="left"/>
              <w:rPr>
                <w:sz w:val="18"/>
                <w:szCs w:val="18"/>
              </w:rPr>
            </w:pPr>
            <w:r w:rsidRPr="00B87054">
              <w:rPr>
                <w:sz w:val="18"/>
                <w:szCs w:val="18"/>
              </w:rPr>
              <w:t>Отпадъци</w:t>
            </w:r>
          </w:p>
        </w:tc>
        <w:tc>
          <w:tcPr>
            <w:tcW w:w="2693" w:type="dxa"/>
            <w:shd w:val="clear" w:color="auto" w:fill="auto"/>
          </w:tcPr>
          <w:p w14:paraId="232BC84E" w14:textId="77777777" w:rsidR="005C7F4B" w:rsidRPr="00B87054" w:rsidRDefault="003B23D5">
            <w:pPr>
              <w:rPr>
                <w:rFonts w:ascii="TimesNewRoman,Bold" w:hAnsi="TimesNewRoman,Bold"/>
                <w:sz w:val="16"/>
                <w:szCs w:val="16"/>
              </w:rPr>
            </w:pPr>
            <w:r w:rsidRPr="00B87054">
              <w:rPr>
                <w:rFonts w:cs="EUAlbertina"/>
                <w:sz w:val="17"/>
                <w:szCs w:val="17"/>
              </w:rPr>
              <w:t>07 - Не се прилага</w:t>
            </w:r>
          </w:p>
        </w:tc>
        <w:tc>
          <w:tcPr>
            <w:tcW w:w="2977" w:type="dxa"/>
            <w:shd w:val="clear" w:color="auto" w:fill="auto"/>
          </w:tcPr>
          <w:p w14:paraId="61B00ECF" w14:textId="64571A29" w:rsidR="005C7F4B" w:rsidRPr="00B87054" w:rsidRDefault="00324B7F" w:rsidP="00CD73E4">
            <w:pPr>
              <w:rPr>
                <w:sz w:val="16"/>
                <w:szCs w:val="16"/>
              </w:rPr>
            </w:pPr>
            <w:r w:rsidRPr="00B87054">
              <w:rPr>
                <w:sz w:val="16"/>
                <w:szCs w:val="16"/>
              </w:rPr>
              <w:t>250 414 049</w:t>
            </w:r>
            <w:r w:rsidR="004A096E" w:rsidRPr="00B87054">
              <w:rPr>
                <w:sz w:val="16"/>
                <w:szCs w:val="16"/>
              </w:rPr>
              <w:t>,00 </w:t>
            </w:r>
          </w:p>
        </w:tc>
      </w:tr>
    </w:tbl>
    <w:p w14:paraId="1CF6EED1"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0F04A46" w14:textId="77777777" w:rsidTr="002D2DBF">
        <w:trPr>
          <w:trHeight w:val="364"/>
        </w:trPr>
        <w:tc>
          <w:tcPr>
            <w:tcW w:w="8472" w:type="dxa"/>
            <w:gridSpan w:val="3"/>
            <w:shd w:val="clear" w:color="auto" w:fill="auto"/>
          </w:tcPr>
          <w:p w14:paraId="48347EC6"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36"/>
            </w:r>
            <w:r w:rsidRPr="00B87054">
              <w:rPr>
                <w:b/>
              </w:rPr>
              <w:t xml:space="preserve"> (само за ЕСФ)</w:t>
            </w:r>
          </w:p>
        </w:tc>
      </w:tr>
      <w:tr w:rsidR="002D2DBF" w:rsidRPr="00B87054" w14:paraId="23795A65" w14:textId="77777777" w:rsidTr="002D2DBF">
        <w:trPr>
          <w:trHeight w:val="364"/>
        </w:trPr>
        <w:tc>
          <w:tcPr>
            <w:tcW w:w="2802" w:type="dxa"/>
            <w:shd w:val="clear" w:color="auto" w:fill="auto"/>
          </w:tcPr>
          <w:p w14:paraId="3D5E18D3"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DEB35BC"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C947B65" w14:textId="77777777" w:rsidTr="002D2DBF">
        <w:trPr>
          <w:trHeight w:val="364"/>
        </w:trPr>
        <w:tc>
          <w:tcPr>
            <w:tcW w:w="2802" w:type="dxa"/>
            <w:shd w:val="clear" w:color="auto" w:fill="auto"/>
          </w:tcPr>
          <w:p w14:paraId="018D9A27"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05F8C42"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A324BB2" w14:textId="77777777" w:rsidTr="002D2DBF">
        <w:trPr>
          <w:trHeight w:val="267"/>
        </w:trPr>
        <w:tc>
          <w:tcPr>
            <w:tcW w:w="2802" w:type="dxa"/>
            <w:shd w:val="clear" w:color="auto" w:fill="auto"/>
          </w:tcPr>
          <w:p w14:paraId="474EB89B"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20CEB79"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4B260A4" w14:textId="77777777" w:rsidR="002D2DBF" w:rsidRPr="00B87054" w:rsidRDefault="002D2DBF" w:rsidP="002D2DBF">
            <w:pPr>
              <w:jc w:val="center"/>
              <w:rPr>
                <w:sz w:val="20"/>
              </w:rPr>
            </w:pPr>
            <w:r w:rsidRPr="00B87054">
              <w:rPr>
                <w:b/>
                <w:sz w:val="18"/>
              </w:rPr>
              <w:t>Сума (в евро)</w:t>
            </w:r>
          </w:p>
        </w:tc>
      </w:tr>
      <w:tr w:rsidR="002D2DBF" w:rsidRPr="00B87054" w14:paraId="32F83691" w14:textId="77777777" w:rsidTr="002D2DBF">
        <w:tc>
          <w:tcPr>
            <w:tcW w:w="2802" w:type="dxa"/>
            <w:shd w:val="clear" w:color="auto" w:fill="auto"/>
          </w:tcPr>
          <w:p w14:paraId="368EB685"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BFCD167"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CFA2207"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27DFD71C" w14:textId="77777777" w:rsidTr="002D2DBF">
        <w:tc>
          <w:tcPr>
            <w:tcW w:w="2802" w:type="dxa"/>
            <w:shd w:val="clear" w:color="auto" w:fill="auto"/>
          </w:tcPr>
          <w:p w14:paraId="77523236" w14:textId="77777777" w:rsidR="002D2DBF" w:rsidRPr="00B87054" w:rsidRDefault="003D6B0B" w:rsidP="007E19C8">
            <w:pPr>
              <w:pStyle w:val="Text1"/>
              <w:ind w:left="0"/>
              <w:jc w:val="center"/>
              <w:rPr>
                <w:sz w:val="18"/>
                <w:szCs w:val="18"/>
              </w:rPr>
            </w:pPr>
            <w:r w:rsidRPr="00B87054">
              <w:rPr>
                <w:sz w:val="18"/>
                <w:szCs w:val="18"/>
              </w:rPr>
              <w:t>НЕПРИЛОЖИМО</w:t>
            </w:r>
          </w:p>
        </w:tc>
        <w:tc>
          <w:tcPr>
            <w:tcW w:w="2693" w:type="dxa"/>
            <w:shd w:val="clear" w:color="auto" w:fill="auto"/>
          </w:tcPr>
          <w:p w14:paraId="275D4425" w14:textId="77777777" w:rsidR="002D2DBF" w:rsidRPr="00B87054" w:rsidRDefault="003D6B0B" w:rsidP="007E19C8">
            <w:pPr>
              <w:pStyle w:val="Text1"/>
              <w:ind w:left="0"/>
              <w:jc w:val="center"/>
              <w:rPr>
                <w:sz w:val="18"/>
                <w:szCs w:val="18"/>
              </w:rPr>
            </w:pPr>
            <w:r w:rsidRPr="00B87054">
              <w:rPr>
                <w:sz w:val="18"/>
                <w:szCs w:val="18"/>
              </w:rPr>
              <w:t>НЕПРИЛОЖИМО</w:t>
            </w:r>
          </w:p>
        </w:tc>
        <w:tc>
          <w:tcPr>
            <w:tcW w:w="2977" w:type="dxa"/>
            <w:shd w:val="clear" w:color="auto" w:fill="auto"/>
          </w:tcPr>
          <w:p w14:paraId="400C031A" w14:textId="77777777" w:rsidR="002D2DBF" w:rsidRPr="00B87054" w:rsidRDefault="003D6B0B" w:rsidP="007E19C8">
            <w:pPr>
              <w:pStyle w:val="Text1"/>
              <w:ind w:left="0"/>
              <w:jc w:val="center"/>
              <w:rPr>
                <w:sz w:val="18"/>
                <w:szCs w:val="18"/>
              </w:rPr>
            </w:pPr>
            <w:r w:rsidRPr="00B87054">
              <w:rPr>
                <w:sz w:val="18"/>
                <w:szCs w:val="18"/>
              </w:rPr>
              <w:t>НЕПРИЛОЖИМО</w:t>
            </w:r>
          </w:p>
        </w:tc>
      </w:tr>
    </w:tbl>
    <w:p w14:paraId="514C1EC5" w14:textId="77777777" w:rsidR="002D2DBF" w:rsidRPr="00B87054" w:rsidRDefault="002D2DBF" w:rsidP="002D2DBF"/>
    <w:p w14:paraId="70453DFC"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2B67E542" w14:textId="77777777" w:rsidR="002D2DBF" w:rsidRPr="00B87054" w:rsidRDefault="002D2DBF" w:rsidP="002D2DBF">
      <w:r w:rsidRPr="00B87054">
        <w:lastRenderedPageBreak/>
        <w:t>(по приоритетни оси)</w:t>
      </w:r>
    </w:p>
    <w:p w14:paraId="4BD2E06E" w14:textId="77777777" w:rsidR="002D2DBF" w:rsidRPr="00B87054" w:rsidRDefault="002D2DBF" w:rsidP="002D2DBF">
      <w:r w:rsidRPr="00B87054">
        <w:t>(Позоваване: член 96, параграф 2, буква б), подточка vii) от Регламент (EС) № 1303/2013)</w:t>
      </w:r>
    </w:p>
    <w:p w14:paraId="73F8B26D" w14:textId="77777777" w:rsidR="002D2DBF" w:rsidRPr="00B87054"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47A0B75A" w14:textId="77777777" w:rsidTr="002D2DBF">
        <w:trPr>
          <w:trHeight w:val="518"/>
        </w:trPr>
        <w:tc>
          <w:tcPr>
            <w:tcW w:w="2235" w:type="dxa"/>
            <w:shd w:val="clear" w:color="auto" w:fill="auto"/>
          </w:tcPr>
          <w:p w14:paraId="26E1F0F7"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44E606D3" w14:textId="77777777" w:rsidR="002D2DBF" w:rsidRPr="00B87054" w:rsidRDefault="002D2DBF" w:rsidP="00C62F63">
            <w:pPr>
              <w:rPr>
                <w:i/>
                <w:color w:val="8DB3E2"/>
                <w:sz w:val="18"/>
                <w:szCs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C62F63" w:rsidRPr="00B87054">
              <w:rPr>
                <w:i/>
                <w:color w:val="8DB3E2"/>
                <w:sz w:val="18"/>
              </w:rPr>
              <w:t xml:space="preserve">  </w:t>
            </w:r>
            <w:r w:rsidR="00C62F63" w:rsidRPr="00B87054">
              <w:rPr>
                <w:szCs w:val="24"/>
              </w:rPr>
              <w:t>Отпадъци</w:t>
            </w:r>
          </w:p>
        </w:tc>
      </w:tr>
      <w:tr w:rsidR="002D2DBF" w:rsidRPr="00B87054" w14:paraId="464F69D5" w14:textId="77777777" w:rsidTr="002D2DBF">
        <w:trPr>
          <w:trHeight w:val="1662"/>
        </w:trPr>
        <w:tc>
          <w:tcPr>
            <w:tcW w:w="8678" w:type="dxa"/>
            <w:gridSpan w:val="2"/>
            <w:shd w:val="clear" w:color="auto" w:fill="auto"/>
          </w:tcPr>
          <w:p w14:paraId="7BA6C458" w14:textId="77777777" w:rsidR="002D2DBF" w:rsidRPr="00B87054" w:rsidRDefault="002D2DBF" w:rsidP="002D2DBF">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7C75D34" w14:textId="77777777" w:rsidR="00B53B79" w:rsidRPr="00B87054" w:rsidRDefault="007C00AE" w:rsidP="00B53B79">
            <w:pPr>
              <w:rPr>
                <w:szCs w:val="24"/>
              </w:rPr>
            </w:pPr>
            <w:r w:rsidRPr="00B87054">
              <w:rPr>
                <w:szCs w:val="24"/>
              </w:rPr>
              <w:t xml:space="preserve">Със средства </w:t>
            </w:r>
            <w:r w:rsidR="00B53B79" w:rsidRPr="00B87054">
              <w:rPr>
                <w:szCs w:val="24"/>
              </w:rPr>
              <w:t>по</w:t>
            </w:r>
            <w:r w:rsidRPr="00B87054">
              <w:rPr>
                <w:szCs w:val="24"/>
              </w:rPr>
              <w:t xml:space="preserve"> приоритетна ос </w:t>
            </w:r>
            <w:r w:rsidR="00B53B79" w:rsidRPr="00B87054">
              <w:rPr>
                <w:szCs w:val="24"/>
              </w:rPr>
              <w:t xml:space="preserve">2 </w:t>
            </w:r>
            <w:r w:rsidRPr="00B87054">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B87054" w:rsidRDefault="002D2DBF" w:rsidP="002D2DBF"/>
    <w:p w14:paraId="4D6C4162"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4D152DC8"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408A420D" w14:textId="77777777" w:rsidR="002D2DBF" w:rsidRPr="00B87054" w:rsidRDefault="002D2DBF" w:rsidP="002D2DBF">
      <w:pPr>
        <w:rPr>
          <w:b/>
        </w:rPr>
      </w:pPr>
    </w:p>
    <w:p w14:paraId="1314B1E2"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1BF8F7A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B87054" w14:paraId="41096624" w14:textId="77777777" w:rsidTr="002D2DBF">
        <w:trPr>
          <w:trHeight w:val="491"/>
        </w:trPr>
        <w:tc>
          <w:tcPr>
            <w:tcW w:w="3510" w:type="dxa"/>
            <w:shd w:val="clear" w:color="auto" w:fill="auto"/>
          </w:tcPr>
          <w:p w14:paraId="39429A1D" w14:textId="77777777" w:rsidR="002D2DBF" w:rsidRPr="00B87054" w:rsidRDefault="002D2DBF" w:rsidP="002D2DBF">
            <w:pPr>
              <w:rPr>
                <w:i/>
              </w:rPr>
            </w:pPr>
            <w:r w:rsidRPr="00B87054">
              <w:t>Идентификация на приоритетната ос</w:t>
            </w:r>
          </w:p>
        </w:tc>
        <w:tc>
          <w:tcPr>
            <w:tcW w:w="4962" w:type="dxa"/>
            <w:shd w:val="clear" w:color="auto" w:fill="auto"/>
          </w:tcPr>
          <w:p w14:paraId="4B1F2473"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04C6286C" w14:textId="77777777" w:rsidR="00301A39" w:rsidRPr="00B87054" w:rsidRDefault="00683CFD" w:rsidP="002D2DBF">
            <w:pPr>
              <w:jc w:val="left"/>
              <w:rPr>
                <w:i/>
                <w:color w:val="8DB3E2"/>
                <w:sz w:val="18"/>
                <w:szCs w:val="18"/>
                <w:lang w:eastAsia="bg-BG"/>
              </w:rPr>
            </w:pPr>
            <w:r w:rsidRPr="00B87054">
              <w:t>ПРИОРИТЕТНА ОС 3</w:t>
            </w:r>
          </w:p>
        </w:tc>
      </w:tr>
      <w:tr w:rsidR="002D2DBF" w:rsidRPr="00B87054" w14:paraId="306055C7" w14:textId="77777777" w:rsidTr="002D2DBF">
        <w:trPr>
          <w:trHeight w:val="422"/>
        </w:trPr>
        <w:tc>
          <w:tcPr>
            <w:tcW w:w="3510" w:type="dxa"/>
            <w:shd w:val="clear" w:color="auto" w:fill="auto"/>
          </w:tcPr>
          <w:p w14:paraId="20A041AE" w14:textId="77777777" w:rsidR="002D2DBF" w:rsidRPr="00B87054" w:rsidRDefault="002D2DBF" w:rsidP="002D2DBF">
            <w:pPr>
              <w:rPr>
                <w:i/>
              </w:rPr>
            </w:pPr>
            <w:r w:rsidRPr="00B87054">
              <w:t>Наименование на приоритетната ос</w:t>
            </w:r>
          </w:p>
        </w:tc>
        <w:tc>
          <w:tcPr>
            <w:tcW w:w="4962" w:type="dxa"/>
            <w:shd w:val="clear" w:color="auto" w:fill="auto"/>
          </w:tcPr>
          <w:p w14:paraId="3F04787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298D64CA" w14:textId="77777777" w:rsidR="00301A39" w:rsidRPr="00B87054" w:rsidRDefault="00683CFD" w:rsidP="002D2DBF">
            <w:pPr>
              <w:jc w:val="left"/>
              <w:rPr>
                <w:b/>
                <w:i/>
                <w:color w:val="8DB3E2"/>
                <w:sz w:val="18"/>
                <w:szCs w:val="18"/>
                <w:lang w:eastAsia="bg-BG"/>
              </w:rPr>
            </w:pPr>
            <w:r w:rsidRPr="00B87054">
              <w:rPr>
                <w:b/>
              </w:rPr>
              <w:t>НАТУРА 2000 И БИОРАЗНООБРАЗИЕ</w:t>
            </w:r>
          </w:p>
        </w:tc>
      </w:tr>
    </w:tbl>
    <w:p w14:paraId="7AC77633" w14:textId="77777777" w:rsidR="002D2DBF" w:rsidRPr="00B87054" w:rsidRDefault="002D2DBF" w:rsidP="002D2DBF"/>
    <w:p w14:paraId="510E8A99"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2005C68C" w14:textId="77777777" w:rsidTr="002D2DBF">
        <w:tc>
          <w:tcPr>
            <w:tcW w:w="4986" w:type="dxa"/>
            <w:shd w:val="clear" w:color="auto" w:fill="auto"/>
          </w:tcPr>
          <w:p w14:paraId="35E7E407"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4B1F8CBA" w14:textId="77777777" w:rsidTr="002D2DBF">
        <w:tc>
          <w:tcPr>
            <w:tcW w:w="4986" w:type="dxa"/>
            <w:shd w:val="clear" w:color="auto" w:fill="auto"/>
          </w:tcPr>
          <w:p w14:paraId="189E9C1D"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2430FE7" w14:textId="77777777" w:rsidTr="002D2DBF">
        <w:tc>
          <w:tcPr>
            <w:tcW w:w="4986" w:type="dxa"/>
            <w:shd w:val="clear" w:color="auto" w:fill="auto"/>
          </w:tcPr>
          <w:p w14:paraId="146688AD" w14:textId="77777777" w:rsidR="002D2DBF" w:rsidRPr="00B87054" w:rsidRDefault="002D2DBF" w:rsidP="003A69D5">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3882F51E" w14:textId="77777777" w:rsidTr="002D2DBF">
        <w:tc>
          <w:tcPr>
            <w:tcW w:w="4986" w:type="dxa"/>
            <w:shd w:val="clear" w:color="auto" w:fill="auto"/>
          </w:tcPr>
          <w:p w14:paraId="41C5EC2E"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610283B1"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1302553F" w14:textId="77777777" w:rsidR="006E217A" w:rsidRPr="00B87054" w:rsidRDefault="006E217A" w:rsidP="002D2DBF">
      <w:pPr>
        <w:ind w:left="1418" w:hanging="1418"/>
        <w:rPr>
          <w:b/>
        </w:rPr>
      </w:pPr>
    </w:p>
    <w:p w14:paraId="5B8D0117" w14:textId="77777777" w:rsidR="002D2DBF" w:rsidRPr="00B87054" w:rsidRDefault="002D2DBF" w:rsidP="002D2DBF">
      <w:pPr>
        <w:ind w:left="1418" w:hanging="1418"/>
      </w:pPr>
      <w:r w:rsidRPr="00B87054">
        <w:rPr>
          <w:b/>
        </w:rPr>
        <w:lastRenderedPageBreak/>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4B6FB9D4" w14:textId="77777777" w:rsidR="002D2DBF" w:rsidRPr="00B87054" w:rsidRDefault="002D2DBF" w:rsidP="002D2DBF">
      <w:pPr>
        <w:ind w:left="1418" w:hanging="1418"/>
      </w:pPr>
      <w:r w:rsidRPr="00B87054">
        <w:t>(Позоваване: член 96, параграф 1 от Регламент (ЕС) № 1303/2013)</w:t>
      </w:r>
    </w:p>
    <w:p w14:paraId="1838D821"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524B526F" w14:textId="77777777" w:rsidTr="002D2DBF">
        <w:tc>
          <w:tcPr>
            <w:tcW w:w="9286" w:type="dxa"/>
            <w:shd w:val="clear" w:color="auto" w:fill="auto"/>
          </w:tcPr>
          <w:p w14:paraId="57C822DC"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33EE2698" w14:textId="77777777" w:rsidR="00620684" w:rsidRPr="00B87054" w:rsidRDefault="00620684" w:rsidP="00C32AC1">
            <w:pPr>
              <w:pStyle w:val="Text1"/>
              <w:ind w:left="0"/>
              <w:rPr>
                <w:i/>
                <w:color w:val="4F81BD"/>
                <w:sz w:val="20"/>
              </w:rPr>
            </w:pPr>
            <w:r w:rsidRPr="00B87054">
              <w:rPr>
                <w:b/>
              </w:rPr>
              <w:t xml:space="preserve">НЕПРИЛОЖИМО. </w:t>
            </w:r>
            <w:r w:rsidRPr="00B87054">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Приоритетна ос</w:t>
            </w:r>
            <w:r w:rsidR="00BA195D" w:rsidRPr="00B87054">
              <w:t xml:space="preserve"> 3</w:t>
            </w:r>
            <w:r w:rsidRPr="00B87054">
              <w:t xml:space="preserve"> е насочена към изпълнение на </w:t>
            </w:r>
            <w:r w:rsidRPr="00B87054">
              <w:rPr>
                <w:szCs w:val="24"/>
              </w:rPr>
              <w:t xml:space="preserve">тематична цел 6 от </w:t>
            </w:r>
            <w:r w:rsidR="00812F3A" w:rsidRPr="00B87054">
              <w:rPr>
                <w:szCs w:val="24"/>
              </w:rPr>
              <w:t>Общия регламент</w:t>
            </w:r>
            <w:r w:rsidRPr="00B87054">
              <w:rPr>
                <w:szCs w:val="24"/>
              </w:rPr>
              <w:t>: „</w:t>
            </w:r>
            <w:r w:rsidR="00BB6AFC" w:rsidRPr="00B87054">
              <w:rPr>
                <w:szCs w:val="24"/>
              </w:rPr>
              <w:t>Опазване и защита на околната среда и насърчаване на ефективното използване на ресурсите</w:t>
            </w:r>
            <w:r w:rsidRPr="00B87054">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B87054" w:rsidRDefault="002D2DBF" w:rsidP="002D2DBF"/>
    <w:p w14:paraId="3E2BD06B"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31E77170" w14:textId="77777777" w:rsidR="002D2DBF" w:rsidRPr="00B87054" w:rsidRDefault="002D2DBF" w:rsidP="002D2DBF">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4E81E203" w14:textId="77777777" w:rsidTr="002D2DBF">
        <w:tc>
          <w:tcPr>
            <w:tcW w:w="3544" w:type="dxa"/>
            <w:shd w:val="clear" w:color="auto" w:fill="auto"/>
          </w:tcPr>
          <w:p w14:paraId="16F7A3FE" w14:textId="77777777" w:rsidR="002D2DBF" w:rsidRPr="00B87054" w:rsidRDefault="002D2DBF" w:rsidP="002D2DBF">
            <w:pPr>
              <w:rPr>
                <w:i/>
              </w:rPr>
            </w:pPr>
            <w:r w:rsidRPr="00B87054">
              <w:rPr>
                <w:i/>
              </w:rPr>
              <w:t>Фонд</w:t>
            </w:r>
          </w:p>
        </w:tc>
        <w:tc>
          <w:tcPr>
            <w:tcW w:w="4962" w:type="dxa"/>
            <w:shd w:val="clear" w:color="auto" w:fill="auto"/>
          </w:tcPr>
          <w:p w14:paraId="355AF3A2"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D4155B4" w14:textId="77777777" w:rsidR="00301A39" w:rsidRPr="00B87054" w:rsidRDefault="00620684" w:rsidP="002D2DBF">
            <w:pPr>
              <w:jc w:val="left"/>
              <w:rPr>
                <w:i/>
                <w:color w:val="8DB3E2"/>
                <w:sz w:val="18"/>
                <w:szCs w:val="18"/>
              </w:rPr>
            </w:pPr>
            <w:r w:rsidRPr="00B87054">
              <w:t>Европейски фонд за регионално развитие</w:t>
            </w:r>
          </w:p>
        </w:tc>
      </w:tr>
      <w:tr w:rsidR="002D2DBF" w:rsidRPr="00B87054" w14:paraId="6D16D6BA" w14:textId="77777777" w:rsidTr="002D2DBF">
        <w:tc>
          <w:tcPr>
            <w:tcW w:w="3544" w:type="dxa"/>
            <w:shd w:val="clear" w:color="auto" w:fill="auto"/>
          </w:tcPr>
          <w:p w14:paraId="67C85E3C" w14:textId="77777777" w:rsidR="002D2DBF" w:rsidRPr="00B87054" w:rsidRDefault="002D2DBF" w:rsidP="002D2DBF">
            <w:pPr>
              <w:rPr>
                <w:i/>
              </w:rPr>
            </w:pPr>
            <w:r w:rsidRPr="00B87054">
              <w:rPr>
                <w:i/>
              </w:rPr>
              <w:t>Категория региони</w:t>
            </w:r>
          </w:p>
        </w:tc>
        <w:tc>
          <w:tcPr>
            <w:tcW w:w="4962" w:type="dxa"/>
            <w:shd w:val="clear" w:color="auto" w:fill="auto"/>
          </w:tcPr>
          <w:p w14:paraId="0CD41923"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FD5186D" w14:textId="77777777" w:rsidR="00301A39" w:rsidRPr="00B87054" w:rsidRDefault="00A61528" w:rsidP="001B38F0">
            <w:pPr>
              <w:jc w:val="left"/>
              <w:rPr>
                <w:i/>
                <w:color w:val="8DB3E2"/>
                <w:sz w:val="18"/>
                <w:szCs w:val="18"/>
              </w:rPr>
            </w:pPr>
            <w:r w:rsidRPr="00B87054">
              <w:t>По-слабо развит регион</w:t>
            </w:r>
            <w:r w:rsidRPr="00B87054" w:rsidDel="00A61528">
              <w:t xml:space="preserve"> </w:t>
            </w:r>
          </w:p>
        </w:tc>
      </w:tr>
      <w:tr w:rsidR="002D2DBF" w:rsidRPr="00B87054" w14:paraId="35501FBE" w14:textId="77777777" w:rsidTr="002D2DBF">
        <w:tc>
          <w:tcPr>
            <w:tcW w:w="3544" w:type="dxa"/>
            <w:shd w:val="clear" w:color="auto" w:fill="auto"/>
          </w:tcPr>
          <w:p w14:paraId="20388234"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4962" w:type="dxa"/>
            <w:shd w:val="clear" w:color="auto" w:fill="auto"/>
          </w:tcPr>
          <w:p w14:paraId="32E7B64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E484370" w14:textId="77777777" w:rsidR="00301A39" w:rsidRPr="00B87054" w:rsidRDefault="004F5D65" w:rsidP="002D2DBF">
            <w:pPr>
              <w:jc w:val="left"/>
              <w:rPr>
                <w:i/>
                <w:color w:val="8DB3E2"/>
                <w:sz w:val="18"/>
                <w:szCs w:val="18"/>
              </w:rPr>
            </w:pPr>
            <w:r w:rsidRPr="00B87054">
              <w:t xml:space="preserve">Допустими публични </w:t>
            </w:r>
            <w:r w:rsidR="00CD1DFB" w:rsidRPr="00B87054">
              <w:t>разходи</w:t>
            </w:r>
          </w:p>
        </w:tc>
      </w:tr>
      <w:tr w:rsidR="002D2DBF" w:rsidRPr="00B87054" w14:paraId="281DB54E" w14:textId="77777777" w:rsidTr="002D2DBF">
        <w:tc>
          <w:tcPr>
            <w:tcW w:w="3544" w:type="dxa"/>
            <w:shd w:val="clear" w:color="auto" w:fill="auto"/>
          </w:tcPr>
          <w:p w14:paraId="5DDE7FD5"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3BDAF6FB"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5A41C48A" w14:textId="77777777" w:rsidR="00301A39" w:rsidRPr="00B87054" w:rsidRDefault="00DD6990" w:rsidP="002D2DBF">
            <w:pPr>
              <w:jc w:val="left"/>
              <w:rPr>
                <w:i/>
                <w:color w:val="8DB3E2"/>
                <w:sz w:val="18"/>
                <w:szCs w:val="18"/>
              </w:rPr>
            </w:pPr>
            <w:r w:rsidRPr="00B87054">
              <w:t>Н</w:t>
            </w:r>
            <w:r w:rsidR="00620684" w:rsidRPr="00B87054">
              <w:t>еприложимо</w:t>
            </w:r>
            <w:r w:rsidRPr="00B87054">
              <w:t xml:space="preserve"> </w:t>
            </w:r>
          </w:p>
        </w:tc>
      </w:tr>
    </w:tbl>
    <w:p w14:paraId="16C13CA4" w14:textId="77777777" w:rsidR="002D2DBF" w:rsidRPr="00B87054" w:rsidRDefault="002D2DBF" w:rsidP="002D2DBF">
      <w:pPr>
        <w:rPr>
          <w:i/>
        </w:rPr>
      </w:pPr>
    </w:p>
    <w:p w14:paraId="0E40281D"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4E4F8D6B" w14:textId="77777777" w:rsidR="002D2DBF" w:rsidRPr="00B87054" w:rsidRDefault="002D2DBF" w:rsidP="002D2DBF">
      <w:r w:rsidRPr="00B87054">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166F51AE" w14:textId="77777777" w:rsidTr="002D2DBF">
        <w:tc>
          <w:tcPr>
            <w:tcW w:w="3544" w:type="dxa"/>
            <w:shd w:val="clear" w:color="auto" w:fill="auto"/>
          </w:tcPr>
          <w:p w14:paraId="5CF11424" w14:textId="77777777" w:rsidR="002D2DBF" w:rsidRPr="00B87054" w:rsidRDefault="002D2DBF" w:rsidP="002D2DBF">
            <w:pPr>
              <w:rPr>
                <w:i/>
              </w:rPr>
            </w:pPr>
            <w:r w:rsidRPr="00B87054">
              <w:rPr>
                <w:i/>
              </w:rPr>
              <w:t>Инвестиционен приоритет</w:t>
            </w:r>
          </w:p>
        </w:tc>
        <w:tc>
          <w:tcPr>
            <w:tcW w:w="4962" w:type="dxa"/>
            <w:shd w:val="clear" w:color="auto" w:fill="auto"/>
          </w:tcPr>
          <w:p w14:paraId="279E93DA"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099AE5D2" w14:textId="77777777" w:rsidR="00301A39" w:rsidRPr="00B87054" w:rsidRDefault="00620684" w:rsidP="00123114">
            <w:pPr>
              <w:pStyle w:val="Text1"/>
              <w:ind w:left="0"/>
              <w:rPr>
                <w:i/>
                <w:color w:val="8DB3E2"/>
                <w:sz w:val="18"/>
                <w:szCs w:val="18"/>
              </w:rPr>
            </w:pPr>
            <w:r w:rsidRPr="00B87054">
              <w:rPr>
                <w:b/>
              </w:rPr>
              <w:t>Инвестиционен приоритет 6 (d) към ТЦ 6 (ЕФРР):</w:t>
            </w:r>
            <w:r w:rsidRPr="00B87054">
              <w:t xml:space="preserve"> </w:t>
            </w:r>
            <w:r w:rsidR="00123114"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B87054">
              <w:t>.</w:t>
            </w:r>
          </w:p>
        </w:tc>
      </w:tr>
    </w:tbl>
    <w:p w14:paraId="479D3004" w14:textId="77777777" w:rsidR="002D2DBF" w:rsidRPr="00B87054" w:rsidRDefault="002D2DBF" w:rsidP="002D2DBF">
      <w:pPr>
        <w:rPr>
          <w:i/>
        </w:rPr>
      </w:pPr>
    </w:p>
    <w:p w14:paraId="7447DEF2" w14:textId="77777777" w:rsidR="002D2DBF" w:rsidRPr="00B87054" w:rsidRDefault="002D2DBF" w:rsidP="002D2DBF">
      <w:pPr>
        <w:rPr>
          <w:b/>
        </w:rPr>
      </w:pPr>
      <w:r w:rsidRPr="00B87054">
        <w:rPr>
          <w:b/>
        </w:rPr>
        <w:lastRenderedPageBreak/>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0440CD6C" w14:textId="77777777" w:rsidR="002D2DBF" w:rsidRPr="00B87054" w:rsidRDefault="002D2DBF" w:rsidP="002D2DBF">
      <w:r w:rsidRPr="00B87054">
        <w:t>(повтаря се за всяка специфична цел в рамките на инвестиционния приоритет)</w:t>
      </w:r>
    </w:p>
    <w:p w14:paraId="4515641A"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60AE184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2D2DBF" w:rsidRPr="00B87054" w14:paraId="39ECCA18" w14:textId="77777777" w:rsidTr="00301A39">
        <w:trPr>
          <w:trHeight w:val="491"/>
        </w:trPr>
        <w:tc>
          <w:tcPr>
            <w:tcW w:w="2093" w:type="dxa"/>
            <w:shd w:val="clear" w:color="auto" w:fill="auto"/>
          </w:tcPr>
          <w:p w14:paraId="11E74088" w14:textId="77777777" w:rsidR="002D2DBF" w:rsidRPr="00B87054" w:rsidRDefault="002D2DBF" w:rsidP="002D2DBF">
            <w:pPr>
              <w:rPr>
                <w:i/>
              </w:rPr>
            </w:pPr>
            <w:r w:rsidRPr="00B87054">
              <w:rPr>
                <w:i/>
              </w:rPr>
              <w:t>Идентификация</w:t>
            </w:r>
          </w:p>
        </w:tc>
        <w:tc>
          <w:tcPr>
            <w:tcW w:w="6520" w:type="dxa"/>
            <w:shd w:val="clear" w:color="auto" w:fill="auto"/>
          </w:tcPr>
          <w:p w14:paraId="6FA34CDD"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6C8A19C" w14:textId="77777777" w:rsidR="00D02D63" w:rsidRPr="00B87054" w:rsidRDefault="00D02D63" w:rsidP="002D2DBF">
            <w:pPr>
              <w:pStyle w:val="Text1"/>
              <w:ind w:left="0"/>
              <w:jc w:val="left"/>
              <w:rPr>
                <w:i/>
                <w:color w:val="8DB3E2"/>
                <w:sz w:val="18"/>
                <w:szCs w:val="18"/>
              </w:rPr>
            </w:pPr>
            <w:r w:rsidRPr="00B87054">
              <w:t>СПЕЦИФИЧНА ЦЕЛ 1</w:t>
            </w:r>
          </w:p>
        </w:tc>
      </w:tr>
      <w:tr w:rsidR="002D2DBF" w:rsidRPr="00B87054" w14:paraId="0E1C7929" w14:textId="77777777" w:rsidTr="00301A39">
        <w:trPr>
          <w:trHeight w:val="360"/>
        </w:trPr>
        <w:tc>
          <w:tcPr>
            <w:tcW w:w="2093" w:type="dxa"/>
            <w:shd w:val="clear" w:color="auto" w:fill="auto"/>
          </w:tcPr>
          <w:p w14:paraId="4C11CE30" w14:textId="77777777" w:rsidR="002D2DBF" w:rsidRPr="00B87054" w:rsidRDefault="002D2DBF" w:rsidP="002D2DBF">
            <w:pPr>
              <w:rPr>
                <w:i/>
              </w:rPr>
            </w:pPr>
            <w:r w:rsidRPr="00B87054">
              <w:rPr>
                <w:i/>
              </w:rPr>
              <w:t xml:space="preserve">Специфична цел </w:t>
            </w:r>
          </w:p>
        </w:tc>
        <w:tc>
          <w:tcPr>
            <w:tcW w:w="6520" w:type="dxa"/>
            <w:shd w:val="clear" w:color="auto" w:fill="auto"/>
          </w:tcPr>
          <w:p w14:paraId="621FEE9D"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E11DB71" w14:textId="77777777" w:rsidR="00301A39" w:rsidRPr="00B87054" w:rsidRDefault="00A420C8" w:rsidP="00A420C8">
            <w:pPr>
              <w:jc w:val="left"/>
            </w:pPr>
            <w:r w:rsidRPr="00B87054">
              <w:t>Подобряване на природозащитното състояние на видове и местообитания от мрежата Натура 2000</w:t>
            </w:r>
          </w:p>
        </w:tc>
      </w:tr>
      <w:tr w:rsidR="002D2DBF" w:rsidRPr="00B87054" w14:paraId="7F452BC9" w14:textId="77777777" w:rsidTr="00301A39">
        <w:trPr>
          <w:trHeight w:val="360"/>
        </w:trPr>
        <w:tc>
          <w:tcPr>
            <w:tcW w:w="2093" w:type="dxa"/>
            <w:shd w:val="clear" w:color="auto" w:fill="auto"/>
          </w:tcPr>
          <w:p w14:paraId="7560DE27"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520" w:type="dxa"/>
            <w:shd w:val="clear" w:color="auto" w:fill="auto"/>
          </w:tcPr>
          <w:p w14:paraId="20376A38" w14:textId="77777777" w:rsidR="002D2DBF" w:rsidRPr="00B87054" w:rsidRDefault="002D2DBF" w:rsidP="002D2DBF">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08F29720" w14:textId="77777777" w:rsidR="007A31D8" w:rsidRPr="00B87054" w:rsidRDefault="007A31D8" w:rsidP="00F0261C">
            <w:pPr>
              <w:spacing w:before="0" w:after="0"/>
              <w:rPr>
                <w:lang w:val="en-US"/>
              </w:rPr>
            </w:pPr>
          </w:p>
          <w:p w14:paraId="5D9C639D" w14:textId="77777777" w:rsidR="00C33306" w:rsidRPr="00B87054" w:rsidRDefault="007A31D8" w:rsidP="002A479A">
            <w:pPr>
              <w:spacing w:before="0" w:after="0"/>
            </w:pPr>
            <w:r w:rsidRPr="00B87054">
              <w:t xml:space="preserve">С изпълнението на мерки по приоритетната ос </w:t>
            </w:r>
            <w:proofErr w:type="spellStart"/>
            <w:r w:rsidRPr="00B87054">
              <w:rPr>
                <w:lang w:val="ru-RU"/>
              </w:rPr>
              <w:t>ще</w:t>
            </w:r>
            <w:proofErr w:type="spellEnd"/>
            <w:r w:rsidRPr="00B87054">
              <w:rPr>
                <w:lang w:val="ru-RU"/>
              </w:rPr>
              <w:t xml:space="preserve"> </w:t>
            </w:r>
            <w:r w:rsidRPr="00B87054">
              <w:t>се надградят резултатите, постигнати през</w:t>
            </w:r>
            <w:r w:rsidRPr="00B87054">
              <w:rPr>
                <w:lang w:val="ru-RU"/>
              </w:rPr>
              <w:t xml:space="preserve"> </w:t>
            </w:r>
            <w:proofErr w:type="spellStart"/>
            <w:r w:rsidRPr="00B87054">
              <w:rPr>
                <w:lang w:val="ru-RU"/>
              </w:rPr>
              <w:t>програмен</w:t>
            </w:r>
            <w:proofErr w:type="spellEnd"/>
            <w:r w:rsidRPr="00B87054">
              <w:rPr>
                <w:lang w:val="ru-RU"/>
              </w:rPr>
              <w:t xml:space="preserve"> период 2007 – 2013 г. </w:t>
            </w:r>
            <w:r w:rsidRPr="00B87054">
              <w:t>М</w:t>
            </w:r>
            <w:proofErr w:type="spellStart"/>
            <w:r w:rsidRPr="00B87054">
              <w:rPr>
                <w:lang w:val="ru-RU"/>
              </w:rPr>
              <w:t>ерките</w:t>
            </w:r>
            <w:proofErr w:type="spellEnd"/>
            <w:r w:rsidRPr="00B87054">
              <w:rPr>
                <w:lang w:val="ru-RU"/>
              </w:rPr>
              <w:t xml:space="preserve">, </w:t>
            </w:r>
            <w:proofErr w:type="spellStart"/>
            <w:r w:rsidRPr="00B87054">
              <w:rPr>
                <w:lang w:val="ru-RU"/>
              </w:rPr>
              <w:t>които</w:t>
            </w:r>
            <w:proofErr w:type="spellEnd"/>
            <w:r w:rsidRPr="00B87054">
              <w:rPr>
                <w:lang w:val="ru-RU"/>
              </w:rPr>
              <w:t xml:space="preserve"> </w:t>
            </w:r>
            <w:proofErr w:type="spellStart"/>
            <w:r w:rsidRPr="00B87054">
              <w:rPr>
                <w:lang w:val="ru-RU"/>
              </w:rPr>
              <w:t>ще</w:t>
            </w:r>
            <w:proofErr w:type="spellEnd"/>
            <w:r w:rsidRPr="00B87054">
              <w:rPr>
                <w:lang w:val="ru-RU"/>
              </w:rPr>
              <w:t xml:space="preserve"> се </w:t>
            </w:r>
            <w:proofErr w:type="spellStart"/>
            <w:r w:rsidRPr="00B87054">
              <w:rPr>
                <w:lang w:val="ru-RU"/>
              </w:rPr>
              <w:t>финансират</w:t>
            </w:r>
            <w:proofErr w:type="spellEnd"/>
            <w:r w:rsidRPr="00B87054">
              <w:rPr>
                <w:lang w:val="ru-RU"/>
              </w:rPr>
              <w:t xml:space="preserve">, </w:t>
            </w:r>
            <w:proofErr w:type="spellStart"/>
            <w:r w:rsidRPr="00B87054">
              <w:rPr>
                <w:lang w:val="ru-RU"/>
              </w:rPr>
              <w:t>са</w:t>
            </w:r>
            <w:proofErr w:type="spellEnd"/>
            <w:r w:rsidRPr="00B87054">
              <w:rPr>
                <w:lang w:val="ru-RU"/>
              </w:rPr>
              <w:t xml:space="preserve"> </w:t>
            </w:r>
            <w:proofErr w:type="spellStart"/>
            <w:r w:rsidRPr="00B87054">
              <w:rPr>
                <w:lang w:val="ru-RU"/>
              </w:rPr>
              <w:t>включени</w:t>
            </w:r>
            <w:proofErr w:type="spellEnd"/>
            <w:r w:rsidRPr="00B87054">
              <w:rPr>
                <w:lang w:val="ru-RU"/>
              </w:rPr>
              <w:t xml:space="preserve"> в обхвата на Н</w:t>
            </w:r>
            <w:proofErr w:type="spellStart"/>
            <w:r w:rsidRPr="00B87054">
              <w:t>ационалната</w:t>
            </w:r>
            <w:proofErr w:type="spellEnd"/>
            <w:r w:rsidRPr="00B87054">
              <w:t xml:space="preserve"> приоритетна рамка за действие по Натура 2000 и</w:t>
            </w:r>
            <w:r w:rsidRPr="00B87054">
              <w:rPr>
                <w:lang w:val="ru-RU"/>
              </w:rPr>
              <w:t xml:space="preserve"> </w:t>
            </w:r>
            <w:proofErr w:type="spellStart"/>
            <w:r w:rsidRPr="00B87054">
              <w:rPr>
                <w:lang w:val="ru-RU"/>
              </w:rPr>
              <w:t>са</w:t>
            </w:r>
            <w:proofErr w:type="spellEnd"/>
            <w:r w:rsidRPr="00B87054">
              <w:rPr>
                <w:lang w:val="ru-RU"/>
              </w:rPr>
              <w:t xml:space="preserve"> </w:t>
            </w:r>
            <w:proofErr w:type="spellStart"/>
            <w:r w:rsidRPr="00B87054">
              <w:rPr>
                <w:lang w:val="ru-RU"/>
              </w:rPr>
              <w:t>насочени</w:t>
            </w:r>
            <w:proofErr w:type="spellEnd"/>
            <w:r w:rsidRPr="00B87054">
              <w:rPr>
                <w:lang w:val="ru-RU"/>
              </w:rPr>
              <w:t xml:space="preserve"> </w:t>
            </w:r>
            <w:proofErr w:type="spellStart"/>
            <w:r w:rsidRPr="00B87054">
              <w:rPr>
                <w:lang w:val="ru-RU"/>
              </w:rPr>
              <w:t>изцяло</w:t>
            </w:r>
            <w:proofErr w:type="spellEnd"/>
            <w:r w:rsidRPr="00B87054">
              <w:rPr>
                <w:lang w:val="ru-RU"/>
              </w:rPr>
              <w:t xml:space="preserve"> </w:t>
            </w:r>
            <w:proofErr w:type="spellStart"/>
            <w:r w:rsidRPr="00B87054">
              <w:rPr>
                <w:lang w:val="ru-RU"/>
              </w:rPr>
              <w:t>към</w:t>
            </w:r>
            <w:proofErr w:type="spellEnd"/>
            <w:r w:rsidRPr="00B87054">
              <w:rPr>
                <w:lang w:val="ru-RU"/>
              </w:rPr>
              <w:t xml:space="preserve"> </w:t>
            </w:r>
            <w:proofErr w:type="spellStart"/>
            <w:r w:rsidRPr="00B87054">
              <w:rPr>
                <w:lang w:val="ru-RU"/>
              </w:rPr>
              <w:t>зоните</w:t>
            </w:r>
            <w:proofErr w:type="spellEnd"/>
            <w:r w:rsidRPr="00B87054">
              <w:rPr>
                <w:lang w:val="ru-RU"/>
              </w:rPr>
              <w:t xml:space="preserve"> от </w:t>
            </w:r>
            <w:proofErr w:type="spellStart"/>
            <w:r w:rsidR="00E44EA0" w:rsidRPr="00B87054">
              <w:rPr>
                <w:lang w:val="ru-RU"/>
              </w:rPr>
              <w:t>мрежата</w:t>
            </w:r>
            <w:proofErr w:type="spellEnd"/>
            <w:r w:rsidR="00E44EA0" w:rsidRPr="00B87054">
              <w:rPr>
                <w:lang w:val="ru-RU"/>
              </w:rPr>
              <w:t xml:space="preserve"> </w:t>
            </w:r>
            <w:r w:rsidRPr="00B87054">
              <w:rPr>
                <w:lang w:val="ru-RU"/>
              </w:rPr>
              <w:t>Натура 2000.</w:t>
            </w:r>
            <w:r w:rsidR="00C33306" w:rsidRPr="00B87054">
              <w:rPr>
                <w:bCs/>
                <w:szCs w:val="24"/>
              </w:rPr>
              <w:t xml:space="preserve"> </w:t>
            </w:r>
            <w:r w:rsidR="003A779D" w:rsidRPr="00B87054">
              <w:rPr>
                <w:bCs/>
                <w:szCs w:val="24"/>
              </w:rPr>
              <w:t xml:space="preserve">Реализирането </w:t>
            </w:r>
            <w:r w:rsidR="00C33306" w:rsidRPr="00B87054">
              <w:rPr>
                <w:bCs/>
                <w:szCs w:val="24"/>
              </w:rPr>
              <w:t>на мерки</w:t>
            </w:r>
            <w:r w:rsidR="003A779D" w:rsidRPr="00B87054">
              <w:rPr>
                <w:bCs/>
                <w:szCs w:val="24"/>
              </w:rPr>
              <w:t>те</w:t>
            </w:r>
            <w:r w:rsidR="00C33306" w:rsidRPr="00B87054">
              <w:rPr>
                <w:bCs/>
                <w:szCs w:val="24"/>
              </w:rPr>
              <w:t xml:space="preserve"> ще допринесе за постигане на част от целите на </w:t>
            </w:r>
            <w:hyperlink r:id="rId49" w:history="1">
              <w:r w:rsidR="00C33306" w:rsidRPr="00B87054">
                <w:rPr>
                  <w:bCs/>
                  <w:szCs w:val="24"/>
                </w:rPr>
                <w:t>Стратегия за биоразнообразието в ЕС 2020</w:t>
              </w:r>
            </w:hyperlink>
            <w:r w:rsidR="00C33306" w:rsidRPr="00B87054">
              <w:t xml:space="preserve"> (Цел 1 и 2). Ще бъде завършено изграждането на мрежата Натура 2000, ще се гарантира нейното добро управление</w:t>
            </w:r>
            <w:r w:rsidR="00900A8F" w:rsidRPr="00B87054">
              <w:t>,</w:t>
            </w:r>
            <w:r w:rsidR="00C33306" w:rsidRPr="00B87054">
              <w:t xml:space="preserve"> </w:t>
            </w:r>
            <w:r w:rsidR="00900A8F" w:rsidRPr="00B87054">
              <w:rPr>
                <w:szCs w:val="24"/>
              </w:rPr>
              <w:t xml:space="preserve">ще се изпълняват конкретни </w:t>
            </w:r>
            <w:proofErr w:type="spellStart"/>
            <w:r w:rsidR="00900A8F" w:rsidRPr="00B87054">
              <w:rPr>
                <w:szCs w:val="24"/>
              </w:rPr>
              <w:t>консервационни</w:t>
            </w:r>
            <w:proofErr w:type="spellEnd"/>
            <w:r w:rsidR="00900A8F" w:rsidRPr="00B87054">
              <w:rPr>
                <w:szCs w:val="24"/>
              </w:rPr>
              <w:t xml:space="preserve"> мерки</w:t>
            </w:r>
            <w:r w:rsidR="00900A8F" w:rsidRPr="00B87054">
              <w:t xml:space="preserve"> </w:t>
            </w:r>
            <w:r w:rsidR="00900A8F" w:rsidRPr="00B87054">
              <w:rPr>
                <w:szCs w:val="24"/>
              </w:rPr>
              <w:t xml:space="preserve">и ще бъде изградена необходимата инфраструктура за </w:t>
            </w:r>
            <w:r w:rsidR="00675A1D" w:rsidRPr="00B87054">
              <w:rPr>
                <w:szCs w:val="24"/>
              </w:rPr>
              <w:t xml:space="preserve">поддържане и </w:t>
            </w:r>
            <w:r w:rsidR="00900A8F" w:rsidRPr="00B87054">
              <w:rPr>
                <w:szCs w:val="24"/>
              </w:rPr>
              <w:t>подобряване на природозащитното състояние</w:t>
            </w:r>
            <w:r w:rsidR="0054780A" w:rsidRPr="00B87054">
              <w:rPr>
                <w:szCs w:val="24"/>
              </w:rPr>
              <w:t xml:space="preserve"> (ПС)</w:t>
            </w:r>
            <w:r w:rsidR="00900A8F" w:rsidRPr="00B87054">
              <w:rPr>
                <w:szCs w:val="24"/>
              </w:rPr>
              <w:t xml:space="preserve"> на видове и местообитания</w:t>
            </w:r>
            <w:r w:rsidR="00850E74" w:rsidRPr="00B87054">
              <w:rPr>
                <w:szCs w:val="24"/>
              </w:rPr>
              <w:t xml:space="preserve">. </w:t>
            </w:r>
            <w:r w:rsidR="00850E74" w:rsidRPr="00B87054">
              <w:t xml:space="preserve">Предвижда се да </w:t>
            </w:r>
            <w:r w:rsidR="00C33306" w:rsidRPr="00B87054">
              <w:t>бъде извършена оценка на състоянието на екосистемите и техните услуги</w:t>
            </w:r>
            <w:r w:rsidR="00FB1052" w:rsidRPr="00B87054">
              <w:t xml:space="preserve"> в Натура 2000</w:t>
            </w:r>
            <w:r w:rsidR="003128D2" w:rsidRPr="00B87054">
              <w:t xml:space="preserve"> на национално ниво</w:t>
            </w:r>
            <w:r w:rsidR="00C33306" w:rsidRPr="00B87054">
              <w:t>.</w:t>
            </w:r>
            <w:r w:rsidR="00850E74" w:rsidRPr="00B87054">
              <w:rPr>
                <w:szCs w:val="24"/>
              </w:rPr>
              <w:t xml:space="preserve"> </w:t>
            </w:r>
            <w:r w:rsidR="00850E74" w:rsidRPr="00B87054">
              <w:t>Част от мерките ще бъдат насочени към повишаване на осведомеността и участието на заинтересованите страни.</w:t>
            </w:r>
          </w:p>
          <w:p w14:paraId="53A678B1" w14:textId="77777777" w:rsidR="00850E74" w:rsidRPr="00B87054" w:rsidRDefault="00DF7106" w:rsidP="00DF7106">
            <w:pPr>
              <w:spacing w:after="0"/>
              <w:rPr>
                <w:szCs w:val="24"/>
              </w:rPr>
            </w:pPr>
            <w:r w:rsidRPr="00B87054">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B87054">
              <w:rPr>
                <w:bCs/>
                <w:szCs w:val="24"/>
              </w:rPr>
              <w:t xml:space="preserve">съгласно </w:t>
            </w:r>
            <w:r w:rsidRPr="00B87054">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B87054">
              <w:rPr>
                <w:bCs/>
                <w:szCs w:val="24"/>
              </w:rPr>
              <w:t>,</w:t>
            </w:r>
            <w:r w:rsidRPr="00B87054">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Планира се изпълнение</w:t>
            </w:r>
            <w:r w:rsidR="00850E74" w:rsidRPr="00B87054">
              <w:rPr>
                <w:bCs/>
                <w:szCs w:val="24"/>
              </w:rPr>
              <w:t>то</w:t>
            </w:r>
            <w:r w:rsidRPr="00B87054">
              <w:rPr>
                <w:bCs/>
                <w:szCs w:val="24"/>
              </w:rPr>
              <w:t xml:space="preserve"> на мерки </w:t>
            </w:r>
            <w:r w:rsidRPr="00B87054">
              <w:rPr>
                <w:szCs w:val="24"/>
              </w:rPr>
              <w:t xml:space="preserve">за създаване и функциониране на структура за управление на мрежата Натура 2000, </w:t>
            </w:r>
            <w:r w:rsidR="000A29C4" w:rsidRPr="00B87054">
              <w:rPr>
                <w:szCs w:val="24"/>
              </w:rPr>
              <w:t xml:space="preserve">мерки за </w:t>
            </w:r>
            <w:r w:rsidRPr="00B87054">
              <w:rPr>
                <w:szCs w:val="24"/>
              </w:rPr>
              <w:t>изграждане на капацитета на органите, имащи отношение към мрежата</w:t>
            </w:r>
            <w:r w:rsidR="000A29C4" w:rsidRPr="00B87054">
              <w:rPr>
                <w:szCs w:val="24"/>
              </w:rPr>
              <w:t>,</w:t>
            </w:r>
            <w:r w:rsidR="000A29C4" w:rsidRPr="00B87054">
              <w:t xml:space="preserve"> както и мерки за </w:t>
            </w:r>
            <w:r w:rsidR="000A29C4" w:rsidRPr="00B87054">
              <w:rPr>
                <w:szCs w:val="24"/>
              </w:rPr>
              <w:lastRenderedPageBreak/>
              <w:t xml:space="preserve">изготвяне на планове за управление (или други еквивалентни инструменти) и на планове за действие за видове, които ще </w:t>
            </w:r>
            <w:r w:rsidR="00B84B38" w:rsidRPr="00B87054">
              <w:rPr>
                <w:szCs w:val="24"/>
              </w:rPr>
              <w:t>допринесат за</w:t>
            </w:r>
            <w:r w:rsidR="000A29C4" w:rsidRPr="00B87054">
              <w:rPr>
                <w:szCs w:val="24"/>
              </w:rPr>
              <w:t xml:space="preserve"> устойчивото и активно управление на мрежата</w:t>
            </w:r>
            <w:r w:rsidRPr="00B87054">
              <w:rPr>
                <w:szCs w:val="24"/>
              </w:rPr>
              <w:t xml:space="preserve">. </w:t>
            </w:r>
          </w:p>
          <w:p w14:paraId="34710567" w14:textId="77777777" w:rsidR="00DF7106" w:rsidRPr="00B87054" w:rsidRDefault="00DF7106" w:rsidP="00DF7106">
            <w:pPr>
              <w:spacing w:after="0"/>
            </w:pPr>
            <w:r w:rsidRPr="00B87054">
              <w:rPr>
                <w:szCs w:val="24"/>
              </w:rPr>
              <w:t>Други мерки, които ще получат подкрепа</w:t>
            </w:r>
            <w:r w:rsidR="00850E74" w:rsidRPr="00B87054">
              <w:rPr>
                <w:szCs w:val="24"/>
              </w:rPr>
              <w:t>,</w:t>
            </w:r>
            <w:r w:rsidRPr="00B87054">
              <w:rPr>
                <w:szCs w:val="24"/>
              </w:rPr>
              <w:t xml:space="preserve"> са завършване изграждането на Натура 2000 в морска среда. </w:t>
            </w:r>
            <w:r w:rsidRPr="00B87054">
              <w:t xml:space="preserve">Ще продължи </w:t>
            </w:r>
            <w:r w:rsidR="00B84B38" w:rsidRPr="00B87054">
              <w:t xml:space="preserve">и </w:t>
            </w:r>
            <w:r w:rsidRPr="00B87054">
              <w:t>финансиране</w:t>
            </w:r>
            <w:r w:rsidR="00B84B38" w:rsidRPr="00B87054">
              <w:t>то</w:t>
            </w:r>
            <w:r w:rsidRPr="00B87054">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rsidRPr="00B87054">
              <w:t>Националната и</w:t>
            </w:r>
            <w:r w:rsidRPr="00B87054">
              <w:t xml:space="preserve">нформационна и комуникационна стратегия </w:t>
            </w:r>
            <w:r w:rsidR="003E3EB8" w:rsidRPr="00B87054">
              <w:rPr>
                <w:lang w:val="ru-RU"/>
              </w:rPr>
              <w:t>(</w:t>
            </w:r>
            <w:r w:rsidR="003E3EB8" w:rsidRPr="00B87054">
              <w:t>НИКС</w:t>
            </w:r>
            <w:r w:rsidR="003E3EB8" w:rsidRPr="00B87054">
              <w:rPr>
                <w:lang w:val="ru-RU"/>
              </w:rPr>
              <w:t>)</w:t>
            </w:r>
            <w:r w:rsidR="003E3EB8" w:rsidRPr="00B87054">
              <w:t xml:space="preserve"> </w:t>
            </w:r>
            <w:r w:rsidRPr="00B87054">
              <w:t>за Натура 2000, част от НПРД.</w:t>
            </w:r>
          </w:p>
          <w:p w14:paraId="6EE917DB" w14:textId="77777777" w:rsidR="00B10BF5" w:rsidRPr="00B87054" w:rsidRDefault="00B10BF5" w:rsidP="00B10BF5">
            <w:pPr>
              <w:spacing w:after="0"/>
              <w:rPr>
                <w:i/>
                <w:color w:val="8DB3E2"/>
                <w:sz w:val="18"/>
                <w:szCs w:val="18"/>
              </w:rPr>
            </w:pPr>
            <w:r w:rsidRPr="00B87054">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B87054">
              <w:t>С</w:t>
            </w:r>
            <w:r w:rsidRPr="00B87054">
              <w:t>тратегията на ЕС за Дунавския регион.</w:t>
            </w:r>
          </w:p>
        </w:tc>
      </w:tr>
    </w:tbl>
    <w:p w14:paraId="1BADA858" w14:textId="77777777" w:rsidR="002D2DBF" w:rsidRPr="00B87054" w:rsidRDefault="002D2DBF" w:rsidP="002D2DBF"/>
    <w:p w14:paraId="70200837" w14:textId="77777777" w:rsidR="002D2DBF" w:rsidRPr="00B87054" w:rsidRDefault="002D2DBF" w:rsidP="002D2DBF">
      <w:pPr>
        <w:sectPr w:rsidR="002D2DBF" w:rsidRPr="00B87054"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17E8146D" w14:textId="77777777" w:rsidR="002D2DBF" w:rsidRPr="00B87054" w:rsidRDefault="002D2DBF" w:rsidP="002D2DBF">
      <w:r w:rsidRPr="00B87054">
        <w:rPr>
          <w:b/>
        </w:rPr>
        <w:lastRenderedPageBreak/>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p w14:paraId="3D64698C" w14:textId="77777777" w:rsidR="002D2DBF" w:rsidRPr="00B87054" w:rsidRDefault="002D2DBF" w:rsidP="002D2DBF">
      <w:pPr>
        <w:rPr>
          <w:b/>
        </w:rPr>
      </w:pPr>
    </w:p>
    <w:p w14:paraId="5031F26E"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p w14:paraId="272E463F" w14:textId="77777777" w:rsidR="002D2DBF" w:rsidRPr="00B87054"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B87054"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B87054" w:rsidRDefault="002D2DBF" w:rsidP="002D2DBF">
            <w:pPr>
              <w:snapToGrid w:val="0"/>
              <w:rPr>
                <w:b/>
                <w:i/>
                <w:sz w:val="18"/>
                <w:szCs w:val="18"/>
              </w:rPr>
            </w:pPr>
            <w:r w:rsidRPr="00B87054">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B87054" w:rsidRDefault="002D2DBF" w:rsidP="002D2DBF">
            <w:pPr>
              <w:snapToGrid w:val="0"/>
              <w:rPr>
                <w:b/>
                <w:i/>
                <w:sz w:val="18"/>
                <w:szCs w:val="18"/>
              </w:rPr>
            </w:pPr>
            <w:r w:rsidRPr="00B87054">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37"/>
            </w:r>
            <w:r w:rsidRPr="00B87054">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Честота на отчитане</w:t>
            </w:r>
          </w:p>
        </w:tc>
      </w:tr>
      <w:tr w:rsidR="004D0DCB" w:rsidRPr="00B87054" w14:paraId="565E5676" w14:textId="77777777" w:rsidTr="004D0DCB">
        <w:trPr>
          <w:trHeight w:val="870"/>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7686E67B" w14:textId="77777777" w:rsidR="002D2DBF" w:rsidRPr="00B87054" w:rsidRDefault="002D2DBF" w:rsidP="002D2DBF">
            <w:pPr>
              <w:snapToGrid w:val="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“SME”  </w:t>
            </w:r>
          </w:p>
          <w:p w14:paraId="3044F1CC" w14:textId="77777777" w:rsidR="002D2DBF" w:rsidRPr="00B87054" w:rsidRDefault="002D2DBF" w:rsidP="002D2DBF">
            <w:pPr>
              <w:snapToGrid w:val="0"/>
              <w:rPr>
                <w:b/>
                <w:sz w:val="18"/>
                <w:szCs w:val="18"/>
              </w:rPr>
            </w:pP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6588FEA"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D323DD" w:rsidRPr="00B87054" w14:paraId="71701E7E"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B87054" w:rsidRDefault="003939CA" w:rsidP="00D92FF0">
            <w:pPr>
              <w:pStyle w:val="Text1"/>
              <w:ind w:left="0"/>
              <w:jc w:val="center"/>
              <w:rPr>
                <w:i/>
                <w:sz w:val="18"/>
                <w:szCs w:val="18"/>
              </w:rPr>
            </w:pPr>
            <w:r w:rsidRPr="00B87054">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B87054" w:rsidDel="00F323D8" w:rsidRDefault="00D323DD" w:rsidP="00D92FF0">
            <w:pPr>
              <w:pStyle w:val="Text1"/>
              <w:spacing w:after="0"/>
              <w:ind w:left="0"/>
              <w:jc w:val="center"/>
              <w:rPr>
                <w:sz w:val="16"/>
                <w:szCs w:val="16"/>
              </w:rPr>
            </w:pPr>
            <w:r w:rsidRPr="00B87054">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B87054" w:rsidDel="00F323D8" w:rsidRDefault="00D323DD" w:rsidP="00D92FF0">
            <w:pPr>
              <w:pStyle w:val="Text1"/>
              <w:ind w:left="0"/>
              <w:jc w:val="center"/>
              <w:rPr>
                <w:sz w:val="16"/>
                <w:szCs w:val="16"/>
              </w:rPr>
            </w:pPr>
            <w:r w:rsidRPr="00B87054">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B87054" w:rsidRDefault="00D323DD"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B87054" w:rsidRDefault="00D323DD" w:rsidP="00D92FF0">
            <w:pPr>
              <w:pStyle w:val="Text1"/>
              <w:ind w:left="0"/>
              <w:jc w:val="center"/>
              <w:rPr>
                <w:sz w:val="18"/>
                <w:szCs w:val="18"/>
              </w:rPr>
            </w:pPr>
            <w:r w:rsidRPr="00B87054">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B87054" w:rsidRDefault="00D323DD" w:rsidP="00C93677">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B87054" w:rsidRDefault="001A35FC" w:rsidP="00D92FF0">
            <w:pPr>
              <w:pStyle w:val="Text1"/>
              <w:ind w:left="0"/>
              <w:jc w:val="center"/>
              <w:rPr>
                <w:sz w:val="18"/>
                <w:szCs w:val="18"/>
              </w:rPr>
            </w:pPr>
            <w:r w:rsidRPr="00B87054">
              <w:rPr>
                <w:sz w:val="18"/>
                <w:szCs w:val="18"/>
              </w:rPr>
              <w:t>49,18</w:t>
            </w:r>
            <w:r w:rsidR="002B044A" w:rsidRPr="00B87054">
              <w:rPr>
                <w:sz w:val="18"/>
                <w:szCs w:val="18"/>
              </w:rPr>
              <w:t xml:space="preserve"> </w:t>
            </w:r>
            <w:r w:rsidR="00D323DD" w:rsidRPr="00B87054">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B87054" w:rsidRDefault="00D323DD" w:rsidP="00C518FF">
            <w:pPr>
              <w:pStyle w:val="Text1"/>
              <w:ind w:left="0"/>
              <w:jc w:val="center"/>
              <w:rPr>
                <w:i/>
                <w:sz w:val="18"/>
                <w:szCs w:val="18"/>
              </w:rPr>
            </w:pPr>
            <w:r w:rsidRPr="00B87054">
              <w:rPr>
                <w:sz w:val="18"/>
                <w:szCs w:val="18"/>
              </w:rPr>
              <w:t xml:space="preserve">Докладване по чл.17 от Директивата за опазване на природните местообитания и дивата флора </w:t>
            </w:r>
            <w:r w:rsidR="003678C1" w:rsidRPr="00B87054">
              <w:rPr>
                <w:sz w:val="18"/>
                <w:szCs w:val="18"/>
              </w:rPr>
              <w:t>и фауна</w:t>
            </w:r>
            <w:r w:rsidR="008F14DE" w:rsidRPr="00B87054">
              <w:rPr>
                <w:sz w:val="18"/>
                <w:szCs w:val="18"/>
              </w:rPr>
              <w:t>, доклади за напредък по проект</w:t>
            </w:r>
            <w:r w:rsidR="00BF7DBB">
              <w:rPr>
                <w:sz w:val="18"/>
                <w:szCs w:val="18"/>
              </w:rPr>
              <w:t>;</w:t>
            </w:r>
            <w:r w:rsidR="00BF7DBB" w:rsidRPr="00BF7DBB">
              <w:rPr>
                <w:sz w:val="20"/>
                <w:highlight w:val="yellow"/>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B87054" w:rsidRDefault="00D323DD" w:rsidP="00D92FF0">
            <w:pPr>
              <w:pStyle w:val="Text1"/>
              <w:ind w:left="0"/>
              <w:jc w:val="center"/>
              <w:rPr>
                <w:sz w:val="18"/>
                <w:szCs w:val="18"/>
              </w:rPr>
            </w:pPr>
            <w:r w:rsidRPr="00B87054">
              <w:rPr>
                <w:sz w:val="18"/>
                <w:szCs w:val="18"/>
              </w:rPr>
              <w:t>2019</w:t>
            </w:r>
          </w:p>
          <w:p w14:paraId="4DA55412" w14:textId="77777777" w:rsidR="00867C20" w:rsidRPr="00B87054" w:rsidRDefault="00867C20" w:rsidP="00D92FF0">
            <w:pPr>
              <w:pStyle w:val="Text1"/>
              <w:ind w:left="0"/>
              <w:jc w:val="center"/>
              <w:rPr>
                <w:sz w:val="18"/>
                <w:szCs w:val="18"/>
              </w:rPr>
            </w:pPr>
            <w:r w:rsidRPr="00B87054">
              <w:rPr>
                <w:sz w:val="18"/>
                <w:szCs w:val="18"/>
              </w:rPr>
              <w:t>2021</w:t>
            </w:r>
          </w:p>
          <w:p w14:paraId="5A971792" w14:textId="77777777" w:rsidR="00D323DD" w:rsidRPr="00B87054" w:rsidRDefault="00D323DD" w:rsidP="00D92FF0">
            <w:pPr>
              <w:pStyle w:val="Text1"/>
              <w:ind w:left="0"/>
              <w:jc w:val="center"/>
              <w:rPr>
                <w:i/>
                <w:sz w:val="18"/>
                <w:szCs w:val="18"/>
              </w:rPr>
            </w:pPr>
            <w:r w:rsidRPr="00B87054">
              <w:rPr>
                <w:sz w:val="18"/>
                <w:szCs w:val="18"/>
              </w:rPr>
              <w:t>2023</w:t>
            </w:r>
          </w:p>
        </w:tc>
      </w:tr>
      <w:tr w:rsidR="00D323DD" w:rsidRPr="00B87054"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B87054" w:rsidRDefault="003939CA" w:rsidP="00D92FF0">
            <w:pPr>
              <w:pStyle w:val="Text1"/>
              <w:ind w:left="0"/>
              <w:jc w:val="center"/>
              <w:rPr>
                <w:sz w:val="18"/>
                <w:szCs w:val="18"/>
              </w:rPr>
            </w:pPr>
            <w:r w:rsidRPr="00B87054">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B87054" w:rsidRDefault="00D323DD" w:rsidP="00D92FF0">
            <w:pPr>
              <w:pStyle w:val="Text1"/>
              <w:spacing w:after="0"/>
              <w:ind w:left="0"/>
              <w:jc w:val="center"/>
              <w:rPr>
                <w:sz w:val="18"/>
                <w:szCs w:val="18"/>
              </w:rPr>
            </w:pPr>
            <w:r w:rsidRPr="00B87054">
              <w:rPr>
                <w:sz w:val="18"/>
                <w:szCs w:val="18"/>
              </w:rPr>
              <w:t xml:space="preserve">Видове </w:t>
            </w:r>
            <w:r w:rsidR="00685942" w:rsidRPr="00B87054">
              <w:rPr>
                <w:sz w:val="18"/>
                <w:szCs w:val="18"/>
              </w:rPr>
              <w:t xml:space="preserve">птици </w:t>
            </w:r>
            <w:r w:rsidRPr="00B87054">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B87054" w:rsidRDefault="00D323DD" w:rsidP="00D92FF0">
            <w:pPr>
              <w:pStyle w:val="Text1"/>
              <w:ind w:left="0"/>
              <w:jc w:val="center"/>
              <w:rPr>
                <w:b/>
                <w:i/>
                <w:sz w:val="18"/>
              </w:rPr>
            </w:pPr>
            <w:r w:rsidRPr="00B87054">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B87054" w:rsidRDefault="00D323DD"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B87054" w:rsidRDefault="00D323DD" w:rsidP="00C518FF">
            <w:pPr>
              <w:pStyle w:val="Text1"/>
              <w:ind w:left="0"/>
              <w:jc w:val="center"/>
              <w:rPr>
                <w:sz w:val="18"/>
                <w:szCs w:val="18"/>
              </w:rPr>
            </w:pPr>
            <w:r w:rsidRPr="00B87054">
              <w:rPr>
                <w:sz w:val="18"/>
                <w:szCs w:val="18"/>
              </w:rPr>
              <w:t>82</w:t>
            </w:r>
            <w:r w:rsidR="00483980" w:rsidRPr="00B87054">
              <w:rPr>
                <w:sz w:val="18"/>
                <w:szCs w:val="18"/>
              </w:rPr>
              <w:t>,</w:t>
            </w:r>
            <w:r w:rsidRPr="00B87054">
              <w:rPr>
                <w:sz w:val="18"/>
                <w:szCs w:val="18"/>
              </w:rPr>
              <w:t>50%</w:t>
            </w:r>
            <w:r w:rsidR="00C322F4" w:rsidRPr="00B87054">
              <w:rPr>
                <w:sz w:val="18"/>
                <w:szCs w:val="18"/>
                <w:vertAlign w:val="superscript"/>
              </w:rPr>
              <w:footnoteReference w:id="38"/>
            </w:r>
            <w:r w:rsidR="00C322F4" w:rsidRPr="00B87054">
              <w:rPr>
                <w:sz w:val="18"/>
                <w:szCs w:val="18"/>
                <w:vertAlign w:val="superscript"/>
              </w:rPr>
              <w:t xml:space="preserve"> </w:t>
            </w:r>
            <w:r w:rsidRPr="00B87054">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B87054" w:rsidRDefault="00D323DD" w:rsidP="00D92FF0">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B87054" w:rsidRDefault="00D323DD" w:rsidP="00D92FF0">
            <w:pPr>
              <w:pStyle w:val="Text1"/>
              <w:ind w:left="0"/>
              <w:jc w:val="center"/>
              <w:rPr>
                <w:sz w:val="18"/>
                <w:szCs w:val="18"/>
              </w:rPr>
            </w:pPr>
            <w:r w:rsidRPr="00B87054">
              <w:rPr>
                <w:sz w:val="18"/>
                <w:szCs w:val="18"/>
              </w:rPr>
              <w:t>8</w:t>
            </w:r>
            <w:r w:rsidR="00483980" w:rsidRPr="00B87054">
              <w:rPr>
                <w:sz w:val="18"/>
                <w:szCs w:val="18"/>
              </w:rPr>
              <w:t>3</w:t>
            </w:r>
            <w:r w:rsidR="002B044A" w:rsidRPr="00B87054">
              <w:rPr>
                <w:sz w:val="18"/>
                <w:szCs w:val="18"/>
              </w:rPr>
              <w:t>,</w:t>
            </w:r>
            <w:r w:rsidR="00483980" w:rsidRPr="00B87054">
              <w:rPr>
                <w:sz w:val="18"/>
                <w:szCs w:val="18"/>
              </w:rPr>
              <w:t>33</w:t>
            </w:r>
            <w:r w:rsidRPr="00B87054">
              <w:rPr>
                <w:sz w:val="18"/>
                <w:szCs w:val="18"/>
              </w:rPr>
              <w:t>% от птиците са с подобрен</w:t>
            </w:r>
            <w:r w:rsidR="00385F22" w:rsidRPr="00B87054">
              <w:rPr>
                <w:sz w:val="18"/>
                <w:szCs w:val="18"/>
              </w:rPr>
              <w:t>о или запазено</w:t>
            </w:r>
            <w:r w:rsidRPr="00B87054">
              <w:rPr>
                <w:sz w:val="18"/>
                <w:szCs w:val="18"/>
              </w:rPr>
              <w:t xml:space="preserve"> </w:t>
            </w:r>
            <w:r w:rsidR="00385F22" w:rsidRPr="00B87054">
              <w:rPr>
                <w:sz w:val="18"/>
                <w:szCs w:val="18"/>
              </w:rPr>
              <w:t xml:space="preserve">сигурно </w:t>
            </w:r>
            <w:r w:rsidRPr="00B87054">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B87054" w:rsidRDefault="00D323DD" w:rsidP="00D92FF0">
            <w:pPr>
              <w:pStyle w:val="Text1"/>
              <w:ind w:left="0"/>
              <w:jc w:val="center"/>
              <w:rPr>
                <w:sz w:val="18"/>
                <w:szCs w:val="18"/>
              </w:rPr>
            </w:pPr>
            <w:r w:rsidRPr="00B87054">
              <w:rPr>
                <w:sz w:val="18"/>
                <w:szCs w:val="18"/>
              </w:rPr>
              <w:t>Докладване по чл.12 от Директивата за птиците</w:t>
            </w:r>
            <w:r w:rsidR="008F14DE" w:rsidRPr="00B87054">
              <w:rPr>
                <w:sz w:val="18"/>
                <w:szCs w:val="18"/>
              </w:rPr>
              <w:t>, доклади за напредък по проект</w:t>
            </w:r>
            <w:r w:rsidR="00BF7DBB">
              <w:rPr>
                <w:sz w:val="18"/>
                <w:szCs w:val="18"/>
              </w:rPr>
              <w:t>;</w:t>
            </w:r>
            <w:r w:rsidR="00BF7DBB" w:rsidRPr="006C6E65">
              <w:rPr>
                <w:sz w:val="20"/>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B87054" w:rsidRDefault="00D323DD" w:rsidP="00D92FF0">
            <w:pPr>
              <w:pStyle w:val="Text1"/>
              <w:ind w:left="0"/>
              <w:jc w:val="center"/>
              <w:rPr>
                <w:sz w:val="18"/>
                <w:szCs w:val="18"/>
              </w:rPr>
            </w:pPr>
            <w:r w:rsidRPr="00B87054">
              <w:rPr>
                <w:sz w:val="18"/>
                <w:szCs w:val="18"/>
              </w:rPr>
              <w:t>2019</w:t>
            </w:r>
          </w:p>
          <w:p w14:paraId="10FA93F4" w14:textId="77777777" w:rsidR="00867C20" w:rsidRPr="00B87054" w:rsidRDefault="00867C20" w:rsidP="00D92FF0">
            <w:pPr>
              <w:pStyle w:val="Text1"/>
              <w:ind w:left="0"/>
              <w:jc w:val="center"/>
              <w:rPr>
                <w:sz w:val="18"/>
                <w:szCs w:val="18"/>
              </w:rPr>
            </w:pPr>
            <w:r w:rsidRPr="00B87054">
              <w:rPr>
                <w:sz w:val="18"/>
                <w:szCs w:val="18"/>
              </w:rPr>
              <w:t>2021</w:t>
            </w:r>
          </w:p>
          <w:p w14:paraId="780A9FA6" w14:textId="77777777" w:rsidR="00D323DD" w:rsidRPr="00B87054" w:rsidRDefault="00D323DD" w:rsidP="00D92FF0">
            <w:pPr>
              <w:pStyle w:val="Text1"/>
              <w:ind w:left="0"/>
              <w:jc w:val="center"/>
              <w:rPr>
                <w:sz w:val="18"/>
                <w:szCs w:val="18"/>
              </w:rPr>
            </w:pPr>
            <w:r w:rsidRPr="00B87054">
              <w:rPr>
                <w:sz w:val="18"/>
                <w:szCs w:val="18"/>
              </w:rPr>
              <w:t>2023</w:t>
            </w:r>
          </w:p>
        </w:tc>
      </w:tr>
      <w:tr w:rsidR="004D0DCB" w:rsidRPr="00B87054"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B87054" w:rsidRDefault="003939CA" w:rsidP="00C93677">
            <w:pPr>
              <w:pStyle w:val="Text1"/>
              <w:ind w:left="0"/>
              <w:jc w:val="center"/>
              <w:rPr>
                <w:i/>
                <w:sz w:val="18"/>
                <w:szCs w:val="18"/>
              </w:rPr>
            </w:pPr>
            <w:r w:rsidRPr="00B87054">
              <w:rPr>
                <w:sz w:val="18"/>
                <w:szCs w:val="18"/>
              </w:rPr>
              <w:lastRenderedPageBreak/>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B87054" w:rsidDel="00F323D8" w:rsidRDefault="00543D99" w:rsidP="00D92FF0">
            <w:pPr>
              <w:pStyle w:val="Text1"/>
              <w:spacing w:after="0"/>
              <w:ind w:left="0"/>
              <w:jc w:val="center"/>
              <w:rPr>
                <w:sz w:val="16"/>
                <w:szCs w:val="16"/>
              </w:rPr>
            </w:pPr>
            <w:r w:rsidRPr="00B87054">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B87054" w:rsidDel="00F323D8" w:rsidRDefault="00543D99" w:rsidP="00D92FF0">
            <w:pPr>
              <w:pStyle w:val="Text1"/>
              <w:ind w:left="0"/>
              <w:jc w:val="center"/>
              <w:rPr>
                <w:sz w:val="16"/>
                <w:szCs w:val="16"/>
              </w:rPr>
            </w:pPr>
            <w:r w:rsidRPr="00B87054">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B87054" w:rsidRDefault="00543D99"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B87054" w:rsidRDefault="00543D99" w:rsidP="00D92FF0">
            <w:pPr>
              <w:pStyle w:val="Text1"/>
              <w:ind w:left="0"/>
              <w:jc w:val="center"/>
              <w:rPr>
                <w:sz w:val="18"/>
                <w:szCs w:val="18"/>
              </w:rPr>
            </w:pPr>
            <w:r w:rsidRPr="00B87054">
              <w:rPr>
                <w:sz w:val="18"/>
                <w:szCs w:val="18"/>
              </w:rPr>
              <w:t>5,56% от местообитанията са в благоприятно състояние към 2013</w:t>
            </w:r>
            <w:r w:rsidR="00C518FF" w:rsidRPr="00B87054">
              <w:rPr>
                <w:sz w:val="18"/>
                <w:szCs w:val="18"/>
              </w:rPr>
              <w:t xml:space="preserve"> </w:t>
            </w:r>
            <w:r w:rsidRPr="00B87054">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B87054" w:rsidRDefault="00543D99" w:rsidP="00D92FF0">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B87054" w:rsidRDefault="00DE6148" w:rsidP="00D92FF0">
            <w:pPr>
              <w:pStyle w:val="Text1"/>
              <w:ind w:left="0"/>
              <w:jc w:val="center"/>
              <w:rPr>
                <w:sz w:val="18"/>
                <w:szCs w:val="18"/>
              </w:rPr>
            </w:pPr>
            <w:r w:rsidRPr="00B87054">
              <w:rPr>
                <w:sz w:val="18"/>
                <w:szCs w:val="18"/>
              </w:rPr>
              <w:t>7</w:t>
            </w:r>
            <w:r w:rsidR="0049559D" w:rsidRPr="00B87054">
              <w:rPr>
                <w:sz w:val="18"/>
                <w:szCs w:val="18"/>
              </w:rPr>
              <w:t>,</w:t>
            </w:r>
            <w:r w:rsidRPr="00B87054">
              <w:rPr>
                <w:sz w:val="18"/>
                <w:szCs w:val="18"/>
              </w:rPr>
              <w:t>78</w:t>
            </w:r>
            <w:r w:rsidR="00543D99" w:rsidRPr="00B87054">
              <w:rPr>
                <w:sz w:val="18"/>
                <w:szCs w:val="18"/>
              </w:rPr>
              <w:t>% от местообитанията са с подобрени или запазени благоприятни оценки на природозащитното състояние към 2020</w:t>
            </w:r>
            <w:r w:rsidR="00C518FF" w:rsidRPr="00B87054">
              <w:rPr>
                <w:sz w:val="18"/>
                <w:szCs w:val="18"/>
              </w:rPr>
              <w:t xml:space="preserve"> </w:t>
            </w:r>
            <w:r w:rsidR="00543D99" w:rsidRPr="00B87054">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B87054" w:rsidRDefault="00543D99" w:rsidP="00D92FF0">
            <w:pPr>
              <w:pStyle w:val="Text1"/>
              <w:ind w:left="0"/>
              <w:jc w:val="center"/>
              <w:rPr>
                <w:i/>
                <w:sz w:val="18"/>
                <w:szCs w:val="18"/>
              </w:rPr>
            </w:pPr>
            <w:r w:rsidRPr="00B87054">
              <w:rPr>
                <w:sz w:val="18"/>
                <w:szCs w:val="18"/>
              </w:rPr>
              <w:t>Докладване по чл.17 от Директивата за опазване на природните местообитания и дивата флора</w:t>
            </w:r>
            <w:r w:rsidR="00977FA2" w:rsidRPr="00B87054">
              <w:rPr>
                <w:sz w:val="18"/>
                <w:szCs w:val="18"/>
              </w:rPr>
              <w:t xml:space="preserve"> и фауна</w:t>
            </w:r>
            <w:r w:rsidR="008F14DE" w:rsidRPr="00B87054">
              <w:rPr>
                <w:sz w:val="18"/>
                <w:szCs w:val="18"/>
              </w:rPr>
              <w:t>, доклади за напредък по проект</w:t>
            </w:r>
            <w:r w:rsidR="00BF7DBB">
              <w:rPr>
                <w:sz w:val="18"/>
                <w:szCs w:val="18"/>
              </w:rPr>
              <w:t>;</w:t>
            </w:r>
            <w:r w:rsidR="00BF7DBB" w:rsidRPr="00BF7DBB">
              <w:rPr>
                <w:sz w:val="20"/>
                <w:highlight w:val="yellow"/>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B87054" w:rsidRDefault="00543D99" w:rsidP="00D92FF0">
            <w:pPr>
              <w:pStyle w:val="Text1"/>
              <w:ind w:left="0"/>
              <w:jc w:val="center"/>
              <w:rPr>
                <w:sz w:val="18"/>
                <w:szCs w:val="18"/>
              </w:rPr>
            </w:pPr>
            <w:r w:rsidRPr="00B87054">
              <w:rPr>
                <w:sz w:val="18"/>
                <w:szCs w:val="18"/>
              </w:rPr>
              <w:t>2019</w:t>
            </w:r>
          </w:p>
          <w:p w14:paraId="13AC2A63" w14:textId="77777777" w:rsidR="00867C20" w:rsidRPr="00B87054" w:rsidRDefault="00867C20" w:rsidP="00D92FF0">
            <w:pPr>
              <w:pStyle w:val="Text1"/>
              <w:ind w:left="0"/>
              <w:jc w:val="center"/>
              <w:rPr>
                <w:sz w:val="18"/>
                <w:szCs w:val="18"/>
              </w:rPr>
            </w:pPr>
            <w:r w:rsidRPr="00B87054">
              <w:rPr>
                <w:sz w:val="18"/>
                <w:szCs w:val="18"/>
              </w:rPr>
              <w:t>2021</w:t>
            </w:r>
          </w:p>
          <w:p w14:paraId="4EE2CE23" w14:textId="77777777" w:rsidR="00543D99" w:rsidRPr="00B87054" w:rsidRDefault="00543D99" w:rsidP="00D92FF0">
            <w:pPr>
              <w:pStyle w:val="Text1"/>
              <w:ind w:left="0"/>
              <w:jc w:val="center"/>
              <w:rPr>
                <w:i/>
                <w:sz w:val="18"/>
                <w:szCs w:val="18"/>
              </w:rPr>
            </w:pPr>
            <w:r w:rsidRPr="00B87054">
              <w:rPr>
                <w:sz w:val="18"/>
                <w:szCs w:val="18"/>
              </w:rPr>
              <w:t>2023</w:t>
            </w:r>
          </w:p>
        </w:tc>
      </w:tr>
    </w:tbl>
    <w:p w14:paraId="364E99A9" w14:textId="77777777" w:rsidR="002D2DBF" w:rsidRPr="00B87054" w:rsidRDefault="002D2DBF" w:rsidP="002D2DBF">
      <w:pPr>
        <w:suppressAutoHyphens/>
        <w:rPr>
          <w:b/>
        </w:rPr>
        <w:sectPr w:rsidR="002D2DBF" w:rsidRPr="00B87054" w:rsidSect="00C50033">
          <w:headerReference w:type="default" r:id="rId54"/>
          <w:footerReference w:type="default" r:id="rId55"/>
          <w:headerReference w:type="first" r:id="rId56"/>
          <w:footerReference w:type="first" r:id="rId57"/>
          <w:pgSz w:w="16838" w:h="11906" w:orient="landscape"/>
          <w:pgMar w:top="1418" w:right="1021" w:bottom="1418" w:left="1021" w:header="601" w:footer="1077" w:gutter="0"/>
          <w:cols w:space="720"/>
          <w:docGrid w:linePitch="326"/>
        </w:sectPr>
      </w:pPr>
    </w:p>
    <w:p w14:paraId="0069C430"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7498061A" w14:textId="77777777" w:rsidR="000C7406" w:rsidRPr="00B87054" w:rsidRDefault="000C7406" w:rsidP="000C7406">
      <w:pPr>
        <w:suppressAutoHyphens/>
        <w:rPr>
          <w:b/>
        </w:rPr>
      </w:pPr>
      <w:r w:rsidRPr="00B87054">
        <w:rPr>
          <w:b/>
        </w:rPr>
        <w:t>НЕПРИЛОЖИМО</w:t>
      </w:r>
    </w:p>
    <w:p w14:paraId="072F1B25" w14:textId="77777777" w:rsidR="002D2DBF" w:rsidRPr="00B87054" w:rsidRDefault="002D2DBF" w:rsidP="002D2DBF">
      <w:r w:rsidRPr="00B87054">
        <w:t>(Позоваване: член 96, параграф 2, първа алинея, буква б), подточка ii) от Регламент (EС) № 1303/2013)</w:t>
      </w:r>
    </w:p>
    <w:p w14:paraId="35311A82"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39"/>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D4C74F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55D4F8AA"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654884B"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429DB4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48406D0"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604ED81"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E63A077"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7CCF93F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26CC346"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B87054" w:rsidRDefault="002D2DBF" w:rsidP="002D2DBF">
            <w:pPr>
              <w:pStyle w:val="Text1"/>
              <w:spacing w:before="60" w:after="60"/>
              <w:ind w:left="0"/>
              <w:jc w:val="center"/>
              <w:rPr>
                <w:sz w:val="16"/>
                <w:szCs w:val="16"/>
              </w:rPr>
            </w:pPr>
          </w:p>
        </w:tc>
      </w:tr>
    </w:tbl>
    <w:p w14:paraId="4C5FBE7D" w14:textId="77777777" w:rsidR="002D2DBF" w:rsidRPr="00B87054" w:rsidRDefault="002D2DBF" w:rsidP="002D2DBF">
      <w:pPr>
        <w:tabs>
          <w:tab w:val="left" w:pos="720"/>
        </w:tabs>
        <w:spacing w:before="0" w:after="240"/>
        <w:jc w:val="center"/>
        <w:rPr>
          <w:rFonts w:eastAsia="Times New Roman"/>
          <w:b/>
        </w:rPr>
      </w:pPr>
    </w:p>
    <w:p w14:paraId="101B9974" w14:textId="77777777" w:rsidR="002D2DBF" w:rsidRPr="00B87054" w:rsidRDefault="002D2DBF" w:rsidP="002D2DBF">
      <w:pPr>
        <w:tabs>
          <w:tab w:val="left" w:pos="720"/>
        </w:tabs>
        <w:spacing w:before="0" w:after="24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B87054">
        <w:rPr>
          <w:b/>
        </w:rPr>
        <w:t>- НЕПРИЛОЖИМО</w:t>
      </w:r>
    </w:p>
    <w:p w14:paraId="0DDABB07" w14:textId="77777777" w:rsidR="002D2DBF" w:rsidRPr="00B87054" w:rsidRDefault="002D2DBF" w:rsidP="005261F2">
      <w:pPr>
        <w:tabs>
          <w:tab w:val="left" w:pos="720"/>
        </w:tabs>
        <w:spacing w:before="0"/>
        <w:jc w:val="left"/>
        <w:rPr>
          <w:rFonts w:eastAsia="Times New Roman"/>
        </w:rPr>
      </w:pPr>
      <w:r w:rsidRPr="00B87054">
        <w:t xml:space="preserve">(по приоритетни оси или по част от приоритетна ос) </w:t>
      </w:r>
    </w:p>
    <w:p w14:paraId="1B45C4C0" w14:textId="77777777" w:rsidR="002D2DBF" w:rsidRPr="00B87054" w:rsidRDefault="002D2DBF" w:rsidP="005261F2">
      <w:pPr>
        <w:tabs>
          <w:tab w:val="left" w:pos="720"/>
        </w:tabs>
        <w:spacing w:before="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40"/>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B87054"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41"/>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B87054"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9FCF3F2"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F44B8C1"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A708F31"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DBA38FE"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48CB335"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0DB5C92"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313BFB29"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651F31B4"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B87054"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B87054" w:rsidRDefault="002D2DBF" w:rsidP="002D2DBF">
            <w:pPr>
              <w:spacing w:before="60" w:after="60"/>
              <w:jc w:val="center"/>
              <w:rPr>
                <w:rFonts w:eastAsia="Times New Roman"/>
                <w:sz w:val="16"/>
                <w:szCs w:val="16"/>
              </w:rPr>
            </w:pPr>
          </w:p>
        </w:tc>
      </w:tr>
    </w:tbl>
    <w:p w14:paraId="08F5FFE8" w14:textId="77777777" w:rsidR="00AB697B" w:rsidRPr="00B87054" w:rsidRDefault="00AB697B" w:rsidP="002D2DBF">
      <w:pPr>
        <w:suppressAutoHyphens/>
        <w:rPr>
          <w:b/>
        </w:rPr>
      </w:pPr>
    </w:p>
    <w:p w14:paraId="60671C7B" w14:textId="77777777" w:rsidR="00AB697B" w:rsidRPr="00B87054" w:rsidRDefault="00AB697B" w:rsidP="00AB697B">
      <w:r w:rsidRPr="00B87054">
        <w:lastRenderedPageBreak/>
        <w:br w:type="page"/>
      </w:r>
    </w:p>
    <w:p w14:paraId="6EBC732C"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4E9B4CAE"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36D9860E" w14:textId="77777777" w:rsidR="002D2DBF" w:rsidRPr="00B87054" w:rsidRDefault="002D2DBF" w:rsidP="002D2DBF">
      <w:pPr>
        <w:suppressAutoHyphens/>
      </w:pPr>
      <w:r w:rsidRPr="00B87054">
        <w:t>(по инвестиционни приоритети)</w:t>
      </w:r>
    </w:p>
    <w:p w14:paraId="51F88E91" w14:textId="77777777" w:rsidR="002D2DBF" w:rsidRPr="00B87054" w:rsidRDefault="002D2DBF" w:rsidP="002D2DBF">
      <w:pPr>
        <w:suppressAutoHyphens/>
        <w:rPr>
          <w:b/>
        </w:rPr>
      </w:pPr>
    </w:p>
    <w:p w14:paraId="47823574"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 xml:space="preserve">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w:t>
      </w:r>
      <w:proofErr w:type="spellStart"/>
      <w:r w:rsidRPr="00B87054">
        <w:rPr>
          <w:b/>
        </w:rPr>
        <w:t>бенефициери</w:t>
      </w:r>
      <w:proofErr w:type="spellEnd"/>
    </w:p>
    <w:p w14:paraId="694988BE"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p w14:paraId="450FC68D" w14:textId="77777777" w:rsidR="002D2DBF" w:rsidRPr="00B87054"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627E05AF" w14:textId="77777777" w:rsidTr="002D2DBF">
        <w:trPr>
          <w:trHeight w:val="518"/>
        </w:trPr>
        <w:tc>
          <w:tcPr>
            <w:tcW w:w="2235" w:type="dxa"/>
            <w:shd w:val="clear" w:color="auto" w:fill="auto"/>
          </w:tcPr>
          <w:p w14:paraId="0940EDC9"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1AEEF457"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C20698C" w14:textId="77777777" w:rsidR="00F0498F"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B87054" w14:paraId="017E40EA" w14:textId="77777777" w:rsidTr="002D2DBF">
        <w:trPr>
          <w:trHeight w:val="819"/>
        </w:trPr>
        <w:tc>
          <w:tcPr>
            <w:tcW w:w="8678" w:type="dxa"/>
            <w:gridSpan w:val="2"/>
            <w:shd w:val="clear" w:color="auto" w:fill="auto"/>
          </w:tcPr>
          <w:p w14:paraId="17AD0503" w14:textId="77777777" w:rsidR="00AB697B" w:rsidRPr="00B87054" w:rsidRDefault="002D2DBF" w:rsidP="0027516C">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63A5EFEC" w14:textId="77777777" w:rsidR="00830568" w:rsidRPr="00B87054" w:rsidRDefault="00830568" w:rsidP="00830568">
            <w:pPr>
              <w:spacing w:before="0" w:after="0"/>
            </w:pPr>
            <w:r w:rsidRPr="00B87054">
              <w:t>През 2014-2020 г. се предвижда финансиране на мерки, идентифицирани в НПРД:</w:t>
            </w:r>
          </w:p>
          <w:p w14:paraId="6FF21489" w14:textId="77777777" w:rsidR="00830568" w:rsidRPr="00B87054" w:rsidRDefault="00830568" w:rsidP="00830568">
            <w:pPr>
              <w:spacing w:before="0" w:after="0"/>
              <w:rPr>
                <w:b/>
              </w:rPr>
            </w:pPr>
          </w:p>
          <w:p w14:paraId="350AC9E0" w14:textId="77777777" w:rsidR="00830568" w:rsidRPr="00B87054" w:rsidRDefault="00830568" w:rsidP="00830568">
            <w:pPr>
              <w:spacing w:before="0" w:after="0"/>
            </w:pPr>
            <w:r w:rsidRPr="00B87054">
              <w:rPr>
                <w:b/>
                <w:lang w:eastAsia="bg-BG"/>
              </w:rPr>
              <w:t xml:space="preserve">Развитие и прилагане на управленски подход за </w:t>
            </w:r>
            <w:r w:rsidR="007022EF" w:rsidRPr="00B87054">
              <w:rPr>
                <w:b/>
                <w:lang w:eastAsia="bg-BG"/>
              </w:rPr>
              <w:t>защитени</w:t>
            </w:r>
            <w:r w:rsidR="00D242BA" w:rsidRPr="00B87054">
              <w:rPr>
                <w:b/>
                <w:lang w:eastAsia="bg-BG"/>
              </w:rPr>
              <w:t>те</w:t>
            </w:r>
            <w:r w:rsidR="007022EF" w:rsidRPr="00B87054">
              <w:rPr>
                <w:b/>
                <w:lang w:eastAsia="bg-BG"/>
              </w:rPr>
              <w:t xml:space="preserve"> зони </w:t>
            </w:r>
            <w:r w:rsidR="007022EF" w:rsidRPr="00B87054">
              <w:rPr>
                <w:b/>
                <w:lang w:val="ru-RU" w:eastAsia="bg-BG"/>
              </w:rPr>
              <w:t>(</w:t>
            </w:r>
            <w:r w:rsidRPr="00B87054">
              <w:rPr>
                <w:b/>
                <w:lang w:eastAsia="bg-BG"/>
              </w:rPr>
              <w:t>ЗЗ</w:t>
            </w:r>
            <w:r w:rsidR="007022EF" w:rsidRPr="00B87054">
              <w:rPr>
                <w:b/>
                <w:lang w:val="ru-RU" w:eastAsia="bg-BG"/>
              </w:rPr>
              <w:t>)</w:t>
            </w:r>
            <w:r w:rsidRPr="00B87054">
              <w:rPr>
                <w:b/>
                <w:lang w:eastAsia="bg-BG"/>
              </w:rPr>
              <w:t xml:space="preserve"> от Н</w:t>
            </w:r>
            <w:r w:rsidR="00B35DEF" w:rsidRPr="00B87054">
              <w:rPr>
                <w:b/>
                <w:lang w:eastAsia="bg-BG"/>
              </w:rPr>
              <w:t>атура</w:t>
            </w:r>
            <w:r w:rsidRPr="00B87054">
              <w:rPr>
                <w:b/>
                <w:lang w:eastAsia="bg-BG"/>
              </w:rPr>
              <w:t xml:space="preserve"> 2000 и </w:t>
            </w:r>
            <w:r w:rsidRPr="00B87054">
              <w:rPr>
                <w:b/>
              </w:rPr>
              <w:t>повишаване на капацитета за управление на мрежата Н</w:t>
            </w:r>
            <w:r w:rsidR="00B35DEF" w:rsidRPr="00B87054">
              <w:rPr>
                <w:b/>
              </w:rPr>
              <w:t>атура</w:t>
            </w:r>
            <w:r w:rsidRPr="00B87054">
              <w:rPr>
                <w:b/>
              </w:rPr>
              <w:t xml:space="preserve"> 2000</w:t>
            </w:r>
            <w:r w:rsidRPr="00B87054">
              <w:t xml:space="preserve"> (</w:t>
            </w:r>
            <w:r w:rsidRPr="00B87054">
              <w:rPr>
                <w:b/>
                <w:lang w:eastAsia="bg-BG"/>
              </w:rPr>
              <w:t xml:space="preserve">м 25, м 26, </w:t>
            </w:r>
            <w:r w:rsidRPr="00B87054">
              <w:rPr>
                <w:b/>
              </w:rPr>
              <w:t>м 82, м 102 от НПРД)</w:t>
            </w:r>
            <w:r w:rsidRPr="00B87054">
              <w:t xml:space="preserve"> </w:t>
            </w:r>
          </w:p>
          <w:p w14:paraId="79EF64D2" w14:textId="77777777" w:rsidR="00830568" w:rsidRPr="00B87054" w:rsidRDefault="00830568" w:rsidP="00E10255">
            <w:pPr>
              <w:pStyle w:val="ListParagraph"/>
              <w:numPr>
                <w:ilvl w:val="0"/>
                <w:numId w:val="55"/>
              </w:numPr>
              <w:tabs>
                <w:tab w:val="left" w:pos="300"/>
              </w:tabs>
              <w:spacing w:after="0"/>
              <w:ind w:left="284" w:hanging="284"/>
            </w:pPr>
            <w:r w:rsidRPr="00B87054">
              <w:t xml:space="preserve">Изготвяне на анализи и провеждане на проучвания, обосноваващи избора на управленски подход на </w:t>
            </w:r>
            <w:r w:rsidR="002D7B39" w:rsidRPr="00B87054">
              <w:t>мрежата</w:t>
            </w:r>
            <w:r w:rsidR="008454A2" w:rsidRPr="00B87054">
              <w:t xml:space="preserve"> Н</w:t>
            </w:r>
            <w:r w:rsidR="00DA2E5F" w:rsidRPr="00B87054">
              <w:t>атура</w:t>
            </w:r>
            <w:r w:rsidR="008454A2" w:rsidRPr="00B87054">
              <w:t xml:space="preserve"> 2000, на </w:t>
            </w:r>
            <w:r w:rsidR="003E3EB8" w:rsidRPr="00B87054">
              <w:t>н</w:t>
            </w:r>
            <w:r w:rsidRPr="00B87054">
              <w:t>ационалната структура за управление изпълнението на НПРД</w:t>
            </w:r>
            <w:r w:rsidR="008454A2" w:rsidRPr="00B87054">
              <w:t xml:space="preserve"> </w:t>
            </w:r>
            <w:r w:rsidRPr="00B87054">
              <w:t xml:space="preserve">и </w:t>
            </w:r>
            <w:r w:rsidR="008454A2" w:rsidRPr="00B87054">
              <w:t xml:space="preserve">на подхода за </w:t>
            </w:r>
            <w:r w:rsidRPr="00B87054">
              <w:t>изготвяне на планове за управ</w:t>
            </w:r>
            <w:r w:rsidR="0054780A" w:rsidRPr="00B87054">
              <w:t>л</w:t>
            </w:r>
            <w:r w:rsidRPr="00B87054">
              <w:t>ение на ЗЗ;</w:t>
            </w:r>
          </w:p>
          <w:p w14:paraId="6FFBD34F" w14:textId="77777777" w:rsidR="00830568" w:rsidRPr="00B87054" w:rsidRDefault="00830568" w:rsidP="00E10255">
            <w:pPr>
              <w:pStyle w:val="ListParagraph"/>
              <w:numPr>
                <w:ilvl w:val="0"/>
                <w:numId w:val="55"/>
              </w:numPr>
              <w:tabs>
                <w:tab w:val="left" w:pos="300"/>
              </w:tabs>
              <w:spacing w:after="0"/>
              <w:ind w:left="284" w:hanging="284"/>
            </w:pPr>
            <w:r w:rsidRPr="00B87054">
              <w:t xml:space="preserve">Стартово финансиране на разходите </w:t>
            </w:r>
            <w:r w:rsidR="003B4CF2" w:rsidRPr="00B87054">
              <w:t>за</w:t>
            </w:r>
            <w:r w:rsidRPr="00B87054">
              <w:t xml:space="preserve"> </w:t>
            </w:r>
            <w:r w:rsidR="00CF74A8" w:rsidRPr="00B87054">
              <w:t>структура за управление на Натура 2000</w:t>
            </w:r>
            <w:r w:rsidRPr="00B87054">
              <w:t>, вкл. системи за управление, заплати, оборудване и др.</w:t>
            </w:r>
          </w:p>
          <w:p w14:paraId="2AE663D4" w14:textId="77777777" w:rsidR="00830568" w:rsidRPr="00B87054" w:rsidRDefault="00830568" w:rsidP="00830568">
            <w:r w:rsidRPr="00B87054">
              <w:rPr>
                <w:b/>
                <w:lang w:eastAsia="bg-BG"/>
              </w:rPr>
              <w:t>Бенефициенти:</w:t>
            </w:r>
            <w:r w:rsidRPr="00B87054">
              <w:t xml:space="preserve"> </w:t>
            </w:r>
            <w:r w:rsidR="004945B3" w:rsidRPr="00B87054">
              <w:t>структури</w:t>
            </w:r>
            <w:r w:rsidR="00E27C6E" w:rsidRPr="00B87054">
              <w:t>/звена в структурата на</w:t>
            </w:r>
            <w:r w:rsidR="008F04B2" w:rsidRPr="00B87054">
              <w:t xml:space="preserve"> </w:t>
            </w:r>
            <w:r w:rsidRPr="00B87054">
              <w:t>МОСВ,</w:t>
            </w:r>
            <w:r w:rsidR="00E27C6E" w:rsidRPr="00B87054">
              <w:t xml:space="preserve"> отгов</w:t>
            </w:r>
            <w:r w:rsidR="00610621" w:rsidRPr="00B87054">
              <w:t>о</w:t>
            </w:r>
            <w:r w:rsidR="00E27C6E" w:rsidRPr="00B87054">
              <w:t>рни за формиране, прилагане и изпълнение на политиката в областта на Натура 2000,</w:t>
            </w:r>
            <w:r w:rsidRPr="00B87054">
              <w:t xml:space="preserve"> </w:t>
            </w:r>
            <w:r w:rsidR="00D41913" w:rsidRPr="00B87054">
              <w:t xml:space="preserve">Структура </w:t>
            </w:r>
            <w:r w:rsidR="009C4DBC" w:rsidRPr="00B87054">
              <w:t>за управление на Натура 2000.</w:t>
            </w:r>
          </w:p>
          <w:p w14:paraId="639085AB" w14:textId="77777777" w:rsidR="00830568" w:rsidRPr="00B87054" w:rsidRDefault="00E5469F" w:rsidP="00830568">
            <w:pPr>
              <w:spacing w:before="0" w:after="0"/>
            </w:pPr>
            <w:r w:rsidRPr="00B87054">
              <w:rPr>
                <w:b/>
              </w:rPr>
              <w:t xml:space="preserve">Инвестиции за поддържане и </w:t>
            </w:r>
            <w:r w:rsidR="00830568" w:rsidRPr="00B87054">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B87054">
              <w:t xml:space="preserve"> </w:t>
            </w:r>
          </w:p>
          <w:p w14:paraId="3A64E02A" w14:textId="77777777" w:rsidR="00830568" w:rsidRPr="00B87054" w:rsidRDefault="00830568" w:rsidP="00E10255">
            <w:pPr>
              <w:pStyle w:val="ListParagraph"/>
              <w:numPr>
                <w:ilvl w:val="0"/>
                <w:numId w:val="55"/>
              </w:numPr>
              <w:tabs>
                <w:tab w:val="left" w:pos="300"/>
              </w:tabs>
              <w:spacing w:after="0"/>
              <w:ind w:left="284" w:hanging="284"/>
            </w:pPr>
            <w:r w:rsidRPr="00B87054">
              <w:t xml:space="preserve">Възстановяване и поддържане на природни местообитания и местообитания на видове, </w:t>
            </w:r>
            <w:r w:rsidR="00A01BCD" w:rsidRPr="00B87054">
              <w:t xml:space="preserve">както и опазване на видове, </w:t>
            </w:r>
            <w:proofErr w:type="spellStart"/>
            <w:r w:rsidRPr="00B87054">
              <w:t>приоритизирани</w:t>
            </w:r>
            <w:proofErr w:type="spellEnd"/>
            <w:r w:rsidRPr="00B87054">
              <w:t xml:space="preserve"> въз основа на резултатите от картирането на видове и местообитания, извършено през периода 2007 – 2013</w:t>
            </w:r>
            <w:r w:rsidR="0054780A" w:rsidRPr="00B87054">
              <w:t xml:space="preserve"> г.</w:t>
            </w:r>
            <w:r w:rsidRPr="00B87054">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B87054" w:rsidRDefault="00BC7405" w:rsidP="00E10255">
            <w:pPr>
              <w:pStyle w:val="ListParagraph"/>
              <w:numPr>
                <w:ilvl w:val="0"/>
                <w:numId w:val="55"/>
              </w:numPr>
              <w:tabs>
                <w:tab w:val="left" w:pos="300"/>
              </w:tabs>
              <w:spacing w:after="0"/>
              <w:ind w:left="284" w:hanging="284"/>
            </w:pPr>
            <w:r w:rsidRPr="00B87054">
              <w:lastRenderedPageBreak/>
              <w:t xml:space="preserve"> </w:t>
            </w:r>
            <w:r w:rsidR="00830568" w:rsidRPr="00B87054">
              <w:t>Изграждане</w:t>
            </w:r>
            <w:r w:rsidR="00E5469F" w:rsidRPr="00B87054">
              <w:t>/реконструкция/рехабилитация</w:t>
            </w:r>
            <w:r w:rsidR="00830568" w:rsidRPr="00B87054">
              <w:t xml:space="preserve"> на инфраструктура, необходима за възстановяване </w:t>
            </w:r>
            <w:r w:rsidR="00AA3877" w:rsidRPr="00B87054">
              <w:t>и поддъ</w:t>
            </w:r>
            <w:r w:rsidR="00593426" w:rsidRPr="00B87054">
              <w:t>р</w:t>
            </w:r>
            <w:r w:rsidR="00AA3877" w:rsidRPr="00B87054">
              <w:t xml:space="preserve">жане </w:t>
            </w:r>
            <w:r w:rsidR="00830568" w:rsidRPr="00B87054">
              <w:t>на природни местообитания и видове, вкл. за текущо наблюдение, за намаляване на въздействието от тяхната експлоатация</w:t>
            </w:r>
            <w:r w:rsidR="00B56CEE" w:rsidRPr="00B87054">
              <w:t xml:space="preserve"> и др</w:t>
            </w:r>
            <w:r w:rsidR="00830568" w:rsidRPr="00B87054">
              <w:t>.</w:t>
            </w:r>
          </w:p>
          <w:p w14:paraId="3C309515" w14:textId="77777777" w:rsidR="00830568" w:rsidRPr="00B87054" w:rsidRDefault="00830568" w:rsidP="00830568">
            <w:pPr>
              <w:spacing w:before="0" w:after="0"/>
            </w:pPr>
            <w:r w:rsidRPr="00B87054">
              <w:rPr>
                <w:b/>
              </w:rPr>
              <w:t>Бенефициенти</w:t>
            </w:r>
            <w:r w:rsidRPr="00B87054">
              <w:t xml:space="preserve">: </w:t>
            </w:r>
            <w:r w:rsidR="004945B3" w:rsidRPr="00B87054">
              <w:t>структури</w:t>
            </w:r>
            <w:r w:rsidR="008F04B2" w:rsidRPr="00B87054">
              <w:t>/звена в структурата на МОСВ и МЗХ</w:t>
            </w:r>
            <w:r w:rsidR="00F568EC" w:rsidRPr="00B87054">
              <w:t>Г (ИАГ и нейните структури)</w:t>
            </w:r>
            <w:r w:rsidR="008F04B2" w:rsidRPr="00B87054">
              <w:t>, отгов</w:t>
            </w:r>
            <w:r w:rsidR="00610621" w:rsidRPr="00B87054">
              <w:t>о</w:t>
            </w:r>
            <w:r w:rsidR="008F04B2" w:rsidRPr="00B87054">
              <w:t xml:space="preserve">рни за формиране, прилагане и изпълнение на политиката в областта на Натура 2000 </w:t>
            </w:r>
            <w:r w:rsidR="00D41913" w:rsidRPr="00B87054">
              <w:t>за</w:t>
            </w:r>
            <w:r w:rsidR="008F04B2" w:rsidRPr="00B87054">
              <w:t xml:space="preserve"> подобряване на природозащ</w:t>
            </w:r>
            <w:r w:rsidRPr="00B87054">
              <w:t>и</w:t>
            </w:r>
            <w:r w:rsidR="008F04B2" w:rsidRPr="00B87054">
              <w:t>тното състояние на видове и природни местообитания</w:t>
            </w:r>
            <w:r w:rsidRPr="00B87054">
              <w:t xml:space="preserve">, </w:t>
            </w:r>
            <w:r w:rsidR="00D41913" w:rsidRPr="00B87054">
              <w:t>Структура за управление на Натура 2000</w:t>
            </w:r>
            <w:r w:rsidRPr="00B87054">
              <w:t xml:space="preserve">, </w:t>
            </w:r>
            <w:r w:rsidR="008F04B2" w:rsidRPr="00B87054">
              <w:t>юридически лица с нестопанска цел</w:t>
            </w:r>
            <w:r w:rsidRPr="00B87054">
              <w:t>, общини, научни институти.</w:t>
            </w:r>
          </w:p>
          <w:p w14:paraId="2ED40BCA" w14:textId="77777777" w:rsidR="00830568" w:rsidRPr="00B87054" w:rsidRDefault="00830568" w:rsidP="00830568">
            <w:pPr>
              <w:spacing w:before="0" w:after="0"/>
            </w:pPr>
          </w:p>
          <w:p w14:paraId="17D510F6" w14:textId="77777777" w:rsidR="00830568" w:rsidRPr="00B87054" w:rsidRDefault="00830568" w:rsidP="00830568">
            <w:pPr>
              <w:spacing w:before="0" w:after="0"/>
              <w:rPr>
                <w:b/>
              </w:rPr>
            </w:pPr>
            <w:r w:rsidRPr="00B87054">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B87054">
              <w:rPr>
                <w:b/>
              </w:rPr>
              <w:t xml:space="preserve"> от НПРД</w:t>
            </w:r>
            <w:r w:rsidRPr="00B87054">
              <w:rPr>
                <w:b/>
              </w:rPr>
              <w:t>)</w:t>
            </w:r>
          </w:p>
          <w:p w14:paraId="63F87945" w14:textId="77777777" w:rsidR="00830568" w:rsidRPr="00B87054" w:rsidRDefault="00D41913" w:rsidP="00E10255">
            <w:pPr>
              <w:numPr>
                <w:ilvl w:val="0"/>
                <w:numId w:val="51"/>
              </w:numPr>
              <w:spacing w:before="0" w:after="0"/>
              <w:rPr>
                <w:rFonts w:eastAsia="Times New Roman"/>
              </w:rPr>
            </w:pPr>
            <w:r w:rsidRPr="00B87054">
              <w:rPr>
                <w:rFonts w:eastAsia="Times New Roman"/>
              </w:rPr>
              <w:t>Н</w:t>
            </w:r>
            <w:r w:rsidR="00830568" w:rsidRPr="00B87054">
              <w:rPr>
                <w:rFonts w:eastAsia="Times New Roman"/>
              </w:rPr>
              <w:t>аучни изследвания</w:t>
            </w:r>
            <w:r w:rsidRPr="00B87054">
              <w:rPr>
                <w:rFonts w:eastAsia="Times New Roman"/>
              </w:rPr>
              <w:t xml:space="preserve"> </w:t>
            </w:r>
            <w:r w:rsidR="00830568" w:rsidRPr="00B87054">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B87054" w:rsidRDefault="00830568" w:rsidP="00E10255">
            <w:pPr>
              <w:numPr>
                <w:ilvl w:val="0"/>
                <w:numId w:val="51"/>
              </w:numPr>
              <w:spacing w:before="0" w:after="0"/>
              <w:rPr>
                <w:rFonts w:eastAsia="Times New Roman"/>
              </w:rPr>
            </w:pPr>
            <w:r w:rsidRPr="00B87054">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B87054">
              <w:rPr>
                <w:rFonts w:eastAsia="Times New Roman"/>
              </w:rPr>
              <w:t>;</w:t>
            </w:r>
          </w:p>
          <w:p w14:paraId="1A2AE6D4" w14:textId="77777777" w:rsidR="00830568" w:rsidRPr="00B87054" w:rsidRDefault="00830568" w:rsidP="00E10255">
            <w:pPr>
              <w:numPr>
                <w:ilvl w:val="0"/>
                <w:numId w:val="51"/>
              </w:numPr>
              <w:spacing w:before="0" w:after="0"/>
              <w:rPr>
                <w:rFonts w:eastAsia="Times New Roman"/>
              </w:rPr>
            </w:pPr>
            <w:r w:rsidRPr="00B87054">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B87054">
              <w:rPr>
                <w:rFonts w:eastAsia="Times New Roman"/>
              </w:rPr>
              <w:t>атура</w:t>
            </w:r>
            <w:r w:rsidRPr="00B87054">
              <w:rPr>
                <w:rFonts w:eastAsia="Times New Roman"/>
              </w:rPr>
              <w:t xml:space="preserve"> 2000.</w:t>
            </w:r>
          </w:p>
          <w:p w14:paraId="7AE601EB" w14:textId="77777777" w:rsidR="00830568" w:rsidRPr="00B87054" w:rsidRDefault="00830568" w:rsidP="00830568">
            <w:pPr>
              <w:spacing w:after="0"/>
            </w:pPr>
            <w:r w:rsidRPr="00B87054">
              <w:rPr>
                <w:b/>
                <w:lang w:eastAsia="bg-BG"/>
              </w:rPr>
              <w:t>Бенефициенти</w:t>
            </w:r>
            <w:r w:rsidRPr="00B87054">
              <w:rPr>
                <w:i/>
              </w:rPr>
              <w:t>:</w:t>
            </w:r>
            <w:r w:rsidRPr="00B87054">
              <w:t xml:space="preserve"> </w:t>
            </w:r>
            <w:r w:rsidR="00784518" w:rsidRPr="00B87054">
              <w:t xml:space="preserve">структури/звена в структурата на МОСВ, </w:t>
            </w:r>
            <w:proofErr w:type="spellStart"/>
            <w:r w:rsidR="00784518" w:rsidRPr="00B87054">
              <w:t>отгов</w:t>
            </w:r>
            <w:r w:rsidR="00151D22" w:rsidRPr="00B87054">
              <w:t>o</w:t>
            </w:r>
            <w:r w:rsidR="00784518" w:rsidRPr="00B87054">
              <w:t>рни</w:t>
            </w:r>
            <w:proofErr w:type="spellEnd"/>
            <w:r w:rsidR="00784518" w:rsidRPr="00B87054">
              <w:t xml:space="preserve"> за събиране и поддържане на информация за състоянието на видове и природни местообитания</w:t>
            </w:r>
            <w:r w:rsidR="00151D22" w:rsidRPr="00B87054">
              <w:t xml:space="preserve"> и за докладването й в ЕК</w:t>
            </w:r>
            <w:r w:rsidR="006C422E" w:rsidRPr="00B87054">
              <w:t>, както и за обявяването на защитени зони</w:t>
            </w:r>
            <w:r w:rsidR="00B47729" w:rsidRPr="00B87054">
              <w:t>.</w:t>
            </w:r>
          </w:p>
          <w:p w14:paraId="64E48955" w14:textId="77777777" w:rsidR="00830568" w:rsidRPr="00B87054" w:rsidRDefault="00830568" w:rsidP="00830568">
            <w:pPr>
              <w:spacing w:before="0" w:after="0"/>
            </w:pPr>
          </w:p>
          <w:p w14:paraId="2E75708D" w14:textId="77777777" w:rsidR="00830568" w:rsidRPr="00B87054" w:rsidRDefault="00830568" w:rsidP="00830568">
            <w:pPr>
              <w:spacing w:before="0" w:after="0"/>
              <w:rPr>
                <w:b/>
              </w:rPr>
            </w:pPr>
            <w:r w:rsidRPr="00B87054">
              <w:rPr>
                <w:b/>
              </w:rPr>
              <w:t>Изготвяне/ актуализиране/ хармонизиране на планове за управление на ЗЗ, планове за действие за видове и</w:t>
            </w:r>
            <w:r w:rsidR="0098640C" w:rsidRPr="00B87054">
              <w:rPr>
                <w:b/>
              </w:rPr>
              <w:t xml:space="preserve"> други стратегически документи (</w:t>
            </w:r>
            <w:r w:rsidRPr="00B87054">
              <w:rPr>
                <w:b/>
              </w:rPr>
              <w:t>м 16, м 20 от НПРД)</w:t>
            </w:r>
          </w:p>
          <w:p w14:paraId="6A6B8F90" w14:textId="77777777" w:rsidR="00830568" w:rsidRPr="00B87054" w:rsidRDefault="0098640C" w:rsidP="00E10255">
            <w:pPr>
              <w:numPr>
                <w:ilvl w:val="0"/>
                <w:numId w:val="52"/>
              </w:numPr>
              <w:spacing w:before="0" w:after="0"/>
              <w:ind w:right="33"/>
              <w:rPr>
                <w:rFonts w:eastAsia="Times New Roman"/>
              </w:rPr>
            </w:pPr>
            <w:r w:rsidRPr="00B87054">
              <w:rPr>
                <w:rFonts w:eastAsia="Times New Roman"/>
              </w:rPr>
              <w:t xml:space="preserve">Разработване </w:t>
            </w:r>
            <w:r w:rsidR="00830568" w:rsidRPr="00B87054">
              <w:rPr>
                <w:rFonts w:eastAsia="Times New Roman"/>
              </w:rPr>
              <w:t>или актуализиране на планове за управление или други релевантни документи</w:t>
            </w:r>
            <w:r w:rsidRPr="00B87054">
              <w:rPr>
                <w:rFonts w:eastAsia="Times New Roman"/>
              </w:rPr>
              <w:t>;</w:t>
            </w:r>
          </w:p>
          <w:p w14:paraId="3B6F65F3" w14:textId="77777777" w:rsidR="00830568" w:rsidRPr="00B87054" w:rsidRDefault="00830568" w:rsidP="00E10255">
            <w:pPr>
              <w:numPr>
                <w:ilvl w:val="0"/>
                <w:numId w:val="52"/>
              </w:numPr>
              <w:spacing w:before="0" w:after="0"/>
              <w:ind w:right="33"/>
              <w:rPr>
                <w:rFonts w:eastAsia="Times New Roman"/>
              </w:rPr>
            </w:pPr>
            <w:r w:rsidRPr="00B87054">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B87054">
              <w:rPr>
                <w:rFonts w:eastAsia="Times New Roman"/>
              </w:rPr>
              <w:t>.</w:t>
            </w:r>
          </w:p>
          <w:p w14:paraId="3BA6DE90" w14:textId="77777777" w:rsidR="00830568" w:rsidRPr="00B87054" w:rsidRDefault="00830568" w:rsidP="00830568">
            <w:pPr>
              <w:spacing w:after="0"/>
              <w:ind w:right="34"/>
            </w:pPr>
            <w:r w:rsidRPr="00B87054">
              <w:rPr>
                <w:b/>
              </w:rPr>
              <w:t>Бенефициенти:</w:t>
            </w:r>
            <w:r w:rsidRPr="00B87054">
              <w:t xml:space="preserve"> </w:t>
            </w:r>
            <w:r w:rsidR="00610621" w:rsidRPr="00B87054">
              <w:t>структури/звена в структурата на МОСВ и МЗХ</w:t>
            </w:r>
            <w:r w:rsidR="00F568EC" w:rsidRPr="00B87054">
              <w:t>Г (ИАГ и нейните структури)</w:t>
            </w:r>
            <w:r w:rsidR="00610621" w:rsidRPr="00B87054">
              <w:t>, отговорни за изготвяне</w:t>
            </w:r>
            <w:r w:rsidR="0098640C" w:rsidRPr="00B87054">
              <w:t>/актуализиране</w:t>
            </w:r>
            <w:r w:rsidR="00610621" w:rsidRPr="00B87054">
              <w:t xml:space="preserve"> на планове за управление на ЗЗ и планове за действие за видове</w:t>
            </w:r>
            <w:r w:rsidRPr="00B87054">
              <w:t xml:space="preserve">, общини, научни институти, </w:t>
            </w:r>
            <w:r w:rsidR="00610621" w:rsidRPr="00B87054">
              <w:t>юридически лица с нестопанска цел</w:t>
            </w:r>
            <w:r w:rsidRPr="00B87054">
              <w:t xml:space="preserve">, </w:t>
            </w:r>
            <w:r w:rsidR="008C31E1" w:rsidRPr="00B87054">
              <w:t>Структура за управление на Натура 2000</w:t>
            </w:r>
            <w:r w:rsidR="0095668A" w:rsidRPr="00B87054">
              <w:t>.</w:t>
            </w:r>
          </w:p>
          <w:p w14:paraId="0BB51880" w14:textId="77777777" w:rsidR="00830568" w:rsidRPr="00B87054" w:rsidRDefault="00830568" w:rsidP="00830568">
            <w:pPr>
              <w:spacing w:before="0" w:after="0"/>
            </w:pPr>
          </w:p>
          <w:p w14:paraId="3D79A657" w14:textId="77777777" w:rsidR="00830568" w:rsidRPr="00B87054" w:rsidRDefault="00830568" w:rsidP="00830568">
            <w:pPr>
              <w:spacing w:before="0" w:after="0"/>
              <w:rPr>
                <w:b/>
              </w:rPr>
            </w:pPr>
            <w:r w:rsidRPr="00B87054">
              <w:rPr>
                <w:b/>
              </w:rPr>
              <w:t>Подкрепа за развитие и управление на екосистемни услуги (м 17</w:t>
            </w:r>
            <w:r w:rsidR="000614C4" w:rsidRPr="00B87054">
              <w:rPr>
                <w:b/>
              </w:rPr>
              <w:t xml:space="preserve"> от НПРД</w:t>
            </w:r>
            <w:r w:rsidRPr="00B87054">
              <w:rPr>
                <w:b/>
              </w:rPr>
              <w:t>)</w:t>
            </w:r>
          </w:p>
          <w:p w14:paraId="7EEF2826" w14:textId="77777777" w:rsidR="00830568" w:rsidRPr="00B87054" w:rsidRDefault="0079216A" w:rsidP="00E10255">
            <w:pPr>
              <w:numPr>
                <w:ilvl w:val="0"/>
                <w:numId w:val="47"/>
              </w:numPr>
              <w:spacing w:before="0" w:after="0"/>
              <w:rPr>
                <w:rFonts w:eastAsia="Times New Roman"/>
              </w:rPr>
            </w:pPr>
            <w:r w:rsidRPr="00B87054">
              <w:rPr>
                <w:rFonts w:eastAsia="Times New Roman"/>
              </w:rPr>
              <w:t>Верификация на методиките за оценка на екосистемите и техните услуги и а</w:t>
            </w:r>
            <w:r w:rsidR="00830568" w:rsidRPr="00B87054">
              <w:rPr>
                <w:rFonts w:eastAsia="Times New Roman"/>
              </w:rPr>
              <w:t>ктуализация</w:t>
            </w:r>
            <w:r w:rsidRPr="00B87054">
              <w:rPr>
                <w:rFonts w:eastAsia="Times New Roman"/>
              </w:rPr>
              <w:t>та им</w:t>
            </w:r>
            <w:r w:rsidR="003730F8" w:rsidRPr="00B87054">
              <w:rPr>
                <w:rFonts w:eastAsia="Times New Roman"/>
              </w:rPr>
              <w:t xml:space="preserve"> при необходимост</w:t>
            </w:r>
            <w:r w:rsidR="00830568" w:rsidRPr="00B87054">
              <w:rPr>
                <w:rFonts w:eastAsia="Times New Roman"/>
              </w:rPr>
              <w:t xml:space="preserve">; </w:t>
            </w:r>
          </w:p>
          <w:p w14:paraId="37E44420" w14:textId="77777777" w:rsidR="00830568" w:rsidRPr="00B87054" w:rsidRDefault="001E0D90" w:rsidP="00E10255">
            <w:pPr>
              <w:numPr>
                <w:ilvl w:val="0"/>
                <w:numId w:val="47"/>
              </w:numPr>
              <w:spacing w:before="0" w:after="0"/>
              <w:rPr>
                <w:rFonts w:eastAsia="Times New Roman"/>
              </w:rPr>
            </w:pPr>
            <w:proofErr w:type="spellStart"/>
            <w:r w:rsidRPr="00B87054">
              <w:rPr>
                <w:rFonts w:eastAsia="Times New Roman"/>
              </w:rPr>
              <w:t>O</w:t>
            </w:r>
            <w:r w:rsidR="00830568" w:rsidRPr="00B87054">
              <w:rPr>
                <w:rFonts w:eastAsia="Times New Roman"/>
              </w:rPr>
              <w:t>ценка</w:t>
            </w:r>
            <w:proofErr w:type="spellEnd"/>
            <w:r w:rsidR="00830568" w:rsidRPr="00B87054">
              <w:rPr>
                <w:rFonts w:eastAsia="Times New Roman"/>
              </w:rPr>
              <w:t xml:space="preserve"> състоянието на екосистемите и екосистемните услуги; </w:t>
            </w:r>
          </w:p>
          <w:p w14:paraId="4B163F17" w14:textId="77777777" w:rsidR="00830568" w:rsidRPr="00B87054" w:rsidRDefault="001E0D90" w:rsidP="00E10255">
            <w:pPr>
              <w:numPr>
                <w:ilvl w:val="0"/>
                <w:numId w:val="47"/>
              </w:numPr>
              <w:spacing w:before="0" w:after="0"/>
              <w:rPr>
                <w:rFonts w:eastAsia="Times New Roman"/>
              </w:rPr>
            </w:pPr>
            <w:proofErr w:type="spellStart"/>
            <w:r w:rsidRPr="00B87054">
              <w:rPr>
                <w:rFonts w:eastAsia="Times New Roman"/>
              </w:rPr>
              <w:t>O</w:t>
            </w:r>
            <w:r w:rsidR="00830568" w:rsidRPr="00B87054">
              <w:rPr>
                <w:rFonts w:eastAsia="Times New Roman"/>
              </w:rPr>
              <w:t>ценка</w:t>
            </w:r>
            <w:proofErr w:type="spellEnd"/>
            <w:r w:rsidR="00830568" w:rsidRPr="00B87054">
              <w:rPr>
                <w:rFonts w:eastAsia="Times New Roman"/>
              </w:rPr>
              <w:t xml:space="preserve">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B87054">
              <w:rPr>
                <w:rFonts w:eastAsia="Times New Roman"/>
              </w:rPr>
              <w:t>атура</w:t>
            </w:r>
            <w:r w:rsidR="00830568" w:rsidRPr="00B87054">
              <w:rPr>
                <w:rFonts w:eastAsia="Times New Roman"/>
              </w:rPr>
              <w:t xml:space="preserve"> 2000</w:t>
            </w:r>
            <w:r w:rsidR="008C31E1" w:rsidRPr="00B87054">
              <w:rPr>
                <w:rFonts w:eastAsia="Times New Roman"/>
              </w:rPr>
              <w:t>, вкл. насърчаване интегрирането на тази стойност в системите за счетоводство и отчетност</w:t>
            </w:r>
            <w:r w:rsidR="00830568" w:rsidRPr="00B87054">
              <w:rPr>
                <w:rFonts w:eastAsia="Times New Roman"/>
              </w:rPr>
              <w:t xml:space="preserve">; </w:t>
            </w:r>
          </w:p>
          <w:p w14:paraId="2F7F296D" w14:textId="77777777" w:rsidR="00830568" w:rsidRPr="00B87054" w:rsidRDefault="00830568" w:rsidP="00E10255">
            <w:pPr>
              <w:numPr>
                <w:ilvl w:val="0"/>
                <w:numId w:val="47"/>
              </w:numPr>
              <w:spacing w:before="0" w:after="0"/>
              <w:rPr>
                <w:rFonts w:eastAsia="Times New Roman"/>
              </w:rPr>
            </w:pPr>
            <w:r w:rsidRPr="00B87054">
              <w:rPr>
                <w:rFonts w:eastAsia="Times New Roman"/>
              </w:rPr>
              <w:t>Разработване на програма за мониторинг на състоянието на екосистемите</w:t>
            </w:r>
            <w:r w:rsidR="00DF1D93" w:rsidRPr="00B87054">
              <w:rPr>
                <w:rFonts w:eastAsia="Times New Roman"/>
              </w:rPr>
              <w:t xml:space="preserve">. </w:t>
            </w:r>
            <w:r w:rsidRPr="00B87054" w:rsidDel="00C02A0F">
              <w:rPr>
                <w:rFonts w:eastAsia="Times New Roman"/>
              </w:rPr>
              <w:t>О</w:t>
            </w:r>
            <w:r w:rsidRPr="00B87054">
              <w:rPr>
                <w:rFonts w:eastAsia="Times New Roman"/>
              </w:rPr>
              <w:t>бобщаване на данните на национално ниво и докладване към ЕК.</w:t>
            </w:r>
          </w:p>
          <w:p w14:paraId="3C650CCB" w14:textId="77777777" w:rsidR="007214E4" w:rsidRPr="00B87054" w:rsidRDefault="007214E4" w:rsidP="004874B5">
            <w:pPr>
              <w:spacing w:before="0" w:after="0"/>
              <w:ind w:left="360"/>
              <w:rPr>
                <w:rFonts w:eastAsia="Times New Roman"/>
              </w:rPr>
            </w:pPr>
          </w:p>
          <w:p w14:paraId="0BA8AB8E" w14:textId="77777777" w:rsidR="007214E4" w:rsidRPr="00B87054" w:rsidRDefault="00830568" w:rsidP="00830568">
            <w:pPr>
              <w:spacing w:before="0" w:after="0"/>
            </w:pPr>
            <w:r w:rsidRPr="00B87054">
              <w:rPr>
                <w:b/>
              </w:rPr>
              <w:t>Бенефициенти</w:t>
            </w:r>
            <w:r w:rsidRPr="00B87054">
              <w:rPr>
                <w:i/>
              </w:rPr>
              <w:t>:</w:t>
            </w:r>
            <w:r w:rsidRPr="00B87054">
              <w:t xml:space="preserve"> </w:t>
            </w:r>
            <w:r w:rsidR="007214E4" w:rsidRPr="00B87054">
              <w:t>структури/звена в структурата на МОСВ</w:t>
            </w:r>
            <w:r w:rsidR="005650E8" w:rsidRPr="00B87054">
              <w:t xml:space="preserve"> и </w:t>
            </w:r>
            <w:r w:rsidR="007214E4" w:rsidRPr="00B87054">
              <w:t>МЗХ</w:t>
            </w:r>
            <w:r w:rsidR="007C0CF5" w:rsidRPr="00B87054">
              <w:t>Г</w:t>
            </w:r>
            <w:r w:rsidR="007214E4" w:rsidRPr="00B87054">
              <w:t>, отгов</w:t>
            </w:r>
            <w:r w:rsidR="00004F37" w:rsidRPr="00B87054">
              <w:t>о</w:t>
            </w:r>
            <w:r w:rsidR="007214E4" w:rsidRPr="00B87054">
              <w:t xml:space="preserve">рни за формиране и прилагане на политиката за </w:t>
            </w:r>
            <w:proofErr w:type="spellStart"/>
            <w:r w:rsidR="007214E4" w:rsidRPr="00B87054">
              <w:t>екоситемни</w:t>
            </w:r>
            <w:proofErr w:type="spellEnd"/>
            <w:r w:rsidR="007214E4" w:rsidRPr="00B87054">
              <w:t xml:space="preserve"> услуги</w:t>
            </w:r>
            <w:r w:rsidR="0054780A" w:rsidRPr="00B87054">
              <w:t>.</w:t>
            </w:r>
            <w:r w:rsidR="007214E4" w:rsidRPr="00B87054">
              <w:t xml:space="preserve">  </w:t>
            </w:r>
          </w:p>
          <w:p w14:paraId="60CA17F6" w14:textId="77777777" w:rsidR="00830568" w:rsidRPr="00B87054" w:rsidRDefault="00830568" w:rsidP="00830568">
            <w:pPr>
              <w:spacing w:before="0" w:after="0"/>
            </w:pPr>
          </w:p>
          <w:p w14:paraId="44062D1B" w14:textId="77777777" w:rsidR="00830568" w:rsidRPr="00B87054" w:rsidRDefault="00830568" w:rsidP="00830568">
            <w:pPr>
              <w:spacing w:before="0" w:after="0"/>
              <w:rPr>
                <w:b/>
              </w:rPr>
            </w:pPr>
            <w:r w:rsidRPr="00B87054">
              <w:rPr>
                <w:b/>
              </w:rPr>
              <w:t>Изграждане, развитие и поддържане на споделена визия за екологичната мрежа Н</w:t>
            </w:r>
            <w:r w:rsidR="00EF4F28" w:rsidRPr="00B87054">
              <w:rPr>
                <w:b/>
              </w:rPr>
              <w:t>атура</w:t>
            </w:r>
            <w:r w:rsidRPr="00B87054">
              <w:rPr>
                <w:b/>
              </w:rPr>
              <w:t xml:space="preserve"> 2000 в България (</w:t>
            </w:r>
            <w:r w:rsidRPr="00B87054">
              <w:rPr>
                <w:b/>
                <w:szCs w:val="24"/>
              </w:rPr>
              <w:t>м 15, м 32, м 33, м</w:t>
            </w:r>
            <w:r w:rsidR="00891C80" w:rsidRPr="00B87054">
              <w:rPr>
                <w:b/>
                <w:szCs w:val="24"/>
              </w:rPr>
              <w:t xml:space="preserve"> </w:t>
            </w:r>
            <w:r w:rsidRPr="00B87054">
              <w:rPr>
                <w:b/>
                <w:szCs w:val="24"/>
              </w:rPr>
              <w:t>34, м</w:t>
            </w:r>
            <w:r w:rsidR="00891C80" w:rsidRPr="00B87054">
              <w:rPr>
                <w:b/>
                <w:szCs w:val="24"/>
              </w:rPr>
              <w:t xml:space="preserve"> </w:t>
            </w:r>
            <w:r w:rsidRPr="00B87054">
              <w:rPr>
                <w:b/>
                <w:szCs w:val="24"/>
              </w:rPr>
              <w:t>35, м</w:t>
            </w:r>
            <w:r w:rsidR="00891C80" w:rsidRPr="00B87054">
              <w:rPr>
                <w:b/>
                <w:szCs w:val="24"/>
              </w:rPr>
              <w:t xml:space="preserve"> </w:t>
            </w:r>
            <w:r w:rsidRPr="00B87054">
              <w:rPr>
                <w:b/>
                <w:szCs w:val="24"/>
              </w:rPr>
              <w:t>74, м</w:t>
            </w:r>
            <w:r w:rsidR="00891C80" w:rsidRPr="00B87054">
              <w:rPr>
                <w:b/>
                <w:szCs w:val="24"/>
              </w:rPr>
              <w:t xml:space="preserve"> </w:t>
            </w:r>
            <w:r w:rsidRPr="00B87054">
              <w:rPr>
                <w:b/>
                <w:szCs w:val="24"/>
              </w:rPr>
              <w:t>75, м</w:t>
            </w:r>
            <w:r w:rsidR="00891C80" w:rsidRPr="00B87054">
              <w:rPr>
                <w:b/>
                <w:szCs w:val="24"/>
              </w:rPr>
              <w:t xml:space="preserve"> </w:t>
            </w:r>
            <w:r w:rsidRPr="00B87054">
              <w:rPr>
                <w:b/>
                <w:szCs w:val="24"/>
              </w:rPr>
              <w:t>76</w:t>
            </w:r>
            <w:r w:rsidR="000614C4" w:rsidRPr="00B87054">
              <w:rPr>
                <w:b/>
                <w:szCs w:val="24"/>
              </w:rPr>
              <w:t xml:space="preserve"> от НПРД</w:t>
            </w:r>
            <w:r w:rsidRPr="00B87054">
              <w:rPr>
                <w:b/>
                <w:szCs w:val="24"/>
              </w:rPr>
              <w:t>)</w:t>
            </w:r>
          </w:p>
          <w:p w14:paraId="3BFD3E80" w14:textId="77777777" w:rsidR="00830568" w:rsidRPr="00B87054" w:rsidRDefault="00830568" w:rsidP="00E10255">
            <w:pPr>
              <w:numPr>
                <w:ilvl w:val="0"/>
                <w:numId w:val="53"/>
              </w:numPr>
              <w:spacing w:before="0" w:after="0"/>
              <w:rPr>
                <w:rFonts w:eastAsia="Times New Roman"/>
              </w:rPr>
            </w:pPr>
            <w:r w:rsidRPr="00B87054">
              <w:rPr>
                <w:rFonts w:eastAsia="Times New Roman"/>
              </w:rPr>
              <w:t>Планиране и провеждане на национални и поддържащи информационни кампании;</w:t>
            </w:r>
          </w:p>
          <w:p w14:paraId="7D53783B" w14:textId="77777777" w:rsidR="00830568" w:rsidRPr="00B87054" w:rsidRDefault="00830568" w:rsidP="00E10255">
            <w:pPr>
              <w:numPr>
                <w:ilvl w:val="0"/>
                <w:numId w:val="53"/>
              </w:numPr>
              <w:spacing w:before="0" w:after="0"/>
              <w:rPr>
                <w:rFonts w:eastAsia="Times New Roman"/>
              </w:rPr>
            </w:pPr>
            <w:r w:rsidRPr="00B87054">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B87054" w:rsidRDefault="00830568" w:rsidP="00E10255">
            <w:pPr>
              <w:numPr>
                <w:ilvl w:val="0"/>
                <w:numId w:val="53"/>
              </w:numPr>
              <w:spacing w:before="0" w:after="0"/>
              <w:rPr>
                <w:rFonts w:eastAsia="Times New Roman"/>
              </w:rPr>
            </w:pPr>
            <w:r w:rsidRPr="00B87054">
              <w:rPr>
                <w:rFonts w:eastAsia="Times New Roman"/>
              </w:rPr>
              <w:t>Организация и провеждане на иновативни екологични събития;</w:t>
            </w:r>
          </w:p>
          <w:p w14:paraId="3F4A8483" w14:textId="77777777" w:rsidR="00830568" w:rsidRPr="00B87054" w:rsidRDefault="00830568" w:rsidP="00E10255">
            <w:pPr>
              <w:numPr>
                <w:ilvl w:val="0"/>
                <w:numId w:val="53"/>
              </w:numPr>
              <w:spacing w:before="0" w:after="0"/>
              <w:rPr>
                <w:rFonts w:eastAsia="Times New Roman"/>
              </w:rPr>
            </w:pPr>
            <w:r w:rsidRPr="00B87054">
              <w:rPr>
                <w:rFonts w:eastAsia="Times New Roman"/>
              </w:rPr>
              <w:t>Създаване, организация и функциониране на виртуален офис за връзки с медиите и др.</w:t>
            </w:r>
          </w:p>
          <w:p w14:paraId="28CA6F5B" w14:textId="77777777" w:rsidR="00830568" w:rsidRPr="00B87054" w:rsidRDefault="00830568" w:rsidP="00830568">
            <w:pPr>
              <w:spacing w:after="0"/>
            </w:pPr>
            <w:r w:rsidRPr="00B87054" w:rsidDel="00F25FB8">
              <w:rPr>
                <w:b/>
              </w:rPr>
              <w:t>Бенефициенти</w:t>
            </w:r>
            <w:r w:rsidR="00367F26" w:rsidRPr="00B87054">
              <w:rPr>
                <w:b/>
              </w:rPr>
              <w:t xml:space="preserve">: </w:t>
            </w:r>
            <w:r w:rsidR="00367F26" w:rsidRPr="00B87054">
              <w:t>структури/звена в структурата на МОСВ</w:t>
            </w:r>
            <w:r w:rsidRPr="00B87054">
              <w:t>,</w:t>
            </w:r>
            <w:r w:rsidR="00367F26" w:rsidRPr="00B87054">
              <w:t xml:space="preserve"> отговорни за политиката за изграждане и поддържане на споделена визия за мрежата Натура 2000,</w:t>
            </w:r>
            <w:r w:rsidRPr="00B87054">
              <w:t xml:space="preserve"> </w:t>
            </w:r>
            <w:r w:rsidR="00004F37" w:rsidRPr="00B87054">
              <w:t>Структура за управление на Натура 2000</w:t>
            </w:r>
            <w:r w:rsidRPr="00B87054">
              <w:t>, национална структура за управление изпълнението на НПРД</w:t>
            </w:r>
            <w:r w:rsidR="00367F26" w:rsidRPr="00B87054">
              <w:t>,</w:t>
            </w:r>
            <w:r w:rsidR="00891C80" w:rsidRPr="00B87054">
              <w:t xml:space="preserve"> </w:t>
            </w:r>
            <w:r w:rsidR="00367F26" w:rsidRPr="00B87054">
              <w:t>ю</w:t>
            </w:r>
            <w:r w:rsidR="00891C80" w:rsidRPr="00B87054">
              <w:t>р</w:t>
            </w:r>
            <w:r w:rsidR="00367F26" w:rsidRPr="00B87054">
              <w:t>идически лица с нестопанска цел и общини</w:t>
            </w:r>
            <w:r w:rsidR="006278D2" w:rsidRPr="00B87054">
              <w:t>.</w:t>
            </w:r>
          </w:p>
          <w:p w14:paraId="791EC0C2" w14:textId="77777777" w:rsidR="00830568" w:rsidRPr="00B87054" w:rsidRDefault="00830568" w:rsidP="00830568">
            <w:pPr>
              <w:spacing w:before="0" w:after="0"/>
            </w:pPr>
          </w:p>
          <w:p w14:paraId="2BD5D65A" w14:textId="77777777" w:rsidR="00830568" w:rsidRPr="00B87054" w:rsidRDefault="00830568" w:rsidP="00830568">
            <w:pPr>
              <w:spacing w:before="0" w:after="0"/>
              <w:rPr>
                <w:b/>
              </w:rPr>
            </w:pPr>
            <w:r w:rsidRPr="00B87054">
              <w:rPr>
                <w:b/>
              </w:rPr>
              <w:t>Техническа помощ за подпомагане управлението на НПРД и НИКС (м 36, м 64</w:t>
            </w:r>
            <w:r w:rsidR="000614C4" w:rsidRPr="00B87054">
              <w:rPr>
                <w:b/>
              </w:rPr>
              <w:t xml:space="preserve"> от НПРД</w:t>
            </w:r>
            <w:r w:rsidRPr="00B87054">
              <w:rPr>
                <w:b/>
              </w:rPr>
              <w:t xml:space="preserve">) </w:t>
            </w:r>
          </w:p>
          <w:p w14:paraId="458D088C" w14:textId="77777777" w:rsidR="00891C80" w:rsidRPr="00B87054" w:rsidRDefault="00830568" w:rsidP="00E10255">
            <w:pPr>
              <w:pStyle w:val="ListParagraph"/>
              <w:numPr>
                <w:ilvl w:val="0"/>
                <w:numId w:val="54"/>
              </w:numPr>
              <w:spacing w:after="0"/>
              <w:ind w:left="714" w:hanging="357"/>
            </w:pPr>
            <w:r w:rsidRPr="00B87054">
              <w:t xml:space="preserve">Организиране и провеждане на заседания на Комитета за наблюдение на НПРД и НИКС; </w:t>
            </w:r>
          </w:p>
          <w:p w14:paraId="4E8DB222" w14:textId="77777777" w:rsidR="00690334" w:rsidRPr="00B87054" w:rsidRDefault="00830568" w:rsidP="00E10255">
            <w:pPr>
              <w:pStyle w:val="ListParagraph"/>
              <w:numPr>
                <w:ilvl w:val="0"/>
                <w:numId w:val="54"/>
              </w:numPr>
              <w:spacing w:after="0"/>
              <w:ind w:left="714" w:hanging="357"/>
            </w:pPr>
            <w:r w:rsidRPr="00B87054">
              <w:t>Подготовка и провеждане на мониторинг, оценка и докладване на изпълнението на НИКС и НПРД.</w:t>
            </w:r>
          </w:p>
          <w:p w14:paraId="2CF7A2F0" w14:textId="77777777" w:rsidR="00830568" w:rsidRPr="00B87054" w:rsidRDefault="00690334" w:rsidP="00AD72A4">
            <w:pPr>
              <w:rPr>
                <w:lang w:eastAsia="bg-BG"/>
              </w:rPr>
            </w:pPr>
            <w:r w:rsidRPr="00B87054">
              <w:rPr>
                <w:b/>
                <w:lang w:eastAsia="bg-BG"/>
              </w:rPr>
              <w:t xml:space="preserve">Бенефициенти: </w:t>
            </w:r>
            <w:r w:rsidRPr="00B87054">
              <w:rPr>
                <w:lang w:eastAsia="bg-BG"/>
              </w:rPr>
              <w:t>Национална структура за управление изпълнението на НПРД</w:t>
            </w:r>
            <w:r w:rsidR="00745BEA" w:rsidRPr="00B87054">
              <w:rPr>
                <w:lang w:eastAsia="bg-BG"/>
              </w:rPr>
              <w:t>.</w:t>
            </w:r>
          </w:p>
          <w:p w14:paraId="333289D6" w14:textId="77777777" w:rsidR="00F10F03" w:rsidRPr="00B87054" w:rsidRDefault="00D700EA" w:rsidP="00F10F03">
            <w:pPr>
              <w:spacing w:before="0" w:after="0"/>
            </w:pPr>
            <w:r w:rsidRPr="00B87054">
              <w:t>Обхватът на посочените по-горе мерки е индикативен и има за цел да даде насоки, както е описано в НПРД.</w:t>
            </w:r>
          </w:p>
          <w:p w14:paraId="34DE9682" w14:textId="77777777" w:rsidR="00D700EA" w:rsidRPr="00B87054" w:rsidRDefault="00D700EA" w:rsidP="00F10F03">
            <w:pPr>
              <w:spacing w:before="0" w:after="0"/>
              <w:rPr>
                <w:b/>
              </w:rPr>
            </w:pPr>
          </w:p>
          <w:p w14:paraId="5A40C2CE" w14:textId="77777777" w:rsidR="00F96DAA" w:rsidRPr="00B87054" w:rsidRDefault="00F10F03" w:rsidP="00F10F03">
            <w:pPr>
              <w:spacing w:before="0" w:after="0"/>
              <w:rPr>
                <w:i/>
                <w:sz w:val="18"/>
                <w:szCs w:val="18"/>
              </w:rPr>
            </w:pPr>
            <w:r w:rsidRPr="00B87054">
              <w:rPr>
                <w:b/>
                <w:szCs w:val="24"/>
              </w:rPr>
              <w:t xml:space="preserve">Основни целеви групи: </w:t>
            </w:r>
            <w:r w:rsidRPr="00B87054">
              <w:rPr>
                <w:szCs w:val="24"/>
              </w:rPr>
              <w:t>засегнати групи (собственици и ползватели на земи, гори и водни площи)</w:t>
            </w:r>
            <w:r w:rsidR="004950E9" w:rsidRPr="00B87054">
              <w:rPr>
                <w:szCs w:val="24"/>
              </w:rPr>
              <w:t xml:space="preserve"> и населението в страната</w:t>
            </w:r>
            <w:r w:rsidR="006278D2" w:rsidRPr="00B87054">
              <w:rPr>
                <w:szCs w:val="24"/>
              </w:rPr>
              <w:t>.</w:t>
            </w:r>
          </w:p>
        </w:tc>
      </w:tr>
    </w:tbl>
    <w:p w14:paraId="638D0FF2" w14:textId="77777777" w:rsidR="002D2DBF" w:rsidRPr="00B87054" w:rsidRDefault="002D2DBF" w:rsidP="002D2DBF"/>
    <w:p w14:paraId="35A9A6EF" w14:textId="77777777" w:rsidR="002D2DBF" w:rsidRPr="00B87054" w:rsidRDefault="002D2DBF" w:rsidP="002D2DBF">
      <w:pPr>
        <w:pStyle w:val="ManualHeading3"/>
        <w:tabs>
          <w:tab w:val="clear" w:pos="850"/>
        </w:tabs>
        <w:ind w:left="1418" w:hanging="1418"/>
        <w:rPr>
          <w:b/>
        </w:rPr>
      </w:pPr>
      <w:r w:rsidRPr="00B87054">
        <w:rPr>
          <w:b/>
        </w:rPr>
        <w:lastRenderedPageBreak/>
        <w:t xml:space="preserve">2.A.6.2 </w:t>
      </w:r>
      <w:r w:rsidRPr="00B87054">
        <w:tab/>
      </w:r>
      <w:r w:rsidRPr="00B87054">
        <w:rPr>
          <w:b/>
        </w:rPr>
        <w:t>Ръководни принципи за подбора на операциите</w:t>
      </w:r>
    </w:p>
    <w:p w14:paraId="4875F2F8"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2233A764" w14:textId="77777777" w:rsidTr="002D2DBF">
        <w:trPr>
          <w:trHeight w:val="518"/>
        </w:trPr>
        <w:tc>
          <w:tcPr>
            <w:tcW w:w="2235" w:type="dxa"/>
            <w:shd w:val="clear" w:color="auto" w:fill="auto"/>
          </w:tcPr>
          <w:p w14:paraId="6FF6ED41"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6EF8DCA8"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C361795" w14:textId="77777777" w:rsidR="009B3469"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2DD9BECA" w14:textId="77777777" w:rsidTr="002D2DBF">
        <w:trPr>
          <w:trHeight w:val="1088"/>
        </w:trPr>
        <w:tc>
          <w:tcPr>
            <w:tcW w:w="8678" w:type="dxa"/>
            <w:gridSpan w:val="2"/>
            <w:shd w:val="clear" w:color="auto" w:fill="auto"/>
          </w:tcPr>
          <w:p w14:paraId="32A96F43" w14:textId="77777777" w:rsidR="002D2DBF" w:rsidRPr="00B87054" w:rsidRDefault="002D2DBF"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291E1F34" w14:textId="77777777" w:rsidR="00B20D6B" w:rsidRPr="00B87054" w:rsidRDefault="00B20D6B" w:rsidP="00B20D6B">
            <w:pPr>
              <w:suppressAutoHyphens/>
              <w:spacing w:before="0"/>
              <w:rPr>
                <w:rFonts w:eastAsia="Times New Roman"/>
                <w:lang w:eastAsia="en-US"/>
              </w:rPr>
            </w:pPr>
            <w:r w:rsidRPr="00B87054">
              <w:rPr>
                <w:rFonts w:eastAsia="Times New Roman"/>
                <w:lang w:eastAsia="en-US"/>
              </w:rPr>
              <w:t>При предоставянето на безвъзмездна финансова помощ по приоритетна ос „Н</w:t>
            </w:r>
            <w:r w:rsidR="000C3CD5" w:rsidRPr="00B87054">
              <w:rPr>
                <w:rFonts w:eastAsia="Times New Roman"/>
                <w:lang w:eastAsia="en-US"/>
              </w:rPr>
              <w:t>атура</w:t>
            </w:r>
            <w:r w:rsidRPr="00B87054">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rPr>
                <w:rFonts w:eastAsia="Times New Roman"/>
                <w:lang w:eastAsia="en-US"/>
              </w:rPr>
              <w:t>,</w:t>
            </w:r>
            <w:r w:rsidR="00DF659C" w:rsidRPr="00B87054">
              <w:t xml:space="preserve"> </w:t>
            </w:r>
            <w:r w:rsidR="00DF659C" w:rsidRPr="00B87054">
              <w:rPr>
                <w:rFonts w:eastAsia="Times New Roman"/>
                <w:lang w:eastAsia="en-US"/>
              </w:rPr>
              <w:t>равенство между половете,</w:t>
            </w:r>
            <w:r w:rsidRPr="00B87054">
              <w:rPr>
                <w:rFonts w:eastAsia="Times New Roman"/>
                <w:lang w:eastAsia="en-US"/>
              </w:rPr>
              <w:t xml:space="preserve"> както и принципите за:</w:t>
            </w:r>
          </w:p>
          <w:p w14:paraId="039FDAC5" w14:textId="77777777" w:rsidR="00B20D6B" w:rsidRPr="00B87054" w:rsidRDefault="00B20D6B" w:rsidP="00E10255">
            <w:pPr>
              <w:pStyle w:val="ListParagraph"/>
              <w:numPr>
                <w:ilvl w:val="0"/>
                <w:numId w:val="50"/>
              </w:numPr>
              <w:suppressAutoHyphens/>
              <w:ind w:left="0" w:firstLine="360"/>
              <w:rPr>
                <w:lang w:eastAsia="en-US"/>
              </w:rPr>
            </w:pPr>
            <w:r w:rsidRPr="00B87054">
              <w:rPr>
                <w:b/>
                <w:lang w:eastAsia="en-US"/>
              </w:rPr>
              <w:t>Финансиране, основано на законодателството</w:t>
            </w:r>
            <w:r w:rsidRPr="00B87054">
              <w:rPr>
                <w:lang w:eastAsia="en-US"/>
              </w:rPr>
              <w:t xml:space="preserve"> – </w:t>
            </w:r>
            <w:r w:rsidR="007E4CFB" w:rsidRPr="00B87054">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B87054">
              <w:rPr>
                <w:lang w:eastAsia="en-US"/>
              </w:rPr>
              <w:t xml:space="preserve">европейското и </w:t>
            </w:r>
            <w:r w:rsidR="007E4CFB" w:rsidRPr="00B87054">
              <w:rPr>
                <w:lang w:eastAsia="en-US"/>
              </w:rPr>
              <w:t xml:space="preserve">националното законодателство. Големият </w:t>
            </w:r>
            <w:r w:rsidRPr="00B87054">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B87054">
              <w:rPr>
                <w:lang w:eastAsia="en-US"/>
              </w:rPr>
              <w:t>,</w:t>
            </w:r>
            <w:r w:rsidRPr="00B87054">
              <w:rPr>
                <w:lang w:eastAsia="en-US"/>
              </w:rPr>
              <w:t xml:space="preserve"> поддържане и възстановяване на видовете и местообитанията. Мерките, които ще се финансират</w:t>
            </w:r>
            <w:r w:rsidR="00E45AE3" w:rsidRPr="00B87054">
              <w:rPr>
                <w:lang w:eastAsia="en-US"/>
              </w:rPr>
              <w:t>,</w:t>
            </w:r>
            <w:r w:rsidRPr="00B87054">
              <w:rPr>
                <w:lang w:eastAsia="en-US"/>
              </w:rPr>
              <w:t xml:space="preserve"> са заложени в НПРД, разработена съгласно изискванията на Директивата за </w:t>
            </w:r>
            <w:r w:rsidR="00E45AE3" w:rsidRPr="00B87054">
              <w:rPr>
                <w:lang w:eastAsia="en-US"/>
              </w:rPr>
              <w:t>местообитанията</w:t>
            </w:r>
            <w:r w:rsidRPr="00B87054">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p>
          <w:p w14:paraId="269878FB" w14:textId="77777777" w:rsidR="00544EEA" w:rsidRPr="00B87054" w:rsidRDefault="00B20D6B" w:rsidP="00E10255">
            <w:pPr>
              <w:pStyle w:val="ListParagraph"/>
              <w:numPr>
                <w:ilvl w:val="0"/>
                <w:numId w:val="50"/>
              </w:numPr>
              <w:tabs>
                <w:tab w:val="left" w:pos="0"/>
                <w:tab w:val="left" w:pos="709"/>
              </w:tabs>
              <w:suppressAutoHyphens/>
              <w:ind w:left="0" w:firstLine="360"/>
              <w:rPr>
                <w:lang w:eastAsia="en-US"/>
              </w:rPr>
            </w:pPr>
            <w:r w:rsidRPr="00B87054">
              <w:rPr>
                <w:b/>
                <w:lang w:eastAsia="en-US"/>
              </w:rPr>
              <w:t>Устойчиво развитие</w:t>
            </w:r>
            <w:r w:rsidRPr="00B87054">
              <w:rPr>
                <w:lang w:eastAsia="en-US"/>
              </w:rPr>
              <w:t xml:space="preserve"> </w:t>
            </w:r>
            <w:r w:rsidR="00247AA4" w:rsidRPr="00B87054">
              <w:rPr>
                <w:b/>
                <w:lang w:eastAsia="en-US"/>
              </w:rPr>
              <w:t>и ресурсна ефективност</w:t>
            </w:r>
            <w:r w:rsidR="00247AA4" w:rsidRPr="00B87054">
              <w:rPr>
                <w:lang w:eastAsia="en-US"/>
              </w:rPr>
              <w:t xml:space="preserve"> </w:t>
            </w:r>
            <w:r w:rsidRPr="00B87054">
              <w:rPr>
                <w:lang w:eastAsia="en-US"/>
              </w:rPr>
              <w:t xml:space="preserve">– </w:t>
            </w:r>
            <w:r w:rsidR="000332F3" w:rsidRPr="00B87054">
              <w:rPr>
                <w:lang w:eastAsia="en-US"/>
              </w:rPr>
              <w:t>Ф</w:t>
            </w:r>
            <w:r w:rsidRPr="00B87054">
              <w:rPr>
                <w:lang w:eastAsia="en-US"/>
              </w:rPr>
              <w:t>инансираните проекти ще допринасят за съхраняване на биологичното разнообразие</w:t>
            </w:r>
            <w:r w:rsidR="00BA6D87" w:rsidRPr="00B87054">
              <w:rPr>
                <w:lang w:eastAsia="en-US"/>
              </w:rPr>
              <w:t>.</w:t>
            </w:r>
            <w:r w:rsidRPr="00B87054">
              <w:rPr>
                <w:lang w:eastAsia="en-US"/>
              </w:rPr>
              <w:t xml:space="preserve"> </w:t>
            </w:r>
            <w:r w:rsidR="00BA6D87" w:rsidRPr="00B87054">
              <w:rPr>
                <w:lang w:eastAsia="en-US"/>
              </w:rPr>
              <w:t>Ч</w:t>
            </w:r>
            <w:r w:rsidRPr="00B87054">
              <w:rPr>
                <w:lang w:eastAsia="en-US"/>
              </w:rPr>
              <w:t>рез изпълнение на мерки за информиране, повиша</w:t>
            </w:r>
            <w:r w:rsidR="0054780A" w:rsidRPr="00B87054">
              <w:rPr>
                <w:lang w:eastAsia="en-US"/>
              </w:rPr>
              <w:t>ва</w:t>
            </w:r>
            <w:r w:rsidRPr="00B87054">
              <w:rPr>
                <w:lang w:eastAsia="en-US"/>
              </w:rPr>
              <w:t xml:space="preserve">не знанията и капацитета на </w:t>
            </w:r>
            <w:r w:rsidR="00E45AE3" w:rsidRPr="00B87054">
              <w:rPr>
                <w:lang w:eastAsia="en-US"/>
              </w:rPr>
              <w:t>заинтересованите страни</w:t>
            </w:r>
            <w:r w:rsidR="00BA6D87" w:rsidRPr="00B87054">
              <w:rPr>
                <w:lang w:eastAsia="en-US"/>
              </w:rPr>
              <w:t>,</w:t>
            </w:r>
            <w:r w:rsidRPr="00B87054">
              <w:rPr>
                <w:lang w:eastAsia="en-US"/>
              </w:rPr>
              <w:t xml:space="preserve"> ще се формира дълготрайно разбиране за мрежата Натура 2000 като възможност, а не като ограничение. </w:t>
            </w:r>
            <w:r w:rsidR="00BA6D87" w:rsidRPr="00B87054">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B87054">
              <w:rPr>
                <w:lang w:eastAsia="en-US"/>
              </w:rPr>
              <w:t xml:space="preserve">ресурсната ефективност </w:t>
            </w:r>
            <w:r w:rsidR="00BA6D87" w:rsidRPr="00B87054">
              <w:rPr>
                <w:lang w:eastAsia="en-US"/>
              </w:rPr>
              <w:t xml:space="preserve">на извършваните от него икономически дейности. </w:t>
            </w:r>
            <w:r w:rsidR="009F14EA" w:rsidRPr="00B87054">
              <w:rPr>
                <w:lang w:eastAsia="en-US"/>
              </w:rPr>
              <w:t>Като цяло мерките ще имат принос за повишаване на заетостта на местните общности</w:t>
            </w:r>
            <w:r w:rsidR="00E36948" w:rsidRPr="00B87054">
              <w:rPr>
                <w:lang w:eastAsia="en-US"/>
              </w:rPr>
              <w:t xml:space="preserve">, </w:t>
            </w:r>
            <w:r w:rsidR="00FA0E50" w:rsidRPr="00B87054">
              <w:rPr>
                <w:lang w:eastAsia="en-US"/>
              </w:rPr>
              <w:t>тъй ка</w:t>
            </w:r>
            <w:r w:rsidR="00E36948" w:rsidRPr="00B87054">
              <w:rPr>
                <w:lang w:eastAsia="en-US"/>
              </w:rPr>
              <w:t xml:space="preserve">то ще насърчат развитието на екологосъобразни </w:t>
            </w:r>
            <w:r w:rsidR="009F14EA" w:rsidRPr="00B87054">
              <w:rPr>
                <w:lang w:eastAsia="en-US"/>
              </w:rPr>
              <w:t xml:space="preserve"> </w:t>
            </w:r>
            <w:r w:rsidR="00FA0E50" w:rsidRPr="00B87054">
              <w:rPr>
                <w:lang w:eastAsia="en-US"/>
              </w:rPr>
              <w:t>икономически дейно</w:t>
            </w:r>
            <w:r w:rsidR="0054780A" w:rsidRPr="00B87054">
              <w:rPr>
                <w:lang w:eastAsia="en-US"/>
              </w:rPr>
              <w:t>с</w:t>
            </w:r>
            <w:r w:rsidR="00FA0E50" w:rsidRPr="00B87054">
              <w:rPr>
                <w:lang w:eastAsia="en-US"/>
              </w:rPr>
              <w:t xml:space="preserve">ти. </w:t>
            </w:r>
          </w:p>
          <w:p w14:paraId="4265FE9D" w14:textId="77777777" w:rsidR="00544EEA" w:rsidRPr="00B87054" w:rsidRDefault="003A7D15" w:rsidP="00334420">
            <w:pPr>
              <w:tabs>
                <w:tab w:val="left" w:pos="0"/>
                <w:tab w:val="left" w:pos="709"/>
              </w:tabs>
              <w:suppressAutoHyphens/>
              <w:rPr>
                <w:lang w:eastAsia="en-US"/>
              </w:rPr>
            </w:pPr>
            <w:r w:rsidRPr="00B87054">
              <w:rPr>
                <w:lang w:eastAsia="en-US"/>
              </w:rPr>
              <w:t>В</w:t>
            </w:r>
            <w:r w:rsidR="00192C2C" w:rsidRPr="00B87054">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B87054">
              <w:rPr>
                <w:lang w:eastAsia="en-US"/>
              </w:rPr>
              <w:t xml:space="preserve"> </w:t>
            </w:r>
            <w:r w:rsidR="00192C2C" w:rsidRPr="00B87054">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B87054" w:rsidRDefault="00B20D6B" w:rsidP="00E10255">
            <w:pPr>
              <w:pStyle w:val="ListParagraph"/>
              <w:numPr>
                <w:ilvl w:val="0"/>
                <w:numId w:val="50"/>
              </w:numPr>
              <w:tabs>
                <w:tab w:val="left" w:pos="709"/>
              </w:tabs>
              <w:suppressAutoHyphens/>
              <w:ind w:left="0" w:firstLine="360"/>
              <w:rPr>
                <w:lang w:eastAsia="en-US"/>
              </w:rPr>
            </w:pPr>
            <w:r w:rsidRPr="00B87054">
              <w:rPr>
                <w:b/>
                <w:lang w:eastAsia="en-US"/>
              </w:rPr>
              <w:lastRenderedPageBreak/>
              <w:t>Интегрираност на инвестициите</w:t>
            </w:r>
            <w:r w:rsidRPr="00B87054">
              <w:rPr>
                <w:lang w:eastAsia="en-US"/>
              </w:rPr>
              <w:t xml:space="preserve"> – В НПРД са определени източници за финансиране за всяка мярка</w:t>
            </w:r>
            <w:r w:rsidR="00E45AE3" w:rsidRPr="00B87054">
              <w:rPr>
                <w:lang w:eastAsia="en-US"/>
              </w:rPr>
              <w:t>,</w:t>
            </w:r>
            <w:r w:rsidRPr="00B87054">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B87054">
              <w:rPr>
                <w:lang w:eastAsia="en-US"/>
              </w:rPr>
              <w:t>,</w:t>
            </w:r>
            <w:r w:rsidRPr="00B87054">
              <w:rPr>
                <w:lang w:eastAsia="en-US"/>
              </w:rPr>
              <w:t xml:space="preserve"> </w:t>
            </w:r>
            <w:r w:rsidR="00E45AE3" w:rsidRPr="00B87054">
              <w:rPr>
                <w:lang w:eastAsia="en-US"/>
              </w:rPr>
              <w:t xml:space="preserve">при </w:t>
            </w:r>
            <w:r w:rsidRPr="00B87054">
              <w:rPr>
                <w:lang w:eastAsia="en-US"/>
              </w:rPr>
              <w:t>които е подходящо изпълнението на дейности с такъв тип проекти</w:t>
            </w:r>
            <w:r w:rsidR="00EF113E" w:rsidRPr="00B87054">
              <w:rPr>
                <w:lang w:eastAsia="en-US"/>
              </w:rPr>
              <w:t>, напр. изпълнение на дейности с финансиране по ОПОС и по програма LIFE</w:t>
            </w:r>
            <w:r w:rsidRPr="00B87054">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B87054" w:rsidRDefault="00B20D6B" w:rsidP="00E10255">
            <w:pPr>
              <w:pStyle w:val="ListParagraph"/>
              <w:numPr>
                <w:ilvl w:val="0"/>
                <w:numId w:val="50"/>
              </w:numPr>
              <w:tabs>
                <w:tab w:val="left" w:pos="709"/>
              </w:tabs>
              <w:spacing w:afterLines="60" w:after="144"/>
              <w:ind w:left="0" w:firstLine="284"/>
              <w:rPr>
                <w:i/>
                <w:sz w:val="18"/>
                <w:szCs w:val="18"/>
              </w:rPr>
            </w:pPr>
            <w:r w:rsidRPr="00B87054">
              <w:rPr>
                <w:b/>
                <w:lang w:eastAsia="en-US"/>
              </w:rPr>
              <w:t>Отчитане на нуждите на местните общности (ВОМР)</w:t>
            </w:r>
            <w:r w:rsidRPr="00B87054">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B87054">
              <w:t xml:space="preserve"> </w:t>
            </w:r>
            <w:r w:rsidR="00746AB3" w:rsidRPr="00B87054">
              <w:rPr>
                <w:lang w:eastAsia="en-US"/>
              </w:rPr>
              <w:t>посредством включване на мерки от НПРД в стратегиите за водено от общностите местно развитие</w:t>
            </w:r>
            <w:r w:rsidRPr="00B87054">
              <w:rPr>
                <w:lang w:eastAsia="en-US"/>
              </w:rPr>
              <w:t>.</w:t>
            </w:r>
          </w:p>
          <w:p w14:paraId="35919A50" w14:textId="77777777" w:rsidR="001C1D5D" w:rsidRPr="00B87054" w:rsidRDefault="001C1D5D" w:rsidP="00E10255">
            <w:pPr>
              <w:pStyle w:val="ListParagraph"/>
              <w:numPr>
                <w:ilvl w:val="0"/>
                <w:numId w:val="50"/>
              </w:numPr>
              <w:tabs>
                <w:tab w:val="left" w:pos="709"/>
              </w:tabs>
              <w:spacing w:afterLines="60" w:after="144"/>
              <w:ind w:left="0" w:firstLine="360"/>
              <w:rPr>
                <w:i/>
                <w:sz w:val="18"/>
                <w:szCs w:val="18"/>
              </w:rPr>
            </w:pPr>
            <w:r w:rsidRPr="00B87054">
              <w:rPr>
                <w:b/>
                <w:lang w:eastAsia="en-US"/>
              </w:rPr>
              <w:t>Борба с изменението на климата и адаптация</w:t>
            </w:r>
            <w:r w:rsidR="00004F37" w:rsidRPr="00B87054">
              <w:rPr>
                <w:b/>
                <w:lang w:eastAsia="en-US"/>
              </w:rPr>
              <w:t>, устойчивост към бедствия</w:t>
            </w:r>
            <w:r w:rsidR="0054780A" w:rsidRPr="00B87054">
              <w:rPr>
                <w:b/>
                <w:lang w:eastAsia="en-US"/>
              </w:rPr>
              <w:t xml:space="preserve"> -</w:t>
            </w:r>
            <w:r w:rsidRPr="00B87054">
              <w:rPr>
                <w:b/>
                <w:lang w:eastAsia="en-US"/>
              </w:rPr>
              <w:t xml:space="preserve"> </w:t>
            </w:r>
            <w:r w:rsidRPr="00B87054">
              <w:rPr>
                <w:lang w:eastAsia="en-US"/>
              </w:rPr>
              <w:t>Мерките за изграждане на зелена инфраструктура</w:t>
            </w:r>
            <w:r w:rsidR="0054780A" w:rsidRPr="00B87054">
              <w:rPr>
                <w:lang w:eastAsia="en-US"/>
              </w:rPr>
              <w:t>,</w:t>
            </w:r>
            <w:r w:rsidRPr="00B87054">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B87054" w:rsidRDefault="002D2DBF" w:rsidP="002D2DBF">
      <w:pPr>
        <w:pStyle w:val="Text3"/>
        <w:ind w:left="0"/>
        <w:rPr>
          <w:szCs w:val="24"/>
        </w:rPr>
      </w:pPr>
    </w:p>
    <w:p w14:paraId="5F5CFE01"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D8954BE"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B87054" w14:paraId="2F08C0BD" w14:textId="77777777" w:rsidTr="00AB697B">
        <w:trPr>
          <w:trHeight w:val="518"/>
        </w:trPr>
        <w:tc>
          <w:tcPr>
            <w:tcW w:w="3085" w:type="dxa"/>
            <w:shd w:val="clear" w:color="auto" w:fill="auto"/>
          </w:tcPr>
          <w:p w14:paraId="6884B179" w14:textId="77777777" w:rsidR="002D2DBF" w:rsidRPr="00B87054" w:rsidRDefault="002D2DBF" w:rsidP="002D2DBF">
            <w:pPr>
              <w:rPr>
                <w:i/>
                <w:color w:val="8DB3E2"/>
                <w:sz w:val="18"/>
                <w:szCs w:val="18"/>
              </w:rPr>
            </w:pPr>
            <w:r w:rsidRPr="00B87054">
              <w:rPr>
                <w:i/>
              </w:rPr>
              <w:t>Инвестиционен приоритет</w:t>
            </w:r>
          </w:p>
        </w:tc>
        <w:tc>
          <w:tcPr>
            <w:tcW w:w="5593" w:type="dxa"/>
            <w:shd w:val="clear" w:color="auto" w:fill="auto"/>
          </w:tcPr>
          <w:p w14:paraId="45994E7E"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56501F4" w14:textId="77777777" w:rsidR="009B3469"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22BE06D5" w14:textId="77777777" w:rsidTr="00AB697B">
        <w:trPr>
          <w:trHeight w:val="379"/>
        </w:trPr>
        <w:tc>
          <w:tcPr>
            <w:tcW w:w="3085" w:type="dxa"/>
            <w:shd w:val="clear" w:color="auto" w:fill="auto"/>
          </w:tcPr>
          <w:p w14:paraId="7DD6D6FE"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593" w:type="dxa"/>
            <w:shd w:val="clear" w:color="auto" w:fill="auto"/>
          </w:tcPr>
          <w:p w14:paraId="3602C14A"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4AAA35A2" w14:textId="77777777" w:rsidTr="00AB697B">
        <w:trPr>
          <w:trHeight w:val="827"/>
        </w:trPr>
        <w:tc>
          <w:tcPr>
            <w:tcW w:w="8678" w:type="dxa"/>
            <w:gridSpan w:val="2"/>
            <w:shd w:val="clear" w:color="auto" w:fill="auto"/>
          </w:tcPr>
          <w:p w14:paraId="6F18CFC6"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25E7DA30" w14:textId="77777777" w:rsidR="009A0D41" w:rsidRPr="00B87054" w:rsidRDefault="009A0D41" w:rsidP="002D2DBF">
            <w:pPr>
              <w:rPr>
                <w:i/>
                <w:sz w:val="18"/>
                <w:szCs w:val="18"/>
              </w:rPr>
            </w:pPr>
            <w:r w:rsidRPr="00B87054">
              <w:rPr>
                <w:b/>
              </w:rPr>
              <w:t>НЕПРИЛОЖИМО</w:t>
            </w:r>
          </w:p>
        </w:tc>
      </w:tr>
    </w:tbl>
    <w:p w14:paraId="7ED86BA7" w14:textId="77777777" w:rsidR="002D2DBF" w:rsidRPr="00B87054" w:rsidRDefault="002D2DBF" w:rsidP="002D2DBF"/>
    <w:p w14:paraId="4FA6E3C6"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507CF161"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B87054" w14:paraId="23B20E72" w14:textId="77777777" w:rsidTr="00AB697B">
        <w:trPr>
          <w:trHeight w:val="518"/>
        </w:trPr>
        <w:tc>
          <w:tcPr>
            <w:tcW w:w="3085" w:type="dxa"/>
            <w:shd w:val="clear" w:color="auto" w:fill="auto"/>
          </w:tcPr>
          <w:p w14:paraId="6444F6E5" w14:textId="77777777" w:rsidR="002D2DBF" w:rsidRPr="00B87054" w:rsidRDefault="002D2DBF" w:rsidP="002D2DBF">
            <w:pPr>
              <w:rPr>
                <w:i/>
                <w:color w:val="8DB3E2"/>
                <w:sz w:val="18"/>
                <w:szCs w:val="18"/>
              </w:rPr>
            </w:pPr>
            <w:r w:rsidRPr="00B87054">
              <w:rPr>
                <w:i/>
              </w:rPr>
              <w:t>Инвестиционен приоритет</w:t>
            </w:r>
          </w:p>
        </w:tc>
        <w:tc>
          <w:tcPr>
            <w:tcW w:w="5670" w:type="dxa"/>
            <w:shd w:val="clear" w:color="auto" w:fill="auto"/>
          </w:tcPr>
          <w:p w14:paraId="44C0952B"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B2774A1" w14:textId="77777777" w:rsidR="009B3469" w:rsidRPr="00B87054" w:rsidRDefault="00D002C2" w:rsidP="002D2DBF">
            <w:pPr>
              <w:rPr>
                <w:i/>
                <w:color w:val="8DB3E2"/>
                <w:sz w:val="18"/>
                <w:szCs w:val="18"/>
              </w:rPr>
            </w:pPr>
            <w:r w:rsidRPr="00B87054">
              <w:rPr>
                <w:b/>
              </w:rPr>
              <w:lastRenderedPageBreak/>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64630841" w14:textId="77777777" w:rsidTr="002D2DBF">
        <w:trPr>
          <w:trHeight w:val="980"/>
        </w:trPr>
        <w:tc>
          <w:tcPr>
            <w:tcW w:w="8755" w:type="dxa"/>
            <w:gridSpan w:val="2"/>
            <w:shd w:val="clear" w:color="auto" w:fill="auto"/>
          </w:tcPr>
          <w:p w14:paraId="00E0E99C" w14:textId="77777777" w:rsidR="002D2DBF" w:rsidRPr="00B87054" w:rsidRDefault="002D2DBF" w:rsidP="002D2DBF">
            <w:pPr>
              <w:rPr>
                <w:i/>
                <w:color w:val="8DB3E2"/>
                <w:sz w:val="18"/>
              </w:rPr>
            </w:pPr>
            <w:r w:rsidRPr="00B87054">
              <w:rPr>
                <w:i/>
                <w:color w:val="8DB3E2"/>
                <w:sz w:val="18"/>
              </w:rPr>
              <w:lastRenderedPageBreak/>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4F6EB001" w14:textId="77777777" w:rsidR="009A0D41" w:rsidRPr="00B87054" w:rsidRDefault="009A0D41" w:rsidP="006278D2">
            <w:r w:rsidRPr="00B87054">
              <w:rPr>
                <w:b/>
              </w:rPr>
              <w:t>НЕ СЕ ПЛАНИРА</w:t>
            </w:r>
          </w:p>
        </w:tc>
      </w:tr>
    </w:tbl>
    <w:p w14:paraId="46408E83" w14:textId="77777777" w:rsidR="002D2DBF" w:rsidRPr="00B87054" w:rsidRDefault="002D2DBF" w:rsidP="002D2DBF"/>
    <w:p w14:paraId="35A81CD2"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B87054" w:rsidRDefault="002D2DBF" w:rsidP="002D2DBF">
      <w:r w:rsidRPr="00B87054">
        <w:t>(Позоваване: член 96, параграф 2, първа алинея, буква б), подточка iv) от Регламент (EС) № 1303/2013)</w:t>
      </w:r>
    </w:p>
    <w:p w14:paraId="2C8951A0" w14:textId="77777777" w:rsidR="002D2DBF" w:rsidRPr="00B87054" w:rsidRDefault="002D2DBF" w:rsidP="002D2DBF">
      <w:pPr>
        <w:rPr>
          <w:i/>
        </w:rPr>
      </w:pPr>
    </w:p>
    <w:p w14:paraId="2B0D2192" w14:textId="77777777" w:rsidR="002D2DBF" w:rsidRPr="00B87054" w:rsidRDefault="002D2DBF" w:rsidP="002D2DBF">
      <w:pPr>
        <w:rPr>
          <w:b/>
        </w:rPr>
      </w:pPr>
      <w:r w:rsidRPr="00B87054">
        <w:rPr>
          <w:b/>
        </w:rPr>
        <w:t xml:space="preserve">Таблица 5: Общи и специфични за програмата показатели за изпълнението </w:t>
      </w:r>
    </w:p>
    <w:p w14:paraId="31CDAB97"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B87054" w14:paraId="145AB793" w14:textId="77777777" w:rsidTr="008D185E">
        <w:trPr>
          <w:trHeight w:val="787"/>
          <w:jc w:val="center"/>
        </w:trPr>
        <w:tc>
          <w:tcPr>
            <w:tcW w:w="536" w:type="pct"/>
            <w:vMerge w:val="restart"/>
          </w:tcPr>
          <w:p w14:paraId="3A3C999F" w14:textId="77777777" w:rsidR="002D2DBF" w:rsidRPr="00B87054" w:rsidRDefault="002D2DBF" w:rsidP="002D2DBF">
            <w:pPr>
              <w:pStyle w:val="ListDash"/>
              <w:numPr>
                <w:ilvl w:val="0"/>
                <w:numId w:val="0"/>
              </w:numPr>
              <w:ind w:left="283" w:hanging="283"/>
              <w:rPr>
                <w:b/>
                <w:i/>
                <w:sz w:val="16"/>
                <w:szCs w:val="16"/>
              </w:rPr>
            </w:pPr>
            <w:r w:rsidRPr="00B87054">
              <w:rPr>
                <w:b/>
                <w:i/>
                <w:sz w:val="16"/>
              </w:rPr>
              <w:t>Идентификация</w:t>
            </w:r>
          </w:p>
        </w:tc>
        <w:tc>
          <w:tcPr>
            <w:tcW w:w="683" w:type="pct"/>
            <w:vMerge w:val="restart"/>
            <w:shd w:val="clear" w:color="auto" w:fill="auto"/>
          </w:tcPr>
          <w:p w14:paraId="41DE3377"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551" w:type="pct"/>
            <w:vMerge w:val="restart"/>
            <w:shd w:val="clear" w:color="auto" w:fill="auto"/>
          </w:tcPr>
          <w:p w14:paraId="046939BF"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375" w:type="pct"/>
            <w:vMerge w:val="restart"/>
          </w:tcPr>
          <w:p w14:paraId="53D8FBE0"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498" w:type="pct"/>
            <w:vMerge w:val="restart"/>
          </w:tcPr>
          <w:p w14:paraId="46438FA6"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997" w:type="pct"/>
            <w:gridSpan w:val="3"/>
            <w:shd w:val="clear" w:color="auto" w:fill="auto"/>
          </w:tcPr>
          <w:p w14:paraId="28EAB3E4"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42"/>
            </w:r>
          </w:p>
        </w:tc>
        <w:tc>
          <w:tcPr>
            <w:tcW w:w="783" w:type="pct"/>
            <w:shd w:val="clear" w:color="auto" w:fill="auto"/>
          </w:tcPr>
          <w:p w14:paraId="4F03EA79"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64470A15"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75CAB9F1" w14:textId="77777777" w:rsidTr="009C3FC5">
        <w:trPr>
          <w:trHeight w:val="387"/>
          <w:jc w:val="center"/>
        </w:trPr>
        <w:tc>
          <w:tcPr>
            <w:tcW w:w="536" w:type="pct"/>
            <w:vMerge/>
          </w:tcPr>
          <w:p w14:paraId="7741441D" w14:textId="77777777" w:rsidR="002D2DBF" w:rsidRPr="00B87054"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B87054"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B87054" w:rsidRDefault="002D2DBF" w:rsidP="002D2DBF">
            <w:pPr>
              <w:pStyle w:val="ListDash"/>
              <w:numPr>
                <w:ilvl w:val="0"/>
                <w:numId w:val="0"/>
              </w:numPr>
              <w:jc w:val="center"/>
              <w:rPr>
                <w:b/>
                <w:sz w:val="16"/>
                <w:szCs w:val="16"/>
              </w:rPr>
            </w:pPr>
          </w:p>
        </w:tc>
        <w:tc>
          <w:tcPr>
            <w:tcW w:w="375" w:type="pct"/>
            <w:vMerge/>
          </w:tcPr>
          <w:p w14:paraId="03A19786" w14:textId="77777777" w:rsidR="002D2DBF" w:rsidRPr="00B87054" w:rsidRDefault="002D2DBF" w:rsidP="002D2DBF">
            <w:pPr>
              <w:pStyle w:val="ListDash"/>
              <w:numPr>
                <w:ilvl w:val="0"/>
                <w:numId w:val="0"/>
              </w:numPr>
              <w:jc w:val="center"/>
              <w:rPr>
                <w:b/>
                <w:sz w:val="16"/>
                <w:szCs w:val="16"/>
              </w:rPr>
            </w:pPr>
          </w:p>
        </w:tc>
        <w:tc>
          <w:tcPr>
            <w:tcW w:w="498" w:type="pct"/>
            <w:vMerge/>
          </w:tcPr>
          <w:p w14:paraId="693EAA7F" w14:textId="77777777" w:rsidR="002D2DBF" w:rsidRPr="00B87054"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214" w:type="pct"/>
            <w:shd w:val="clear" w:color="auto" w:fill="auto"/>
          </w:tcPr>
          <w:p w14:paraId="7043B890"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570" w:type="pct"/>
            <w:shd w:val="clear" w:color="auto" w:fill="auto"/>
          </w:tcPr>
          <w:p w14:paraId="710C5F40"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3" w:type="pct"/>
            <w:shd w:val="clear" w:color="auto" w:fill="auto"/>
          </w:tcPr>
          <w:p w14:paraId="02AF0CAB" w14:textId="77777777" w:rsidR="002D2DBF" w:rsidRPr="00B87054" w:rsidRDefault="002D2DBF" w:rsidP="002D2DBF">
            <w:pPr>
              <w:pStyle w:val="ListDash"/>
              <w:numPr>
                <w:ilvl w:val="0"/>
                <w:numId w:val="0"/>
              </w:numPr>
              <w:jc w:val="center"/>
              <w:rPr>
                <w:b/>
                <w:sz w:val="16"/>
                <w:szCs w:val="16"/>
              </w:rPr>
            </w:pPr>
          </w:p>
        </w:tc>
        <w:tc>
          <w:tcPr>
            <w:tcW w:w="577" w:type="pct"/>
          </w:tcPr>
          <w:p w14:paraId="1085BDB0" w14:textId="77777777" w:rsidR="002D2DBF" w:rsidRPr="00B87054" w:rsidRDefault="002D2DBF" w:rsidP="002D2DBF">
            <w:pPr>
              <w:pStyle w:val="ListDash"/>
              <w:numPr>
                <w:ilvl w:val="0"/>
                <w:numId w:val="0"/>
              </w:numPr>
              <w:jc w:val="center"/>
              <w:rPr>
                <w:b/>
                <w:sz w:val="16"/>
                <w:szCs w:val="16"/>
              </w:rPr>
            </w:pPr>
          </w:p>
        </w:tc>
      </w:tr>
      <w:tr w:rsidR="002D2DBF" w:rsidRPr="00B87054" w14:paraId="6F967FBD" w14:textId="77777777" w:rsidTr="009C3FC5">
        <w:trPr>
          <w:trHeight w:val="1574"/>
          <w:jc w:val="center"/>
        </w:trPr>
        <w:tc>
          <w:tcPr>
            <w:tcW w:w="536" w:type="pct"/>
          </w:tcPr>
          <w:p w14:paraId="7D4C3B72"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83" w:type="pct"/>
            <w:shd w:val="clear" w:color="auto" w:fill="auto"/>
          </w:tcPr>
          <w:p w14:paraId="70919001"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51" w:type="pct"/>
            <w:shd w:val="clear" w:color="auto" w:fill="auto"/>
          </w:tcPr>
          <w:p w14:paraId="1B4E5F7E"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75" w:type="pct"/>
          </w:tcPr>
          <w:p w14:paraId="28B21242" w14:textId="77777777" w:rsidR="002D2DBF" w:rsidRPr="00B87054" w:rsidRDefault="002D2DBF" w:rsidP="009C3FC5">
            <w:pPr>
              <w:pStyle w:val="ListDash"/>
              <w:numPr>
                <w:ilvl w:val="0"/>
                <w:numId w:val="0"/>
              </w:numPr>
              <w:spacing w:after="0"/>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52732B4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97" w:type="pct"/>
            <w:gridSpan w:val="3"/>
            <w:shd w:val="clear" w:color="auto" w:fill="auto"/>
          </w:tcPr>
          <w:p w14:paraId="274FBFD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3" w:type="pct"/>
            <w:shd w:val="clear" w:color="auto" w:fill="auto"/>
          </w:tcPr>
          <w:p w14:paraId="3980A4A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17388D6E"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BC7DAC" w:rsidRPr="00B87054" w14:paraId="7DBC91C1" w14:textId="77777777" w:rsidTr="0059111E">
        <w:trPr>
          <w:trHeight w:val="2137"/>
          <w:jc w:val="center"/>
        </w:trPr>
        <w:tc>
          <w:tcPr>
            <w:tcW w:w="536" w:type="pct"/>
            <w:vAlign w:val="center"/>
          </w:tcPr>
          <w:p w14:paraId="7BAF5A23" w14:textId="77777777" w:rsidR="00BC7DAC" w:rsidRPr="00B87054" w:rsidRDefault="008F050B" w:rsidP="00E00DFF">
            <w:pPr>
              <w:pStyle w:val="ListDash"/>
              <w:numPr>
                <w:ilvl w:val="0"/>
                <w:numId w:val="0"/>
              </w:numPr>
              <w:jc w:val="center"/>
              <w:rPr>
                <w:sz w:val="20"/>
              </w:rPr>
            </w:pPr>
            <w:r w:rsidRPr="00B87054">
              <w:rPr>
                <w:sz w:val="20"/>
              </w:rPr>
              <w:t>CO23</w:t>
            </w:r>
          </w:p>
        </w:tc>
        <w:tc>
          <w:tcPr>
            <w:tcW w:w="683" w:type="pct"/>
            <w:shd w:val="clear" w:color="auto" w:fill="auto"/>
            <w:vAlign w:val="center"/>
          </w:tcPr>
          <w:p w14:paraId="1121E0E3" w14:textId="77777777" w:rsidR="00BC7DAC" w:rsidRPr="00B87054" w:rsidRDefault="00BC7DAC" w:rsidP="009C3FC5">
            <w:pPr>
              <w:pStyle w:val="ListDash"/>
              <w:numPr>
                <w:ilvl w:val="0"/>
                <w:numId w:val="0"/>
              </w:numPr>
              <w:spacing w:before="120" w:after="120"/>
              <w:jc w:val="center"/>
              <w:rPr>
                <w:b/>
                <w:sz w:val="20"/>
              </w:rPr>
            </w:pPr>
            <w:r w:rsidRPr="00B87054">
              <w:rPr>
                <w:sz w:val="20"/>
              </w:rPr>
              <w:t xml:space="preserve">Площ на местообитанията, подкрепени с цел постигане на по-добра </w:t>
            </w:r>
            <w:r w:rsidRPr="00B87054">
              <w:rPr>
                <w:sz w:val="20"/>
              </w:rPr>
              <w:lastRenderedPageBreak/>
              <w:t xml:space="preserve">степен на </w:t>
            </w:r>
            <w:proofErr w:type="spellStart"/>
            <w:r w:rsidRPr="00B87054">
              <w:rPr>
                <w:sz w:val="20"/>
              </w:rPr>
              <w:t>съхраненост</w:t>
            </w:r>
            <w:proofErr w:type="spellEnd"/>
          </w:p>
        </w:tc>
        <w:tc>
          <w:tcPr>
            <w:tcW w:w="551" w:type="pct"/>
            <w:shd w:val="clear" w:color="auto" w:fill="auto"/>
            <w:vAlign w:val="center"/>
          </w:tcPr>
          <w:p w14:paraId="5BBD14CB" w14:textId="77777777" w:rsidR="00BC7DAC" w:rsidRPr="00B87054" w:rsidRDefault="00BC7DAC" w:rsidP="009C3FC5">
            <w:pPr>
              <w:pStyle w:val="ListDash"/>
              <w:numPr>
                <w:ilvl w:val="0"/>
                <w:numId w:val="0"/>
              </w:numPr>
              <w:spacing w:before="120" w:after="120"/>
              <w:jc w:val="center"/>
              <w:rPr>
                <w:b/>
                <w:sz w:val="20"/>
              </w:rPr>
            </w:pPr>
            <w:r w:rsidRPr="00B87054">
              <w:rPr>
                <w:sz w:val="20"/>
              </w:rPr>
              <w:lastRenderedPageBreak/>
              <w:t>хектар</w:t>
            </w:r>
            <w:r w:rsidR="00F11BAB" w:rsidRPr="00B87054">
              <w:rPr>
                <w:sz w:val="20"/>
              </w:rPr>
              <w:t>и</w:t>
            </w:r>
          </w:p>
        </w:tc>
        <w:tc>
          <w:tcPr>
            <w:tcW w:w="375" w:type="pct"/>
            <w:vAlign w:val="center"/>
          </w:tcPr>
          <w:p w14:paraId="7FD38FA7" w14:textId="77777777" w:rsidR="00BC7DAC" w:rsidRPr="00B87054" w:rsidRDefault="00BC7DAC"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723AE6B0" w14:textId="77777777" w:rsidR="00BC7DAC" w:rsidRPr="00B87054" w:rsidRDefault="00BC7DAC"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58B0D2DD" w14:textId="77777777" w:rsidR="00BC7DAC" w:rsidRPr="00B87054"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B87054"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B87054" w:rsidRDefault="00BC7DAC" w:rsidP="009C3FC5">
            <w:pPr>
              <w:pStyle w:val="ListDash"/>
              <w:numPr>
                <w:ilvl w:val="0"/>
                <w:numId w:val="0"/>
              </w:numPr>
              <w:spacing w:before="120" w:after="120"/>
              <w:jc w:val="center"/>
              <w:rPr>
                <w:i/>
                <w:sz w:val="20"/>
              </w:rPr>
            </w:pPr>
            <w:r w:rsidRPr="00B87054">
              <w:rPr>
                <w:sz w:val="20"/>
              </w:rPr>
              <w:t>1</w:t>
            </w:r>
            <w:r w:rsidR="001D18BF" w:rsidRPr="00B87054">
              <w:rPr>
                <w:sz w:val="20"/>
              </w:rPr>
              <w:t> </w:t>
            </w:r>
            <w:r w:rsidRPr="00B87054">
              <w:rPr>
                <w:sz w:val="20"/>
              </w:rPr>
              <w:t>565</w:t>
            </w:r>
            <w:r w:rsidR="001D18BF" w:rsidRPr="00B87054">
              <w:rPr>
                <w:sz w:val="20"/>
              </w:rPr>
              <w:t xml:space="preserve"> </w:t>
            </w:r>
            <w:r w:rsidRPr="00B87054">
              <w:rPr>
                <w:sz w:val="20"/>
              </w:rPr>
              <w:t>668</w:t>
            </w:r>
            <w:r w:rsidR="005D1C95" w:rsidRPr="00B87054">
              <w:rPr>
                <w:rStyle w:val="FootnoteReference"/>
                <w:sz w:val="20"/>
              </w:rPr>
              <w:footnoteReference w:id="43"/>
            </w:r>
          </w:p>
        </w:tc>
        <w:tc>
          <w:tcPr>
            <w:tcW w:w="783" w:type="pct"/>
            <w:shd w:val="clear" w:color="auto" w:fill="auto"/>
            <w:vAlign w:val="center"/>
          </w:tcPr>
          <w:p w14:paraId="011E6264" w14:textId="77777777" w:rsidR="00BC7DAC" w:rsidRPr="00B87054" w:rsidRDefault="00AB15BE" w:rsidP="009C3FC5">
            <w:pPr>
              <w:pStyle w:val="ListDash"/>
              <w:numPr>
                <w:ilvl w:val="0"/>
                <w:numId w:val="0"/>
              </w:numPr>
              <w:spacing w:before="120" w:after="120"/>
              <w:jc w:val="center"/>
              <w:rPr>
                <w:sz w:val="20"/>
              </w:rPr>
            </w:pPr>
            <w:r w:rsidRPr="00B87054">
              <w:rPr>
                <w:sz w:val="20"/>
              </w:rPr>
              <w:t>Доклади за напредък по проект, УО на ОПОС</w:t>
            </w:r>
          </w:p>
        </w:tc>
        <w:tc>
          <w:tcPr>
            <w:tcW w:w="577" w:type="pct"/>
            <w:vAlign w:val="center"/>
          </w:tcPr>
          <w:p w14:paraId="05B14BFB" w14:textId="77777777" w:rsidR="00BC7DAC" w:rsidRPr="00B87054" w:rsidRDefault="00BC7DAC" w:rsidP="009C3FC5">
            <w:pPr>
              <w:pStyle w:val="ListDash"/>
              <w:numPr>
                <w:ilvl w:val="0"/>
                <w:numId w:val="0"/>
              </w:numPr>
              <w:spacing w:before="120" w:after="120"/>
              <w:jc w:val="center"/>
              <w:rPr>
                <w:sz w:val="20"/>
              </w:rPr>
            </w:pPr>
            <w:r w:rsidRPr="00B87054">
              <w:rPr>
                <w:sz w:val="20"/>
              </w:rPr>
              <w:t>Годишно</w:t>
            </w:r>
          </w:p>
        </w:tc>
      </w:tr>
      <w:tr w:rsidR="00BC7DAC" w:rsidRPr="00B87054" w14:paraId="1BD22FAA" w14:textId="77777777" w:rsidTr="00E00DFF">
        <w:trPr>
          <w:trHeight w:val="79"/>
          <w:jc w:val="center"/>
        </w:trPr>
        <w:tc>
          <w:tcPr>
            <w:tcW w:w="536" w:type="pct"/>
            <w:vAlign w:val="center"/>
          </w:tcPr>
          <w:p w14:paraId="46309FF1" w14:textId="77777777" w:rsidR="00BC7DAC" w:rsidRPr="00B87054" w:rsidRDefault="004C2025" w:rsidP="00E00DFF">
            <w:pPr>
              <w:pStyle w:val="ListDash"/>
              <w:numPr>
                <w:ilvl w:val="0"/>
                <w:numId w:val="0"/>
              </w:numPr>
              <w:jc w:val="center"/>
              <w:rPr>
                <w:sz w:val="20"/>
              </w:rPr>
            </w:pPr>
            <w:r w:rsidRPr="00B87054">
              <w:rPr>
                <w:sz w:val="20"/>
              </w:rPr>
              <w:t>3.4</w:t>
            </w:r>
          </w:p>
        </w:tc>
        <w:tc>
          <w:tcPr>
            <w:tcW w:w="683" w:type="pct"/>
            <w:shd w:val="clear" w:color="auto" w:fill="auto"/>
            <w:vAlign w:val="center"/>
          </w:tcPr>
          <w:p w14:paraId="5274C0AF" w14:textId="77777777" w:rsidR="00BC7DAC" w:rsidRPr="00B87054" w:rsidDel="002C739B" w:rsidRDefault="00BC7DAC" w:rsidP="009C3FC5">
            <w:pPr>
              <w:pStyle w:val="ListDash"/>
              <w:numPr>
                <w:ilvl w:val="0"/>
                <w:numId w:val="0"/>
              </w:numPr>
              <w:spacing w:before="120" w:after="120"/>
              <w:jc w:val="center"/>
              <w:rPr>
                <w:sz w:val="20"/>
              </w:rPr>
            </w:pPr>
            <w:r w:rsidRPr="00B87054">
              <w:rPr>
                <w:sz w:val="20"/>
              </w:rPr>
              <w:t xml:space="preserve">Площ на местообитания на видове, подкрепени с цел постигане на по-добра степен на </w:t>
            </w:r>
            <w:proofErr w:type="spellStart"/>
            <w:r w:rsidRPr="00B87054">
              <w:rPr>
                <w:sz w:val="20"/>
              </w:rPr>
              <w:t>съхраненост</w:t>
            </w:r>
            <w:proofErr w:type="spellEnd"/>
          </w:p>
        </w:tc>
        <w:tc>
          <w:tcPr>
            <w:tcW w:w="551" w:type="pct"/>
            <w:shd w:val="clear" w:color="auto" w:fill="auto"/>
            <w:vAlign w:val="center"/>
          </w:tcPr>
          <w:p w14:paraId="6410D522" w14:textId="77777777" w:rsidR="00BC7DAC" w:rsidRPr="00B87054" w:rsidDel="002C739B" w:rsidRDefault="00BC7DAC" w:rsidP="009C3FC5">
            <w:pPr>
              <w:pStyle w:val="ListDash"/>
              <w:numPr>
                <w:ilvl w:val="0"/>
                <w:numId w:val="0"/>
              </w:numPr>
              <w:spacing w:before="120" w:after="120"/>
              <w:ind w:left="283" w:hanging="283"/>
              <w:jc w:val="center"/>
              <w:rPr>
                <w:sz w:val="20"/>
              </w:rPr>
            </w:pPr>
            <w:r w:rsidRPr="00B87054">
              <w:rPr>
                <w:sz w:val="20"/>
              </w:rPr>
              <w:t>хектар</w:t>
            </w:r>
            <w:r w:rsidR="00F11BAB" w:rsidRPr="00B87054">
              <w:rPr>
                <w:sz w:val="20"/>
              </w:rPr>
              <w:t>и</w:t>
            </w:r>
          </w:p>
        </w:tc>
        <w:tc>
          <w:tcPr>
            <w:tcW w:w="375" w:type="pct"/>
            <w:vAlign w:val="center"/>
          </w:tcPr>
          <w:p w14:paraId="74CD7834" w14:textId="77777777" w:rsidR="00BC7DAC" w:rsidRPr="00B87054" w:rsidRDefault="00BC7DAC"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09895097" w14:textId="77777777" w:rsidR="00BC7DAC" w:rsidRPr="00B87054" w:rsidRDefault="00BC7DAC"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73E56155" w14:textId="77777777" w:rsidR="00BC7DAC" w:rsidRPr="00B87054"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B87054"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B87054" w:rsidRDefault="00BA49AB" w:rsidP="009C3FC5">
            <w:pPr>
              <w:pStyle w:val="ListDash"/>
              <w:numPr>
                <w:ilvl w:val="0"/>
                <w:numId w:val="0"/>
              </w:numPr>
              <w:spacing w:before="120" w:after="120"/>
              <w:jc w:val="center"/>
              <w:rPr>
                <w:i/>
                <w:sz w:val="20"/>
              </w:rPr>
            </w:pPr>
            <w:r w:rsidRPr="00B87054">
              <w:rPr>
                <w:sz w:val="20"/>
              </w:rPr>
              <w:t>2 878 749</w:t>
            </w:r>
            <w:r w:rsidR="005D1C95" w:rsidRPr="00B87054">
              <w:rPr>
                <w:rStyle w:val="FootnoteReference"/>
                <w:sz w:val="20"/>
              </w:rPr>
              <w:footnoteReference w:id="44"/>
            </w:r>
          </w:p>
        </w:tc>
        <w:tc>
          <w:tcPr>
            <w:tcW w:w="783" w:type="pct"/>
            <w:shd w:val="clear" w:color="auto" w:fill="auto"/>
            <w:vAlign w:val="center"/>
          </w:tcPr>
          <w:p w14:paraId="7A32D0E3" w14:textId="77777777" w:rsidR="00BC7DAC" w:rsidRPr="00B87054" w:rsidRDefault="00AB15BE" w:rsidP="009C3FC5">
            <w:pPr>
              <w:pStyle w:val="ListDash"/>
              <w:numPr>
                <w:ilvl w:val="0"/>
                <w:numId w:val="0"/>
              </w:numPr>
              <w:spacing w:before="120" w:after="120"/>
              <w:jc w:val="center"/>
              <w:rPr>
                <w:sz w:val="20"/>
              </w:rPr>
            </w:pPr>
            <w:r w:rsidRPr="00B87054">
              <w:rPr>
                <w:sz w:val="20"/>
              </w:rPr>
              <w:t>Доклади за напредък по проект, УО на ОПОС</w:t>
            </w:r>
          </w:p>
        </w:tc>
        <w:tc>
          <w:tcPr>
            <w:tcW w:w="577" w:type="pct"/>
            <w:vAlign w:val="center"/>
          </w:tcPr>
          <w:p w14:paraId="0A849844" w14:textId="77777777" w:rsidR="00BC7DAC" w:rsidRPr="00B87054" w:rsidRDefault="000C5D58" w:rsidP="009C3FC5">
            <w:pPr>
              <w:pStyle w:val="ListDash"/>
              <w:numPr>
                <w:ilvl w:val="0"/>
                <w:numId w:val="0"/>
              </w:numPr>
              <w:spacing w:before="120" w:after="120"/>
              <w:jc w:val="center"/>
              <w:rPr>
                <w:sz w:val="20"/>
              </w:rPr>
            </w:pPr>
            <w:r w:rsidRPr="00B87054">
              <w:rPr>
                <w:sz w:val="20"/>
              </w:rPr>
              <w:t>Годишн</w:t>
            </w:r>
            <w:r w:rsidR="00BC7DAC" w:rsidRPr="00B87054">
              <w:rPr>
                <w:sz w:val="20"/>
              </w:rPr>
              <w:t>о</w:t>
            </w:r>
          </w:p>
        </w:tc>
      </w:tr>
      <w:tr w:rsidR="00DD13D8" w:rsidRPr="00B87054" w14:paraId="3831067D" w14:textId="77777777" w:rsidTr="00E00DFF">
        <w:trPr>
          <w:trHeight w:val="79"/>
          <w:jc w:val="center"/>
        </w:trPr>
        <w:tc>
          <w:tcPr>
            <w:tcW w:w="536" w:type="pct"/>
            <w:vAlign w:val="center"/>
          </w:tcPr>
          <w:p w14:paraId="697B40C1" w14:textId="77777777" w:rsidR="00DD13D8" w:rsidRPr="00B87054" w:rsidRDefault="004C2025" w:rsidP="00E00DFF">
            <w:pPr>
              <w:pStyle w:val="ListDash"/>
              <w:numPr>
                <w:ilvl w:val="0"/>
                <w:numId w:val="0"/>
              </w:numPr>
              <w:tabs>
                <w:tab w:val="left" w:pos="530"/>
              </w:tabs>
              <w:jc w:val="center"/>
              <w:rPr>
                <w:sz w:val="20"/>
              </w:rPr>
            </w:pPr>
            <w:r w:rsidRPr="00B87054">
              <w:rPr>
                <w:sz w:val="20"/>
              </w:rPr>
              <w:t>3.5</w:t>
            </w:r>
          </w:p>
        </w:tc>
        <w:tc>
          <w:tcPr>
            <w:tcW w:w="683" w:type="pct"/>
            <w:shd w:val="clear" w:color="auto" w:fill="auto"/>
            <w:vAlign w:val="center"/>
          </w:tcPr>
          <w:p w14:paraId="38702E90" w14:textId="77777777" w:rsidR="00DD13D8" w:rsidRPr="00B87054" w:rsidDel="002C739B" w:rsidRDefault="00DD13D8" w:rsidP="009C3FC5">
            <w:pPr>
              <w:pStyle w:val="ListDash"/>
              <w:numPr>
                <w:ilvl w:val="0"/>
                <w:numId w:val="0"/>
              </w:numPr>
              <w:spacing w:before="120" w:after="120"/>
              <w:jc w:val="center"/>
              <w:rPr>
                <w:sz w:val="20"/>
              </w:rPr>
            </w:pPr>
            <w:r w:rsidRPr="00B87054">
              <w:rPr>
                <w:sz w:val="20"/>
              </w:rPr>
              <w:t>Инвентаризиран</w:t>
            </w:r>
            <w:r w:rsidR="00C64599" w:rsidRPr="00B87054">
              <w:rPr>
                <w:sz w:val="20"/>
              </w:rPr>
              <w:t xml:space="preserve">и защитени зони,  включващи </w:t>
            </w:r>
            <w:r w:rsidRPr="00B87054">
              <w:rPr>
                <w:sz w:val="20"/>
              </w:rPr>
              <w:t xml:space="preserve"> </w:t>
            </w:r>
            <w:r w:rsidR="00C64599" w:rsidRPr="00B87054">
              <w:rPr>
                <w:sz w:val="20"/>
              </w:rPr>
              <w:t>в границите си</w:t>
            </w:r>
            <w:r w:rsidRPr="00B87054">
              <w:rPr>
                <w:sz w:val="20"/>
              </w:rPr>
              <w:t xml:space="preserve"> акваторията на Черно море</w:t>
            </w:r>
          </w:p>
        </w:tc>
        <w:tc>
          <w:tcPr>
            <w:tcW w:w="551" w:type="pct"/>
            <w:shd w:val="clear" w:color="auto" w:fill="auto"/>
            <w:vAlign w:val="center"/>
          </w:tcPr>
          <w:p w14:paraId="42B72D38" w14:textId="77777777" w:rsidR="00DD13D8" w:rsidRPr="00B87054" w:rsidDel="002C739B" w:rsidRDefault="00C64599" w:rsidP="009C3FC5">
            <w:pPr>
              <w:pStyle w:val="ListDash"/>
              <w:numPr>
                <w:ilvl w:val="0"/>
                <w:numId w:val="0"/>
              </w:numPr>
              <w:spacing w:before="120" w:after="120"/>
              <w:ind w:left="283" w:hanging="283"/>
              <w:jc w:val="center"/>
              <w:rPr>
                <w:sz w:val="20"/>
              </w:rPr>
            </w:pPr>
            <w:r w:rsidRPr="00B87054">
              <w:rPr>
                <w:sz w:val="20"/>
              </w:rPr>
              <w:t>брой</w:t>
            </w:r>
          </w:p>
        </w:tc>
        <w:tc>
          <w:tcPr>
            <w:tcW w:w="375" w:type="pct"/>
            <w:vAlign w:val="center"/>
          </w:tcPr>
          <w:p w14:paraId="084E8E32" w14:textId="77777777" w:rsidR="00DD13D8" w:rsidRPr="00B87054" w:rsidRDefault="00DD13D8"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48B1C744" w14:textId="77777777" w:rsidR="00DD13D8" w:rsidRPr="00B87054" w:rsidRDefault="00DD13D8"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673650E5" w14:textId="77777777" w:rsidR="00DD13D8" w:rsidRPr="00B87054"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B87054"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77777777" w:rsidR="00DD13D8" w:rsidRPr="00B87054" w:rsidRDefault="00C64599" w:rsidP="009C3FC5">
            <w:pPr>
              <w:pStyle w:val="ListDash"/>
              <w:numPr>
                <w:ilvl w:val="0"/>
                <w:numId w:val="0"/>
              </w:numPr>
              <w:spacing w:before="120" w:after="120"/>
              <w:jc w:val="center"/>
              <w:rPr>
                <w:i/>
                <w:sz w:val="20"/>
              </w:rPr>
            </w:pPr>
            <w:r w:rsidRPr="00B87054">
              <w:rPr>
                <w:sz w:val="20"/>
              </w:rPr>
              <w:t>17</w:t>
            </w:r>
          </w:p>
        </w:tc>
        <w:tc>
          <w:tcPr>
            <w:tcW w:w="783" w:type="pct"/>
            <w:shd w:val="clear" w:color="auto" w:fill="auto"/>
            <w:vAlign w:val="center"/>
          </w:tcPr>
          <w:p w14:paraId="062712BF" w14:textId="77777777" w:rsidR="00DD13D8" w:rsidRPr="00B87054" w:rsidRDefault="00DD13D8" w:rsidP="009C3FC5">
            <w:pPr>
              <w:pStyle w:val="ListDash"/>
              <w:numPr>
                <w:ilvl w:val="0"/>
                <w:numId w:val="0"/>
              </w:numPr>
              <w:spacing w:before="120" w:after="120"/>
              <w:jc w:val="center"/>
              <w:rPr>
                <w:sz w:val="20"/>
              </w:rPr>
            </w:pPr>
            <w:r w:rsidRPr="00B87054">
              <w:rPr>
                <w:sz w:val="20"/>
              </w:rPr>
              <w:t>Доклади за напредък по проект</w:t>
            </w:r>
            <w:r w:rsidR="00255939" w:rsidRPr="00B87054">
              <w:rPr>
                <w:sz w:val="20"/>
              </w:rPr>
              <w:t>, УО</w:t>
            </w:r>
            <w:r w:rsidR="00F54D95" w:rsidRPr="00B87054">
              <w:rPr>
                <w:sz w:val="20"/>
              </w:rPr>
              <w:t xml:space="preserve"> на ОПОС</w:t>
            </w:r>
          </w:p>
        </w:tc>
        <w:tc>
          <w:tcPr>
            <w:tcW w:w="577" w:type="pct"/>
            <w:vAlign w:val="center"/>
          </w:tcPr>
          <w:p w14:paraId="2406E94D" w14:textId="77777777" w:rsidR="00DD13D8" w:rsidRPr="00B87054" w:rsidRDefault="00D2022F" w:rsidP="009C3FC5">
            <w:pPr>
              <w:pStyle w:val="ListDash"/>
              <w:numPr>
                <w:ilvl w:val="0"/>
                <w:numId w:val="0"/>
              </w:numPr>
              <w:spacing w:before="120" w:after="120"/>
              <w:jc w:val="center"/>
              <w:rPr>
                <w:sz w:val="20"/>
              </w:rPr>
            </w:pPr>
            <w:r w:rsidRPr="00B87054">
              <w:rPr>
                <w:sz w:val="20"/>
              </w:rPr>
              <w:t>Годишно</w:t>
            </w:r>
          </w:p>
        </w:tc>
      </w:tr>
      <w:tr w:rsidR="00DD13D8" w:rsidRPr="00B87054" w14:paraId="452A54BE" w14:textId="77777777" w:rsidTr="00E00DFF">
        <w:trPr>
          <w:trHeight w:val="79"/>
          <w:jc w:val="center"/>
        </w:trPr>
        <w:tc>
          <w:tcPr>
            <w:tcW w:w="536" w:type="pct"/>
            <w:vAlign w:val="center"/>
          </w:tcPr>
          <w:p w14:paraId="4BD2C93E" w14:textId="77777777" w:rsidR="00DD13D8" w:rsidRPr="00B87054" w:rsidDel="001645C4" w:rsidRDefault="004C2025" w:rsidP="00E00DFF">
            <w:pPr>
              <w:pStyle w:val="ListDash"/>
              <w:numPr>
                <w:ilvl w:val="0"/>
                <w:numId w:val="0"/>
              </w:numPr>
              <w:tabs>
                <w:tab w:val="left" w:pos="530"/>
              </w:tabs>
              <w:jc w:val="center"/>
              <w:rPr>
                <w:sz w:val="20"/>
              </w:rPr>
            </w:pPr>
            <w:r w:rsidRPr="00B87054">
              <w:rPr>
                <w:sz w:val="20"/>
              </w:rPr>
              <w:t>3.6</w:t>
            </w:r>
          </w:p>
        </w:tc>
        <w:tc>
          <w:tcPr>
            <w:tcW w:w="683" w:type="pct"/>
            <w:shd w:val="clear" w:color="auto" w:fill="auto"/>
            <w:vAlign w:val="center"/>
          </w:tcPr>
          <w:p w14:paraId="707F3593" w14:textId="77777777" w:rsidR="00DD13D8" w:rsidRPr="00B87054" w:rsidRDefault="00DD13D8" w:rsidP="009C3FC5">
            <w:pPr>
              <w:pStyle w:val="ListDash"/>
              <w:numPr>
                <w:ilvl w:val="0"/>
                <w:numId w:val="0"/>
              </w:numPr>
              <w:spacing w:before="120" w:after="120"/>
              <w:jc w:val="center"/>
              <w:rPr>
                <w:sz w:val="20"/>
              </w:rPr>
            </w:pPr>
            <w:r w:rsidRPr="00B87054">
              <w:rPr>
                <w:sz w:val="20"/>
              </w:rPr>
              <w:t>Проведени  национални информационни кампании</w:t>
            </w:r>
          </w:p>
        </w:tc>
        <w:tc>
          <w:tcPr>
            <w:tcW w:w="551" w:type="pct"/>
            <w:shd w:val="clear" w:color="auto" w:fill="auto"/>
            <w:vAlign w:val="center"/>
          </w:tcPr>
          <w:p w14:paraId="5B373160" w14:textId="77777777" w:rsidR="00DD13D8" w:rsidRPr="00B87054" w:rsidRDefault="00DD13D8" w:rsidP="009C3FC5">
            <w:pPr>
              <w:pStyle w:val="ListDash"/>
              <w:numPr>
                <w:ilvl w:val="0"/>
                <w:numId w:val="0"/>
              </w:numPr>
              <w:spacing w:before="120" w:after="120"/>
              <w:ind w:left="283" w:hanging="283"/>
              <w:jc w:val="center"/>
              <w:rPr>
                <w:sz w:val="20"/>
              </w:rPr>
            </w:pPr>
            <w:r w:rsidRPr="00B87054">
              <w:rPr>
                <w:sz w:val="20"/>
              </w:rPr>
              <w:t>брой</w:t>
            </w:r>
          </w:p>
        </w:tc>
        <w:tc>
          <w:tcPr>
            <w:tcW w:w="375" w:type="pct"/>
            <w:vAlign w:val="center"/>
          </w:tcPr>
          <w:p w14:paraId="6F6E1C25" w14:textId="77777777" w:rsidR="00DD13D8" w:rsidRPr="00B87054" w:rsidDel="001645C4" w:rsidRDefault="00DD13D8"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6E3AA356" w14:textId="77777777" w:rsidR="00DD13D8" w:rsidRPr="00B87054" w:rsidDel="001645C4" w:rsidRDefault="00DD13D8" w:rsidP="009C3FC5">
            <w:pPr>
              <w:pStyle w:val="ListDash"/>
              <w:numPr>
                <w:ilvl w:val="0"/>
                <w:numId w:val="0"/>
              </w:numPr>
              <w:spacing w:before="120" w:after="120"/>
              <w:jc w:val="center"/>
              <w:rPr>
                <w:sz w:val="20"/>
              </w:rPr>
            </w:pPr>
            <w:r w:rsidRPr="00B87054">
              <w:rPr>
                <w:sz w:val="20"/>
              </w:rPr>
              <w:t>По-слабо развит регион</w:t>
            </w:r>
          </w:p>
        </w:tc>
        <w:tc>
          <w:tcPr>
            <w:tcW w:w="213" w:type="pct"/>
            <w:shd w:val="clear" w:color="auto" w:fill="auto"/>
            <w:vAlign w:val="center"/>
          </w:tcPr>
          <w:p w14:paraId="5A9909A9" w14:textId="77777777" w:rsidR="00DD13D8" w:rsidRPr="00B87054"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B87054"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B87054" w:rsidRDefault="00DD13D8" w:rsidP="009C3FC5">
            <w:pPr>
              <w:pStyle w:val="ListDash"/>
              <w:numPr>
                <w:ilvl w:val="0"/>
                <w:numId w:val="0"/>
              </w:numPr>
              <w:spacing w:before="120" w:after="120"/>
              <w:jc w:val="center"/>
              <w:rPr>
                <w:sz w:val="20"/>
              </w:rPr>
            </w:pPr>
            <w:r w:rsidRPr="00B87054">
              <w:rPr>
                <w:sz w:val="20"/>
              </w:rPr>
              <w:t>3</w:t>
            </w:r>
          </w:p>
        </w:tc>
        <w:tc>
          <w:tcPr>
            <w:tcW w:w="783" w:type="pct"/>
            <w:shd w:val="clear" w:color="auto" w:fill="auto"/>
            <w:vAlign w:val="center"/>
          </w:tcPr>
          <w:p w14:paraId="674A0C4C" w14:textId="77777777" w:rsidR="00DD13D8" w:rsidRPr="00B87054" w:rsidRDefault="0058138E" w:rsidP="009C3FC5">
            <w:pPr>
              <w:pStyle w:val="ListDash"/>
              <w:numPr>
                <w:ilvl w:val="0"/>
                <w:numId w:val="0"/>
              </w:numPr>
              <w:spacing w:before="120" w:after="120"/>
              <w:jc w:val="center"/>
              <w:rPr>
                <w:sz w:val="20"/>
              </w:rPr>
            </w:pPr>
            <w:r w:rsidRPr="00B87054">
              <w:rPr>
                <w:sz w:val="20"/>
              </w:rPr>
              <w:t xml:space="preserve">Доклади </w:t>
            </w:r>
            <w:r w:rsidR="00AB7563" w:rsidRPr="00B87054">
              <w:rPr>
                <w:sz w:val="20"/>
              </w:rPr>
              <w:t>за напредък по проект</w:t>
            </w:r>
            <w:r w:rsidR="00255939" w:rsidRPr="00B87054">
              <w:rPr>
                <w:sz w:val="20"/>
              </w:rPr>
              <w:t>, УО</w:t>
            </w:r>
            <w:r w:rsidR="00F54D95" w:rsidRPr="00B87054">
              <w:rPr>
                <w:sz w:val="20"/>
              </w:rPr>
              <w:t xml:space="preserve"> на ОПОС</w:t>
            </w:r>
          </w:p>
        </w:tc>
        <w:tc>
          <w:tcPr>
            <w:tcW w:w="577" w:type="pct"/>
            <w:vAlign w:val="center"/>
          </w:tcPr>
          <w:p w14:paraId="1EC6A165" w14:textId="77777777" w:rsidR="00DD13D8" w:rsidRPr="00B87054" w:rsidRDefault="0036610E" w:rsidP="009C3FC5">
            <w:pPr>
              <w:pStyle w:val="ListDash"/>
              <w:numPr>
                <w:ilvl w:val="0"/>
                <w:numId w:val="0"/>
              </w:numPr>
              <w:spacing w:before="120" w:after="120"/>
              <w:jc w:val="center"/>
              <w:rPr>
                <w:sz w:val="20"/>
              </w:rPr>
            </w:pPr>
            <w:r w:rsidRPr="00B87054">
              <w:rPr>
                <w:sz w:val="20"/>
              </w:rPr>
              <w:t>Годишно</w:t>
            </w:r>
          </w:p>
        </w:tc>
      </w:tr>
      <w:tr w:rsidR="00311885" w:rsidRPr="00B87054" w14:paraId="11A5453B" w14:textId="77777777" w:rsidTr="000332F3">
        <w:trPr>
          <w:trHeight w:val="1655"/>
          <w:jc w:val="center"/>
        </w:trPr>
        <w:tc>
          <w:tcPr>
            <w:tcW w:w="536" w:type="pct"/>
            <w:vAlign w:val="center"/>
          </w:tcPr>
          <w:p w14:paraId="0401C795" w14:textId="77777777" w:rsidR="00311885" w:rsidRPr="00B87054" w:rsidDel="001645C4" w:rsidRDefault="004C2025" w:rsidP="00FD2EF4">
            <w:pPr>
              <w:pStyle w:val="ListDash"/>
              <w:numPr>
                <w:ilvl w:val="0"/>
                <w:numId w:val="0"/>
              </w:numPr>
              <w:tabs>
                <w:tab w:val="left" w:pos="530"/>
              </w:tabs>
              <w:jc w:val="center"/>
              <w:rPr>
                <w:sz w:val="20"/>
              </w:rPr>
            </w:pPr>
            <w:r w:rsidRPr="00B87054">
              <w:rPr>
                <w:sz w:val="20"/>
              </w:rPr>
              <w:t>3.7</w:t>
            </w:r>
          </w:p>
        </w:tc>
        <w:tc>
          <w:tcPr>
            <w:tcW w:w="683" w:type="pct"/>
            <w:shd w:val="clear" w:color="auto" w:fill="auto"/>
            <w:vAlign w:val="center"/>
          </w:tcPr>
          <w:p w14:paraId="53524857" w14:textId="77777777" w:rsidR="00311885" w:rsidRPr="00B87054" w:rsidRDefault="00FD2EF4" w:rsidP="009C3FC5">
            <w:pPr>
              <w:pStyle w:val="ListDash"/>
              <w:numPr>
                <w:ilvl w:val="0"/>
                <w:numId w:val="0"/>
              </w:numPr>
              <w:spacing w:before="120" w:after="120"/>
              <w:jc w:val="center"/>
              <w:rPr>
                <w:sz w:val="20"/>
              </w:rPr>
            </w:pPr>
            <w:r w:rsidRPr="00B87054">
              <w:rPr>
                <w:sz w:val="20"/>
              </w:rPr>
              <w:t xml:space="preserve">Площ от </w:t>
            </w:r>
            <w:proofErr w:type="spellStart"/>
            <w:r w:rsidRPr="00B87054">
              <w:rPr>
                <w:sz w:val="20"/>
              </w:rPr>
              <w:t>териториятана</w:t>
            </w:r>
            <w:proofErr w:type="spellEnd"/>
            <w:r w:rsidRPr="00B87054">
              <w:rPr>
                <w:sz w:val="20"/>
              </w:rPr>
              <w:t xml:space="preserve"> м</w:t>
            </w:r>
            <w:r w:rsidR="00311885" w:rsidRPr="00B87054">
              <w:rPr>
                <w:sz w:val="20"/>
              </w:rPr>
              <w:t>режата Натура 2000 с изградена управленска структура</w:t>
            </w:r>
          </w:p>
        </w:tc>
        <w:tc>
          <w:tcPr>
            <w:tcW w:w="551" w:type="pct"/>
            <w:shd w:val="clear" w:color="auto" w:fill="auto"/>
            <w:vAlign w:val="center"/>
          </w:tcPr>
          <w:p w14:paraId="16AE07B3" w14:textId="77777777" w:rsidR="00311885" w:rsidRPr="00B87054" w:rsidRDefault="00FD2EF4" w:rsidP="009C3FC5">
            <w:pPr>
              <w:pStyle w:val="ListDash"/>
              <w:numPr>
                <w:ilvl w:val="0"/>
                <w:numId w:val="0"/>
              </w:numPr>
              <w:spacing w:before="120" w:after="120"/>
              <w:ind w:left="283" w:hanging="283"/>
              <w:jc w:val="center"/>
              <w:rPr>
                <w:sz w:val="20"/>
              </w:rPr>
            </w:pPr>
            <w:r w:rsidRPr="00B87054">
              <w:rPr>
                <w:sz w:val="20"/>
              </w:rPr>
              <w:t>хектари</w:t>
            </w:r>
          </w:p>
        </w:tc>
        <w:tc>
          <w:tcPr>
            <w:tcW w:w="375" w:type="pct"/>
            <w:vAlign w:val="center"/>
          </w:tcPr>
          <w:p w14:paraId="2D6A2C8E" w14:textId="77777777" w:rsidR="00311885" w:rsidRPr="00B87054" w:rsidDel="001645C4" w:rsidRDefault="00311885"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5D3C04D9" w14:textId="77777777" w:rsidR="00311885" w:rsidRPr="00B87054" w:rsidDel="001645C4" w:rsidRDefault="00311885" w:rsidP="009C3FC5">
            <w:pPr>
              <w:pStyle w:val="ListDash"/>
              <w:numPr>
                <w:ilvl w:val="0"/>
                <w:numId w:val="0"/>
              </w:numPr>
              <w:spacing w:before="120" w:after="120"/>
              <w:jc w:val="center"/>
              <w:rPr>
                <w:sz w:val="20"/>
              </w:rPr>
            </w:pPr>
            <w:r w:rsidRPr="00B87054">
              <w:rPr>
                <w:sz w:val="20"/>
              </w:rPr>
              <w:t>По-слабо развит регион</w:t>
            </w:r>
          </w:p>
        </w:tc>
        <w:tc>
          <w:tcPr>
            <w:tcW w:w="213" w:type="pct"/>
            <w:shd w:val="clear" w:color="auto" w:fill="auto"/>
            <w:vAlign w:val="center"/>
          </w:tcPr>
          <w:p w14:paraId="6292DAB0" w14:textId="77777777" w:rsidR="00311885" w:rsidRPr="00B87054" w:rsidRDefault="00311885" w:rsidP="009C3FC5">
            <w:pPr>
              <w:pStyle w:val="ListDash"/>
              <w:numPr>
                <w:ilvl w:val="0"/>
                <w:numId w:val="0"/>
              </w:numPr>
              <w:spacing w:before="120" w:after="120"/>
              <w:jc w:val="center"/>
              <w:rPr>
                <w:i/>
                <w:sz w:val="20"/>
              </w:rPr>
            </w:pPr>
          </w:p>
        </w:tc>
        <w:tc>
          <w:tcPr>
            <w:tcW w:w="214" w:type="pct"/>
            <w:shd w:val="clear" w:color="auto" w:fill="auto"/>
            <w:vAlign w:val="center"/>
          </w:tcPr>
          <w:p w14:paraId="36DC7452" w14:textId="77777777" w:rsidR="00311885" w:rsidRPr="00B87054" w:rsidRDefault="00311885" w:rsidP="009C3FC5">
            <w:pPr>
              <w:pStyle w:val="ListDash"/>
              <w:numPr>
                <w:ilvl w:val="0"/>
                <w:numId w:val="0"/>
              </w:numPr>
              <w:spacing w:before="120" w:after="120"/>
              <w:jc w:val="center"/>
              <w:rPr>
                <w:i/>
                <w:sz w:val="20"/>
              </w:rPr>
            </w:pPr>
          </w:p>
        </w:tc>
        <w:tc>
          <w:tcPr>
            <w:tcW w:w="570" w:type="pct"/>
            <w:shd w:val="clear" w:color="auto" w:fill="auto"/>
            <w:vAlign w:val="center"/>
          </w:tcPr>
          <w:p w14:paraId="42673439" w14:textId="77777777" w:rsidR="00311885" w:rsidRPr="00B87054" w:rsidRDefault="00FD2EF4" w:rsidP="009C3FC5">
            <w:pPr>
              <w:pStyle w:val="ListDash"/>
              <w:numPr>
                <w:ilvl w:val="0"/>
                <w:numId w:val="0"/>
              </w:numPr>
              <w:spacing w:before="120" w:after="120"/>
              <w:jc w:val="center"/>
              <w:rPr>
                <w:sz w:val="20"/>
              </w:rPr>
            </w:pPr>
            <w:r w:rsidRPr="00B87054">
              <w:rPr>
                <w:sz w:val="20"/>
              </w:rPr>
              <w:t>4 104 320</w:t>
            </w:r>
          </w:p>
        </w:tc>
        <w:tc>
          <w:tcPr>
            <w:tcW w:w="783" w:type="pct"/>
            <w:shd w:val="clear" w:color="auto" w:fill="auto"/>
            <w:vAlign w:val="center"/>
          </w:tcPr>
          <w:p w14:paraId="0C4B3EA9" w14:textId="77777777" w:rsidR="00311885" w:rsidRPr="00B87054" w:rsidRDefault="00311885" w:rsidP="009C3FC5">
            <w:pPr>
              <w:pStyle w:val="ListDash"/>
              <w:numPr>
                <w:ilvl w:val="0"/>
                <w:numId w:val="0"/>
              </w:numPr>
              <w:spacing w:before="120" w:after="120"/>
              <w:jc w:val="center"/>
              <w:rPr>
                <w:sz w:val="20"/>
              </w:rPr>
            </w:pPr>
            <w:r w:rsidRPr="00B87054">
              <w:rPr>
                <w:sz w:val="20"/>
              </w:rPr>
              <w:t>Доклади за напредък по проект</w:t>
            </w:r>
            <w:r w:rsidR="00255939" w:rsidRPr="00B87054">
              <w:rPr>
                <w:sz w:val="20"/>
              </w:rPr>
              <w:t>, УО</w:t>
            </w:r>
            <w:r w:rsidR="00F54D95" w:rsidRPr="00B87054">
              <w:rPr>
                <w:sz w:val="20"/>
              </w:rPr>
              <w:t xml:space="preserve"> на ОПОС</w:t>
            </w:r>
          </w:p>
        </w:tc>
        <w:tc>
          <w:tcPr>
            <w:tcW w:w="577" w:type="pct"/>
            <w:vAlign w:val="center"/>
          </w:tcPr>
          <w:p w14:paraId="3DAF859A" w14:textId="77777777" w:rsidR="00311885" w:rsidRPr="00B87054" w:rsidRDefault="0036610E" w:rsidP="009C3FC5">
            <w:pPr>
              <w:pStyle w:val="ListDash"/>
              <w:numPr>
                <w:ilvl w:val="0"/>
                <w:numId w:val="0"/>
              </w:numPr>
              <w:spacing w:before="120" w:after="120"/>
              <w:jc w:val="center"/>
              <w:rPr>
                <w:sz w:val="20"/>
              </w:rPr>
            </w:pPr>
            <w:r w:rsidRPr="00B87054">
              <w:rPr>
                <w:sz w:val="20"/>
              </w:rPr>
              <w:t>Годишно</w:t>
            </w:r>
          </w:p>
        </w:tc>
      </w:tr>
    </w:tbl>
    <w:p w14:paraId="0C5DAB93" w14:textId="77777777" w:rsidR="002D2DBF" w:rsidRPr="00B87054" w:rsidRDefault="002D2DBF" w:rsidP="002D2DBF"/>
    <w:p w14:paraId="008BD04B" w14:textId="77777777" w:rsidR="002D2DBF" w:rsidRPr="00B87054" w:rsidRDefault="002D2DBF" w:rsidP="002D2DBF">
      <w:pPr>
        <w:ind w:left="1418" w:hanging="1418"/>
        <w:rPr>
          <w:b/>
        </w:rPr>
      </w:pPr>
      <w:r w:rsidRPr="00B87054">
        <w:rPr>
          <w:b/>
        </w:rPr>
        <w:lastRenderedPageBreak/>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45"/>
      </w:r>
    </w:p>
    <w:p w14:paraId="0EC26EF8" w14:textId="77777777" w:rsidR="002D2DBF" w:rsidRPr="00B87054" w:rsidRDefault="002D2DBF" w:rsidP="002D2DBF">
      <w:r w:rsidRPr="00B87054">
        <w:t>Специфични разпоредби за ЕСФ</w:t>
      </w:r>
      <w:r w:rsidRPr="00B87054">
        <w:rPr>
          <w:rStyle w:val="FootnoteReference"/>
        </w:rPr>
        <w:footnoteReference w:id="46"/>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B87054" w:rsidRDefault="002D2DBF" w:rsidP="002D2DBF">
      <w:r w:rsidRPr="00B87054">
        <w:t xml:space="preserve">Описание на приноса на планираните действия по приоритетната ос за: </w:t>
      </w:r>
    </w:p>
    <w:p w14:paraId="156B368C"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4D184345"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36D98090"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7B9B6F42" w14:textId="77777777" w:rsidTr="002D2DBF">
        <w:trPr>
          <w:trHeight w:val="518"/>
        </w:trPr>
        <w:tc>
          <w:tcPr>
            <w:tcW w:w="2235" w:type="dxa"/>
            <w:shd w:val="clear" w:color="auto" w:fill="auto"/>
          </w:tcPr>
          <w:p w14:paraId="5125EDA0"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371A00BF"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23171EA3" w14:textId="77777777" w:rsidTr="00A841D1">
        <w:trPr>
          <w:trHeight w:val="850"/>
        </w:trPr>
        <w:tc>
          <w:tcPr>
            <w:tcW w:w="8678" w:type="dxa"/>
            <w:gridSpan w:val="2"/>
            <w:shd w:val="clear" w:color="auto" w:fill="auto"/>
          </w:tcPr>
          <w:p w14:paraId="150828F2"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5178A07" w14:textId="77777777" w:rsidR="00ED78F1" w:rsidRPr="00B87054" w:rsidRDefault="00ED78F1" w:rsidP="002D2DBF">
            <w:pPr>
              <w:rPr>
                <w:i/>
                <w:sz w:val="18"/>
                <w:szCs w:val="18"/>
              </w:rPr>
            </w:pPr>
            <w:r w:rsidRPr="00B87054">
              <w:rPr>
                <w:b/>
              </w:rPr>
              <w:t>НЕПРИЛОЖИМО</w:t>
            </w:r>
          </w:p>
        </w:tc>
      </w:tr>
    </w:tbl>
    <w:p w14:paraId="48FF22DD" w14:textId="77777777" w:rsidR="00AB697B" w:rsidRPr="00B87054" w:rsidRDefault="00AB697B" w:rsidP="00AB697B">
      <w:pPr>
        <w:suppressAutoHyphens/>
        <w:rPr>
          <w:b/>
        </w:rPr>
      </w:pPr>
    </w:p>
    <w:p w14:paraId="7EE95558" w14:textId="77777777" w:rsidR="00AB697B" w:rsidRPr="00B87054" w:rsidRDefault="00AB697B" w:rsidP="00AB697B">
      <w:pPr>
        <w:suppressAutoHyphens/>
        <w:rPr>
          <w:b/>
        </w:rPr>
        <w:sectPr w:rsidR="00AB697B" w:rsidRPr="00B87054"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587C01BC" w14:textId="77777777" w:rsidR="00AB697B" w:rsidRPr="00B87054" w:rsidRDefault="00AB697B" w:rsidP="002D2DBF">
      <w:pPr>
        <w:ind w:left="1418" w:hanging="1418"/>
        <w:rPr>
          <w:b/>
        </w:rPr>
      </w:pPr>
    </w:p>
    <w:p w14:paraId="285B7160" w14:textId="77777777" w:rsidR="002D2DBF" w:rsidRPr="00B87054" w:rsidRDefault="002D2DBF" w:rsidP="002D2DBF">
      <w:pPr>
        <w:ind w:left="1418" w:hanging="1418"/>
        <w:rPr>
          <w:b/>
        </w:rPr>
      </w:pPr>
      <w:r w:rsidRPr="00B87054">
        <w:rPr>
          <w:b/>
        </w:rPr>
        <w:t xml:space="preserve">2.А.8 </w:t>
      </w:r>
      <w:r w:rsidRPr="00B87054">
        <w:tab/>
      </w:r>
      <w:r w:rsidRPr="00B87054">
        <w:rPr>
          <w:b/>
        </w:rPr>
        <w:t xml:space="preserve">Рамка на изпълнението </w:t>
      </w:r>
    </w:p>
    <w:p w14:paraId="57192ED0" w14:textId="77777777" w:rsidR="00AB697B"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7C25D194" w14:textId="77777777" w:rsidR="002D2DBF" w:rsidRPr="00B87054" w:rsidRDefault="002D2DBF" w:rsidP="002D2DBF">
      <w:pPr>
        <w:ind w:left="1418" w:hanging="1418"/>
      </w:pPr>
    </w:p>
    <w:p w14:paraId="51E609CF"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01132B89"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B87054" w14:paraId="48EF7F99" w14:textId="77777777" w:rsidTr="007A1089">
        <w:trPr>
          <w:trHeight w:val="913"/>
        </w:trPr>
        <w:tc>
          <w:tcPr>
            <w:tcW w:w="329" w:type="pct"/>
            <w:vMerge w:val="restart"/>
          </w:tcPr>
          <w:p w14:paraId="5779D85F"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786E97CA" w14:textId="77777777" w:rsidR="002D2DBF" w:rsidRPr="00B87054" w:rsidRDefault="002D2DBF" w:rsidP="002D2DBF">
            <w:pPr>
              <w:pStyle w:val="Text1"/>
              <w:ind w:left="0"/>
              <w:rPr>
                <w:b/>
                <w:i/>
                <w:sz w:val="18"/>
                <w:szCs w:val="18"/>
              </w:rPr>
            </w:pPr>
            <w:r w:rsidRPr="00B87054">
              <w:rPr>
                <w:b/>
                <w:i/>
                <w:sz w:val="18"/>
              </w:rPr>
              <w:t>Вид показател</w:t>
            </w:r>
          </w:p>
          <w:p w14:paraId="45C21F89" w14:textId="77777777" w:rsidR="002D2DBF" w:rsidRPr="00B87054" w:rsidRDefault="002D2DBF" w:rsidP="002D2DBF">
            <w:pPr>
              <w:pStyle w:val="Text1"/>
              <w:ind w:left="0"/>
              <w:rPr>
                <w:b/>
                <w:i/>
                <w:sz w:val="16"/>
                <w:szCs w:val="16"/>
              </w:rPr>
            </w:pPr>
            <w:r w:rsidRPr="00B87054">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B87054" w:rsidRDefault="002D2DBF" w:rsidP="002D2DBF">
            <w:pPr>
              <w:pStyle w:val="Text1"/>
              <w:ind w:left="0"/>
              <w:rPr>
                <w:b/>
                <w:i/>
                <w:sz w:val="20"/>
              </w:rPr>
            </w:pPr>
            <w:r w:rsidRPr="00B87054">
              <w:rPr>
                <w:b/>
                <w:i/>
                <w:sz w:val="20"/>
              </w:rPr>
              <w:t>Идентификация</w:t>
            </w:r>
          </w:p>
        </w:tc>
        <w:tc>
          <w:tcPr>
            <w:tcW w:w="536" w:type="pct"/>
            <w:vMerge w:val="restart"/>
            <w:shd w:val="clear" w:color="auto" w:fill="auto"/>
          </w:tcPr>
          <w:p w14:paraId="2361F60D"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486" w:type="pct"/>
            <w:vMerge w:val="restart"/>
          </w:tcPr>
          <w:p w14:paraId="00291596"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432DCC32" w14:textId="77777777" w:rsidR="002D2DBF" w:rsidRPr="00B87054" w:rsidRDefault="002D2DBF" w:rsidP="002D2DBF">
            <w:pPr>
              <w:pStyle w:val="Text1"/>
              <w:ind w:left="0"/>
              <w:rPr>
                <w:b/>
                <w:i/>
                <w:sz w:val="20"/>
              </w:rPr>
            </w:pPr>
            <w:r w:rsidRPr="00B87054">
              <w:rPr>
                <w:b/>
                <w:i/>
                <w:sz w:val="20"/>
              </w:rPr>
              <w:t>Фонд</w:t>
            </w:r>
          </w:p>
        </w:tc>
        <w:tc>
          <w:tcPr>
            <w:tcW w:w="486" w:type="pct"/>
            <w:vMerge w:val="restart"/>
          </w:tcPr>
          <w:p w14:paraId="4EFF768D" w14:textId="77777777" w:rsidR="002D2DBF" w:rsidRPr="00B87054" w:rsidRDefault="002D2DBF" w:rsidP="002D2DBF">
            <w:pPr>
              <w:pStyle w:val="Text1"/>
              <w:ind w:left="0"/>
              <w:rPr>
                <w:b/>
                <w:i/>
                <w:sz w:val="20"/>
              </w:rPr>
            </w:pPr>
            <w:r w:rsidRPr="00B87054">
              <w:rPr>
                <w:b/>
                <w:i/>
                <w:sz w:val="20"/>
              </w:rPr>
              <w:t>Категория региони</w:t>
            </w:r>
          </w:p>
        </w:tc>
        <w:tc>
          <w:tcPr>
            <w:tcW w:w="439" w:type="pct"/>
            <w:gridSpan w:val="3"/>
            <w:shd w:val="clear" w:color="auto" w:fill="auto"/>
          </w:tcPr>
          <w:p w14:paraId="3973E606"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48"/>
            </w:r>
            <w:r w:rsidRPr="00B87054">
              <w:rPr>
                <w:b/>
                <w:i/>
                <w:sz w:val="20"/>
              </w:rPr>
              <w:t> .</w:t>
            </w:r>
          </w:p>
        </w:tc>
        <w:tc>
          <w:tcPr>
            <w:tcW w:w="681" w:type="pct"/>
            <w:gridSpan w:val="4"/>
            <w:shd w:val="clear" w:color="auto" w:fill="auto"/>
          </w:tcPr>
          <w:p w14:paraId="2E4C561D"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49"/>
            </w:r>
          </w:p>
        </w:tc>
        <w:tc>
          <w:tcPr>
            <w:tcW w:w="438" w:type="pct"/>
            <w:vMerge w:val="restart"/>
            <w:shd w:val="clear" w:color="auto" w:fill="auto"/>
          </w:tcPr>
          <w:p w14:paraId="41905985"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33" w:type="pct"/>
            <w:vMerge w:val="restart"/>
          </w:tcPr>
          <w:p w14:paraId="59C72BFD"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1122F305" w14:textId="77777777" w:rsidTr="007A1089">
        <w:trPr>
          <w:trHeight w:val="912"/>
        </w:trPr>
        <w:tc>
          <w:tcPr>
            <w:tcW w:w="329" w:type="pct"/>
            <w:vMerge/>
          </w:tcPr>
          <w:p w14:paraId="26FEDFA2" w14:textId="77777777" w:rsidR="002D2DBF" w:rsidRPr="00B87054" w:rsidRDefault="002D2DBF" w:rsidP="002D2DBF">
            <w:pPr>
              <w:pStyle w:val="Text1"/>
              <w:ind w:left="0"/>
              <w:jc w:val="left"/>
              <w:rPr>
                <w:b/>
                <w:sz w:val="18"/>
                <w:szCs w:val="18"/>
              </w:rPr>
            </w:pPr>
          </w:p>
        </w:tc>
        <w:tc>
          <w:tcPr>
            <w:tcW w:w="438" w:type="pct"/>
            <w:vMerge/>
          </w:tcPr>
          <w:p w14:paraId="1AD61588" w14:textId="77777777" w:rsidR="002D2DBF" w:rsidRPr="00B87054" w:rsidRDefault="002D2DBF" w:rsidP="002D2DBF">
            <w:pPr>
              <w:pStyle w:val="Text1"/>
              <w:ind w:left="0"/>
              <w:jc w:val="left"/>
              <w:rPr>
                <w:b/>
                <w:sz w:val="18"/>
                <w:szCs w:val="18"/>
              </w:rPr>
            </w:pPr>
          </w:p>
        </w:tc>
        <w:tc>
          <w:tcPr>
            <w:tcW w:w="242" w:type="pct"/>
            <w:vMerge/>
          </w:tcPr>
          <w:p w14:paraId="2204C76B" w14:textId="77777777" w:rsidR="002D2DBF" w:rsidRPr="00B87054" w:rsidRDefault="002D2DBF" w:rsidP="002D2DBF">
            <w:pPr>
              <w:pStyle w:val="Text1"/>
              <w:ind w:left="0"/>
              <w:rPr>
                <w:b/>
                <w:sz w:val="20"/>
              </w:rPr>
            </w:pPr>
          </w:p>
        </w:tc>
        <w:tc>
          <w:tcPr>
            <w:tcW w:w="536" w:type="pct"/>
            <w:vMerge/>
            <w:shd w:val="clear" w:color="auto" w:fill="auto"/>
          </w:tcPr>
          <w:p w14:paraId="2C631283" w14:textId="77777777" w:rsidR="002D2DBF" w:rsidRPr="00B87054" w:rsidRDefault="002D2DBF" w:rsidP="002D2DBF">
            <w:pPr>
              <w:pStyle w:val="Text1"/>
              <w:ind w:left="0"/>
              <w:rPr>
                <w:b/>
                <w:sz w:val="20"/>
              </w:rPr>
            </w:pPr>
          </w:p>
        </w:tc>
        <w:tc>
          <w:tcPr>
            <w:tcW w:w="486" w:type="pct"/>
            <w:vMerge/>
          </w:tcPr>
          <w:p w14:paraId="6FC9FFBB" w14:textId="77777777" w:rsidR="002D2DBF" w:rsidRPr="00B87054" w:rsidRDefault="002D2DBF" w:rsidP="002D2DBF">
            <w:pPr>
              <w:pStyle w:val="Text1"/>
              <w:ind w:left="0"/>
              <w:rPr>
                <w:b/>
                <w:sz w:val="20"/>
              </w:rPr>
            </w:pPr>
          </w:p>
        </w:tc>
        <w:tc>
          <w:tcPr>
            <w:tcW w:w="292" w:type="pct"/>
            <w:vMerge/>
          </w:tcPr>
          <w:p w14:paraId="3364A876" w14:textId="77777777" w:rsidR="002D2DBF" w:rsidRPr="00B87054" w:rsidRDefault="002D2DBF" w:rsidP="002D2DBF">
            <w:pPr>
              <w:pStyle w:val="Text1"/>
              <w:ind w:left="0"/>
              <w:rPr>
                <w:b/>
                <w:sz w:val="20"/>
              </w:rPr>
            </w:pPr>
          </w:p>
        </w:tc>
        <w:tc>
          <w:tcPr>
            <w:tcW w:w="486" w:type="pct"/>
            <w:vMerge/>
          </w:tcPr>
          <w:p w14:paraId="379F96B4" w14:textId="77777777" w:rsidR="002D2DBF" w:rsidRPr="00B87054" w:rsidRDefault="002D2DBF" w:rsidP="002D2DBF">
            <w:pPr>
              <w:pStyle w:val="Text1"/>
              <w:ind w:left="0"/>
              <w:rPr>
                <w:b/>
                <w:sz w:val="20"/>
              </w:rPr>
            </w:pPr>
          </w:p>
        </w:tc>
        <w:tc>
          <w:tcPr>
            <w:tcW w:w="99" w:type="pct"/>
            <w:shd w:val="clear" w:color="auto" w:fill="auto"/>
          </w:tcPr>
          <w:p w14:paraId="00653715" w14:textId="77777777" w:rsidR="002D2DBF" w:rsidRPr="00B87054" w:rsidRDefault="002D2DBF" w:rsidP="002D2DBF">
            <w:pPr>
              <w:pStyle w:val="Text1"/>
              <w:ind w:left="0"/>
              <w:rPr>
                <w:b/>
                <w:sz w:val="20"/>
              </w:rPr>
            </w:pPr>
            <w:r w:rsidRPr="00B87054">
              <w:rPr>
                <w:b/>
                <w:sz w:val="20"/>
              </w:rPr>
              <w:t>М</w:t>
            </w:r>
          </w:p>
        </w:tc>
        <w:tc>
          <w:tcPr>
            <w:tcW w:w="97" w:type="pct"/>
            <w:shd w:val="clear" w:color="auto" w:fill="auto"/>
          </w:tcPr>
          <w:p w14:paraId="45FEE33D" w14:textId="77777777" w:rsidR="002D2DBF" w:rsidRPr="00B87054" w:rsidRDefault="002D2DBF" w:rsidP="002D2DBF">
            <w:pPr>
              <w:pStyle w:val="Text1"/>
              <w:ind w:left="0"/>
              <w:rPr>
                <w:b/>
                <w:sz w:val="20"/>
              </w:rPr>
            </w:pPr>
            <w:r w:rsidRPr="00B87054">
              <w:rPr>
                <w:b/>
                <w:sz w:val="20"/>
              </w:rPr>
              <w:t>Ж</w:t>
            </w:r>
          </w:p>
        </w:tc>
        <w:tc>
          <w:tcPr>
            <w:tcW w:w="243" w:type="pct"/>
            <w:shd w:val="clear" w:color="auto" w:fill="auto"/>
          </w:tcPr>
          <w:p w14:paraId="5E60875B" w14:textId="77777777" w:rsidR="002D2DBF" w:rsidRPr="00B87054" w:rsidRDefault="002D2DBF" w:rsidP="002D2DBF">
            <w:pPr>
              <w:pStyle w:val="Text1"/>
              <w:ind w:left="0"/>
              <w:rPr>
                <w:b/>
                <w:sz w:val="20"/>
              </w:rPr>
            </w:pPr>
            <w:r w:rsidRPr="00B87054">
              <w:rPr>
                <w:b/>
                <w:sz w:val="20"/>
              </w:rPr>
              <w:t>О</w:t>
            </w:r>
          </w:p>
        </w:tc>
        <w:tc>
          <w:tcPr>
            <w:tcW w:w="146" w:type="pct"/>
            <w:shd w:val="clear" w:color="auto" w:fill="auto"/>
          </w:tcPr>
          <w:p w14:paraId="3835A160" w14:textId="77777777" w:rsidR="002D2DBF" w:rsidRPr="00B87054" w:rsidRDefault="002D2DBF" w:rsidP="002D2DBF">
            <w:pPr>
              <w:pStyle w:val="Text1"/>
              <w:ind w:left="0"/>
              <w:rPr>
                <w:b/>
                <w:sz w:val="20"/>
              </w:rPr>
            </w:pPr>
            <w:r w:rsidRPr="00B87054">
              <w:rPr>
                <w:b/>
                <w:sz w:val="20"/>
              </w:rPr>
              <w:t>M</w:t>
            </w:r>
          </w:p>
        </w:tc>
        <w:tc>
          <w:tcPr>
            <w:tcW w:w="97" w:type="pct"/>
            <w:shd w:val="clear" w:color="auto" w:fill="auto"/>
          </w:tcPr>
          <w:p w14:paraId="7C7CA841" w14:textId="77777777" w:rsidR="002D2DBF" w:rsidRPr="00B87054" w:rsidRDefault="002D2DBF" w:rsidP="002D2DBF">
            <w:pPr>
              <w:pStyle w:val="Text1"/>
              <w:ind w:left="0"/>
              <w:rPr>
                <w:b/>
                <w:sz w:val="20"/>
              </w:rPr>
            </w:pPr>
            <w:r w:rsidRPr="00B87054">
              <w:rPr>
                <w:b/>
                <w:sz w:val="20"/>
              </w:rPr>
              <w:t>Ж</w:t>
            </w:r>
          </w:p>
        </w:tc>
        <w:tc>
          <w:tcPr>
            <w:tcW w:w="438" w:type="pct"/>
            <w:gridSpan w:val="2"/>
            <w:shd w:val="clear" w:color="auto" w:fill="auto"/>
          </w:tcPr>
          <w:p w14:paraId="554FB149" w14:textId="77777777" w:rsidR="002D2DBF" w:rsidRPr="00B87054" w:rsidRDefault="002D2DBF" w:rsidP="002D2DBF">
            <w:pPr>
              <w:pStyle w:val="Text1"/>
              <w:ind w:left="0"/>
              <w:rPr>
                <w:b/>
                <w:sz w:val="20"/>
              </w:rPr>
            </w:pPr>
            <w:r w:rsidRPr="00B87054">
              <w:rPr>
                <w:b/>
                <w:sz w:val="20"/>
              </w:rPr>
              <w:t>О</w:t>
            </w:r>
          </w:p>
        </w:tc>
        <w:tc>
          <w:tcPr>
            <w:tcW w:w="438" w:type="pct"/>
            <w:vMerge/>
            <w:shd w:val="clear" w:color="auto" w:fill="auto"/>
          </w:tcPr>
          <w:p w14:paraId="6D51181B" w14:textId="77777777" w:rsidR="002D2DBF" w:rsidRPr="00B87054" w:rsidRDefault="002D2DBF" w:rsidP="002D2DBF">
            <w:pPr>
              <w:pStyle w:val="Text1"/>
              <w:spacing w:line="480" w:lineRule="auto"/>
              <w:ind w:left="0"/>
              <w:rPr>
                <w:b/>
                <w:sz w:val="20"/>
              </w:rPr>
            </w:pPr>
          </w:p>
        </w:tc>
        <w:tc>
          <w:tcPr>
            <w:tcW w:w="633" w:type="pct"/>
            <w:vMerge/>
          </w:tcPr>
          <w:p w14:paraId="5B16B4CD" w14:textId="77777777" w:rsidR="002D2DBF" w:rsidRPr="00B87054" w:rsidRDefault="002D2DBF" w:rsidP="002D2DBF">
            <w:pPr>
              <w:rPr>
                <w:b/>
                <w:sz w:val="20"/>
              </w:rPr>
            </w:pPr>
          </w:p>
        </w:tc>
      </w:tr>
      <w:tr w:rsidR="002D2DBF" w:rsidRPr="00B87054" w14:paraId="4C615868" w14:textId="77777777" w:rsidTr="007A1089">
        <w:tc>
          <w:tcPr>
            <w:tcW w:w="329" w:type="pct"/>
          </w:tcPr>
          <w:p w14:paraId="04D1B26E"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7BB6CE7E"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42" w:type="pct"/>
          </w:tcPr>
          <w:p w14:paraId="2F1CC23E" w14:textId="77777777" w:rsidR="002D2DBF" w:rsidRPr="00B87054" w:rsidRDefault="002D2DBF" w:rsidP="002D2DBF">
            <w:pPr>
              <w:pStyle w:val="Text1"/>
              <w:ind w:left="0"/>
              <w:jc w:val="left"/>
              <w:rPr>
                <w:i/>
                <w:color w:val="8DB3E2"/>
                <w:sz w:val="18"/>
                <w:szCs w:val="18"/>
              </w:rPr>
            </w:pPr>
            <w:r w:rsidRPr="00B87054">
              <w:rPr>
                <w:i/>
                <w:color w:val="8DB3E2"/>
                <w:sz w:val="18"/>
              </w:rPr>
              <w:t>Стъпка за изпълнение или фина</w:t>
            </w:r>
            <w:r w:rsidRPr="00B87054">
              <w:rPr>
                <w:i/>
                <w:color w:val="8DB3E2"/>
                <w:sz w:val="18"/>
              </w:rPr>
              <w:lastRenderedPageBreak/>
              <w:t xml:space="preserve">нсов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7D5491C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shd w:val="clear" w:color="auto" w:fill="auto"/>
          </w:tcPr>
          <w:p w14:paraId="30693D2F"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505D0F69"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486" w:type="pct"/>
          </w:tcPr>
          <w:p w14:paraId="1D25191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Стъпка за изпълнение или финансов показател&lt;2A.</w:t>
            </w:r>
            <w:r w:rsidRPr="00B87054">
              <w:rPr>
                <w:i/>
                <w:color w:val="8DB3E2"/>
                <w:sz w:val="18"/>
              </w:rPr>
              <w:lastRenderedPageBreak/>
              <w:t xml:space="preserve">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340816A"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4CB1953A"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6" w:type="pct"/>
          </w:tcPr>
          <w:p w14:paraId="53B6A41E"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9" w:type="pct"/>
            <w:gridSpan w:val="3"/>
            <w:shd w:val="clear" w:color="auto" w:fill="auto"/>
          </w:tcPr>
          <w:p w14:paraId="20C2E8C5"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681" w:type="pct"/>
            <w:gridSpan w:val="4"/>
            <w:shd w:val="clear" w:color="auto" w:fill="auto"/>
          </w:tcPr>
          <w:p w14:paraId="7068872F"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5170A0F" w14:textId="77777777" w:rsidR="002D2DBF" w:rsidRPr="00B87054" w:rsidRDefault="002D2DBF" w:rsidP="002D2DBF">
            <w:pPr>
              <w:pStyle w:val="Text1"/>
              <w:ind w:left="0"/>
              <w:rPr>
                <w:b/>
                <w:sz w:val="20"/>
              </w:rPr>
            </w:pPr>
            <w:r w:rsidRPr="00B87054">
              <w:rPr>
                <w:i/>
                <w:color w:val="8DB3E2"/>
                <w:sz w:val="18"/>
              </w:rPr>
              <w:lastRenderedPageBreak/>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38" w:type="pct"/>
            <w:shd w:val="clear" w:color="auto" w:fill="auto"/>
          </w:tcPr>
          <w:p w14:paraId="0FE9E88C"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B8B0985"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33" w:type="pct"/>
          </w:tcPr>
          <w:p w14:paraId="3FF8F1CF"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0332F3" w:rsidRPr="00B87054" w14:paraId="4CBFD6A7" w14:textId="77777777" w:rsidTr="007A1089">
        <w:trPr>
          <w:trHeight w:val="397"/>
        </w:trPr>
        <w:tc>
          <w:tcPr>
            <w:tcW w:w="329" w:type="pct"/>
            <w:vAlign w:val="center"/>
          </w:tcPr>
          <w:p w14:paraId="4D896F30" w14:textId="77777777" w:rsidR="000332F3" w:rsidRPr="00B87054" w:rsidRDefault="000332F3" w:rsidP="000332F3">
            <w:pPr>
              <w:pStyle w:val="Text1"/>
              <w:spacing w:before="0" w:after="0"/>
              <w:ind w:left="0"/>
              <w:jc w:val="center"/>
              <w:rPr>
                <w:sz w:val="20"/>
              </w:rPr>
            </w:pPr>
          </w:p>
        </w:tc>
        <w:tc>
          <w:tcPr>
            <w:tcW w:w="438" w:type="pct"/>
            <w:vAlign w:val="center"/>
          </w:tcPr>
          <w:p w14:paraId="2C7B6360"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14A012AC" w14:textId="77777777" w:rsidR="000332F3" w:rsidRPr="00B87054" w:rsidRDefault="000332F3" w:rsidP="000332F3">
            <w:pPr>
              <w:pStyle w:val="Text1"/>
              <w:spacing w:before="0" w:after="0"/>
              <w:ind w:left="0"/>
              <w:jc w:val="center"/>
              <w:rPr>
                <w:sz w:val="20"/>
              </w:rPr>
            </w:pPr>
            <w:r w:rsidRPr="00B87054">
              <w:rPr>
                <w:rStyle w:val="Char27"/>
                <w:rFonts w:eastAsia="Calibri"/>
                <w:b w:val="0"/>
                <w:sz w:val="20"/>
                <w:szCs w:val="24"/>
              </w:rPr>
              <w:t>CO23</w:t>
            </w:r>
          </w:p>
        </w:tc>
        <w:tc>
          <w:tcPr>
            <w:tcW w:w="536" w:type="pct"/>
            <w:shd w:val="clear" w:color="auto" w:fill="auto"/>
            <w:vAlign w:val="center"/>
          </w:tcPr>
          <w:p w14:paraId="5BF91E2F" w14:textId="77777777" w:rsidR="000332F3" w:rsidRPr="00B87054" w:rsidRDefault="000332F3" w:rsidP="000332F3">
            <w:pPr>
              <w:pStyle w:val="Text1"/>
              <w:spacing w:before="0" w:after="0"/>
              <w:ind w:left="0"/>
              <w:jc w:val="center"/>
              <w:rPr>
                <w:sz w:val="20"/>
              </w:rPr>
            </w:pPr>
            <w:r w:rsidRPr="00B87054">
              <w:rPr>
                <w:sz w:val="20"/>
              </w:rPr>
              <w:t xml:space="preserve">Площ на местообитанията, подкрепени с цел постигане на по-добра степен на </w:t>
            </w:r>
            <w:proofErr w:type="spellStart"/>
            <w:r w:rsidRPr="00B87054">
              <w:rPr>
                <w:sz w:val="20"/>
              </w:rPr>
              <w:t>съхраненост</w:t>
            </w:r>
            <w:proofErr w:type="spellEnd"/>
          </w:p>
        </w:tc>
        <w:tc>
          <w:tcPr>
            <w:tcW w:w="486" w:type="pct"/>
            <w:vAlign w:val="center"/>
          </w:tcPr>
          <w:p w14:paraId="7F07D8C5" w14:textId="77777777" w:rsidR="000332F3" w:rsidRPr="00B87054" w:rsidRDefault="000332F3" w:rsidP="000332F3">
            <w:pPr>
              <w:pStyle w:val="Text1"/>
              <w:tabs>
                <w:tab w:val="left" w:pos="904"/>
              </w:tabs>
              <w:spacing w:before="0" w:after="0"/>
              <w:ind w:left="0"/>
              <w:jc w:val="center"/>
              <w:rPr>
                <w:sz w:val="20"/>
              </w:rPr>
            </w:pPr>
            <w:r w:rsidRPr="00B87054">
              <w:rPr>
                <w:sz w:val="20"/>
              </w:rPr>
              <w:t>хектари</w:t>
            </w:r>
          </w:p>
        </w:tc>
        <w:tc>
          <w:tcPr>
            <w:tcW w:w="292" w:type="pct"/>
            <w:vAlign w:val="center"/>
          </w:tcPr>
          <w:p w14:paraId="6B140CC1"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7B3A2672"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00E1D7A2" w14:textId="7C938BB4" w:rsidR="000332F3" w:rsidRPr="00B87054" w:rsidRDefault="009F0E3A" w:rsidP="000332F3">
            <w:pPr>
              <w:pStyle w:val="Text1"/>
              <w:spacing w:before="0" w:after="0"/>
              <w:ind w:left="0"/>
              <w:jc w:val="center"/>
              <w:rPr>
                <w:sz w:val="20"/>
              </w:rPr>
            </w:pPr>
            <w:r w:rsidRPr="00B87054">
              <w:rPr>
                <w:sz w:val="20"/>
              </w:rPr>
              <w:t>247 723,962</w:t>
            </w:r>
          </w:p>
        </w:tc>
        <w:tc>
          <w:tcPr>
            <w:tcW w:w="146" w:type="pct"/>
            <w:shd w:val="clear" w:color="auto" w:fill="auto"/>
            <w:vAlign w:val="center"/>
          </w:tcPr>
          <w:p w14:paraId="731A0AD6"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B87054" w:rsidRDefault="000332F3" w:rsidP="000332F3">
            <w:pPr>
              <w:pStyle w:val="Text1"/>
              <w:spacing w:before="0" w:after="0"/>
              <w:ind w:left="0"/>
              <w:jc w:val="center"/>
              <w:rPr>
                <w:sz w:val="20"/>
              </w:rPr>
            </w:pPr>
            <w:r w:rsidRPr="00B87054">
              <w:rPr>
                <w:sz w:val="20"/>
              </w:rPr>
              <w:t>1 565 668</w:t>
            </w:r>
          </w:p>
        </w:tc>
        <w:tc>
          <w:tcPr>
            <w:tcW w:w="438" w:type="pct"/>
            <w:shd w:val="clear" w:color="auto" w:fill="auto"/>
            <w:vAlign w:val="center"/>
          </w:tcPr>
          <w:p w14:paraId="2E9415F0"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021A6FC8" w14:textId="77777777" w:rsidR="000332F3" w:rsidRPr="00B87054" w:rsidRDefault="000332F3" w:rsidP="00252EE1">
            <w:pPr>
              <w:pStyle w:val="Text1"/>
              <w:spacing w:after="0"/>
              <w:ind w:left="0"/>
              <w:jc w:val="center"/>
              <w:rPr>
                <w:sz w:val="20"/>
              </w:rPr>
            </w:pPr>
            <w:r w:rsidRPr="00B87054">
              <w:rPr>
                <w:sz w:val="20"/>
              </w:rPr>
              <w:t>Крайна цел: съгл. геостатистически анализ за площта на местообитанията.</w:t>
            </w:r>
          </w:p>
          <w:p w14:paraId="4B3F0C18" w14:textId="43637F69" w:rsidR="000332F3" w:rsidRPr="00B87054" w:rsidRDefault="000332F3" w:rsidP="00765507">
            <w:pPr>
              <w:pStyle w:val="Text1"/>
              <w:spacing w:before="0" w:after="0"/>
              <w:ind w:left="0"/>
              <w:jc w:val="center"/>
              <w:rPr>
                <w:sz w:val="20"/>
              </w:rPr>
            </w:pPr>
            <w:r w:rsidRPr="00B87054">
              <w:rPr>
                <w:sz w:val="20"/>
              </w:rPr>
              <w:t xml:space="preserve">Етапна цел е определена на база предвидените за изпълнение мерки до 2019 г. –  </w:t>
            </w:r>
            <w:r w:rsidR="009F0E3A" w:rsidRPr="00B87054">
              <w:rPr>
                <w:sz w:val="20"/>
              </w:rPr>
              <w:t xml:space="preserve">осигурена подкрепа за </w:t>
            </w:r>
            <w:r w:rsidRPr="00B87054">
              <w:rPr>
                <w:sz w:val="20"/>
              </w:rPr>
              <w:t xml:space="preserve">определяне на </w:t>
            </w:r>
            <w:r w:rsidRPr="00B87054">
              <w:rPr>
                <w:sz w:val="20"/>
              </w:rPr>
              <w:lastRenderedPageBreak/>
              <w:t>морски защитени зони</w:t>
            </w:r>
            <w:r w:rsidR="009F0E3A" w:rsidRPr="00B87054">
              <w:rPr>
                <w:sz w:val="20"/>
              </w:rPr>
              <w:t xml:space="preserve"> и за информираност на заинтересованите страни за морски защитени зони.</w:t>
            </w:r>
          </w:p>
        </w:tc>
      </w:tr>
      <w:tr w:rsidR="000332F3" w:rsidRPr="00B87054" w14:paraId="56183561" w14:textId="77777777" w:rsidTr="007A1089">
        <w:trPr>
          <w:trHeight w:val="397"/>
        </w:trPr>
        <w:tc>
          <w:tcPr>
            <w:tcW w:w="329" w:type="pct"/>
            <w:vAlign w:val="center"/>
          </w:tcPr>
          <w:p w14:paraId="769A9EA7" w14:textId="77777777" w:rsidR="000332F3" w:rsidRPr="00B87054" w:rsidRDefault="000332F3" w:rsidP="000332F3">
            <w:pPr>
              <w:pStyle w:val="Text1"/>
              <w:spacing w:before="0" w:after="0"/>
              <w:ind w:left="0"/>
              <w:jc w:val="center"/>
              <w:rPr>
                <w:sz w:val="20"/>
              </w:rPr>
            </w:pPr>
          </w:p>
        </w:tc>
        <w:tc>
          <w:tcPr>
            <w:tcW w:w="438" w:type="pct"/>
            <w:vAlign w:val="center"/>
          </w:tcPr>
          <w:p w14:paraId="24C572A4" w14:textId="77777777" w:rsidR="000332F3" w:rsidRPr="00B87054" w:rsidRDefault="000332F3" w:rsidP="000332F3">
            <w:pPr>
              <w:pStyle w:val="Text1"/>
              <w:spacing w:before="0" w:after="0"/>
              <w:ind w:left="0"/>
              <w:jc w:val="center"/>
              <w:rPr>
                <w:sz w:val="20"/>
              </w:rPr>
            </w:pPr>
            <w:r w:rsidRPr="00B87054">
              <w:rPr>
                <w:sz w:val="20"/>
              </w:rPr>
              <w:t>Финансов показател</w:t>
            </w:r>
          </w:p>
        </w:tc>
        <w:tc>
          <w:tcPr>
            <w:tcW w:w="242" w:type="pct"/>
            <w:vAlign w:val="center"/>
          </w:tcPr>
          <w:p w14:paraId="45CBCEBA" w14:textId="77777777" w:rsidR="000332F3" w:rsidRPr="00B87054" w:rsidRDefault="000332F3" w:rsidP="000332F3">
            <w:pPr>
              <w:pStyle w:val="Text1"/>
              <w:spacing w:before="0" w:after="0"/>
              <w:ind w:left="0"/>
              <w:jc w:val="center"/>
              <w:rPr>
                <w:sz w:val="20"/>
              </w:rPr>
            </w:pPr>
            <w:r w:rsidRPr="00B87054">
              <w:rPr>
                <w:sz w:val="20"/>
              </w:rPr>
              <w:t>7</w:t>
            </w:r>
          </w:p>
        </w:tc>
        <w:tc>
          <w:tcPr>
            <w:tcW w:w="536" w:type="pct"/>
            <w:shd w:val="clear" w:color="auto" w:fill="auto"/>
            <w:vAlign w:val="center"/>
          </w:tcPr>
          <w:p w14:paraId="36C6848C" w14:textId="77777777" w:rsidR="000332F3" w:rsidRPr="00B87054" w:rsidRDefault="000332F3" w:rsidP="000332F3">
            <w:pPr>
              <w:pStyle w:val="Text1"/>
              <w:spacing w:before="0" w:after="0"/>
              <w:ind w:left="0"/>
              <w:jc w:val="center"/>
              <w:rPr>
                <w:sz w:val="20"/>
              </w:rPr>
            </w:pPr>
            <w:r w:rsidRPr="00B87054">
              <w:rPr>
                <w:sz w:val="20"/>
              </w:rPr>
              <w:t>Общ размер на сертифицираните разходи от Сертифициращия орган</w:t>
            </w:r>
          </w:p>
        </w:tc>
        <w:tc>
          <w:tcPr>
            <w:tcW w:w="486" w:type="pct"/>
            <w:vAlign w:val="center"/>
          </w:tcPr>
          <w:p w14:paraId="78D7B391" w14:textId="77777777" w:rsidR="000332F3" w:rsidRPr="00B87054" w:rsidRDefault="000332F3" w:rsidP="000332F3">
            <w:pPr>
              <w:pStyle w:val="Text1"/>
              <w:tabs>
                <w:tab w:val="left" w:pos="904"/>
              </w:tabs>
              <w:spacing w:before="0" w:after="0"/>
              <w:ind w:left="0"/>
              <w:jc w:val="center"/>
              <w:rPr>
                <w:sz w:val="20"/>
              </w:rPr>
            </w:pPr>
            <w:r w:rsidRPr="00B87054">
              <w:rPr>
                <w:sz w:val="20"/>
              </w:rPr>
              <w:t>Евро</w:t>
            </w:r>
          </w:p>
        </w:tc>
        <w:tc>
          <w:tcPr>
            <w:tcW w:w="292" w:type="pct"/>
            <w:vAlign w:val="center"/>
          </w:tcPr>
          <w:p w14:paraId="0610B12C"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4969A340"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74A8A5EA" w14:textId="77777777" w:rsidR="000332F3" w:rsidRPr="00B87054" w:rsidRDefault="000332F3" w:rsidP="000332F3">
            <w:pPr>
              <w:pStyle w:val="Text1"/>
              <w:spacing w:before="0" w:after="0"/>
              <w:ind w:left="0"/>
              <w:jc w:val="center"/>
              <w:rPr>
                <w:sz w:val="20"/>
              </w:rPr>
            </w:pPr>
            <w:r w:rsidRPr="00B87054">
              <w:rPr>
                <w:sz w:val="20"/>
              </w:rPr>
              <w:t>7 097 300</w:t>
            </w:r>
            <w:r w:rsidRPr="00B87054">
              <w:rPr>
                <w:sz w:val="20"/>
                <w:lang w:val="en-US"/>
              </w:rPr>
              <w:t>,</w:t>
            </w:r>
            <w:r w:rsidRPr="00B87054">
              <w:rPr>
                <w:sz w:val="20"/>
              </w:rPr>
              <w:t>00</w:t>
            </w:r>
          </w:p>
        </w:tc>
        <w:tc>
          <w:tcPr>
            <w:tcW w:w="146" w:type="pct"/>
            <w:shd w:val="clear" w:color="auto" w:fill="auto"/>
            <w:vAlign w:val="center"/>
          </w:tcPr>
          <w:p w14:paraId="04F1EFC8"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201D460B" w14:textId="69B6A5EF" w:rsidR="000332F3" w:rsidRPr="00B87054" w:rsidRDefault="00765CFB" w:rsidP="000332F3">
            <w:pPr>
              <w:pStyle w:val="Text1"/>
              <w:spacing w:before="0" w:after="0"/>
              <w:ind w:left="0"/>
              <w:jc w:val="center"/>
              <w:rPr>
                <w:sz w:val="20"/>
              </w:rPr>
            </w:pPr>
            <w:r>
              <w:rPr>
                <w:sz w:val="20"/>
              </w:rPr>
              <w:t>69 284 709</w:t>
            </w:r>
            <w:r w:rsidR="000332F3" w:rsidRPr="00B87054">
              <w:rPr>
                <w:sz w:val="20"/>
                <w:lang w:val="en-US"/>
              </w:rPr>
              <w:t>,</w:t>
            </w:r>
            <w:r w:rsidR="000332F3" w:rsidRPr="00B87054">
              <w:rPr>
                <w:sz w:val="20"/>
              </w:rPr>
              <w:t>00</w:t>
            </w:r>
          </w:p>
        </w:tc>
        <w:tc>
          <w:tcPr>
            <w:tcW w:w="438" w:type="pct"/>
            <w:shd w:val="clear" w:color="auto" w:fill="auto"/>
            <w:vAlign w:val="center"/>
          </w:tcPr>
          <w:p w14:paraId="1E14CEAB" w14:textId="77777777" w:rsidR="000332F3" w:rsidRPr="00B87054" w:rsidRDefault="000332F3" w:rsidP="000332F3">
            <w:pPr>
              <w:pStyle w:val="Text1"/>
              <w:spacing w:before="0" w:after="0"/>
              <w:ind w:left="0"/>
              <w:jc w:val="center"/>
              <w:rPr>
                <w:sz w:val="20"/>
              </w:rPr>
            </w:pPr>
            <w:r w:rsidRPr="00B87054">
              <w:rPr>
                <w:sz w:val="20"/>
              </w:rPr>
              <w:t>Сертифициращ орган</w:t>
            </w:r>
          </w:p>
        </w:tc>
        <w:tc>
          <w:tcPr>
            <w:tcW w:w="633" w:type="pct"/>
            <w:vAlign w:val="center"/>
          </w:tcPr>
          <w:p w14:paraId="1F493237" w14:textId="77777777" w:rsidR="000332F3" w:rsidRPr="00B87054" w:rsidRDefault="000332F3" w:rsidP="000332F3">
            <w:pPr>
              <w:pStyle w:val="Text1"/>
              <w:spacing w:before="0" w:after="0"/>
              <w:ind w:left="0"/>
              <w:jc w:val="center"/>
              <w:rPr>
                <w:sz w:val="20"/>
              </w:rPr>
            </w:pPr>
            <w:r w:rsidRPr="00B87054">
              <w:rPr>
                <w:sz w:val="20"/>
              </w:rPr>
              <w:t>Етапната цел е заложена на база опита от програмен период 2007 – 2013 г.</w:t>
            </w:r>
          </w:p>
        </w:tc>
      </w:tr>
      <w:tr w:rsidR="000332F3" w:rsidRPr="00B87054" w14:paraId="2A1FAC52" w14:textId="77777777" w:rsidTr="007A1089">
        <w:tc>
          <w:tcPr>
            <w:tcW w:w="329" w:type="pct"/>
            <w:vAlign w:val="center"/>
          </w:tcPr>
          <w:p w14:paraId="79C4BC6D" w14:textId="77777777" w:rsidR="000332F3" w:rsidRPr="00B87054" w:rsidRDefault="000332F3" w:rsidP="000332F3">
            <w:pPr>
              <w:pStyle w:val="Text1"/>
              <w:spacing w:before="0" w:after="0"/>
              <w:ind w:left="0"/>
              <w:jc w:val="center"/>
              <w:rPr>
                <w:sz w:val="20"/>
              </w:rPr>
            </w:pPr>
          </w:p>
        </w:tc>
        <w:tc>
          <w:tcPr>
            <w:tcW w:w="438" w:type="pct"/>
            <w:vAlign w:val="center"/>
          </w:tcPr>
          <w:p w14:paraId="0B7D9AE9"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6CAC931D" w14:textId="77777777" w:rsidR="000332F3" w:rsidRPr="00B87054" w:rsidRDefault="000332F3" w:rsidP="000332F3">
            <w:pPr>
              <w:pStyle w:val="Text1"/>
              <w:spacing w:before="0" w:after="0"/>
              <w:ind w:left="0"/>
              <w:jc w:val="center"/>
              <w:rPr>
                <w:rStyle w:val="Char27"/>
                <w:rFonts w:eastAsia="Calibri"/>
                <w:b w:val="0"/>
                <w:sz w:val="20"/>
                <w:szCs w:val="24"/>
              </w:rPr>
            </w:pPr>
            <w:r w:rsidRPr="00B87054">
              <w:rPr>
                <w:rStyle w:val="Char27"/>
                <w:rFonts w:eastAsia="Calibri"/>
                <w:b w:val="0"/>
                <w:sz w:val="20"/>
                <w:szCs w:val="24"/>
              </w:rPr>
              <w:t>3.4</w:t>
            </w:r>
          </w:p>
        </w:tc>
        <w:tc>
          <w:tcPr>
            <w:tcW w:w="536" w:type="pct"/>
            <w:shd w:val="clear" w:color="auto" w:fill="auto"/>
            <w:vAlign w:val="center"/>
          </w:tcPr>
          <w:p w14:paraId="3394C1C3" w14:textId="77777777" w:rsidR="000332F3" w:rsidRPr="00B87054" w:rsidRDefault="000332F3" w:rsidP="000332F3">
            <w:pPr>
              <w:pStyle w:val="Text1"/>
              <w:spacing w:before="0" w:after="0"/>
              <w:ind w:left="0"/>
              <w:jc w:val="center"/>
              <w:rPr>
                <w:sz w:val="20"/>
              </w:rPr>
            </w:pPr>
            <w:r w:rsidRPr="00B87054">
              <w:rPr>
                <w:sz w:val="20"/>
              </w:rPr>
              <w:t xml:space="preserve">Площ на местообитания на видове, подкрепени с цел постигане на по-добра степен на </w:t>
            </w:r>
            <w:proofErr w:type="spellStart"/>
            <w:r w:rsidRPr="00B87054">
              <w:rPr>
                <w:sz w:val="20"/>
              </w:rPr>
              <w:t>съхраненост</w:t>
            </w:r>
            <w:proofErr w:type="spellEnd"/>
          </w:p>
        </w:tc>
        <w:tc>
          <w:tcPr>
            <w:tcW w:w="486" w:type="pct"/>
            <w:vAlign w:val="center"/>
          </w:tcPr>
          <w:p w14:paraId="6CDA23FD" w14:textId="77777777" w:rsidR="000332F3" w:rsidRPr="00B87054" w:rsidRDefault="000332F3" w:rsidP="000332F3">
            <w:pPr>
              <w:pStyle w:val="Text1"/>
              <w:spacing w:before="0" w:after="0"/>
              <w:ind w:left="0"/>
              <w:jc w:val="center"/>
              <w:rPr>
                <w:sz w:val="20"/>
              </w:rPr>
            </w:pPr>
            <w:r w:rsidRPr="00B87054">
              <w:rPr>
                <w:sz w:val="20"/>
              </w:rPr>
              <w:t>хектари</w:t>
            </w:r>
          </w:p>
        </w:tc>
        <w:tc>
          <w:tcPr>
            <w:tcW w:w="292" w:type="pct"/>
            <w:vAlign w:val="center"/>
          </w:tcPr>
          <w:p w14:paraId="07A38C10"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2840EBB3"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5D9EFA1B" w14:textId="77777777" w:rsidR="000332F3" w:rsidRPr="00B87054" w:rsidRDefault="000332F3" w:rsidP="000332F3">
            <w:pPr>
              <w:pStyle w:val="Text1"/>
              <w:spacing w:before="0" w:after="0"/>
              <w:ind w:left="0"/>
              <w:jc w:val="center"/>
              <w:rPr>
                <w:sz w:val="20"/>
              </w:rPr>
            </w:pPr>
            <w:r w:rsidRPr="00B87054">
              <w:rPr>
                <w:sz w:val="20"/>
              </w:rPr>
              <w:t>0</w:t>
            </w:r>
          </w:p>
        </w:tc>
        <w:tc>
          <w:tcPr>
            <w:tcW w:w="146" w:type="pct"/>
            <w:shd w:val="clear" w:color="auto" w:fill="auto"/>
            <w:vAlign w:val="center"/>
          </w:tcPr>
          <w:p w14:paraId="36EDD3F9"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B87054" w:rsidRDefault="000332F3" w:rsidP="000332F3">
            <w:pPr>
              <w:pStyle w:val="Text1"/>
              <w:spacing w:before="0" w:after="0"/>
              <w:ind w:left="0"/>
              <w:jc w:val="center"/>
              <w:rPr>
                <w:sz w:val="20"/>
              </w:rPr>
            </w:pPr>
            <w:r w:rsidRPr="00B87054">
              <w:rPr>
                <w:sz w:val="20"/>
              </w:rPr>
              <w:t>2 878 749</w:t>
            </w:r>
          </w:p>
        </w:tc>
        <w:tc>
          <w:tcPr>
            <w:tcW w:w="438" w:type="pct"/>
            <w:shd w:val="clear" w:color="auto" w:fill="auto"/>
            <w:vAlign w:val="center"/>
          </w:tcPr>
          <w:p w14:paraId="24CBEE7D"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3E8908B4" w14:textId="77777777" w:rsidR="000332F3" w:rsidRPr="00B87054" w:rsidRDefault="000332F3" w:rsidP="000C74BE">
            <w:pPr>
              <w:pStyle w:val="Text1"/>
              <w:spacing w:before="0" w:after="0"/>
              <w:ind w:left="0"/>
              <w:jc w:val="center"/>
              <w:rPr>
                <w:sz w:val="20"/>
                <w:lang w:val="ru-RU"/>
              </w:rPr>
            </w:pPr>
            <w:r w:rsidRPr="00B87054">
              <w:rPr>
                <w:sz w:val="20"/>
              </w:rPr>
              <w:t>Крайна цел: съгл. геостатистически анализ за площта на местообитанията.</w:t>
            </w:r>
          </w:p>
        </w:tc>
      </w:tr>
      <w:tr w:rsidR="000332F3" w:rsidRPr="00B87054" w14:paraId="5BABF613" w14:textId="77777777" w:rsidTr="000332F3">
        <w:trPr>
          <w:trHeight w:val="397"/>
        </w:trPr>
        <w:tc>
          <w:tcPr>
            <w:tcW w:w="329" w:type="pct"/>
            <w:vAlign w:val="center"/>
          </w:tcPr>
          <w:p w14:paraId="1C2291D8" w14:textId="77777777" w:rsidR="000332F3" w:rsidRPr="00B87054" w:rsidRDefault="000332F3" w:rsidP="000332F3">
            <w:pPr>
              <w:pStyle w:val="Text1"/>
              <w:spacing w:before="0" w:after="0"/>
              <w:ind w:left="0"/>
              <w:jc w:val="center"/>
              <w:rPr>
                <w:sz w:val="20"/>
              </w:rPr>
            </w:pPr>
          </w:p>
        </w:tc>
        <w:tc>
          <w:tcPr>
            <w:tcW w:w="438" w:type="pct"/>
            <w:vAlign w:val="center"/>
          </w:tcPr>
          <w:p w14:paraId="7541CCF4"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7860A366" w14:textId="77777777" w:rsidR="000332F3" w:rsidRPr="00B87054" w:rsidRDefault="000332F3" w:rsidP="000332F3">
            <w:pPr>
              <w:pStyle w:val="Text1"/>
              <w:spacing w:before="0" w:after="0"/>
              <w:ind w:left="0"/>
              <w:jc w:val="center"/>
              <w:rPr>
                <w:sz w:val="20"/>
              </w:rPr>
            </w:pPr>
            <w:r w:rsidRPr="00B87054">
              <w:rPr>
                <w:sz w:val="20"/>
              </w:rPr>
              <w:t>3.6</w:t>
            </w:r>
          </w:p>
        </w:tc>
        <w:tc>
          <w:tcPr>
            <w:tcW w:w="536" w:type="pct"/>
            <w:shd w:val="clear" w:color="auto" w:fill="auto"/>
            <w:vAlign w:val="center"/>
          </w:tcPr>
          <w:p w14:paraId="2E697C83" w14:textId="77777777" w:rsidR="000332F3" w:rsidRPr="00B87054" w:rsidRDefault="000332F3" w:rsidP="000332F3">
            <w:pPr>
              <w:pStyle w:val="Text1"/>
              <w:spacing w:before="0" w:after="0"/>
              <w:ind w:left="0"/>
              <w:jc w:val="center"/>
              <w:rPr>
                <w:sz w:val="20"/>
              </w:rPr>
            </w:pPr>
            <w:r w:rsidRPr="00B87054">
              <w:rPr>
                <w:sz w:val="20"/>
              </w:rPr>
              <w:t>Проведени  национални информационни кампании</w:t>
            </w:r>
          </w:p>
        </w:tc>
        <w:tc>
          <w:tcPr>
            <w:tcW w:w="486" w:type="pct"/>
            <w:vAlign w:val="center"/>
          </w:tcPr>
          <w:p w14:paraId="1FDA7C31" w14:textId="77777777" w:rsidR="000332F3" w:rsidRPr="00B87054" w:rsidRDefault="000332F3" w:rsidP="000332F3">
            <w:pPr>
              <w:pStyle w:val="Text1"/>
              <w:spacing w:before="0" w:after="0"/>
              <w:ind w:left="0"/>
              <w:jc w:val="center"/>
              <w:rPr>
                <w:sz w:val="20"/>
              </w:rPr>
            </w:pPr>
            <w:r w:rsidRPr="00B87054">
              <w:rPr>
                <w:sz w:val="20"/>
              </w:rPr>
              <w:t xml:space="preserve">Брой </w:t>
            </w:r>
          </w:p>
        </w:tc>
        <w:tc>
          <w:tcPr>
            <w:tcW w:w="292" w:type="pct"/>
            <w:vAlign w:val="center"/>
          </w:tcPr>
          <w:p w14:paraId="1BDB2C09"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42350CA4"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0832D256" w14:textId="77777777" w:rsidR="000332F3" w:rsidRPr="00B87054" w:rsidRDefault="000332F3" w:rsidP="000332F3">
            <w:pPr>
              <w:pStyle w:val="Text1"/>
              <w:spacing w:before="0" w:after="0"/>
              <w:ind w:left="0"/>
              <w:jc w:val="center"/>
              <w:rPr>
                <w:sz w:val="20"/>
              </w:rPr>
            </w:pPr>
            <w:r w:rsidRPr="00B87054">
              <w:rPr>
                <w:sz w:val="20"/>
              </w:rPr>
              <w:t xml:space="preserve"> 1</w:t>
            </w:r>
          </w:p>
        </w:tc>
        <w:tc>
          <w:tcPr>
            <w:tcW w:w="146" w:type="pct"/>
            <w:shd w:val="clear" w:color="auto" w:fill="auto"/>
            <w:vAlign w:val="center"/>
          </w:tcPr>
          <w:p w14:paraId="20BBF028"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B87054" w:rsidRDefault="000332F3" w:rsidP="000332F3">
            <w:pPr>
              <w:pStyle w:val="Text1"/>
              <w:spacing w:before="0" w:after="0"/>
              <w:ind w:left="0"/>
              <w:jc w:val="center"/>
              <w:rPr>
                <w:sz w:val="20"/>
              </w:rPr>
            </w:pPr>
            <w:r w:rsidRPr="00B87054">
              <w:rPr>
                <w:sz w:val="20"/>
              </w:rPr>
              <w:t xml:space="preserve"> 3</w:t>
            </w:r>
          </w:p>
        </w:tc>
        <w:tc>
          <w:tcPr>
            <w:tcW w:w="438" w:type="pct"/>
            <w:shd w:val="clear" w:color="auto" w:fill="auto"/>
            <w:vAlign w:val="center"/>
          </w:tcPr>
          <w:p w14:paraId="4078E8F7"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798E1AED" w14:textId="77777777" w:rsidR="000332F3" w:rsidRPr="00B87054" w:rsidRDefault="000332F3" w:rsidP="000332F3">
            <w:pPr>
              <w:pStyle w:val="Text1"/>
              <w:spacing w:before="0" w:after="0"/>
              <w:ind w:left="34"/>
              <w:rPr>
                <w:sz w:val="20"/>
              </w:rPr>
            </w:pPr>
            <w:r w:rsidRPr="00B87054">
              <w:rPr>
                <w:sz w:val="20"/>
              </w:rPr>
              <w:t>Съгласно НПРД за Натура 2000 и НИКС към нея.</w:t>
            </w:r>
          </w:p>
        </w:tc>
      </w:tr>
      <w:tr w:rsidR="000332F3" w:rsidRPr="00B87054" w14:paraId="73479DB8" w14:textId="77777777" w:rsidTr="000332F3">
        <w:trPr>
          <w:trHeight w:val="397"/>
        </w:trPr>
        <w:tc>
          <w:tcPr>
            <w:tcW w:w="329" w:type="pct"/>
            <w:vAlign w:val="center"/>
          </w:tcPr>
          <w:p w14:paraId="6F0C1A08" w14:textId="77777777" w:rsidR="000332F3" w:rsidRPr="00B87054" w:rsidRDefault="000332F3" w:rsidP="000332F3">
            <w:pPr>
              <w:pStyle w:val="Text1"/>
              <w:spacing w:before="0" w:after="0"/>
              <w:ind w:left="0"/>
              <w:jc w:val="center"/>
              <w:rPr>
                <w:sz w:val="20"/>
              </w:rPr>
            </w:pPr>
          </w:p>
        </w:tc>
        <w:tc>
          <w:tcPr>
            <w:tcW w:w="438" w:type="pct"/>
            <w:vAlign w:val="center"/>
          </w:tcPr>
          <w:p w14:paraId="3E4F8AA9" w14:textId="77777777" w:rsidR="000332F3" w:rsidRPr="00B87054" w:rsidRDefault="000332F3" w:rsidP="000332F3">
            <w:pPr>
              <w:pStyle w:val="Text1"/>
              <w:spacing w:before="0" w:after="0"/>
              <w:ind w:left="0"/>
              <w:jc w:val="center"/>
              <w:rPr>
                <w:sz w:val="20"/>
              </w:rPr>
            </w:pPr>
            <w:r w:rsidRPr="00B87054">
              <w:rPr>
                <w:sz w:val="20"/>
              </w:rPr>
              <w:t>Основна стъпка за изпълнение</w:t>
            </w:r>
          </w:p>
        </w:tc>
        <w:tc>
          <w:tcPr>
            <w:tcW w:w="242" w:type="pct"/>
            <w:vAlign w:val="center"/>
          </w:tcPr>
          <w:p w14:paraId="0C8742A6" w14:textId="77777777" w:rsidR="000332F3" w:rsidRPr="00B87054" w:rsidRDefault="000332F3" w:rsidP="000332F3">
            <w:pPr>
              <w:pStyle w:val="Text1"/>
              <w:spacing w:before="0" w:after="0"/>
              <w:ind w:left="0"/>
              <w:jc w:val="center"/>
              <w:rPr>
                <w:sz w:val="20"/>
              </w:rPr>
            </w:pPr>
            <w:r w:rsidRPr="00B87054">
              <w:rPr>
                <w:sz w:val="20"/>
              </w:rPr>
              <w:t>3.8</w:t>
            </w:r>
          </w:p>
        </w:tc>
        <w:tc>
          <w:tcPr>
            <w:tcW w:w="536" w:type="pct"/>
            <w:shd w:val="clear" w:color="auto" w:fill="auto"/>
            <w:vAlign w:val="center"/>
          </w:tcPr>
          <w:p w14:paraId="3C149832" w14:textId="77777777" w:rsidR="000332F3" w:rsidRPr="00B87054" w:rsidRDefault="000332F3" w:rsidP="000332F3">
            <w:pPr>
              <w:pStyle w:val="Text1"/>
              <w:spacing w:before="0" w:after="0"/>
              <w:ind w:left="0"/>
              <w:jc w:val="center"/>
              <w:rPr>
                <w:sz w:val="20"/>
              </w:rPr>
            </w:pPr>
            <w:r w:rsidRPr="00B87054">
              <w:rPr>
                <w:sz w:val="20"/>
              </w:rPr>
              <w:t xml:space="preserve">Видове, подкрепени с цел постигане на по-добра степен на </w:t>
            </w:r>
            <w:proofErr w:type="spellStart"/>
            <w:r w:rsidRPr="00B87054">
              <w:rPr>
                <w:sz w:val="20"/>
              </w:rPr>
              <w:t>съхраненост</w:t>
            </w:r>
            <w:proofErr w:type="spellEnd"/>
          </w:p>
        </w:tc>
        <w:tc>
          <w:tcPr>
            <w:tcW w:w="486" w:type="pct"/>
            <w:vAlign w:val="center"/>
          </w:tcPr>
          <w:p w14:paraId="7D1F9159" w14:textId="77777777" w:rsidR="000332F3" w:rsidRPr="00B87054" w:rsidRDefault="000332F3" w:rsidP="000332F3">
            <w:pPr>
              <w:pStyle w:val="Text1"/>
              <w:spacing w:before="0" w:after="0"/>
              <w:ind w:left="0"/>
              <w:jc w:val="center"/>
              <w:rPr>
                <w:sz w:val="20"/>
              </w:rPr>
            </w:pPr>
            <w:r w:rsidRPr="00B87054">
              <w:rPr>
                <w:sz w:val="20"/>
              </w:rPr>
              <w:t>Брой</w:t>
            </w:r>
          </w:p>
        </w:tc>
        <w:tc>
          <w:tcPr>
            <w:tcW w:w="292" w:type="pct"/>
            <w:vAlign w:val="center"/>
          </w:tcPr>
          <w:p w14:paraId="3F1805B5"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179FCCB2"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687C7744" w14:textId="77777777" w:rsidR="000332F3" w:rsidRPr="00B87054" w:rsidRDefault="000332F3" w:rsidP="000332F3">
            <w:pPr>
              <w:pStyle w:val="Text1"/>
              <w:spacing w:before="0" w:after="0"/>
              <w:ind w:left="0"/>
              <w:jc w:val="center"/>
              <w:rPr>
                <w:sz w:val="20"/>
              </w:rPr>
            </w:pPr>
            <w:r w:rsidRPr="00B87054">
              <w:rPr>
                <w:sz w:val="20"/>
              </w:rPr>
              <w:t>1</w:t>
            </w:r>
          </w:p>
        </w:tc>
        <w:tc>
          <w:tcPr>
            <w:tcW w:w="146" w:type="pct"/>
            <w:shd w:val="clear" w:color="auto" w:fill="auto"/>
            <w:vAlign w:val="center"/>
          </w:tcPr>
          <w:p w14:paraId="09F86B29"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B87054" w:rsidRDefault="000332F3" w:rsidP="000332F3">
            <w:pPr>
              <w:pStyle w:val="Text1"/>
              <w:spacing w:before="0" w:after="0"/>
              <w:ind w:left="0"/>
              <w:jc w:val="center"/>
              <w:rPr>
                <w:sz w:val="20"/>
              </w:rPr>
            </w:pPr>
            <w:r w:rsidRPr="00B87054">
              <w:rPr>
                <w:sz w:val="20"/>
              </w:rPr>
              <w:t>1</w:t>
            </w:r>
          </w:p>
        </w:tc>
        <w:tc>
          <w:tcPr>
            <w:tcW w:w="438" w:type="pct"/>
            <w:shd w:val="clear" w:color="auto" w:fill="auto"/>
            <w:vAlign w:val="center"/>
          </w:tcPr>
          <w:p w14:paraId="4B91751A"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2646556A" w14:textId="6B4AACCD" w:rsidR="000332F3" w:rsidRPr="00B87054" w:rsidRDefault="000332F3" w:rsidP="008D23B3">
            <w:pPr>
              <w:pStyle w:val="Text1"/>
              <w:spacing w:before="0" w:after="0"/>
              <w:ind w:left="34"/>
              <w:jc w:val="center"/>
              <w:rPr>
                <w:sz w:val="20"/>
              </w:rPr>
            </w:pPr>
            <w:r w:rsidRPr="00B87054">
              <w:rPr>
                <w:sz w:val="20"/>
              </w:rPr>
              <w:t xml:space="preserve">Очаква се през 2018 г. въз основа на предприети </w:t>
            </w:r>
            <w:proofErr w:type="spellStart"/>
            <w:r w:rsidRPr="00B87054">
              <w:rPr>
                <w:sz w:val="20"/>
              </w:rPr>
              <w:t>консервационни</w:t>
            </w:r>
            <w:proofErr w:type="spellEnd"/>
            <w:r w:rsidRPr="00B87054">
              <w:rPr>
                <w:sz w:val="20"/>
              </w:rPr>
              <w:t xml:space="preserve"> мерки да бъде </w:t>
            </w:r>
            <w:r w:rsidR="00A55A71" w:rsidRPr="00B87054">
              <w:rPr>
                <w:sz w:val="20"/>
              </w:rPr>
              <w:t xml:space="preserve">подкрепен поне един вид с цел постигане на по-добра </w:t>
            </w:r>
            <w:r w:rsidRPr="00B87054">
              <w:rPr>
                <w:sz w:val="20"/>
              </w:rPr>
              <w:t xml:space="preserve">степен на </w:t>
            </w:r>
            <w:proofErr w:type="spellStart"/>
            <w:r w:rsidRPr="00B87054">
              <w:rPr>
                <w:sz w:val="20"/>
              </w:rPr>
              <w:t>съхраненост</w:t>
            </w:r>
            <w:proofErr w:type="spellEnd"/>
            <w:r w:rsidRPr="00B87054">
              <w:rPr>
                <w:sz w:val="20"/>
              </w:rPr>
              <w:t>.</w:t>
            </w:r>
          </w:p>
        </w:tc>
      </w:tr>
    </w:tbl>
    <w:p w14:paraId="1D7A905C" w14:textId="77777777" w:rsidR="00DB190A" w:rsidRPr="00B87054" w:rsidRDefault="00DB190A" w:rsidP="00A670AB">
      <w:pPr>
        <w:suppressAutoHyphens/>
        <w:spacing w:before="40" w:after="40"/>
        <w:rPr>
          <w:i/>
        </w:rPr>
      </w:pPr>
    </w:p>
    <w:p w14:paraId="0200DE49" w14:textId="77777777" w:rsidR="002D2DBF" w:rsidRPr="00B87054" w:rsidRDefault="002D2DBF" w:rsidP="00A670AB">
      <w:pPr>
        <w:suppressAutoHyphens/>
        <w:spacing w:before="40" w:after="40"/>
      </w:pPr>
      <w:r w:rsidRPr="00B87054">
        <w:lastRenderedPageBreak/>
        <w:t xml:space="preserve">Допълнителна информация за качествени показатели относно създаването на рамката на изпълнението </w:t>
      </w:r>
    </w:p>
    <w:p w14:paraId="765C4738" w14:textId="77777777" w:rsidR="002D2DBF" w:rsidRPr="00B87054" w:rsidRDefault="002D2DBF" w:rsidP="00A670AB">
      <w:pPr>
        <w:suppressAutoHyphens/>
        <w:spacing w:before="40" w:after="40"/>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26FFB224" w14:textId="77777777" w:rsidTr="00A670AB">
        <w:trPr>
          <w:trHeight w:val="445"/>
        </w:trPr>
        <w:tc>
          <w:tcPr>
            <w:tcW w:w="14567" w:type="dxa"/>
            <w:shd w:val="clear" w:color="auto" w:fill="auto"/>
          </w:tcPr>
          <w:p w14:paraId="4D253218" w14:textId="77777777" w:rsidR="0075646E" w:rsidRPr="00B87054" w:rsidRDefault="002D2DBF" w:rsidP="00A670AB">
            <w:pPr>
              <w:pStyle w:val="Text1"/>
              <w:ind w:left="0"/>
              <w:rPr>
                <w:i/>
                <w:color w:val="8DB3E2"/>
                <w:sz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3A61C660" w14:textId="77777777" w:rsidR="002D2DBF" w:rsidRPr="00B87054" w:rsidRDefault="002D2DBF" w:rsidP="002D2DBF">
      <w:pPr>
        <w:suppressAutoHyphens/>
        <w:rPr>
          <w:b/>
        </w:rPr>
      </w:pPr>
    </w:p>
    <w:p w14:paraId="54042CA9" w14:textId="77777777" w:rsidR="002D2DBF" w:rsidRPr="00B87054" w:rsidRDefault="002D2DBF" w:rsidP="002D2DBF">
      <w:pPr>
        <w:suppressAutoHyphens/>
        <w:rPr>
          <w:b/>
        </w:rPr>
        <w:sectPr w:rsidR="002D2DBF" w:rsidRPr="00B87054" w:rsidSect="00F21D27">
          <w:headerReference w:type="default" r:id="rId62"/>
          <w:footerReference w:type="default" r:id="rId63"/>
          <w:headerReference w:type="first" r:id="rId64"/>
          <w:footerReference w:type="first" r:id="rId65"/>
          <w:pgSz w:w="16838" w:h="11906" w:orient="landscape"/>
          <w:pgMar w:top="1418" w:right="1021" w:bottom="1418" w:left="1021" w:header="601" w:footer="1077" w:gutter="0"/>
          <w:cols w:space="720"/>
          <w:docGrid w:linePitch="326"/>
        </w:sectPr>
      </w:pPr>
    </w:p>
    <w:p w14:paraId="3F323CCA"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0552F2B8"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5A362E72"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B87054" w:rsidRDefault="002D2DBF" w:rsidP="002D2DBF">
      <w:pPr>
        <w:suppressAutoHyphens/>
        <w:ind w:left="1418" w:hanging="1418"/>
        <w:rPr>
          <w:b/>
        </w:rPr>
      </w:pPr>
    </w:p>
    <w:p w14:paraId="0E5AAFFE"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50"/>
      </w:r>
      <w:r w:rsidRPr="00B87054">
        <w:rPr>
          <w:b/>
        </w:rPr>
        <w:t xml:space="preserve"> </w:t>
      </w:r>
    </w:p>
    <w:p w14:paraId="481E6822"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4C26042" w14:textId="77777777" w:rsidTr="002D2DBF">
        <w:trPr>
          <w:trHeight w:val="364"/>
        </w:trPr>
        <w:tc>
          <w:tcPr>
            <w:tcW w:w="8472" w:type="dxa"/>
            <w:gridSpan w:val="3"/>
            <w:shd w:val="clear" w:color="auto" w:fill="auto"/>
          </w:tcPr>
          <w:p w14:paraId="518DB76B"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3C53E720" w14:textId="77777777" w:rsidTr="002D2DBF">
        <w:trPr>
          <w:trHeight w:val="364"/>
        </w:trPr>
        <w:tc>
          <w:tcPr>
            <w:tcW w:w="2802" w:type="dxa"/>
            <w:shd w:val="clear" w:color="auto" w:fill="auto"/>
          </w:tcPr>
          <w:p w14:paraId="6FF39C64"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FC38F0D"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0D44E83" w14:textId="77777777" w:rsidTr="002D2DBF">
        <w:trPr>
          <w:trHeight w:val="364"/>
        </w:trPr>
        <w:tc>
          <w:tcPr>
            <w:tcW w:w="2802" w:type="dxa"/>
            <w:shd w:val="clear" w:color="auto" w:fill="auto"/>
          </w:tcPr>
          <w:p w14:paraId="79D684C6"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5B08B1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59A4A61" w14:textId="77777777" w:rsidTr="002D2DBF">
        <w:trPr>
          <w:trHeight w:val="267"/>
        </w:trPr>
        <w:tc>
          <w:tcPr>
            <w:tcW w:w="2802" w:type="dxa"/>
            <w:shd w:val="clear" w:color="auto" w:fill="auto"/>
          </w:tcPr>
          <w:p w14:paraId="7BD4E608"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189B712"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B40F240" w14:textId="77777777" w:rsidR="002D2DBF" w:rsidRPr="00B87054" w:rsidRDefault="002D2DBF" w:rsidP="002D2DBF">
            <w:pPr>
              <w:jc w:val="center"/>
              <w:rPr>
                <w:sz w:val="20"/>
              </w:rPr>
            </w:pPr>
            <w:r w:rsidRPr="00B87054">
              <w:rPr>
                <w:b/>
                <w:sz w:val="18"/>
              </w:rPr>
              <w:t>Сума (в евро)</w:t>
            </w:r>
          </w:p>
        </w:tc>
      </w:tr>
      <w:tr w:rsidR="002D2DBF" w:rsidRPr="00B87054" w14:paraId="6E435230" w14:textId="77777777" w:rsidTr="002D2DBF">
        <w:tc>
          <w:tcPr>
            <w:tcW w:w="2802" w:type="dxa"/>
            <w:shd w:val="clear" w:color="auto" w:fill="auto"/>
          </w:tcPr>
          <w:p w14:paraId="1B244FDF"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B18CF50"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61D61DD5"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4874B5" w:rsidRPr="00B87054" w14:paraId="2A52B2DE" w14:textId="77777777" w:rsidTr="002D2DBF">
        <w:tc>
          <w:tcPr>
            <w:tcW w:w="2802" w:type="dxa"/>
            <w:shd w:val="clear" w:color="auto" w:fill="auto"/>
          </w:tcPr>
          <w:p w14:paraId="27B4E52A" w14:textId="77777777" w:rsidR="004874B5" w:rsidRPr="00B87054" w:rsidRDefault="004874B5"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61C83B1F" w14:textId="77777777" w:rsidR="004874B5" w:rsidRPr="00B87054" w:rsidRDefault="004874B5" w:rsidP="001A5410">
            <w:pPr>
              <w:rPr>
                <w:color w:val="000000"/>
                <w:sz w:val="16"/>
                <w:szCs w:val="16"/>
              </w:rPr>
            </w:pPr>
            <w:r w:rsidRPr="00B87054">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1F08A8B4" w:rsidR="004874B5" w:rsidRPr="00B87054" w:rsidRDefault="00765CFB" w:rsidP="005607ED">
            <w:pPr>
              <w:rPr>
                <w:rFonts w:ascii="TimesNewRoman" w:hAnsi="TimesNewRoman"/>
                <w:sz w:val="16"/>
                <w:szCs w:val="16"/>
              </w:rPr>
            </w:pPr>
            <w:r>
              <w:rPr>
                <w:sz w:val="16"/>
                <w:szCs w:val="16"/>
              </w:rPr>
              <w:t>7 000 523</w:t>
            </w:r>
            <w:r w:rsidR="004874B5" w:rsidRPr="00B87054">
              <w:rPr>
                <w:sz w:val="16"/>
                <w:szCs w:val="16"/>
              </w:rPr>
              <w:t>,00</w:t>
            </w:r>
          </w:p>
        </w:tc>
      </w:tr>
      <w:tr w:rsidR="004874B5" w:rsidRPr="00B87054" w14:paraId="10268916" w14:textId="77777777" w:rsidTr="002D2DBF">
        <w:tc>
          <w:tcPr>
            <w:tcW w:w="2802" w:type="dxa"/>
            <w:shd w:val="clear" w:color="auto" w:fill="auto"/>
          </w:tcPr>
          <w:p w14:paraId="41A4A918" w14:textId="77777777" w:rsidR="004874B5" w:rsidRPr="00B87054" w:rsidRDefault="004874B5" w:rsidP="002D2DBF">
            <w:pPr>
              <w:pStyle w:val="Text1"/>
              <w:ind w:left="0"/>
              <w:jc w:val="left"/>
              <w:rPr>
                <w:sz w:val="18"/>
                <w:szCs w:val="18"/>
              </w:rPr>
            </w:pPr>
          </w:p>
        </w:tc>
        <w:tc>
          <w:tcPr>
            <w:tcW w:w="2693" w:type="dxa"/>
            <w:shd w:val="clear" w:color="auto" w:fill="auto"/>
          </w:tcPr>
          <w:p w14:paraId="64F7CB45" w14:textId="77777777" w:rsidR="004874B5" w:rsidRPr="00B87054" w:rsidRDefault="004874B5" w:rsidP="001A5410">
            <w:pPr>
              <w:rPr>
                <w:color w:val="000000"/>
                <w:sz w:val="16"/>
                <w:szCs w:val="16"/>
              </w:rPr>
            </w:pPr>
            <w:r w:rsidRPr="00B87054">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2A3CC3EE" w:rsidR="000E548C" w:rsidRPr="00B87054" w:rsidRDefault="00765CFB" w:rsidP="005607ED">
            <w:pPr>
              <w:rPr>
                <w:rFonts w:ascii="TimesNewRoman" w:hAnsi="TimesNewRoman"/>
                <w:sz w:val="16"/>
                <w:szCs w:val="16"/>
              </w:rPr>
            </w:pPr>
            <w:r>
              <w:rPr>
                <w:sz w:val="16"/>
                <w:szCs w:val="16"/>
              </w:rPr>
              <w:t>51 891 479</w:t>
            </w:r>
            <w:r w:rsidR="004874B5" w:rsidRPr="00B87054">
              <w:rPr>
                <w:sz w:val="16"/>
                <w:szCs w:val="16"/>
              </w:rPr>
              <w:t>,00</w:t>
            </w:r>
          </w:p>
        </w:tc>
      </w:tr>
    </w:tbl>
    <w:p w14:paraId="3165C824"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9CAABBC" w14:textId="77777777" w:rsidTr="002D2DBF">
        <w:trPr>
          <w:trHeight w:val="364"/>
        </w:trPr>
        <w:tc>
          <w:tcPr>
            <w:tcW w:w="8472" w:type="dxa"/>
            <w:gridSpan w:val="3"/>
            <w:shd w:val="clear" w:color="auto" w:fill="auto"/>
          </w:tcPr>
          <w:p w14:paraId="28BBDAEE"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31FDC684" w14:textId="77777777" w:rsidTr="002D2DBF">
        <w:trPr>
          <w:trHeight w:val="364"/>
        </w:trPr>
        <w:tc>
          <w:tcPr>
            <w:tcW w:w="2802" w:type="dxa"/>
            <w:shd w:val="clear" w:color="auto" w:fill="auto"/>
          </w:tcPr>
          <w:p w14:paraId="7F2B2BE0"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363F35C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C50900F" w14:textId="77777777" w:rsidTr="002D2DBF">
        <w:trPr>
          <w:trHeight w:val="364"/>
        </w:trPr>
        <w:tc>
          <w:tcPr>
            <w:tcW w:w="2802" w:type="dxa"/>
            <w:shd w:val="clear" w:color="auto" w:fill="auto"/>
          </w:tcPr>
          <w:p w14:paraId="6FB57F88"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0EA6C7C"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3E3F8EC" w14:textId="77777777" w:rsidTr="002D2DBF">
        <w:trPr>
          <w:trHeight w:val="267"/>
        </w:trPr>
        <w:tc>
          <w:tcPr>
            <w:tcW w:w="2802" w:type="dxa"/>
            <w:shd w:val="clear" w:color="auto" w:fill="auto"/>
          </w:tcPr>
          <w:p w14:paraId="19B38670"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7393B40"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9A2C172" w14:textId="77777777" w:rsidR="002D2DBF" w:rsidRPr="00B87054" w:rsidRDefault="002D2DBF" w:rsidP="002D2DBF">
            <w:pPr>
              <w:jc w:val="center"/>
              <w:rPr>
                <w:sz w:val="20"/>
              </w:rPr>
            </w:pPr>
            <w:r w:rsidRPr="00B87054">
              <w:rPr>
                <w:b/>
                <w:sz w:val="18"/>
              </w:rPr>
              <w:t>Сума (в евро)</w:t>
            </w:r>
          </w:p>
        </w:tc>
      </w:tr>
      <w:tr w:rsidR="002D2DBF" w:rsidRPr="00B87054" w14:paraId="60F76990" w14:textId="77777777" w:rsidTr="002D2DBF">
        <w:tc>
          <w:tcPr>
            <w:tcW w:w="2802" w:type="dxa"/>
            <w:shd w:val="clear" w:color="auto" w:fill="auto"/>
          </w:tcPr>
          <w:p w14:paraId="1BD14CA7"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776711E"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DE6C8F"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84E01" w:rsidRPr="00B87054" w14:paraId="1EC6B977" w14:textId="77777777" w:rsidTr="002D2DBF">
        <w:tc>
          <w:tcPr>
            <w:tcW w:w="2802" w:type="dxa"/>
            <w:shd w:val="clear" w:color="auto" w:fill="auto"/>
          </w:tcPr>
          <w:p w14:paraId="0E999B52" w14:textId="77777777" w:rsidR="00184E01" w:rsidRPr="00B87054" w:rsidRDefault="00184E01"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35E862BF" w14:textId="77777777" w:rsidR="00184E01" w:rsidRPr="00B87054" w:rsidRDefault="00184E01" w:rsidP="006D7F90">
            <w:pPr>
              <w:rPr>
                <w:sz w:val="16"/>
                <w:szCs w:val="16"/>
              </w:rPr>
            </w:pPr>
            <w:r w:rsidRPr="00B87054">
              <w:rPr>
                <w:sz w:val="16"/>
                <w:szCs w:val="16"/>
              </w:rPr>
              <w:t xml:space="preserve">01 - </w:t>
            </w:r>
            <w:proofErr w:type="spellStart"/>
            <w:r w:rsidRPr="00B87054">
              <w:rPr>
                <w:sz w:val="16"/>
                <w:szCs w:val="16"/>
              </w:rPr>
              <w:t>Безвъмездн</w:t>
            </w:r>
            <w:r w:rsidR="006D7F90" w:rsidRPr="00B87054">
              <w:rPr>
                <w:sz w:val="16"/>
                <w:szCs w:val="16"/>
              </w:rPr>
              <w:t>и</w:t>
            </w:r>
            <w:proofErr w:type="spellEnd"/>
            <w:r w:rsidRPr="00B87054">
              <w:rPr>
                <w:sz w:val="16"/>
                <w:szCs w:val="16"/>
              </w:rPr>
              <w:t xml:space="preserve"> </w:t>
            </w:r>
            <w:r w:rsidR="006D7F90" w:rsidRPr="00B87054">
              <w:rPr>
                <w:sz w:val="16"/>
                <w:szCs w:val="16"/>
              </w:rPr>
              <w:t>средства</w:t>
            </w:r>
          </w:p>
        </w:tc>
        <w:tc>
          <w:tcPr>
            <w:tcW w:w="2977" w:type="dxa"/>
            <w:shd w:val="clear" w:color="auto" w:fill="auto"/>
          </w:tcPr>
          <w:p w14:paraId="2F20F794" w14:textId="78354053" w:rsidR="00847447" w:rsidRPr="00B87054" w:rsidRDefault="00765CFB" w:rsidP="005607ED">
            <w:pPr>
              <w:rPr>
                <w:rFonts w:ascii="TimesNewRoman" w:hAnsi="TimesNewRoman"/>
                <w:sz w:val="16"/>
                <w:szCs w:val="16"/>
              </w:rPr>
            </w:pPr>
            <w:r>
              <w:rPr>
                <w:rFonts w:ascii="TimesNewRoman" w:hAnsi="TimesNewRoman"/>
                <w:sz w:val="16"/>
                <w:szCs w:val="16"/>
              </w:rPr>
              <w:t>58 892 002</w:t>
            </w:r>
            <w:r w:rsidR="0078222B" w:rsidRPr="00B87054">
              <w:rPr>
                <w:rFonts w:ascii="TimesNewRoman" w:hAnsi="TimesNewRoman"/>
                <w:sz w:val="16"/>
                <w:szCs w:val="16"/>
              </w:rPr>
              <w:t>,00</w:t>
            </w:r>
          </w:p>
        </w:tc>
      </w:tr>
    </w:tbl>
    <w:p w14:paraId="48C5D5C2"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F7AE7E4" w14:textId="77777777" w:rsidTr="002D2DBF">
        <w:trPr>
          <w:trHeight w:val="364"/>
        </w:trPr>
        <w:tc>
          <w:tcPr>
            <w:tcW w:w="8472" w:type="dxa"/>
            <w:gridSpan w:val="3"/>
            <w:shd w:val="clear" w:color="auto" w:fill="auto"/>
          </w:tcPr>
          <w:p w14:paraId="68A650E9"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21FD668A" w14:textId="77777777" w:rsidTr="002D2DBF">
        <w:trPr>
          <w:trHeight w:val="364"/>
        </w:trPr>
        <w:tc>
          <w:tcPr>
            <w:tcW w:w="2802" w:type="dxa"/>
            <w:shd w:val="clear" w:color="auto" w:fill="auto"/>
          </w:tcPr>
          <w:p w14:paraId="391EE93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1E60FEA"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64275A40" w14:textId="77777777" w:rsidTr="002D2DBF">
        <w:trPr>
          <w:trHeight w:val="364"/>
        </w:trPr>
        <w:tc>
          <w:tcPr>
            <w:tcW w:w="2802" w:type="dxa"/>
            <w:shd w:val="clear" w:color="auto" w:fill="auto"/>
          </w:tcPr>
          <w:p w14:paraId="11539095"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DDE4C71"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F5DF270" w14:textId="77777777" w:rsidTr="002D2DBF">
        <w:trPr>
          <w:trHeight w:val="267"/>
        </w:trPr>
        <w:tc>
          <w:tcPr>
            <w:tcW w:w="2802" w:type="dxa"/>
            <w:shd w:val="clear" w:color="auto" w:fill="auto"/>
          </w:tcPr>
          <w:p w14:paraId="54BE22DD"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D4C5B6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55BD743" w14:textId="77777777" w:rsidR="002D2DBF" w:rsidRPr="00B87054" w:rsidRDefault="002D2DBF" w:rsidP="002D2DBF">
            <w:pPr>
              <w:jc w:val="center"/>
              <w:rPr>
                <w:sz w:val="20"/>
              </w:rPr>
            </w:pPr>
            <w:r w:rsidRPr="00B87054">
              <w:rPr>
                <w:b/>
                <w:sz w:val="18"/>
              </w:rPr>
              <w:t>Сума (в евро)</w:t>
            </w:r>
          </w:p>
        </w:tc>
      </w:tr>
      <w:tr w:rsidR="002D2DBF" w:rsidRPr="00B87054" w14:paraId="53AE2086" w14:textId="77777777" w:rsidTr="002D2DBF">
        <w:tc>
          <w:tcPr>
            <w:tcW w:w="2802" w:type="dxa"/>
            <w:shd w:val="clear" w:color="auto" w:fill="auto"/>
          </w:tcPr>
          <w:p w14:paraId="522AAF5E" w14:textId="77777777" w:rsidR="002D2DBF" w:rsidRPr="00B87054" w:rsidRDefault="002D2DBF" w:rsidP="002D2DBF">
            <w:pPr>
              <w:suppressAutoHyphens/>
              <w:rPr>
                <w:i/>
                <w:color w:val="8DB3E2"/>
                <w:sz w:val="18"/>
                <w:szCs w:val="18"/>
              </w:rPr>
            </w:pPr>
            <w:r w:rsidRPr="00B87054">
              <w:rPr>
                <w:i/>
                <w:color w:val="8DB3E2"/>
                <w:sz w:val="18"/>
              </w:rPr>
              <w:lastRenderedPageBreak/>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A968C94"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C9BE508"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84E01" w:rsidRPr="00B87054" w14:paraId="72C476DF" w14:textId="77777777" w:rsidTr="002D2DBF">
        <w:tc>
          <w:tcPr>
            <w:tcW w:w="2802" w:type="dxa"/>
            <w:shd w:val="clear" w:color="auto" w:fill="auto"/>
          </w:tcPr>
          <w:p w14:paraId="5A228C7F" w14:textId="77777777" w:rsidR="00184E01" w:rsidRPr="00B87054" w:rsidRDefault="00184E01"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7A74B97A" w14:textId="77777777" w:rsidR="00184E01" w:rsidRPr="00B87054" w:rsidRDefault="003B23D5" w:rsidP="004D7060">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6AFC7940" w14:textId="2DF19934" w:rsidR="00184E01" w:rsidRPr="00B87054" w:rsidRDefault="00765CFB" w:rsidP="005607ED">
            <w:pPr>
              <w:rPr>
                <w:rFonts w:ascii="TimesNewRoman" w:hAnsi="TimesNewRoman"/>
                <w:color w:val="000000"/>
                <w:sz w:val="16"/>
                <w:szCs w:val="16"/>
              </w:rPr>
            </w:pPr>
            <w:r>
              <w:rPr>
                <w:rFonts w:ascii="TimesNewRoman" w:hAnsi="TimesNewRoman"/>
                <w:sz w:val="16"/>
                <w:szCs w:val="16"/>
              </w:rPr>
              <w:t>58 892 002</w:t>
            </w:r>
            <w:r w:rsidR="0078222B" w:rsidRPr="00B87054">
              <w:rPr>
                <w:rFonts w:ascii="TimesNewRoman" w:hAnsi="TimesNewRoman"/>
                <w:sz w:val="16"/>
                <w:szCs w:val="16"/>
              </w:rPr>
              <w:t>,00</w:t>
            </w:r>
          </w:p>
        </w:tc>
      </w:tr>
    </w:tbl>
    <w:p w14:paraId="76113521"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0DC9A94F" w14:textId="77777777" w:rsidTr="002D2DBF">
        <w:trPr>
          <w:trHeight w:val="364"/>
        </w:trPr>
        <w:tc>
          <w:tcPr>
            <w:tcW w:w="8472" w:type="dxa"/>
            <w:gridSpan w:val="3"/>
            <w:shd w:val="clear" w:color="auto" w:fill="auto"/>
          </w:tcPr>
          <w:p w14:paraId="0D303764"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56623D91" w14:textId="77777777" w:rsidTr="002D2DBF">
        <w:trPr>
          <w:trHeight w:val="364"/>
        </w:trPr>
        <w:tc>
          <w:tcPr>
            <w:tcW w:w="2802" w:type="dxa"/>
            <w:shd w:val="clear" w:color="auto" w:fill="auto"/>
          </w:tcPr>
          <w:p w14:paraId="0C70F51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47778CD"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6B31347" w14:textId="77777777" w:rsidTr="002D2DBF">
        <w:trPr>
          <w:trHeight w:val="364"/>
        </w:trPr>
        <w:tc>
          <w:tcPr>
            <w:tcW w:w="2802" w:type="dxa"/>
            <w:shd w:val="clear" w:color="auto" w:fill="auto"/>
          </w:tcPr>
          <w:p w14:paraId="11E0CF80"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8852395"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1153F69" w14:textId="77777777" w:rsidTr="002D2DBF">
        <w:trPr>
          <w:trHeight w:val="267"/>
        </w:trPr>
        <w:tc>
          <w:tcPr>
            <w:tcW w:w="2802" w:type="dxa"/>
            <w:shd w:val="clear" w:color="auto" w:fill="auto"/>
          </w:tcPr>
          <w:p w14:paraId="3EF73FEB"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E5BEBE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7757BA6" w14:textId="77777777" w:rsidR="002D2DBF" w:rsidRPr="00B87054" w:rsidRDefault="002D2DBF" w:rsidP="002D2DBF">
            <w:pPr>
              <w:jc w:val="center"/>
              <w:rPr>
                <w:sz w:val="20"/>
              </w:rPr>
            </w:pPr>
            <w:r w:rsidRPr="00B87054">
              <w:rPr>
                <w:b/>
                <w:sz w:val="18"/>
              </w:rPr>
              <w:t>Сума (в евро)</w:t>
            </w:r>
          </w:p>
        </w:tc>
      </w:tr>
      <w:tr w:rsidR="002D2DBF" w:rsidRPr="00B87054" w14:paraId="7348705F" w14:textId="77777777" w:rsidTr="002D2DBF">
        <w:tc>
          <w:tcPr>
            <w:tcW w:w="2802" w:type="dxa"/>
            <w:shd w:val="clear" w:color="auto" w:fill="auto"/>
          </w:tcPr>
          <w:p w14:paraId="772E6A25"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AAB06D3"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E31B062"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E778A9" w:rsidRPr="00B87054" w14:paraId="323C8932" w14:textId="77777777" w:rsidTr="002D2DBF">
        <w:tc>
          <w:tcPr>
            <w:tcW w:w="2802" w:type="dxa"/>
            <w:shd w:val="clear" w:color="auto" w:fill="auto"/>
          </w:tcPr>
          <w:p w14:paraId="3D0BE55F" w14:textId="77777777" w:rsidR="00E778A9" w:rsidRPr="00B87054" w:rsidRDefault="00E778A9" w:rsidP="002D2DBF">
            <w:pPr>
              <w:suppressAutoHyphens/>
              <w:rPr>
                <w:i/>
                <w:color w:val="8DB3E2"/>
                <w:sz w:val="18"/>
              </w:rPr>
            </w:pPr>
            <w:r w:rsidRPr="00B87054">
              <w:rPr>
                <w:sz w:val="18"/>
                <w:szCs w:val="18"/>
              </w:rPr>
              <w:t>Натура 2000 и биоразнообразие</w:t>
            </w:r>
          </w:p>
        </w:tc>
        <w:tc>
          <w:tcPr>
            <w:tcW w:w="2693" w:type="dxa"/>
            <w:shd w:val="clear" w:color="auto" w:fill="auto"/>
          </w:tcPr>
          <w:p w14:paraId="0C6B46E8" w14:textId="77777777" w:rsidR="00E778A9" w:rsidRPr="00B87054" w:rsidRDefault="00E778A9" w:rsidP="002D2DBF">
            <w:pPr>
              <w:suppressAutoHyphens/>
              <w:rPr>
                <w:sz w:val="18"/>
              </w:rPr>
            </w:pPr>
            <w:r w:rsidRPr="00B87054">
              <w:rPr>
                <w:sz w:val="18"/>
              </w:rPr>
              <w:t>06</w:t>
            </w:r>
            <w:r w:rsidR="003E3433" w:rsidRPr="00B87054">
              <w:rPr>
                <w:sz w:val="18"/>
              </w:rPr>
              <w:t xml:space="preserve"> – Водено от общ</w:t>
            </w:r>
            <w:r w:rsidRPr="00B87054">
              <w:rPr>
                <w:sz w:val="18"/>
              </w:rPr>
              <w:t>ностите местно развитие</w:t>
            </w:r>
          </w:p>
        </w:tc>
        <w:tc>
          <w:tcPr>
            <w:tcW w:w="2977" w:type="dxa"/>
            <w:shd w:val="clear" w:color="auto" w:fill="auto"/>
          </w:tcPr>
          <w:p w14:paraId="0A8BDA26" w14:textId="288F2CD8" w:rsidR="00E778A9" w:rsidRPr="00B87054" w:rsidRDefault="00765CFB" w:rsidP="00163B9B">
            <w:pPr>
              <w:rPr>
                <w:sz w:val="18"/>
              </w:rPr>
            </w:pPr>
            <w:r w:rsidRPr="005240C7">
              <w:rPr>
                <w:rFonts w:ascii="TimesNewRoman" w:hAnsi="TimesNewRoman"/>
                <w:sz w:val="16"/>
                <w:szCs w:val="16"/>
              </w:rPr>
              <w:t>4 044 081</w:t>
            </w:r>
            <w:r w:rsidR="00F05E61" w:rsidRPr="00B87054">
              <w:rPr>
                <w:rFonts w:ascii="TimesNewRoman" w:hAnsi="TimesNewRoman"/>
                <w:sz w:val="16"/>
                <w:szCs w:val="16"/>
              </w:rPr>
              <w:t>,93</w:t>
            </w:r>
          </w:p>
        </w:tc>
      </w:tr>
      <w:tr w:rsidR="00E778A9" w:rsidRPr="00B87054" w14:paraId="4E63C040" w14:textId="77777777" w:rsidTr="002D2DBF">
        <w:tc>
          <w:tcPr>
            <w:tcW w:w="2802" w:type="dxa"/>
            <w:shd w:val="clear" w:color="auto" w:fill="auto"/>
          </w:tcPr>
          <w:p w14:paraId="57680F24" w14:textId="77777777" w:rsidR="00E778A9" w:rsidRPr="00B87054" w:rsidRDefault="00E778A9" w:rsidP="002D2DBF">
            <w:pPr>
              <w:pStyle w:val="Text1"/>
              <w:ind w:left="0"/>
              <w:jc w:val="left"/>
              <w:rPr>
                <w:sz w:val="18"/>
                <w:szCs w:val="18"/>
              </w:rPr>
            </w:pPr>
          </w:p>
        </w:tc>
        <w:tc>
          <w:tcPr>
            <w:tcW w:w="2693" w:type="dxa"/>
            <w:shd w:val="clear" w:color="auto" w:fill="auto"/>
          </w:tcPr>
          <w:p w14:paraId="4E19B8F6" w14:textId="77777777" w:rsidR="00E778A9" w:rsidRPr="00B87054" w:rsidRDefault="00E778A9" w:rsidP="004D7060">
            <w:pPr>
              <w:rPr>
                <w:rFonts w:ascii="TimesNewRoman,Bold" w:hAnsi="TimesNewRoman,Bold"/>
                <w:color w:val="000000"/>
                <w:sz w:val="18"/>
                <w:szCs w:val="18"/>
              </w:rPr>
            </w:pPr>
            <w:r w:rsidRPr="00B87054">
              <w:rPr>
                <w:rFonts w:cs="EUAlbertina"/>
                <w:color w:val="000000"/>
                <w:sz w:val="18"/>
                <w:szCs w:val="18"/>
              </w:rPr>
              <w:t>07 - Не се прилага</w:t>
            </w:r>
          </w:p>
        </w:tc>
        <w:tc>
          <w:tcPr>
            <w:tcW w:w="2977" w:type="dxa"/>
            <w:shd w:val="clear" w:color="auto" w:fill="auto"/>
          </w:tcPr>
          <w:p w14:paraId="738B9F1B" w14:textId="17B822DA" w:rsidR="00A4716A" w:rsidRPr="00B87054" w:rsidRDefault="00765CFB" w:rsidP="001A0098">
            <w:pPr>
              <w:rPr>
                <w:rFonts w:ascii="TimesNewRoman" w:hAnsi="TimesNewRoman"/>
                <w:sz w:val="16"/>
                <w:szCs w:val="16"/>
              </w:rPr>
            </w:pPr>
            <w:r w:rsidRPr="005240C7">
              <w:rPr>
                <w:rFonts w:ascii="TimesNewRoman" w:hAnsi="TimesNewRoman"/>
                <w:sz w:val="16"/>
                <w:szCs w:val="16"/>
              </w:rPr>
              <w:t>54 847 920</w:t>
            </w:r>
            <w:r w:rsidR="001A0098" w:rsidRPr="00B87054">
              <w:rPr>
                <w:rFonts w:ascii="TimesNewRoman" w:hAnsi="TimesNewRoman"/>
                <w:sz w:val="16"/>
                <w:szCs w:val="16"/>
              </w:rPr>
              <w:t xml:space="preserve">,07 </w:t>
            </w:r>
          </w:p>
        </w:tc>
      </w:tr>
    </w:tbl>
    <w:p w14:paraId="63D33163"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E26BA7E" w14:textId="77777777" w:rsidTr="002D2DBF">
        <w:trPr>
          <w:trHeight w:val="364"/>
        </w:trPr>
        <w:tc>
          <w:tcPr>
            <w:tcW w:w="8472" w:type="dxa"/>
            <w:gridSpan w:val="3"/>
            <w:shd w:val="clear" w:color="auto" w:fill="auto"/>
          </w:tcPr>
          <w:p w14:paraId="381A9083"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51"/>
            </w:r>
            <w:r w:rsidRPr="00B87054">
              <w:rPr>
                <w:b/>
              </w:rPr>
              <w:t xml:space="preserve"> (само за ЕСФ)</w:t>
            </w:r>
          </w:p>
        </w:tc>
      </w:tr>
      <w:tr w:rsidR="002D2DBF" w:rsidRPr="00B87054" w14:paraId="362856ED" w14:textId="77777777" w:rsidTr="002D2DBF">
        <w:trPr>
          <w:trHeight w:val="364"/>
        </w:trPr>
        <w:tc>
          <w:tcPr>
            <w:tcW w:w="2802" w:type="dxa"/>
            <w:shd w:val="clear" w:color="auto" w:fill="auto"/>
          </w:tcPr>
          <w:p w14:paraId="5ECD69DC"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096300F4"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2BAA315" w14:textId="77777777" w:rsidTr="002D2DBF">
        <w:trPr>
          <w:trHeight w:val="364"/>
        </w:trPr>
        <w:tc>
          <w:tcPr>
            <w:tcW w:w="2802" w:type="dxa"/>
            <w:shd w:val="clear" w:color="auto" w:fill="auto"/>
          </w:tcPr>
          <w:p w14:paraId="449B841C"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D2800FD"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DA47183" w14:textId="77777777" w:rsidTr="002D2DBF">
        <w:trPr>
          <w:trHeight w:val="267"/>
        </w:trPr>
        <w:tc>
          <w:tcPr>
            <w:tcW w:w="2802" w:type="dxa"/>
            <w:shd w:val="clear" w:color="auto" w:fill="auto"/>
          </w:tcPr>
          <w:p w14:paraId="6D0F26CE"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950A64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6087605" w14:textId="77777777" w:rsidR="002D2DBF" w:rsidRPr="00B87054" w:rsidRDefault="002D2DBF" w:rsidP="002D2DBF">
            <w:pPr>
              <w:jc w:val="center"/>
              <w:rPr>
                <w:sz w:val="20"/>
              </w:rPr>
            </w:pPr>
            <w:r w:rsidRPr="00B87054">
              <w:rPr>
                <w:b/>
                <w:sz w:val="18"/>
              </w:rPr>
              <w:t>Сума (в евро)</w:t>
            </w:r>
          </w:p>
        </w:tc>
      </w:tr>
      <w:tr w:rsidR="002D2DBF" w:rsidRPr="00B87054" w14:paraId="79399A98" w14:textId="77777777" w:rsidTr="002D2DBF">
        <w:tc>
          <w:tcPr>
            <w:tcW w:w="2802" w:type="dxa"/>
            <w:shd w:val="clear" w:color="auto" w:fill="auto"/>
          </w:tcPr>
          <w:p w14:paraId="18A3844F"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4179CBF"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8E52142"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0B1629AA" w14:textId="77777777" w:rsidTr="002D2DBF">
        <w:tc>
          <w:tcPr>
            <w:tcW w:w="2802" w:type="dxa"/>
            <w:shd w:val="clear" w:color="auto" w:fill="auto"/>
          </w:tcPr>
          <w:p w14:paraId="31ECAD35" w14:textId="77777777" w:rsidR="002D2DBF" w:rsidRPr="00B87054" w:rsidRDefault="000E2F7E" w:rsidP="008D6F8A">
            <w:pPr>
              <w:pStyle w:val="Text1"/>
              <w:ind w:left="0"/>
              <w:jc w:val="center"/>
              <w:rPr>
                <w:sz w:val="18"/>
                <w:szCs w:val="18"/>
              </w:rPr>
            </w:pPr>
            <w:r w:rsidRPr="00B87054">
              <w:rPr>
                <w:sz w:val="18"/>
                <w:szCs w:val="18"/>
              </w:rPr>
              <w:t>НЕПРИЛОЖИМО</w:t>
            </w:r>
          </w:p>
        </w:tc>
        <w:tc>
          <w:tcPr>
            <w:tcW w:w="2693" w:type="dxa"/>
            <w:shd w:val="clear" w:color="auto" w:fill="auto"/>
          </w:tcPr>
          <w:p w14:paraId="5FBDAAFC" w14:textId="77777777" w:rsidR="002D2DBF" w:rsidRPr="00B87054" w:rsidRDefault="000E2F7E" w:rsidP="008D6F8A">
            <w:pPr>
              <w:pStyle w:val="Text1"/>
              <w:ind w:left="0"/>
              <w:jc w:val="center"/>
              <w:rPr>
                <w:sz w:val="18"/>
                <w:szCs w:val="18"/>
              </w:rPr>
            </w:pPr>
            <w:r w:rsidRPr="00B87054">
              <w:rPr>
                <w:sz w:val="18"/>
                <w:szCs w:val="18"/>
              </w:rPr>
              <w:t>НЕПРИЛОЖИМО</w:t>
            </w:r>
          </w:p>
        </w:tc>
        <w:tc>
          <w:tcPr>
            <w:tcW w:w="2977" w:type="dxa"/>
            <w:shd w:val="clear" w:color="auto" w:fill="auto"/>
          </w:tcPr>
          <w:p w14:paraId="0A55727F" w14:textId="77777777" w:rsidR="002D2DBF" w:rsidRPr="00B87054" w:rsidRDefault="000E2F7E" w:rsidP="008D6F8A">
            <w:pPr>
              <w:pStyle w:val="Text1"/>
              <w:ind w:left="0"/>
              <w:jc w:val="center"/>
              <w:rPr>
                <w:sz w:val="18"/>
                <w:szCs w:val="18"/>
              </w:rPr>
            </w:pPr>
            <w:r w:rsidRPr="00B87054">
              <w:rPr>
                <w:sz w:val="18"/>
                <w:szCs w:val="18"/>
              </w:rPr>
              <w:t>НЕПРИЛОЖИМО</w:t>
            </w:r>
          </w:p>
        </w:tc>
      </w:tr>
    </w:tbl>
    <w:p w14:paraId="6C4902B9" w14:textId="77777777" w:rsidR="002D2DBF" w:rsidRPr="00B87054" w:rsidRDefault="002D2DBF" w:rsidP="002D2DBF"/>
    <w:p w14:paraId="47FA543D"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697E8AB0" w14:textId="77777777" w:rsidR="002D2DBF" w:rsidRPr="00B87054" w:rsidRDefault="002D2DBF" w:rsidP="002D2DBF">
      <w:r w:rsidRPr="00B87054">
        <w:t>(по приоритетни оси)</w:t>
      </w:r>
    </w:p>
    <w:p w14:paraId="369B7CAC" w14:textId="77777777" w:rsidR="002D2DBF" w:rsidRPr="00B87054" w:rsidRDefault="002D2DBF" w:rsidP="002D2DBF">
      <w:r w:rsidRPr="00B87054">
        <w:t>(Позоваване: член 96, параграф 2, буква б), подточка vii) от Регламент (EС) № 1303/2013)</w:t>
      </w:r>
    </w:p>
    <w:p w14:paraId="060A9A32" w14:textId="77777777" w:rsidR="002D2DBF" w:rsidRPr="00B87054"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1234CC2A" w14:textId="77777777" w:rsidTr="002D2DBF">
        <w:trPr>
          <w:trHeight w:val="518"/>
        </w:trPr>
        <w:tc>
          <w:tcPr>
            <w:tcW w:w="2235" w:type="dxa"/>
            <w:shd w:val="clear" w:color="auto" w:fill="auto"/>
          </w:tcPr>
          <w:p w14:paraId="5FCA1D1F"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67CC0780" w14:textId="77777777" w:rsidR="00450C57" w:rsidRPr="00B87054" w:rsidRDefault="002D2DBF" w:rsidP="00B505F9">
            <w:pPr>
              <w:rPr>
                <w:rFonts w:eastAsia="Times New Roman"/>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B505F9" w:rsidRPr="00B87054">
              <w:rPr>
                <w:rFonts w:eastAsia="Times New Roman"/>
              </w:rPr>
              <w:t xml:space="preserve"> </w:t>
            </w:r>
          </w:p>
          <w:p w14:paraId="1948A028" w14:textId="77777777" w:rsidR="002D2DBF" w:rsidRPr="00B87054" w:rsidRDefault="00B505F9" w:rsidP="00B505F9">
            <w:pPr>
              <w:rPr>
                <w:i/>
                <w:color w:val="8DB3E2"/>
                <w:sz w:val="18"/>
                <w:szCs w:val="18"/>
              </w:rPr>
            </w:pPr>
            <w:r w:rsidRPr="00B87054">
              <w:rPr>
                <w:rFonts w:eastAsia="Times New Roman"/>
              </w:rPr>
              <w:t>Натура 2000 и биоразнообразие</w:t>
            </w:r>
          </w:p>
        </w:tc>
      </w:tr>
      <w:tr w:rsidR="002D2DBF" w:rsidRPr="00B87054" w14:paraId="2A30F18D" w14:textId="77777777" w:rsidTr="002D2DBF">
        <w:trPr>
          <w:trHeight w:val="1662"/>
        </w:trPr>
        <w:tc>
          <w:tcPr>
            <w:tcW w:w="8678" w:type="dxa"/>
            <w:gridSpan w:val="2"/>
            <w:shd w:val="clear" w:color="auto" w:fill="auto"/>
          </w:tcPr>
          <w:p w14:paraId="0E89327D" w14:textId="77777777" w:rsidR="00C07A98" w:rsidRPr="00B87054" w:rsidRDefault="002D2DBF" w:rsidP="002D2DBF">
            <w:pPr>
              <w:suppressAutoHyphens/>
              <w:rPr>
                <w:i/>
                <w:color w:val="8DB3E2"/>
                <w:sz w:val="18"/>
              </w:rPr>
            </w:pPr>
            <w:r w:rsidRPr="00B87054">
              <w:rPr>
                <w:i/>
                <w:color w:val="8DB3E2"/>
                <w:sz w:val="18"/>
              </w:rPr>
              <w:lastRenderedPageBreak/>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062A6F9" w14:textId="77777777" w:rsidR="004D075A" w:rsidRPr="00B87054" w:rsidRDefault="004D075A" w:rsidP="004D075A">
            <w:pPr>
              <w:suppressAutoHyphens/>
              <w:rPr>
                <w:rFonts w:eastAsia="Times New Roman"/>
              </w:rPr>
            </w:pPr>
            <w:r w:rsidRPr="00B87054">
              <w:rPr>
                <w:rFonts w:eastAsia="Times New Roman"/>
              </w:rPr>
              <w:t xml:space="preserve">Със средства </w:t>
            </w:r>
            <w:r w:rsidR="005E5763" w:rsidRPr="00B87054">
              <w:rPr>
                <w:rFonts w:eastAsia="Times New Roman"/>
              </w:rPr>
              <w:t>по</w:t>
            </w:r>
            <w:r w:rsidRPr="00B87054">
              <w:rPr>
                <w:rFonts w:eastAsia="Times New Roman"/>
              </w:rPr>
              <w:t xml:space="preserve"> приоритетна ос </w:t>
            </w:r>
            <w:r w:rsidR="00C26190" w:rsidRPr="00B87054">
              <w:rPr>
                <w:rFonts w:eastAsia="Times New Roman"/>
              </w:rPr>
              <w:t xml:space="preserve">3 </w:t>
            </w:r>
            <w:r w:rsidRPr="00B87054">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B87054" w:rsidRDefault="004D075A" w:rsidP="0054780A">
            <w:pPr>
              <w:suppressAutoHyphens/>
              <w:rPr>
                <w:rFonts w:eastAsia="Times New Roman"/>
              </w:rPr>
            </w:pPr>
            <w:r w:rsidRPr="00B87054">
              <w:rPr>
                <w:rFonts w:eastAsia="Times New Roman"/>
              </w:rPr>
              <w:t xml:space="preserve">С финансиране от приоритетна ос </w:t>
            </w:r>
            <w:r w:rsidR="00C26190" w:rsidRPr="00B87054">
              <w:rPr>
                <w:rFonts w:eastAsia="Times New Roman"/>
              </w:rPr>
              <w:t xml:space="preserve">3 </w:t>
            </w:r>
            <w:r w:rsidRPr="00B87054">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B87054">
              <w:rPr>
                <w:rFonts w:eastAsia="Times New Roman"/>
              </w:rPr>
              <w:t xml:space="preserve">заинтересованите страни </w:t>
            </w:r>
            <w:r w:rsidRPr="00B87054">
              <w:rPr>
                <w:rFonts w:eastAsia="Times New Roman"/>
              </w:rPr>
              <w:t xml:space="preserve">за мрежата Натура 2000 по отношение планиране, програмиране развитието на мрежата и управлението й. Приоритетно ще бъдат организирани обучения и за структурата за управление на Натура 2000. </w:t>
            </w:r>
          </w:p>
        </w:tc>
      </w:tr>
    </w:tbl>
    <w:p w14:paraId="32AF7628" w14:textId="77777777" w:rsidR="002D2DBF" w:rsidRPr="00B87054" w:rsidRDefault="002D2DBF" w:rsidP="002D2DBF"/>
    <w:p w14:paraId="10549E65"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194D5592"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46D88374" w14:textId="77777777" w:rsidR="002D2DBF" w:rsidRPr="00B87054" w:rsidRDefault="002D2DBF" w:rsidP="002D2DBF">
      <w:pPr>
        <w:rPr>
          <w:b/>
        </w:rPr>
      </w:pPr>
    </w:p>
    <w:p w14:paraId="7B37C291"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2530352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096"/>
      </w:tblGrid>
      <w:tr w:rsidR="002D2DBF" w:rsidRPr="00B87054" w14:paraId="2465AF12" w14:textId="77777777" w:rsidTr="00252EE1">
        <w:trPr>
          <w:trHeight w:val="491"/>
        </w:trPr>
        <w:tc>
          <w:tcPr>
            <w:tcW w:w="2376" w:type="dxa"/>
            <w:shd w:val="clear" w:color="auto" w:fill="auto"/>
          </w:tcPr>
          <w:p w14:paraId="4574ECF8" w14:textId="77777777" w:rsidR="002D2DBF" w:rsidRPr="00B87054" w:rsidRDefault="002D2DBF" w:rsidP="002D2DBF">
            <w:pPr>
              <w:rPr>
                <w:i/>
              </w:rPr>
            </w:pPr>
            <w:r w:rsidRPr="00B87054">
              <w:t>Идентификация на приоритетната ос</w:t>
            </w:r>
          </w:p>
        </w:tc>
        <w:tc>
          <w:tcPr>
            <w:tcW w:w="6096" w:type="dxa"/>
            <w:shd w:val="clear" w:color="auto" w:fill="auto"/>
          </w:tcPr>
          <w:p w14:paraId="31B3B5F8"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5658B6B2" w14:textId="77777777" w:rsidR="008D77E7" w:rsidRPr="00B87054" w:rsidRDefault="008D77E7" w:rsidP="002D2DBF">
            <w:pPr>
              <w:jc w:val="left"/>
              <w:rPr>
                <w:i/>
                <w:color w:val="8DB3E2"/>
                <w:sz w:val="18"/>
                <w:szCs w:val="18"/>
                <w:lang w:eastAsia="bg-BG"/>
              </w:rPr>
            </w:pPr>
            <w:r w:rsidRPr="00B87054">
              <w:t>ПРИОРИТЕТНА ОС 4</w:t>
            </w:r>
          </w:p>
        </w:tc>
      </w:tr>
      <w:tr w:rsidR="002D2DBF" w:rsidRPr="00B87054" w14:paraId="4BBBE1DC" w14:textId="77777777" w:rsidTr="00252EE1">
        <w:trPr>
          <w:trHeight w:val="422"/>
        </w:trPr>
        <w:tc>
          <w:tcPr>
            <w:tcW w:w="2376" w:type="dxa"/>
            <w:shd w:val="clear" w:color="auto" w:fill="auto"/>
          </w:tcPr>
          <w:p w14:paraId="6BFA084C" w14:textId="77777777" w:rsidR="002D2DBF" w:rsidRPr="00B87054" w:rsidRDefault="002D2DBF" w:rsidP="002D2DBF">
            <w:pPr>
              <w:rPr>
                <w:i/>
              </w:rPr>
            </w:pPr>
            <w:r w:rsidRPr="00B87054">
              <w:t>Наименование на приоритетната ос</w:t>
            </w:r>
          </w:p>
        </w:tc>
        <w:tc>
          <w:tcPr>
            <w:tcW w:w="6096" w:type="dxa"/>
            <w:shd w:val="clear" w:color="auto" w:fill="auto"/>
          </w:tcPr>
          <w:p w14:paraId="721D45BD"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680966DC" w14:textId="77777777" w:rsidR="00724AD1" w:rsidRPr="00B87054" w:rsidRDefault="00E80806" w:rsidP="002D2DBF">
            <w:pPr>
              <w:jc w:val="left"/>
              <w:rPr>
                <w:i/>
                <w:color w:val="8DB3E2"/>
                <w:sz w:val="18"/>
                <w:szCs w:val="18"/>
                <w:lang w:eastAsia="bg-BG"/>
              </w:rPr>
            </w:pPr>
            <w:r w:rsidRPr="00B87054">
              <w:rPr>
                <w:b/>
              </w:rPr>
              <w:t>ПРЕВЕНЦИЯ И УПРАВЛЕНИЕ НА РИСКА ОТ НАВОДНЕНИЯ</w:t>
            </w:r>
            <w:r w:rsidR="000559DA" w:rsidRPr="00B87054">
              <w:rPr>
                <w:b/>
              </w:rPr>
              <w:t xml:space="preserve"> И СВЛАЧИЩА</w:t>
            </w:r>
          </w:p>
        </w:tc>
      </w:tr>
    </w:tbl>
    <w:p w14:paraId="01D489E5" w14:textId="77777777" w:rsidR="002D2DBF" w:rsidRPr="00B87054" w:rsidRDefault="002D2DBF" w:rsidP="002D2DBF"/>
    <w:p w14:paraId="51BAC8EB" w14:textId="77777777" w:rsidR="002D2DBF" w:rsidRPr="00B87054"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0FFF530D" w14:textId="77777777" w:rsidTr="00252EE1">
        <w:trPr>
          <w:trHeight w:val="922"/>
        </w:trPr>
        <w:tc>
          <w:tcPr>
            <w:tcW w:w="4986" w:type="dxa"/>
            <w:shd w:val="clear" w:color="auto" w:fill="auto"/>
          </w:tcPr>
          <w:p w14:paraId="05BAB818"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w:t>
            </w:r>
          </w:p>
          <w:p w14:paraId="6735173B" w14:textId="77777777" w:rsidR="002D2DBF" w:rsidRPr="00B87054" w:rsidRDefault="002D2DBF" w:rsidP="002D2DBF">
            <w:pPr>
              <w:pStyle w:val="Text3"/>
              <w:ind w:left="0"/>
            </w:pPr>
          </w:p>
        </w:tc>
        <w:tc>
          <w:tcPr>
            <w:tcW w:w="2352" w:type="dxa"/>
            <w:shd w:val="clear" w:color="auto" w:fill="auto"/>
          </w:tcPr>
          <w:p w14:paraId="7AC91A35"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66605668" w14:textId="77777777" w:rsidTr="002D2DBF">
        <w:tc>
          <w:tcPr>
            <w:tcW w:w="4986" w:type="dxa"/>
            <w:shd w:val="clear" w:color="auto" w:fill="auto"/>
          </w:tcPr>
          <w:p w14:paraId="5121CD7F"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B87054" w:rsidRDefault="002D2DBF" w:rsidP="002D2DBF">
            <w:pPr>
              <w:pStyle w:val="Text3"/>
              <w:ind w:left="0"/>
            </w:pPr>
          </w:p>
        </w:tc>
        <w:tc>
          <w:tcPr>
            <w:tcW w:w="2352" w:type="dxa"/>
            <w:shd w:val="clear" w:color="auto" w:fill="auto"/>
          </w:tcPr>
          <w:p w14:paraId="4F03F87B"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0C77348" w14:textId="77777777" w:rsidTr="002D2DBF">
        <w:tc>
          <w:tcPr>
            <w:tcW w:w="4986" w:type="dxa"/>
            <w:shd w:val="clear" w:color="auto" w:fill="auto"/>
          </w:tcPr>
          <w:p w14:paraId="18DFB7D0"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599B6CD8" w14:textId="77777777" w:rsidR="002D2DBF" w:rsidRPr="00B87054" w:rsidRDefault="002D2DBF" w:rsidP="002D2DBF">
            <w:pPr>
              <w:pStyle w:val="Text3"/>
              <w:ind w:left="0"/>
            </w:pPr>
          </w:p>
        </w:tc>
        <w:tc>
          <w:tcPr>
            <w:tcW w:w="2352" w:type="dxa"/>
            <w:shd w:val="clear" w:color="auto" w:fill="auto"/>
          </w:tcPr>
          <w:p w14:paraId="3AAB82D8"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215D41C8" w14:textId="77777777" w:rsidTr="002D2DBF">
        <w:tc>
          <w:tcPr>
            <w:tcW w:w="4986" w:type="dxa"/>
            <w:shd w:val="clear" w:color="auto" w:fill="auto"/>
          </w:tcPr>
          <w:p w14:paraId="5E9E70B0" w14:textId="77777777" w:rsidR="002D2DBF" w:rsidRPr="00B87054" w:rsidRDefault="002D2DBF" w:rsidP="002D2DBF">
            <w:pPr>
              <w:pStyle w:val="Text3"/>
              <w:ind w:left="0"/>
            </w:pPr>
            <w:r w:rsidRPr="00B87054">
              <w:lastRenderedPageBreak/>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7F56007A"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11B15A12" w14:textId="77777777" w:rsidR="00E227EA" w:rsidRPr="00B87054" w:rsidRDefault="00E227EA" w:rsidP="002D2DBF">
      <w:pPr>
        <w:ind w:left="1418" w:hanging="1418"/>
        <w:rPr>
          <w:b/>
        </w:rPr>
      </w:pPr>
    </w:p>
    <w:p w14:paraId="5BD911CB" w14:textId="77777777" w:rsidR="002D2DBF" w:rsidRPr="00B87054" w:rsidRDefault="002D2DBF" w:rsidP="002D2DBF">
      <w:pPr>
        <w:ind w:left="1418" w:hanging="1418"/>
      </w:pPr>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318C8DDC" w14:textId="77777777" w:rsidR="002D2DBF" w:rsidRPr="00B87054" w:rsidRDefault="002D2DBF" w:rsidP="002D2DBF">
      <w:pPr>
        <w:ind w:left="1418" w:hanging="1418"/>
      </w:pPr>
      <w:r w:rsidRPr="00B87054">
        <w:t>(Позоваване: член 96, параграф 1 от Регламент (ЕС) № 1303/2013)</w:t>
      </w:r>
    </w:p>
    <w:p w14:paraId="782B0716"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308D4F58" w14:textId="77777777" w:rsidTr="002D2DBF">
        <w:tc>
          <w:tcPr>
            <w:tcW w:w="9286" w:type="dxa"/>
            <w:shd w:val="clear" w:color="auto" w:fill="auto"/>
          </w:tcPr>
          <w:p w14:paraId="25BBD2DA"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3194B26A" w14:textId="77777777" w:rsidR="00EC7274" w:rsidRPr="00B87054" w:rsidRDefault="000825CF" w:rsidP="00037596">
            <w:pPr>
              <w:pStyle w:val="Text1"/>
              <w:ind w:left="0"/>
              <w:rPr>
                <w:szCs w:val="24"/>
                <w:lang w:val="en-US"/>
              </w:rPr>
            </w:pPr>
            <w:r w:rsidRPr="00B87054">
              <w:rPr>
                <w:b/>
                <w:szCs w:val="24"/>
              </w:rPr>
              <w:t>НЕПРИЛОЖИМО</w:t>
            </w:r>
            <w:r w:rsidR="00037596" w:rsidRPr="00B87054">
              <w:rPr>
                <w:szCs w:val="24"/>
              </w:rPr>
              <w:t xml:space="preserve">. </w:t>
            </w:r>
            <w:r w:rsidR="00037596" w:rsidRPr="00B87054">
              <w:t>Териториалният обхват на ОПОС 2014–2020 г. е територията на цялата страна, т.е. всички региони (NUTS II). Всички те са категоризирани като по-слабо развити региони (</w:t>
            </w:r>
            <w:proofErr w:type="spellStart"/>
            <w:r w:rsidR="00037596" w:rsidRPr="00B87054">
              <w:t>less</w:t>
            </w:r>
            <w:proofErr w:type="spellEnd"/>
            <w:r w:rsidR="00037596" w:rsidRPr="00B87054">
              <w:t xml:space="preserve"> </w:t>
            </w:r>
            <w:proofErr w:type="spellStart"/>
            <w:r w:rsidR="00037596" w:rsidRPr="00B87054">
              <w:t>developed</w:t>
            </w:r>
            <w:proofErr w:type="spellEnd"/>
            <w:r w:rsidR="00037596" w:rsidRPr="00B87054">
              <w:t xml:space="preserve"> </w:t>
            </w:r>
            <w:proofErr w:type="spellStart"/>
            <w:r w:rsidR="00037596" w:rsidRPr="00B87054">
              <w:t>regions</w:t>
            </w:r>
            <w:proofErr w:type="spellEnd"/>
            <w:r w:rsidR="00037596" w:rsidRPr="00B87054">
              <w:t xml:space="preserve">). Приоритетна ос 4 е насочена към изпълнение на </w:t>
            </w:r>
            <w:r w:rsidR="00037596" w:rsidRPr="00B87054">
              <w:rPr>
                <w:szCs w:val="24"/>
              </w:rPr>
              <w:t xml:space="preserve">тематична цел 5 от Общия </w:t>
            </w:r>
            <w:r w:rsidR="00037596" w:rsidRPr="00B87054">
              <w:t>регламент: „Насърчаване на адаптацията към изменението на климата и превенцията и управлението на риска“. При</w:t>
            </w:r>
            <w:r w:rsidR="00037596" w:rsidRPr="00B87054">
              <w:rPr>
                <w:szCs w:val="24"/>
              </w:rPr>
              <w:t xml:space="preserve">оритетна ос 4 се </w:t>
            </w:r>
            <w:proofErr w:type="spellStart"/>
            <w:r w:rsidR="00037596" w:rsidRPr="00B87054">
              <w:rPr>
                <w:szCs w:val="24"/>
              </w:rPr>
              <w:t>съ</w:t>
            </w:r>
            <w:proofErr w:type="spellEnd"/>
            <w:r w:rsidR="00037596" w:rsidRPr="00B87054">
              <w:rPr>
                <w:szCs w:val="24"/>
              </w:rPr>
              <w:t>-финансира от КФ.</w:t>
            </w:r>
          </w:p>
        </w:tc>
      </w:tr>
    </w:tbl>
    <w:p w14:paraId="3829BDB5" w14:textId="77777777" w:rsidR="002D2DBF" w:rsidRPr="00B87054" w:rsidRDefault="002D2DBF" w:rsidP="002D2DBF"/>
    <w:p w14:paraId="345FA152"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53BC9517" w14:textId="77777777" w:rsidR="002D2DBF" w:rsidRPr="00B87054" w:rsidRDefault="002D2DBF" w:rsidP="002D2DBF">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7E525F" w:rsidRPr="00B87054" w14:paraId="61D2AA76" w14:textId="77777777" w:rsidTr="00252EE1">
        <w:trPr>
          <w:trHeight w:val="892"/>
        </w:trPr>
        <w:tc>
          <w:tcPr>
            <w:tcW w:w="3544" w:type="dxa"/>
            <w:shd w:val="clear" w:color="auto" w:fill="auto"/>
          </w:tcPr>
          <w:p w14:paraId="04B06615" w14:textId="77777777" w:rsidR="007E525F" w:rsidRPr="00B87054" w:rsidRDefault="007E525F" w:rsidP="002D2DBF">
            <w:pPr>
              <w:rPr>
                <w:i/>
              </w:rPr>
            </w:pPr>
            <w:r w:rsidRPr="00B87054">
              <w:rPr>
                <w:i/>
              </w:rPr>
              <w:t>Фонд</w:t>
            </w:r>
          </w:p>
        </w:tc>
        <w:tc>
          <w:tcPr>
            <w:tcW w:w="4962" w:type="dxa"/>
            <w:shd w:val="clear" w:color="auto" w:fill="auto"/>
          </w:tcPr>
          <w:p w14:paraId="7E48D51E" w14:textId="77777777" w:rsidR="007E525F" w:rsidRPr="00B87054" w:rsidRDefault="007E525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4B24E785" w14:textId="77777777" w:rsidR="007E525F" w:rsidRPr="00B87054" w:rsidRDefault="007E525F" w:rsidP="002D2DBF">
            <w:pPr>
              <w:jc w:val="left"/>
              <w:rPr>
                <w:i/>
                <w:color w:val="8DB3E2"/>
                <w:sz w:val="18"/>
                <w:szCs w:val="18"/>
              </w:rPr>
            </w:pPr>
            <w:r w:rsidRPr="00B87054">
              <w:t>Кохезионен фонд</w:t>
            </w:r>
          </w:p>
        </w:tc>
      </w:tr>
      <w:tr w:rsidR="007E525F" w:rsidRPr="00B87054" w14:paraId="7B8C138C" w14:textId="77777777" w:rsidTr="00426C48">
        <w:trPr>
          <w:trHeight w:val="1300"/>
        </w:trPr>
        <w:tc>
          <w:tcPr>
            <w:tcW w:w="3544" w:type="dxa"/>
            <w:shd w:val="clear" w:color="auto" w:fill="auto"/>
          </w:tcPr>
          <w:p w14:paraId="69E26634" w14:textId="77777777" w:rsidR="007E525F" w:rsidRPr="00B87054" w:rsidRDefault="007E525F" w:rsidP="002D2DBF">
            <w:pPr>
              <w:rPr>
                <w:i/>
              </w:rPr>
            </w:pPr>
            <w:r w:rsidRPr="00B87054">
              <w:rPr>
                <w:i/>
              </w:rPr>
              <w:t>Категория региони</w:t>
            </w:r>
          </w:p>
        </w:tc>
        <w:tc>
          <w:tcPr>
            <w:tcW w:w="4962" w:type="dxa"/>
            <w:shd w:val="clear" w:color="auto" w:fill="auto"/>
          </w:tcPr>
          <w:p w14:paraId="2D77C3F7" w14:textId="77777777" w:rsidR="007E525F" w:rsidRPr="00B87054" w:rsidRDefault="007E525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66A5A3DC" w14:textId="77777777" w:rsidR="007E525F" w:rsidRPr="00B87054" w:rsidRDefault="007E525F" w:rsidP="00115257">
            <w:pPr>
              <w:jc w:val="left"/>
              <w:rPr>
                <w:i/>
                <w:color w:val="8DB3E2"/>
                <w:sz w:val="18"/>
                <w:szCs w:val="18"/>
              </w:rPr>
            </w:pPr>
            <w:r w:rsidRPr="00B87054">
              <w:t>Н.П.</w:t>
            </w:r>
          </w:p>
        </w:tc>
      </w:tr>
      <w:tr w:rsidR="002D2DBF" w:rsidRPr="00B87054" w14:paraId="2E13E3D1" w14:textId="77777777" w:rsidTr="002D2DBF">
        <w:tc>
          <w:tcPr>
            <w:tcW w:w="3544" w:type="dxa"/>
            <w:shd w:val="clear" w:color="auto" w:fill="auto"/>
          </w:tcPr>
          <w:p w14:paraId="47D6DFE3"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4962" w:type="dxa"/>
            <w:shd w:val="clear" w:color="auto" w:fill="auto"/>
          </w:tcPr>
          <w:p w14:paraId="1957F563"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E6D9C59" w14:textId="77777777" w:rsidR="00BA6804" w:rsidRPr="00B87054" w:rsidRDefault="007C0218" w:rsidP="002D2DBF">
            <w:pPr>
              <w:jc w:val="left"/>
              <w:rPr>
                <w:i/>
                <w:color w:val="8DB3E2"/>
                <w:sz w:val="18"/>
                <w:szCs w:val="18"/>
              </w:rPr>
            </w:pPr>
            <w:r w:rsidRPr="00B87054">
              <w:t xml:space="preserve">Допустими публични </w:t>
            </w:r>
            <w:r w:rsidR="00D77561" w:rsidRPr="00B87054">
              <w:t>разходи</w:t>
            </w:r>
          </w:p>
        </w:tc>
      </w:tr>
      <w:tr w:rsidR="002D2DBF" w:rsidRPr="00B87054" w14:paraId="1BB69243" w14:textId="77777777" w:rsidTr="002D2DBF">
        <w:tc>
          <w:tcPr>
            <w:tcW w:w="3544" w:type="dxa"/>
            <w:shd w:val="clear" w:color="auto" w:fill="auto"/>
          </w:tcPr>
          <w:p w14:paraId="4C178877"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3DDB184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193EDD25" w14:textId="77777777" w:rsidR="00416623" w:rsidRPr="00B87054" w:rsidRDefault="004E36A2" w:rsidP="002D2DBF">
            <w:pPr>
              <w:jc w:val="left"/>
              <w:rPr>
                <w:i/>
                <w:color w:val="8DB3E2"/>
                <w:sz w:val="18"/>
                <w:szCs w:val="18"/>
              </w:rPr>
            </w:pPr>
            <w:r w:rsidRPr="00B87054">
              <w:t>Н.П.</w:t>
            </w:r>
          </w:p>
        </w:tc>
      </w:tr>
    </w:tbl>
    <w:p w14:paraId="4615C232" w14:textId="77777777" w:rsidR="002D2DBF" w:rsidRPr="00B87054" w:rsidRDefault="002D2DBF" w:rsidP="002D2DBF">
      <w:pPr>
        <w:rPr>
          <w:i/>
        </w:rPr>
      </w:pPr>
    </w:p>
    <w:p w14:paraId="4BC7D84C"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4CC1B72C" w14:textId="77777777" w:rsidR="002D2DBF" w:rsidRPr="00B87054" w:rsidRDefault="002D2DBF" w:rsidP="002D2DBF">
      <w:r w:rsidRPr="00B87054">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02CE1013" w14:textId="77777777" w:rsidTr="002D2DBF">
        <w:tc>
          <w:tcPr>
            <w:tcW w:w="3544" w:type="dxa"/>
            <w:shd w:val="clear" w:color="auto" w:fill="auto"/>
          </w:tcPr>
          <w:p w14:paraId="3E9CEB7A" w14:textId="77777777" w:rsidR="002D2DBF" w:rsidRPr="00B87054" w:rsidRDefault="002D2DBF" w:rsidP="002D2DBF">
            <w:pPr>
              <w:rPr>
                <w:i/>
              </w:rPr>
            </w:pPr>
            <w:r w:rsidRPr="00B87054">
              <w:rPr>
                <w:i/>
              </w:rPr>
              <w:t>Инвестиционен приоритет</w:t>
            </w:r>
          </w:p>
        </w:tc>
        <w:tc>
          <w:tcPr>
            <w:tcW w:w="4962" w:type="dxa"/>
            <w:shd w:val="clear" w:color="auto" w:fill="auto"/>
          </w:tcPr>
          <w:p w14:paraId="25026EA7"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695BD382" w14:textId="77777777" w:rsidR="005E2D19" w:rsidRPr="00B87054" w:rsidRDefault="008172D0" w:rsidP="00571D60">
            <w:pPr>
              <w:pStyle w:val="Text1"/>
              <w:ind w:left="0"/>
              <w:rPr>
                <w:szCs w:val="24"/>
              </w:rPr>
            </w:pPr>
            <w:r w:rsidRPr="00B87054">
              <w:rPr>
                <w:b/>
              </w:rPr>
              <w:lastRenderedPageBreak/>
              <w:t>Инвестиционен приоритет b</w:t>
            </w:r>
            <w:r w:rsidR="005B2DC1" w:rsidRPr="00B87054">
              <w:rPr>
                <w:b/>
              </w:rPr>
              <w:t xml:space="preserve"> (ii</w:t>
            </w:r>
            <w:r w:rsidRPr="00B87054">
              <w:rPr>
                <w:b/>
              </w:rPr>
              <w:t xml:space="preserve">) </w:t>
            </w:r>
            <w:r w:rsidRPr="00B87054">
              <w:rPr>
                <w:b/>
                <w:szCs w:val="24"/>
              </w:rPr>
              <w:t>към ТЦ 5 (</w:t>
            </w:r>
            <w:r w:rsidR="00F37E31" w:rsidRPr="00B87054">
              <w:rPr>
                <w:b/>
                <w:szCs w:val="24"/>
              </w:rPr>
              <w:t>КФ</w:t>
            </w:r>
            <w:r w:rsidRPr="00B87054">
              <w:rPr>
                <w:b/>
                <w:szCs w:val="24"/>
              </w:rPr>
              <w:t xml:space="preserve">): </w:t>
            </w:r>
            <w:r w:rsidR="005E2D19"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B87054">
              <w:rPr>
                <w:szCs w:val="24"/>
              </w:rPr>
              <w:t>.</w:t>
            </w:r>
          </w:p>
        </w:tc>
      </w:tr>
    </w:tbl>
    <w:p w14:paraId="364B6752" w14:textId="77777777" w:rsidR="002D2DBF" w:rsidRPr="00B87054" w:rsidRDefault="002D2DBF" w:rsidP="002D2DBF">
      <w:pPr>
        <w:rPr>
          <w:i/>
        </w:rPr>
      </w:pPr>
    </w:p>
    <w:p w14:paraId="05C77409" w14:textId="77777777" w:rsidR="002D2DBF" w:rsidRPr="00B87054" w:rsidRDefault="002D2DBF" w:rsidP="002D2DBF">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4FBB2D13" w14:textId="77777777" w:rsidR="002D2DBF" w:rsidRPr="00B87054" w:rsidRDefault="002D2DBF" w:rsidP="002D2DBF">
      <w:r w:rsidRPr="00B87054">
        <w:t>(повтаря се за всяка специфична цел в рамките на инвестиционния приоритет)</w:t>
      </w:r>
    </w:p>
    <w:p w14:paraId="5ABD0765"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20D19133"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662"/>
      </w:tblGrid>
      <w:tr w:rsidR="002D2DBF" w:rsidRPr="00B87054" w14:paraId="04F83355" w14:textId="77777777" w:rsidTr="00A24E3F">
        <w:trPr>
          <w:trHeight w:val="491"/>
        </w:trPr>
        <w:tc>
          <w:tcPr>
            <w:tcW w:w="1951" w:type="dxa"/>
            <w:shd w:val="clear" w:color="auto" w:fill="auto"/>
          </w:tcPr>
          <w:p w14:paraId="22BC0D66" w14:textId="77777777" w:rsidR="002D2DBF" w:rsidRPr="00B87054" w:rsidRDefault="002D2DBF" w:rsidP="002D2DBF">
            <w:pPr>
              <w:rPr>
                <w:i/>
              </w:rPr>
            </w:pPr>
            <w:r w:rsidRPr="00B87054">
              <w:rPr>
                <w:i/>
              </w:rPr>
              <w:t>Идентификация</w:t>
            </w:r>
          </w:p>
        </w:tc>
        <w:tc>
          <w:tcPr>
            <w:tcW w:w="6662" w:type="dxa"/>
            <w:shd w:val="clear" w:color="auto" w:fill="auto"/>
          </w:tcPr>
          <w:p w14:paraId="235ABA8D"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AB38B69" w14:textId="77777777" w:rsidR="00B922F0" w:rsidRPr="00B87054" w:rsidRDefault="001104D9" w:rsidP="002D2DBF">
            <w:pPr>
              <w:pStyle w:val="Text1"/>
              <w:ind w:left="0"/>
              <w:jc w:val="left"/>
              <w:rPr>
                <w:i/>
                <w:color w:val="8DB3E2"/>
                <w:sz w:val="18"/>
                <w:szCs w:val="18"/>
              </w:rPr>
            </w:pPr>
            <w:r w:rsidRPr="00B87054">
              <w:rPr>
                <w:szCs w:val="24"/>
              </w:rPr>
              <w:t xml:space="preserve">СПЕЦИФИЧНА ЦЕЛ </w:t>
            </w:r>
            <w:r w:rsidR="00B922F0" w:rsidRPr="00B87054">
              <w:rPr>
                <w:szCs w:val="24"/>
              </w:rPr>
              <w:t>1</w:t>
            </w:r>
          </w:p>
        </w:tc>
      </w:tr>
      <w:tr w:rsidR="002D2DBF" w:rsidRPr="00B87054" w14:paraId="39438CF3" w14:textId="77777777" w:rsidTr="00A24E3F">
        <w:trPr>
          <w:trHeight w:val="360"/>
        </w:trPr>
        <w:tc>
          <w:tcPr>
            <w:tcW w:w="1951" w:type="dxa"/>
            <w:shd w:val="clear" w:color="auto" w:fill="auto"/>
          </w:tcPr>
          <w:p w14:paraId="40D604D8" w14:textId="77777777" w:rsidR="002D2DBF" w:rsidRPr="00B87054" w:rsidRDefault="002D2DBF" w:rsidP="002D2DBF">
            <w:pPr>
              <w:rPr>
                <w:i/>
              </w:rPr>
            </w:pPr>
            <w:r w:rsidRPr="00B87054">
              <w:rPr>
                <w:i/>
              </w:rPr>
              <w:t xml:space="preserve">Специфична цел </w:t>
            </w:r>
          </w:p>
        </w:tc>
        <w:tc>
          <w:tcPr>
            <w:tcW w:w="6662" w:type="dxa"/>
            <w:shd w:val="clear" w:color="auto" w:fill="auto"/>
          </w:tcPr>
          <w:p w14:paraId="6D849873"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12D966A5" w14:textId="77777777" w:rsidR="00B922F0" w:rsidRPr="00B87054" w:rsidRDefault="00B922F0" w:rsidP="0020795A">
            <w:pPr>
              <w:pStyle w:val="Text1"/>
              <w:ind w:left="0"/>
              <w:jc w:val="left"/>
              <w:rPr>
                <w:i/>
                <w:color w:val="8DB3E2"/>
                <w:sz w:val="18"/>
                <w:szCs w:val="18"/>
              </w:rPr>
            </w:pPr>
            <w:r w:rsidRPr="00B87054">
              <w:t xml:space="preserve">Повишаване защитата </w:t>
            </w:r>
            <w:r w:rsidR="00987099" w:rsidRPr="00B87054">
              <w:t xml:space="preserve">и готовността за адекватна реакция </w:t>
            </w:r>
            <w:r w:rsidRPr="00B87054">
              <w:t xml:space="preserve">на населението </w:t>
            </w:r>
            <w:r w:rsidR="00987099" w:rsidRPr="00B87054">
              <w:t xml:space="preserve">при </w:t>
            </w:r>
            <w:r w:rsidR="00DF37DE" w:rsidRPr="00B87054">
              <w:t>наводнения</w:t>
            </w:r>
            <w:r w:rsidR="00B3157B" w:rsidRPr="00B87054">
              <w:t xml:space="preserve"> </w:t>
            </w:r>
          </w:p>
        </w:tc>
      </w:tr>
      <w:tr w:rsidR="002D2DBF" w:rsidRPr="00B87054" w14:paraId="50C7C2AD" w14:textId="77777777" w:rsidTr="00A24E3F">
        <w:trPr>
          <w:trHeight w:val="360"/>
        </w:trPr>
        <w:tc>
          <w:tcPr>
            <w:tcW w:w="1951" w:type="dxa"/>
            <w:shd w:val="clear" w:color="auto" w:fill="auto"/>
          </w:tcPr>
          <w:p w14:paraId="6F832B47" w14:textId="77777777" w:rsidR="002D2DBF" w:rsidRPr="00B87054" w:rsidRDefault="002D2DBF" w:rsidP="00A24E3F">
            <w:pPr>
              <w:jc w:val="left"/>
              <w:rPr>
                <w:i/>
              </w:rPr>
            </w:pPr>
            <w:r w:rsidRPr="00B87054">
              <w:rPr>
                <w:i/>
              </w:rPr>
              <w:t>Резултатите, които държавата членка се стреми да постигне с подкрепа от Съюза</w:t>
            </w:r>
          </w:p>
        </w:tc>
        <w:tc>
          <w:tcPr>
            <w:tcW w:w="6662" w:type="dxa"/>
            <w:shd w:val="clear" w:color="auto" w:fill="auto"/>
          </w:tcPr>
          <w:p w14:paraId="16203D4E" w14:textId="77777777" w:rsidR="002D2DBF" w:rsidRPr="00B87054" w:rsidRDefault="002D2DBF" w:rsidP="002D2DBF">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6DDC8C36" w14:textId="77777777" w:rsidR="00F71271" w:rsidRPr="00B87054" w:rsidRDefault="00C16376" w:rsidP="00F71271">
            <w:pPr>
              <w:pStyle w:val="ListBullet"/>
              <w:numPr>
                <w:ilvl w:val="0"/>
                <w:numId w:val="0"/>
              </w:numPr>
              <w:tabs>
                <w:tab w:val="left" w:pos="720"/>
              </w:tabs>
            </w:pPr>
            <w:r w:rsidRPr="00B87054">
              <w:rPr>
                <w:bCs/>
                <w:szCs w:val="24"/>
              </w:rPr>
              <w:t xml:space="preserve">Предвидените по оста мерки ще допринесат за повишаване </w:t>
            </w:r>
            <w:r w:rsidR="00BA1385" w:rsidRPr="00B87054">
              <w:rPr>
                <w:bCs/>
                <w:szCs w:val="24"/>
              </w:rPr>
              <w:t xml:space="preserve">защитата </w:t>
            </w:r>
            <w:r w:rsidRPr="00B87054">
              <w:rPr>
                <w:bCs/>
                <w:szCs w:val="24"/>
              </w:rPr>
              <w:t xml:space="preserve">на населението </w:t>
            </w:r>
            <w:r w:rsidR="00914A03" w:rsidRPr="00B87054">
              <w:rPr>
                <w:bCs/>
                <w:szCs w:val="24"/>
              </w:rPr>
              <w:t xml:space="preserve">от наводнения </w:t>
            </w:r>
            <w:r w:rsidRPr="00B87054">
              <w:rPr>
                <w:bCs/>
                <w:szCs w:val="24"/>
              </w:rPr>
              <w:t>и изпълнение на ангажиментите</w:t>
            </w:r>
            <w:r w:rsidR="00D27236" w:rsidRPr="00B87054">
              <w:rPr>
                <w:bCs/>
                <w:szCs w:val="24"/>
              </w:rPr>
              <w:t>,</w:t>
            </w:r>
            <w:r w:rsidRPr="00B87054">
              <w:rPr>
                <w:bCs/>
                <w:szCs w:val="24"/>
              </w:rPr>
              <w:t xml:space="preserve"> произтичащи от Директива 2007/60/ЕС.</w:t>
            </w:r>
          </w:p>
          <w:p w14:paraId="40FBDA45" w14:textId="77777777" w:rsidR="00B3338D" w:rsidRPr="00B87054" w:rsidRDefault="00C16376" w:rsidP="00D32DDD">
            <w:pPr>
              <w:spacing w:before="100" w:beforeAutospacing="1" w:after="0"/>
            </w:pPr>
            <w:r w:rsidRPr="00B87054">
              <w:rPr>
                <w:szCs w:val="24"/>
              </w:rPr>
              <w:t>С ч</w:t>
            </w:r>
            <w:r w:rsidR="00731AAB" w:rsidRPr="00B87054">
              <w:rPr>
                <w:szCs w:val="24"/>
              </w:rPr>
              <w:t xml:space="preserve">аст </w:t>
            </w:r>
            <w:r w:rsidR="00F71271" w:rsidRPr="00B87054">
              <w:rPr>
                <w:szCs w:val="24"/>
              </w:rPr>
              <w:t xml:space="preserve">от инвестициите по тази ос ще </w:t>
            </w:r>
            <w:r w:rsidRPr="00B87054">
              <w:rPr>
                <w:szCs w:val="24"/>
              </w:rPr>
              <w:t xml:space="preserve">се </w:t>
            </w:r>
            <w:r w:rsidR="00B3338D" w:rsidRPr="00B87054">
              <w:rPr>
                <w:szCs w:val="24"/>
              </w:rPr>
              <w:t xml:space="preserve">осигури </w:t>
            </w:r>
            <w:r w:rsidR="00F71271" w:rsidRPr="00B87054">
              <w:rPr>
                <w:szCs w:val="24"/>
              </w:rPr>
              <w:t xml:space="preserve">превенция и управление на риска от наводнения в населени </w:t>
            </w:r>
            <w:proofErr w:type="spellStart"/>
            <w:r w:rsidR="00F71271" w:rsidRPr="00B87054">
              <w:rPr>
                <w:szCs w:val="24"/>
              </w:rPr>
              <w:t>места</w:t>
            </w:r>
            <w:r w:rsidR="005422D5" w:rsidRPr="00B87054">
              <w:rPr>
                <w:szCs w:val="24"/>
              </w:rPr>
              <w:t>.С</w:t>
            </w:r>
            <w:proofErr w:type="spellEnd"/>
            <w:r w:rsidR="005422D5" w:rsidRPr="00B87054">
              <w:rPr>
                <w:szCs w:val="24"/>
              </w:rPr>
              <w:t xml:space="preserve"> изпълнението на </w:t>
            </w:r>
            <w:r w:rsidR="00F71271" w:rsidRPr="00B87054">
              <w:t xml:space="preserve">проекти </w:t>
            </w:r>
            <w:r w:rsidR="00373A3A" w:rsidRPr="00B87054">
              <w:t xml:space="preserve">за </w:t>
            </w:r>
            <w:r w:rsidR="00F71271" w:rsidRPr="00B87054">
              <w:t>изграждане, укрепване и/или рехабилитация на защитна инфраструктура</w:t>
            </w:r>
            <w:r w:rsidR="00A14757" w:rsidRPr="00B87054">
              <w:rPr>
                <w:szCs w:val="24"/>
              </w:rPr>
              <w:t xml:space="preserve"> и/или  хидротехнически съоръжения</w:t>
            </w:r>
            <w:r w:rsidR="00717524" w:rsidRPr="00B87054">
              <w:t xml:space="preserve"> щ</w:t>
            </w:r>
            <w:r w:rsidR="005422D5" w:rsidRPr="00B87054">
              <w:t xml:space="preserve">е се </w:t>
            </w:r>
            <w:r w:rsidR="00717524" w:rsidRPr="00B87054">
              <w:t>осигури</w:t>
            </w:r>
            <w:r w:rsidR="005422D5" w:rsidRPr="00B87054">
              <w:t xml:space="preserve"> адекватна инфраструктура, която да е в състояние да се справи с много по-големи обеми вода, формирани за кратко време. </w:t>
            </w:r>
            <w:r w:rsidR="00F71271" w:rsidRPr="00B87054">
              <w:rPr>
                <w:szCs w:val="24"/>
              </w:rPr>
              <w:t xml:space="preserve">При изпълнение на предвидените мерки ще се търси съгласуваност с Мярка 71 от </w:t>
            </w:r>
            <w:r w:rsidR="00011C88" w:rsidRPr="00B87054">
              <w:rPr>
                <w:szCs w:val="24"/>
              </w:rPr>
              <w:t>НПРД</w:t>
            </w:r>
            <w:r w:rsidR="00F71271" w:rsidRPr="00B87054">
              <w:rPr>
                <w:szCs w:val="24"/>
              </w:rPr>
              <w:t xml:space="preserve"> за Натура 2000</w:t>
            </w:r>
            <w:r w:rsidR="00A14757" w:rsidRPr="00B87054">
              <w:rPr>
                <w:szCs w:val="24"/>
              </w:rPr>
              <w:t xml:space="preserve">, както и принос </w:t>
            </w:r>
            <w:r w:rsidR="00F71271" w:rsidRPr="00B87054">
              <w:t>за изпълнението на целите на Дунавската стратегия</w:t>
            </w:r>
            <w:r w:rsidR="00011C88" w:rsidRPr="00B87054">
              <w:t>.</w:t>
            </w:r>
          </w:p>
          <w:p w14:paraId="18F15D37" w14:textId="77777777" w:rsidR="00D32DDD" w:rsidRPr="00B87054" w:rsidRDefault="002C131A" w:rsidP="009D531C">
            <w:pPr>
              <w:spacing w:before="100" w:beforeAutospacing="1" w:after="0"/>
            </w:pPr>
            <w:r w:rsidRPr="00B87054">
              <w:t xml:space="preserve">Съществуващата хидроложка информационна система </w:t>
            </w:r>
            <w:r w:rsidR="000E2E01" w:rsidRPr="00B87054">
              <w:t>щ</w:t>
            </w:r>
            <w:r w:rsidR="00D32DDD" w:rsidRPr="00B87054">
              <w:t xml:space="preserve">е </w:t>
            </w:r>
            <w:r w:rsidR="000E2E01" w:rsidRPr="00B87054">
              <w:t xml:space="preserve">се </w:t>
            </w:r>
            <w:r w:rsidR="00D32DDD" w:rsidRPr="00B87054">
              <w:t xml:space="preserve">оптимизира и модернизира, включително </w:t>
            </w:r>
            <w:r w:rsidRPr="00B87054">
              <w:t xml:space="preserve">с </w:t>
            </w:r>
            <w:r w:rsidR="00D32DDD" w:rsidRPr="00B87054">
              <w:t xml:space="preserve">изграждане и оборудване на </w:t>
            </w:r>
            <w:proofErr w:type="spellStart"/>
            <w:r w:rsidR="00D32DDD" w:rsidRPr="00B87054">
              <w:t>телеметрични</w:t>
            </w:r>
            <w:proofErr w:type="spellEnd"/>
            <w:r w:rsidR="00D32DDD" w:rsidRPr="00B87054">
              <w:t xml:space="preserve"> автоматични станции и на трансграничните водни течения в близост до държавната граница. </w:t>
            </w:r>
            <w:r w:rsidR="00E65BA9" w:rsidRPr="00B87054">
              <w:t>Чрез закупуването и монтирането на радарни станции ще се</w:t>
            </w:r>
            <w:r w:rsidR="00D32DDD" w:rsidRPr="00B87054">
              <w:t xml:space="preserve"> създа</w:t>
            </w:r>
            <w:r w:rsidR="00E65BA9" w:rsidRPr="00B87054">
              <w:t>де</w:t>
            </w:r>
            <w:r w:rsidR="00D32DDD" w:rsidRPr="00B87054">
              <w:t xml:space="preserve"> възможност за наблюдение на валежите на площ на територията на страната.</w:t>
            </w:r>
            <w:r w:rsidR="00A766A7" w:rsidRPr="00B87054">
              <w:t xml:space="preserve"> </w:t>
            </w:r>
            <w:r w:rsidR="00BF68F1" w:rsidRPr="00B87054">
              <w:t>В резултат от</w:t>
            </w:r>
            <w:r w:rsidR="00A46ECE" w:rsidRPr="00B87054">
              <w:t xml:space="preserve"> тези мерки</w:t>
            </w:r>
            <w:r w:rsidR="00A766A7" w:rsidRPr="00B87054">
              <w:t xml:space="preserve"> ще се подобри наблюдението на бързо променящите се характеристики на водния цикъл (валежи, снеготопене, речен </w:t>
            </w:r>
            <w:r w:rsidR="00A766A7" w:rsidRPr="00B87054">
              <w:lastRenderedPageBreak/>
              <w:t>отток) във връзка с възникване на екстремни събития като наводнения и суша.</w:t>
            </w:r>
          </w:p>
          <w:p w14:paraId="7E91B9C7" w14:textId="77777777" w:rsidR="00C16376" w:rsidRPr="00B87054" w:rsidRDefault="00D006BE" w:rsidP="00F71271">
            <w:pPr>
              <w:pStyle w:val="ListBullet"/>
              <w:numPr>
                <w:ilvl w:val="0"/>
                <w:numId w:val="0"/>
              </w:numPr>
              <w:tabs>
                <w:tab w:val="left" w:pos="720"/>
              </w:tabs>
              <w:rPr>
                <w:szCs w:val="24"/>
              </w:rPr>
            </w:pPr>
            <w:r w:rsidRPr="00B87054">
              <w:t>С и</w:t>
            </w:r>
            <w:r w:rsidR="0097424F" w:rsidRPr="00B87054">
              <w:t>зграждането на</w:t>
            </w:r>
            <w:r w:rsidR="00283790" w:rsidRPr="00B87054">
              <w:t xml:space="preserve"> </w:t>
            </w:r>
            <w:r w:rsidR="0006506A" w:rsidRPr="00B87054">
              <w:t>Н</w:t>
            </w:r>
            <w:r w:rsidR="002C6BB7" w:rsidRPr="00B87054">
              <w:t xml:space="preserve">ационална система </w:t>
            </w:r>
            <w:r w:rsidR="00283790" w:rsidRPr="00B87054">
              <w:t>за управление на водите в реално време</w:t>
            </w:r>
            <w:r w:rsidRPr="00B87054">
              <w:t xml:space="preserve"> ще се </w:t>
            </w:r>
            <w:r w:rsidR="00994D5F" w:rsidRPr="00B87054">
              <w:t>подобри</w:t>
            </w:r>
            <w:r w:rsidRPr="00B87054">
              <w:t xml:space="preserve"> </w:t>
            </w:r>
            <w:r w:rsidR="00283790" w:rsidRPr="00B87054">
              <w:t>прогнозирането и ранно</w:t>
            </w:r>
            <w:r w:rsidRPr="00B87054">
              <w:t>то</w:t>
            </w:r>
            <w:r w:rsidR="00283790" w:rsidRPr="00B87054">
              <w:t xml:space="preserve"> предупреждение при риск от наводнения. </w:t>
            </w:r>
            <w:r w:rsidR="000468CA" w:rsidRPr="00B87054">
              <w:rPr>
                <w:szCs w:val="24"/>
              </w:rPr>
              <w:t xml:space="preserve">Централизираното събиране, обработване и анализ на информацията </w:t>
            </w:r>
            <w:r w:rsidR="0006506A" w:rsidRPr="00B87054">
              <w:rPr>
                <w:szCs w:val="24"/>
              </w:rPr>
              <w:t xml:space="preserve">чрез </w:t>
            </w:r>
            <w:r w:rsidR="00373A3A" w:rsidRPr="00B87054">
              <w:rPr>
                <w:szCs w:val="24"/>
              </w:rPr>
              <w:t xml:space="preserve">системата </w:t>
            </w:r>
            <w:r w:rsidR="000468CA" w:rsidRPr="00B87054">
              <w:rPr>
                <w:szCs w:val="24"/>
              </w:rPr>
              <w:t xml:space="preserve">ще позволи взимане на </w:t>
            </w:r>
            <w:r w:rsidR="0006506A" w:rsidRPr="00B87054">
              <w:rPr>
                <w:szCs w:val="24"/>
              </w:rPr>
              <w:t>по-</w:t>
            </w:r>
            <w:r w:rsidR="000468CA" w:rsidRPr="00B87054">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B87054">
              <w:rPr>
                <w:szCs w:val="24"/>
              </w:rPr>
              <w:t xml:space="preserve"> – НЕК ЕАД</w:t>
            </w:r>
            <w:r w:rsidR="000468CA" w:rsidRPr="00B87054">
              <w:rPr>
                <w:szCs w:val="24"/>
              </w:rPr>
              <w:t xml:space="preserve">, „Напоителни системи“ ЕАД, Изпълнителна агенция „Проучване и поддържане на </w:t>
            </w:r>
            <w:r w:rsidR="00EC53A7" w:rsidRPr="00B87054">
              <w:rPr>
                <w:szCs w:val="24"/>
              </w:rPr>
              <w:t xml:space="preserve">р. </w:t>
            </w:r>
            <w:r w:rsidR="000468CA" w:rsidRPr="00B87054">
              <w:rPr>
                <w:szCs w:val="24"/>
              </w:rPr>
              <w:t xml:space="preserve">Дунав” и др. </w:t>
            </w:r>
          </w:p>
          <w:p w14:paraId="37910D57" w14:textId="77777777" w:rsidR="00FE04CD" w:rsidRPr="00B87054" w:rsidRDefault="00FE04CD" w:rsidP="00F71271">
            <w:pPr>
              <w:pStyle w:val="ListBullet"/>
              <w:numPr>
                <w:ilvl w:val="0"/>
                <w:numId w:val="0"/>
              </w:numPr>
              <w:tabs>
                <w:tab w:val="left" w:pos="720"/>
              </w:tabs>
              <w:rPr>
                <w:szCs w:val="24"/>
                <w:lang w:val="ru-RU"/>
              </w:rPr>
            </w:pPr>
          </w:p>
          <w:p w14:paraId="357455EF" w14:textId="77777777" w:rsidR="00FE04CD" w:rsidRPr="00B87054" w:rsidRDefault="00FE04CD" w:rsidP="00F71271">
            <w:pPr>
              <w:pStyle w:val="ListBullet"/>
              <w:numPr>
                <w:ilvl w:val="0"/>
                <w:numId w:val="0"/>
              </w:numPr>
              <w:tabs>
                <w:tab w:val="left" w:pos="720"/>
              </w:tabs>
              <w:rPr>
                <w:szCs w:val="24"/>
                <w:lang w:val="ru-RU"/>
              </w:rPr>
            </w:pPr>
          </w:p>
          <w:p w14:paraId="4B1172C9" w14:textId="77777777" w:rsidR="000E2E01" w:rsidRPr="00B87054" w:rsidRDefault="00075427" w:rsidP="00F71271">
            <w:pPr>
              <w:pStyle w:val="ListBullet"/>
              <w:numPr>
                <w:ilvl w:val="0"/>
                <w:numId w:val="0"/>
              </w:numPr>
              <w:tabs>
                <w:tab w:val="left" w:pos="720"/>
              </w:tabs>
            </w:pPr>
            <w:r w:rsidRPr="00B87054">
              <w:t xml:space="preserve">В </w:t>
            </w:r>
            <w:r w:rsidR="0055018C" w:rsidRPr="00B87054">
              <w:t xml:space="preserve">резултат </w:t>
            </w:r>
            <w:r w:rsidR="0097424F" w:rsidRPr="00B87054">
              <w:t xml:space="preserve"> </w:t>
            </w:r>
            <w:r w:rsidR="0055018C" w:rsidRPr="00B87054">
              <w:t>о</w:t>
            </w:r>
            <w:r w:rsidR="008449D0" w:rsidRPr="00B87054">
              <w:t xml:space="preserve">т </w:t>
            </w:r>
            <w:r w:rsidR="0097424F" w:rsidRPr="00B87054">
              <w:t>установ</w:t>
            </w:r>
            <w:r w:rsidR="008449D0" w:rsidRPr="00B87054">
              <w:t>яването на</w:t>
            </w:r>
            <w:r w:rsidRPr="00B87054">
              <w:t xml:space="preserve"> 6 центъра за повишаване готовността на населението за адекватна реакция при наводнения</w:t>
            </w:r>
            <w:r w:rsidR="008449D0" w:rsidRPr="00B87054">
              <w:t xml:space="preserve"> </w:t>
            </w:r>
            <w:r w:rsidR="0017613B" w:rsidRPr="00B87054">
              <w:t xml:space="preserve">ще </w:t>
            </w:r>
            <w:r w:rsidRPr="00B87054">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B87054">
              <w:rPr>
                <w:lang w:val="ru-RU"/>
              </w:rPr>
              <w:t>.</w:t>
            </w:r>
          </w:p>
          <w:p w14:paraId="776D755D" w14:textId="77777777" w:rsidR="001104D9" w:rsidRPr="00B87054" w:rsidRDefault="001104D9" w:rsidP="00F71271">
            <w:pPr>
              <w:pStyle w:val="ListBullet"/>
              <w:numPr>
                <w:ilvl w:val="0"/>
                <w:numId w:val="0"/>
              </w:numPr>
              <w:tabs>
                <w:tab w:val="left" w:pos="720"/>
              </w:tabs>
            </w:pPr>
          </w:p>
          <w:p w14:paraId="3D3C63A7" w14:textId="77777777" w:rsidR="007C6AF6" w:rsidRPr="00B87054" w:rsidRDefault="00261205" w:rsidP="00534F67">
            <w:pPr>
              <w:pStyle w:val="ListBullet"/>
              <w:numPr>
                <w:ilvl w:val="0"/>
                <w:numId w:val="0"/>
              </w:numPr>
              <w:tabs>
                <w:tab w:val="left" w:pos="720"/>
              </w:tabs>
              <w:rPr>
                <w:i/>
                <w:color w:val="8DB3E2"/>
                <w:sz w:val="18"/>
                <w:szCs w:val="18"/>
              </w:rPr>
            </w:pPr>
            <w:r w:rsidRPr="00B87054">
              <w:rPr>
                <w:bCs/>
                <w:szCs w:val="24"/>
              </w:rPr>
              <w:t>Със средства по приоритетната ос ще бъдат финансирани</w:t>
            </w:r>
            <w:r w:rsidR="00EC53A7" w:rsidRPr="00B87054">
              <w:rPr>
                <w:bCs/>
                <w:szCs w:val="24"/>
              </w:rPr>
              <w:t xml:space="preserve"> проучвания, оценки</w:t>
            </w:r>
            <w:r w:rsidRPr="00B87054">
              <w:rPr>
                <w:bCs/>
                <w:szCs w:val="24"/>
              </w:rPr>
              <w:t xml:space="preserve"> и </w:t>
            </w:r>
            <w:r w:rsidR="00EC53A7" w:rsidRPr="00B87054">
              <w:rPr>
                <w:bCs/>
                <w:szCs w:val="24"/>
              </w:rPr>
              <w:t>разработки за</w:t>
            </w:r>
            <w:r w:rsidR="00C16376" w:rsidRPr="00B87054">
              <w:rPr>
                <w:bCs/>
                <w:szCs w:val="24"/>
              </w:rPr>
              <w:t xml:space="preserve"> втори</w:t>
            </w:r>
            <w:r w:rsidR="004F54FC" w:rsidRPr="00B87054">
              <w:rPr>
                <w:bCs/>
                <w:szCs w:val="24"/>
              </w:rPr>
              <w:t>те</w:t>
            </w:r>
            <w:r w:rsidR="00C16376" w:rsidRPr="00B87054">
              <w:rPr>
                <w:bCs/>
                <w:szCs w:val="24"/>
              </w:rPr>
              <w:t xml:space="preserve"> ПУРН за периода 202</w:t>
            </w:r>
            <w:r w:rsidR="00534F67" w:rsidRPr="00B87054">
              <w:rPr>
                <w:bCs/>
                <w:szCs w:val="24"/>
              </w:rPr>
              <w:t>1</w:t>
            </w:r>
            <w:r w:rsidR="00C16376" w:rsidRPr="00B87054">
              <w:rPr>
                <w:bCs/>
                <w:szCs w:val="24"/>
              </w:rPr>
              <w:t>-2027</w:t>
            </w:r>
            <w:r w:rsidR="00485353" w:rsidRPr="00B87054">
              <w:rPr>
                <w:bCs/>
                <w:szCs w:val="24"/>
              </w:rPr>
              <w:t xml:space="preserve"> г.</w:t>
            </w:r>
            <w:r w:rsidR="00C16376" w:rsidRPr="00B87054">
              <w:rPr>
                <w:bCs/>
                <w:szCs w:val="24"/>
              </w:rPr>
              <w:t xml:space="preserve">, с което ще се надгради направеното през програмен период </w:t>
            </w:r>
            <w:r w:rsidR="00DF2F09" w:rsidRPr="00B87054">
              <w:rPr>
                <w:bCs/>
                <w:szCs w:val="24"/>
              </w:rPr>
              <w:t xml:space="preserve">2007-2013 г. </w:t>
            </w:r>
          </w:p>
        </w:tc>
      </w:tr>
      <w:tr w:rsidR="00373A3A" w:rsidRPr="00B87054" w14:paraId="29C6AD40" w14:textId="77777777" w:rsidTr="00A24E3F">
        <w:trPr>
          <w:trHeight w:val="360"/>
        </w:trPr>
        <w:tc>
          <w:tcPr>
            <w:tcW w:w="1951" w:type="dxa"/>
            <w:shd w:val="clear" w:color="auto" w:fill="auto"/>
          </w:tcPr>
          <w:p w14:paraId="1A844BDB" w14:textId="77777777" w:rsidR="00373A3A" w:rsidRPr="00B87054" w:rsidRDefault="00373A3A" w:rsidP="00616520">
            <w:pPr>
              <w:jc w:val="center"/>
              <w:rPr>
                <w:i/>
              </w:rPr>
            </w:pPr>
            <w:r w:rsidRPr="00B87054">
              <w:rPr>
                <w:i/>
              </w:rPr>
              <w:lastRenderedPageBreak/>
              <w:t>Идентификация</w:t>
            </w:r>
          </w:p>
        </w:tc>
        <w:tc>
          <w:tcPr>
            <w:tcW w:w="6662" w:type="dxa"/>
            <w:shd w:val="clear" w:color="auto" w:fill="auto"/>
          </w:tcPr>
          <w:p w14:paraId="605EBE57" w14:textId="77777777" w:rsidR="00373A3A" w:rsidRPr="00B87054" w:rsidRDefault="00373A3A" w:rsidP="00373A3A">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2DB8E8C6" w14:textId="77777777" w:rsidR="00373A3A" w:rsidRPr="00B87054" w:rsidRDefault="00373A3A" w:rsidP="00373A3A">
            <w:pPr>
              <w:pStyle w:val="Text1"/>
              <w:ind w:left="0"/>
              <w:jc w:val="left"/>
              <w:rPr>
                <w:i/>
                <w:color w:val="8DB3E2"/>
                <w:sz w:val="18"/>
              </w:rPr>
            </w:pPr>
            <w:r w:rsidRPr="00B87054">
              <w:rPr>
                <w:szCs w:val="24"/>
              </w:rPr>
              <w:t>СПЕЦИФИЧНА ЦЕЛ 2</w:t>
            </w:r>
          </w:p>
        </w:tc>
      </w:tr>
      <w:tr w:rsidR="000559DA" w:rsidRPr="00B87054" w14:paraId="0EDF7164" w14:textId="77777777" w:rsidTr="00A24E3F">
        <w:trPr>
          <w:trHeight w:val="360"/>
        </w:trPr>
        <w:tc>
          <w:tcPr>
            <w:tcW w:w="1951" w:type="dxa"/>
            <w:shd w:val="clear" w:color="auto" w:fill="auto"/>
          </w:tcPr>
          <w:p w14:paraId="45F1485E" w14:textId="77777777" w:rsidR="000559DA" w:rsidRPr="00B87054" w:rsidRDefault="000559DA" w:rsidP="00A24E3F">
            <w:pPr>
              <w:jc w:val="left"/>
              <w:rPr>
                <w:i/>
              </w:rPr>
            </w:pPr>
            <w:r w:rsidRPr="00B87054">
              <w:rPr>
                <w:i/>
              </w:rPr>
              <w:t>Специфична цел</w:t>
            </w:r>
            <w:r w:rsidR="00FB089A" w:rsidRPr="00B87054">
              <w:rPr>
                <w:i/>
              </w:rPr>
              <w:t xml:space="preserve"> </w:t>
            </w:r>
          </w:p>
        </w:tc>
        <w:tc>
          <w:tcPr>
            <w:tcW w:w="6662" w:type="dxa"/>
            <w:shd w:val="clear" w:color="auto" w:fill="auto"/>
          </w:tcPr>
          <w:p w14:paraId="54720900" w14:textId="77777777" w:rsidR="000559DA" w:rsidRPr="00B87054" w:rsidRDefault="000559DA" w:rsidP="002C60B5">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35D03073" w14:textId="77777777" w:rsidR="000559DA" w:rsidRPr="00B87054" w:rsidRDefault="00D77FE6" w:rsidP="00D77FE6">
            <w:pPr>
              <w:pStyle w:val="Text1"/>
              <w:ind w:left="0"/>
              <w:jc w:val="left"/>
              <w:rPr>
                <w:i/>
                <w:color w:val="8DB3E2"/>
                <w:sz w:val="18"/>
              </w:rPr>
            </w:pPr>
            <w:r w:rsidRPr="00B87054">
              <w:t xml:space="preserve">Повишаване защитата на населението от </w:t>
            </w:r>
            <w:proofErr w:type="spellStart"/>
            <w:r w:rsidRPr="00B87054">
              <w:t>свлачищни</w:t>
            </w:r>
            <w:proofErr w:type="spellEnd"/>
            <w:r w:rsidRPr="00B87054">
              <w:t xml:space="preserve"> процеси</w:t>
            </w:r>
            <w:r w:rsidR="000559DA" w:rsidRPr="00B87054">
              <w:t xml:space="preserve"> </w:t>
            </w:r>
          </w:p>
        </w:tc>
      </w:tr>
      <w:tr w:rsidR="00BC4EC2" w:rsidRPr="00B87054" w14:paraId="4122972F" w14:textId="77777777" w:rsidTr="00A24E3F">
        <w:trPr>
          <w:trHeight w:val="360"/>
        </w:trPr>
        <w:tc>
          <w:tcPr>
            <w:tcW w:w="1951" w:type="dxa"/>
            <w:shd w:val="clear" w:color="auto" w:fill="auto"/>
          </w:tcPr>
          <w:p w14:paraId="2D0DB2FD" w14:textId="77777777" w:rsidR="00BC4EC2" w:rsidRPr="00B87054" w:rsidRDefault="00BC4EC2" w:rsidP="00A24E3F">
            <w:pPr>
              <w:jc w:val="left"/>
              <w:rPr>
                <w:i/>
              </w:rPr>
            </w:pPr>
            <w:r w:rsidRPr="00B87054">
              <w:rPr>
                <w:i/>
              </w:rPr>
              <w:t>Резултатите, които държавата членка се стреми да постигне с подкрепа от Съюза</w:t>
            </w:r>
          </w:p>
        </w:tc>
        <w:tc>
          <w:tcPr>
            <w:tcW w:w="6662" w:type="dxa"/>
            <w:shd w:val="clear" w:color="auto" w:fill="auto"/>
          </w:tcPr>
          <w:p w14:paraId="01986D74" w14:textId="77777777" w:rsidR="00396BB7" w:rsidRPr="00B87054" w:rsidRDefault="00396BB7" w:rsidP="00396BB7">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4FABB0F0" w14:textId="77777777" w:rsidR="008449D0" w:rsidRPr="00B87054" w:rsidRDefault="00E73FDA" w:rsidP="003B03ED">
            <w:pPr>
              <w:pStyle w:val="Text1"/>
              <w:ind w:left="34"/>
              <w:rPr>
                <w:bCs/>
                <w:szCs w:val="24"/>
              </w:rPr>
            </w:pPr>
            <w:r w:rsidRPr="00B87054">
              <w:rPr>
                <w:bCs/>
                <w:szCs w:val="24"/>
              </w:rPr>
              <w:t xml:space="preserve">Предвид значителните нужди по отношение превенцията на </w:t>
            </w:r>
            <w:proofErr w:type="spellStart"/>
            <w:r w:rsidRPr="00B87054">
              <w:rPr>
                <w:bCs/>
                <w:szCs w:val="24"/>
              </w:rPr>
              <w:t>свлачищните</w:t>
            </w:r>
            <w:proofErr w:type="spellEnd"/>
            <w:r w:rsidRPr="00B87054">
              <w:rPr>
                <w:bCs/>
                <w:szCs w:val="24"/>
              </w:rPr>
              <w:t xml:space="preserve">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B87054" w:rsidRDefault="00E73FDA" w:rsidP="003B03ED">
            <w:pPr>
              <w:pStyle w:val="Text1"/>
              <w:ind w:left="34"/>
              <w:rPr>
                <w:bCs/>
                <w:szCs w:val="24"/>
              </w:rPr>
            </w:pPr>
            <w:r w:rsidRPr="00B87054">
              <w:rPr>
                <w:bCs/>
                <w:szCs w:val="24"/>
              </w:rPr>
              <w:t xml:space="preserve">В резултат от изпълнението на </w:t>
            </w:r>
            <w:r w:rsidR="00FE5053" w:rsidRPr="00B87054">
              <w:rPr>
                <w:bCs/>
                <w:szCs w:val="24"/>
              </w:rPr>
              <w:t xml:space="preserve">проекти за изграждане на </w:t>
            </w:r>
            <w:r w:rsidR="00FE5053" w:rsidRPr="00B87054">
              <w:t>укрепителн</w:t>
            </w:r>
            <w:r w:rsidR="00373A3A" w:rsidRPr="00B87054">
              <w:t>а</w:t>
            </w:r>
            <w:r w:rsidR="00FE5053" w:rsidRPr="00B87054">
              <w:rPr>
                <w:bCs/>
                <w:szCs w:val="24"/>
              </w:rPr>
              <w:t>/</w:t>
            </w:r>
            <w:proofErr w:type="spellStart"/>
            <w:r w:rsidR="00FE5053" w:rsidRPr="00B87054">
              <w:rPr>
                <w:bCs/>
                <w:szCs w:val="24"/>
              </w:rPr>
              <w:t>брегоукрепителна</w:t>
            </w:r>
            <w:proofErr w:type="spellEnd"/>
            <w:r w:rsidR="00FE5053" w:rsidRPr="00B87054">
              <w:rPr>
                <w:bCs/>
                <w:szCs w:val="24"/>
              </w:rPr>
              <w:t xml:space="preserve"> инфраструктура, съоръжения за понижаване нивото на подземните води и/или за отвеждане на повърхностните води, мерки за осигуряване устойчивостта на </w:t>
            </w:r>
            <w:proofErr w:type="spellStart"/>
            <w:r w:rsidR="00FE5053" w:rsidRPr="00B87054">
              <w:t>свлачищния</w:t>
            </w:r>
            <w:proofErr w:type="spellEnd"/>
            <w:r w:rsidR="00FE5053" w:rsidRPr="00B87054">
              <w:rPr>
                <w:bCs/>
                <w:szCs w:val="24"/>
              </w:rPr>
              <w:t xml:space="preserve"> склон/откос и др. </w:t>
            </w:r>
            <w:r w:rsidRPr="00B87054">
              <w:rPr>
                <w:bCs/>
                <w:szCs w:val="24"/>
              </w:rPr>
              <w:t xml:space="preserve">ще бъдат изпълнени необходимите действия за справяне с естествените </w:t>
            </w:r>
            <w:proofErr w:type="spellStart"/>
            <w:r w:rsidRPr="00B87054">
              <w:rPr>
                <w:bCs/>
                <w:szCs w:val="24"/>
              </w:rPr>
              <w:t>свлачищни</w:t>
            </w:r>
            <w:proofErr w:type="spellEnd"/>
            <w:r w:rsidRPr="00B87054">
              <w:rPr>
                <w:bCs/>
                <w:szCs w:val="24"/>
              </w:rPr>
              <w:t xml:space="preserve"> процеси. </w:t>
            </w:r>
          </w:p>
          <w:p w14:paraId="5BF42B00" w14:textId="77777777" w:rsidR="00BC4EC2" w:rsidRPr="00B87054" w:rsidRDefault="00FE5053" w:rsidP="00FE5053">
            <w:pPr>
              <w:pStyle w:val="Text1"/>
              <w:widowControl w:val="0"/>
              <w:spacing w:before="0" w:after="0"/>
              <w:ind w:left="0"/>
            </w:pPr>
            <w:r w:rsidRPr="00B87054">
              <w:rPr>
                <w:bCs/>
                <w:szCs w:val="24"/>
              </w:rPr>
              <w:t xml:space="preserve">За да се намали делът на населението в риск, са предвидени </w:t>
            </w:r>
            <w:r w:rsidRPr="00B87054">
              <w:rPr>
                <w:bCs/>
                <w:szCs w:val="24"/>
              </w:rPr>
              <w:lastRenderedPageBreak/>
              <w:t xml:space="preserve">интервенции в </w:t>
            </w:r>
            <w:proofErr w:type="spellStart"/>
            <w:r w:rsidRPr="00B87054">
              <w:rPr>
                <w:bCs/>
                <w:szCs w:val="24"/>
              </w:rPr>
              <w:t>свлачищни</w:t>
            </w:r>
            <w:proofErr w:type="spellEnd"/>
            <w:r w:rsidRPr="00B87054">
              <w:rPr>
                <w:bCs/>
                <w:szCs w:val="24"/>
              </w:rPr>
              <w:t xml:space="preserve"> обекти, попадащи в категория А, Б или В и съответно – в класове І, ІІ или ІІІ съгл. Наредба № 12 за проектиране на геозащитни строежи, сгради и съоръжения в </w:t>
            </w:r>
            <w:proofErr w:type="spellStart"/>
            <w:r w:rsidRPr="00B87054">
              <w:rPr>
                <w:bCs/>
                <w:szCs w:val="24"/>
              </w:rPr>
              <w:t>свлачищни</w:t>
            </w:r>
            <w:proofErr w:type="spellEnd"/>
            <w:r w:rsidRPr="00B87054">
              <w:rPr>
                <w:bCs/>
                <w:szCs w:val="24"/>
              </w:rPr>
              <w:t xml:space="preserve"> райони, като е отчетена и проектната готовност на бенефициентите. </w:t>
            </w:r>
          </w:p>
        </w:tc>
      </w:tr>
    </w:tbl>
    <w:p w14:paraId="670ECD66" w14:textId="77777777" w:rsidR="002D2DBF" w:rsidRPr="00B87054" w:rsidRDefault="002D2DBF" w:rsidP="002D2DBF"/>
    <w:p w14:paraId="3DEAAE67" w14:textId="77777777" w:rsidR="002D2DBF" w:rsidRPr="00B87054" w:rsidRDefault="002D2DBF" w:rsidP="002D2DBF">
      <w:pPr>
        <w:sectPr w:rsidR="002D2DBF" w:rsidRPr="00B87054"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B87054" w:rsidRDefault="002D2DBF" w:rsidP="002D2DBF">
      <w:r w:rsidRPr="00B87054">
        <w:rPr>
          <w:b/>
        </w:rPr>
        <w:lastRenderedPageBreak/>
        <w:t>Таблица 3: Специфични за програмата показатели за резултатите по специфични цели</w:t>
      </w:r>
      <w:r w:rsidRPr="00B87054">
        <w:t xml:space="preserve"> (за ЕФРР и Кохезионния фонд)</w:t>
      </w:r>
    </w:p>
    <w:p w14:paraId="56EC2FAB"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B87054"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B87054" w:rsidRDefault="002D2DBF" w:rsidP="002D2DBF">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B87054" w:rsidRDefault="002D2DBF" w:rsidP="002D2DBF">
            <w:pPr>
              <w:snapToGrid w:val="0"/>
              <w:rPr>
                <w:b/>
                <w:i/>
                <w:sz w:val="18"/>
                <w:szCs w:val="18"/>
              </w:rPr>
            </w:pPr>
            <w:r w:rsidRPr="00B87054">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52"/>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Честота на отчитане</w:t>
            </w:r>
          </w:p>
        </w:tc>
      </w:tr>
      <w:tr w:rsidR="002D2DBF" w:rsidRPr="00B87054"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32CB46E6" w14:textId="77777777" w:rsidR="002D2DBF" w:rsidRPr="00B87054" w:rsidRDefault="002D2DBF" w:rsidP="002D2DBF">
            <w:pPr>
              <w:snapToGrid w:val="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w:t>
            </w:r>
            <w:r w:rsidR="001104D9" w:rsidRPr="00B87054">
              <w:rPr>
                <w:i/>
                <w:color w:val="8DB3E2"/>
                <w:sz w:val="18"/>
                <w:szCs w:val="18"/>
              </w:rPr>
              <w:t>nput</w:t>
            </w:r>
            <w:proofErr w:type="spellEnd"/>
            <w:r w:rsidR="001104D9" w:rsidRPr="00B87054">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29A7CA8"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7C6AF6" w:rsidRPr="00B87054"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B87054" w:rsidRDefault="00AF727F" w:rsidP="0014072C">
            <w:pPr>
              <w:pStyle w:val="Text1"/>
              <w:spacing w:before="0" w:after="0"/>
              <w:ind w:left="0"/>
              <w:jc w:val="center"/>
              <w:rPr>
                <w:sz w:val="20"/>
              </w:rPr>
            </w:pPr>
            <w:r w:rsidRPr="00B87054">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B87054" w:rsidRDefault="00675D4D" w:rsidP="0014072C">
            <w:pPr>
              <w:pStyle w:val="Text1"/>
              <w:spacing w:before="0" w:after="0"/>
              <w:ind w:left="0"/>
              <w:jc w:val="center"/>
              <w:rPr>
                <w:b/>
                <w:i/>
                <w:sz w:val="18"/>
                <w:szCs w:val="18"/>
              </w:rPr>
            </w:pPr>
            <w:r w:rsidRPr="00B87054">
              <w:rPr>
                <w:sz w:val="20"/>
              </w:rPr>
              <w:t>Райони</w:t>
            </w:r>
            <w:r w:rsidR="004A3960" w:rsidRPr="00B87054">
              <w:rPr>
                <w:rStyle w:val="FootnoteReference"/>
                <w:sz w:val="20"/>
              </w:rPr>
              <w:footnoteReference w:id="53"/>
            </w:r>
            <w:r w:rsidRPr="00B87054">
              <w:rPr>
                <w:sz w:val="20"/>
              </w:rPr>
              <w:t xml:space="preserve"> </w:t>
            </w:r>
            <w:r w:rsidR="00AC2569" w:rsidRPr="00B87054">
              <w:rPr>
                <w:sz w:val="20"/>
              </w:rPr>
              <w:t>с</w:t>
            </w:r>
            <w:r w:rsidR="00237812" w:rsidRPr="00B87054">
              <w:rPr>
                <w:sz w:val="20"/>
              </w:rPr>
              <w:t>ъс значителен потенциален</w:t>
            </w:r>
            <w:r w:rsidR="00AC2569" w:rsidRPr="00B87054">
              <w:rPr>
                <w:sz w:val="20"/>
              </w:rPr>
              <w:t xml:space="preserve"> </w:t>
            </w:r>
            <w:r w:rsidR="00631518" w:rsidRPr="00B87054">
              <w:rPr>
                <w:sz w:val="20"/>
              </w:rPr>
              <w:t>риск от наводнения</w:t>
            </w:r>
            <w:r w:rsidR="008819A8" w:rsidRPr="00B87054">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B87054" w:rsidRDefault="001919D6" w:rsidP="0014072C">
            <w:pPr>
              <w:snapToGrid w:val="0"/>
              <w:spacing w:before="0" w:after="0"/>
              <w:jc w:val="center"/>
              <w:rPr>
                <w:i/>
                <w:sz w:val="18"/>
                <w:szCs w:val="18"/>
              </w:rPr>
            </w:pPr>
            <w:r w:rsidRPr="00B87054">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B87054" w:rsidRDefault="00E536D6" w:rsidP="0014072C">
            <w:pPr>
              <w:pStyle w:val="ListBullet"/>
              <w:numPr>
                <w:ilvl w:val="0"/>
                <w:numId w:val="0"/>
              </w:numPr>
              <w:tabs>
                <w:tab w:val="left" w:pos="720"/>
              </w:tabs>
              <w:spacing w:before="0" w:after="0"/>
              <w:jc w:val="center"/>
              <w:rPr>
                <w:i/>
                <w:sz w:val="18"/>
                <w:szCs w:val="18"/>
              </w:rPr>
            </w:pPr>
            <w:r w:rsidRPr="00B87054">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B87054" w:rsidRDefault="00AC2569" w:rsidP="0014072C">
            <w:pPr>
              <w:pStyle w:val="ListBullet"/>
              <w:numPr>
                <w:ilvl w:val="0"/>
                <w:numId w:val="0"/>
              </w:numPr>
              <w:tabs>
                <w:tab w:val="left" w:pos="720"/>
              </w:tabs>
              <w:spacing w:before="0" w:after="0"/>
              <w:jc w:val="center"/>
              <w:rPr>
                <w:sz w:val="18"/>
                <w:szCs w:val="18"/>
              </w:rPr>
            </w:pPr>
            <w:r w:rsidRPr="00B87054">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B87054" w:rsidRDefault="00191C2C" w:rsidP="0014072C">
            <w:pPr>
              <w:snapToGrid w:val="0"/>
              <w:spacing w:before="0" w:after="0"/>
              <w:jc w:val="center"/>
              <w:rPr>
                <w:sz w:val="18"/>
                <w:szCs w:val="18"/>
                <w:lang w:val="en-US"/>
              </w:rPr>
            </w:pPr>
            <w:r w:rsidRPr="00B87054">
              <w:rPr>
                <w:sz w:val="20"/>
              </w:rPr>
              <w:t>201</w:t>
            </w:r>
            <w:r w:rsidRPr="00B87054">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B87054" w:rsidRDefault="00AC2569" w:rsidP="0014072C">
            <w:pPr>
              <w:pStyle w:val="ListBullet"/>
              <w:numPr>
                <w:ilvl w:val="0"/>
                <w:numId w:val="0"/>
              </w:numPr>
              <w:tabs>
                <w:tab w:val="left" w:pos="720"/>
              </w:tabs>
              <w:spacing w:before="0" w:after="0"/>
              <w:jc w:val="center"/>
              <w:rPr>
                <w:sz w:val="20"/>
              </w:rPr>
            </w:pPr>
            <w:r w:rsidRPr="00B87054">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C17A61" w:rsidRDefault="008356F1" w:rsidP="0014072C">
            <w:pPr>
              <w:pStyle w:val="ListBullet"/>
              <w:numPr>
                <w:ilvl w:val="0"/>
                <w:numId w:val="0"/>
              </w:numPr>
              <w:tabs>
                <w:tab w:val="left" w:pos="720"/>
              </w:tabs>
              <w:spacing w:before="0" w:after="0"/>
              <w:jc w:val="center"/>
              <w:rPr>
                <w:sz w:val="20"/>
              </w:rPr>
            </w:pPr>
            <w:r w:rsidRPr="00BF7DBB">
              <w:rPr>
                <w:sz w:val="20"/>
              </w:rPr>
              <w:t>Бенефициенти</w:t>
            </w:r>
            <w:r w:rsidR="00C87F6E" w:rsidRPr="00894962">
              <w:rPr>
                <w:sz w:val="20"/>
              </w:rPr>
              <w:t xml:space="preserve">, </w:t>
            </w:r>
            <w:r w:rsidR="00F437CC" w:rsidRPr="00C17A61">
              <w:rPr>
                <w:sz w:val="20"/>
              </w:rPr>
              <w:t>МОСВ</w:t>
            </w:r>
            <w:r w:rsidR="00BF7DBB">
              <w:rPr>
                <w:sz w:val="20"/>
              </w:rPr>
              <w:t>;</w:t>
            </w:r>
            <w:r w:rsidR="00BF7DBB" w:rsidRPr="006C6E65">
              <w:rPr>
                <w:sz w:val="20"/>
              </w:rPr>
              <w:t xml:space="preserve"> </w:t>
            </w:r>
            <w:r w:rsidR="00BF7DBB" w:rsidRPr="00BF7DBB">
              <w:rPr>
                <w:sz w:val="20"/>
              </w:rPr>
              <w:t>УО на ОПОС</w:t>
            </w:r>
            <w:r w:rsidR="00BF7DBB" w:rsidRPr="00894962">
              <w:rPr>
                <w:sz w:val="20"/>
              </w:rPr>
              <w:t>;</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B87054" w:rsidRDefault="008A5B19" w:rsidP="0014072C">
            <w:pPr>
              <w:pStyle w:val="ListDash"/>
              <w:numPr>
                <w:ilvl w:val="0"/>
                <w:numId w:val="0"/>
              </w:numPr>
              <w:spacing w:before="120" w:after="120"/>
              <w:jc w:val="center"/>
              <w:rPr>
                <w:sz w:val="20"/>
              </w:rPr>
            </w:pPr>
            <w:r w:rsidRPr="00B87054">
              <w:rPr>
                <w:sz w:val="20"/>
              </w:rPr>
              <w:t>2019</w:t>
            </w:r>
          </w:p>
          <w:p w14:paraId="2BBD69B9" w14:textId="77777777" w:rsidR="003A0509" w:rsidRPr="00B87054" w:rsidRDefault="003A0509" w:rsidP="0014072C">
            <w:pPr>
              <w:pStyle w:val="ListDash"/>
              <w:numPr>
                <w:ilvl w:val="0"/>
                <w:numId w:val="0"/>
              </w:numPr>
              <w:spacing w:before="120" w:after="120"/>
              <w:jc w:val="center"/>
              <w:rPr>
                <w:sz w:val="20"/>
              </w:rPr>
            </w:pPr>
            <w:r w:rsidRPr="00B87054">
              <w:rPr>
                <w:sz w:val="20"/>
              </w:rPr>
              <w:t>2021</w:t>
            </w:r>
          </w:p>
          <w:p w14:paraId="1C8DA71D" w14:textId="77777777" w:rsidR="008A5B19" w:rsidRPr="00B87054" w:rsidRDefault="008A5B19" w:rsidP="0014072C">
            <w:pPr>
              <w:pStyle w:val="ListDash"/>
              <w:numPr>
                <w:ilvl w:val="0"/>
                <w:numId w:val="0"/>
              </w:numPr>
              <w:spacing w:before="120" w:after="120"/>
              <w:jc w:val="center"/>
              <w:rPr>
                <w:sz w:val="20"/>
              </w:rPr>
            </w:pPr>
            <w:r w:rsidRPr="00B87054">
              <w:rPr>
                <w:sz w:val="20"/>
              </w:rPr>
              <w:t>2023</w:t>
            </w:r>
          </w:p>
        </w:tc>
      </w:tr>
      <w:tr w:rsidR="004430FC" w:rsidRPr="00B87054"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B87054" w:rsidRDefault="00AF727F" w:rsidP="001104D9">
            <w:pPr>
              <w:pStyle w:val="Text1"/>
              <w:ind w:left="0"/>
              <w:jc w:val="center"/>
              <w:rPr>
                <w:sz w:val="20"/>
              </w:rPr>
            </w:pPr>
            <w:r w:rsidRPr="00B87054">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B87054" w:rsidDel="00B3157B" w:rsidRDefault="004430FC" w:rsidP="0014072C">
            <w:pPr>
              <w:pStyle w:val="Text1"/>
              <w:spacing w:before="0" w:after="0"/>
              <w:ind w:left="0"/>
              <w:jc w:val="center"/>
              <w:rPr>
                <w:sz w:val="20"/>
              </w:rPr>
            </w:pPr>
            <w:r w:rsidRPr="00B87054">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B87054" w:rsidDel="00B3157B" w:rsidRDefault="001104D9" w:rsidP="0014072C">
            <w:pPr>
              <w:snapToGrid w:val="0"/>
              <w:spacing w:before="0" w:after="0"/>
              <w:jc w:val="center"/>
              <w:rPr>
                <w:sz w:val="20"/>
              </w:rPr>
            </w:pPr>
            <w:r w:rsidRPr="00B87054">
              <w:rPr>
                <w:sz w:val="20"/>
              </w:rPr>
              <w:t>Л</w:t>
            </w:r>
            <w:r w:rsidR="00B959D0" w:rsidRPr="00B87054">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B87054" w:rsidRDefault="004430FC" w:rsidP="0014072C">
            <w:pPr>
              <w:pStyle w:val="ListBullet"/>
              <w:numPr>
                <w:ilvl w:val="0"/>
                <w:numId w:val="0"/>
              </w:numPr>
              <w:tabs>
                <w:tab w:val="left" w:pos="720"/>
              </w:tabs>
              <w:spacing w:before="0" w:after="0"/>
              <w:jc w:val="center"/>
              <w:rPr>
                <w:sz w:val="20"/>
              </w:rPr>
            </w:pPr>
            <w:r w:rsidRPr="00B87054">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B87054" w:rsidRDefault="0028017B" w:rsidP="0014072C">
            <w:pPr>
              <w:pStyle w:val="ListBullet"/>
              <w:numPr>
                <w:ilvl w:val="0"/>
                <w:numId w:val="0"/>
              </w:numPr>
              <w:tabs>
                <w:tab w:val="left" w:pos="0"/>
              </w:tabs>
              <w:spacing w:before="0" w:after="0"/>
              <w:jc w:val="center"/>
              <w:rPr>
                <w:sz w:val="20"/>
              </w:rPr>
            </w:pPr>
            <w:r w:rsidRPr="00B87054">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B87054" w:rsidRDefault="004430FC" w:rsidP="0014072C">
            <w:pPr>
              <w:snapToGrid w:val="0"/>
              <w:spacing w:before="0" w:after="0"/>
              <w:jc w:val="center"/>
              <w:rPr>
                <w:sz w:val="20"/>
              </w:rPr>
            </w:pPr>
            <w:r w:rsidRPr="00B87054">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064BF9E7" w:rsidR="004430FC" w:rsidRPr="00B87054" w:rsidRDefault="0027028A" w:rsidP="0014072C">
            <w:pPr>
              <w:pStyle w:val="ListBullet"/>
              <w:numPr>
                <w:ilvl w:val="0"/>
                <w:numId w:val="0"/>
              </w:numPr>
              <w:tabs>
                <w:tab w:val="left" w:pos="29"/>
              </w:tabs>
              <w:spacing w:before="0" w:after="0"/>
              <w:jc w:val="center"/>
              <w:rPr>
                <w:sz w:val="20"/>
              </w:rPr>
            </w:pPr>
            <w:r w:rsidRPr="00B87054">
              <w:rPr>
                <w:sz w:val="20"/>
              </w:rPr>
              <w:t xml:space="preserve">300 </w:t>
            </w:r>
            <w:r w:rsidR="00915CB2" w:rsidRPr="00B87054">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894962" w:rsidRDefault="004430FC" w:rsidP="0014072C">
            <w:pPr>
              <w:pStyle w:val="ListBullet"/>
              <w:numPr>
                <w:ilvl w:val="0"/>
                <w:numId w:val="0"/>
              </w:numPr>
              <w:tabs>
                <w:tab w:val="left" w:pos="33"/>
              </w:tabs>
              <w:spacing w:before="0" w:after="0"/>
              <w:ind w:left="33"/>
              <w:jc w:val="center"/>
              <w:rPr>
                <w:sz w:val="20"/>
              </w:rPr>
            </w:pPr>
            <w:r w:rsidRPr="00BF7DBB">
              <w:rPr>
                <w:sz w:val="20"/>
              </w:rPr>
              <w:t>Общини,</w:t>
            </w:r>
          </w:p>
          <w:p w14:paraId="11D2F42F" w14:textId="77777777" w:rsidR="004430FC" w:rsidRPr="00C17A61" w:rsidRDefault="004430FC" w:rsidP="0014072C">
            <w:pPr>
              <w:pStyle w:val="ListBullet"/>
              <w:numPr>
                <w:ilvl w:val="0"/>
                <w:numId w:val="0"/>
              </w:numPr>
              <w:tabs>
                <w:tab w:val="left" w:pos="33"/>
              </w:tabs>
              <w:spacing w:before="0" w:after="0"/>
              <w:ind w:left="33"/>
              <w:jc w:val="center"/>
              <w:rPr>
                <w:sz w:val="20"/>
              </w:rPr>
            </w:pPr>
            <w:r w:rsidRPr="00C17A61">
              <w:rPr>
                <w:sz w:val="20"/>
              </w:rPr>
              <w:t>Геозащитни</w:t>
            </w:r>
          </w:p>
          <w:p w14:paraId="64EE6B17" w14:textId="20BAAB39" w:rsidR="004430FC" w:rsidRPr="00894962" w:rsidRDefault="0014072C" w:rsidP="0014072C">
            <w:pPr>
              <w:pStyle w:val="ListBullet"/>
              <w:numPr>
                <w:ilvl w:val="0"/>
                <w:numId w:val="0"/>
              </w:numPr>
              <w:tabs>
                <w:tab w:val="left" w:pos="33"/>
              </w:tabs>
              <w:spacing w:before="0" w:after="0"/>
              <w:ind w:left="33"/>
              <w:jc w:val="center"/>
              <w:rPr>
                <w:sz w:val="20"/>
              </w:rPr>
            </w:pPr>
            <w:r w:rsidRPr="00C17A61">
              <w:rPr>
                <w:sz w:val="20"/>
              </w:rPr>
              <w:t>д</w:t>
            </w:r>
            <w:r w:rsidR="004430FC" w:rsidRPr="00C17A61">
              <w:rPr>
                <w:sz w:val="20"/>
              </w:rPr>
              <w:t>ружества</w:t>
            </w:r>
            <w:r w:rsidR="003A76FB" w:rsidRPr="00C17A61">
              <w:rPr>
                <w:sz w:val="20"/>
              </w:rPr>
              <w:t>, МРРБ</w:t>
            </w:r>
            <w:r w:rsidR="00BF7DBB" w:rsidRPr="00C17A61">
              <w:rPr>
                <w:sz w:val="20"/>
              </w:rPr>
              <w:t>;</w:t>
            </w:r>
            <w:r w:rsidR="00BF7DBB" w:rsidRPr="006C6E65">
              <w:rPr>
                <w:sz w:val="20"/>
              </w:rPr>
              <w:t xml:space="preserve"> </w:t>
            </w:r>
            <w:r w:rsidR="00BF7DBB" w:rsidRPr="00BF7DBB">
              <w:rPr>
                <w:sz w:val="20"/>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B87054" w:rsidRDefault="004430FC" w:rsidP="001104D9">
            <w:pPr>
              <w:pStyle w:val="ListDash"/>
              <w:numPr>
                <w:ilvl w:val="0"/>
                <w:numId w:val="0"/>
              </w:numPr>
              <w:spacing w:after="120"/>
              <w:jc w:val="center"/>
              <w:rPr>
                <w:sz w:val="20"/>
              </w:rPr>
            </w:pPr>
            <w:r w:rsidRPr="00B87054">
              <w:rPr>
                <w:sz w:val="20"/>
              </w:rPr>
              <w:t>2019</w:t>
            </w:r>
          </w:p>
          <w:p w14:paraId="77502E1D" w14:textId="77777777" w:rsidR="003A0509" w:rsidRPr="00B87054" w:rsidRDefault="003A0509" w:rsidP="001104D9">
            <w:pPr>
              <w:pStyle w:val="ListDash"/>
              <w:numPr>
                <w:ilvl w:val="0"/>
                <w:numId w:val="0"/>
              </w:numPr>
              <w:spacing w:after="120"/>
              <w:jc w:val="center"/>
              <w:rPr>
                <w:sz w:val="20"/>
              </w:rPr>
            </w:pPr>
            <w:r w:rsidRPr="00B87054">
              <w:rPr>
                <w:sz w:val="20"/>
              </w:rPr>
              <w:t>2021</w:t>
            </w:r>
          </w:p>
          <w:p w14:paraId="5A060778" w14:textId="77777777" w:rsidR="004430FC" w:rsidRPr="00B87054" w:rsidRDefault="004430FC" w:rsidP="001104D9">
            <w:pPr>
              <w:pStyle w:val="ListDash"/>
              <w:numPr>
                <w:ilvl w:val="0"/>
                <w:numId w:val="0"/>
              </w:numPr>
              <w:jc w:val="center"/>
              <w:rPr>
                <w:sz w:val="20"/>
              </w:rPr>
            </w:pPr>
            <w:r w:rsidRPr="00B87054">
              <w:rPr>
                <w:sz w:val="20"/>
              </w:rPr>
              <w:t>2023</w:t>
            </w:r>
          </w:p>
        </w:tc>
      </w:tr>
    </w:tbl>
    <w:p w14:paraId="64D2489D" w14:textId="77777777" w:rsidR="002D2DBF" w:rsidRPr="00B87054" w:rsidRDefault="002D2DBF" w:rsidP="002D2DBF">
      <w:pPr>
        <w:suppressAutoHyphens/>
        <w:rPr>
          <w:b/>
        </w:rPr>
        <w:sectPr w:rsidR="002D2DBF" w:rsidRPr="00B87054"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00FB679E" w14:textId="77777777" w:rsidR="002D2DBF" w:rsidRPr="00B87054" w:rsidRDefault="00C42157" w:rsidP="002D2DBF">
      <w:pPr>
        <w:rPr>
          <w:b/>
        </w:rPr>
      </w:pPr>
      <w:r w:rsidRPr="00B87054">
        <w:rPr>
          <w:b/>
        </w:rPr>
        <w:t>НЕПРИЛОЖИМО</w:t>
      </w:r>
    </w:p>
    <w:p w14:paraId="47C2BACA" w14:textId="77777777" w:rsidR="002D2DBF" w:rsidRPr="00B87054" w:rsidRDefault="002D2DBF" w:rsidP="002D2DBF">
      <w:r w:rsidRPr="00B87054">
        <w:t>(Позоваване: член 96, параграф 2, първа алинея, буква б), подточка ii) от Регламент (EС) № 1303/2013)</w:t>
      </w:r>
    </w:p>
    <w:p w14:paraId="1484BF8A"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54"/>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36A09F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489CC3EF"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115715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10747CA"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C3E279E"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F9196B9"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3E90334"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54F78B76"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37AE1EDC"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B87054" w:rsidRDefault="002D2DBF" w:rsidP="002D2DBF">
            <w:pPr>
              <w:pStyle w:val="Text1"/>
              <w:spacing w:before="60" w:after="60"/>
              <w:ind w:left="0"/>
              <w:jc w:val="center"/>
              <w:rPr>
                <w:sz w:val="16"/>
                <w:szCs w:val="16"/>
              </w:rPr>
            </w:pPr>
          </w:p>
        </w:tc>
      </w:tr>
    </w:tbl>
    <w:p w14:paraId="264679B7" w14:textId="77777777" w:rsidR="002D2DBF" w:rsidRPr="00B87054" w:rsidRDefault="002D2DBF" w:rsidP="002D2DBF">
      <w:pPr>
        <w:tabs>
          <w:tab w:val="left" w:pos="720"/>
        </w:tabs>
        <w:spacing w:before="0" w:after="240"/>
        <w:jc w:val="center"/>
        <w:rPr>
          <w:rFonts w:eastAsia="Times New Roman"/>
          <w:b/>
        </w:rPr>
      </w:pPr>
    </w:p>
    <w:p w14:paraId="78B83206" w14:textId="77777777" w:rsidR="002D2DBF" w:rsidRPr="00B87054" w:rsidRDefault="002D2DBF" w:rsidP="002D2DBF">
      <w:pPr>
        <w:tabs>
          <w:tab w:val="left" w:pos="720"/>
        </w:tabs>
        <w:spacing w:before="0" w:after="24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B87054">
        <w:rPr>
          <w:b/>
        </w:rPr>
        <w:t>- НЕПРИЛОЖИМО</w:t>
      </w:r>
    </w:p>
    <w:p w14:paraId="4D641A7F" w14:textId="77777777" w:rsidR="002D2DBF" w:rsidRPr="00B87054" w:rsidRDefault="002D2DBF" w:rsidP="002D2DBF">
      <w:pPr>
        <w:tabs>
          <w:tab w:val="left" w:pos="720"/>
        </w:tabs>
        <w:spacing w:before="0" w:after="240"/>
        <w:jc w:val="left"/>
        <w:rPr>
          <w:rFonts w:eastAsia="Times New Roman"/>
        </w:rPr>
      </w:pPr>
      <w:r w:rsidRPr="00B87054">
        <w:t xml:space="preserve">(по приоритетни оси или по част от приоритетна ос) </w:t>
      </w:r>
    </w:p>
    <w:p w14:paraId="14595FF8" w14:textId="77777777" w:rsidR="002D2DBF" w:rsidRPr="00B87054" w:rsidRDefault="002D2DBF" w:rsidP="002D2DBF">
      <w:pPr>
        <w:tabs>
          <w:tab w:val="left" w:pos="720"/>
        </w:tabs>
        <w:spacing w:before="0" w:after="24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55"/>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B87054"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B87054" w:rsidRDefault="002D2DBF" w:rsidP="002D2DBF">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56"/>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B87054"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77ED2C0D"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D0759D0"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E0D51A2"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9B92D8A"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9781F9D"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0D12CA1"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50CDBC07"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FB345EF"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B87054"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B87054" w:rsidRDefault="002D2DBF" w:rsidP="002D2DBF">
            <w:pPr>
              <w:spacing w:before="60" w:after="60"/>
              <w:jc w:val="center"/>
              <w:rPr>
                <w:rFonts w:eastAsia="Times New Roman"/>
                <w:sz w:val="16"/>
                <w:szCs w:val="16"/>
              </w:rPr>
            </w:pPr>
          </w:p>
        </w:tc>
      </w:tr>
    </w:tbl>
    <w:p w14:paraId="76115768"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1253255F"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1ACD7944" w14:textId="77777777" w:rsidR="002D2DBF" w:rsidRPr="00B87054" w:rsidRDefault="002D2DBF" w:rsidP="002D2DBF">
      <w:pPr>
        <w:suppressAutoHyphens/>
      </w:pPr>
      <w:r w:rsidRPr="00B87054">
        <w:t>(по инвестиционни приоритети)</w:t>
      </w:r>
    </w:p>
    <w:p w14:paraId="57B1F1AE" w14:textId="77777777" w:rsidR="002D2DBF" w:rsidRPr="00B87054" w:rsidRDefault="002D2DBF" w:rsidP="002D2DBF">
      <w:pPr>
        <w:suppressAutoHyphens/>
        <w:rPr>
          <w:b/>
        </w:rPr>
      </w:pPr>
    </w:p>
    <w:p w14:paraId="60918117"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 xml:space="preserve">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w:t>
      </w:r>
      <w:proofErr w:type="spellStart"/>
      <w:r w:rsidRPr="00B87054">
        <w:rPr>
          <w:b/>
        </w:rPr>
        <w:t>бенефициери</w:t>
      </w:r>
      <w:proofErr w:type="spellEnd"/>
    </w:p>
    <w:p w14:paraId="49124A3D"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p w14:paraId="5DB6DBCD" w14:textId="77777777" w:rsidR="002D2DBF" w:rsidRPr="00B87054"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43921209" w14:textId="77777777" w:rsidTr="002D2DBF">
        <w:trPr>
          <w:trHeight w:val="518"/>
        </w:trPr>
        <w:tc>
          <w:tcPr>
            <w:tcW w:w="2235" w:type="dxa"/>
            <w:shd w:val="clear" w:color="auto" w:fill="auto"/>
          </w:tcPr>
          <w:p w14:paraId="4B1B38EA"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6E6342FF"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10E103E" w14:textId="77777777" w:rsidR="00C42157" w:rsidRPr="00B87054" w:rsidRDefault="00D21080" w:rsidP="005B2DC1">
            <w:pPr>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w:t>
            </w:r>
            <w:r w:rsidRPr="00B87054">
              <w:rPr>
                <w:b/>
                <w:szCs w:val="24"/>
              </w:rPr>
              <w:t>Ф</w:t>
            </w:r>
            <w:r w:rsidR="005B2DC1" w:rsidRPr="00B87054">
              <w:rPr>
                <w:b/>
                <w:szCs w:val="24"/>
              </w:rPr>
              <w:t>)</w:t>
            </w:r>
            <w:r w:rsidRPr="00B87054">
              <w:rPr>
                <w:b/>
                <w:szCs w:val="24"/>
              </w:rPr>
              <w:t xml:space="preserve">: </w:t>
            </w:r>
            <w:r w:rsidRPr="00B87054">
              <w:rPr>
                <w:b/>
                <w:i/>
                <w:szCs w:val="24"/>
              </w:rPr>
              <w:t xml:space="preserve"> </w:t>
            </w:r>
            <w:r w:rsidR="001B1F1C"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4A095808" w14:textId="77777777" w:rsidTr="002D2DBF">
        <w:trPr>
          <w:trHeight w:val="819"/>
        </w:trPr>
        <w:tc>
          <w:tcPr>
            <w:tcW w:w="8678" w:type="dxa"/>
            <w:gridSpan w:val="2"/>
            <w:shd w:val="clear" w:color="auto" w:fill="auto"/>
          </w:tcPr>
          <w:p w14:paraId="55CAB251"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5C27BF77" w14:textId="77777777" w:rsidR="00C01C0C" w:rsidRPr="00B87054" w:rsidRDefault="001A7549" w:rsidP="001A7549">
            <w:pPr>
              <w:pStyle w:val="Text1"/>
              <w:spacing w:after="0"/>
              <w:ind w:left="0"/>
            </w:pPr>
            <w:r w:rsidRPr="00B87054">
              <w:t>Дейностите и мерките в изпълнение на инвестиционния приоритет са насочени към</w:t>
            </w:r>
            <w:r w:rsidR="00FD2993" w:rsidRPr="00B87054">
              <w:t xml:space="preserve"> </w:t>
            </w:r>
            <w:r w:rsidR="008815D7" w:rsidRPr="00B87054">
              <w:t>адресиране риска от наводнения,</w:t>
            </w:r>
            <w:r w:rsidR="00FD2993" w:rsidRPr="00B87054">
              <w:t xml:space="preserve"> осигуряване на устойчивост към бедствия от подобен характер</w:t>
            </w:r>
            <w:r w:rsidR="008815D7" w:rsidRPr="00B87054">
              <w:t xml:space="preserve"> и</w:t>
            </w:r>
            <w:r w:rsidR="00FD2993" w:rsidRPr="00B87054">
              <w:t xml:space="preserve"> </w:t>
            </w:r>
            <w:r w:rsidR="00244DBB" w:rsidRPr="00B87054">
              <w:t xml:space="preserve">ограничаване на последствията от тях, както и </w:t>
            </w:r>
            <w:r w:rsidR="008815D7" w:rsidRPr="00B87054">
              <w:t xml:space="preserve">предотвратяване </w:t>
            </w:r>
            <w:r w:rsidR="00FD2993" w:rsidRPr="00B87054">
              <w:t xml:space="preserve">на риска за човешкото здраве и околната среда. Предвидените мерки се очаква да </w:t>
            </w:r>
            <w:r w:rsidR="008815D7" w:rsidRPr="00B87054">
              <w:t>повишат</w:t>
            </w:r>
            <w:r w:rsidR="00541D38" w:rsidRPr="00B87054">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B87054">
              <w:t xml:space="preserve"> степента на защита, както и</w:t>
            </w:r>
            <w:r w:rsidR="00FD2993" w:rsidRPr="00B87054">
              <w:t xml:space="preserve"> информираността  на </w:t>
            </w:r>
            <w:r w:rsidR="00541D38" w:rsidRPr="00B87054">
              <w:t xml:space="preserve">жителите на районите под заплаха </w:t>
            </w:r>
            <w:r w:rsidR="00FD2993" w:rsidRPr="00B87054">
              <w:t xml:space="preserve">по отношение риска от наводнения. </w:t>
            </w:r>
          </w:p>
          <w:p w14:paraId="7BE92399" w14:textId="77777777" w:rsidR="000825CF" w:rsidRPr="00B87054" w:rsidRDefault="000825CF" w:rsidP="000825CF">
            <w:pPr>
              <w:rPr>
                <w:szCs w:val="24"/>
              </w:rPr>
            </w:pPr>
            <w:r w:rsidRPr="00B87054">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B87054" w:rsidRDefault="008815D7" w:rsidP="001A7549">
            <w:pPr>
              <w:pStyle w:val="Text1"/>
              <w:spacing w:after="0"/>
              <w:ind w:left="0"/>
            </w:pPr>
            <w:r w:rsidRPr="00B87054">
              <w:t>В допълнение</w:t>
            </w:r>
            <w:r w:rsidR="00CE1CFD" w:rsidRPr="00B87054">
              <w:t>,</w:t>
            </w:r>
            <w:r w:rsidRPr="00B87054">
              <w:t xml:space="preserve"> </w:t>
            </w:r>
            <w:r w:rsidR="00614F96" w:rsidRPr="00B87054">
              <w:t xml:space="preserve">мерките по оста </w:t>
            </w:r>
            <w:r w:rsidRPr="00B87054">
              <w:t>ще допр</w:t>
            </w:r>
            <w:r w:rsidR="000F66A9" w:rsidRPr="00B87054">
              <w:t>инес</w:t>
            </w:r>
            <w:r w:rsidR="00614F96" w:rsidRPr="00B87054">
              <w:t>ат</w:t>
            </w:r>
            <w:r w:rsidRPr="00B87054">
              <w:t xml:space="preserve"> за постигане на целите от </w:t>
            </w:r>
            <w:r w:rsidR="001A7549" w:rsidRPr="00B87054">
              <w:t xml:space="preserve">приоритетна област „Управление на рисковете за околната среда” </w:t>
            </w:r>
            <w:r w:rsidR="000C4DF6" w:rsidRPr="00B87054">
              <w:t xml:space="preserve">в </w:t>
            </w:r>
            <w:r w:rsidR="000F66A9" w:rsidRPr="00B87054">
              <w:t xml:space="preserve">Стратегията </w:t>
            </w:r>
            <w:r w:rsidR="001A7549" w:rsidRPr="00B87054">
              <w:t>на ЕС за Дунавския регион.</w:t>
            </w:r>
          </w:p>
          <w:p w14:paraId="53F5D16C" w14:textId="77777777" w:rsidR="00A642D2" w:rsidRPr="00B87054" w:rsidRDefault="001A7549" w:rsidP="00324E94">
            <w:pPr>
              <w:pStyle w:val="Text1"/>
              <w:ind w:left="0"/>
              <w:rPr>
                <w:b/>
              </w:rPr>
            </w:pPr>
            <w:r w:rsidRPr="00B87054">
              <w:rPr>
                <w:b/>
              </w:rPr>
              <w:t xml:space="preserve">1. </w:t>
            </w:r>
            <w:r w:rsidR="00A642D2" w:rsidRPr="00B87054">
              <w:rPr>
                <w:b/>
              </w:rPr>
              <w:t>Мерки за превенция и управление на риска от наводнения</w:t>
            </w:r>
          </w:p>
          <w:p w14:paraId="186FF567" w14:textId="77777777" w:rsidR="001A7549" w:rsidRPr="00B87054" w:rsidRDefault="00A642D2" w:rsidP="00324E94">
            <w:pPr>
              <w:pStyle w:val="Text1"/>
              <w:ind w:left="0"/>
              <w:rPr>
                <w:b/>
              </w:rPr>
            </w:pPr>
            <w:r w:rsidRPr="00B87054">
              <w:rPr>
                <w:b/>
              </w:rPr>
              <w:t xml:space="preserve">1.1. </w:t>
            </w:r>
            <w:r w:rsidR="001A7549" w:rsidRPr="00B87054">
              <w:rPr>
                <w:b/>
              </w:rPr>
              <w:t xml:space="preserve">Създаване на </w:t>
            </w:r>
            <w:r w:rsidR="00DE5B62" w:rsidRPr="00B87054">
              <w:rPr>
                <w:b/>
              </w:rPr>
              <w:t>Н</w:t>
            </w:r>
            <w:r w:rsidR="002C6BB7" w:rsidRPr="00B87054">
              <w:rPr>
                <w:b/>
              </w:rPr>
              <w:t xml:space="preserve">ационална система </w:t>
            </w:r>
            <w:r w:rsidR="001A7549" w:rsidRPr="00B87054">
              <w:rPr>
                <w:b/>
              </w:rPr>
              <w:t>за управление на водите в реално време</w:t>
            </w:r>
            <w:r w:rsidR="00324E94" w:rsidRPr="00B87054">
              <w:rPr>
                <w:b/>
              </w:rPr>
              <w:t xml:space="preserve"> </w:t>
            </w:r>
            <w:r w:rsidR="001931D5" w:rsidRPr="00B87054">
              <w:rPr>
                <w:b/>
              </w:rPr>
              <w:t>–</w:t>
            </w:r>
            <w:r w:rsidR="00324E94" w:rsidRPr="00B87054">
              <w:rPr>
                <w:b/>
              </w:rPr>
              <w:t xml:space="preserve"> </w:t>
            </w:r>
            <w:r w:rsidR="000C4DF6" w:rsidRPr="00B87054">
              <w:t xml:space="preserve">предвижда </w:t>
            </w:r>
            <w:r w:rsidR="00F827FC" w:rsidRPr="00B87054">
              <w:t>се</w:t>
            </w:r>
            <w:r w:rsidR="00F827FC" w:rsidRPr="00B87054">
              <w:rPr>
                <w:b/>
              </w:rPr>
              <w:t xml:space="preserve"> </w:t>
            </w:r>
            <w:r w:rsidR="006D372B" w:rsidRPr="00B87054">
              <w:t>етапно</w:t>
            </w:r>
            <w:r w:rsidR="001931D5" w:rsidRPr="00B87054">
              <w:t xml:space="preserve"> изпълнение</w:t>
            </w:r>
            <w:r w:rsidR="00F827FC" w:rsidRPr="00B87054">
              <w:t xml:space="preserve"> </w:t>
            </w:r>
            <w:r w:rsidR="006D372B" w:rsidRPr="00B87054">
              <w:t>за период от</w:t>
            </w:r>
            <w:r w:rsidR="001931D5" w:rsidRPr="00B87054">
              <w:t xml:space="preserve"> 7 години.</w:t>
            </w:r>
            <w:r w:rsidR="001A7549" w:rsidRPr="00B87054">
              <w:rPr>
                <w:b/>
              </w:rPr>
              <w:t xml:space="preserve"> </w:t>
            </w:r>
            <w:r w:rsidR="001931D5" w:rsidRPr="00B87054">
              <w:t xml:space="preserve">Планира </w:t>
            </w:r>
            <w:r w:rsidR="00324E94" w:rsidRPr="00B87054">
              <w:t>се</w:t>
            </w:r>
            <w:r w:rsidR="001931D5" w:rsidRPr="00B87054">
              <w:t xml:space="preserve"> </w:t>
            </w:r>
            <w:r w:rsidR="00324E94" w:rsidRPr="00B87054">
              <w:t xml:space="preserve">първоначално изпълнение на пилотен проект за поречието на р. Искър, а впоследствие и </w:t>
            </w:r>
            <w:r w:rsidR="00A146F5" w:rsidRPr="00B87054">
              <w:t xml:space="preserve">основният </w:t>
            </w:r>
            <w:r w:rsidR="00CC7F67" w:rsidRPr="00B87054">
              <w:t xml:space="preserve">проект </w:t>
            </w:r>
            <w:r w:rsidR="00324E94" w:rsidRPr="00B87054">
              <w:t>за още 12 основни поречия в страната (</w:t>
            </w:r>
            <w:r w:rsidR="00324E94" w:rsidRPr="00B87054">
              <w:rPr>
                <w:szCs w:val="24"/>
                <w:lang w:eastAsia="bg-BG"/>
              </w:rPr>
              <w:t xml:space="preserve">Огоста, Вит, Осъм, Янтра, Русенски лом, Провадийска, Камчия, Тунджа, Марица, Арда, </w:t>
            </w:r>
            <w:r w:rsidR="00324E94" w:rsidRPr="00B87054">
              <w:rPr>
                <w:szCs w:val="24"/>
              </w:rPr>
              <w:t>Места, Струма)</w:t>
            </w:r>
            <w:r w:rsidR="00A146F5" w:rsidRPr="00B87054">
              <w:rPr>
                <w:szCs w:val="24"/>
              </w:rPr>
              <w:t>, покривайки територията на цялата страна</w:t>
            </w:r>
            <w:r w:rsidR="008623B1" w:rsidRPr="00B87054">
              <w:rPr>
                <w:szCs w:val="24"/>
              </w:rPr>
              <w:t>:</w:t>
            </w:r>
          </w:p>
          <w:p w14:paraId="1A2629BE" w14:textId="77777777" w:rsidR="001A7549" w:rsidRPr="00B87054" w:rsidRDefault="001A7549" w:rsidP="001B7B2D">
            <w:pPr>
              <w:pStyle w:val="Text1"/>
              <w:numPr>
                <w:ilvl w:val="0"/>
                <w:numId w:val="37"/>
              </w:numPr>
              <w:spacing w:after="0"/>
              <w:ind w:left="426" w:hanging="284"/>
              <w:rPr>
                <w:szCs w:val="24"/>
              </w:rPr>
            </w:pPr>
            <w:r w:rsidRPr="00B87054">
              <w:rPr>
                <w:szCs w:val="24"/>
              </w:rPr>
              <w:t xml:space="preserve">Планиране, проектиране и </w:t>
            </w:r>
            <w:r w:rsidR="00D55568" w:rsidRPr="00B87054">
              <w:rPr>
                <w:szCs w:val="24"/>
              </w:rPr>
              <w:t xml:space="preserve">установяване </w:t>
            </w:r>
            <w:r w:rsidRPr="00B87054">
              <w:rPr>
                <w:szCs w:val="24"/>
              </w:rPr>
              <w:t>на Националн</w:t>
            </w:r>
            <w:r w:rsidR="006E76A7" w:rsidRPr="00B87054">
              <w:rPr>
                <w:szCs w:val="24"/>
              </w:rPr>
              <w:t>а</w:t>
            </w:r>
            <w:r w:rsidRPr="00B87054">
              <w:rPr>
                <w:szCs w:val="24"/>
              </w:rPr>
              <w:t xml:space="preserve"> </w:t>
            </w:r>
            <w:r w:rsidR="006E76A7" w:rsidRPr="00B87054">
              <w:rPr>
                <w:szCs w:val="24"/>
              </w:rPr>
              <w:t xml:space="preserve">система </w:t>
            </w:r>
            <w:r w:rsidRPr="00B87054">
              <w:rPr>
                <w:szCs w:val="24"/>
              </w:rPr>
              <w:t>за управление на водите в реално време</w:t>
            </w:r>
            <w:r w:rsidR="006E76A7" w:rsidRPr="00B87054">
              <w:rPr>
                <w:szCs w:val="24"/>
              </w:rPr>
              <w:t xml:space="preserve">, която </w:t>
            </w:r>
            <w:r w:rsidR="00BD46C3" w:rsidRPr="00B87054">
              <w:rPr>
                <w:szCs w:val="24"/>
              </w:rPr>
              <w:t xml:space="preserve">ще представлява уеб-базирана система за </w:t>
            </w:r>
            <w:r w:rsidR="00313A35" w:rsidRPr="00B87054">
              <w:rPr>
                <w:szCs w:val="24"/>
              </w:rPr>
              <w:t>наблюдение и прогнозиране на валежите и</w:t>
            </w:r>
            <w:r w:rsidR="00BD46C3" w:rsidRPr="00B87054">
              <w:rPr>
                <w:szCs w:val="24"/>
              </w:rPr>
              <w:t xml:space="preserve"> речния отток, включваща и експлоатацията на язовирите с цел оптимизиране изпускането на водите от </w:t>
            </w:r>
            <w:r w:rsidR="00BD46C3" w:rsidRPr="00B87054">
              <w:rPr>
                <w:szCs w:val="24"/>
              </w:rPr>
              <w:lastRenderedPageBreak/>
              <w:t xml:space="preserve">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proofErr w:type="spellStart"/>
            <w:r w:rsidR="00313A35" w:rsidRPr="00B87054">
              <w:rPr>
                <w:szCs w:val="24"/>
              </w:rPr>
              <w:t>оппимизирана</w:t>
            </w:r>
            <w:proofErr w:type="spellEnd"/>
            <w:r w:rsidR="00313A35" w:rsidRPr="00B87054">
              <w:rPr>
                <w:szCs w:val="24"/>
              </w:rPr>
              <w:t xml:space="preserve"> и модернизирана с </w:t>
            </w:r>
            <w:proofErr w:type="spellStart"/>
            <w:r w:rsidR="00313A35" w:rsidRPr="00B87054">
              <w:rPr>
                <w:szCs w:val="24"/>
              </w:rPr>
              <w:t>телеметрични</w:t>
            </w:r>
            <w:proofErr w:type="spellEnd"/>
            <w:r w:rsidR="00313A35" w:rsidRPr="00B87054">
              <w:rPr>
                <w:szCs w:val="24"/>
              </w:rPr>
              <w:t xml:space="preserve"> автоматични устройства</w:t>
            </w:r>
            <w:r w:rsidR="00BD46C3" w:rsidRPr="00B87054">
              <w:rPr>
                <w:szCs w:val="24"/>
              </w:rPr>
              <w:t xml:space="preserve">, като ще предоставя необходимата информация в реално време за количеството на водните ресурси на заинтересованите лица и обществеността. </w:t>
            </w:r>
            <w:r w:rsidR="006E76A7" w:rsidRPr="00B87054">
              <w:rPr>
                <w:szCs w:val="24"/>
              </w:rPr>
              <w:t xml:space="preserve">Системата </w:t>
            </w:r>
            <w:r w:rsidR="00BD46C3" w:rsidRPr="00B87054">
              <w:rPr>
                <w:szCs w:val="24"/>
              </w:rPr>
              <w:t xml:space="preserve">ще прогнозира в краткосрочна, средносрочна и дългосрочна перспектива </w:t>
            </w:r>
            <w:r w:rsidR="00C40706" w:rsidRPr="00B87054">
              <w:rPr>
                <w:szCs w:val="24"/>
              </w:rPr>
              <w:t xml:space="preserve">вътрешните </w:t>
            </w:r>
            <w:r w:rsidR="00BD46C3" w:rsidRPr="00B87054">
              <w:rPr>
                <w:szCs w:val="24"/>
              </w:rPr>
              <w:t xml:space="preserve">водни ресурси </w:t>
            </w:r>
            <w:r w:rsidR="00C40706" w:rsidRPr="00B87054">
              <w:rPr>
                <w:szCs w:val="24"/>
              </w:rPr>
              <w:t>на страната</w:t>
            </w:r>
            <w:r w:rsidR="0070020F" w:rsidRPr="00B87054">
              <w:rPr>
                <w:szCs w:val="24"/>
              </w:rPr>
              <w:t>,</w:t>
            </w:r>
            <w:r w:rsidR="00BD46C3" w:rsidRPr="00B87054">
              <w:rPr>
                <w:szCs w:val="24"/>
              </w:rPr>
              <w:t xml:space="preserve"> </w:t>
            </w:r>
            <w:r w:rsidR="00C60C5C" w:rsidRPr="00B87054">
              <w:rPr>
                <w:szCs w:val="24"/>
              </w:rPr>
              <w:t>ще</w:t>
            </w:r>
            <w:r w:rsidR="00BD46C3" w:rsidRPr="00B87054">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B87054">
              <w:rPr>
                <w:szCs w:val="24"/>
              </w:rPr>
              <w:t xml:space="preserve">В обхвата </w:t>
            </w:r>
            <w:r w:rsidR="00E417EA" w:rsidRPr="00B87054">
              <w:rPr>
                <w:szCs w:val="24"/>
              </w:rPr>
              <w:t xml:space="preserve">на </w:t>
            </w:r>
            <w:r w:rsidR="006E76A7" w:rsidRPr="00B87054">
              <w:rPr>
                <w:szCs w:val="24"/>
              </w:rPr>
              <w:t>Системата</w:t>
            </w:r>
            <w:r w:rsidR="00C40706" w:rsidRPr="00B87054">
              <w:rPr>
                <w:szCs w:val="24"/>
              </w:rPr>
              <w:t xml:space="preserve"> </w:t>
            </w:r>
            <w:r w:rsidR="00A40614" w:rsidRPr="00B87054">
              <w:rPr>
                <w:szCs w:val="24"/>
              </w:rPr>
              <w:t>попадат</w:t>
            </w:r>
            <w:r w:rsidR="00E417EA" w:rsidRPr="00B87054">
              <w:rPr>
                <w:szCs w:val="24"/>
              </w:rPr>
              <w:t xml:space="preserve"> </w:t>
            </w:r>
            <w:r w:rsidR="00C40706" w:rsidRPr="00B87054">
              <w:rPr>
                <w:szCs w:val="24"/>
              </w:rPr>
              <w:t>вътрешните повърхностни води в страната</w:t>
            </w:r>
            <w:r w:rsidR="0036277E" w:rsidRPr="00B87054">
              <w:rPr>
                <w:szCs w:val="24"/>
              </w:rPr>
              <w:t>.</w:t>
            </w:r>
            <w:r w:rsidR="006E76A7" w:rsidRPr="00B87054">
              <w:rPr>
                <w:szCs w:val="24"/>
              </w:rPr>
              <w:t xml:space="preserve"> </w:t>
            </w:r>
            <w:r w:rsidR="0036277E" w:rsidRPr="00B87054">
              <w:rPr>
                <w:szCs w:val="24"/>
              </w:rPr>
              <w:t xml:space="preserve">При </w:t>
            </w:r>
            <w:r w:rsidR="006E76A7" w:rsidRPr="00B87054">
              <w:rPr>
                <w:szCs w:val="24"/>
              </w:rPr>
              <w:t xml:space="preserve">изграждането й ще </w:t>
            </w:r>
            <w:r w:rsidR="006E76A7" w:rsidRPr="00B87054">
              <w:t>се предвиди</w:t>
            </w:r>
            <w:r w:rsidR="00D25336" w:rsidRPr="00B87054">
              <w:t xml:space="preserve"> възможност за надграждане</w:t>
            </w:r>
            <w:r w:rsidR="0070020F" w:rsidRPr="00B87054">
              <w:t xml:space="preserve">, </w:t>
            </w:r>
            <w:r w:rsidR="004375C3" w:rsidRPr="00B87054">
              <w:t>което да позволи</w:t>
            </w:r>
            <w:r w:rsidR="00D25336" w:rsidRPr="00B87054">
              <w:t xml:space="preserve"> </w:t>
            </w:r>
            <w:proofErr w:type="spellStart"/>
            <w:r w:rsidR="00D25336" w:rsidRPr="00B87054">
              <w:t>евентулно</w:t>
            </w:r>
            <w:proofErr w:type="spellEnd"/>
            <w:r w:rsidR="004375C3" w:rsidRPr="00B87054">
              <w:t xml:space="preserve"> бъдещо</w:t>
            </w:r>
            <w:r w:rsidR="00D25336" w:rsidRPr="00B87054">
              <w:t xml:space="preserve"> включване </w:t>
            </w:r>
            <w:r w:rsidR="0070020F" w:rsidRPr="00B87054">
              <w:t xml:space="preserve">на </w:t>
            </w:r>
            <w:r w:rsidR="00D25336" w:rsidRPr="00B87054">
              <w:t xml:space="preserve">управлението на крайбрежните морски води и зони.  </w:t>
            </w:r>
          </w:p>
          <w:p w14:paraId="451C0FC7" w14:textId="77777777" w:rsidR="001A7549" w:rsidRPr="00B87054" w:rsidRDefault="001A7549" w:rsidP="001B7B2D">
            <w:pPr>
              <w:pStyle w:val="Text1"/>
              <w:numPr>
                <w:ilvl w:val="0"/>
                <w:numId w:val="37"/>
              </w:numPr>
              <w:spacing w:after="0"/>
              <w:ind w:left="450"/>
              <w:rPr>
                <w:szCs w:val="24"/>
              </w:rPr>
            </w:pPr>
            <w:r w:rsidRPr="00B87054">
              <w:rPr>
                <w:szCs w:val="24"/>
              </w:rPr>
              <w:t>Осигуряване</w:t>
            </w:r>
            <w:r w:rsidR="00EB241C" w:rsidRPr="00B87054">
              <w:rPr>
                <w:szCs w:val="24"/>
              </w:rPr>
              <w:t xml:space="preserve"> (проектиране, изграждане и оборудване)</w:t>
            </w:r>
            <w:r w:rsidRPr="00B87054">
              <w:rPr>
                <w:szCs w:val="24"/>
              </w:rPr>
              <w:t xml:space="preserve"> на </w:t>
            </w:r>
            <w:r w:rsidR="004375C3" w:rsidRPr="00B87054">
              <w:rPr>
                <w:szCs w:val="24"/>
              </w:rPr>
              <w:t xml:space="preserve">компонентите, необходими </w:t>
            </w:r>
            <w:r w:rsidRPr="00B87054">
              <w:rPr>
                <w:szCs w:val="24"/>
              </w:rPr>
              <w:t xml:space="preserve">за функциониране на </w:t>
            </w:r>
            <w:r w:rsidR="004375C3" w:rsidRPr="00B87054">
              <w:rPr>
                <w:szCs w:val="24"/>
              </w:rPr>
              <w:t>С</w:t>
            </w:r>
            <w:r w:rsidR="00C36496" w:rsidRPr="00B87054">
              <w:rPr>
                <w:szCs w:val="24"/>
              </w:rPr>
              <w:t>истемата</w:t>
            </w:r>
            <w:r w:rsidRPr="00B87054">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B87054">
              <w:rPr>
                <w:szCs w:val="24"/>
              </w:rPr>
              <w:t>ска от наводнения и засушавания.</w:t>
            </w:r>
          </w:p>
          <w:p w14:paraId="60961025" w14:textId="77777777" w:rsidR="001A7549" w:rsidRPr="00B87054" w:rsidRDefault="001A7549" w:rsidP="001A7549">
            <w:pPr>
              <w:pStyle w:val="Text1"/>
              <w:spacing w:after="0"/>
              <w:ind w:left="0"/>
            </w:pPr>
            <w:r w:rsidRPr="00B87054">
              <w:rPr>
                <w:b/>
              </w:rPr>
              <w:t>Бенефициенти</w:t>
            </w:r>
            <w:r w:rsidRPr="00B87054">
              <w:t xml:space="preserve">: </w:t>
            </w:r>
            <w:r w:rsidR="00044D55" w:rsidRPr="00B87054">
              <w:t>структури/звена в структурата на МОСВ.</w:t>
            </w:r>
          </w:p>
          <w:p w14:paraId="77F646E3" w14:textId="54634B97" w:rsidR="005453A8" w:rsidRPr="00B87054" w:rsidRDefault="005453A8" w:rsidP="001A7549">
            <w:pPr>
              <w:pStyle w:val="Text1"/>
              <w:spacing w:after="0"/>
              <w:ind w:left="0"/>
            </w:pPr>
            <w:r w:rsidRPr="00B87054">
              <w:rPr>
                <w:b/>
              </w:rPr>
              <w:t xml:space="preserve">Целеви групи: </w:t>
            </w:r>
            <w:r w:rsidRPr="00B87054">
              <w:rPr>
                <w:szCs w:val="24"/>
              </w:rPr>
              <w:t xml:space="preserve">МОСВ, басейнови дирекции, НИМХ към </w:t>
            </w:r>
            <w:r w:rsidR="00A010FB" w:rsidRPr="00B87054">
              <w:rPr>
                <w:szCs w:val="24"/>
              </w:rPr>
              <w:t>МОН</w:t>
            </w:r>
            <w:r w:rsidRPr="00B87054">
              <w:rPr>
                <w:szCs w:val="24"/>
              </w:rPr>
              <w:t>, Предприятие „Язовири и каскади”</w:t>
            </w:r>
            <w:r w:rsidR="00AB3B76" w:rsidRPr="00B87054">
              <w:rPr>
                <w:szCs w:val="24"/>
              </w:rPr>
              <w:t xml:space="preserve"> – НЕК ЕАД</w:t>
            </w:r>
            <w:r w:rsidRPr="00B87054">
              <w:rPr>
                <w:szCs w:val="24"/>
              </w:rPr>
              <w:t xml:space="preserve">, „Напоителни системи“ ЕАД, Изпълнителна агенция „Проучване и поддържане на река Дунав”, </w:t>
            </w:r>
            <w:r w:rsidRPr="00B87054">
              <w:t xml:space="preserve">ГД „Пожарна безопасност и защита на населението” към МВР, </w:t>
            </w:r>
            <w:r w:rsidR="00563706" w:rsidRPr="00B87054">
              <w:t xml:space="preserve">ИАРА, </w:t>
            </w:r>
            <w:r w:rsidRPr="00B87054">
              <w:t>населението на страната.</w:t>
            </w:r>
          </w:p>
          <w:p w14:paraId="333AB95A" w14:textId="6E823974" w:rsidR="003E6EC4" w:rsidRPr="00B87054" w:rsidRDefault="00A642D2" w:rsidP="008E0998">
            <w:pPr>
              <w:pStyle w:val="Text1"/>
              <w:spacing w:before="240"/>
              <w:ind w:left="0"/>
              <w:rPr>
                <w:b/>
                <w:szCs w:val="24"/>
              </w:rPr>
            </w:pPr>
            <w:r w:rsidRPr="00B87054">
              <w:rPr>
                <w:b/>
                <w:szCs w:val="24"/>
              </w:rPr>
              <w:t>1.</w:t>
            </w:r>
            <w:r w:rsidR="001A7549" w:rsidRPr="00B87054">
              <w:rPr>
                <w:b/>
                <w:szCs w:val="24"/>
              </w:rPr>
              <w:t>2. Мерки за въвеждане на решения за превенция и управление на риска от наводнения</w:t>
            </w:r>
            <w:r w:rsidR="0067313C" w:rsidRPr="00B87054">
              <w:rPr>
                <w:b/>
                <w:szCs w:val="24"/>
              </w:rPr>
              <w:t xml:space="preserve">, </w:t>
            </w:r>
            <w:r w:rsidR="00956200" w:rsidRPr="00B87054">
              <w:rPr>
                <w:b/>
                <w:szCs w:val="24"/>
              </w:rPr>
              <w:t>в т.ч. екосистемно базирани решения</w:t>
            </w:r>
            <w:r w:rsidR="003E6EC4" w:rsidRPr="00B87054">
              <w:rPr>
                <w:b/>
                <w:szCs w:val="24"/>
              </w:rPr>
              <w:t xml:space="preserve">. </w:t>
            </w:r>
          </w:p>
          <w:p w14:paraId="6EE57979" w14:textId="77777777" w:rsidR="001A7549" w:rsidRPr="00B87054" w:rsidRDefault="001A7549" w:rsidP="001B7B2D">
            <w:pPr>
              <w:pStyle w:val="Text1"/>
              <w:numPr>
                <w:ilvl w:val="0"/>
                <w:numId w:val="37"/>
              </w:numPr>
              <w:spacing w:after="0"/>
              <w:ind w:left="450"/>
              <w:rPr>
                <w:szCs w:val="24"/>
              </w:rPr>
            </w:pPr>
            <w:r w:rsidRPr="00B87054">
              <w:rPr>
                <w:szCs w:val="24"/>
              </w:rPr>
              <w:t>Дейности по възстановяване на заливни зони</w:t>
            </w:r>
            <w:r w:rsidR="004375C3" w:rsidRPr="00B87054">
              <w:rPr>
                <w:szCs w:val="24"/>
              </w:rPr>
              <w:t>;</w:t>
            </w:r>
            <w:r w:rsidRPr="00B87054">
              <w:rPr>
                <w:szCs w:val="24"/>
              </w:rPr>
              <w:t xml:space="preserve"> </w:t>
            </w:r>
          </w:p>
          <w:p w14:paraId="7472179B" w14:textId="77777777" w:rsidR="00F75F7B" w:rsidRPr="00B87054" w:rsidRDefault="001A7549" w:rsidP="001B7B2D">
            <w:pPr>
              <w:pStyle w:val="Text1"/>
              <w:numPr>
                <w:ilvl w:val="0"/>
                <w:numId w:val="37"/>
              </w:numPr>
              <w:spacing w:after="0"/>
              <w:ind w:left="450"/>
              <w:rPr>
                <w:szCs w:val="24"/>
              </w:rPr>
            </w:pPr>
            <w:r w:rsidRPr="00B87054">
              <w:rPr>
                <w:szCs w:val="24"/>
              </w:rPr>
              <w:t>Дейности, свързани с подобряване задържането на водите</w:t>
            </w:r>
            <w:r w:rsidR="004375C3" w:rsidRPr="00B87054">
              <w:rPr>
                <w:szCs w:val="24"/>
              </w:rPr>
              <w:t>;</w:t>
            </w:r>
            <w:r w:rsidR="00F75F7B" w:rsidRPr="00B87054">
              <w:rPr>
                <w:szCs w:val="24"/>
              </w:rPr>
              <w:t xml:space="preserve"> </w:t>
            </w:r>
          </w:p>
          <w:p w14:paraId="580090DD" w14:textId="77777777" w:rsidR="001A7549" w:rsidRPr="00B87054" w:rsidRDefault="00F75F7B" w:rsidP="001B7B2D">
            <w:pPr>
              <w:pStyle w:val="Text1"/>
              <w:numPr>
                <w:ilvl w:val="0"/>
                <w:numId w:val="37"/>
              </w:numPr>
              <w:spacing w:after="0"/>
              <w:ind w:left="450"/>
              <w:rPr>
                <w:szCs w:val="24"/>
              </w:rPr>
            </w:pPr>
            <w:r w:rsidRPr="00B87054">
              <w:rPr>
                <w:szCs w:val="24"/>
              </w:rPr>
              <w:t>Дейности по биологично укрепване на бреговете</w:t>
            </w:r>
            <w:r w:rsidR="004375C3" w:rsidRPr="00B87054">
              <w:rPr>
                <w:szCs w:val="24"/>
              </w:rPr>
              <w:t>;</w:t>
            </w:r>
          </w:p>
          <w:p w14:paraId="28C25C5B" w14:textId="77777777" w:rsidR="001A7549" w:rsidRPr="00B87054" w:rsidRDefault="00956200" w:rsidP="001B7B2D">
            <w:pPr>
              <w:pStyle w:val="Text1"/>
              <w:numPr>
                <w:ilvl w:val="0"/>
                <w:numId w:val="37"/>
              </w:numPr>
              <w:spacing w:after="0"/>
              <w:ind w:left="450"/>
              <w:rPr>
                <w:szCs w:val="24"/>
              </w:rPr>
            </w:pPr>
            <w:r w:rsidRPr="00B87054">
              <w:rPr>
                <w:szCs w:val="24"/>
              </w:rPr>
              <w:t>Дейности</w:t>
            </w:r>
            <w:r w:rsidR="00713034" w:rsidRPr="00B87054">
              <w:rPr>
                <w:szCs w:val="24"/>
              </w:rPr>
              <w:t xml:space="preserve"> за превенция на риска</w:t>
            </w:r>
            <w:r w:rsidRPr="00B87054">
              <w:rPr>
                <w:szCs w:val="24"/>
              </w:rPr>
              <w:t xml:space="preserve"> </w:t>
            </w:r>
            <w:r w:rsidR="00FC01A3" w:rsidRPr="00B87054">
              <w:rPr>
                <w:szCs w:val="24"/>
              </w:rPr>
              <w:t xml:space="preserve">за </w:t>
            </w:r>
            <w:r w:rsidRPr="00B87054">
              <w:rPr>
                <w:szCs w:val="24"/>
              </w:rPr>
              <w:t>населените места – напр. п</w:t>
            </w:r>
            <w:r w:rsidR="001A7549" w:rsidRPr="00B87054">
              <w:rPr>
                <w:szCs w:val="24"/>
              </w:rPr>
              <w:t>роектиране и изграждане/укрепване/рехабилитация</w:t>
            </w:r>
            <w:r w:rsidR="00F12423" w:rsidRPr="00B87054">
              <w:rPr>
                <w:szCs w:val="24"/>
              </w:rPr>
              <w:t>/ликвидация</w:t>
            </w:r>
            <w:r w:rsidR="001A7549" w:rsidRPr="00B87054">
              <w:rPr>
                <w:szCs w:val="24"/>
              </w:rPr>
              <w:t xml:space="preserve"> на защитна инфраструктура </w:t>
            </w:r>
            <w:r w:rsidR="007A63CE" w:rsidRPr="00B87054">
              <w:rPr>
                <w:szCs w:val="24"/>
              </w:rPr>
              <w:t>и/или хидротехнически съоръжения</w:t>
            </w:r>
            <w:r w:rsidR="001A7549" w:rsidRPr="00B87054">
              <w:rPr>
                <w:szCs w:val="24"/>
              </w:rPr>
              <w:t>.</w:t>
            </w:r>
          </w:p>
          <w:p w14:paraId="435DE261" w14:textId="77777777" w:rsidR="00F36544" w:rsidRPr="00B87054" w:rsidRDefault="00F36544" w:rsidP="001A7549">
            <w:pPr>
              <w:pStyle w:val="Text1"/>
              <w:ind w:left="0"/>
              <w:rPr>
                <w:szCs w:val="24"/>
              </w:rPr>
            </w:pPr>
            <w:r w:rsidRPr="00B87054">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B87054">
              <w:rPr>
                <w:szCs w:val="24"/>
              </w:rPr>
              <w:t>е</w:t>
            </w:r>
            <w:r w:rsidRPr="00B87054">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B87054">
              <w:rPr>
                <w:szCs w:val="24"/>
              </w:rPr>
              <w:t>ДВ</w:t>
            </w:r>
            <w:r w:rsidRPr="00B87054">
              <w:rPr>
                <w:szCs w:val="24"/>
              </w:rPr>
              <w:t xml:space="preserve"> и П</w:t>
            </w:r>
            <w:r w:rsidR="00130037" w:rsidRPr="00B87054">
              <w:rPr>
                <w:szCs w:val="24"/>
              </w:rPr>
              <w:t>УРБ</w:t>
            </w:r>
            <w:r w:rsidRPr="00B87054">
              <w:rPr>
                <w:szCs w:val="24"/>
              </w:rPr>
              <w:t>.</w:t>
            </w:r>
          </w:p>
          <w:p w14:paraId="03C27C7B" w14:textId="77777777" w:rsidR="001A7549" w:rsidRPr="00B87054" w:rsidRDefault="001A7549" w:rsidP="001A7549">
            <w:pPr>
              <w:pStyle w:val="Text1"/>
              <w:ind w:left="0"/>
              <w:rPr>
                <w:szCs w:val="24"/>
              </w:rPr>
            </w:pPr>
            <w:r w:rsidRPr="00B87054">
              <w:rPr>
                <w:b/>
                <w:szCs w:val="24"/>
              </w:rPr>
              <w:t>Бенефициенти:</w:t>
            </w:r>
            <w:r w:rsidRPr="00B87054">
              <w:rPr>
                <w:szCs w:val="24"/>
              </w:rPr>
              <w:t xml:space="preserve"> Общини.</w:t>
            </w:r>
          </w:p>
          <w:p w14:paraId="572E3AF9" w14:textId="77777777" w:rsidR="005453A8" w:rsidRPr="00B87054" w:rsidRDefault="005453A8" w:rsidP="005453A8">
            <w:pPr>
              <w:pStyle w:val="Text1"/>
              <w:spacing w:after="0"/>
              <w:ind w:left="0"/>
              <w:rPr>
                <w:b/>
              </w:rPr>
            </w:pPr>
            <w:r w:rsidRPr="00B87054">
              <w:rPr>
                <w:b/>
              </w:rPr>
              <w:t xml:space="preserve">Целеви групи: </w:t>
            </w:r>
            <w:r w:rsidRPr="00B87054">
              <w:t>населението на страната.</w:t>
            </w:r>
          </w:p>
          <w:p w14:paraId="23993674" w14:textId="14E3054A" w:rsidR="00731F14" w:rsidRPr="00B87054" w:rsidRDefault="00A642D2" w:rsidP="00731F14">
            <w:pPr>
              <w:spacing w:before="240" w:after="0"/>
              <w:rPr>
                <w:b/>
                <w:szCs w:val="22"/>
                <w:lang w:eastAsia="bg-BG"/>
              </w:rPr>
            </w:pPr>
            <w:r w:rsidRPr="00B87054">
              <w:rPr>
                <w:b/>
              </w:rPr>
              <w:lastRenderedPageBreak/>
              <w:t>1.</w:t>
            </w:r>
            <w:r w:rsidR="001A7549" w:rsidRPr="00B87054">
              <w:rPr>
                <w:b/>
              </w:rPr>
              <w:t xml:space="preserve">3. </w:t>
            </w:r>
            <w:r w:rsidR="00731F14" w:rsidRPr="00B87054">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B87054">
              <w:rPr>
                <w:szCs w:val="22"/>
                <w:lang w:eastAsia="bg-BG"/>
              </w:rPr>
              <w:t>с</w:t>
            </w:r>
            <w:r w:rsidR="00731F14" w:rsidRPr="00B87054">
              <w:rPr>
                <w:b/>
                <w:szCs w:val="22"/>
                <w:lang w:eastAsia="bg-BG"/>
              </w:rPr>
              <w:t xml:space="preserve"> </w:t>
            </w:r>
            <w:r w:rsidR="00731F14" w:rsidRPr="00B87054">
              <w:rPr>
                <w:szCs w:val="22"/>
                <w:lang w:eastAsia="bg-BG"/>
              </w:rPr>
              <w:t>фокус</w:t>
            </w:r>
            <w:r w:rsidR="00FC01A3" w:rsidRPr="00B87054">
              <w:rPr>
                <w:szCs w:val="22"/>
                <w:lang w:eastAsia="bg-BG"/>
              </w:rPr>
              <w:t xml:space="preserve"> върху</w:t>
            </w:r>
            <w:r w:rsidR="00731F14" w:rsidRPr="00B87054">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B87054">
              <w:rPr>
                <w:szCs w:val="22"/>
                <w:lang w:eastAsia="bg-BG"/>
              </w:rPr>
              <w:t>С цел използване на част от наличната материална база се предвижда шестте центъра да бъдат разположени на територията на някои от вече съществуващите обучителни центрове</w:t>
            </w:r>
            <w:r w:rsidR="008623B1" w:rsidRPr="00B87054">
              <w:rPr>
                <w:szCs w:val="22"/>
                <w:lang w:eastAsia="bg-BG"/>
              </w:rPr>
              <w:t>:</w:t>
            </w:r>
            <w:r w:rsidR="004D7592" w:rsidRPr="00B87054">
              <w:rPr>
                <w:szCs w:val="22"/>
                <w:lang w:eastAsia="bg-BG"/>
              </w:rPr>
              <w:t xml:space="preserve">  </w:t>
            </w:r>
          </w:p>
          <w:p w14:paraId="47CACB5E" w14:textId="77777777" w:rsidR="00731F14" w:rsidRPr="00B87054" w:rsidRDefault="00731F14" w:rsidP="00E10255">
            <w:pPr>
              <w:numPr>
                <w:ilvl w:val="0"/>
                <w:numId w:val="57"/>
              </w:numPr>
              <w:spacing w:after="0"/>
              <w:ind w:left="714" w:hanging="357"/>
              <w:rPr>
                <w:szCs w:val="24"/>
                <w:lang w:eastAsia="bg-BG"/>
              </w:rPr>
            </w:pPr>
            <w:r w:rsidRPr="00B87054">
              <w:rPr>
                <w:szCs w:val="24"/>
                <w:lang w:eastAsia="bg-BG"/>
              </w:rPr>
              <w:t xml:space="preserve">Рехабилитация/модернизация/оптимизация на </w:t>
            </w:r>
            <w:r w:rsidR="007E136B" w:rsidRPr="00B87054">
              <w:rPr>
                <w:szCs w:val="24"/>
                <w:lang w:eastAsia="bg-BG"/>
              </w:rPr>
              <w:t>6 (шест)</w:t>
            </w:r>
            <w:r w:rsidRPr="00B87054">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B87054" w:rsidRDefault="00731F14" w:rsidP="00E10255">
            <w:pPr>
              <w:numPr>
                <w:ilvl w:val="0"/>
                <w:numId w:val="57"/>
              </w:numPr>
              <w:spacing w:after="0"/>
              <w:ind w:left="714" w:hanging="357"/>
              <w:rPr>
                <w:szCs w:val="24"/>
                <w:lang w:eastAsia="bg-BG"/>
              </w:rPr>
            </w:pPr>
            <w:r w:rsidRPr="00B87054">
              <w:rPr>
                <w:szCs w:val="24"/>
                <w:lang w:eastAsia="bg-BG"/>
              </w:rPr>
              <w:t xml:space="preserve">Привеждане в съответствие на съществуващите полигони към тези центрове със специфичните нужди по отношение на реакцията при наводнения, вкл. за </w:t>
            </w:r>
            <w:proofErr w:type="spellStart"/>
            <w:r w:rsidRPr="00B87054">
              <w:rPr>
                <w:szCs w:val="24"/>
                <w:lang w:eastAsia="bg-BG"/>
              </w:rPr>
              <w:t>симулационно</w:t>
            </w:r>
            <w:proofErr w:type="spellEnd"/>
            <w:r w:rsidRPr="00B87054">
              <w:rPr>
                <w:szCs w:val="24"/>
                <w:lang w:eastAsia="bg-BG"/>
              </w:rPr>
              <w:t xml:space="preserve"> пресъздаване на реални ситуации при разлив;</w:t>
            </w:r>
          </w:p>
          <w:p w14:paraId="00AA5946" w14:textId="77777777" w:rsidR="00731F14" w:rsidRPr="00B87054" w:rsidRDefault="00731F14" w:rsidP="00E10255">
            <w:pPr>
              <w:numPr>
                <w:ilvl w:val="0"/>
                <w:numId w:val="57"/>
              </w:numPr>
              <w:spacing w:after="0"/>
              <w:rPr>
                <w:szCs w:val="24"/>
                <w:lang w:eastAsia="bg-BG"/>
              </w:rPr>
            </w:pPr>
            <w:r w:rsidRPr="00B87054">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B87054" w:rsidRDefault="00731F14" w:rsidP="00E10255">
            <w:pPr>
              <w:numPr>
                <w:ilvl w:val="0"/>
                <w:numId w:val="57"/>
              </w:numPr>
              <w:spacing w:after="0"/>
              <w:ind w:left="714" w:hanging="357"/>
              <w:rPr>
                <w:szCs w:val="22"/>
                <w:lang w:eastAsia="bg-BG"/>
              </w:rPr>
            </w:pPr>
            <w:r w:rsidRPr="00B87054">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B87054" w:rsidRDefault="00731F14" w:rsidP="00E10255">
            <w:pPr>
              <w:numPr>
                <w:ilvl w:val="0"/>
                <w:numId w:val="57"/>
              </w:numPr>
              <w:spacing w:after="0"/>
              <w:ind w:left="714" w:hanging="357"/>
              <w:rPr>
                <w:szCs w:val="22"/>
                <w:lang w:eastAsia="bg-BG"/>
              </w:rPr>
            </w:pPr>
            <w:r w:rsidRPr="00B87054">
              <w:rPr>
                <w:szCs w:val="24"/>
                <w:lang w:eastAsia="bg-BG"/>
              </w:rPr>
              <w:t xml:space="preserve">Изготвяне/осъвременяване и прилагане на методики за повишаване </w:t>
            </w:r>
            <w:r w:rsidRPr="00B87054">
              <w:rPr>
                <w:szCs w:val="22"/>
                <w:lang w:eastAsia="bg-BG"/>
              </w:rPr>
              <w:t xml:space="preserve">готовността на населението за адекватна реакция при наводнения </w:t>
            </w:r>
            <w:r w:rsidRPr="00B87054">
              <w:rPr>
                <w:szCs w:val="24"/>
                <w:lang w:eastAsia="bg-BG"/>
              </w:rPr>
              <w:t>и последващо обучение:</w:t>
            </w:r>
          </w:p>
          <w:p w14:paraId="09F12B20" w14:textId="77777777" w:rsidR="00731F14" w:rsidRPr="00B87054" w:rsidRDefault="00731F14" w:rsidP="00E10255">
            <w:pPr>
              <w:numPr>
                <w:ilvl w:val="1"/>
                <w:numId w:val="57"/>
              </w:numPr>
              <w:spacing w:before="40" w:after="0"/>
              <w:ind w:left="1434" w:hanging="357"/>
              <w:rPr>
                <w:szCs w:val="22"/>
                <w:lang w:eastAsia="bg-BG"/>
              </w:rPr>
            </w:pPr>
            <w:r w:rsidRPr="00B87054">
              <w:rPr>
                <w:szCs w:val="24"/>
                <w:lang w:eastAsia="bg-BG"/>
              </w:rPr>
              <w:t>Теоретична подготовка – за прилагане на методиките;</w:t>
            </w:r>
          </w:p>
          <w:p w14:paraId="04101FCA" w14:textId="77777777" w:rsidR="00731F14" w:rsidRPr="00B87054" w:rsidRDefault="00731F14" w:rsidP="00E10255">
            <w:pPr>
              <w:numPr>
                <w:ilvl w:val="1"/>
                <w:numId w:val="57"/>
              </w:numPr>
              <w:spacing w:before="40" w:after="0"/>
              <w:ind w:left="1434" w:hanging="357"/>
              <w:rPr>
                <w:szCs w:val="22"/>
                <w:lang w:eastAsia="bg-BG"/>
              </w:rPr>
            </w:pPr>
            <w:r w:rsidRPr="00B87054">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B87054" w:rsidRDefault="00731F14" w:rsidP="00E10255">
            <w:pPr>
              <w:numPr>
                <w:ilvl w:val="0"/>
                <w:numId w:val="57"/>
              </w:numPr>
              <w:spacing w:after="0"/>
              <w:ind w:left="714" w:hanging="357"/>
              <w:rPr>
                <w:szCs w:val="22"/>
                <w:lang w:eastAsia="bg-BG"/>
              </w:rPr>
            </w:pPr>
            <w:proofErr w:type="spellStart"/>
            <w:r w:rsidRPr="00B87054">
              <w:rPr>
                <w:szCs w:val="24"/>
                <w:lang w:eastAsia="bg-BG"/>
              </w:rPr>
              <w:t>Проекто</w:t>
            </w:r>
            <w:proofErr w:type="spellEnd"/>
            <w:r w:rsidRPr="00B87054">
              <w:rPr>
                <w:szCs w:val="24"/>
                <w:lang w:eastAsia="bg-BG"/>
              </w:rPr>
              <w:t xml:space="preserve">-проучвателни работи, инвестиционно проектиране и др. </w:t>
            </w:r>
          </w:p>
          <w:p w14:paraId="154BAFD5" w14:textId="77777777" w:rsidR="00731F14" w:rsidRPr="00B87054" w:rsidRDefault="00731F14" w:rsidP="00DE362B">
            <w:pPr>
              <w:spacing w:before="240" w:after="0"/>
              <w:rPr>
                <w:szCs w:val="24"/>
                <w:lang w:eastAsia="bg-BG"/>
              </w:rPr>
            </w:pPr>
            <w:r w:rsidRPr="00B87054">
              <w:rPr>
                <w:b/>
                <w:szCs w:val="24"/>
                <w:lang w:eastAsia="bg-BG"/>
              </w:rPr>
              <w:t>Бенефициенти:</w:t>
            </w:r>
            <w:r w:rsidRPr="00B87054">
              <w:rPr>
                <w:szCs w:val="24"/>
                <w:lang w:eastAsia="bg-BG"/>
              </w:rPr>
              <w:t xml:space="preserve"> </w:t>
            </w:r>
            <w:r w:rsidR="008623B1" w:rsidRPr="00B87054">
              <w:rPr>
                <w:szCs w:val="24"/>
                <w:lang w:eastAsia="bg-BG"/>
              </w:rPr>
              <w:t>Главна дирекция „Пожарна безопасност и защита на населението“</w:t>
            </w:r>
            <w:r w:rsidR="007E136B" w:rsidRPr="00B87054">
              <w:rPr>
                <w:szCs w:val="24"/>
                <w:lang w:eastAsia="bg-BG"/>
              </w:rPr>
              <w:t xml:space="preserve"> към МВР</w:t>
            </w:r>
            <w:r w:rsidRPr="00B87054">
              <w:rPr>
                <w:szCs w:val="24"/>
                <w:lang w:eastAsia="bg-BG"/>
              </w:rPr>
              <w:t>.</w:t>
            </w:r>
          </w:p>
          <w:p w14:paraId="13A52EB6" w14:textId="77777777" w:rsidR="00731F14" w:rsidRPr="00B87054" w:rsidRDefault="00731F14" w:rsidP="00DE362B">
            <w:pPr>
              <w:spacing w:before="240" w:after="0"/>
              <w:rPr>
                <w:szCs w:val="24"/>
                <w:lang w:eastAsia="bg-BG"/>
              </w:rPr>
            </w:pPr>
            <w:r w:rsidRPr="00B87054">
              <w:rPr>
                <w:b/>
                <w:szCs w:val="24"/>
                <w:lang w:eastAsia="bg-BG"/>
              </w:rPr>
              <w:t>Целеви групи:</w:t>
            </w:r>
            <w:r w:rsidRPr="00B87054">
              <w:rPr>
                <w:szCs w:val="24"/>
                <w:lang w:eastAsia="bg-BG"/>
              </w:rPr>
              <w:t xml:space="preserve"> население в страната,</w:t>
            </w:r>
            <w:r w:rsidR="00031473" w:rsidRPr="00B87054">
              <w:rPr>
                <w:szCs w:val="24"/>
                <w:lang w:eastAsia="bg-BG"/>
              </w:rPr>
              <w:t xml:space="preserve"> подрастващи,</w:t>
            </w:r>
            <w:r w:rsidRPr="00B87054">
              <w:rPr>
                <w:szCs w:val="24"/>
                <w:lang w:eastAsia="bg-BG"/>
              </w:rPr>
              <w:t xml:space="preserve"> бизнес, д</w:t>
            </w:r>
            <w:r w:rsidRPr="00B87054">
              <w:rPr>
                <w:szCs w:val="22"/>
                <w:lang w:eastAsia="bg-BG"/>
              </w:rPr>
              <w:t>оброволни формирования за оказване на помощ при наводнения</w:t>
            </w:r>
            <w:r w:rsidRPr="00B87054">
              <w:rPr>
                <w:szCs w:val="24"/>
                <w:lang w:eastAsia="bg-BG"/>
              </w:rPr>
              <w:t xml:space="preserve"> и др.</w:t>
            </w:r>
          </w:p>
          <w:p w14:paraId="42FDB5AA" w14:textId="644E9BF5" w:rsidR="001A7549" w:rsidRPr="00B87054" w:rsidRDefault="00731F14" w:rsidP="00731F14">
            <w:pPr>
              <w:pStyle w:val="Text1"/>
              <w:spacing w:before="240" w:after="0"/>
              <w:ind w:left="0"/>
            </w:pPr>
            <w:r w:rsidRPr="00B87054">
              <w:rPr>
                <w:b/>
              </w:rPr>
              <w:t xml:space="preserve">1.4. </w:t>
            </w:r>
            <w:r w:rsidR="001A7549" w:rsidRPr="00B87054">
              <w:rPr>
                <w:b/>
                <w:szCs w:val="24"/>
              </w:rPr>
              <w:t>Изпълнение на проучвания и оценки във връзка с втори ПУРН за периода 202</w:t>
            </w:r>
            <w:r w:rsidR="001B0429" w:rsidRPr="00B87054">
              <w:rPr>
                <w:b/>
                <w:szCs w:val="24"/>
              </w:rPr>
              <w:t>1</w:t>
            </w:r>
            <w:r w:rsidR="001A7549" w:rsidRPr="00B87054">
              <w:rPr>
                <w:b/>
                <w:szCs w:val="24"/>
              </w:rPr>
              <w:t>-2027 г.</w:t>
            </w:r>
            <w:r w:rsidR="001A7549" w:rsidRPr="00B87054">
              <w:rPr>
                <w:b/>
              </w:rPr>
              <w:t xml:space="preserve"> (ще се разработват 2016-2021 г.)</w:t>
            </w:r>
            <w:r w:rsidR="001A7549" w:rsidRPr="00B87054">
              <w:t>,</w:t>
            </w:r>
            <w:r w:rsidR="001A7549" w:rsidRPr="00B87054">
              <w:rPr>
                <w:b/>
              </w:rPr>
              <w:t xml:space="preserve"> </w:t>
            </w:r>
            <w:r w:rsidR="001A7549" w:rsidRPr="00B87054">
              <w:t>които да обхващат всички аспекти на управлението на риска от наводнения с фокус върху предотвратяването, защитата и подготвеността</w:t>
            </w:r>
            <w:r w:rsidR="00D4681B" w:rsidRPr="00B87054">
              <w:t xml:space="preserve">, отчитайки влиянието на </w:t>
            </w:r>
            <w:r w:rsidR="00815C82" w:rsidRPr="00B87054">
              <w:t>изменението на климата</w:t>
            </w:r>
            <w:r w:rsidR="00143965" w:rsidRPr="00B87054">
              <w:t>. Всички етапи на разработване  на П</w:t>
            </w:r>
            <w:r w:rsidR="00D260F0" w:rsidRPr="00B87054">
              <w:t>УРН</w:t>
            </w:r>
            <w:r w:rsidR="00143965" w:rsidRPr="00B87054">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B87054">
              <w:t xml:space="preserve"> г.</w:t>
            </w:r>
            <w:r w:rsidR="00143965" w:rsidRPr="00B87054">
              <w:t xml:space="preserve">) и  Националната </w:t>
            </w:r>
            <w:r w:rsidR="00143965" w:rsidRPr="00B87054">
              <w:lastRenderedPageBreak/>
              <w:t>програма за защита при бедствия (2014-2018</w:t>
            </w:r>
            <w:r w:rsidR="00FC01A3" w:rsidRPr="00B87054">
              <w:t xml:space="preserve"> г.</w:t>
            </w:r>
            <w:r w:rsidR="00143965" w:rsidRPr="00B87054">
              <w:t xml:space="preserve">), както и синергия и </w:t>
            </w:r>
            <w:proofErr w:type="spellStart"/>
            <w:r w:rsidR="00143965" w:rsidRPr="00B87054">
              <w:t>допълняемост</w:t>
            </w:r>
            <w:proofErr w:type="spellEnd"/>
            <w:r w:rsidR="00143965" w:rsidRPr="00B87054">
              <w:t xml:space="preserve"> на мерките в </w:t>
            </w:r>
            <w:r w:rsidR="00782AD6" w:rsidRPr="00B87054">
              <w:t xml:space="preserve">съответствие </w:t>
            </w:r>
            <w:r w:rsidR="00143965" w:rsidRPr="00B87054">
              <w:t xml:space="preserve">със </w:t>
            </w:r>
            <w:r w:rsidR="00FE6EFF" w:rsidRPr="00B87054">
              <w:t>Съобщение на Комисията (СОМ (2009) 82) относно подхода на Общността за превенция на природните и причинените от човека бедствия</w:t>
            </w:r>
            <w:r w:rsidR="00143965" w:rsidRPr="00B87054">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B87054" w:rsidRDefault="001A7549" w:rsidP="002D2DBF">
            <w:r w:rsidRPr="00B87054">
              <w:rPr>
                <w:b/>
              </w:rPr>
              <w:t>Бенефициенти</w:t>
            </w:r>
            <w:r w:rsidRPr="00B87054">
              <w:t xml:space="preserve">: </w:t>
            </w:r>
            <w:r w:rsidR="00044D55" w:rsidRPr="00B87054">
              <w:t>структури/звена в структурата на МОСВ.</w:t>
            </w:r>
          </w:p>
          <w:p w14:paraId="1856245D" w14:textId="77777777" w:rsidR="00883970" w:rsidRPr="00B87054" w:rsidRDefault="00C252D0" w:rsidP="00883970">
            <w:r w:rsidRPr="00B87054">
              <w:rPr>
                <w:b/>
              </w:rPr>
              <w:t>Целеви групи</w:t>
            </w:r>
            <w:r w:rsidRPr="00B87054">
              <w:t xml:space="preserve">: МОСВ, басейнови дирекции, </w:t>
            </w:r>
            <w:r w:rsidR="00563706" w:rsidRPr="00B87054">
              <w:t xml:space="preserve">ИАРА, </w:t>
            </w:r>
            <w:r w:rsidRPr="00B87054">
              <w:t>общини, население в страната и др.</w:t>
            </w:r>
            <w:r w:rsidR="00883970" w:rsidRPr="00B87054">
              <w:t xml:space="preserve"> </w:t>
            </w:r>
          </w:p>
          <w:p w14:paraId="3BBDC9FE" w14:textId="77777777" w:rsidR="00957E72" w:rsidRPr="00B87054" w:rsidRDefault="00E829CB" w:rsidP="00B11DA2">
            <w:pPr>
              <w:rPr>
                <w:b/>
              </w:rPr>
            </w:pPr>
            <w:r w:rsidRPr="00B87054">
              <w:rPr>
                <w:b/>
              </w:rPr>
              <w:t>2</w:t>
            </w:r>
            <w:r w:rsidR="00B11DA2" w:rsidRPr="00B87054">
              <w:rPr>
                <w:b/>
              </w:rPr>
              <w:t xml:space="preserve">. </w:t>
            </w:r>
            <w:r w:rsidR="00957E72" w:rsidRPr="00B87054">
              <w:rPr>
                <w:b/>
              </w:rPr>
              <w:t>Мерки за превенция и управление на риска от свлачища</w:t>
            </w:r>
          </w:p>
          <w:p w14:paraId="7AFAF6AD" w14:textId="77777777" w:rsidR="00012D31" w:rsidRPr="00B87054" w:rsidRDefault="007C6E41" w:rsidP="00012D31">
            <w:pPr>
              <w:rPr>
                <w:b/>
              </w:rPr>
            </w:pPr>
            <w:r w:rsidRPr="00B87054">
              <w:rPr>
                <w:b/>
              </w:rPr>
              <w:t xml:space="preserve">2.1. </w:t>
            </w:r>
            <w:r w:rsidR="00012D31" w:rsidRPr="00B87054">
              <w:rPr>
                <w:b/>
              </w:rPr>
              <w:tab/>
              <w:t xml:space="preserve">Осъществяване на превантивни геозащитни мерки и дейности в регистрирани </w:t>
            </w:r>
            <w:proofErr w:type="spellStart"/>
            <w:r w:rsidR="00012D31" w:rsidRPr="00B87054">
              <w:rPr>
                <w:b/>
              </w:rPr>
              <w:t>свлачищни</w:t>
            </w:r>
            <w:proofErr w:type="spellEnd"/>
            <w:r w:rsidR="00012D31" w:rsidRPr="00B87054">
              <w:rPr>
                <w:b/>
              </w:rPr>
              <w:t xml:space="preserve"> райони </w:t>
            </w:r>
            <w:r w:rsidR="00012D31" w:rsidRPr="00B87054">
              <w:t xml:space="preserve">(в това число в </w:t>
            </w:r>
            <w:proofErr w:type="spellStart"/>
            <w:r w:rsidR="00012D31" w:rsidRPr="00B87054">
              <w:t>свлачищни</w:t>
            </w:r>
            <w:proofErr w:type="spellEnd"/>
            <w:r w:rsidR="00012D31" w:rsidRPr="00B87054">
              <w:t xml:space="preserve"> райони, засегнати от </w:t>
            </w:r>
            <w:proofErr w:type="spellStart"/>
            <w:r w:rsidR="00012D31" w:rsidRPr="00B87054">
              <w:t>абразионни</w:t>
            </w:r>
            <w:proofErr w:type="spellEnd"/>
            <w:r w:rsidR="00012D31" w:rsidRPr="00B87054">
              <w:t xml:space="preserve"> процеси по Черноморското крайбрежие и ерозионни процеси по Дунавското крайбрежие).</w:t>
            </w:r>
          </w:p>
          <w:p w14:paraId="08D65026" w14:textId="77777777" w:rsidR="00012D31" w:rsidRPr="00B87054" w:rsidRDefault="00012D31" w:rsidP="00012D31">
            <w:pPr>
              <w:rPr>
                <w:b/>
              </w:rPr>
            </w:pPr>
            <w:r w:rsidRPr="00B87054">
              <w:rPr>
                <w:b/>
              </w:rPr>
              <w:t xml:space="preserve">2.2. Извършване на геозащитни мерки и дейности в регистрирани </w:t>
            </w:r>
            <w:proofErr w:type="spellStart"/>
            <w:r w:rsidRPr="00B87054">
              <w:rPr>
                <w:b/>
              </w:rPr>
              <w:t>свлачищни</w:t>
            </w:r>
            <w:proofErr w:type="spellEnd"/>
            <w:r w:rsidRPr="00B87054">
              <w:rPr>
                <w:b/>
              </w:rPr>
              <w:t xml:space="preserve"> райони за ограничаване на </w:t>
            </w:r>
            <w:proofErr w:type="spellStart"/>
            <w:r w:rsidRPr="00B87054">
              <w:rPr>
                <w:b/>
              </w:rPr>
              <w:t>свлачищните</w:t>
            </w:r>
            <w:proofErr w:type="spellEnd"/>
            <w:r w:rsidRPr="00B87054">
              <w:rPr>
                <w:b/>
              </w:rPr>
              <w:t xml:space="preserve"> процеси:</w:t>
            </w:r>
          </w:p>
          <w:p w14:paraId="20CD7AAD" w14:textId="77777777" w:rsidR="00012D31" w:rsidRPr="00B87054" w:rsidRDefault="00012D31" w:rsidP="00E10255">
            <w:pPr>
              <w:pStyle w:val="ListParagraph"/>
              <w:numPr>
                <w:ilvl w:val="0"/>
                <w:numId w:val="58"/>
              </w:numPr>
            </w:pPr>
            <w:proofErr w:type="spellStart"/>
            <w:r w:rsidRPr="00B87054">
              <w:t>Проекто</w:t>
            </w:r>
            <w:proofErr w:type="spellEnd"/>
            <w:r w:rsidRPr="00B87054">
              <w:t xml:space="preserve">-проучвателни работи (инженерно-геоложки проучвания, </w:t>
            </w:r>
            <w:r w:rsidR="00D260F0" w:rsidRPr="00B87054">
              <w:t>и</w:t>
            </w:r>
            <w:r w:rsidRPr="00B87054">
              <w:t>нженерно-геоложки районирания, инвестиционно проектиране и др.);</w:t>
            </w:r>
          </w:p>
          <w:p w14:paraId="05E81385" w14:textId="77777777" w:rsidR="00012D31" w:rsidRPr="00B87054" w:rsidRDefault="00012D31" w:rsidP="00E10255">
            <w:pPr>
              <w:pStyle w:val="ListParagraph"/>
              <w:numPr>
                <w:ilvl w:val="0"/>
                <w:numId w:val="58"/>
              </w:numPr>
            </w:pPr>
            <w:r w:rsidRPr="00B87054">
              <w:t>Изграждане на укрепителни</w:t>
            </w:r>
            <w:r w:rsidR="008623B1" w:rsidRPr="00B87054">
              <w:t xml:space="preserve"> съоръжения</w:t>
            </w:r>
            <w:r w:rsidR="00D260F0" w:rsidRPr="00B87054">
              <w:t>,</w:t>
            </w:r>
            <w:r w:rsidRPr="00B87054">
              <w:t xml:space="preserve"> в т.ч. </w:t>
            </w:r>
            <w:proofErr w:type="spellStart"/>
            <w:r w:rsidRPr="00B87054">
              <w:t>брегоукрепителни</w:t>
            </w:r>
            <w:proofErr w:type="spellEnd"/>
            <w:r w:rsidRPr="00B87054">
              <w:t xml:space="preserve"> съоръжения (пилотни конструкции, подпорни стени, буни и др.);</w:t>
            </w:r>
          </w:p>
          <w:p w14:paraId="33419289" w14:textId="77777777" w:rsidR="00012D31" w:rsidRPr="00B87054" w:rsidRDefault="00012D31" w:rsidP="00E10255">
            <w:pPr>
              <w:pStyle w:val="ListParagraph"/>
              <w:numPr>
                <w:ilvl w:val="0"/>
                <w:numId w:val="58"/>
              </w:numPr>
            </w:pPr>
            <w:r w:rsidRPr="00B87054">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B87054">
              <w:t xml:space="preserve"> на</w:t>
            </w:r>
            <w:r w:rsidRPr="00B87054">
              <w:t xml:space="preserve"> свлачището (дренажни шахти, сондажи, </w:t>
            </w:r>
            <w:proofErr w:type="spellStart"/>
            <w:r w:rsidRPr="00B87054">
              <w:t>водопонизителни</w:t>
            </w:r>
            <w:proofErr w:type="spellEnd"/>
            <w:r w:rsidRPr="00B87054">
              <w:t xml:space="preserve"> системи, канавки и др.);</w:t>
            </w:r>
          </w:p>
          <w:p w14:paraId="759F549A" w14:textId="77777777" w:rsidR="00957E72" w:rsidRPr="00B87054" w:rsidRDefault="00012D31" w:rsidP="00E10255">
            <w:pPr>
              <w:pStyle w:val="ListParagraph"/>
              <w:numPr>
                <w:ilvl w:val="0"/>
                <w:numId w:val="58"/>
              </w:numPr>
            </w:pPr>
            <w:r w:rsidRPr="00B87054">
              <w:t>Планировъчни мерки, повърхностна обработка и др. мерки за осигуряване устойчивостта на склона (откосите).</w:t>
            </w:r>
          </w:p>
          <w:p w14:paraId="7C7D990B" w14:textId="77777777" w:rsidR="00012D31" w:rsidRPr="00B87054" w:rsidRDefault="00462AE4" w:rsidP="00012D31">
            <w:pPr>
              <w:rPr>
                <w:b/>
              </w:rPr>
            </w:pPr>
            <w:r w:rsidRPr="00B87054">
              <w:rPr>
                <w:b/>
              </w:rPr>
              <w:t xml:space="preserve">2.3. </w:t>
            </w:r>
            <w:r w:rsidRPr="00B87054">
              <w:rPr>
                <w:b/>
                <w:szCs w:val="24"/>
              </w:rPr>
              <w:t xml:space="preserve">Изграждане/възстановяване на контролно-измервателни системи в регистрирани </w:t>
            </w:r>
            <w:proofErr w:type="spellStart"/>
            <w:r w:rsidRPr="00B87054">
              <w:rPr>
                <w:b/>
                <w:szCs w:val="24"/>
              </w:rPr>
              <w:t>свлачищни</w:t>
            </w:r>
            <w:proofErr w:type="spellEnd"/>
            <w:r w:rsidRPr="00B87054">
              <w:rPr>
                <w:b/>
                <w:szCs w:val="24"/>
              </w:rPr>
              <w:t xml:space="preserve"> райони за мониторинг на </w:t>
            </w:r>
            <w:proofErr w:type="spellStart"/>
            <w:r w:rsidRPr="00B87054">
              <w:rPr>
                <w:b/>
                <w:szCs w:val="24"/>
              </w:rPr>
              <w:t>свлачищните</w:t>
            </w:r>
            <w:proofErr w:type="spellEnd"/>
            <w:r w:rsidRPr="00B87054">
              <w:rPr>
                <w:b/>
                <w:szCs w:val="24"/>
              </w:rPr>
              <w:t xml:space="preserve"> процеси.</w:t>
            </w:r>
          </w:p>
          <w:p w14:paraId="796539FF" w14:textId="77777777" w:rsidR="00012D31" w:rsidRPr="00B87054" w:rsidRDefault="00462AE4" w:rsidP="00012D31">
            <w:r w:rsidRPr="00B87054">
              <w:rPr>
                <w:b/>
              </w:rPr>
              <w:t>Бенефициенти:</w:t>
            </w:r>
            <w:r w:rsidR="00155EE1" w:rsidRPr="00B87054">
              <w:t xml:space="preserve"> Общини; структури</w:t>
            </w:r>
            <w:r w:rsidRPr="00B87054">
              <w:t>/звена в структурата на МРРБ.</w:t>
            </w:r>
          </w:p>
          <w:p w14:paraId="3B6EE758" w14:textId="77777777" w:rsidR="00247CC1" w:rsidRPr="00B87054" w:rsidRDefault="00247CC1" w:rsidP="00247CC1">
            <w:pPr>
              <w:rPr>
                <w:szCs w:val="24"/>
              </w:rPr>
            </w:pPr>
            <w:r w:rsidRPr="00B87054">
              <w:rPr>
                <w:b/>
                <w:szCs w:val="24"/>
              </w:rPr>
              <w:t>Целеви групи:</w:t>
            </w:r>
            <w:r w:rsidRPr="00B87054">
              <w:rPr>
                <w:szCs w:val="24"/>
              </w:rPr>
              <w:t xml:space="preserve"> Общини, население, посетители и туристи, застрашени от </w:t>
            </w:r>
            <w:proofErr w:type="spellStart"/>
            <w:r w:rsidRPr="00B87054">
              <w:rPr>
                <w:szCs w:val="24"/>
              </w:rPr>
              <w:t>свлачищни</w:t>
            </w:r>
            <w:proofErr w:type="spellEnd"/>
            <w:r w:rsidRPr="00B87054">
              <w:rPr>
                <w:szCs w:val="24"/>
              </w:rPr>
              <w:t xml:space="preserve"> процеси, икономически субекти, застрашени от </w:t>
            </w:r>
            <w:proofErr w:type="spellStart"/>
            <w:r w:rsidRPr="00B87054">
              <w:rPr>
                <w:szCs w:val="24"/>
              </w:rPr>
              <w:t>свлачищни</w:t>
            </w:r>
            <w:proofErr w:type="spellEnd"/>
            <w:r w:rsidRPr="00B87054">
              <w:rPr>
                <w:szCs w:val="24"/>
              </w:rPr>
              <w:t xml:space="preserve"> процеси.</w:t>
            </w:r>
          </w:p>
          <w:p w14:paraId="28ADF09D" w14:textId="77777777" w:rsidR="00B11DA2" w:rsidRPr="00B87054" w:rsidRDefault="00957E72" w:rsidP="00B11DA2">
            <w:pPr>
              <w:rPr>
                <w:szCs w:val="24"/>
              </w:rPr>
            </w:pPr>
            <w:r w:rsidRPr="00B87054">
              <w:rPr>
                <w:b/>
              </w:rPr>
              <w:t xml:space="preserve">3. </w:t>
            </w:r>
            <w:r w:rsidR="001C218E" w:rsidRPr="00B87054">
              <w:rPr>
                <w:b/>
              </w:rPr>
              <w:t>Изпълнение на демонстрационни/пилотни проекти</w:t>
            </w:r>
            <w:r w:rsidR="00CF455C" w:rsidRPr="00B87054">
              <w:rPr>
                <w:b/>
              </w:rPr>
              <w:t>, свързани с превенция и управление на риска от наводнения</w:t>
            </w:r>
            <w:r w:rsidR="00BC00B2" w:rsidRPr="00B87054">
              <w:rPr>
                <w:b/>
              </w:rPr>
              <w:t xml:space="preserve"> и свлачища</w:t>
            </w:r>
            <w:r w:rsidR="00CD56F2" w:rsidRPr="00B87054">
              <w:rPr>
                <w:b/>
              </w:rPr>
              <w:t>, както и информационни кампании за</w:t>
            </w:r>
            <w:r w:rsidR="00CD56F2" w:rsidRPr="00B87054">
              <w:rPr>
                <w:b/>
                <w:szCs w:val="24"/>
              </w:rPr>
              <w:t xml:space="preserve"> повишаване </w:t>
            </w:r>
            <w:r w:rsidR="00782AD6" w:rsidRPr="00B87054">
              <w:rPr>
                <w:b/>
                <w:szCs w:val="24"/>
              </w:rPr>
              <w:t xml:space="preserve">на </w:t>
            </w:r>
            <w:r w:rsidR="00CD56F2" w:rsidRPr="00B87054">
              <w:rPr>
                <w:b/>
                <w:szCs w:val="24"/>
              </w:rPr>
              <w:t>общественото съзнание по отношение на тези рискове</w:t>
            </w:r>
            <w:r w:rsidR="00B11DA2" w:rsidRPr="00B87054">
              <w:rPr>
                <w:szCs w:val="24"/>
              </w:rPr>
              <w:t xml:space="preserve">. </w:t>
            </w:r>
          </w:p>
          <w:p w14:paraId="33F4821D" w14:textId="77777777" w:rsidR="00BB7CE2" w:rsidRPr="00B87054" w:rsidRDefault="00BB7CE2" w:rsidP="00B11DA2">
            <w:r w:rsidRPr="00B87054">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B87054">
              <w:t xml:space="preserve">на риска от наводнения </w:t>
            </w:r>
            <w:r w:rsidR="00CD56F2" w:rsidRPr="00B87054">
              <w:t>и свлачища</w:t>
            </w:r>
            <w:r w:rsidR="00DC0D6C" w:rsidRPr="00B87054">
              <w:t xml:space="preserve">, адаптация </w:t>
            </w:r>
            <w:r w:rsidRPr="00B87054">
              <w:t xml:space="preserve">и </w:t>
            </w:r>
            <w:r w:rsidR="006669E4" w:rsidRPr="00B87054">
              <w:t xml:space="preserve">осигуряване </w:t>
            </w:r>
            <w:r w:rsidR="00782AD6" w:rsidRPr="00B87054">
              <w:t xml:space="preserve">на </w:t>
            </w:r>
            <w:r w:rsidR="006669E4" w:rsidRPr="00B87054">
              <w:t>устойчивост към изменението на климата.</w:t>
            </w:r>
            <w:r w:rsidR="00CD56F2" w:rsidRPr="00B87054">
              <w:t xml:space="preserve"> </w:t>
            </w:r>
          </w:p>
          <w:p w14:paraId="46306C86" w14:textId="77777777" w:rsidR="00B11DA2" w:rsidRPr="00B87054" w:rsidRDefault="00B11DA2" w:rsidP="00B11DA2">
            <w:r w:rsidRPr="00B87054">
              <w:rPr>
                <w:b/>
              </w:rPr>
              <w:lastRenderedPageBreak/>
              <w:t>Бенефициенти</w:t>
            </w:r>
            <w:r w:rsidRPr="00B87054">
              <w:t>: Общини, юридически лица с нестопанска цел.</w:t>
            </w:r>
          </w:p>
          <w:p w14:paraId="4AC0304A" w14:textId="77777777" w:rsidR="00B11DA2" w:rsidRPr="00B87054" w:rsidRDefault="00B11DA2" w:rsidP="00B11DA2">
            <w:pPr>
              <w:rPr>
                <w:i/>
                <w:sz w:val="18"/>
                <w:szCs w:val="18"/>
              </w:rPr>
            </w:pPr>
            <w:r w:rsidRPr="00B87054">
              <w:rPr>
                <w:b/>
              </w:rPr>
              <w:t xml:space="preserve">Целеви групи: </w:t>
            </w:r>
            <w:r w:rsidRPr="00B87054">
              <w:t>населението в страната.</w:t>
            </w:r>
          </w:p>
        </w:tc>
      </w:tr>
    </w:tbl>
    <w:p w14:paraId="6382F9E1" w14:textId="77777777" w:rsidR="002D2DBF" w:rsidRPr="00B87054" w:rsidRDefault="002D2DBF" w:rsidP="002D2DBF"/>
    <w:p w14:paraId="32B917D0" w14:textId="77777777" w:rsidR="002D2DBF" w:rsidRPr="00B87054" w:rsidRDefault="002D2DBF" w:rsidP="002D2DBF">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01D34FB2"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4F6650CC" w14:textId="77777777" w:rsidTr="002D2DBF">
        <w:trPr>
          <w:trHeight w:val="518"/>
        </w:trPr>
        <w:tc>
          <w:tcPr>
            <w:tcW w:w="2235" w:type="dxa"/>
            <w:shd w:val="clear" w:color="auto" w:fill="auto"/>
          </w:tcPr>
          <w:p w14:paraId="22A51DEE" w14:textId="77777777" w:rsidR="002D2DBF" w:rsidRPr="00B87054" w:rsidRDefault="002D2DBF" w:rsidP="002D2DBF">
            <w:pPr>
              <w:rPr>
                <w:i/>
                <w:color w:val="8DB3E2"/>
                <w:sz w:val="18"/>
                <w:szCs w:val="18"/>
              </w:rPr>
            </w:pPr>
            <w:r w:rsidRPr="00B87054">
              <w:rPr>
                <w:i/>
              </w:rPr>
              <w:t>Инвестиционен приоритет</w:t>
            </w:r>
          </w:p>
        </w:tc>
        <w:tc>
          <w:tcPr>
            <w:tcW w:w="6443" w:type="dxa"/>
            <w:shd w:val="clear" w:color="auto" w:fill="auto"/>
          </w:tcPr>
          <w:p w14:paraId="337A0B21" w14:textId="77777777" w:rsidR="002D2DBF" w:rsidRPr="00B87054" w:rsidRDefault="002D2DBF" w:rsidP="00252EE1">
            <w:pPr>
              <w:spacing w:after="0"/>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C09CF65" w14:textId="77777777" w:rsidR="00D21080" w:rsidRPr="00B87054" w:rsidRDefault="00D21080" w:rsidP="00252EE1">
            <w:pPr>
              <w:spacing w:before="60"/>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w:t>
            </w:r>
            <w:r w:rsidRPr="00B87054">
              <w:rPr>
                <w:b/>
                <w:szCs w:val="24"/>
              </w:rPr>
              <w:t xml:space="preserve">Ф): </w:t>
            </w:r>
            <w:r w:rsidRPr="00B87054">
              <w:rPr>
                <w:b/>
                <w:i/>
                <w:szCs w:val="24"/>
              </w:rPr>
              <w:t xml:space="preserve"> </w:t>
            </w:r>
            <w:r w:rsidR="00404246"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B87054" w14:paraId="29CCCBB0" w14:textId="77777777" w:rsidTr="00252EE1">
        <w:trPr>
          <w:trHeight w:val="416"/>
        </w:trPr>
        <w:tc>
          <w:tcPr>
            <w:tcW w:w="8678" w:type="dxa"/>
            <w:gridSpan w:val="2"/>
            <w:shd w:val="clear" w:color="auto" w:fill="auto"/>
          </w:tcPr>
          <w:p w14:paraId="23368CBC" w14:textId="77777777" w:rsidR="00D66DDE" w:rsidRPr="00B87054" w:rsidRDefault="00D66DDE"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7EC1CDFA" w14:textId="77777777" w:rsidR="00D66DDE" w:rsidRPr="00B87054" w:rsidRDefault="00D66DDE" w:rsidP="005B09F2">
            <w:pPr>
              <w:pStyle w:val="BodyText"/>
              <w:spacing w:before="40"/>
              <w:rPr>
                <w:szCs w:val="24"/>
              </w:rPr>
            </w:pPr>
            <w:r w:rsidRPr="00B87054">
              <w:t>Всички операции, финансирани със средства от Е</w:t>
            </w:r>
            <w:r w:rsidR="00704ED6" w:rsidRPr="00B87054">
              <w:t>СИФ</w:t>
            </w:r>
            <w:r w:rsidRPr="00B87054">
              <w:t xml:space="preserve"> в рамките на приоритетната ос, ще са съобразени с европейското и национално законодателство в областта на околната среда. </w:t>
            </w:r>
            <w:r w:rsidRPr="00B87054">
              <w:rPr>
                <w:szCs w:val="24"/>
              </w:rPr>
              <w:t xml:space="preserve">При избора на операции освен </w:t>
            </w:r>
            <w:r w:rsidRPr="00B87054">
              <w:t>основните хоризонтални принципи – законност, партньорство, прозрачност и публичност, равни възможности и предотвратяване на дискриминация, ще</w:t>
            </w:r>
            <w:r w:rsidRPr="00B87054">
              <w:rPr>
                <w:szCs w:val="24"/>
              </w:rPr>
              <w:t xml:space="preserve"> се спазват и следните принципи:</w:t>
            </w:r>
          </w:p>
          <w:p w14:paraId="6C07ED2C" w14:textId="77777777" w:rsidR="00D66DDE" w:rsidRPr="00B87054" w:rsidRDefault="00D66DDE" w:rsidP="000E64FA">
            <w:pPr>
              <w:pStyle w:val="BodyText"/>
              <w:numPr>
                <w:ilvl w:val="0"/>
                <w:numId w:val="37"/>
              </w:numPr>
              <w:tabs>
                <w:tab w:val="left" w:pos="567"/>
              </w:tabs>
              <w:spacing w:before="40" w:after="40"/>
              <w:ind w:left="0" w:firstLine="360"/>
              <w:rPr>
                <w:i/>
                <w:sz w:val="18"/>
                <w:szCs w:val="18"/>
              </w:rPr>
            </w:pPr>
            <w:r w:rsidRPr="00B87054">
              <w:rPr>
                <w:b/>
                <w:szCs w:val="24"/>
              </w:rPr>
              <w:t xml:space="preserve"> Финансиране, основано на нуждите</w:t>
            </w:r>
            <w:r w:rsidR="007D31DE" w:rsidRPr="00B87054">
              <w:rPr>
                <w:szCs w:val="24"/>
              </w:rPr>
              <w:t xml:space="preserve"> </w:t>
            </w:r>
            <w:r w:rsidRPr="00B87054">
              <w:rPr>
                <w:szCs w:val="24"/>
              </w:rPr>
              <w:t>–</w:t>
            </w:r>
            <w:r w:rsidR="007D31DE" w:rsidRPr="00B87054">
              <w:rPr>
                <w:szCs w:val="24"/>
              </w:rPr>
              <w:t xml:space="preserve"> </w:t>
            </w:r>
            <w:r w:rsidRPr="00B87054">
              <w:rPr>
                <w:szCs w:val="24"/>
              </w:rPr>
              <w:t>ще се финансират приоритетно проекти</w:t>
            </w:r>
            <w:r w:rsidR="000E64FA" w:rsidRPr="00B87054">
              <w:rPr>
                <w:szCs w:val="24"/>
              </w:rPr>
              <w:t xml:space="preserve"> за превенция и управление на риска от наводнения</w:t>
            </w:r>
            <w:r w:rsidRPr="00B87054">
              <w:rPr>
                <w:szCs w:val="24"/>
              </w:rPr>
              <w:t>, които ще допринесат за изпълнение на мерките, залегнали в ПУРН</w:t>
            </w:r>
            <w:r w:rsidR="000E64FA" w:rsidRPr="00B87054">
              <w:rPr>
                <w:szCs w:val="24"/>
              </w:rPr>
              <w:t xml:space="preserve"> и проекти за геозащитни дейности за обекти, включени в Методиката за приоритизиране на </w:t>
            </w:r>
            <w:proofErr w:type="spellStart"/>
            <w:r w:rsidR="000E64FA" w:rsidRPr="00B87054">
              <w:rPr>
                <w:szCs w:val="24"/>
              </w:rPr>
              <w:t>свлачищни</w:t>
            </w:r>
            <w:proofErr w:type="spellEnd"/>
            <w:r w:rsidR="000E64FA" w:rsidRPr="00B87054">
              <w:rPr>
                <w:szCs w:val="24"/>
              </w:rPr>
              <w:t xml:space="preserve"> обекти на територията на страната, разработена от </w:t>
            </w:r>
            <w:r w:rsidR="00782AD6" w:rsidRPr="00B87054">
              <w:rPr>
                <w:szCs w:val="24"/>
              </w:rPr>
              <w:t>МРРБ</w:t>
            </w:r>
            <w:r w:rsidR="000E64FA" w:rsidRPr="00B87054">
              <w:rPr>
                <w:szCs w:val="24"/>
              </w:rPr>
              <w:t xml:space="preserve">, отчитайки </w:t>
            </w:r>
            <w:proofErr w:type="spellStart"/>
            <w:r w:rsidR="000E64FA" w:rsidRPr="00B87054">
              <w:rPr>
                <w:szCs w:val="24"/>
              </w:rPr>
              <w:t>приоритетност</w:t>
            </w:r>
            <w:proofErr w:type="spellEnd"/>
            <w:r w:rsidR="000E64FA" w:rsidRPr="00B87054">
              <w:rPr>
                <w:szCs w:val="24"/>
              </w:rPr>
              <w:t xml:space="preserve"> и от гледна точка на населението в риск</w:t>
            </w:r>
            <w:r w:rsidRPr="00B87054">
              <w:rPr>
                <w:szCs w:val="24"/>
              </w:rPr>
              <w:t>.</w:t>
            </w:r>
          </w:p>
          <w:p w14:paraId="0722ACD8" w14:textId="77777777" w:rsidR="00D66DDE" w:rsidRPr="00B87054" w:rsidRDefault="00D66DDE" w:rsidP="000E64FA">
            <w:pPr>
              <w:pStyle w:val="BodyText"/>
              <w:numPr>
                <w:ilvl w:val="0"/>
                <w:numId w:val="37"/>
              </w:numPr>
              <w:tabs>
                <w:tab w:val="left" w:pos="567"/>
              </w:tabs>
              <w:spacing w:before="40" w:after="40"/>
              <w:ind w:left="0" w:firstLine="360"/>
              <w:rPr>
                <w:b/>
                <w:szCs w:val="24"/>
              </w:rPr>
            </w:pPr>
            <w:r w:rsidRPr="00B87054">
              <w:rPr>
                <w:i/>
                <w:sz w:val="18"/>
                <w:szCs w:val="18"/>
              </w:rPr>
              <w:t xml:space="preserve"> </w:t>
            </w:r>
            <w:r w:rsidRPr="00B87054">
              <w:rPr>
                <w:b/>
                <w:szCs w:val="24"/>
              </w:rPr>
              <w:t xml:space="preserve">Съгласуваност с Рамковата директива за водите </w:t>
            </w:r>
            <w:r w:rsidRPr="00B87054">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B87054" w:rsidRDefault="00D66DDE" w:rsidP="000E64FA">
            <w:pPr>
              <w:pStyle w:val="BodyText"/>
              <w:numPr>
                <w:ilvl w:val="0"/>
                <w:numId w:val="37"/>
              </w:numPr>
              <w:tabs>
                <w:tab w:val="left" w:pos="567"/>
              </w:tabs>
              <w:spacing w:before="40" w:after="40"/>
              <w:ind w:left="0" w:firstLine="360"/>
              <w:rPr>
                <w:i/>
                <w:sz w:val="18"/>
                <w:szCs w:val="18"/>
              </w:rPr>
            </w:pPr>
            <w:r w:rsidRPr="00B87054">
              <w:rPr>
                <w:b/>
                <w:szCs w:val="24"/>
              </w:rPr>
              <w:t xml:space="preserve"> Устойчиво развитие </w:t>
            </w:r>
            <w:r w:rsidRPr="00B87054">
              <w:rPr>
                <w:szCs w:val="24"/>
              </w:rPr>
              <w:t>– ще се финансират проекти, чието изпълнение ще допринесе за подобряване на околната среда (вкл. съгласуваност с Н</w:t>
            </w:r>
            <w:r w:rsidR="00CD3D14" w:rsidRPr="00B87054">
              <w:rPr>
                <w:szCs w:val="24"/>
              </w:rPr>
              <w:t>ПРД</w:t>
            </w:r>
            <w:r w:rsidRPr="00B87054">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B87054">
              <w:rPr>
                <w:szCs w:val="24"/>
              </w:rPr>
              <w:t xml:space="preserve">на </w:t>
            </w:r>
            <w:r w:rsidRPr="00B87054">
              <w:rPr>
                <w:szCs w:val="24"/>
              </w:rPr>
              <w:t xml:space="preserve">отрицателните последствия в резултат от наводнения, както и за защита човешкото здраве. </w:t>
            </w:r>
          </w:p>
          <w:p w14:paraId="33C0FDC6" w14:textId="77777777" w:rsidR="0062150D" w:rsidRPr="00B87054" w:rsidRDefault="0062150D" w:rsidP="000E64FA">
            <w:pPr>
              <w:pStyle w:val="BodyText"/>
              <w:numPr>
                <w:ilvl w:val="0"/>
                <w:numId w:val="37"/>
              </w:numPr>
              <w:tabs>
                <w:tab w:val="left" w:pos="567"/>
              </w:tabs>
              <w:spacing w:before="40" w:after="40"/>
              <w:ind w:left="0" w:firstLine="360"/>
              <w:rPr>
                <w:szCs w:val="24"/>
              </w:rPr>
            </w:pPr>
            <w:r w:rsidRPr="00B87054">
              <w:rPr>
                <w:b/>
                <w:szCs w:val="24"/>
              </w:rPr>
              <w:t>Ресурсна ефективност</w:t>
            </w:r>
            <w:r w:rsidRPr="00B87054">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B87054" w:rsidRDefault="0062150D" w:rsidP="008623B1">
            <w:pPr>
              <w:pStyle w:val="BodyText"/>
              <w:numPr>
                <w:ilvl w:val="0"/>
                <w:numId w:val="37"/>
              </w:numPr>
              <w:tabs>
                <w:tab w:val="left" w:pos="567"/>
              </w:tabs>
              <w:spacing w:before="40" w:after="40"/>
              <w:ind w:left="0" w:firstLine="360"/>
              <w:rPr>
                <w:i/>
                <w:sz w:val="18"/>
                <w:szCs w:val="18"/>
              </w:rPr>
            </w:pPr>
            <w:r w:rsidRPr="00B87054">
              <w:rPr>
                <w:b/>
                <w:szCs w:val="24"/>
              </w:rPr>
              <w:t>Борба с изменението на климата и адаптация, устойчивост към бедствия -</w:t>
            </w:r>
            <w:r w:rsidRPr="00B87054">
              <w:rPr>
                <w:szCs w:val="24"/>
              </w:rPr>
              <w:t xml:space="preserve"> </w:t>
            </w:r>
            <w:r w:rsidR="008623B1" w:rsidRPr="00B87054">
              <w:rPr>
                <w:szCs w:val="24"/>
              </w:rPr>
              <w:t xml:space="preserve">при </w:t>
            </w:r>
            <w:r w:rsidRPr="00B87054">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B87054" w:rsidRDefault="002D2DBF" w:rsidP="002D2DBF">
      <w:pPr>
        <w:pStyle w:val="Text3"/>
        <w:ind w:left="0"/>
        <w:rPr>
          <w:szCs w:val="24"/>
        </w:rPr>
      </w:pPr>
    </w:p>
    <w:p w14:paraId="41D00FE2"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65FE18F5" w14:textId="77777777" w:rsidR="002D2DBF" w:rsidRPr="00B87054" w:rsidRDefault="002D2DBF" w:rsidP="002D2DBF">
      <w:pPr>
        <w:pStyle w:val="ManualHeading3"/>
        <w:tabs>
          <w:tab w:val="clear" w:pos="850"/>
        </w:tabs>
        <w:ind w:left="0" w:firstLine="0"/>
        <w:rPr>
          <w:i w:val="0"/>
        </w:rPr>
      </w:pPr>
      <w:r w:rsidRPr="00B87054">
        <w:rPr>
          <w:i w:val="0"/>
        </w:rPr>
        <w:lastRenderedPageBreak/>
        <w:t xml:space="preserve">(Позоваване: член 96, параграф 2, първа алинея, буква б), подточка iii) от Регламент (EС) № 1303/2013) </w:t>
      </w:r>
    </w:p>
    <w:p w14:paraId="60105042" w14:textId="77777777" w:rsidR="002D2DBF" w:rsidRPr="00B87054"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593"/>
      </w:tblGrid>
      <w:tr w:rsidR="002D2DBF" w:rsidRPr="00B87054" w14:paraId="7221F8A5" w14:textId="77777777" w:rsidTr="00AB697B">
        <w:trPr>
          <w:trHeight w:val="518"/>
        </w:trPr>
        <w:tc>
          <w:tcPr>
            <w:tcW w:w="3085" w:type="dxa"/>
            <w:shd w:val="clear" w:color="auto" w:fill="auto"/>
          </w:tcPr>
          <w:p w14:paraId="6CE3EB56" w14:textId="77777777" w:rsidR="002D2DBF" w:rsidRPr="00B87054" w:rsidRDefault="002D2DBF" w:rsidP="002D2DBF">
            <w:pPr>
              <w:rPr>
                <w:i/>
                <w:color w:val="8DB3E2"/>
                <w:sz w:val="18"/>
                <w:szCs w:val="18"/>
              </w:rPr>
            </w:pPr>
            <w:r w:rsidRPr="00B87054">
              <w:rPr>
                <w:i/>
              </w:rPr>
              <w:t>Инвестиционен приоритет</w:t>
            </w:r>
          </w:p>
        </w:tc>
        <w:tc>
          <w:tcPr>
            <w:tcW w:w="5593" w:type="dxa"/>
            <w:shd w:val="clear" w:color="auto" w:fill="auto"/>
          </w:tcPr>
          <w:p w14:paraId="7EC829A4"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FF26BE4" w14:textId="77777777" w:rsidR="00D21080" w:rsidRPr="00B87054" w:rsidRDefault="00D21080" w:rsidP="005B2DC1">
            <w:pPr>
              <w:rPr>
                <w:i/>
                <w:color w:val="8DB3E2"/>
                <w:sz w:val="18"/>
                <w:szCs w:val="18"/>
              </w:rPr>
            </w:pPr>
            <w:r w:rsidRPr="00B87054">
              <w:rPr>
                <w:b/>
              </w:rPr>
              <w:t xml:space="preserve">Инвестиционен приоритет </w:t>
            </w:r>
            <w:r w:rsidR="005B2DC1" w:rsidRPr="00B87054">
              <w:rPr>
                <w:b/>
              </w:rPr>
              <w:t>b (ii)</w:t>
            </w:r>
            <w:r w:rsidRPr="00B87054">
              <w:rPr>
                <w:b/>
              </w:rPr>
              <w:t xml:space="preserve"> </w:t>
            </w:r>
            <w:r w:rsidRPr="00B87054">
              <w:rPr>
                <w:b/>
                <w:szCs w:val="24"/>
              </w:rPr>
              <w:t>към ТЦ 5 (</w:t>
            </w:r>
            <w:r w:rsidR="005B2DC1" w:rsidRPr="00B87054">
              <w:rPr>
                <w:b/>
                <w:szCs w:val="24"/>
              </w:rPr>
              <w:t>К</w:t>
            </w:r>
            <w:r w:rsidRPr="00B87054">
              <w:rPr>
                <w:b/>
                <w:szCs w:val="24"/>
              </w:rPr>
              <w:t xml:space="preserve">Ф): </w:t>
            </w:r>
            <w:r w:rsidRPr="00B87054">
              <w:rPr>
                <w:b/>
                <w:i/>
                <w:szCs w:val="24"/>
              </w:rPr>
              <w:t xml:space="preserve"> </w:t>
            </w:r>
            <w:r w:rsidR="00404246"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5022BE75" w14:textId="77777777" w:rsidTr="00AB697B">
        <w:trPr>
          <w:trHeight w:val="379"/>
        </w:trPr>
        <w:tc>
          <w:tcPr>
            <w:tcW w:w="3085" w:type="dxa"/>
            <w:shd w:val="clear" w:color="auto" w:fill="auto"/>
          </w:tcPr>
          <w:p w14:paraId="1C4CC496"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593" w:type="dxa"/>
            <w:shd w:val="clear" w:color="auto" w:fill="auto"/>
          </w:tcPr>
          <w:p w14:paraId="481E5EAC"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11E80DEF" w14:textId="77777777" w:rsidTr="00390EF5">
        <w:trPr>
          <w:trHeight w:val="939"/>
        </w:trPr>
        <w:tc>
          <w:tcPr>
            <w:tcW w:w="8678" w:type="dxa"/>
            <w:gridSpan w:val="2"/>
            <w:shd w:val="clear" w:color="auto" w:fill="auto"/>
          </w:tcPr>
          <w:p w14:paraId="5FF15D67"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49991C86" w14:textId="77777777" w:rsidR="00D21080" w:rsidRPr="00B87054" w:rsidRDefault="00D21080" w:rsidP="002D2DBF">
            <w:pPr>
              <w:rPr>
                <w:i/>
                <w:sz w:val="18"/>
                <w:szCs w:val="18"/>
              </w:rPr>
            </w:pPr>
            <w:r w:rsidRPr="00B87054">
              <w:rPr>
                <w:b/>
              </w:rPr>
              <w:t>НЕПРИЛОЖИМО</w:t>
            </w:r>
          </w:p>
        </w:tc>
      </w:tr>
    </w:tbl>
    <w:p w14:paraId="0E6B47B8" w14:textId="77777777" w:rsidR="002D2DBF" w:rsidRPr="00B87054" w:rsidRDefault="002D2DBF" w:rsidP="002D2DBF"/>
    <w:p w14:paraId="44AB12AB"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71F80621"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70"/>
      </w:tblGrid>
      <w:tr w:rsidR="002D2DBF" w:rsidRPr="00B87054" w14:paraId="2DA65420" w14:textId="77777777" w:rsidTr="00AB697B">
        <w:trPr>
          <w:trHeight w:val="518"/>
        </w:trPr>
        <w:tc>
          <w:tcPr>
            <w:tcW w:w="3085" w:type="dxa"/>
            <w:shd w:val="clear" w:color="auto" w:fill="auto"/>
          </w:tcPr>
          <w:p w14:paraId="5310224A" w14:textId="77777777" w:rsidR="002D2DBF" w:rsidRPr="00B87054" w:rsidRDefault="002D2DBF" w:rsidP="002D2DBF">
            <w:pPr>
              <w:rPr>
                <w:i/>
                <w:color w:val="8DB3E2"/>
                <w:sz w:val="18"/>
                <w:szCs w:val="18"/>
              </w:rPr>
            </w:pPr>
            <w:r w:rsidRPr="00B87054">
              <w:rPr>
                <w:i/>
              </w:rPr>
              <w:t>Инвестиционен приоритет</w:t>
            </w:r>
          </w:p>
        </w:tc>
        <w:tc>
          <w:tcPr>
            <w:tcW w:w="5670" w:type="dxa"/>
            <w:shd w:val="clear" w:color="auto" w:fill="auto"/>
          </w:tcPr>
          <w:p w14:paraId="2D0045EE"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E877527" w14:textId="77777777" w:rsidR="00D21080" w:rsidRPr="00B87054" w:rsidRDefault="00D21080" w:rsidP="005B2DC1">
            <w:pPr>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КФ</w:t>
            </w:r>
            <w:r w:rsidRPr="00B87054">
              <w:rPr>
                <w:b/>
                <w:szCs w:val="24"/>
              </w:rPr>
              <w:t xml:space="preserve">): </w:t>
            </w:r>
            <w:r w:rsidRPr="00B87054">
              <w:rPr>
                <w:b/>
                <w:i/>
                <w:szCs w:val="24"/>
              </w:rPr>
              <w:t xml:space="preserve"> </w:t>
            </w:r>
            <w:r w:rsidR="00BC6332"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54F4AE27" w14:textId="77777777" w:rsidTr="002D2DBF">
        <w:trPr>
          <w:trHeight w:val="980"/>
        </w:trPr>
        <w:tc>
          <w:tcPr>
            <w:tcW w:w="8755" w:type="dxa"/>
            <w:gridSpan w:val="2"/>
            <w:shd w:val="clear" w:color="auto" w:fill="auto"/>
          </w:tcPr>
          <w:p w14:paraId="60F62C4F" w14:textId="77777777" w:rsidR="002D2DBF" w:rsidRPr="00B87054" w:rsidRDefault="002D2DBF" w:rsidP="002D2DBF">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F0EC6FD" w14:textId="77777777" w:rsidR="00D21080" w:rsidRPr="00B87054" w:rsidRDefault="009F152F" w:rsidP="002D2DBF">
            <w:r w:rsidRPr="00B87054">
              <w:rPr>
                <w:b/>
              </w:rPr>
              <w:t>НЕ СЕ ПЛАНИРА.</w:t>
            </w:r>
          </w:p>
        </w:tc>
      </w:tr>
    </w:tbl>
    <w:p w14:paraId="49C9EAA1" w14:textId="77777777" w:rsidR="00252EE1" w:rsidRPr="00B87054" w:rsidRDefault="00252EE1" w:rsidP="002D2DBF">
      <w:pPr>
        <w:rPr>
          <w:b/>
          <w:i/>
        </w:rPr>
      </w:pPr>
    </w:p>
    <w:p w14:paraId="623B01DF" w14:textId="77777777" w:rsidR="00252EE1" w:rsidRPr="00B87054" w:rsidRDefault="00252EE1" w:rsidP="002D2DBF">
      <w:pPr>
        <w:rPr>
          <w:b/>
          <w:i/>
        </w:rPr>
      </w:pPr>
    </w:p>
    <w:p w14:paraId="0CC3AA9F" w14:textId="77777777" w:rsidR="00252EE1" w:rsidRPr="00B87054" w:rsidRDefault="00252EE1" w:rsidP="002D2DBF">
      <w:pPr>
        <w:rPr>
          <w:b/>
          <w:i/>
        </w:rPr>
      </w:pPr>
    </w:p>
    <w:p w14:paraId="49754ABC" w14:textId="77777777" w:rsidR="00252EE1" w:rsidRPr="00B87054" w:rsidRDefault="00252EE1" w:rsidP="002D2DBF">
      <w:pPr>
        <w:rPr>
          <w:b/>
          <w:i/>
        </w:rPr>
      </w:pPr>
    </w:p>
    <w:p w14:paraId="33C0F83F" w14:textId="77777777" w:rsidR="00252EE1" w:rsidRPr="00B87054" w:rsidRDefault="00252EE1" w:rsidP="002D2DBF">
      <w:pPr>
        <w:rPr>
          <w:b/>
          <w:i/>
        </w:rPr>
      </w:pPr>
    </w:p>
    <w:p w14:paraId="0D005C96" w14:textId="77777777" w:rsidR="00252EE1" w:rsidRPr="00B87054" w:rsidRDefault="00252EE1" w:rsidP="002D2DBF">
      <w:pPr>
        <w:rPr>
          <w:b/>
          <w:i/>
        </w:rPr>
      </w:pPr>
    </w:p>
    <w:p w14:paraId="61EC95D8" w14:textId="77777777" w:rsidR="00252EE1" w:rsidRPr="00B87054" w:rsidRDefault="00252EE1" w:rsidP="002D2DBF">
      <w:pPr>
        <w:rPr>
          <w:b/>
          <w:i/>
        </w:rPr>
      </w:pPr>
    </w:p>
    <w:p w14:paraId="4C3D77E1" w14:textId="77777777" w:rsidR="00252EE1" w:rsidRPr="00B87054" w:rsidRDefault="00252EE1" w:rsidP="002D2DBF">
      <w:pPr>
        <w:rPr>
          <w:b/>
          <w:i/>
        </w:rPr>
      </w:pPr>
    </w:p>
    <w:p w14:paraId="6D2CC89B"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B87054" w:rsidRDefault="002D2DBF" w:rsidP="002D2DBF">
      <w:r w:rsidRPr="00B87054">
        <w:lastRenderedPageBreak/>
        <w:t>(Позоваване: член 96, параграф 2, първа алинея, буква б), подточка iv) от Регламент (EС) № 1303/2013)</w:t>
      </w:r>
    </w:p>
    <w:p w14:paraId="52E284F2" w14:textId="77777777" w:rsidR="00252EE1" w:rsidRPr="00B87054" w:rsidRDefault="00252EE1" w:rsidP="002D2DBF">
      <w:pPr>
        <w:rPr>
          <w:b/>
        </w:rPr>
      </w:pPr>
    </w:p>
    <w:p w14:paraId="57131F9D"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13B0B2DD"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B87054" w14:paraId="467E1B45" w14:textId="77777777" w:rsidTr="00215D63">
        <w:trPr>
          <w:trHeight w:val="787"/>
          <w:jc w:val="center"/>
        </w:trPr>
        <w:tc>
          <w:tcPr>
            <w:tcW w:w="579" w:type="pct"/>
            <w:vMerge w:val="restart"/>
          </w:tcPr>
          <w:p w14:paraId="7CCA802E" w14:textId="77777777" w:rsidR="002D2DBF" w:rsidRPr="00B87054" w:rsidRDefault="002D2DBF" w:rsidP="00137766">
            <w:pPr>
              <w:pStyle w:val="ListDash"/>
              <w:numPr>
                <w:ilvl w:val="0"/>
                <w:numId w:val="0"/>
              </w:numPr>
              <w:rPr>
                <w:b/>
                <w:i/>
                <w:sz w:val="16"/>
                <w:szCs w:val="16"/>
              </w:rPr>
            </w:pPr>
            <w:r w:rsidRPr="00B87054">
              <w:rPr>
                <w:b/>
                <w:i/>
                <w:sz w:val="16"/>
              </w:rPr>
              <w:t>Идентификация</w:t>
            </w:r>
          </w:p>
        </w:tc>
        <w:tc>
          <w:tcPr>
            <w:tcW w:w="713" w:type="pct"/>
            <w:vMerge w:val="restart"/>
            <w:shd w:val="clear" w:color="auto" w:fill="auto"/>
          </w:tcPr>
          <w:p w14:paraId="7FA451E1"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481" w:type="pct"/>
            <w:vMerge w:val="restart"/>
            <w:shd w:val="clear" w:color="auto" w:fill="auto"/>
          </w:tcPr>
          <w:p w14:paraId="5DE6179A"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535" w:type="pct"/>
            <w:vMerge w:val="restart"/>
          </w:tcPr>
          <w:p w14:paraId="5F245A51"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536" w:type="pct"/>
            <w:vMerge w:val="restart"/>
          </w:tcPr>
          <w:p w14:paraId="10A9BA6F"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799" w:type="pct"/>
            <w:gridSpan w:val="3"/>
            <w:shd w:val="clear" w:color="auto" w:fill="auto"/>
          </w:tcPr>
          <w:p w14:paraId="5A61E21B"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57"/>
            </w:r>
          </w:p>
        </w:tc>
        <w:tc>
          <w:tcPr>
            <w:tcW w:w="780" w:type="pct"/>
            <w:shd w:val="clear" w:color="auto" w:fill="auto"/>
          </w:tcPr>
          <w:p w14:paraId="782BFEF8"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4AE17624"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60A05DF1" w14:textId="77777777" w:rsidTr="00215D63">
        <w:trPr>
          <w:trHeight w:val="787"/>
          <w:jc w:val="center"/>
        </w:trPr>
        <w:tc>
          <w:tcPr>
            <w:tcW w:w="579" w:type="pct"/>
            <w:vMerge/>
          </w:tcPr>
          <w:p w14:paraId="6EE8F7E3" w14:textId="77777777" w:rsidR="002D2DBF" w:rsidRPr="00B87054"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B87054"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B87054" w:rsidRDefault="002D2DBF" w:rsidP="002D2DBF">
            <w:pPr>
              <w:pStyle w:val="ListDash"/>
              <w:numPr>
                <w:ilvl w:val="0"/>
                <w:numId w:val="0"/>
              </w:numPr>
              <w:jc w:val="center"/>
              <w:rPr>
                <w:b/>
                <w:sz w:val="16"/>
                <w:szCs w:val="16"/>
              </w:rPr>
            </w:pPr>
          </w:p>
        </w:tc>
        <w:tc>
          <w:tcPr>
            <w:tcW w:w="535" w:type="pct"/>
            <w:vMerge/>
          </w:tcPr>
          <w:p w14:paraId="73FCD561" w14:textId="77777777" w:rsidR="002D2DBF" w:rsidRPr="00B87054" w:rsidRDefault="002D2DBF" w:rsidP="002D2DBF">
            <w:pPr>
              <w:pStyle w:val="ListDash"/>
              <w:numPr>
                <w:ilvl w:val="0"/>
                <w:numId w:val="0"/>
              </w:numPr>
              <w:jc w:val="center"/>
              <w:rPr>
                <w:b/>
                <w:sz w:val="16"/>
                <w:szCs w:val="16"/>
              </w:rPr>
            </w:pPr>
          </w:p>
        </w:tc>
        <w:tc>
          <w:tcPr>
            <w:tcW w:w="536" w:type="pct"/>
            <w:vMerge/>
          </w:tcPr>
          <w:p w14:paraId="4592D862" w14:textId="77777777" w:rsidR="002D2DBF" w:rsidRPr="00B87054"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119" w:type="pct"/>
            <w:shd w:val="clear" w:color="auto" w:fill="auto"/>
          </w:tcPr>
          <w:p w14:paraId="3C4F1CB0"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561" w:type="pct"/>
            <w:shd w:val="clear" w:color="auto" w:fill="auto"/>
          </w:tcPr>
          <w:p w14:paraId="420C6AB9"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0" w:type="pct"/>
            <w:shd w:val="clear" w:color="auto" w:fill="auto"/>
          </w:tcPr>
          <w:p w14:paraId="71670C6D" w14:textId="77777777" w:rsidR="002D2DBF" w:rsidRPr="00B87054" w:rsidRDefault="002D2DBF" w:rsidP="002D2DBF">
            <w:pPr>
              <w:pStyle w:val="ListDash"/>
              <w:numPr>
                <w:ilvl w:val="0"/>
                <w:numId w:val="0"/>
              </w:numPr>
              <w:jc w:val="center"/>
              <w:rPr>
                <w:b/>
                <w:sz w:val="16"/>
                <w:szCs w:val="16"/>
              </w:rPr>
            </w:pPr>
          </w:p>
        </w:tc>
        <w:tc>
          <w:tcPr>
            <w:tcW w:w="577" w:type="pct"/>
          </w:tcPr>
          <w:p w14:paraId="1954ADE8" w14:textId="77777777" w:rsidR="002D2DBF" w:rsidRPr="00B87054" w:rsidRDefault="002D2DBF" w:rsidP="002D2DBF">
            <w:pPr>
              <w:pStyle w:val="ListDash"/>
              <w:numPr>
                <w:ilvl w:val="0"/>
                <w:numId w:val="0"/>
              </w:numPr>
              <w:jc w:val="center"/>
              <w:rPr>
                <w:b/>
                <w:sz w:val="16"/>
                <w:szCs w:val="16"/>
              </w:rPr>
            </w:pPr>
          </w:p>
        </w:tc>
      </w:tr>
      <w:tr w:rsidR="002D2DBF" w:rsidRPr="00B87054" w14:paraId="41EDC35A" w14:textId="77777777" w:rsidTr="00215D63">
        <w:trPr>
          <w:trHeight w:val="706"/>
          <w:jc w:val="center"/>
        </w:trPr>
        <w:tc>
          <w:tcPr>
            <w:tcW w:w="579" w:type="pct"/>
          </w:tcPr>
          <w:p w14:paraId="0340DD6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13" w:type="pct"/>
            <w:shd w:val="clear" w:color="auto" w:fill="auto"/>
          </w:tcPr>
          <w:p w14:paraId="6A79FBF3"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81" w:type="pct"/>
            <w:shd w:val="clear" w:color="auto" w:fill="auto"/>
          </w:tcPr>
          <w:p w14:paraId="64C3831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35" w:type="pct"/>
          </w:tcPr>
          <w:p w14:paraId="3B88730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36" w:type="pct"/>
          </w:tcPr>
          <w:p w14:paraId="7CB1A86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99" w:type="pct"/>
            <w:gridSpan w:val="3"/>
            <w:shd w:val="clear" w:color="auto" w:fill="auto"/>
          </w:tcPr>
          <w:p w14:paraId="4697A2C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0" w:type="pct"/>
            <w:shd w:val="clear" w:color="auto" w:fill="auto"/>
          </w:tcPr>
          <w:p w14:paraId="424DBC09"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3B338122"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6227C8" w:rsidRPr="00B87054" w14:paraId="10B14855" w14:textId="77777777" w:rsidTr="00215D63">
        <w:trPr>
          <w:trHeight w:val="79"/>
          <w:jc w:val="center"/>
        </w:trPr>
        <w:tc>
          <w:tcPr>
            <w:tcW w:w="579" w:type="pct"/>
            <w:vAlign w:val="center"/>
          </w:tcPr>
          <w:p w14:paraId="596C30E8" w14:textId="77777777" w:rsidR="006227C8" w:rsidRPr="00B87054" w:rsidRDefault="007A7241" w:rsidP="00CD3D14">
            <w:pPr>
              <w:pStyle w:val="ListDash"/>
              <w:numPr>
                <w:ilvl w:val="0"/>
                <w:numId w:val="0"/>
              </w:numPr>
              <w:spacing w:after="0"/>
              <w:jc w:val="center"/>
              <w:rPr>
                <w:sz w:val="20"/>
              </w:rPr>
            </w:pPr>
            <w:r w:rsidRPr="00B87054">
              <w:rPr>
                <w:rStyle w:val="hps"/>
                <w:sz w:val="20"/>
              </w:rPr>
              <w:t>CO20</w:t>
            </w:r>
          </w:p>
        </w:tc>
        <w:tc>
          <w:tcPr>
            <w:tcW w:w="713" w:type="pct"/>
            <w:shd w:val="clear" w:color="auto" w:fill="auto"/>
            <w:vAlign w:val="center"/>
          </w:tcPr>
          <w:p w14:paraId="269D0CA0" w14:textId="77777777" w:rsidR="006227C8" w:rsidRPr="00B87054" w:rsidRDefault="006227C8" w:rsidP="00CD3D14">
            <w:pPr>
              <w:pStyle w:val="ListDash"/>
              <w:numPr>
                <w:ilvl w:val="0"/>
                <w:numId w:val="0"/>
              </w:numPr>
              <w:spacing w:after="0"/>
              <w:jc w:val="center"/>
              <w:rPr>
                <w:sz w:val="20"/>
              </w:rPr>
            </w:pPr>
            <w:r w:rsidRPr="00B87054">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B87054" w:rsidRDefault="00AA52CD" w:rsidP="00CD3D14">
            <w:pPr>
              <w:pStyle w:val="ListDash"/>
              <w:numPr>
                <w:ilvl w:val="0"/>
                <w:numId w:val="0"/>
              </w:numPr>
              <w:spacing w:after="0"/>
              <w:jc w:val="center"/>
              <w:rPr>
                <w:sz w:val="20"/>
              </w:rPr>
            </w:pPr>
            <w:r w:rsidRPr="00B87054">
              <w:rPr>
                <w:sz w:val="20"/>
              </w:rPr>
              <w:t>лица</w:t>
            </w:r>
          </w:p>
        </w:tc>
        <w:tc>
          <w:tcPr>
            <w:tcW w:w="535" w:type="pct"/>
            <w:vAlign w:val="center"/>
          </w:tcPr>
          <w:p w14:paraId="21324067" w14:textId="77777777" w:rsidR="006227C8" w:rsidRPr="00B87054" w:rsidRDefault="006227C8" w:rsidP="00CD3D14">
            <w:pPr>
              <w:pStyle w:val="ListDash"/>
              <w:numPr>
                <w:ilvl w:val="0"/>
                <w:numId w:val="0"/>
              </w:numPr>
              <w:spacing w:after="0"/>
              <w:jc w:val="center"/>
              <w:rPr>
                <w:sz w:val="20"/>
              </w:rPr>
            </w:pPr>
            <w:r w:rsidRPr="00B87054">
              <w:rPr>
                <w:sz w:val="20"/>
              </w:rPr>
              <w:t>КФ</w:t>
            </w:r>
          </w:p>
        </w:tc>
        <w:tc>
          <w:tcPr>
            <w:tcW w:w="536" w:type="pct"/>
            <w:vAlign w:val="center"/>
          </w:tcPr>
          <w:p w14:paraId="1FDD763A" w14:textId="77777777" w:rsidR="006227C8" w:rsidRPr="00B87054" w:rsidRDefault="006227C8"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0E0D5B80"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B87054" w:rsidRDefault="006227C8" w:rsidP="00CD3D14">
            <w:pPr>
              <w:pStyle w:val="ListDash"/>
              <w:numPr>
                <w:ilvl w:val="0"/>
                <w:numId w:val="0"/>
              </w:numPr>
              <w:spacing w:after="0"/>
              <w:jc w:val="center"/>
              <w:rPr>
                <w:sz w:val="20"/>
              </w:rPr>
            </w:pPr>
            <w:r w:rsidRPr="00B87054">
              <w:rPr>
                <w:sz w:val="20"/>
              </w:rPr>
              <w:t>2 750 000</w:t>
            </w:r>
          </w:p>
        </w:tc>
        <w:tc>
          <w:tcPr>
            <w:tcW w:w="780" w:type="pct"/>
            <w:shd w:val="clear" w:color="auto" w:fill="auto"/>
            <w:vAlign w:val="center"/>
          </w:tcPr>
          <w:p w14:paraId="2C153BDB" w14:textId="50ED80F1" w:rsidR="006227C8" w:rsidRPr="00894962" w:rsidRDefault="00274163" w:rsidP="00CD3D14">
            <w:pPr>
              <w:pStyle w:val="ListDash"/>
              <w:numPr>
                <w:ilvl w:val="0"/>
                <w:numId w:val="0"/>
              </w:numPr>
              <w:spacing w:after="0"/>
              <w:jc w:val="center"/>
              <w:rPr>
                <w:sz w:val="20"/>
              </w:rPr>
            </w:pPr>
            <w:r w:rsidRPr="00C17A61">
              <w:rPr>
                <w:sz w:val="20"/>
              </w:rPr>
              <w:t>МОСВ</w:t>
            </w:r>
            <w:r w:rsidR="00BF7DBB" w:rsidRPr="00C17A61">
              <w:rPr>
                <w:sz w:val="20"/>
              </w:rPr>
              <w:t>;</w:t>
            </w:r>
            <w:r w:rsidR="00BF7DBB" w:rsidRPr="006C6E65">
              <w:rPr>
                <w:rFonts w:eastAsia="Calibri"/>
                <w:sz w:val="20"/>
              </w:rPr>
              <w:t xml:space="preserve"> </w:t>
            </w:r>
            <w:r w:rsidR="00BF7DBB" w:rsidRPr="00BF7DBB">
              <w:rPr>
                <w:sz w:val="20"/>
              </w:rPr>
              <w:t>УО на ОПОС</w:t>
            </w:r>
          </w:p>
        </w:tc>
        <w:tc>
          <w:tcPr>
            <w:tcW w:w="577" w:type="pct"/>
            <w:vAlign w:val="center"/>
          </w:tcPr>
          <w:p w14:paraId="45A61CF2" w14:textId="77777777" w:rsidR="006227C8" w:rsidRPr="00B87054" w:rsidRDefault="006227C8" w:rsidP="00CD3D14">
            <w:pPr>
              <w:pStyle w:val="ListDash"/>
              <w:numPr>
                <w:ilvl w:val="0"/>
                <w:numId w:val="0"/>
              </w:numPr>
              <w:spacing w:after="0"/>
              <w:jc w:val="center"/>
              <w:rPr>
                <w:sz w:val="20"/>
              </w:rPr>
            </w:pPr>
            <w:r w:rsidRPr="00B87054">
              <w:rPr>
                <w:sz w:val="20"/>
              </w:rPr>
              <w:t>Годишно</w:t>
            </w:r>
          </w:p>
        </w:tc>
      </w:tr>
      <w:tr w:rsidR="006227C8" w:rsidRPr="00B87054" w14:paraId="7A820AD2" w14:textId="77777777" w:rsidTr="00215D63">
        <w:trPr>
          <w:trHeight w:val="79"/>
          <w:jc w:val="center"/>
        </w:trPr>
        <w:tc>
          <w:tcPr>
            <w:tcW w:w="579" w:type="pct"/>
            <w:vAlign w:val="center"/>
          </w:tcPr>
          <w:p w14:paraId="7C30A53D" w14:textId="77777777" w:rsidR="006227C8" w:rsidRPr="00B87054" w:rsidRDefault="00942255" w:rsidP="00CD3D14">
            <w:pPr>
              <w:pStyle w:val="ListDash"/>
              <w:numPr>
                <w:ilvl w:val="0"/>
                <w:numId w:val="0"/>
              </w:numPr>
              <w:spacing w:after="0"/>
              <w:jc w:val="center"/>
              <w:rPr>
                <w:sz w:val="20"/>
              </w:rPr>
            </w:pPr>
            <w:r w:rsidRPr="00B87054">
              <w:rPr>
                <w:sz w:val="20"/>
              </w:rPr>
              <w:t>4.3</w:t>
            </w:r>
          </w:p>
        </w:tc>
        <w:tc>
          <w:tcPr>
            <w:tcW w:w="713" w:type="pct"/>
            <w:shd w:val="clear" w:color="auto" w:fill="auto"/>
            <w:vAlign w:val="center"/>
          </w:tcPr>
          <w:p w14:paraId="7140167C" w14:textId="77777777" w:rsidR="006227C8" w:rsidRPr="00B87054" w:rsidRDefault="006227C8" w:rsidP="00CD3D14">
            <w:pPr>
              <w:pStyle w:val="ListDash"/>
              <w:numPr>
                <w:ilvl w:val="0"/>
                <w:numId w:val="0"/>
              </w:numPr>
              <w:spacing w:after="0"/>
              <w:jc w:val="center"/>
              <w:rPr>
                <w:sz w:val="20"/>
              </w:rPr>
            </w:pPr>
            <w:r w:rsidRPr="00B87054">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B87054" w:rsidRDefault="006227C8" w:rsidP="00CD3D14">
            <w:pPr>
              <w:pStyle w:val="ListDash"/>
              <w:numPr>
                <w:ilvl w:val="0"/>
                <w:numId w:val="0"/>
              </w:numPr>
              <w:spacing w:after="0"/>
              <w:jc w:val="center"/>
              <w:rPr>
                <w:sz w:val="20"/>
              </w:rPr>
            </w:pPr>
            <w:r w:rsidRPr="00B87054">
              <w:rPr>
                <w:sz w:val="20"/>
              </w:rPr>
              <w:t>брой</w:t>
            </w:r>
          </w:p>
        </w:tc>
        <w:tc>
          <w:tcPr>
            <w:tcW w:w="535" w:type="pct"/>
            <w:vAlign w:val="center"/>
          </w:tcPr>
          <w:p w14:paraId="4873F012" w14:textId="77777777" w:rsidR="006227C8" w:rsidRPr="00B87054" w:rsidRDefault="006227C8" w:rsidP="00CD3D14">
            <w:pPr>
              <w:pStyle w:val="ListDash"/>
              <w:numPr>
                <w:ilvl w:val="0"/>
                <w:numId w:val="0"/>
              </w:numPr>
              <w:spacing w:after="0"/>
              <w:jc w:val="center"/>
              <w:rPr>
                <w:sz w:val="20"/>
              </w:rPr>
            </w:pPr>
            <w:r w:rsidRPr="00B87054">
              <w:rPr>
                <w:sz w:val="20"/>
              </w:rPr>
              <w:t>КФ</w:t>
            </w:r>
          </w:p>
        </w:tc>
        <w:tc>
          <w:tcPr>
            <w:tcW w:w="536" w:type="pct"/>
            <w:vAlign w:val="center"/>
          </w:tcPr>
          <w:p w14:paraId="22CDB51D" w14:textId="77777777" w:rsidR="006227C8" w:rsidRPr="00B87054" w:rsidDel="004660E4" w:rsidRDefault="006227C8"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48A9D374"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B87054" w:rsidDel="00446FAA" w:rsidRDefault="006227C8" w:rsidP="00CD3D14">
            <w:pPr>
              <w:pStyle w:val="ListDash"/>
              <w:numPr>
                <w:ilvl w:val="0"/>
                <w:numId w:val="0"/>
              </w:numPr>
              <w:spacing w:after="0"/>
              <w:jc w:val="center"/>
              <w:rPr>
                <w:sz w:val="20"/>
              </w:rPr>
            </w:pPr>
            <w:r w:rsidRPr="00B87054">
              <w:rPr>
                <w:sz w:val="20"/>
              </w:rPr>
              <w:t>6</w:t>
            </w:r>
          </w:p>
        </w:tc>
        <w:tc>
          <w:tcPr>
            <w:tcW w:w="780" w:type="pct"/>
            <w:shd w:val="clear" w:color="auto" w:fill="auto"/>
            <w:vAlign w:val="center"/>
          </w:tcPr>
          <w:p w14:paraId="22C48619" w14:textId="77777777" w:rsidR="006227C8" w:rsidRPr="00894962" w:rsidRDefault="006227C8" w:rsidP="00CD3D14">
            <w:pPr>
              <w:pStyle w:val="ListDash"/>
              <w:numPr>
                <w:ilvl w:val="0"/>
                <w:numId w:val="0"/>
              </w:numPr>
              <w:tabs>
                <w:tab w:val="left" w:pos="0"/>
              </w:tabs>
              <w:spacing w:after="0"/>
              <w:jc w:val="center"/>
              <w:rPr>
                <w:sz w:val="20"/>
              </w:rPr>
            </w:pPr>
            <w:r w:rsidRPr="00BF7DBB">
              <w:rPr>
                <w:sz w:val="20"/>
              </w:rPr>
              <w:t>Доклади за напредък по проектите;</w:t>
            </w:r>
          </w:p>
          <w:p w14:paraId="68593CE1" w14:textId="70D3B15E" w:rsidR="006227C8" w:rsidRPr="00894962" w:rsidRDefault="00BF7DBB" w:rsidP="00CD3D14">
            <w:pPr>
              <w:pStyle w:val="ListDash"/>
              <w:numPr>
                <w:ilvl w:val="0"/>
                <w:numId w:val="0"/>
              </w:numPr>
              <w:tabs>
                <w:tab w:val="left" w:pos="0"/>
              </w:tabs>
              <w:spacing w:after="0"/>
              <w:jc w:val="center"/>
              <w:rPr>
                <w:sz w:val="20"/>
              </w:rPr>
            </w:pPr>
            <w:r w:rsidRPr="00C17A61">
              <w:rPr>
                <w:sz w:val="20"/>
              </w:rPr>
              <w:t>Б</w:t>
            </w:r>
            <w:r w:rsidR="006227C8" w:rsidRPr="00C17A61">
              <w:rPr>
                <w:sz w:val="20"/>
              </w:rPr>
              <w:t>енефициент</w:t>
            </w:r>
            <w:r w:rsidR="009C5C0A" w:rsidRPr="00C17A61">
              <w:rPr>
                <w:sz w:val="20"/>
              </w:rPr>
              <w:t>и</w:t>
            </w:r>
            <w:r w:rsidRPr="00C17A61">
              <w:rPr>
                <w:sz w:val="20"/>
              </w:rPr>
              <w:t>;</w:t>
            </w:r>
            <w:r w:rsidRPr="006C6E65">
              <w:rPr>
                <w:rFonts w:eastAsia="Calibri"/>
                <w:sz w:val="20"/>
              </w:rPr>
              <w:t xml:space="preserve"> </w:t>
            </w:r>
            <w:r w:rsidRPr="00BF7DBB">
              <w:rPr>
                <w:sz w:val="20"/>
              </w:rPr>
              <w:t>УО на ОПОС</w:t>
            </w:r>
          </w:p>
        </w:tc>
        <w:tc>
          <w:tcPr>
            <w:tcW w:w="577" w:type="pct"/>
            <w:vAlign w:val="center"/>
          </w:tcPr>
          <w:p w14:paraId="42816EBC" w14:textId="77777777" w:rsidR="006227C8" w:rsidRPr="00B87054" w:rsidDel="005160C2" w:rsidRDefault="006227C8" w:rsidP="00CD3D14">
            <w:pPr>
              <w:pStyle w:val="ListBullet"/>
              <w:numPr>
                <w:ilvl w:val="0"/>
                <w:numId w:val="0"/>
              </w:numPr>
              <w:tabs>
                <w:tab w:val="left" w:pos="720"/>
              </w:tabs>
              <w:spacing w:before="0" w:after="0"/>
              <w:jc w:val="center"/>
              <w:rPr>
                <w:sz w:val="20"/>
              </w:rPr>
            </w:pPr>
            <w:r w:rsidRPr="00B87054">
              <w:rPr>
                <w:sz w:val="20"/>
              </w:rPr>
              <w:t>Годишно</w:t>
            </w:r>
          </w:p>
        </w:tc>
      </w:tr>
      <w:tr w:rsidR="006227C8" w:rsidRPr="00B87054" w14:paraId="2B8E6A40" w14:textId="77777777" w:rsidTr="00215D63">
        <w:trPr>
          <w:trHeight w:val="79"/>
          <w:jc w:val="center"/>
        </w:trPr>
        <w:tc>
          <w:tcPr>
            <w:tcW w:w="579" w:type="pct"/>
            <w:vAlign w:val="center"/>
          </w:tcPr>
          <w:p w14:paraId="69E60309" w14:textId="77777777" w:rsidR="006227C8" w:rsidRPr="00B87054" w:rsidRDefault="00942255" w:rsidP="00CD3D14">
            <w:pPr>
              <w:pStyle w:val="ListDash"/>
              <w:numPr>
                <w:ilvl w:val="0"/>
                <w:numId w:val="0"/>
              </w:numPr>
              <w:spacing w:after="0"/>
              <w:jc w:val="center"/>
              <w:rPr>
                <w:sz w:val="20"/>
              </w:rPr>
            </w:pPr>
            <w:r w:rsidRPr="00B87054">
              <w:rPr>
                <w:sz w:val="20"/>
              </w:rPr>
              <w:t>4.4</w:t>
            </w:r>
          </w:p>
        </w:tc>
        <w:tc>
          <w:tcPr>
            <w:tcW w:w="713" w:type="pct"/>
            <w:shd w:val="clear" w:color="auto" w:fill="auto"/>
            <w:vAlign w:val="center"/>
          </w:tcPr>
          <w:p w14:paraId="380F6E13" w14:textId="77777777" w:rsidR="006227C8" w:rsidRPr="00B87054" w:rsidRDefault="006227C8" w:rsidP="00CD3D14">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Укрепени</w:t>
            </w:r>
          </w:p>
          <w:p w14:paraId="42FEA7C4" w14:textId="77777777" w:rsidR="006227C8" w:rsidRPr="00B87054" w:rsidRDefault="00F84AA2" w:rsidP="00CD3D14">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свлачища</w:t>
            </w:r>
          </w:p>
        </w:tc>
        <w:tc>
          <w:tcPr>
            <w:tcW w:w="481" w:type="pct"/>
            <w:shd w:val="clear" w:color="auto" w:fill="auto"/>
            <w:vAlign w:val="center"/>
          </w:tcPr>
          <w:p w14:paraId="3E76F460" w14:textId="77777777" w:rsidR="006227C8" w:rsidRPr="00B87054" w:rsidRDefault="006227C8" w:rsidP="00CD3D14">
            <w:pPr>
              <w:pStyle w:val="ListDash"/>
              <w:numPr>
                <w:ilvl w:val="0"/>
                <w:numId w:val="0"/>
              </w:numPr>
              <w:spacing w:after="0"/>
              <w:jc w:val="center"/>
              <w:rPr>
                <w:sz w:val="20"/>
              </w:rPr>
            </w:pPr>
            <w:r w:rsidRPr="00B87054">
              <w:rPr>
                <w:rFonts w:eastAsia="TimesNewRomanPSMT"/>
                <w:sz w:val="20"/>
                <w:lang w:eastAsia="bg-BG"/>
              </w:rPr>
              <w:t>хектара</w:t>
            </w:r>
          </w:p>
        </w:tc>
        <w:tc>
          <w:tcPr>
            <w:tcW w:w="535" w:type="pct"/>
            <w:vAlign w:val="center"/>
          </w:tcPr>
          <w:p w14:paraId="7489EF79" w14:textId="77777777" w:rsidR="006227C8" w:rsidRPr="00B87054" w:rsidRDefault="00D82A8C" w:rsidP="00CD3D14">
            <w:pPr>
              <w:pStyle w:val="ListDash"/>
              <w:numPr>
                <w:ilvl w:val="0"/>
                <w:numId w:val="0"/>
              </w:numPr>
              <w:spacing w:after="0"/>
              <w:jc w:val="center"/>
              <w:rPr>
                <w:sz w:val="20"/>
              </w:rPr>
            </w:pPr>
            <w:r w:rsidRPr="00B87054">
              <w:rPr>
                <w:sz w:val="20"/>
              </w:rPr>
              <w:t>КФ</w:t>
            </w:r>
          </w:p>
        </w:tc>
        <w:tc>
          <w:tcPr>
            <w:tcW w:w="536" w:type="pct"/>
            <w:vAlign w:val="center"/>
          </w:tcPr>
          <w:p w14:paraId="6AB4E4AC" w14:textId="77777777" w:rsidR="006227C8" w:rsidRPr="00B87054" w:rsidRDefault="00F84AA2"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38B59418"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77777777" w:rsidR="006227C8" w:rsidRPr="00B87054" w:rsidRDefault="00F214D0" w:rsidP="00CD3D14">
            <w:pPr>
              <w:pStyle w:val="ListDash"/>
              <w:numPr>
                <w:ilvl w:val="0"/>
                <w:numId w:val="0"/>
              </w:numPr>
              <w:spacing w:after="0"/>
              <w:jc w:val="center"/>
              <w:rPr>
                <w:sz w:val="20"/>
              </w:rPr>
            </w:pPr>
            <w:r w:rsidRPr="00B87054">
              <w:rPr>
                <w:sz w:val="20"/>
              </w:rPr>
              <w:t>80</w:t>
            </w:r>
          </w:p>
        </w:tc>
        <w:tc>
          <w:tcPr>
            <w:tcW w:w="780" w:type="pct"/>
            <w:shd w:val="clear" w:color="auto" w:fill="auto"/>
            <w:vAlign w:val="center"/>
          </w:tcPr>
          <w:p w14:paraId="6F672F31" w14:textId="21C64229" w:rsidR="006227C8" w:rsidRPr="00894962" w:rsidRDefault="009C5C0A" w:rsidP="00CD3D14">
            <w:pPr>
              <w:autoSpaceDE w:val="0"/>
              <w:autoSpaceDN w:val="0"/>
              <w:adjustRightInd w:val="0"/>
              <w:spacing w:before="0" w:after="0"/>
              <w:jc w:val="center"/>
              <w:rPr>
                <w:sz w:val="20"/>
              </w:rPr>
            </w:pPr>
            <w:r w:rsidRPr="00BF7DBB">
              <w:rPr>
                <w:rFonts w:eastAsia="TimesNewRomanPSMT"/>
                <w:sz w:val="20"/>
                <w:lang w:eastAsia="bg-BG"/>
              </w:rPr>
              <w:t>Б</w:t>
            </w:r>
            <w:r w:rsidR="006227C8" w:rsidRPr="00894962">
              <w:rPr>
                <w:rFonts w:eastAsia="TimesNewRomanPSMT"/>
                <w:sz w:val="20"/>
                <w:lang w:eastAsia="bg-BG"/>
              </w:rPr>
              <w:t xml:space="preserve">енефициенти, доклади за </w:t>
            </w:r>
            <w:r w:rsidR="006227C8" w:rsidRPr="00C17A61">
              <w:rPr>
                <w:rFonts w:eastAsia="TimesNewRomanPSMT"/>
                <w:sz w:val="20"/>
                <w:lang w:eastAsia="bg-BG"/>
              </w:rPr>
              <w:t>напредък</w:t>
            </w:r>
            <w:r w:rsidR="00BC67D9" w:rsidRPr="00C17A61">
              <w:rPr>
                <w:rFonts w:eastAsia="TimesNewRomanPSMT"/>
                <w:sz w:val="20"/>
                <w:lang w:eastAsia="bg-BG"/>
              </w:rPr>
              <w:t>, МРРБ</w:t>
            </w:r>
            <w:r w:rsidR="00BF7DBB" w:rsidRPr="00C17A61">
              <w:rPr>
                <w:rFonts w:eastAsia="TimesNewRomanPSMT"/>
                <w:sz w:val="20"/>
                <w:lang w:eastAsia="bg-BG"/>
              </w:rPr>
              <w:t>;</w:t>
            </w:r>
            <w:r w:rsidR="00BF7DBB" w:rsidRPr="006C6E65">
              <w:rPr>
                <w:sz w:val="20"/>
              </w:rPr>
              <w:t xml:space="preserve"> </w:t>
            </w:r>
            <w:r w:rsidR="00BF7DBB" w:rsidRPr="00BF7DBB">
              <w:rPr>
                <w:rFonts w:eastAsia="TimesNewRomanPSMT"/>
                <w:sz w:val="20"/>
                <w:lang w:eastAsia="bg-BG"/>
              </w:rPr>
              <w:t>УО на ОПОС</w:t>
            </w:r>
          </w:p>
        </w:tc>
        <w:tc>
          <w:tcPr>
            <w:tcW w:w="577" w:type="pct"/>
            <w:vAlign w:val="center"/>
          </w:tcPr>
          <w:p w14:paraId="648A5FE9" w14:textId="77777777" w:rsidR="006227C8" w:rsidRPr="00B87054" w:rsidRDefault="006227C8" w:rsidP="00CD3D14">
            <w:pPr>
              <w:pStyle w:val="ListBullet"/>
              <w:numPr>
                <w:ilvl w:val="0"/>
                <w:numId w:val="0"/>
              </w:numPr>
              <w:tabs>
                <w:tab w:val="left" w:pos="720"/>
              </w:tabs>
              <w:spacing w:before="0" w:after="0"/>
              <w:jc w:val="center"/>
              <w:rPr>
                <w:sz w:val="20"/>
              </w:rPr>
            </w:pPr>
            <w:r w:rsidRPr="00B87054">
              <w:rPr>
                <w:sz w:val="20"/>
              </w:rPr>
              <w:t>Годишно</w:t>
            </w:r>
          </w:p>
        </w:tc>
      </w:tr>
    </w:tbl>
    <w:p w14:paraId="118EF5B7" w14:textId="77777777" w:rsidR="002D2DBF" w:rsidRPr="00B87054" w:rsidRDefault="002D2DBF" w:rsidP="002D2DBF"/>
    <w:p w14:paraId="34752680" w14:textId="77777777" w:rsidR="00845B0B" w:rsidRPr="00B87054" w:rsidRDefault="00845B0B" w:rsidP="002D2DBF"/>
    <w:p w14:paraId="0D52DF1C" w14:textId="77777777" w:rsidR="00845B0B" w:rsidRPr="00B87054" w:rsidRDefault="00845B0B" w:rsidP="002D2DBF"/>
    <w:p w14:paraId="3F45EA26" w14:textId="77777777" w:rsidR="00845B0B" w:rsidRPr="00B87054" w:rsidRDefault="00845B0B" w:rsidP="002D2DBF"/>
    <w:p w14:paraId="78347763" w14:textId="77777777" w:rsidR="00845B0B" w:rsidRPr="00B87054" w:rsidRDefault="00845B0B" w:rsidP="002D2DBF"/>
    <w:p w14:paraId="0FD50B07" w14:textId="77777777" w:rsidR="002D2DBF" w:rsidRPr="00B87054" w:rsidRDefault="002D2DBF" w:rsidP="002D2DBF">
      <w:pPr>
        <w:ind w:left="1418" w:hanging="1418"/>
        <w:rPr>
          <w:b/>
        </w:rPr>
      </w:pPr>
      <w:r w:rsidRPr="00B87054">
        <w:rPr>
          <w:b/>
        </w:rPr>
        <w:lastRenderedPageBreak/>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58"/>
      </w:r>
    </w:p>
    <w:p w14:paraId="7B14BAF8" w14:textId="77777777" w:rsidR="002D2DBF" w:rsidRPr="00B87054" w:rsidRDefault="002D2DBF" w:rsidP="002D2DBF">
      <w:r w:rsidRPr="00B87054">
        <w:t>Специфични разпоредби за ЕСФ</w:t>
      </w:r>
      <w:r w:rsidRPr="00B87054">
        <w:rPr>
          <w:rStyle w:val="FootnoteReference"/>
        </w:rPr>
        <w:footnoteReference w:id="59"/>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B87054" w:rsidRDefault="002D2DBF" w:rsidP="002D2DBF">
      <w:r w:rsidRPr="00B87054">
        <w:t xml:space="preserve">Описание на приноса на планираните действия по приоритетната ос за: </w:t>
      </w:r>
    </w:p>
    <w:p w14:paraId="2505E2B5"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6DD6F3BF"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6A51D6DA"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60AC5BC2" w14:textId="77777777" w:rsidR="002D2DBF" w:rsidRPr="00B87054"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3AB3F5B1" w14:textId="77777777" w:rsidTr="002D2DBF">
        <w:trPr>
          <w:trHeight w:val="518"/>
        </w:trPr>
        <w:tc>
          <w:tcPr>
            <w:tcW w:w="2235" w:type="dxa"/>
            <w:shd w:val="clear" w:color="auto" w:fill="auto"/>
          </w:tcPr>
          <w:p w14:paraId="4F491743"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420E53DC"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3B899719" w14:textId="77777777" w:rsidTr="00D810D1">
        <w:trPr>
          <w:trHeight w:val="947"/>
        </w:trPr>
        <w:tc>
          <w:tcPr>
            <w:tcW w:w="8678" w:type="dxa"/>
            <w:gridSpan w:val="2"/>
            <w:shd w:val="clear" w:color="auto" w:fill="auto"/>
          </w:tcPr>
          <w:p w14:paraId="24E547D1"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B00DF77" w14:textId="77777777" w:rsidR="00BC4D69" w:rsidRPr="00B87054" w:rsidRDefault="00BC4D69" w:rsidP="002D2DBF">
            <w:pPr>
              <w:rPr>
                <w:i/>
                <w:sz w:val="18"/>
                <w:szCs w:val="18"/>
              </w:rPr>
            </w:pPr>
            <w:r w:rsidRPr="00B87054">
              <w:rPr>
                <w:b/>
              </w:rPr>
              <w:t>НЕПРИЛОЖИМО</w:t>
            </w:r>
          </w:p>
        </w:tc>
      </w:tr>
    </w:tbl>
    <w:p w14:paraId="28765CC5" w14:textId="77777777" w:rsidR="002D2DBF" w:rsidRPr="00B87054" w:rsidRDefault="002D2DBF" w:rsidP="002D2DBF">
      <w:pPr>
        <w:suppressAutoHyphens/>
        <w:rPr>
          <w:b/>
        </w:rPr>
        <w:sectPr w:rsidR="002D2DBF" w:rsidRPr="00B87054"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0C80FCF6"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4B75108E"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6508F159"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B87054" w14:paraId="53CBF1FE" w14:textId="77777777" w:rsidTr="00164921">
        <w:trPr>
          <w:trHeight w:val="913"/>
        </w:trPr>
        <w:tc>
          <w:tcPr>
            <w:tcW w:w="374" w:type="pct"/>
            <w:vMerge w:val="restart"/>
          </w:tcPr>
          <w:p w14:paraId="231FD467" w14:textId="77777777" w:rsidR="002D2DBF" w:rsidRPr="00B87054" w:rsidRDefault="002D2DBF" w:rsidP="002D2DBF">
            <w:pPr>
              <w:pStyle w:val="Text1"/>
              <w:ind w:left="0"/>
              <w:rPr>
                <w:b/>
                <w:i/>
                <w:sz w:val="18"/>
                <w:szCs w:val="18"/>
              </w:rPr>
            </w:pPr>
            <w:r w:rsidRPr="00B87054">
              <w:rPr>
                <w:b/>
                <w:i/>
                <w:sz w:val="18"/>
              </w:rPr>
              <w:t>Приоритетна ос</w:t>
            </w:r>
          </w:p>
        </w:tc>
        <w:tc>
          <w:tcPr>
            <w:tcW w:w="433" w:type="pct"/>
            <w:vMerge w:val="restart"/>
          </w:tcPr>
          <w:p w14:paraId="17242A91" w14:textId="77777777" w:rsidR="002D2DBF" w:rsidRPr="00B87054" w:rsidRDefault="002D2DBF" w:rsidP="002D2DBF">
            <w:pPr>
              <w:pStyle w:val="Text1"/>
              <w:ind w:left="0"/>
              <w:rPr>
                <w:b/>
                <w:i/>
                <w:sz w:val="18"/>
                <w:szCs w:val="18"/>
              </w:rPr>
            </w:pPr>
            <w:r w:rsidRPr="00B87054">
              <w:rPr>
                <w:b/>
                <w:i/>
                <w:sz w:val="18"/>
              </w:rPr>
              <w:t>Вид показател</w:t>
            </w:r>
          </w:p>
          <w:p w14:paraId="6181CA86"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B87054" w:rsidRDefault="002D2DBF" w:rsidP="002D2DBF">
            <w:pPr>
              <w:pStyle w:val="Text1"/>
              <w:ind w:left="0"/>
              <w:rPr>
                <w:b/>
                <w:i/>
                <w:sz w:val="20"/>
              </w:rPr>
            </w:pPr>
            <w:r w:rsidRPr="00B87054">
              <w:rPr>
                <w:b/>
                <w:i/>
                <w:sz w:val="20"/>
              </w:rPr>
              <w:t>Идентификация</w:t>
            </w:r>
          </w:p>
        </w:tc>
        <w:tc>
          <w:tcPr>
            <w:tcW w:w="578" w:type="pct"/>
            <w:vMerge w:val="restart"/>
            <w:shd w:val="clear" w:color="auto" w:fill="auto"/>
          </w:tcPr>
          <w:p w14:paraId="749F4001"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386" w:type="pct"/>
            <w:vMerge w:val="restart"/>
          </w:tcPr>
          <w:p w14:paraId="1C676BBD"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41" w:type="pct"/>
            <w:vMerge w:val="restart"/>
          </w:tcPr>
          <w:p w14:paraId="469CF16D" w14:textId="77777777" w:rsidR="002D2DBF" w:rsidRPr="00B87054" w:rsidRDefault="002D2DBF" w:rsidP="002D2DBF">
            <w:pPr>
              <w:pStyle w:val="Text1"/>
              <w:ind w:left="0"/>
              <w:rPr>
                <w:b/>
                <w:i/>
                <w:sz w:val="20"/>
              </w:rPr>
            </w:pPr>
            <w:r w:rsidRPr="00B87054">
              <w:rPr>
                <w:b/>
                <w:i/>
                <w:sz w:val="20"/>
              </w:rPr>
              <w:t>Фонд</w:t>
            </w:r>
          </w:p>
        </w:tc>
        <w:tc>
          <w:tcPr>
            <w:tcW w:w="289" w:type="pct"/>
            <w:vMerge w:val="restart"/>
          </w:tcPr>
          <w:p w14:paraId="0DE6AC2E" w14:textId="77777777" w:rsidR="002D2DBF" w:rsidRPr="00B87054" w:rsidRDefault="002D2DBF" w:rsidP="002D2DBF">
            <w:pPr>
              <w:pStyle w:val="Text1"/>
              <w:ind w:left="0"/>
              <w:rPr>
                <w:b/>
                <w:i/>
                <w:sz w:val="20"/>
              </w:rPr>
            </w:pPr>
            <w:r w:rsidRPr="00B87054">
              <w:rPr>
                <w:b/>
                <w:i/>
                <w:sz w:val="20"/>
              </w:rPr>
              <w:t>Категория региони</w:t>
            </w:r>
          </w:p>
        </w:tc>
        <w:tc>
          <w:tcPr>
            <w:tcW w:w="482" w:type="pct"/>
            <w:gridSpan w:val="3"/>
            <w:shd w:val="clear" w:color="auto" w:fill="auto"/>
          </w:tcPr>
          <w:p w14:paraId="6568226C"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61"/>
            </w:r>
            <w:r w:rsidRPr="00B87054">
              <w:rPr>
                <w:b/>
                <w:i/>
                <w:sz w:val="20"/>
              </w:rPr>
              <w:t> .</w:t>
            </w:r>
          </w:p>
        </w:tc>
        <w:tc>
          <w:tcPr>
            <w:tcW w:w="581" w:type="pct"/>
            <w:gridSpan w:val="5"/>
            <w:shd w:val="clear" w:color="auto" w:fill="auto"/>
          </w:tcPr>
          <w:p w14:paraId="66FD6E89"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62"/>
            </w:r>
          </w:p>
        </w:tc>
        <w:tc>
          <w:tcPr>
            <w:tcW w:w="528" w:type="pct"/>
            <w:vMerge w:val="restart"/>
            <w:shd w:val="clear" w:color="auto" w:fill="auto"/>
          </w:tcPr>
          <w:p w14:paraId="23866DCA"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722" w:type="pct"/>
            <w:vMerge w:val="restart"/>
          </w:tcPr>
          <w:p w14:paraId="772EA70F"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1F65DD" w:rsidRPr="00B87054" w14:paraId="0CA6171E" w14:textId="77777777" w:rsidTr="00164921">
        <w:trPr>
          <w:trHeight w:val="912"/>
        </w:trPr>
        <w:tc>
          <w:tcPr>
            <w:tcW w:w="374" w:type="pct"/>
            <w:vMerge/>
          </w:tcPr>
          <w:p w14:paraId="520F8DBD" w14:textId="77777777" w:rsidR="002D2DBF" w:rsidRPr="00B87054" w:rsidRDefault="002D2DBF" w:rsidP="002D2DBF">
            <w:pPr>
              <w:pStyle w:val="Text1"/>
              <w:ind w:left="0"/>
              <w:jc w:val="left"/>
              <w:rPr>
                <w:b/>
                <w:sz w:val="18"/>
                <w:szCs w:val="18"/>
              </w:rPr>
            </w:pPr>
          </w:p>
        </w:tc>
        <w:tc>
          <w:tcPr>
            <w:tcW w:w="433" w:type="pct"/>
            <w:vMerge/>
          </w:tcPr>
          <w:p w14:paraId="39BD7E27" w14:textId="77777777" w:rsidR="002D2DBF" w:rsidRPr="00B87054" w:rsidRDefault="002D2DBF" w:rsidP="002D2DBF">
            <w:pPr>
              <w:pStyle w:val="Text1"/>
              <w:ind w:left="0"/>
              <w:jc w:val="left"/>
              <w:rPr>
                <w:b/>
                <w:sz w:val="18"/>
                <w:szCs w:val="18"/>
              </w:rPr>
            </w:pPr>
          </w:p>
        </w:tc>
        <w:tc>
          <w:tcPr>
            <w:tcW w:w="386" w:type="pct"/>
            <w:vMerge/>
          </w:tcPr>
          <w:p w14:paraId="359D66A0" w14:textId="77777777" w:rsidR="002D2DBF" w:rsidRPr="00B87054" w:rsidRDefault="002D2DBF" w:rsidP="002D2DBF">
            <w:pPr>
              <w:pStyle w:val="Text1"/>
              <w:ind w:left="0"/>
              <w:rPr>
                <w:b/>
                <w:sz w:val="20"/>
              </w:rPr>
            </w:pPr>
          </w:p>
        </w:tc>
        <w:tc>
          <w:tcPr>
            <w:tcW w:w="578" w:type="pct"/>
            <w:vMerge/>
            <w:shd w:val="clear" w:color="auto" w:fill="auto"/>
          </w:tcPr>
          <w:p w14:paraId="7276D466" w14:textId="77777777" w:rsidR="002D2DBF" w:rsidRPr="00B87054" w:rsidRDefault="002D2DBF" w:rsidP="002D2DBF">
            <w:pPr>
              <w:pStyle w:val="Text1"/>
              <w:ind w:left="0"/>
              <w:rPr>
                <w:b/>
                <w:sz w:val="20"/>
              </w:rPr>
            </w:pPr>
          </w:p>
        </w:tc>
        <w:tc>
          <w:tcPr>
            <w:tcW w:w="386" w:type="pct"/>
            <w:vMerge/>
          </w:tcPr>
          <w:p w14:paraId="53BF49CF" w14:textId="77777777" w:rsidR="002D2DBF" w:rsidRPr="00B87054" w:rsidRDefault="002D2DBF" w:rsidP="002D2DBF">
            <w:pPr>
              <w:pStyle w:val="Text1"/>
              <w:ind w:left="0"/>
              <w:rPr>
                <w:b/>
                <w:sz w:val="20"/>
              </w:rPr>
            </w:pPr>
          </w:p>
        </w:tc>
        <w:tc>
          <w:tcPr>
            <w:tcW w:w="241" w:type="pct"/>
            <w:vMerge/>
          </w:tcPr>
          <w:p w14:paraId="6C7F74AC" w14:textId="77777777" w:rsidR="002D2DBF" w:rsidRPr="00B87054" w:rsidRDefault="002D2DBF" w:rsidP="002D2DBF">
            <w:pPr>
              <w:pStyle w:val="Text1"/>
              <w:ind w:left="0"/>
              <w:rPr>
                <w:b/>
                <w:sz w:val="20"/>
              </w:rPr>
            </w:pPr>
          </w:p>
        </w:tc>
        <w:tc>
          <w:tcPr>
            <w:tcW w:w="289" w:type="pct"/>
            <w:vMerge/>
          </w:tcPr>
          <w:p w14:paraId="70ABC897" w14:textId="77777777" w:rsidR="002D2DBF" w:rsidRPr="00B87054" w:rsidRDefault="002D2DBF" w:rsidP="002D2DBF">
            <w:pPr>
              <w:pStyle w:val="Text1"/>
              <w:ind w:left="0"/>
              <w:rPr>
                <w:b/>
                <w:sz w:val="20"/>
              </w:rPr>
            </w:pPr>
          </w:p>
        </w:tc>
        <w:tc>
          <w:tcPr>
            <w:tcW w:w="144" w:type="pct"/>
            <w:shd w:val="clear" w:color="auto" w:fill="auto"/>
          </w:tcPr>
          <w:p w14:paraId="093B4E75" w14:textId="77777777" w:rsidR="002D2DBF" w:rsidRPr="00B87054" w:rsidRDefault="002D2DBF" w:rsidP="002D2DBF">
            <w:pPr>
              <w:pStyle w:val="Text1"/>
              <w:ind w:left="0"/>
              <w:rPr>
                <w:b/>
                <w:sz w:val="20"/>
              </w:rPr>
            </w:pPr>
            <w:r w:rsidRPr="00B87054">
              <w:rPr>
                <w:b/>
                <w:sz w:val="20"/>
              </w:rPr>
              <w:t>М</w:t>
            </w:r>
          </w:p>
        </w:tc>
        <w:tc>
          <w:tcPr>
            <w:tcW w:w="97" w:type="pct"/>
            <w:shd w:val="clear" w:color="auto" w:fill="auto"/>
          </w:tcPr>
          <w:p w14:paraId="433D8CE2" w14:textId="77777777" w:rsidR="002D2DBF" w:rsidRPr="00B87054" w:rsidRDefault="002D2DBF" w:rsidP="002D2DBF">
            <w:pPr>
              <w:pStyle w:val="Text1"/>
              <w:ind w:left="0"/>
              <w:rPr>
                <w:b/>
                <w:sz w:val="20"/>
              </w:rPr>
            </w:pPr>
            <w:r w:rsidRPr="00B87054">
              <w:rPr>
                <w:b/>
                <w:sz w:val="20"/>
              </w:rPr>
              <w:t>Ж</w:t>
            </w:r>
          </w:p>
        </w:tc>
        <w:tc>
          <w:tcPr>
            <w:tcW w:w="241" w:type="pct"/>
            <w:shd w:val="clear" w:color="auto" w:fill="auto"/>
          </w:tcPr>
          <w:p w14:paraId="2B52A4A7" w14:textId="77777777" w:rsidR="002D2DBF" w:rsidRPr="00B87054" w:rsidRDefault="002D2DBF" w:rsidP="002D2DBF">
            <w:pPr>
              <w:pStyle w:val="Text1"/>
              <w:ind w:left="0"/>
              <w:rPr>
                <w:b/>
                <w:sz w:val="20"/>
              </w:rPr>
            </w:pPr>
            <w:r w:rsidRPr="00B87054">
              <w:rPr>
                <w:b/>
                <w:sz w:val="20"/>
              </w:rPr>
              <w:t>О</w:t>
            </w:r>
          </w:p>
        </w:tc>
        <w:tc>
          <w:tcPr>
            <w:tcW w:w="145" w:type="pct"/>
            <w:gridSpan w:val="2"/>
            <w:shd w:val="clear" w:color="auto" w:fill="auto"/>
          </w:tcPr>
          <w:p w14:paraId="1C835963" w14:textId="77777777" w:rsidR="002D2DBF" w:rsidRPr="00B87054" w:rsidRDefault="002D2DBF" w:rsidP="002D2DBF">
            <w:pPr>
              <w:pStyle w:val="Text1"/>
              <w:ind w:left="0"/>
              <w:rPr>
                <w:b/>
                <w:sz w:val="20"/>
              </w:rPr>
            </w:pPr>
            <w:r w:rsidRPr="00B87054">
              <w:rPr>
                <w:b/>
                <w:sz w:val="20"/>
              </w:rPr>
              <w:t>M</w:t>
            </w:r>
          </w:p>
        </w:tc>
        <w:tc>
          <w:tcPr>
            <w:tcW w:w="145" w:type="pct"/>
            <w:gridSpan w:val="2"/>
            <w:shd w:val="clear" w:color="auto" w:fill="auto"/>
          </w:tcPr>
          <w:p w14:paraId="7608DFB6" w14:textId="77777777" w:rsidR="002D2DBF" w:rsidRPr="00B87054" w:rsidRDefault="002D2DBF" w:rsidP="002D2DBF">
            <w:pPr>
              <w:pStyle w:val="Text1"/>
              <w:ind w:left="0"/>
              <w:rPr>
                <w:b/>
                <w:sz w:val="20"/>
              </w:rPr>
            </w:pPr>
            <w:r w:rsidRPr="00B87054">
              <w:rPr>
                <w:b/>
                <w:sz w:val="20"/>
              </w:rPr>
              <w:t>Ж</w:t>
            </w:r>
          </w:p>
        </w:tc>
        <w:tc>
          <w:tcPr>
            <w:tcW w:w="291" w:type="pct"/>
            <w:shd w:val="clear" w:color="auto" w:fill="auto"/>
          </w:tcPr>
          <w:p w14:paraId="4D7B4486" w14:textId="77777777" w:rsidR="002D2DBF" w:rsidRPr="00B87054" w:rsidRDefault="002D2DBF" w:rsidP="002D2DBF">
            <w:pPr>
              <w:pStyle w:val="Text1"/>
              <w:ind w:left="0"/>
              <w:rPr>
                <w:b/>
                <w:sz w:val="20"/>
              </w:rPr>
            </w:pPr>
            <w:r w:rsidRPr="00B87054">
              <w:rPr>
                <w:b/>
                <w:sz w:val="20"/>
              </w:rPr>
              <w:t>О</w:t>
            </w:r>
          </w:p>
        </w:tc>
        <w:tc>
          <w:tcPr>
            <w:tcW w:w="528" w:type="pct"/>
            <w:vMerge/>
            <w:shd w:val="clear" w:color="auto" w:fill="auto"/>
          </w:tcPr>
          <w:p w14:paraId="0D00A8D1" w14:textId="77777777" w:rsidR="002D2DBF" w:rsidRPr="00B87054" w:rsidRDefault="002D2DBF" w:rsidP="002D2DBF">
            <w:pPr>
              <w:pStyle w:val="Text1"/>
              <w:spacing w:line="480" w:lineRule="auto"/>
              <w:ind w:left="0"/>
              <w:rPr>
                <w:b/>
                <w:sz w:val="20"/>
              </w:rPr>
            </w:pPr>
          </w:p>
        </w:tc>
        <w:tc>
          <w:tcPr>
            <w:tcW w:w="722" w:type="pct"/>
            <w:vMerge/>
          </w:tcPr>
          <w:p w14:paraId="6D590F1F" w14:textId="77777777" w:rsidR="002D2DBF" w:rsidRPr="00B87054" w:rsidRDefault="002D2DBF" w:rsidP="002D2DBF">
            <w:pPr>
              <w:rPr>
                <w:b/>
                <w:sz w:val="20"/>
              </w:rPr>
            </w:pPr>
          </w:p>
        </w:tc>
      </w:tr>
      <w:tr w:rsidR="001F65DD" w:rsidRPr="00B87054" w14:paraId="5B991745" w14:textId="77777777" w:rsidTr="00252EE1">
        <w:trPr>
          <w:trHeight w:val="2111"/>
        </w:trPr>
        <w:tc>
          <w:tcPr>
            <w:tcW w:w="374" w:type="pct"/>
          </w:tcPr>
          <w:p w14:paraId="5AD1A14E" w14:textId="77777777" w:rsidR="002D2DBF" w:rsidRPr="00B87054" w:rsidRDefault="002D2DBF" w:rsidP="002D2DBF">
            <w:pPr>
              <w:pStyle w:val="Text1"/>
              <w:ind w:left="0"/>
              <w:jc w:val="left"/>
              <w:rPr>
                <w:sz w:val="20"/>
              </w:rPr>
            </w:pPr>
            <w:r w:rsidRPr="00B87054">
              <w:rPr>
                <w:i/>
                <w:color w:val="8DB3E2"/>
                <w:sz w:val="18"/>
              </w:rPr>
              <w:lastRenderedPageBreak/>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3" w:type="pct"/>
          </w:tcPr>
          <w:p w14:paraId="37260B26"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86" w:type="pct"/>
          </w:tcPr>
          <w:p w14:paraId="4986742A"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46235469"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78" w:type="pct"/>
            <w:shd w:val="clear" w:color="auto" w:fill="auto"/>
          </w:tcPr>
          <w:p w14:paraId="546A223A"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6AFDBFF"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86" w:type="pct"/>
          </w:tcPr>
          <w:p w14:paraId="23977FB5"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60B13D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41" w:type="pct"/>
          </w:tcPr>
          <w:p w14:paraId="72047405"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89" w:type="pct"/>
          </w:tcPr>
          <w:p w14:paraId="2FE3D303"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2" w:type="pct"/>
            <w:gridSpan w:val="3"/>
            <w:shd w:val="clear" w:color="auto" w:fill="auto"/>
          </w:tcPr>
          <w:p w14:paraId="5222E2D8"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81" w:type="pct"/>
            <w:gridSpan w:val="5"/>
            <w:shd w:val="clear" w:color="auto" w:fill="auto"/>
          </w:tcPr>
          <w:p w14:paraId="1F65609F"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F3879AC"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528" w:type="pct"/>
            <w:shd w:val="clear" w:color="auto" w:fill="auto"/>
          </w:tcPr>
          <w:p w14:paraId="04A08106"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C8265E0"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722" w:type="pct"/>
          </w:tcPr>
          <w:p w14:paraId="518AF9AC" w14:textId="77777777" w:rsidR="002D2DBF" w:rsidRPr="00B87054" w:rsidRDefault="002D2DBF" w:rsidP="002D2DBF">
            <w:pPr>
              <w:rPr>
                <w:b/>
                <w:sz w:val="20"/>
              </w:rPr>
            </w:pPr>
            <w:r w:rsidRPr="00B87054">
              <w:rPr>
                <w:i/>
                <w:color w:val="8DB3E2"/>
                <w:sz w:val="18"/>
              </w:rPr>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164921" w:rsidRPr="00B87054" w14:paraId="6D579C61" w14:textId="77777777" w:rsidTr="00164921">
        <w:trPr>
          <w:trHeight w:val="397"/>
        </w:trPr>
        <w:tc>
          <w:tcPr>
            <w:tcW w:w="374" w:type="pct"/>
            <w:vAlign w:val="center"/>
          </w:tcPr>
          <w:p w14:paraId="1B1E9F77" w14:textId="77777777" w:rsidR="00164921" w:rsidRPr="00B87054" w:rsidRDefault="00164921" w:rsidP="00164921">
            <w:pPr>
              <w:pStyle w:val="Text1"/>
              <w:spacing w:before="0" w:after="0"/>
              <w:ind w:left="0"/>
              <w:jc w:val="center"/>
              <w:rPr>
                <w:sz w:val="20"/>
              </w:rPr>
            </w:pPr>
          </w:p>
        </w:tc>
        <w:tc>
          <w:tcPr>
            <w:tcW w:w="433" w:type="pct"/>
            <w:vAlign w:val="center"/>
          </w:tcPr>
          <w:p w14:paraId="00D85334" w14:textId="77777777" w:rsidR="00164921" w:rsidRPr="00B87054" w:rsidRDefault="00164921" w:rsidP="00164921">
            <w:pPr>
              <w:pStyle w:val="Text1"/>
              <w:spacing w:before="0" w:after="0"/>
              <w:ind w:left="0"/>
              <w:jc w:val="center"/>
              <w:rPr>
                <w:sz w:val="20"/>
              </w:rPr>
            </w:pPr>
            <w:r w:rsidRPr="00B87054">
              <w:rPr>
                <w:sz w:val="20"/>
              </w:rPr>
              <w:t>Показател за изпълнение</w:t>
            </w:r>
          </w:p>
        </w:tc>
        <w:tc>
          <w:tcPr>
            <w:tcW w:w="386" w:type="pct"/>
            <w:vAlign w:val="center"/>
          </w:tcPr>
          <w:p w14:paraId="05FCA37F" w14:textId="77777777" w:rsidR="00164921" w:rsidRPr="00B87054" w:rsidRDefault="00164921" w:rsidP="00164921">
            <w:pPr>
              <w:pStyle w:val="Text1"/>
              <w:widowControl w:val="0"/>
              <w:spacing w:before="0" w:after="0"/>
              <w:ind w:left="0"/>
              <w:jc w:val="center"/>
              <w:rPr>
                <w:rStyle w:val="hps"/>
                <w:sz w:val="20"/>
                <w:szCs w:val="24"/>
              </w:rPr>
            </w:pPr>
            <w:r w:rsidRPr="00B87054">
              <w:rPr>
                <w:rStyle w:val="hps"/>
                <w:sz w:val="20"/>
                <w:szCs w:val="24"/>
              </w:rPr>
              <w:t>CO20</w:t>
            </w:r>
          </w:p>
          <w:p w14:paraId="4818FC0E" w14:textId="77777777" w:rsidR="00164921" w:rsidRPr="00B87054"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B87054" w:rsidRDefault="00164921" w:rsidP="00164921">
            <w:pPr>
              <w:pStyle w:val="Text1"/>
              <w:spacing w:before="0" w:after="0"/>
              <w:ind w:left="0"/>
              <w:jc w:val="center"/>
              <w:rPr>
                <w:sz w:val="20"/>
              </w:rPr>
            </w:pPr>
            <w:r w:rsidRPr="00B87054">
              <w:rPr>
                <w:sz w:val="20"/>
              </w:rPr>
              <w:t>Брой жители, които се ползват от мерките за защита от наводнения</w:t>
            </w:r>
          </w:p>
        </w:tc>
        <w:tc>
          <w:tcPr>
            <w:tcW w:w="386" w:type="pct"/>
            <w:vAlign w:val="center"/>
          </w:tcPr>
          <w:p w14:paraId="390D1F8C" w14:textId="77777777" w:rsidR="00164921" w:rsidRPr="00B87054" w:rsidRDefault="00164921" w:rsidP="00164921">
            <w:pPr>
              <w:pStyle w:val="Text1"/>
              <w:spacing w:before="0" w:after="0"/>
              <w:ind w:left="0"/>
              <w:jc w:val="center"/>
              <w:rPr>
                <w:sz w:val="20"/>
              </w:rPr>
            </w:pPr>
            <w:r w:rsidRPr="00B87054">
              <w:rPr>
                <w:sz w:val="20"/>
              </w:rPr>
              <w:t>Лица</w:t>
            </w:r>
          </w:p>
        </w:tc>
        <w:tc>
          <w:tcPr>
            <w:tcW w:w="241" w:type="pct"/>
            <w:vAlign w:val="center"/>
          </w:tcPr>
          <w:p w14:paraId="478017C6" w14:textId="77777777" w:rsidR="00164921" w:rsidRPr="00B87054" w:rsidRDefault="00164921" w:rsidP="00164921">
            <w:pPr>
              <w:pStyle w:val="Text1"/>
              <w:spacing w:before="0" w:after="0"/>
              <w:ind w:left="0"/>
              <w:jc w:val="center"/>
              <w:rPr>
                <w:sz w:val="20"/>
              </w:rPr>
            </w:pPr>
            <w:r w:rsidRPr="00B87054">
              <w:rPr>
                <w:sz w:val="20"/>
              </w:rPr>
              <w:t>КФ</w:t>
            </w:r>
          </w:p>
        </w:tc>
        <w:tc>
          <w:tcPr>
            <w:tcW w:w="289" w:type="pct"/>
            <w:vAlign w:val="center"/>
          </w:tcPr>
          <w:p w14:paraId="181CEB09" w14:textId="77777777" w:rsidR="00164921" w:rsidRPr="00B87054"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B87054" w:rsidRDefault="00164921" w:rsidP="00164921">
            <w:pPr>
              <w:pStyle w:val="Text1"/>
              <w:spacing w:before="0" w:after="0"/>
              <w:ind w:left="0"/>
              <w:jc w:val="center"/>
              <w:rPr>
                <w:sz w:val="20"/>
              </w:rPr>
            </w:pPr>
            <w:r w:rsidRPr="00B87054">
              <w:rPr>
                <w:sz w:val="20"/>
              </w:rPr>
              <w:t>1 300 000</w:t>
            </w:r>
          </w:p>
        </w:tc>
        <w:tc>
          <w:tcPr>
            <w:tcW w:w="97" w:type="pct"/>
            <w:shd w:val="clear" w:color="auto" w:fill="auto"/>
            <w:vAlign w:val="center"/>
          </w:tcPr>
          <w:p w14:paraId="261C2393" w14:textId="77777777" w:rsidR="00164921" w:rsidRPr="00B87054"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B87054"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B87054" w:rsidRDefault="00164921" w:rsidP="00164921">
            <w:pPr>
              <w:pStyle w:val="Text1"/>
              <w:spacing w:before="0" w:after="0"/>
              <w:ind w:left="0"/>
              <w:jc w:val="center"/>
              <w:rPr>
                <w:sz w:val="20"/>
              </w:rPr>
            </w:pPr>
            <w:r w:rsidRPr="00B87054">
              <w:rPr>
                <w:sz w:val="20"/>
              </w:rPr>
              <w:t>2 750 000</w:t>
            </w:r>
          </w:p>
        </w:tc>
        <w:tc>
          <w:tcPr>
            <w:tcW w:w="528" w:type="pct"/>
            <w:shd w:val="clear" w:color="auto" w:fill="auto"/>
            <w:vAlign w:val="center"/>
          </w:tcPr>
          <w:p w14:paraId="6EC88590" w14:textId="42786FF9" w:rsidR="00164921" w:rsidRPr="00B87054" w:rsidRDefault="00164921" w:rsidP="00164921">
            <w:pPr>
              <w:pStyle w:val="Text1"/>
              <w:spacing w:before="0" w:after="0"/>
              <w:ind w:left="0"/>
              <w:jc w:val="center"/>
              <w:rPr>
                <w:sz w:val="20"/>
              </w:rPr>
            </w:pPr>
            <w:r w:rsidRPr="00B87054">
              <w:rPr>
                <w:sz w:val="20"/>
              </w:rPr>
              <w:t>МОСВ</w:t>
            </w:r>
            <w:r w:rsidR="00BF7DBB" w:rsidRPr="00BF7DBB">
              <w:rPr>
                <w:sz w:val="20"/>
              </w:rPr>
              <w:t>;</w:t>
            </w:r>
            <w:r w:rsidR="00BF7DBB" w:rsidRPr="006C6E65">
              <w:rPr>
                <w:sz w:val="20"/>
              </w:rPr>
              <w:t xml:space="preserve"> </w:t>
            </w:r>
            <w:r w:rsidR="00BF7DBB" w:rsidRPr="00BF7DBB">
              <w:rPr>
                <w:sz w:val="20"/>
              </w:rPr>
              <w:t>УО на ОПОС</w:t>
            </w:r>
          </w:p>
        </w:tc>
        <w:tc>
          <w:tcPr>
            <w:tcW w:w="722" w:type="pct"/>
            <w:vAlign w:val="center"/>
          </w:tcPr>
          <w:p w14:paraId="1DB8E0B9" w14:textId="77777777" w:rsidR="00164921" w:rsidRPr="00B87054" w:rsidRDefault="00164921" w:rsidP="00164921">
            <w:pPr>
              <w:pStyle w:val="Text1"/>
              <w:spacing w:before="0" w:after="0"/>
              <w:ind w:left="0"/>
              <w:jc w:val="center"/>
              <w:rPr>
                <w:sz w:val="20"/>
              </w:rPr>
            </w:pPr>
            <w:r w:rsidRPr="00B87054">
              <w:rPr>
                <w:sz w:val="20"/>
              </w:rPr>
              <w:t>Етапната цел са лицата, които ще бъдат обхванати от мерките на пилотния проект по поречието на р. Искър.</w:t>
            </w:r>
          </w:p>
          <w:p w14:paraId="5891D2FA" w14:textId="58F02B36" w:rsidR="00164921" w:rsidRPr="00B87054" w:rsidRDefault="00164921" w:rsidP="00164921">
            <w:pPr>
              <w:pStyle w:val="Text1"/>
              <w:spacing w:before="0" w:after="0"/>
              <w:ind w:left="0"/>
              <w:jc w:val="center"/>
              <w:rPr>
                <w:sz w:val="20"/>
              </w:rPr>
            </w:pPr>
            <w:r w:rsidRPr="00B87054">
              <w:rPr>
                <w:sz w:val="20"/>
              </w:rPr>
              <w:t xml:space="preserve">Крайна цел: лицата, които ще бъдат обхванати от мерките </w:t>
            </w:r>
            <w:r w:rsidR="0027028A" w:rsidRPr="00B87054">
              <w:rPr>
                <w:sz w:val="20"/>
              </w:rPr>
              <w:t>по изпълняваните проекти.</w:t>
            </w:r>
          </w:p>
        </w:tc>
      </w:tr>
      <w:tr w:rsidR="00164921" w:rsidRPr="00B87054" w14:paraId="26A0E94A" w14:textId="77777777" w:rsidTr="00164921">
        <w:trPr>
          <w:trHeight w:val="397"/>
        </w:trPr>
        <w:tc>
          <w:tcPr>
            <w:tcW w:w="374" w:type="pct"/>
            <w:vAlign w:val="center"/>
          </w:tcPr>
          <w:p w14:paraId="55173417" w14:textId="77777777" w:rsidR="00164921" w:rsidRPr="00B87054" w:rsidRDefault="00164921" w:rsidP="00E929EC">
            <w:pPr>
              <w:pStyle w:val="Text1"/>
              <w:ind w:left="0"/>
              <w:jc w:val="center"/>
              <w:rPr>
                <w:sz w:val="20"/>
              </w:rPr>
            </w:pPr>
            <w:r w:rsidRPr="00B87054">
              <w:rPr>
                <w:sz w:val="20"/>
              </w:rPr>
              <w:t xml:space="preserve"> </w:t>
            </w:r>
          </w:p>
        </w:tc>
        <w:tc>
          <w:tcPr>
            <w:tcW w:w="433" w:type="pct"/>
            <w:vAlign w:val="center"/>
          </w:tcPr>
          <w:p w14:paraId="7636441F" w14:textId="77777777" w:rsidR="00164921" w:rsidRPr="00B87054" w:rsidRDefault="00164921" w:rsidP="00E929EC">
            <w:pPr>
              <w:pStyle w:val="Text1"/>
              <w:ind w:left="0"/>
              <w:jc w:val="center"/>
              <w:rPr>
                <w:sz w:val="20"/>
              </w:rPr>
            </w:pPr>
            <w:r w:rsidRPr="00B87054">
              <w:rPr>
                <w:sz w:val="20"/>
              </w:rPr>
              <w:t>Финансов показател</w:t>
            </w:r>
          </w:p>
        </w:tc>
        <w:tc>
          <w:tcPr>
            <w:tcW w:w="386" w:type="pct"/>
            <w:vAlign w:val="center"/>
          </w:tcPr>
          <w:p w14:paraId="1AE05D70" w14:textId="77777777" w:rsidR="00164921" w:rsidRPr="00B87054" w:rsidRDefault="00164921" w:rsidP="00E929EC">
            <w:pPr>
              <w:pStyle w:val="Text1"/>
              <w:ind w:left="0"/>
              <w:jc w:val="center"/>
              <w:rPr>
                <w:sz w:val="20"/>
                <w:lang w:val="en-US"/>
              </w:rPr>
            </w:pPr>
            <w:r w:rsidRPr="00B87054">
              <w:rPr>
                <w:sz w:val="20"/>
                <w:lang w:val="en-US"/>
              </w:rPr>
              <w:t>7</w:t>
            </w:r>
          </w:p>
        </w:tc>
        <w:tc>
          <w:tcPr>
            <w:tcW w:w="578" w:type="pct"/>
            <w:shd w:val="clear" w:color="auto" w:fill="auto"/>
            <w:vAlign w:val="center"/>
          </w:tcPr>
          <w:p w14:paraId="2C6D550D" w14:textId="77777777" w:rsidR="00164921" w:rsidRPr="00B87054" w:rsidRDefault="00164921" w:rsidP="00E929EC">
            <w:pPr>
              <w:pStyle w:val="Text1"/>
              <w:ind w:left="0"/>
              <w:jc w:val="center"/>
              <w:rPr>
                <w:sz w:val="20"/>
              </w:rPr>
            </w:pPr>
            <w:r w:rsidRPr="00B87054">
              <w:rPr>
                <w:sz w:val="20"/>
              </w:rPr>
              <w:t xml:space="preserve">Общ размер на сертифицирани те разходи от Сертифицира </w:t>
            </w:r>
            <w:proofErr w:type="spellStart"/>
            <w:r w:rsidRPr="00B87054">
              <w:rPr>
                <w:sz w:val="20"/>
              </w:rPr>
              <w:t>щия</w:t>
            </w:r>
            <w:proofErr w:type="spellEnd"/>
            <w:r w:rsidRPr="00B87054">
              <w:rPr>
                <w:sz w:val="20"/>
              </w:rPr>
              <w:t xml:space="preserve"> орган</w:t>
            </w:r>
          </w:p>
        </w:tc>
        <w:tc>
          <w:tcPr>
            <w:tcW w:w="386" w:type="pct"/>
            <w:vAlign w:val="center"/>
          </w:tcPr>
          <w:p w14:paraId="79649282" w14:textId="77777777" w:rsidR="00164921" w:rsidRPr="00B87054" w:rsidRDefault="00164921" w:rsidP="00E929EC">
            <w:pPr>
              <w:pStyle w:val="Text1"/>
              <w:ind w:left="0"/>
              <w:jc w:val="center"/>
              <w:rPr>
                <w:sz w:val="20"/>
              </w:rPr>
            </w:pPr>
            <w:r w:rsidRPr="00B87054">
              <w:rPr>
                <w:sz w:val="20"/>
              </w:rPr>
              <w:t>Евро</w:t>
            </w:r>
          </w:p>
        </w:tc>
        <w:tc>
          <w:tcPr>
            <w:tcW w:w="241" w:type="pct"/>
            <w:vAlign w:val="center"/>
          </w:tcPr>
          <w:p w14:paraId="22558DAC" w14:textId="77777777" w:rsidR="00164921" w:rsidRPr="00B87054" w:rsidRDefault="00164921" w:rsidP="00E929EC">
            <w:pPr>
              <w:pStyle w:val="Text1"/>
              <w:ind w:left="0"/>
              <w:jc w:val="center"/>
              <w:rPr>
                <w:sz w:val="20"/>
              </w:rPr>
            </w:pPr>
            <w:r w:rsidRPr="00B87054">
              <w:rPr>
                <w:sz w:val="20"/>
              </w:rPr>
              <w:t>КФ</w:t>
            </w:r>
          </w:p>
        </w:tc>
        <w:tc>
          <w:tcPr>
            <w:tcW w:w="289" w:type="pct"/>
            <w:vAlign w:val="center"/>
          </w:tcPr>
          <w:p w14:paraId="4728D07B" w14:textId="77777777" w:rsidR="00164921" w:rsidRPr="00B87054"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B87054" w:rsidRDefault="00164921" w:rsidP="00E929EC">
            <w:pPr>
              <w:pStyle w:val="Text1"/>
              <w:ind w:left="0"/>
              <w:jc w:val="center"/>
              <w:rPr>
                <w:sz w:val="20"/>
              </w:rPr>
            </w:pPr>
            <w:bookmarkStart w:id="7" w:name="OLE_LINK3"/>
            <w:r w:rsidRPr="00B87054">
              <w:rPr>
                <w:sz w:val="20"/>
              </w:rPr>
              <w:t>4 500 000</w:t>
            </w:r>
            <w:bookmarkEnd w:id="7"/>
          </w:p>
        </w:tc>
        <w:tc>
          <w:tcPr>
            <w:tcW w:w="97" w:type="pct"/>
            <w:shd w:val="clear" w:color="auto" w:fill="auto"/>
            <w:vAlign w:val="center"/>
          </w:tcPr>
          <w:p w14:paraId="4CD1A6F1" w14:textId="77777777" w:rsidR="00164921" w:rsidRPr="00B87054"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B87054" w:rsidRDefault="00164921" w:rsidP="00E929EC">
            <w:pPr>
              <w:pStyle w:val="Text1"/>
              <w:ind w:left="0"/>
              <w:jc w:val="center"/>
              <w:rPr>
                <w:sz w:val="20"/>
              </w:rPr>
            </w:pPr>
          </w:p>
        </w:tc>
        <w:tc>
          <w:tcPr>
            <w:tcW w:w="388" w:type="pct"/>
            <w:gridSpan w:val="2"/>
            <w:shd w:val="clear" w:color="auto" w:fill="auto"/>
            <w:vAlign w:val="center"/>
          </w:tcPr>
          <w:p w14:paraId="35DADAEB" w14:textId="4B03B9CF" w:rsidR="00164921" w:rsidRPr="00B87054" w:rsidRDefault="00E37599" w:rsidP="00E929EC">
            <w:pPr>
              <w:pStyle w:val="Text1"/>
              <w:ind w:left="0"/>
              <w:jc w:val="center"/>
              <w:rPr>
                <w:sz w:val="20"/>
              </w:rPr>
            </w:pPr>
            <w:r w:rsidRPr="0074353E">
              <w:rPr>
                <w:sz w:val="20"/>
              </w:rPr>
              <w:t>70</w:t>
            </w:r>
            <w:r>
              <w:rPr>
                <w:sz w:val="20"/>
              </w:rPr>
              <w:t xml:space="preserve"> </w:t>
            </w:r>
            <w:r w:rsidRPr="0074353E">
              <w:rPr>
                <w:sz w:val="20"/>
              </w:rPr>
              <w:t>544</w:t>
            </w:r>
            <w:r>
              <w:rPr>
                <w:sz w:val="20"/>
              </w:rPr>
              <w:t xml:space="preserve"> </w:t>
            </w:r>
            <w:r w:rsidRPr="0074353E">
              <w:rPr>
                <w:sz w:val="20"/>
              </w:rPr>
              <w:t>356</w:t>
            </w:r>
            <w:r>
              <w:rPr>
                <w:sz w:val="20"/>
              </w:rPr>
              <w:t>,00</w:t>
            </w:r>
          </w:p>
        </w:tc>
        <w:tc>
          <w:tcPr>
            <w:tcW w:w="528" w:type="pct"/>
            <w:shd w:val="clear" w:color="auto" w:fill="auto"/>
            <w:vAlign w:val="center"/>
          </w:tcPr>
          <w:p w14:paraId="280D43E3" w14:textId="77777777" w:rsidR="00164921" w:rsidRPr="00B87054" w:rsidRDefault="00164921" w:rsidP="00E929EC">
            <w:pPr>
              <w:pStyle w:val="Text1"/>
              <w:ind w:left="0"/>
              <w:jc w:val="center"/>
              <w:rPr>
                <w:sz w:val="20"/>
              </w:rPr>
            </w:pPr>
            <w:r w:rsidRPr="00B87054">
              <w:rPr>
                <w:sz w:val="20"/>
              </w:rPr>
              <w:t>Сертифициращ орган</w:t>
            </w:r>
          </w:p>
        </w:tc>
        <w:tc>
          <w:tcPr>
            <w:tcW w:w="722" w:type="pct"/>
            <w:vAlign w:val="center"/>
          </w:tcPr>
          <w:p w14:paraId="1FF21F21" w14:textId="77777777" w:rsidR="00164921" w:rsidRPr="00B87054" w:rsidRDefault="00164921" w:rsidP="007F2890">
            <w:pPr>
              <w:pStyle w:val="Text1"/>
              <w:ind w:left="0"/>
              <w:jc w:val="center"/>
              <w:rPr>
                <w:sz w:val="20"/>
              </w:rPr>
            </w:pPr>
            <w:r w:rsidRPr="00B87054">
              <w:rPr>
                <w:sz w:val="20"/>
              </w:rPr>
              <w:t xml:space="preserve">Етапната цел е заложена на база опита от програмен период 2007-2013 г., вкл. на база опита по ОПРР 2007-2013 г. по изпълнение на сходни дейности, </w:t>
            </w:r>
            <w:r w:rsidRPr="00B87054">
              <w:rPr>
                <w:sz w:val="20"/>
              </w:rPr>
              <w:lastRenderedPageBreak/>
              <w:t>свързани с риска от свлачища.</w:t>
            </w:r>
          </w:p>
        </w:tc>
      </w:tr>
      <w:tr w:rsidR="00164921" w:rsidRPr="00B87054" w14:paraId="340B2094" w14:textId="77777777" w:rsidTr="00164921">
        <w:trPr>
          <w:trHeight w:val="397"/>
        </w:trPr>
        <w:tc>
          <w:tcPr>
            <w:tcW w:w="374" w:type="pct"/>
            <w:vAlign w:val="center"/>
          </w:tcPr>
          <w:p w14:paraId="06228D7C" w14:textId="77777777" w:rsidR="00164921" w:rsidRPr="00B87054" w:rsidRDefault="00164921" w:rsidP="00164921">
            <w:pPr>
              <w:pStyle w:val="Text1"/>
              <w:spacing w:before="0" w:after="0"/>
              <w:ind w:left="0"/>
              <w:jc w:val="center"/>
              <w:rPr>
                <w:sz w:val="20"/>
              </w:rPr>
            </w:pPr>
          </w:p>
        </w:tc>
        <w:tc>
          <w:tcPr>
            <w:tcW w:w="433" w:type="pct"/>
            <w:vAlign w:val="center"/>
          </w:tcPr>
          <w:p w14:paraId="769A7A1A" w14:textId="77777777" w:rsidR="00164921" w:rsidRPr="00B87054" w:rsidRDefault="00164921" w:rsidP="00164921">
            <w:pPr>
              <w:pStyle w:val="Text1"/>
              <w:spacing w:before="0" w:after="0"/>
              <w:ind w:left="0"/>
              <w:jc w:val="center"/>
              <w:rPr>
                <w:sz w:val="20"/>
              </w:rPr>
            </w:pPr>
            <w:r w:rsidRPr="00B87054">
              <w:rPr>
                <w:sz w:val="20"/>
              </w:rPr>
              <w:t>Показател за изпълнение</w:t>
            </w:r>
          </w:p>
        </w:tc>
        <w:tc>
          <w:tcPr>
            <w:tcW w:w="386" w:type="pct"/>
            <w:vAlign w:val="center"/>
          </w:tcPr>
          <w:p w14:paraId="1F4B3028" w14:textId="77777777" w:rsidR="00164921" w:rsidRPr="00B87054" w:rsidRDefault="00164921" w:rsidP="00164921">
            <w:pPr>
              <w:pStyle w:val="Text1"/>
              <w:spacing w:before="0" w:after="0"/>
              <w:ind w:left="0"/>
              <w:jc w:val="center"/>
              <w:rPr>
                <w:sz w:val="20"/>
                <w:lang w:val="en-US"/>
              </w:rPr>
            </w:pPr>
            <w:r w:rsidRPr="00B87054">
              <w:rPr>
                <w:sz w:val="20"/>
                <w:lang w:val="en-US"/>
              </w:rPr>
              <w:t>4.4</w:t>
            </w:r>
          </w:p>
        </w:tc>
        <w:tc>
          <w:tcPr>
            <w:tcW w:w="578" w:type="pct"/>
            <w:shd w:val="clear" w:color="auto" w:fill="auto"/>
            <w:vAlign w:val="center"/>
          </w:tcPr>
          <w:p w14:paraId="228339FC" w14:textId="77777777" w:rsidR="00164921" w:rsidRPr="00B87054" w:rsidRDefault="00164921" w:rsidP="00164921">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Укрепени</w:t>
            </w:r>
          </w:p>
          <w:p w14:paraId="1F544F04" w14:textId="77777777" w:rsidR="00164921" w:rsidRPr="00B87054" w:rsidRDefault="00164921" w:rsidP="00164921">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свлачища</w:t>
            </w:r>
          </w:p>
          <w:p w14:paraId="00681776" w14:textId="77777777" w:rsidR="00164921" w:rsidRPr="00B87054" w:rsidRDefault="00164921" w:rsidP="00164921">
            <w:pPr>
              <w:pStyle w:val="Text1"/>
              <w:spacing w:before="0" w:after="0"/>
              <w:ind w:left="0"/>
              <w:jc w:val="center"/>
              <w:rPr>
                <w:sz w:val="20"/>
              </w:rPr>
            </w:pPr>
          </w:p>
        </w:tc>
        <w:tc>
          <w:tcPr>
            <w:tcW w:w="386" w:type="pct"/>
            <w:vAlign w:val="center"/>
          </w:tcPr>
          <w:p w14:paraId="3458B687" w14:textId="77777777" w:rsidR="00164921" w:rsidRPr="00B87054" w:rsidRDefault="00164921" w:rsidP="00164921">
            <w:pPr>
              <w:pStyle w:val="Text1"/>
              <w:spacing w:before="0" w:after="0"/>
              <w:ind w:left="0"/>
              <w:jc w:val="center"/>
              <w:rPr>
                <w:sz w:val="20"/>
              </w:rPr>
            </w:pPr>
            <w:r w:rsidRPr="00B87054">
              <w:rPr>
                <w:rFonts w:eastAsia="TimesNewRomanPSMT"/>
                <w:sz w:val="20"/>
                <w:lang w:eastAsia="bg-BG"/>
              </w:rPr>
              <w:t>Хектара</w:t>
            </w:r>
          </w:p>
        </w:tc>
        <w:tc>
          <w:tcPr>
            <w:tcW w:w="241" w:type="pct"/>
            <w:vAlign w:val="center"/>
          </w:tcPr>
          <w:p w14:paraId="4A5F1669" w14:textId="77777777" w:rsidR="00164921" w:rsidRPr="00B87054" w:rsidRDefault="00164921" w:rsidP="00164921">
            <w:pPr>
              <w:pStyle w:val="Text1"/>
              <w:spacing w:before="0" w:after="0"/>
              <w:ind w:left="0"/>
              <w:jc w:val="center"/>
              <w:rPr>
                <w:sz w:val="20"/>
              </w:rPr>
            </w:pPr>
            <w:r w:rsidRPr="00B87054">
              <w:rPr>
                <w:sz w:val="20"/>
              </w:rPr>
              <w:t>КФ</w:t>
            </w:r>
          </w:p>
        </w:tc>
        <w:tc>
          <w:tcPr>
            <w:tcW w:w="289" w:type="pct"/>
            <w:vAlign w:val="center"/>
          </w:tcPr>
          <w:p w14:paraId="3CEB994E" w14:textId="77777777" w:rsidR="00164921" w:rsidRPr="00B87054" w:rsidRDefault="00164921" w:rsidP="00164921">
            <w:pPr>
              <w:pStyle w:val="Text1"/>
              <w:spacing w:before="0" w:after="0"/>
              <w:ind w:left="0"/>
              <w:jc w:val="center"/>
              <w:rPr>
                <w:sz w:val="20"/>
              </w:rPr>
            </w:pPr>
            <w:r w:rsidRPr="00B87054">
              <w:rPr>
                <w:sz w:val="20"/>
              </w:rPr>
              <w:t>Н.П.</w:t>
            </w:r>
          </w:p>
        </w:tc>
        <w:tc>
          <w:tcPr>
            <w:tcW w:w="482" w:type="pct"/>
            <w:gridSpan w:val="3"/>
            <w:shd w:val="clear" w:color="auto" w:fill="auto"/>
            <w:vAlign w:val="center"/>
          </w:tcPr>
          <w:p w14:paraId="3565130A" w14:textId="77777777" w:rsidR="00164921" w:rsidRPr="00B87054" w:rsidRDefault="00164921" w:rsidP="00164921">
            <w:pPr>
              <w:pStyle w:val="Text1"/>
              <w:spacing w:before="0" w:after="0"/>
              <w:ind w:left="0"/>
              <w:jc w:val="center"/>
              <w:rPr>
                <w:sz w:val="20"/>
              </w:rPr>
            </w:pPr>
            <w:r w:rsidRPr="00B87054">
              <w:rPr>
                <w:sz w:val="20"/>
              </w:rPr>
              <w:t>2</w:t>
            </w:r>
          </w:p>
        </w:tc>
        <w:tc>
          <w:tcPr>
            <w:tcW w:w="97" w:type="pct"/>
            <w:shd w:val="clear" w:color="auto" w:fill="auto"/>
            <w:vAlign w:val="center"/>
          </w:tcPr>
          <w:p w14:paraId="019827F9" w14:textId="77777777" w:rsidR="00164921" w:rsidRPr="00B87054"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B87054"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77777777" w:rsidR="00164921" w:rsidRPr="00B87054" w:rsidRDefault="00164921" w:rsidP="00164921">
            <w:pPr>
              <w:spacing w:before="0" w:after="0"/>
              <w:jc w:val="center"/>
              <w:rPr>
                <w:sz w:val="20"/>
              </w:rPr>
            </w:pPr>
            <w:r w:rsidRPr="00B87054">
              <w:rPr>
                <w:sz w:val="20"/>
              </w:rPr>
              <w:t>80</w:t>
            </w:r>
          </w:p>
        </w:tc>
        <w:tc>
          <w:tcPr>
            <w:tcW w:w="528" w:type="pct"/>
            <w:shd w:val="clear" w:color="auto" w:fill="auto"/>
            <w:vAlign w:val="center"/>
          </w:tcPr>
          <w:p w14:paraId="69C59F1F" w14:textId="4DFFF178" w:rsidR="00164921" w:rsidRPr="00B87054" w:rsidRDefault="00164921" w:rsidP="00164921">
            <w:pPr>
              <w:pStyle w:val="Text1"/>
              <w:spacing w:before="0" w:after="0"/>
              <w:ind w:left="0"/>
              <w:jc w:val="center"/>
              <w:rPr>
                <w:sz w:val="20"/>
              </w:rPr>
            </w:pPr>
            <w:r w:rsidRPr="00B87054">
              <w:rPr>
                <w:sz w:val="20"/>
              </w:rPr>
              <w:t xml:space="preserve">Бенефициенти, доклади за напредък, </w:t>
            </w:r>
            <w:r w:rsidRPr="00BF7DBB">
              <w:rPr>
                <w:sz w:val="20"/>
              </w:rPr>
              <w:t>МРРБ</w:t>
            </w:r>
            <w:r w:rsidR="00BF7DBB" w:rsidRPr="00894962">
              <w:rPr>
                <w:sz w:val="20"/>
              </w:rPr>
              <w:t>;</w:t>
            </w:r>
            <w:r w:rsidR="00BF7DBB" w:rsidRPr="006C6E65">
              <w:rPr>
                <w:sz w:val="20"/>
              </w:rPr>
              <w:t xml:space="preserve"> </w:t>
            </w:r>
            <w:r w:rsidR="00BF7DBB" w:rsidRPr="00BF7DBB">
              <w:rPr>
                <w:sz w:val="20"/>
              </w:rPr>
              <w:t>УО на ОПОС</w:t>
            </w:r>
          </w:p>
        </w:tc>
        <w:tc>
          <w:tcPr>
            <w:tcW w:w="722" w:type="pct"/>
            <w:vAlign w:val="center"/>
          </w:tcPr>
          <w:p w14:paraId="5D765308" w14:textId="77777777" w:rsidR="00164921" w:rsidRPr="00B87054" w:rsidRDefault="00164921" w:rsidP="00164921">
            <w:pPr>
              <w:pStyle w:val="Text1"/>
              <w:spacing w:before="0" w:after="0"/>
              <w:ind w:left="34"/>
              <w:jc w:val="center"/>
              <w:rPr>
                <w:sz w:val="20"/>
              </w:rPr>
            </w:pPr>
            <w:r w:rsidRPr="00B87054">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B87054" w:rsidRDefault="00164921" w:rsidP="00164921">
            <w:pPr>
              <w:pStyle w:val="Text1"/>
              <w:spacing w:before="0" w:after="0"/>
              <w:ind w:left="34"/>
              <w:jc w:val="center"/>
              <w:rPr>
                <w:sz w:val="20"/>
              </w:rPr>
            </w:pPr>
            <w:r w:rsidRPr="00B87054">
              <w:rPr>
                <w:sz w:val="20"/>
              </w:rPr>
              <w:t xml:space="preserve">Целевата стойност е определена на база на </w:t>
            </w:r>
            <w:proofErr w:type="spellStart"/>
            <w:r w:rsidRPr="00B87054">
              <w:rPr>
                <w:sz w:val="20"/>
              </w:rPr>
              <w:t>свлачищните</w:t>
            </w:r>
            <w:proofErr w:type="spellEnd"/>
            <w:r w:rsidRPr="00B87054">
              <w:rPr>
                <w:sz w:val="20"/>
              </w:rPr>
              <w:t xml:space="preserve">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B87054" w:rsidRDefault="002D2DBF" w:rsidP="002D2DBF">
      <w:pPr>
        <w:suppressAutoHyphens/>
        <w:rPr>
          <w:i/>
        </w:rPr>
      </w:pPr>
    </w:p>
    <w:p w14:paraId="1CB6DD52" w14:textId="77777777" w:rsidR="002D2DBF" w:rsidRPr="00B87054" w:rsidRDefault="002D2DBF" w:rsidP="002D2DBF">
      <w:pPr>
        <w:suppressAutoHyphens/>
      </w:pPr>
      <w:r w:rsidRPr="00B87054">
        <w:t xml:space="preserve">Допълнителна информация за качествени показатели относно създаването на рамката на изпълнението </w:t>
      </w:r>
    </w:p>
    <w:p w14:paraId="2E554FEF"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53D06044" w14:textId="77777777" w:rsidTr="002D2DBF">
        <w:trPr>
          <w:trHeight w:val="678"/>
        </w:trPr>
        <w:tc>
          <w:tcPr>
            <w:tcW w:w="14567" w:type="dxa"/>
            <w:shd w:val="clear" w:color="auto" w:fill="auto"/>
          </w:tcPr>
          <w:p w14:paraId="19E83FB2" w14:textId="77777777" w:rsidR="002D2DBF" w:rsidRPr="00B87054" w:rsidRDefault="002D2DBF" w:rsidP="002D2DBF">
            <w:pPr>
              <w:pStyle w:val="Text1"/>
              <w:ind w:left="0"/>
              <w:rPr>
                <w:i/>
                <w:color w:val="8DB3E2"/>
                <w:sz w:val="18"/>
              </w:rPr>
            </w:pPr>
            <w:r w:rsidRPr="00B87054">
              <w:rPr>
                <w:i/>
                <w:color w:val="8DB3E2"/>
                <w:sz w:val="18"/>
              </w:rPr>
              <w:lastRenderedPageBreak/>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DE04828" w14:textId="77777777" w:rsidR="00CA0FC0" w:rsidRPr="00B87054" w:rsidRDefault="00AD66D2" w:rsidP="00F21D27">
            <w:pPr>
              <w:pStyle w:val="Text1"/>
              <w:ind w:left="0"/>
              <w:rPr>
                <w:szCs w:val="24"/>
              </w:rPr>
            </w:pPr>
            <w:r w:rsidRPr="00B87054">
              <w:rPr>
                <w:szCs w:val="24"/>
              </w:rPr>
              <w:t>Мерките за Националн</w:t>
            </w:r>
            <w:r w:rsidR="00935929" w:rsidRPr="00B87054">
              <w:rPr>
                <w:szCs w:val="24"/>
              </w:rPr>
              <w:t>ата</w:t>
            </w:r>
            <w:r w:rsidRPr="00B87054">
              <w:rPr>
                <w:szCs w:val="24"/>
              </w:rPr>
              <w:t xml:space="preserve"> </w:t>
            </w:r>
            <w:r w:rsidR="007A7AEA" w:rsidRPr="00B87054">
              <w:rPr>
                <w:szCs w:val="24"/>
              </w:rPr>
              <w:t>система</w:t>
            </w:r>
            <w:r w:rsidR="00935929" w:rsidRPr="00B87054">
              <w:rPr>
                <w:szCs w:val="24"/>
              </w:rPr>
              <w:t xml:space="preserve"> </w:t>
            </w:r>
            <w:r w:rsidR="008623B1" w:rsidRPr="00B87054">
              <w:rPr>
                <w:szCs w:val="24"/>
              </w:rPr>
              <w:t xml:space="preserve">за управление на водите в реално време </w:t>
            </w:r>
            <w:r w:rsidRPr="00B87054">
              <w:rPr>
                <w:szCs w:val="24"/>
              </w:rPr>
              <w:t>ще се прилагат по поречията на 1</w:t>
            </w:r>
            <w:r w:rsidR="00AC3648" w:rsidRPr="00B87054">
              <w:rPr>
                <w:szCs w:val="24"/>
              </w:rPr>
              <w:t>3</w:t>
            </w:r>
            <w:r w:rsidRPr="00B87054">
              <w:rPr>
                <w:szCs w:val="24"/>
              </w:rPr>
              <w:t xml:space="preserve"> реки</w:t>
            </w:r>
            <w:r w:rsidR="00AC3648" w:rsidRPr="00B87054">
              <w:rPr>
                <w:szCs w:val="24"/>
              </w:rPr>
              <w:t xml:space="preserve">, пилотно по поречието на р. Искър, а впоследствие и </w:t>
            </w:r>
            <w:r w:rsidR="00734EC8" w:rsidRPr="00B87054">
              <w:rPr>
                <w:szCs w:val="24"/>
              </w:rPr>
              <w:t xml:space="preserve">за </w:t>
            </w:r>
            <w:r w:rsidR="00AC3648" w:rsidRPr="00B87054">
              <w:rPr>
                <w:szCs w:val="24"/>
              </w:rPr>
              <w:t xml:space="preserve">останалите 12 </w:t>
            </w:r>
            <w:r w:rsidR="00F12423" w:rsidRPr="00B87054">
              <w:rPr>
                <w:szCs w:val="24"/>
              </w:rPr>
              <w:t>основни поречия</w:t>
            </w:r>
            <w:r w:rsidR="00CA0FC0" w:rsidRPr="00B87054">
              <w:rPr>
                <w:szCs w:val="24"/>
              </w:rPr>
              <w:t>:</w:t>
            </w:r>
          </w:p>
          <w:p w14:paraId="203D2516" w14:textId="77777777" w:rsidR="00F21D27" w:rsidRPr="00B87054" w:rsidRDefault="00AD66D2" w:rsidP="00556073">
            <w:pPr>
              <w:pStyle w:val="Text1"/>
              <w:spacing w:before="40" w:after="0"/>
              <w:ind w:left="0"/>
              <w:rPr>
                <w:szCs w:val="24"/>
              </w:rPr>
            </w:pPr>
            <w:r w:rsidRPr="00B87054">
              <w:rPr>
                <w:szCs w:val="24"/>
              </w:rPr>
              <w:t xml:space="preserve">В </w:t>
            </w:r>
            <w:r w:rsidR="00F21D27" w:rsidRPr="00B87054">
              <w:rPr>
                <w:szCs w:val="24"/>
              </w:rPr>
              <w:t xml:space="preserve">района на р. Дунав </w:t>
            </w:r>
            <w:r w:rsidR="00430151" w:rsidRPr="00B87054">
              <w:rPr>
                <w:szCs w:val="24"/>
              </w:rPr>
              <w:t xml:space="preserve">– </w:t>
            </w:r>
            <w:r w:rsidR="00F21D27" w:rsidRPr="00B87054">
              <w:rPr>
                <w:szCs w:val="24"/>
              </w:rPr>
              <w:t>Искър, Огоста,</w:t>
            </w:r>
            <w:r w:rsidR="00430151" w:rsidRPr="00B87054">
              <w:rPr>
                <w:szCs w:val="24"/>
              </w:rPr>
              <w:t xml:space="preserve"> Вит, Осъм, Янтра, Русенски </w:t>
            </w:r>
            <w:r w:rsidR="004F70F7" w:rsidRPr="00B87054">
              <w:rPr>
                <w:szCs w:val="24"/>
              </w:rPr>
              <w:t>Л</w:t>
            </w:r>
            <w:r w:rsidR="00430151" w:rsidRPr="00B87054">
              <w:rPr>
                <w:szCs w:val="24"/>
              </w:rPr>
              <w:t>ом</w:t>
            </w:r>
            <w:r w:rsidR="00F21D27" w:rsidRPr="00B87054">
              <w:rPr>
                <w:szCs w:val="24"/>
              </w:rPr>
              <w:t>;</w:t>
            </w:r>
          </w:p>
          <w:p w14:paraId="64C48EE3" w14:textId="77777777" w:rsidR="00F21D27" w:rsidRPr="00B87054" w:rsidRDefault="00AD66D2" w:rsidP="00556073">
            <w:pPr>
              <w:pStyle w:val="Text1"/>
              <w:spacing w:before="40" w:after="0"/>
              <w:ind w:left="0"/>
              <w:rPr>
                <w:szCs w:val="24"/>
              </w:rPr>
            </w:pPr>
            <w:r w:rsidRPr="00B87054">
              <w:rPr>
                <w:szCs w:val="24"/>
              </w:rPr>
              <w:t xml:space="preserve">В </w:t>
            </w:r>
            <w:r w:rsidR="00F21D27" w:rsidRPr="00B87054">
              <w:rPr>
                <w:szCs w:val="24"/>
              </w:rPr>
              <w:t xml:space="preserve">района на Черно море </w:t>
            </w:r>
            <w:r w:rsidR="00430151" w:rsidRPr="00B87054">
              <w:rPr>
                <w:szCs w:val="24"/>
              </w:rPr>
              <w:t>–</w:t>
            </w:r>
            <w:r w:rsidR="00F21D27" w:rsidRPr="00B87054">
              <w:rPr>
                <w:szCs w:val="24"/>
              </w:rPr>
              <w:t xml:space="preserve"> р.</w:t>
            </w:r>
            <w:r w:rsidR="00296B9C" w:rsidRPr="00B87054">
              <w:rPr>
                <w:szCs w:val="24"/>
              </w:rPr>
              <w:t xml:space="preserve"> </w:t>
            </w:r>
            <w:r w:rsidR="00F21D27" w:rsidRPr="00B87054">
              <w:rPr>
                <w:szCs w:val="24"/>
              </w:rPr>
              <w:t>Провадийска, р.</w:t>
            </w:r>
            <w:r w:rsidR="007E6D44" w:rsidRPr="00B87054">
              <w:rPr>
                <w:szCs w:val="24"/>
              </w:rPr>
              <w:t xml:space="preserve"> </w:t>
            </w:r>
            <w:r w:rsidR="00F21D27" w:rsidRPr="00B87054">
              <w:rPr>
                <w:szCs w:val="24"/>
              </w:rPr>
              <w:t>Камчия.</w:t>
            </w:r>
          </w:p>
          <w:p w14:paraId="63AA88C2" w14:textId="77777777" w:rsidR="008623B1" w:rsidRPr="00B87054" w:rsidRDefault="00AD66D2" w:rsidP="00832216">
            <w:pPr>
              <w:pStyle w:val="Text1"/>
              <w:spacing w:before="40" w:after="0"/>
              <w:ind w:left="0"/>
              <w:rPr>
                <w:szCs w:val="24"/>
              </w:rPr>
            </w:pPr>
            <w:r w:rsidRPr="00B87054">
              <w:rPr>
                <w:szCs w:val="24"/>
              </w:rPr>
              <w:t xml:space="preserve">В </w:t>
            </w:r>
            <w:r w:rsidR="00F21D27" w:rsidRPr="00B87054">
              <w:rPr>
                <w:szCs w:val="24"/>
              </w:rPr>
              <w:t>Източнобеломорски район</w:t>
            </w:r>
            <w:r w:rsidRPr="00B87054">
              <w:rPr>
                <w:szCs w:val="24"/>
              </w:rPr>
              <w:t xml:space="preserve"> – Тунджа, Марица, Арда</w:t>
            </w:r>
            <w:r w:rsidR="00F21D27" w:rsidRPr="00B87054">
              <w:rPr>
                <w:szCs w:val="24"/>
              </w:rPr>
              <w:t>.</w:t>
            </w:r>
          </w:p>
          <w:p w14:paraId="204D62B4" w14:textId="77777777" w:rsidR="003B03ED" w:rsidRPr="00B87054" w:rsidRDefault="00AD66D2" w:rsidP="00832216">
            <w:pPr>
              <w:pStyle w:val="Text1"/>
              <w:spacing w:before="40" w:after="0"/>
              <w:ind w:left="0"/>
              <w:rPr>
                <w:szCs w:val="24"/>
              </w:rPr>
            </w:pPr>
            <w:r w:rsidRPr="00B87054">
              <w:rPr>
                <w:szCs w:val="24"/>
              </w:rPr>
              <w:t xml:space="preserve">В </w:t>
            </w:r>
            <w:proofErr w:type="spellStart"/>
            <w:r w:rsidR="00F21D27" w:rsidRPr="00B87054">
              <w:rPr>
                <w:szCs w:val="24"/>
              </w:rPr>
              <w:t>Западно</w:t>
            </w:r>
            <w:r w:rsidRPr="00B87054">
              <w:rPr>
                <w:szCs w:val="24"/>
              </w:rPr>
              <w:t>беломорски</w:t>
            </w:r>
            <w:proofErr w:type="spellEnd"/>
            <w:r w:rsidRPr="00B87054">
              <w:rPr>
                <w:szCs w:val="24"/>
              </w:rPr>
              <w:t xml:space="preserve"> район – Места, Струма</w:t>
            </w:r>
            <w:r w:rsidR="00F21D27" w:rsidRPr="00B87054">
              <w:rPr>
                <w:szCs w:val="24"/>
              </w:rPr>
              <w:t>.</w:t>
            </w:r>
          </w:p>
        </w:tc>
      </w:tr>
    </w:tbl>
    <w:p w14:paraId="7C09F87A" w14:textId="77777777" w:rsidR="00A26534" w:rsidRPr="00B87054" w:rsidRDefault="00A26534" w:rsidP="002D2DBF">
      <w:pPr>
        <w:suppressAutoHyphens/>
        <w:rPr>
          <w:b/>
        </w:rPr>
        <w:sectPr w:rsidR="00A26534" w:rsidRPr="00B87054"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5FA442AC"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3B9EAE08"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B87054" w:rsidRDefault="002D2DBF" w:rsidP="002D2DBF">
      <w:pPr>
        <w:suppressAutoHyphens/>
        <w:ind w:left="1418" w:hanging="1418"/>
        <w:rPr>
          <w:b/>
        </w:rPr>
      </w:pPr>
    </w:p>
    <w:p w14:paraId="4A8EC849"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63"/>
      </w:r>
      <w:r w:rsidRPr="00B87054">
        <w:rPr>
          <w:b/>
        </w:rPr>
        <w:t xml:space="preserve"> </w:t>
      </w:r>
    </w:p>
    <w:p w14:paraId="62A67C8C"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0FE843D" w14:textId="77777777" w:rsidTr="002D2DBF">
        <w:trPr>
          <w:trHeight w:val="364"/>
        </w:trPr>
        <w:tc>
          <w:tcPr>
            <w:tcW w:w="8472" w:type="dxa"/>
            <w:gridSpan w:val="3"/>
            <w:shd w:val="clear" w:color="auto" w:fill="auto"/>
          </w:tcPr>
          <w:p w14:paraId="2804F382"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7A4AEF73" w14:textId="77777777" w:rsidTr="002D2DBF">
        <w:trPr>
          <w:trHeight w:val="364"/>
        </w:trPr>
        <w:tc>
          <w:tcPr>
            <w:tcW w:w="2802" w:type="dxa"/>
            <w:shd w:val="clear" w:color="auto" w:fill="auto"/>
          </w:tcPr>
          <w:p w14:paraId="1F23F2FA"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12D19FE"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08F44A9" w14:textId="77777777" w:rsidTr="002D2DBF">
        <w:trPr>
          <w:trHeight w:val="364"/>
        </w:trPr>
        <w:tc>
          <w:tcPr>
            <w:tcW w:w="2802" w:type="dxa"/>
            <w:shd w:val="clear" w:color="auto" w:fill="auto"/>
          </w:tcPr>
          <w:p w14:paraId="27D1083D"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935D093"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AEB23C3" w14:textId="77777777" w:rsidTr="002D2DBF">
        <w:trPr>
          <w:trHeight w:val="267"/>
        </w:trPr>
        <w:tc>
          <w:tcPr>
            <w:tcW w:w="2802" w:type="dxa"/>
            <w:shd w:val="clear" w:color="auto" w:fill="auto"/>
          </w:tcPr>
          <w:p w14:paraId="5349D625"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52A91F9C"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D2E792A" w14:textId="77777777" w:rsidR="002D2DBF" w:rsidRPr="00B87054" w:rsidRDefault="002D2DBF" w:rsidP="002D2DBF">
            <w:pPr>
              <w:jc w:val="center"/>
              <w:rPr>
                <w:sz w:val="20"/>
              </w:rPr>
            </w:pPr>
            <w:r w:rsidRPr="00B87054">
              <w:rPr>
                <w:b/>
                <w:sz w:val="18"/>
              </w:rPr>
              <w:t>Сума (в евро)</w:t>
            </w:r>
          </w:p>
        </w:tc>
      </w:tr>
      <w:tr w:rsidR="002D2DBF" w:rsidRPr="00B87054" w14:paraId="507132B5" w14:textId="77777777" w:rsidTr="002D2DBF">
        <w:tc>
          <w:tcPr>
            <w:tcW w:w="2802" w:type="dxa"/>
            <w:shd w:val="clear" w:color="auto" w:fill="auto"/>
          </w:tcPr>
          <w:p w14:paraId="69C7D212"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31D2DB66"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137B040"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22815B7E" w14:textId="77777777" w:rsidTr="002D2DBF">
        <w:tc>
          <w:tcPr>
            <w:tcW w:w="2802" w:type="dxa"/>
            <w:shd w:val="clear" w:color="auto" w:fill="auto"/>
          </w:tcPr>
          <w:p w14:paraId="21B33115" w14:textId="77777777" w:rsidR="00AC1092" w:rsidRPr="00B87054" w:rsidRDefault="00AC1092" w:rsidP="000A3EAD">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tcPr>
          <w:p w14:paraId="726EC413" w14:textId="77777777" w:rsidR="00AC1092" w:rsidRPr="00B87054" w:rsidRDefault="00AC1092" w:rsidP="00561958">
            <w:pPr>
              <w:rPr>
                <w:color w:val="000000"/>
                <w:sz w:val="16"/>
                <w:szCs w:val="16"/>
              </w:rPr>
            </w:pPr>
            <w:r w:rsidRPr="00B87054">
              <w:rPr>
                <w:color w:val="000000"/>
                <w:sz w:val="16"/>
                <w:szCs w:val="16"/>
              </w:rPr>
              <w:t>08</w:t>
            </w:r>
            <w:r w:rsidR="00561958" w:rsidRPr="00B87054">
              <w:rPr>
                <w:color w:val="000000"/>
                <w:sz w:val="16"/>
                <w:szCs w:val="16"/>
              </w:rPr>
              <w:t>7</w:t>
            </w:r>
            <w:r w:rsidRPr="00B87054">
              <w:rPr>
                <w:color w:val="000000"/>
                <w:sz w:val="16"/>
                <w:szCs w:val="16"/>
              </w:rPr>
              <w:t xml:space="preserve"> - </w:t>
            </w:r>
            <w:r w:rsidR="00561958" w:rsidRPr="00B87054">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2885A1B9" w:rsidR="00AC1092" w:rsidRPr="00B87054" w:rsidRDefault="00E37599" w:rsidP="00A56F4C">
            <w:pPr>
              <w:rPr>
                <w:rFonts w:ascii="TimesNewRoman" w:hAnsi="TimesNewRoman"/>
                <w:color w:val="000000"/>
                <w:sz w:val="16"/>
                <w:szCs w:val="16"/>
              </w:rPr>
            </w:pPr>
            <w:r w:rsidRPr="004C7307">
              <w:rPr>
                <w:rFonts w:ascii="TimesNewRoman" w:hAnsi="TimesNewRoman"/>
                <w:color w:val="000000"/>
                <w:sz w:val="16"/>
                <w:szCs w:val="16"/>
              </w:rPr>
              <w:t>59 962 702,00</w:t>
            </w:r>
          </w:p>
        </w:tc>
      </w:tr>
    </w:tbl>
    <w:p w14:paraId="579FA2F9"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7782BAFB" w14:textId="77777777" w:rsidTr="002D2DBF">
        <w:trPr>
          <w:trHeight w:val="364"/>
        </w:trPr>
        <w:tc>
          <w:tcPr>
            <w:tcW w:w="8472" w:type="dxa"/>
            <w:gridSpan w:val="3"/>
            <w:shd w:val="clear" w:color="auto" w:fill="auto"/>
          </w:tcPr>
          <w:p w14:paraId="223C1F1F"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4D7E72CA" w14:textId="77777777" w:rsidTr="002D2DBF">
        <w:trPr>
          <w:trHeight w:val="364"/>
        </w:trPr>
        <w:tc>
          <w:tcPr>
            <w:tcW w:w="2802" w:type="dxa"/>
            <w:shd w:val="clear" w:color="auto" w:fill="auto"/>
          </w:tcPr>
          <w:p w14:paraId="6D4C1D67"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1C10D9C1"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208F5B0" w14:textId="77777777" w:rsidTr="002D2DBF">
        <w:trPr>
          <w:trHeight w:val="364"/>
        </w:trPr>
        <w:tc>
          <w:tcPr>
            <w:tcW w:w="2802" w:type="dxa"/>
            <w:shd w:val="clear" w:color="auto" w:fill="auto"/>
          </w:tcPr>
          <w:p w14:paraId="070699A3"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340A50F"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FC498F0" w14:textId="77777777" w:rsidTr="002D2DBF">
        <w:trPr>
          <w:trHeight w:val="267"/>
        </w:trPr>
        <w:tc>
          <w:tcPr>
            <w:tcW w:w="2802" w:type="dxa"/>
            <w:shd w:val="clear" w:color="auto" w:fill="auto"/>
          </w:tcPr>
          <w:p w14:paraId="2CC60E1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4518830C"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8682E49" w14:textId="77777777" w:rsidR="002D2DBF" w:rsidRPr="00B87054" w:rsidRDefault="002D2DBF" w:rsidP="002D2DBF">
            <w:pPr>
              <w:jc w:val="center"/>
              <w:rPr>
                <w:sz w:val="20"/>
              </w:rPr>
            </w:pPr>
            <w:r w:rsidRPr="00B87054">
              <w:rPr>
                <w:b/>
                <w:sz w:val="18"/>
              </w:rPr>
              <w:t>Сума (в евро)</w:t>
            </w:r>
          </w:p>
        </w:tc>
      </w:tr>
      <w:tr w:rsidR="002D2DBF" w:rsidRPr="00B87054" w14:paraId="06FA0ED7" w14:textId="77777777" w:rsidTr="002D2DBF">
        <w:tc>
          <w:tcPr>
            <w:tcW w:w="2802" w:type="dxa"/>
            <w:shd w:val="clear" w:color="auto" w:fill="auto"/>
          </w:tcPr>
          <w:p w14:paraId="242BF0AD"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4BCED3F"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EE65FE8"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3FEF8BF9" w14:textId="77777777" w:rsidTr="00470FA1">
        <w:tc>
          <w:tcPr>
            <w:tcW w:w="2802" w:type="dxa"/>
            <w:shd w:val="clear" w:color="auto" w:fill="auto"/>
            <w:vAlign w:val="center"/>
          </w:tcPr>
          <w:p w14:paraId="4218137D" w14:textId="77777777" w:rsidR="00AC1092" w:rsidRPr="00B87054" w:rsidRDefault="00AC1092" w:rsidP="00470FA1">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vAlign w:val="center"/>
          </w:tcPr>
          <w:p w14:paraId="30B083E5" w14:textId="77777777" w:rsidR="00AC1092" w:rsidRPr="00B87054" w:rsidRDefault="00F57185" w:rsidP="00470FA1">
            <w:pPr>
              <w:jc w:val="left"/>
              <w:rPr>
                <w:color w:val="000000"/>
                <w:sz w:val="16"/>
                <w:szCs w:val="16"/>
              </w:rPr>
            </w:pPr>
            <w:r w:rsidRPr="00B87054">
              <w:rPr>
                <w:color w:val="000000"/>
                <w:sz w:val="16"/>
                <w:szCs w:val="16"/>
              </w:rPr>
              <w:t xml:space="preserve">01 - </w:t>
            </w:r>
            <w:proofErr w:type="spellStart"/>
            <w:r w:rsidRPr="00B87054">
              <w:rPr>
                <w:color w:val="000000"/>
                <w:sz w:val="16"/>
                <w:szCs w:val="16"/>
              </w:rPr>
              <w:t>Безвъмездни</w:t>
            </w:r>
            <w:proofErr w:type="spellEnd"/>
            <w:r w:rsidR="00AC1092" w:rsidRPr="00B87054">
              <w:rPr>
                <w:color w:val="000000"/>
                <w:sz w:val="16"/>
                <w:szCs w:val="16"/>
              </w:rPr>
              <w:t xml:space="preserve"> </w:t>
            </w:r>
            <w:r w:rsidRPr="00B87054">
              <w:rPr>
                <w:color w:val="000000"/>
                <w:sz w:val="16"/>
                <w:szCs w:val="16"/>
              </w:rPr>
              <w:t>средства</w:t>
            </w:r>
          </w:p>
        </w:tc>
        <w:tc>
          <w:tcPr>
            <w:tcW w:w="2977" w:type="dxa"/>
            <w:shd w:val="clear" w:color="auto" w:fill="auto"/>
            <w:vAlign w:val="center"/>
          </w:tcPr>
          <w:p w14:paraId="7EC0A7BA" w14:textId="12615C55" w:rsidR="00AC1092" w:rsidRPr="00B87054" w:rsidRDefault="00E37599" w:rsidP="00470FA1">
            <w:pPr>
              <w:jc w:val="left"/>
              <w:rPr>
                <w:rFonts w:ascii="TimesNewRoman" w:hAnsi="TimesNewRoman"/>
                <w:color w:val="000000"/>
                <w:sz w:val="16"/>
                <w:szCs w:val="16"/>
              </w:rPr>
            </w:pPr>
            <w:r w:rsidRPr="004C7307">
              <w:rPr>
                <w:rFonts w:ascii="TimesNewRoman" w:hAnsi="TimesNewRoman"/>
                <w:color w:val="000000"/>
                <w:sz w:val="16"/>
                <w:szCs w:val="16"/>
              </w:rPr>
              <w:t>59 962 702,00</w:t>
            </w:r>
          </w:p>
        </w:tc>
      </w:tr>
    </w:tbl>
    <w:p w14:paraId="63D99D9B"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06830E9B" w14:textId="77777777" w:rsidTr="002D2DBF">
        <w:trPr>
          <w:trHeight w:val="364"/>
        </w:trPr>
        <w:tc>
          <w:tcPr>
            <w:tcW w:w="8472" w:type="dxa"/>
            <w:gridSpan w:val="3"/>
            <w:shd w:val="clear" w:color="auto" w:fill="auto"/>
          </w:tcPr>
          <w:p w14:paraId="2E802E75"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6588BB08" w14:textId="77777777" w:rsidTr="002D2DBF">
        <w:trPr>
          <w:trHeight w:val="364"/>
        </w:trPr>
        <w:tc>
          <w:tcPr>
            <w:tcW w:w="2802" w:type="dxa"/>
            <w:shd w:val="clear" w:color="auto" w:fill="auto"/>
          </w:tcPr>
          <w:p w14:paraId="6CD40A73"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1DA1DC2F"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AE2A4F7" w14:textId="77777777" w:rsidTr="002D2DBF">
        <w:trPr>
          <w:trHeight w:val="364"/>
        </w:trPr>
        <w:tc>
          <w:tcPr>
            <w:tcW w:w="2802" w:type="dxa"/>
            <w:shd w:val="clear" w:color="auto" w:fill="auto"/>
          </w:tcPr>
          <w:p w14:paraId="497C1871" w14:textId="77777777" w:rsidR="002D2DBF" w:rsidRPr="00B87054" w:rsidRDefault="002D2DBF" w:rsidP="002D2DBF">
            <w:pPr>
              <w:autoSpaceDE w:val="0"/>
              <w:autoSpaceDN w:val="0"/>
              <w:adjustRightInd w:val="0"/>
              <w:spacing w:after="0"/>
              <w:jc w:val="left"/>
              <w:rPr>
                <w:bCs/>
                <w:sz w:val="20"/>
              </w:rPr>
            </w:pPr>
            <w:r w:rsidRPr="00B87054">
              <w:rPr>
                <w:sz w:val="20"/>
              </w:rPr>
              <w:lastRenderedPageBreak/>
              <w:t>Категория региони</w:t>
            </w:r>
          </w:p>
        </w:tc>
        <w:tc>
          <w:tcPr>
            <w:tcW w:w="5670" w:type="dxa"/>
            <w:gridSpan w:val="2"/>
            <w:shd w:val="clear" w:color="auto" w:fill="auto"/>
          </w:tcPr>
          <w:p w14:paraId="38C28E87"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7C0490E" w14:textId="77777777" w:rsidTr="002D2DBF">
        <w:trPr>
          <w:trHeight w:val="267"/>
        </w:trPr>
        <w:tc>
          <w:tcPr>
            <w:tcW w:w="2802" w:type="dxa"/>
            <w:shd w:val="clear" w:color="auto" w:fill="auto"/>
          </w:tcPr>
          <w:p w14:paraId="03DF5BF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AD8E4F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DD461FF" w14:textId="77777777" w:rsidR="002D2DBF" w:rsidRPr="00B87054" w:rsidRDefault="002D2DBF" w:rsidP="002D2DBF">
            <w:pPr>
              <w:jc w:val="center"/>
              <w:rPr>
                <w:sz w:val="20"/>
              </w:rPr>
            </w:pPr>
            <w:r w:rsidRPr="00B87054">
              <w:rPr>
                <w:b/>
                <w:sz w:val="18"/>
              </w:rPr>
              <w:t>Сума (в евро)</w:t>
            </w:r>
          </w:p>
        </w:tc>
      </w:tr>
      <w:tr w:rsidR="002D2DBF" w:rsidRPr="00B87054" w14:paraId="58AE0287" w14:textId="77777777" w:rsidTr="002D2DBF">
        <w:tc>
          <w:tcPr>
            <w:tcW w:w="2802" w:type="dxa"/>
            <w:shd w:val="clear" w:color="auto" w:fill="auto"/>
          </w:tcPr>
          <w:p w14:paraId="66BF7A9F"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AD00C1D"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A6D9304"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575B7827" w14:textId="77777777" w:rsidTr="00470FA1">
        <w:tc>
          <w:tcPr>
            <w:tcW w:w="2802" w:type="dxa"/>
            <w:shd w:val="clear" w:color="auto" w:fill="auto"/>
            <w:vAlign w:val="center"/>
          </w:tcPr>
          <w:p w14:paraId="26A3DB79" w14:textId="77777777" w:rsidR="00AC1092" w:rsidRPr="00B87054" w:rsidRDefault="00AC1092" w:rsidP="00470FA1">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vAlign w:val="center"/>
          </w:tcPr>
          <w:p w14:paraId="7727700B" w14:textId="77777777" w:rsidR="00AC1092" w:rsidRPr="00B87054" w:rsidRDefault="003B23D5" w:rsidP="00470FA1">
            <w:pPr>
              <w:jc w:val="left"/>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vAlign w:val="center"/>
          </w:tcPr>
          <w:p w14:paraId="3F0253F3" w14:textId="2FE4C33F" w:rsidR="00AC1092" w:rsidRPr="00B87054" w:rsidRDefault="00E37599" w:rsidP="00470FA1">
            <w:pPr>
              <w:jc w:val="left"/>
              <w:rPr>
                <w:rFonts w:ascii="TimesNewRoman" w:hAnsi="TimesNewRoman"/>
                <w:color w:val="000000"/>
                <w:sz w:val="16"/>
                <w:szCs w:val="16"/>
              </w:rPr>
            </w:pPr>
            <w:r w:rsidRPr="00E00D60">
              <w:rPr>
                <w:rFonts w:ascii="TimesNewRoman" w:hAnsi="TimesNewRoman"/>
                <w:color w:val="000000"/>
                <w:sz w:val="16"/>
                <w:szCs w:val="16"/>
              </w:rPr>
              <w:t>59 962 702,00</w:t>
            </w:r>
          </w:p>
        </w:tc>
      </w:tr>
    </w:tbl>
    <w:p w14:paraId="6B1D5911"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63E468A" w14:textId="77777777" w:rsidTr="002D2DBF">
        <w:trPr>
          <w:trHeight w:val="364"/>
        </w:trPr>
        <w:tc>
          <w:tcPr>
            <w:tcW w:w="8472" w:type="dxa"/>
            <w:gridSpan w:val="3"/>
            <w:shd w:val="clear" w:color="auto" w:fill="auto"/>
          </w:tcPr>
          <w:p w14:paraId="5FEEC667"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34C5C954" w14:textId="77777777" w:rsidTr="002D2DBF">
        <w:trPr>
          <w:trHeight w:val="364"/>
        </w:trPr>
        <w:tc>
          <w:tcPr>
            <w:tcW w:w="2802" w:type="dxa"/>
            <w:shd w:val="clear" w:color="auto" w:fill="auto"/>
          </w:tcPr>
          <w:p w14:paraId="7E251643"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FD40B63"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831E74C" w14:textId="77777777" w:rsidTr="002D2DBF">
        <w:trPr>
          <w:trHeight w:val="364"/>
        </w:trPr>
        <w:tc>
          <w:tcPr>
            <w:tcW w:w="2802" w:type="dxa"/>
            <w:shd w:val="clear" w:color="auto" w:fill="auto"/>
          </w:tcPr>
          <w:p w14:paraId="22C978CE"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62C2FC9"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ADDD51B" w14:textId="77777777" w:rsidTr="002D2DBF">
        <w:trPr>
          <w:trHeight w:val="267"/>
        </w:trPr>
        <w:tc>
          <w:tcPr>
            <w:tcW w:w="2802" w:type="dxa"/>
            <w:shd w:val="clear" w:color="auto" w:fill="auto"/>
          </w:tcPr>
          <w:p w14:paraId="7D8307B4"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6CB6DF7"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65467405" w14:textId="77777777" w:rsidR="002D2DBF" w:rsidRPr="00B87054" w:rsidRDefault="002D2DBF" w:rsidP="002D2DBF">
            <w:pPr>
              <w:jc w:val="center"/>
              <w:rPr>
                <w:sz w:val="20"/>
              </w:rPr>
            </w:pPr>
            <w:r w:rsidRPr="00B87054">
              <w:rPr>
                <w:b/>
                <w:sz w:val="18"/>
              </w:rPr>
              <w:t>Сума (в евро)</w:t>
            </w:r>
          </w:p>
        </w:tc>
      </w:tr>
      <w:tr w:rsidR="002D2DBF" w:rsidRPr="00B87054" w14:paraId="6A520F6C" w14:textId="77777777" w:rsidTr="002D2DBF">
        <w:tc>
          <w:tcPr>
            <w:tcW w:w="2802" w:type="dxa"/>
            <w:shd w:val="clear" w:color="auto" w:fill="auto"/>
          </w:tcPr>
          <w:p w14:paraId="0B455F3A"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7F62F58E"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2733F5A"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4322992C" w14:textId="77777777" w:rsidTr="002D2DBF">
        <w:tc>
          <w:tcPr>
            <w:tcW w:w="2802" w:type="dxa"/>
            <w:shd w:val="clear" w:color="auto" w:fill="auto"/>
          </w:tcPr>
          <w:p w14:paraId="6926971F" w14:textId="77777777" w:rsidR="00AC1092" w:rsidRPr="00B87054" w:rsidRDefault="00AC1092" w:rsidP="002D2DBF">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tcPr>
          <w:p w14:paraId="088067E4" w14:textId="77777777" w:rsidR="00AC1092" w:rsidRPr="00B87054" w:rsidRDefault="003B23D5" w:rsidP="00561958">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411E5152" w14:textId="39EC0F9C" w:rsidR="00AC1092" w:rsidRPr="00B87054" w:rsidRDefault="00E37599" w:rsidP="00862175">
            <w:pPr>
              <w:rPr>
                <w:rFonts w:ascii="TimesNewRoman" w:hAnsi="TimesNewRoman"/>
                <w:color w:val="000000"/>
                <w:sz w:val="16"/>
                <w:szCs w:val="16"/>
              </w:rPr>
            </w:pPr>
            <w:r w:rsidRPr="00E00D60">
              <w:rPr>
                <w:rFonts w:ascii="TimesNewRoman" w:hAnsi="TimesNewRoman"/>
                <w:color w:val="000000"/>
                <w:sz w:val="16"/>
                <w:szCs w:val="16"/>
              </w:rPr>
              <w:t>59 962 702,00</w:t>
            </w:r>
          </w:p>
        </w:tc>
      </w:tr>
    </w:tbl>
    <w:p w14:paraId="215AF36B"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5F868DDC" w14:textId="77777777" w:rsidTr="002D2DBF">
        <w:trPr>
          <w:trHeight w:val="364"/>
        </w:trPr>
        <w:tc>
          <w:tcPr>
            <w:tcW w:w="8472" w:type="dxa"/>
            <w:gridSpan w:val="3"/>
            <w:shd w:val="clear" w:color="auto" w:fill="auto"/>
          </w:tcPr>
          <w:p w14:paraId="39391FD2"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64"/>
            </w:r>
            <w:r w:rsidRPr="00B87054">
              <w:rPr>
                <w:b/>
              </w:rPr>
              <w:t xml:space="preserve"> (само за ЕСФ)</w:t>
            </w:r>
          </w:p>
        </w:tc>
      </w:tr>
      <w:tr w:rsidR="002D2DBF" w:rsidRPr="00B87054" w14:paraId="0E988994" w14:textId="77777777" w:rsidTr="002D2DBF">
        <w:trPr>
          <w:trHeight w:val="364"/>
        </w:trPr>
        <w:tc>
          <w:tcPr>
            <w:tcW w:w="2802" w:type="dxa"/>
            <w:shd w:val="clear" w:color="auto" w:fill="auto"/>
          </w:tcPr>
          <w:p w14:paraId="47FD1134"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289E164"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C6A997C" w14:textId="77777777" w:rsidTr="002D2DBF">
        <w:trPr>
          <w:trHeight w:val="364"/>
        </w:trPr>
        <w:tc>
          <w:tcPr>
            <w:tcW w:w="2802" w:type="dxa"/>
            <w:shd w:val="clear" w:color="auto" w:fill="auto"/>
          </w:tcPr>
          <w:p w14:paraId="0CE2BADA"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126E6A1"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0CE78AC" w14:textId="77777777" w:rsidTr="002D2DBF">
        <w:trPr>
          <w:trHeight w:val="267"/>
        </w:trPr>
        <w:tc>
          <w:tcPr>
            <w:tcW w:w="2802" w:type="dxa"/>
            <w:shd w:val="clear" w:color="auto" w:fill="auto"/>
          </w:tcPr>
          <w:p w14:paraId="208F1293"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BC853D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F46238C" w14:textId="77777777" w:rsidR="002D2DBF" w:rsidRPr="00B87054" w:rsidRDefault="002D2DBF" w:rsidP="002D2DBF">
            <w:pPr>
              <w:jc w:val="center"/>
              <w:rPr>
                <w:sz w:val="20"/>
              </w:rPr>
            </w:pPr>
            <w:r w:rsidRPr="00B87054">
              <w:rPr>
                <w:b/>
                <w:sz w:val="18"/>
              </w:rPr>
              <w:t>Сума (в евро)</w:t>
            </w:r>
          </w:p>
        </w:tc>
      </w:tr>
      <w:tr w:rsidR="002D2DBF" w:rsidRPr="00B87054" w14:paraId="692CED38" w14:textId="77777777" w:rsidTr="002D2DBF">
        <w:tc>
          <w:tcPr>
            <w:tcW w:w="2802" w:type="dxa"/>
            <w:shd w:val="clear" w:color="auto" w:fill="auto"/>
          </w:tcPr>
          <w:p w14:paraId="0BF8048D"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4D35331"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A2B4618"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2DE5198C" w14:textId="77777777" w:rsidTr="002D2DBF">
        <w:tc>
          <w:tcPr>
            <w:tcW w:w="2802" w:type="dxa"/>
            <w:shd w:val="clear" w:color="auto" w:fill="auto"/>
          </w:tcPr>
          <w:p w14:paraId="7B9569C3" w14:textId="77777777" w:rsidR="002D2DBF" w:rsidRPr="00B87054" w:rsidRDefault="000E2F7E" w:rsidP="002D2DBF">
            <w:pPr>
              <w:pStyle w:val="Text1"/>
              <w:ind w:left="0"/>
              <w:jc w:val="left"/>
              <w:rPr>
                <w:sz w:val="18"/>
                <w:szCs w:val="18"/>
              </w:rPr>
            </w:pPr>
            <w:r w:rsidRPr="00B87054">
              <w:rPr>
                <w:sz w:val="18"/>
                <w:szCs w:val="18"/>
              </w:rPr>
              <w:t>НЕПРИЛОЖИМО</w:t>
            </w:r>
          </w:p>
        </w:tc>
        <w:tc>
          <w:tcPr>
            <w:tcW w:w="2693" w:type="dxa"/>
            <w:shd w:val="clear" w:color="auto" w:fill="auto"/>
          </w:tcPr>
          <w:p w14:paraId="2E0757AD" w14:textId="77777777" w:rsidR="002D2DBF" w:rsidRPr="00B87054" w:rsidRDefault="000E2F7E" w:rsidP="002D2DBF">
            <w:pPr>
              <w:pStyle w:val="Text1"/>
              <w:ind w:left="0"/>
              <w:jc w:val="left"/>
              <w:rPr>
                <w:sz w:val="18"/>
                <w:szCs w:val="18"/>
              </w:rPr>
            </w:pPr>
            <w:r w:rsidRPr="00B87054">
              <w:rPr>
                <w:sz w:val="18"/>
                <w:szCs w:val="18"/>
              </w:rPr>
              <w:t>НЕПРИЛОЖИМО</w:t>
            </w:r>
          </w:p>
        </w:tc>
        <w:tc>
          <w:tcPr>
            <w:tcW w:w="2977" w:type="dxa"/>
            <w:shd w:val="clear" w:color="auto" w:fill="auto"/>
          </w:tcPr>
          <w:p w14:paraId="6ABB48CF" w14:textId="77777777" w:rsidR="002D2DBF" w:rsidRPr="00B87054" w:rsidRDefault="000E2F7E" w:rsidP="00E501B4">
            <w:pPr>
              <w:pStyle w:val="Text1"/>
              <w:ind w:left="0"/>
              <w:jc w:val="left"/>
              <w:rPr>
                <w:sz w:val="18"/>
                <w:szCs w:val="18"/>
              </w:rPr>
            </w:pPr>
            <w:r w:rsidRPr="00B87054">
              <w:rPr>
                <w:sz w:val="18"/>
                <w:szCs w:val="18"/>
              </w:rPr>
              <w:t>НЕПРИЛОЖИМО</w:t>
            </w:r>
          </w:p>
        </w:tc>
      </w:tr>
    </w:tbl>
    <w:p w14:paraId="4911DC5C" w14:textId="77777777" w:rsidR="002D2DBF" w:rsidRPr="00B87054" w:rsidRDefault="002D2DBF" w:rsidP="002D2DBF"/>
    <w:p w14:paraId="4D3FA0B8"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1D0590E2" w14:textId="77777777" w:rsidR="002D2DBF" w:rsidRPr="00B87054" w:rsidRDefault="002D2DBF" w:rsidP="002D2DBF">
      <w:r w:rsidRPr="00B87054">
        <w:t>(по приоритетни оси)</w:t>
      </w:r>
    </w:p>
    <w:p w14:paraId="7993E000" w14:textId="77777777" w:rsidR="002D2DBF" w:rsidRPr="00B87054" w:rsidRDefault="002D2DBF" w:rsidP="002D2DBF">
      <w:r w:rsidRPr="00B87054">
        <w:t>(Позоваване: член 96, параграф 2, буква б), подточка vii)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2166C3AB" w14:textId="77777777" w:rsidTr="002D2DBF">
        <w:trPr>
          <w:trHeight w:val="518"/>
        </w:trPr>
        <w:tc>
          <w:tcPr>
            <w:tcW w:w="2235" w:type="dxa"/>
            <w:shd w:val="clear" w:color="auto" w:fill="auto"/>
          </w:tcPr>
          <w:p w14:paraId="39055F27"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1E203E73" w14:textId="77777777" w:rsidR="00450C57" w:rsidRPr="00B87054" w:rsidRDefault="002D2DBF" w:rsidP="005543D4">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5543D4" w:rsidRPr="00B87054">
              <w:rPr>
                <w:i/>
                <w:color w:val="8DB3E2"/>
                <w:sz w:val="18"/>
              </w:rPr>
              <w:t xml:space="preserve"> </w:t>
            </w:r>
          </w:p>
          <w:p w14:paraId="56088F1A" w14:textId="77777777" w:rsidR="002D2DBF" w:rsidRPr="00B87054" w:rsidRDefault="005543D4" w:rsidP="005543D4">
            <w:pPr>
              <w:rPr>
                <w:i/>
                <w:color w:val="8DB3E2"/>
                <w:sz w:val="18"/>
                <w:szCs w:val="18"/>
              </w:rPr>
            </w:pPr>
            <w:r w:rsidRPr="00B87054">
              <w:rPr>
                <w:szCs w:val="24"/>
              </w:rPr>
              <w:t>Превенция и управление на риска от наводнения</w:t>
            </w:r>
          </w:p>
        </w:tc>
      </w:tr>
      <w:tr w:rsidR="002D2DBF" w:rsidRPr="00B87054" w14:paraId="13CB6E25" w14:textId="77777777" w:rsidTr="00583E4F">
        <w:trPr>
          <w:trHeight w:val="983"/>
        </w:trPr>
        <w:tc>
          <w:tcPr>
            <w:tcW w:w="8678" w:type="dxa"/>
            <w:gridSpan w:val="2"/>
            <w:shd w:val="clear" w:color="auto" w:fill="auto"/>
          </w:tcPr>
          <w:p w14:paraId="7E6D4E2F" w14:textId="77777777" w:rsidR="002D2DBF" w:rsidRPr="00B87054" w:rsidRDefault="002D2DBF" w:rsidP="002D2DBF">
            <w:pPr>
              <w:suppressAutoHyphens/>
              <w:rPr>
                <w:i/>
                <w:color w:val="8DB3E2"/>
                <w:sz w:val="18"/>
              </w:rPr>
            </w:pPr>
            <w:r w:rsidRPr="00B87054">
              <w:rPr>
                <w:i/>
                <w:color w:val="8DB3E2"/>
                <w:sz w:val="18"/>
              </w:rPr>
              <w:lastRenderedPageBreak/>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25D63D3" w14:textId="77777777" w:rsidR="0045389E" w:rsidRPr="00B87054" w:rsidRDefault="00B733A5" w:rsidP="00A872A3">
            <w:pPr>
              <w:rPr>
                <w:szCs w:val="24"/>
              </w:rPr>
            </w:pPr>
            <w:r w:rsidRPr="00B87054">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B87054" w:rsidRDefault="00072651" w:rsidP="002D2DBF">
      <w:pPr>
        <w:rPr>
          <w:b/>
        </w:rPr>
      </w:pPr>
    </w:p>
    <w:p w14:paraId="75EDAAC5"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39BD357D"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2AB9C1DF" w14:textId="77777777" w:rsidR="002D2DBF" w:rsidRPr="00B87054" w:rsidRDefault="002D2DBF" w:rsidP="002D2DBF">
      <w:pPr>
        <w:rPr>
          <w:b/>
        </w:rPr>
      </w:pPr>
    </w:p>
    <w:p w14:paraId="334F4A19"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03DA82D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B87054" w14:paraId="5F43AA5A" w14:textId="77777777" w:rsidTr="002D2DBF">
        <w:trPr>
          <w:trHeight w:val="491"/>
        </w:trPr>
        <w:tc>
          <w:tcPr>
            <w:tcW w:w="3510" w:type="dxa"/>
            <w:shd w:val="clear" w:color="auto" w:fill="auto"/>
          </w:tcPr>
          <w:p w14:paraId="70DB33B2" w14:textId="77777777" w:rsidR="002D2DBF" w:rsidRPr="00B87054" w:rsidRDefault="002D2DBF" w:rsidP="002D2DBF">
            <w:pPr>
              <w:rPr>
                <w:i/>
              </w:rPr>
            </w:pPr>
            <w:r w:rsidRPr="00B87054">
              <w:t>Идентификация на приоритетната ос</w:t>
            </w:r>
          </w:p>
        </w:tc>
        <w:tc>
          <w:tcPr>
            <w:tcW w:w="4962" w:type="dxa"/>
            <w:shd w:val="clear" w:color="auto" w:fill="auto"/>
          </w:tcPr>
          <w:p w14:paraId="245B2495"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579737C7" w14:textId="77777777" w:rsidR="00FE2338" w:rsidRPr="00B87054" w:rsidRDefault="00FE2338" w:rsidP="00FE2338">
            <w:pPr>
              <w:jc w:val="left"/>
              <w:rPr>
                <w:i/>
                <w:color w:val="8DB3E2"/>
                <w:sz w:val="18"/>
                <w:szCs w:val="18"/>
                <w:lang w:eastAsia="bg-BG"/>
              </w:rPr>
            </w:pPr>
            <w:r w:rsidRPr="00B87054">
              <w:t>ПРИОРИТЕТНА ОС 5</w:t>
            </w:r>
          </w:p>
        </w:tc>
      </w:tr>
      <w:tr w:rsidR="002D2DBF" w:rsidRPr="00B87054" w14:paraId="61129C65" w14:textId="77777777" w:rsidTr="002D2DBF">
        <w:trPr>
          <w:trHeight w:val="422"/>
        </w:trPr>
        <w:tc>
          <w:tcPr>
            <w:tcW w:w="3510" w:type="dxa"/>
            <w:shd w:val="clear" w:color="auto" w:fill="auto"/>
          </w:tcPr>
          <w:p w14:paraId="41EB2F76" w14:textId="77777777" w:rsidR="002D2DBF" w:rsidRPr="00B87054" w:rsidRDefault="002D2DBF" w:rsidP="002D2DBF">
            <w:pPr>
              <w:rPr>
                <w:i/>
              </w:rPr>
            </w:pPr>
            <w:r w:rsidRPr="00B87054">
              <w:t>Наименование на приоритетната ос</w:t>
            </w:r>
          </w:p>
        </w:tc>
        <w:tc>
          <w:tcPr>
            <w:tcW w:w="4962" w:type="dxa"/>
            <w:shd w:val="clear" w:color="auto" w:fill="auto"/>
          </w:tcPr>
          <w:p w14:paraId="7688A9DD"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73E987FB" w14:textId="77777777" w:rsidR="00FE2338" w:rsidRPr="00B87054" w:rsidRDefault="00A93CB4" w:rsidP="002D2DBF">
            <w:pPr>
              <w:jc w:val="left"/>
              <w:rPr>
                <w:b/>
                <w:i/>
                <w:color w:val="8DB3E2"/>
                <w:sz w:val="18"/>
                <w:szCs w:val="18"/>
                <w:lang w:eastAsia="bg-BG"/>
              </w:rPr>
            </w:pPr>
            <w:r w:rsidRPr="00B87054">
              <w:rPr>
                <w:b/>
              </w:rPr>
              <w:t>ПОДОБРЯВАНЕ КАЧЕСТВОТО НА АТМОСФЕРНИЯ ВЪЗДУХ</w:t>
            </w:r>
          </w:p>
        </w:tc>
      </w:tr>
    </w:tbl>
    <w:p w14:paraId="2206C468"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4C4E72DE" w14:textId="77777777" w:rsidTr="002D2DBF">
        <w:tc>
          <w:tcPr>
            <w:tcW w:w="4986" w:type="dxa"/>
            <w:shd w:val="clear" w:color="auto" w:fill="auto"/>
          </w:tcPr>
          <w:p w14:paraId="78A98AF7"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w:t>
            </w:r>
          </w:p>
          <w:p w14:paraId="1B4526FC" w14:textId="77777777" w:rsidR="002D2DBF" w:rsidRPr="00B87054" w:rsidRDefault="002D2DBF" w:rsidP="002D2DBF">
            <w:pPr>
              <w:pStyle w:val="Text3"/>
              <w:ind w:left="0"/>
            </w:pPr>
          </w:p>
        </w:tc>
        <w:tc>
          <w:tcPr>
            <w:tcW w:w="2352" w:type="dxa"/>
            <w:shd w:val="clear" w:color="auto" w:fill="auto"/>
          </w:tcPr>
          <w:p w14:paraId="46F551C3"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311F7166" w14:textId="77777777" w:rsidTr="002D2DBF">
        <w:tc>
          <w:tcPr>
            <w:tcW w:w="4986" w:type="dxa"/>
            <w:shd w:val="clear" w:color="auto" w:fill="auto"/>
          </w:tcPr>
          <w:p w14:paraId="78997DFF"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B87054" w:rsidRDefault="002D2DBF" w:rsidP="002D2DBF">
            <w:pPr>
              <w:pStyle w:val="Text3"/>
              <w:ind w:left="0"/>
            </w:pPr>
          </w:p>
        </w:tc>
        <w:tc>
          <w:tcPr>
            <w:tcW w:w="2352" w:type="dxa"/>
            <w:shd w:val="clear" w:color="auto" w:fill="auto"/>
          </w:tcPr>
          <w:p w14:paraId="57E61779"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760E73C" w14:textId="77777777" w:rsidTr="002D2DBF">
        <w:tc>
          <w:tcPr>
            <w:tcW w:w="4986" w:type="dxa"/>
            <w:shd w:val="clear" w:color="auto" w:fill="auto"/>
          </w:tcPr>
          <w:p w14:paraId="1E4E13DF"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345D263B" w14:textId="77777777" w:rsidR="002D2DBF" w:rsidRPr="00B87054" w:rsidRDefault="002D2DBF" w:rsidP="002D2DBF">
            <w:pPr>
              <w:pStyle w:val="Text3"/>
              <w:ind w:left="0"/>
            </w:pPr>
          </w:p>
        </w:tc>
        <w:tc>
          <w:tcPr>
            <w:tcW w:w="2352" w:type="dxa"/>
            <w:shd w:val="clear" w:color="auto" w:fill="auto"/>
          </w:tcPr>
          <w:p w14:paraId="74908590"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1294DFA0" w14:textId="77777777" w:rsidTr="002D2DBF">
        <w:tc>
          <w:tcPr>
            <w:tcW w:w="4986" w:type="dxa"/>
            <w:shd w:val="clear" w:color="auto" w:fill="auto"/>
          </w:tcPr>
          <w:p w14:paraId="0B93E7CE"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B92BAA">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443078BE"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7453C55A" w14:textId="77777777" w:rsidR="00683CFD" w:rsidRPr="00B87054" w:rsidRDefault="00683CFD" w:rsidP="002D2DBF">
      <w:pPr>
        <w:ind w:left="1418" w:hanging="1418"/>
        <w:rPr>
          <w:b/>
        </w:rPr>
      </w:pPr>
    </w:p>
    <w:p w14:paraId="4CC711CB" w14:textId="77777777" w:rsidR="002D2DBF" w:rsidRPr="00B87054" w:rsidRDefault="002D2DBF" w:rsidP="002D2DBF">
      <w:pPr>
        <w:ind w:left="1418" w:hanging="1418"/>
      </w:pPr>
      <w:r w:rsidRPr="00B87054">
        <w:rPr>
          <w:b/>
        </w:rPr>
        <w:lastRenderedPageBreak/>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0C027B94" w14:textId="77777777" w:rsidR="002D2DBF" w:rsidRPr="00B87054" w:rsidRDefault="002D2DBF" w:rsidP="002D2DBF">
      <w:pPr>
        <w:ind w:left="1418" w:hanging="1418"/>
      </w:pPr>
      <w:r w:rsidRPr="00B87054">
        <w:t>(Позоваване: член 96, параграф 1 от Регламент (ЕС) № 1303/2013)</w:t>
      </w:r>
    </w:p>
    <w:p w14:paraId="564BA6A5" w14:textId="77777777" w:rsidR="002D2DBF" w:rsidRPr="00B87054"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33932970" w14:textId="77777777" w:rsidTr="002D2DBF">
        <w:tc>
          <w:tcPr>
            <w:tcW w:w="9286" w:type="dxa"/>
            <w:shd w:val="clear" w:color="auto" w:fill="auto"/>
          </w:tcPr>
          <w:p w14:paraId="2F44E587"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012640DE" w14:textId="77777777" w:rsidR="005C2CE3" w:rsidRPr="00B87054" w:rsidRDefault="005C2CE3" w:rsidP="00C32AC1">
            <w:pPr>
              <w:pStyle w:val="Text1"/>
              <w:ind w:left="0"/>
              <w:rPr>
                <w:i/>
                <w:color w:val="4F81BD"/>
                <w:sz w:val="20"/>
              </w:rPr>
            </w:pPr>
            <w:r w:rsidRPr="00B87054">
              <w:rPr>
                <w:b/>
              </w:rPr>
              <w:t xml:space="preserve">НЕПРИЛОЖИМО. </w:t>
            </w:r>
            <w:r w:rsidRPr="00B87054">
              <w:t>Териториалният обхват на ОПОС 2014</w:t>
            </w:r>
            <w:r w:rsidR="007A1089" w:rsidRPr="00B87054">
              <w:rPr>
                <w:lang w:val="ru-RU"/>
              </w:rPr>
              <w:t>-</w:t>
            </w:r>
            <w:r w:rsidRPr="00B87054">
              <w:t xml:space="preserve">2020 г. е територията на цялата страна, т.е. всички региони (NUTS II). Всички те са категоризирани като </w:t>
            </w:r>
            <w:r w:rsidR="00A61528" w:rsidRPr="00B87054">
              <w:t>по-слабо развит регион</w:t>
            </w:r>
            <w:r w:rsidR="00A61528" w:rsidRPr="00B87054" w:rsidDel="00A61528">
              <w:t xml:space="preserve"> </w:t>
            </w:r>
            <w:r w:rsidRPr="00B87054">
              <w:t>(</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5 е насочена към изпълнение на </w:t>
            </w:r>
            <w:r w:rsidRPr="00B87054">
              <w:rPr>
                <w:szCs w:val="24"/>
              </w:rPr>
              <w:t>тематична цел 6 от Общия регламент: „</w:t>
            </w:r>
            <w:proofErr w:type="spellStart"/>
            <w:r w:rsidR="007846F6" w:rsidRPr="00B87054">
              <w:rPr>
                <w:szCs w:val="24"/>
              </w:rPr>
              <w:t>Oпазване</w:t>
            </w:r>
            <w:proofErr w:type="spellEnd"/>
            <w:r w:rsidR="007846F6" w:rsidRPr="00B87054">
              <w:rPr>
                <w:szCs w:val="24"/>
              </w:rPr>
              <w:t xml:space="preserve"> и защита на околната среда и насърчаване на ефективното използване на ресурсите</w:t>
            </w:r>
            <w:r w:rsidRPr="00B87054">
              <w:rPr>
                <w:szCs w:val="24"/>
              </w:rPr>
              <w:t xml:space="preserve">“. Приоритетна ос 5 ще се </w:t>
            </w:r>
            <w:proofErr w:type="spellStart"/>
            <w:r w:rsidRPr="00B87054">
              <w:rPr>
                <w:szCs w:val="24"/>
              </w:rPr>
              <w:t>съ</w:t>
            </w:r>
            <w:proofErr w:type="spellEnd"/>
            <w:r w:rsidRPr="00B87054">
              <w:rPr>
                <w:szCs w:val="24"/>
              </w:rPr>
              <w:t>-финансира от КФ.</w:t>
            </w:r>
          </w:p>
        </w:tc>
      </w:tr>
    </w:tbl>
    <w:p w14:paraId="2FA98EA6" w14:textId="77777777" w:rsidR="002D2DBF" w:rsidRPr="00B87054" w:rsidRDefault="002D2DBF" w:rsidP="002D2DBF">
      <w:pPr>
        <w:rPr>
          <w:sz w:val="18"/>
          <w:szCs w:val="18"/>
        </w:rPr>
      </w:pPr>
    </w:p>
    <w:p w14:paraId="16D236EF"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199228A2" w14:textId="77777777" w:rsidR="002D2DBF" w:rsidRPr="00B87054" w:rsidRDefault="002D2DBF" w:rsidP="002D2DBF">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24A66148" w14:textId="77777777" w:rsidTr="002D2DBF">
        <w:tc>
          <w:tcPr>
            <w:tcW w:w="3544" w:type="dxa"/>
            <w:shd w:val="clear" w:color="auto" w:fill="auto"/>
          </w:tcPr>
          <w:p w14:paraId="172D9AB8" w14:textId="77777777" w:rsidR="002D2DBF" w:rsidRPr="00B87054" w:rsidRDefault="002D2DBF" w:rsidP="002D2DBF">
            <w:pPr>
              <w:rPr>
                <w:i/>
              </w:rPr>
            </w:pPr>
            <w:r w:rsidRPr="00B87054">
              <w:rPr>
                <w:i/>
              </w:rPr>
              <w:t>Фонд</w:t>
            </w:r>
          </w:p>
        </w:tc>
        <w:tc>
          <w:tcPr>
            <w:tcW w:w="4962" w:type="dxa"/>
            <w:shd w:val="clear" w:color="auto" w:fill="auto"/>
          </w:tcPr>
          <w:p w14:paraId="4B954817"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8FB883D" w14:textId="77777777" w:rsidR="00432141" w:rsidRPr="00B87054" w:rsidRDefault="00432141" w:rsidP="00432141">
            <w:pPr>
              <w:jc w:val="left"/>
              <w:rPr>
                <w:i/>
                <w:color w:val="8DB3E2"/>
                <w:sz w:val="18"/>
                <w:szCs w:val="18"/>
              </w:rPr>
            </w:pPr>
            <w:r w:rsidRPr="00B87054">
              <w:rPr>
                <w:szCs w:val="24"/>
              </w:rPr>
              <w:t>Кохезионен фонд</w:t>
            </w:r>
          </w:p>
        </w:tc>
      </w:tr>
      <w:tr w:rsidR="002D2DBF" w:rsidRPr="00B87054" w14:paraId="1DA29487" w14:textId="77777777" w:rsidTr="002D2DBF">
        <w:tc>
          <w:tcPr>
            <w:tcW w:w="3544" w:type="dxa"/>
            <w:shd w:val="clear" w:color="auto" w:fill="auto"/>
          </w:tcPr>
          <w:p w14:paraId="1DEEC7D2" w14:textId="77777777" w:rsidR="002D2DBF" w:rsidRPr="00B87054" w:rsidRDefault="002D2DBF" w:rsidP="002D2DBF">
            <w:pPr>
              <w:rPr>
                <w:i/>
              </w:rPr>
            </w:pPr>
            <w:r w:rsidRPr="00B87054">
              <w:rPr>
                <w:i/>
              </w:rPr>
              <w:t>Категория региони</w:t>
            </w:r>
          </w:p>
        </w:tc>
        <w:tc>
          <w:tcPr>
            <w:tcW w:w="4962" w:type="dxa"/>
            <w:shd w:val="clear" w:color="auto" w:fill="auto"/>
          </w:tcPr>
          <w:p w14:paraId="6C7493C2"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4F557CD3" w14:textId="77777777" w:rsidR="00CF7F35" w:rsidRPr="00B87054" w:rsidRDefault="003D4234" w:rsidP="00CF7F35">
            <w:pPr>
              <w:jc w:val="left"/>
              <w:rPr>
                <w:i/>
                <w:color w:val="8DB3E2"/>
                <w:sz w:val="18"/>
                <w:szCs w:val="18"/>
              </w:rPr>
            </w:pPr>
            <w:r w:rsidRPr="00B87054">
              <w:t>Н.П.</w:t>
            </w:r>
          </w:p>
        </w:tc>
      </w:tr>
      <w:tr w:rsidR="002D2DBF" w:rsidRPr="00B87054" w14:paraId="5E854008" w14:textId="77777777" w:rsidTr="002D2DBF">
        <w:tc>
          <w:tcPr>
            <w:tcW w:w="3544" w:type="dxa"/>
            <w:shd w:val="clear" w:color="auto" w:fill="auto"/>
          </w:tcPr>
          <w:p w14:paraId="0128CBC6"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4962" w:type="dxa"/>
            <w:shd w:val="clear" w:color="auto" w:fill="auto"/>
          </w:tcPr>
          <w:p w14:paraId="151E1E69"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F814D74" w14:textId="77777777" w:rsidR="007D0E81" w:rsidRPr="00B87054" w:rsidRDefault="00160913" w:rsidP="00160913">
            <w:pPr>
              <w:jc w:val="left"/>
              <w:rPr>
                <w:i/>
                <w:color w:val="8DB3E2"/>
                <w:sz w:val="18"/>
                <w:szCs w:val="18"/>
              </w:rPr>
            </w:pPr>
            <w:r w:rsidRPr="00B87054">
              <w:t xml:space="preserve">Допустими публични </w:t>
            </w:r>
            <w:r w:rsidR="008623B1" w:rsidRPr="00B87054">
              <w:t>разходи</w:t>
            </w:r>
          </w:p>
        </w:tc>
      </w:tr>
      <w:tr w:rsidR="002D2DBF" w:rsidRPr="00B87054" w14:paraId="1B97CBA6" w14:textId="77777777" w:rsidTr="002D2DBF">
        <w:tc>
          <w:tcPr>
            <w:tcW w:w="3544" w:type="dxa"/>
            <w:shd w:val="clear" w:color="auto" w:fill="auto"/>
          </w:tcPr>
          <w:p w14:paraId="38F64FD1"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5C60E7C1"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0CA7C75C" w14:textId="77777777" w:rsidR="00042178" w:rsidRPr="00B87054" w:rsidRDefault="007D0E81" w:rsidP="00042178">
            <w:pPr>
              <w:jc w:val="left"/>
              <w:rPr>
                <w:i/>
                <w:color w:val="8DB3E2"/>
                <w:sz w:val="18"/>
                <w:szCs w:val="18"/>
              </w:rPr>
            </w:pPr>
            <w:r w:rsidRPr="00B87054">
              <w:t>Н.П.</w:t>
            </w:r>
          </w:p>
        </w:tc>
      </w:tr>
    </w:tbl>
    <w:p w14:paraId="296C4DC3" w14:textId="77777777" w:rsidR="002D2DBF" w:rsidRPr="00B87054" w:rsidRDefault="002D2DBF" w:rsidP="002D2DBF">
      <w:pPr>
        <w:rPr>
          <w:i/>
        </w:rPr>
      </w:pPr>
    </w:p>
    <w:p w14:paraId="3AEFFCFE"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23C97D3C" w14:textId="77777777" w:rsidR="002D2DBF" w:rsidRPr="00B87054" w:rsidRDefault="002D2DBF" w:rsidP="002D2DBF">
      <w:r w:rsidRPr="00B87054">
        <w:t>(повтаря се за всеки инвестиционен приоритет в рамките на приоритетната ос)</w:t>
      </w:r>
    </w:p>
    <w:tbl>
      <w:tblPr>
        <w:tblW w:w="85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387"/>
      </w:tblGrid>
      <w:tr w:rsidR="002D2DBF" w:rsidRPr="00B87054" w14:paraId="6623536D" w14:textId="77777777" w:rsidTr="007D2792">
        <w:tc>
          <w:tcPr>
            <w:tcW w:w="3119" w:type="dxa"/>
            <w:shd w:val="clear" w:color="auto" w:fill="auto"/>
          </w:tcPr>
          <w:p w14:paraId="03D61BED" w14:textId="77777777" w:rsidR="002D2DBF" w:rsidRPr="00B87054" w:rsidRDefault="002D2DBF" w:rsidP="002D2DBF">
            <w:pPr>
              <w:rPr>
                <w:i/>
              </w:rPr>
            </w:pPr>
            <w:r w:rsidRPr="00B87054">
              <w:rPr>
                <w:i/>
              </w:rPr>
              <w:t>Инвестиционен приоритет</w:t>
            </w:r>
          </w:p>
        </w:tc>
        <w:tc>
          <w:tcPr>
            <w:tcW w:w="5387" w:type="dxa"/>
            <w:shd w:val="clear" w:color="auto" w:fill="auto"/>
          </w:tcPr>
          <w:p w14:paraId="47F9FE42"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C9BF56E" w14:textId="77777777" w:rsidR="006C0FDC" w:rsidRPr="00B87054" w:rsidRDefault="00893B5C" w:rsidP="00252EE1">
            <w:pPr>
              <w:pStyle w:val="Text1"/>
              <w:spacing w:after="0"/>
              <w:ind w:left="0"/>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B87054" w:rsidRDefault="002D2DBF" w:rsidP="00230D2A">
      <w:pPr>
        <w:spacing w:before="0" w:after="0"/>
        <w:rPr>
          <w:i/>
          <w:sz w:val="16"/>
          <w:szCs w:val="16"/>
        </w:rPr>
      </w:pPr>
    </w:p>
    <w:p w14:paraId="003B6FC1" w14:textId="77777777" w:rsidR="002D2DBF" w:rsidRPr="00B87054" w:rsidRDefault="002D2DBF" w:rsidP="002D2DBF">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033AFC7C" w14:textId="77777777" w:rsidR="002D2DBF" w:rsidRPr="00B87054" w:rsidRDefault="002D2DBF" w:rsidP="002D2DBF">
      <w:r w:rsidRPr="00B87054">
        <w:t>(повтаря се за всяка специфична цел в рамките на инвестиционния приоритет)</w:t>
      </w:r>
    </w:p>
    <w:p w14:paraId="08F4CB76"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322E2860" w14:textId="77777777" w:rsidR="002D2DBF" w:rsidRPr="00B87054" w:rsidRDefault="002D2DBF" w:rsidP="00230D2A">
      <w:pPr>
        <w:spacing w:before="0" w:after="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378"/>
      </w:tblGrid>
      <w:tr w:rsidR="002D2DBF" w:rsidRPr="00B87054" w14:paraId="2888450C" w14:textId="77777777" w:rsidTr="00AB697B">
        <w:trPr>
          <w:trHeight w:val="491"/>
        </w:trPr>
        <w:tc>
          <w:tcPr>
            <w:tcW w:w="2235" w:type="dxa"/>
            <w:shd w:val="clear" w:color="auto" w:fill="auto"/>
          </w:tcPr>
          <w:p w14:paraId="2FCFBF82" w14:textId="77777777" w:rsidR="002D2DBF" w:rsidRPr="00B87054" w:rsidRDefault="002D2DBF" w:rsidP="002D2DBF">
            <w:pPr>
              <w:rPr>
                <w:i/>
              </w:rPr>
            </w:pPr>
            <w:r w:rsidRPr="00B87054">
              <w:rPr>
                <w:i/>
              </w:rPr>
              <w:t>Идентификация</w:t>
            </w:r>
          </w:p>
        </w:tc>
        <w:tc>
          <w:tcPr>
            <w:tcW w:w="6378" w:type="dxa"/>
            <w:shd w:val="clear" w:color="auto" w:fill="auto"/>
          </w:tcPr>
          <w:p w14:paraId="4FF2AB24"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2B9C5C28" w14:textId="77777777" w:rsidR="007D2792" w:rsidRPr="00B87054" w:rsidRDefault="007D2792" w:rsidP="00440135">
            <w:pPr>
              <w:pStyle w:val="Text1"/>
              <w:ind w:left="0"/>
              <w:jc w:val="left"/>
              <w:rPr>
                <w:i/>
                <w:color w:val="8DB3E2"/>
                <w:sz w:val="18"/>
                <w:szCs w:val="18"/>
              </w:rPr>
            </w:pPr>
            <w:r w:rsidRPr="00B87054">
              <w:t>СПЕЦИФИЧНА ЦЕЛ</w:t>
            </w:r>
            <w:r w:rsidR="00D02D63" w:rsidRPr="00B87054">
              <w:t xml:space="preserve"> 1</w:t>
            </w:r>
          </w:p>
        </w:tc>
      </w:tr>
      <w:tr w:rsidR="002D2DBF" w:rsidRPr="00B87054" w14:paraId="6A1DEB94" w14:textId="77777777" w:rsidTr="00AB697B">
        <w:trPr>
          <w:trHeight w:val="360"/>
        </w:trPr>
        <w:tc>
          <w:tcPr>
            <w:tcW w:w="2235" w:type="dxa"/>
            <w:shd w:val="clear" w:color="auto" w:fill="auto"/>
          </w:tcPr>
          <w:p w14:paraId="0ECDA106" w14:textId="77777777" w:rsidR="002D2DBF" w:rsidRPr="00B87054" w:rsidRDefault="002D2DBF" w:rsidP="002D2DBF">
            <w:pPr>
              <w:rPr>
                <w:i/>
              </w:rPr>
            </w:pPr>
            <w:r w:rsidRPr="00B87054">
              <w:rPr>
                <w:i/>
              </w:rPr>
              <w:t xml:space="preserve">Специфична цел </w:t>
            </w:r>
          </w:p>
        </w:tc>
        <w:tc>
          <w:tcPr>
            <w:tcW w:w="6378" w:type="dxa"/>
            <w:shd w:val="clear" w:color="auto" w:fill="auto"/>
          </w:tcPr>
          <w:p w14:paraId="01A7177C"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023C9B49" w14:textId="77777777" w:rsidR="00BB6A0C" w:rsidRPr="00B87054" w:rsidRDefault="002A3470" w:rsidP="008D2B97">
            <w:pPr>
              <w:pStyle w:val="Text1"/>
              <w:ind w:left="0"/>
              <w:jc w:val="left"/>
              <w:rPr>
                <w:i/>
                <w:color w:val="8DB3E2"/>
                <w:sz w:val="18"/>
                <w:szCs w:val="18"/>
              </w:rPr>
            </w:pPr>
            <w:r w:rsidRPr="00B87054">
              <w:rPr>
                <w:lang w:eastAsia="en-US"/>
              </w:rPr>
              <w:t xml:space="preserve">Намаляване замърсяването на атмосферния въздух чрез понижаване </w:t>
            </w:r>
            <w:r w:rsidR="008D2B97" w:rsidRPr="00B87054">
              <w:rPr>
                <w:lang w:eastAsia="en-US"/>
              </w:rPr>
              <w:t xml:space="preserve">количествата </w:t>
            </w:r>
            <w:r w:rsidRPr="00B87054">
              <w:rPr>
                <w:lang w:eastAsia="en-US"/>
              </w:rPr>
              <w:t>на ФПЧ</w:t>
            </w:r>
            <w:r w:rsidRPr="00B87054">
              <w:rPr>
                <w:vertAlign w:val="subscript"/>
                <w:lang w:eastAsia="en-US"/>
              </w:rPr>
              <w:t>10</w:t>
            </w:r>
            <w:r w:rsidRPr="00B87054">
              <w:rPr>
                <w:lang w:eastAsia="en-US"/>
              </w:rPr>
              <w:t xml:space="preserve"> </w:t>
            </w:r>
            <w:r w:rsidR="00A24946" w:rsidRPr="00B87054">
              <w:rPr>
                <w:szCs w:val="24"/>
              </w:rPr>
              <w:t>/</w:t>
            </w:r>
            <w:proofErr w:type="spellStart"/>
            <w:r w:rsidR="00A24946" w:rsidRPr="00B87054">
              <w:rPr>
                <w:szCs w:val="24"/>
              </w:rPr>
              <w:t>NOx</w:t>
            </w:r>
            <w:proofErr w:type="spellEnd"/>
          </w:p>
        </w:tc>
      </w:tr>
      <w:tr w:rsidR="002D2DBF" w:rsidRPr="00B87054" w14:paraId="15A646D9" w14:textId="77777777" w:rsidTr="00AB697B">
        <w:trPr>
          <w:trHeight w:val="360"/>
        </w:trPr>
        <w:tc>
          <w:tcPr>
            <w:tcW w:w="2235" w:type="dxa"/>
            <w:shd w:val="clear" w:color="auto" w:fill="auto"/>
          </w:tcPr>
          <w:p w14:paraId="18E36A9D"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378" w:type="dxa"/>
            <w:shd w:val="clear" w:color="auto" w:fill="auto"/>
          </w:tcPr>
          <w:p w14:paraId="677DCC18" w14:textId="77777777" w:rsidR="004D3039" w:rsidRPr="00B87054" w:rsidRDefault="002D2DBF" w:rsidP="004D3039">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w:t>
            </w:r>
            <w:r w:rsidR="004D3039" w:rsidRPr="00B87054">
              <w:rPr>
                <w:i/>
                <w:color w:val="8DB3E2"/>
                <w:sz w:val="18"/>
              </w:rPr>
              <w:t xml:space="preserve">S" </w:t>
            </w:r>
            <w:proofErr w:type="spellStart"/>
            <w:r w:rsidR="004D3039" w:rsidRPr="00B87054">
              <w:rPr>
                <w:i/>
                <w:color w:val="8DB3E2"/>
                <w:sz w:val="18"/>
              </w:rPr>
              <w:t>maxlength</w:t>
            </w:r>
            <w:proofErr w:type="spellEnd"/>
            <w:r w:rsidR="004D3039" w:rsidRPr="00B87054">
              <w:rPr>
                <w:i/>
                <w:color w:val="8DB3E2"/>
                <w:sz w:val="18"/>
              </w:rPr>
              <w:t xml:space="preserve">="3500" </w:t>
            </w:r>
            <w:proofErr w:type="spellStart"/>
            <w:r w:rsidR="004D3039" w:rsidRPr="00B87054">
              <w:rPr>
                <w:i/>
                <w:color w:val="8DB3E2"/>
                <w:sz w:val="18"/>
              </w:rPr>
              <w:t>input</w:t>
            </w:r>
            <w:proofErr w:type="spellEnd"/>
            <w:r w:rsidR="004D3039" w:rsidRPr="00B87054">
              <w:rPr>
                <w:i/>
                <w:color w:val="8DB3E2"/>
                <w:sz w:val="18"/>
              </w:rPr>
              <w:t>="M“SME "&gt;</w:t>
            </w:r>
          </w:p>
          <w:p w14:paraId="600BA45C" w14:textId="77777777" w:rsidR="008C16E7" w:rsidRPr="00B87054" w:rsidRDefault="008C16E7" w:rsidP="0064354A">
            <w:pPr>
              <w:tabs>
                <w:tab w:val="left" w:pos="400"/>
              </w:tabs>
              <w:rPr>
                <w:szCs w:val="24"/>
              </w:rPr>
            </w:pPr>
            <w:r w:rsidRPr="00B87054">
              <w:rPr>
                <w:szCs w:val="24"/>
              </w:rPr>
              <w:t>Очакваният резултат по тази ос е намаляване количествата на ФПЧ</w:t>
            </w:r>
            <w:r w:rsidRPr="00B87054">
              <w:rPr>
                <w:szCs w:val="24"/>
                <w:vertAlign w:val="subscript"/>
              </w:rPr>
              <w:t>10</w:t>
            </w:r>
            <w:r w:rsidR="00B70EE2" w:rsidRPr="00B87054">
              <w:rPr>
                <w:szCs w:val="24"/>
              </w:rPr>
              <w:t xml:space="preserve"> и </w:t>
            </w:r>
            <w:proofErr w:type="spellStart"/>
            <w:r w:rsidR="00B70EE2" w:rsidRPr="00B87054">
              <w:rPr>
                <w:szCs w:val="24"/>
              </w:rPr>
              <w:t>NО</w:t>
            </w:r>
            <w:r w:rsidRPr="00B87054">
              <w:rPr>
                <w:szCs w:val="24"/>
              </w:rPr>
              <w:t>x</w:t>
            </w:r>
            <w:proofErr w:type="spellEnd"/>
            <w:r w:rsidR="00FF0DE7" w:rsidRPr="00B87054">
              <w:rPr>
                <w:bCs/>
                <w:szCs w:val="24"/>
              </w:rPr>
              <w:t xml:space="preserve"> в определен брой общини с нарушено качество на атмосферния въздух</w:t>
            </w:r>
            <w:r w:rsidRPr="00B87054">
              <w:rPr>
                <w:szCs w:val="24"/>
              </w:rPr>
              <w:t xml:space="preserve">. </w:t>
            </w:r>
          </w:p>
          <w:p w14:paraId="39AD4FFD" w14:textId="77777777" w:rsidR="00205553" w:rsidRPr="00B87054" w:rsidRDefault="008C16E7" w:rsidP="0064354A">
            <w:pPr>
              <w:tabs>
                <w:tab w:val="left" w:pos="400"/>
              </w:tabs>
              <w:rPr>
                <w:szCs w:val="24"/>
              </w:rPr>
            </w:pPr>
            <w:r w:rsidRPr="00B87054">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B87054">
              <w:rPr>
                <w:szCs w:val="24"/>
              </w:rPr>
              <w:t xml:space="preserve">преглед </w:t>
            </w:r>
            <w:r w:rsidR="005A0F09" w:rsidRPr="00B87054">
              <w:rPr>
                <w:bCs/>
                <w:szCs w:val="24"/>
              </w:rPr>
              <w:t>и анализ на общинските програми</w:t>
            </w:r>
            <w:r w:rsidR="005A0F09" w:rsidRPr="00B87054">
              <w:rPr>
                <w:szCs w:val="24"/>
              </w:rPr>
              <w:t xml:space="preserve"> </w:t>
            </w:r>
            <w:r w:rsidR="002D5DC2" w:rsidRPr="00B87054">
              <w:rPr>
                <w:szCs w:val="24"/>
              </w:rPr>
              <w:t>за качество на атмосферния въздух</w:t>
            </w:r>
            <w:r w:rsidR="009D1C74" w:rsidRPr="00B87054">
              <w:rPr>
                <w:szCs w:val="24"/>
              </w:rPr>
              <w:t xml:space="preserve">, в резултат на който ще </w:t>
            </w:r>
            <w:r w:rsidR="009D1C74" w:rsidRPr="00B87054">
              <w:t>се определят прецизно източниците на замърсяване</w:t>
            </w:r>
            <w:r w:rsidR="009D1C74" w:rsidRPr="00B87054">
              <w:rPr>
                <w:lang w:eastAsia="en-US"/>
              </w:rPr>
              <w:t xml:space="preserve"> и конкретният им принос. </w:t>
            </w:r>
            <w:r w:rsidR="00B0423A" w:rsidRPr="00B87054">
              <w:rPr>
                <w:lang w:eastAsia="en-US"/>
              </w:rPr>
              <w:t>Ще бъде извършена</w:t>
            </w:r>
            <w:r w:rsidR="009D1C74" w:rsidRPr="00B87054">
              <w:t xml:space="preserve"> инвентаризация на емисиите на замърсители от тези източници, моделна оценка, както и </w:t>
            </w:r>
            <w:r w:rsidR="009D1C74" w:rsidRPr="00B87054">
              <w:rPr>
                <w:lang w:eastAsia="en-US"/>
              </w:rPr>
              <w:t xml:space="preserve">идентифициране </w:t>
            </w:r>
            <w:r w:rsidR="009D1C74" w:rsidRPr="00B87054">
              <w:t>на адекватни към местните условия мерки за подобряване качеството на въздуха</w:t>
            </w:r>
            <w:r w:rsidR="00C92A3F" w:rsidRPr="00B87054">
              <w:rPr>
                <w:szCs w:val="24"/>
              </w:rPr>
              <w:t>.</w:t>
            </w:r>
            <w:r w:rsidR="009D1C74" w:rsidRPr="00B87054">
              <w:rPr>
                <w:szCs w:val="24"/>
              </w:rPr>
              <w:t xml:space="preserve"> </w:t>
            </w:r>
            <w:r w:rsidR="00A1259D" w:rsidRPr="00B87054">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B87054">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B87054" w:rsidRDefault="00B0423A" w:rsidP="004C16CD">
            <w:pPr>
              <w:spacing w:after="0"/>
              <w:rPr>
                <w:bCs/>
                <w:szCs w:val="24"/>
                <w:lang w:val="ru-RU"/>
              </w:rPr>
            </w:pPr>
            <w:r w:rsidRPr="00B87054">
              <w:rPr>
                <w:bCs/>
                <w:szCs w:val="24"/>
              </w:rPr>
              <w:t xml:space="preserve">Инвестиционните мерки </w:t>
            </w:r>
            <w:r w:rsidR="00462B7F" w:rsidRPr="00B87054">
              <w:rPr>
                <w:bCs/>
                <w:szCs w:val="24"/>
              </w:rPr>
              <w:t>ще се фокусират върху основните източници на замърсяване – битовото отопление и транспорта</w:t>
            </w:r>
            <w:r w:rsidR="00E6193C" w:rsidRPr="00B87054">
              <w:rPr>
                <w:bCs/>
                <w:szCs w:val="24"/>
              </w:rPr>
              <w:t xml:space="preserve">, което </w:t>
            </w:r>
            <w:r w:rsidR="00453228" w:rsidRPr="00B87054">
              <w:rPr>
                <w:bCs/>
                <w:szCs w:val="24"/>
              </w:rPr>
              <w:t xml:space="preserve">се очаква да </w:t>
            </w:r>
            <w:r w:rsidR="00E6193C" w:rsidRPr="00B87054">
              <w:rPr>
                <w:bCs/>
                <w:szCs w:val="24"/>
              </w:rPr>
              <w:t>доведе до намаляване замърсяването на въздуха на местно ниво</w:t>
            </w:r>
            <w:r w:rsidR="00462B7F" w:rsidRPr="00B87054">
              <w:rPr>
                <w:bCs/>
                <w:szCs w:val="24"/>
              </w:rPr>
              <w:t xml:space="preserve">. </w:t>
            </w:r>
            <w:r w:rsidR="00E6193C" w:rsidRPr="00B87054">
              <w:rPr>
                <w:bCs/>
                <w:szCs w:val="24"/>
              </w:rPr>
              <w:t>В допълнение, и</w:t>
            </w:r>
            <w:r w:rsidR="00462B7F" w:rsidRPr="00B87054">
              <w:rPr>
                <w:bCs/>
                <w:szCs w:val="24"/>
              </w:rPr>
              <w:t>нтервенциите</w:t>
            </w:r>
            <w:r w:rsidR="006B59E2" w:rsidRPr="00B87054">
              <w:rPr>
                <w:bCs/>
                <w:szCs w:val="24"/>
              </w:rPr>
              <w:t xml:space="preserve"> </w:t>
            </w:r>
            <w:r w:rsidR="00462B7F" w:rsidRPr="00B87054">
              <w:rPr>
                <w:bCs/>
                <w:szCs w:val="24"/>
              </w:rPr>
              <w:t>ще демонстрира</w:t>
            </w:r>
            <w:r w:rsidR="00C2116C" w:rsidRPr="00B87054">
              <w:rPr>
                <w:bCs/>
                <w:szCs w:val="24"/>
              </w:rPr>
              <w:t>т</w:t>
            </w:r>
            <w:r w:rsidR="00462B7F" w:rsidRPr="00B87054">
              <w:rPr>
                <w:bCs/>
                <w:szCs w:val="24"/>
              </w:rPr>
              <w:t xml:space="preserve"> икономическата и техническата възможност за изпълнение на мерките</w:t>
            </w:r>
            <w:r w:rsidR="0091487B" w:rsidRPr="00B87054">
              <w:rPr>
                <w:bCs/>
                <w:szCs w:val="24"/>
              </w:rPr>
              <w:t>, както</w:t>
            </w:r>
            <w:r w:rsidR="00462B7F" w:rsidRPr="00B87054">
              <w:rPr>
                <w:bCs/>
                <w:szCs w:val="24"/>
              </w:rPr>
              <w:t xml:space="preserve"> и ефект</w:t>
            </w:r>
            <w:r w:rsidR="0091487B" w:rsidRPr="00B87054">
              <w:rPr>
                <w:bCs/>
                <w:szCs w:val="24"/>
              </w:rPr>
              <w:t>а</w:t>
            </w:r>
            <w:r w:rsidR="00462B7F" w:rsidRPr="00B87054">
              <w:rPr>
                <w:bCs/>
                <w:szCs w:val="24"/>
              </w:rPr>
              <w:t xml:space="preserve"> им върху качеството на въздуха</w:t>
            </w:r>
            <w:r w:rsidR="0091487B" w:rsidRPr="00B87054">
              <w:rPr>
                <w:bCs/>
                <w:szCs w:val="24"/>
              </w:rPr>
              <w:t>, което ще позволи по-дългосрочно планиране</w:t>
            </w:r>
            <w:r w:rsidR="00D56FF1" w:rsidRPr="00B87054">
              <w:rPr>
                <w:bCs/>
                <w:szCs w:val="24"/>
              </w:rPr>
              <w:t>, в по-голям мащаб</w:t>
            </w:r>
            <w:r w:rsidR="00462B7F" w:rsidRPr="00B87054">
              <w:rPr>
                <w:bCs/>
                <w:szCs w:val="24"/>
              </w:rPr>
              <w:t>.</w:t>
            </w:r>
            <w:r w:rsidR="003F7B5E" w:rsidRPr="00B87054">
              <w:rPr>
                <w:bCs/>
                <w:szCs w:val="24"/>
              </w:rPr>
              <w:t xml:space="preserve">  </w:t>
            </w:r>
          </w:p>
          <w:p w14:paraId="3162E766" w14:textId="77777777" w:rsidR="004C16CD" w:rsidRPr="00B87054" w:rsidRDefault="00563278" w:rsidP="004C16CD">
            <w:pPr>
              <w:spacing w:after="0"/>
            </w:pPr>
            <w:r w:rsidRPr="00B87054">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B87054">
              <w:t xml:space="preserve">до края на 2016 г., </w:t>
            </w:r>
            <w:r w:rsidR="004C16CD" w:rsidRPr="00B87054">
              <w:rPr>
                <w:bCs/>
                <w:szCs w:val="24"/>
              </w:rPr>
              <w:t xml:space="preserve">в </w:t>
            </w:r>
            <w:r w:rsidR="004C16CD" w:rsidRPr="00B87054">
              <w:rPr>
                <w:bCs/>
                <w:szCs w:val="24"/>
              </w:rPr>
              <w:lastRenderedPageBreak/>
              <w:t>изпълнение на действие</w:t>
            </w:r>
            <w:r w:rsidR="0088688B" w:rsidRPr="00B87054">
              <w:rPr>
                <w:bCs/>
                <w:szCs w:val="24"/>
              </w:rPr>
              <w:t xml:space="preserve"> по</w:t>
            </w:r>
            <w:r w:rsidR="004C16CD" w:rsidRPr="00B87054">
              <w:rPr>
                <w:bCs/>
                <w:szCs w:val="24"/>
              </w:rPr>
              <w:t xml:space="preserve"> общо предварително условие </w:t>
            </w:r>
            <w:r w:rsidR="004C16CD" w:rsidRPr="00B87054">
              <w:t>7</w:t>
            </w:r>
            <w:r w:rsidR="0088688B" w:rsidRPr="00B87054">
              <w:t xml:space="preserve"> </w:t>
            </w:r>
            <w:r w:rsidR="0088688B" w:rsidRPr="00B87054">
              <w:rPr>
                <w:lang w:val="ru-RU"/>
              </w:rPr>
              <w:t>(</w:t>
            </w:r>
            <w:r w:rsidR="0088688B" w:rsidRPr="00B87054">
              <w:rPr>
                <w:bCs/>
                <w:i/>
                <w:szCs w:val="24"/>
              </w:rPr>
              <w:t>таблица 25</w:t>
            </w:r>
            <w:r w:rsidR="0088688B" w:rsidRPr="00B87054">
              <w:rPr>
                <w:bCs/>
                <w:i/>
                <w:szCs w:val="24"/>
                <w:lang w:val="ru-RU"/>
              </w:rPr>
              <w:t>)</w:t>
            </w:r>
            <w:r w:rsidR="004C16CD" w:rsidRPr="00B87054">
              <w:t>,</w:t>
            </w:r>
            <w:r w:rsidR="0088688B" w:rsidRPr="00B87054">
              <w:t xml:space="preserve"> </w:t>
            </w:r>
            <w:r w:rsidR="004C16CD" w:rsidRPr="00B87054">
              <w:t>включва</w:t>
            </w:r>
            <w:r w:rsidR="0088688B" w:rsidRPr="00B87054">
              <w:t>що</w:t>
            </w:r>
            <w:r w:rsidR="004C16CD" w:rsidRPr="00B87054">
              <w:t xml:space="preserve"> следните дейности: </w:t>
            </w:r>
          </w:p>
          <w:p w14:paraId="3A540AD3" w14:textId="77777777" w:rsidR="004C16CD" w:rsidRPr="00B87054" w:rsidRDefault="004C16CD" w:rsidP="00E10255">
            <w:pPr>
              <w:pStyle w:val="ListParagraph"/>
              <w:numPr>
                <w:ilvl w:val="0"/>
                <w:numId w:val="64"/>
              </w:numPr>
              <w:spacing w:after="0"/>
            </w:pPr>
            <w:r w:rsidRPr="00B87054">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B87054">
              <w:rPr>
                <w:lang w:val="ru-RU"/>
              </w:rPr>
              <w:t>,</w:t>
            </w:r>
            <w:r w:rsidRPr="00B87054">
              <w:t xml:space="preserve"> с </w:t>
            </w:r>
            <w:r w:rsidR="00CA1F8D" w:rsidRPr="00B87054">
              <w:t>оглед</w:t>
            </w:r>
            <w:r w:rsidRPr="00B87054">
              <w:t xml:space="preserve"> осигуряване на по-прецизна информация за целите на </w:t>
            </w:r>
            <w:r w:rsidR="00CA1F8D" w:rsidRPr="00B87054">
              <w:t xml:space="preserve">изчисляване на базовите </w:t>
            </w:r>
            <w:r w:rsidRPr="00B87054">
              <w:t>стой</w:t>
            </w:r>
            <w:r w:rsidR="00CA1F8D" w:rsidRPr="00B87054">
              <w:t>ности</w:t>
            </w:r>
            <w:r w:rsidR="0088688B" w:rsidRPr="00B87054">
              <w:t>.</w:t>
            </w:r>
          </w:p>
          <w:p w14:paraId="4530012A" w14:textId="77777777" w:rsidR="004C16CD" w:rsidRPr="00B87054" w:rsidRDefault="0088688B" w:rsidP="00E10255">
            <w:pPr>
              <w:pStyle w:val="ListParagraph"/>
              <w:numPr>
                <w:ilvl w:val="0"/>
                <w:numId w:val="64"/>
              </w:numPr>
              <w:spacing w:after="0"/>
            </w:pPr>
            <w:r w:rsidRPr="00B87054">
              <w:t>Разработване на методология за обработ</w:t>
            </w:r>
            <w:r w:rsidR="00CA1F8D" w:rsidRPr="00B87054">
              <w:t>ка</w:t>
            </w:r>
            <w:r w:rsidRPr="00B87054">
              <w:t xml:space="preserve"> и оценка</w:t>
            </w:r>
            <w:r w:rsidR="00CA1F8D" w:rsidRPr="00B87054">
              <w:t xml:space="preserve"> на</w:t>
            </w:r>
            <w:r w:rsidRPr="00B87054">
              <w:t xml:space="preserve"> наличните данни</w:t>
            </w:r>
            <w:r w:rsidR="002268A0" w:rsidRPr="00B87054">
              <w:t xml:space="preserve">, както </w:t>
            </w:r>
            <w:r w:rsidRPr="00B87054">
              <w:t>и за събиране на нови такива</w:t>
            </w:r>
            <w:r w:rsidR="00CA1F8D" w:rsidRPr="00B87054">
              <w:rPr>
                <w:lang w:val="ru-RU"/>
              </w:rPr>
              <w:t xml:space="preserve">, </w:t>
            </w:r>
            <w:r w:rsidR="00CA1F8D" w:rsidRPr="00B87054">
              <w:t>при необходимост</w:t>
            </w:r>
            <w:r w:rsidRPr="00B87054">
              <w:t>.</w:t>
            </w:r>
          </w:p>
          <w:p w14:paraId="5DA99128" w14:textId="77777777" w:rsidR="004C16CD" w:rsidRPr="00B87054" w:rsidRDefault="0088688B" w:rsidP="00E10255">
            <w:pPr>
              <w:pStyle w:val="ListParagraph"/>
              <w:numPr>
                <w:ilvl w:val="0"/>
                <w:numId w:val="64"/>
              </w:numPr>
              <w:spacing w:after="0"/>
            </w:pPr>
            <w:r w:rsidRPr="00B87054">
              <w:t>Експертен преглед и финализиране на методологията.</w:t>
            </w:r>
          </w:p>
          <w:p w14:paraId="4D3290C2" w14:textId="77777777" w:rsidR="0088688B" w:rsidRPr="00B87054" w:rsidRDefault="0088688B" w:rsidP="00E10255">
            <w:pPr>
              <w:pStyle w:val="ListParagraph"/>
              <w:numPr>
                <w:ilvl w:val="0"/>
                <w:numId w:val="64"/>
              </w:numPr>
              <w:spacing w:after="0"/>
              <w:rPr>
                <w:bCs/>
                <w:szCs w:val="24"/>
              </w:rPr>
            </w:pPr>
            <w:r w:rsidRPr="00B87054">
              <w:t>Определяне обхвата на мерките, отнасящи се до установяване</w:t>
            </w:r>
            <w:r w:rsidR="002268A0" w:rsidRPr="00B87054">
              <w:t xml:space="preserve"> </w:t>
            </w:r>
            <w:r w:rsidRPr="00B87054">
              <w:t>на базовата година и изчисляване на базовата стойност</w:t>
            </w:r>
            <w:r w:rsidR="004C16CD" w:rsidRPr="00B87054">
              <w:t xml:space="preserve"> (</w:t>
            </w:r>
            <w:r w:rsidRPr="00B87054">
              <w:t>включително събиране на информация</w:t>
            </w:r>
            <w:r w:rsidR="004C16CD" w:rsidRPr="00B87054">
              <w:t>,</w:t>
            </w:r>
            <w:r w:rsidRPr="00B87054">
              <w:t xml:space="preserve"> свързана с количествата на емисиите от източниците на замърсяване, към които ще са насочени мерките</w:t>
            </w:r>
            <w:r w:rsidR="002268A0" w:rsidRPr="00B87054">
              <w:rPr>
                <w:lang w:val="ru-RU"/>
              </w:rPr>
              <w:t>)</w:t>
            </w:r>
            <w:r w:rsidRPr="00B87054">
              <w:t>.</w:t>
            </w:r>
          </w:p>
          <w:p w14:paraId="27E84B87" w14:textId="77777777" w:rsidR="00563278" w:rsidRPr="00B87054" w:rsidRDefault="0088688B" w:rsidP="00E10255">
            <w:pPr>
              <w:pStyle w:val="ListParagraph"/>
              <w:numPr>
                <w:ilvl w:val="0"/>
                <w:numId w:val="64"/>
              </w:numPr>
              <w:spacing w:after="0"/>
              <w:rPr>
                <w:bCs/>
                <w:szCs w:val="24"/>
              </w:rPr>
            </w:pPr>
            <w:r w:rsidRPr="00B87054">
              <w:t>Определяне на базова и целева стойност на индикаторите</w:t>
            </w:r>
            <w:r w:rsidR="004C16CD" w:rsidRPr="00B87054">
              <w:t>.</w:t>
            </w:r>
          </w:p>
        </w:tc>
      </w:tr>
    </w:tbl>
    <w:p w14:paraId="26F8AD47" w14:textId="77777777" w:rsidR="002D2DBF" w:rsidRPr="00B87054" w:rsidRDefault="002D2DBF" w:rsidP="002D2DBF"/>
    <w:p w14:paraId="2D1C4A58" w14:textId="77777777" w:rsidR="002D2DBF" w:rsidRPr="00B87054" w:rsidRDefault="002D2DBF" w:rsidP="002D2DBF">
      <w:r w:rsidRPr="00B87054">
        <w:rPr>
          <w:b/>
        </w:rPr>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p w14:paraId="315CEBBC" w14:textId="77777777" w:rsidR="002D2DBF" w:rsidRPr="00B87054" w:rsidRDefault="002D2DBF" w:rsidP="002D2DBF">
      <w:pPr>
        <w:rPr>
          <w:b/>
        </w:rPr>
      </w:pPr>
    </w:p>
    <w:p w14:paraId="54CC5600"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p w14:paraId="3E0C1B83" w14:textId="77777777" w:rsidR="002D2DBF" w:rsidRPr="00B87054" w:rsidRDefault="002D2DBF" w:rsidP="002D2DBF"/>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B87054"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B87054" w:rsidRDefault="002D2DBF" w:rsidP="002D2DBF">
            <w:pPr>
              <w:snapToGrid w:val="0"/>
              <w:rPr>
                <w:b/>
                <w:i/>
                <w:sz w:val="18"/>
                <w:szCs w:val="18"/>
              </w:rPr>
            </w:pPr>
            <w:r w:rsidRPr="00B87054">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B87054" w:rsidRDefault="00845B0B" w:rsidP="002D2DBF">
            <w:pPr>
              <w:pStyle w:val="ListBullet"/>
              <w:numPr>
                <w:ilvl w:val="0"/>
                <w:numId w:val="0"/>
              </w:numPr>
              <w:tabs>
                <w:tab w:val="left" w:pos="720"/>
              </w:tabs>
              <w:contextualSpacing w:val="0"/>
              <w:rPr>
                <w:b/>
                <w:i/>
                <w:sz w:val="18"/>
                <w:szCs w:val="18"/>
              </w:rPr>
            </w:pPr>
            <w:r w:rsidRPr="00B87054">
              <w:rPr>
                <w:b/>
                <w:i/>
                <w:sz w:val="18"/>
              </w:rPr>
              <w:t xml:space="preserve">Категория региони </w:t>
            </w:r>
            <w:r w:rsidR="002D2DBF" w:rsidRPr="00B87054">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B87054" w:rsidRDefault="007D0E81" w:rsidP="007D0E81">
            <w:pPr>
              <w:snapToGrid w:val="0"/>
              <w:rPr>
                <w:b/>
                <w:i/>
                <w:sz w:val="18"/>
                <w:szCs w:val="18"/>
              </w:rPr>
            </w:pPr>
            <w:r w:rsidRPr="00B87054">
              <w:rPr>
                <w:b/>
                <w:i/>
                <w:sz w:val="18"/>
              </w:rPr>
              <w:t xml:space="preserve">Базова </w:t>
            </w:r>
            <w:r w:rsidR="002D2DBF" w:rsidRPr="00B87054">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Целева стойност</w:t>
            </w:r>
            <w:r w:rsidRPr="00B87054">
              <w:rPr>
                <w:rStyle w:val="FootnoteReference"/>
                <w:b/>
                <w:i/>
                <w:sz w:val="18"/>
              </w:rPr>
              <w:footnoteReference w:id="65"/>
            </w:r>
            <w:r w:rsidRPr="00B87054">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Честота на отчитане</w:t>
            </w:r>
          </w:p>
        </w:tc>
      </w:tr>
      <w:tr w:rsidR="002D2DBF" w:rsidRPr="00B87054"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B87054" w:rsidRDefault="002D2DBF" w:rsidP="00845B0B">
            <w:pPr>
              <w:snapToGrid w:val="0"/>
              <w:spacing w:after="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B87054" w:rsidRDefault="002D2DBF" w:rsidP="00845B0B">
            <w:pPr>
              <w:snapToGrid w:val="0"/>
              <w:spacing w:after="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1F54EDC9" w14:textId="77777777" w:rsidR="002D2DBF" w:rsidRPr="00B87054" w:rsidRDefault="002D2DBF" w:rsidP="00845B0B">
            <w:pPr>
              <w:snapToGrid w:val="0"/>
              <w:spacing w:after="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w:t>
            </w:r>
            <w:r w:rsidR="00845B0B" w:rsidRPr="00B87054">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B87054" w:rsidRDefault="002D2DBF" w:rsidP="00845B0B">
            <w:pPr>
              <w:snapToGrid w:val="0"/>
              <w:spacing w:after="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B87054" w:rsidRDefault="002D2DBF" w:rsidP="00845B0B">
            <w:pPr>
              <w:snapToGrid w:val="0"/>
              <w:spacing w:after="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DD7A63A"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B87054" w:rsidRDefault="002D2DBF" w:rsidP="00845B0B">
            <w:pPr>
              <w:pStyle w:val="ListBullet"/>
              <w:numPr>
                <w:ilvl w:val="0"/>
                <w:numId w:val="0"/>
              </w:numPr>
              <w:spacing w:after="0"/>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B87054" w:rsidRDefault="002D2DBF" w:rsidP="00845B0B">
            <w:pPr>
              <w:pStyle w:val="ListBullet"/>
              <w:numPr>
                <w:ilvl w:val="0"/>
                <w:numId w:val="0"/>
              </w:numPr>
              <w:spacing w:after="0"/>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1B0F8F" w:rsidRPr="00B87054"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B87054" w:rsidRDefault="00FF1C86" w:rsidP="00D72ECB">
            <w:pPr>
              <w:pStyle w:val="Text1"/>
              <w:ind w:left="0"/>
              <w:jc w:val="center"/>
              <w:rPr>
                <w:i/>
                <w:sz w:val="18"/>
                <w:szCs w:val="18"/>
                <w:lang w:val="en-US"/>
              </w:rPr>
            </w:pPr>
            <w:r w:rsidRPr="00B87054">
              <w:rPr>
                <w:sz w:val="18"/>
                <w:szCs w:val="18"/>
                <w:lang w:val="en-US"/>
              </w:rPr>
              <w:lastRenderedPageBreak/>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B87054" w:rsidRDefault="00364B4E" w:rsidP="00072651">
            <w:pPr>
              <w:pStyle w:val="Text1"/>
              <w:tabs>
                <w:tab w:val="left" w:pos="0"/>
              </w:tabs>
              <w:ind w:left="0"/>
              <w:jc w:val="center"/>
              <w:rPr>
                <w:i/>
                <w:sz w:val="20"/>
              </w:rPr>
            </w:pPr>
            <w:r w:rsidRPr="00B87054">
              <w:rPr>
                <w:sz w:val="20"/>
              </w:rPr>
              <w:t>К</w:t>
            </w:r>
            <w:r w:rsidR="00E13083" w:rsidRPr="00B87054">
              <w:rPr>
                <w:sz w:val="20"/>
              </w:rPr>
              <w:t>оличеств</w:t>
            </w:r>
            <w:r w:rsidR="00985F0F" w:rsidRPr="00B87054">
              <w:rPr>
                <w:sz w:val="20"/>
              </w:rPr>
              <w:t xml:space="preserve">о  </w:t>
            </w:r>
            <w:r w:rsidR="001B0F8F" w:rsidRPr="00B87054">
              <w:rPr>
                <w:sz w:val="20"/>
              </w:rPr>
              <w:t>на ФПЧ</w:t>
            </w:r>
            <w:r w:rsidR="001B0F8F" w:rsidRPr="00B87054">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B87054" w:rsidRDefault="00FF1C86" w:rsidP="00D72ECB">
            <w:pPr>
              <w:pStyle w:val="Text1"/>
              <w:ind w:left="0"/>
              <w:jc w:val="center"/>
              <w:rPr>
                <w:sz w:val="20"/>
              </w:rPr>
            </w:pPr>
            <w:r w:rsidRPr="00B87054">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B87054"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B87054" w:rsidRDefault="008B775C" w:rsidP="007A1089">
            <w:pPr>
              <w:pStyle w:val="ListBullet"/>
              <w:numPr>
                <w:ilvl w:val="0"/>
                <w:numId w:val="0"/>
              </w:numPr>
              <w:tabs>
                <w:tab w:val="left" w:pos="720"/>
              </w:tabs>
              <w:jc w:val="center"/>
              <w:rPr>
                <w:sz w:val="20"/>
              </w:rPr>
            </w:pPr>
            <w:r w:rsidRPr="00B87054">
              <w:rPr>
                <w:sz w:val="20"/>
              </w:rPr>
              <w:t>7</w:t>
            </w:r>
            <w:r w:rsidR="00FE4FCC" w:rsidRPr="00B87054">
              <w:rPr>
                <w:sz w:val="20"/>
              </w:rPr>
              <w:t xml:space="preserve"> </w:t>
            </w:r>
            <w:r w:rsidRPr="00B87054">
              <w:rPr>
                <w:sz w:val="20"/>
              </w:rPr>
              <w:t>347.71</w:t>
            </w:r>
            <w:r w:rsidR="00FE4FCC" w:rsidRPr="00B87054">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B87054" w:rsidRDefault="008B775C" w:rsidP="00AC2920">
            <w:pPr>
              <w:snapToGrid w:val="0"/>
              <w:jc w:val="center"/>
              <w:rPr>
                <w:sz w:val="20"/>
              </w:rPr>
            </w:pPr>
            <w:r w:rsidRPr="00B87054">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38035857" w:rsidR="001B0F8F" w:rsidRPr="00B87054" w:rsidRDefault="003F3E66" w:rsidP="00D72ECB">
            <w:pPr>
              <w:pStyle w:val="ListBullet"/>
              <w:numPr>
                <w:ilvl w:val="0"/>
                <w:numId w:val="0"/>
              </w:numPr>
              <w:tabs>
                <w:tab w:val="left" w:pos="720"/>
              </w:tabs>
              <w:jc w:val="center"/>
              <w:rPr>
                <w:sz w:val="20"/>
              </w:rPr>
            </w:pPr>
            <w:r w:rsidRPr="003F3E66">
              <w:rPr>
                <w:sz w:val="20"/>
              </w:rPr>
              <w:t>7</w:t>
            </w:r>
            <w:r>
              <w:rPr>
                <w:sz w:val="20"/>
              </w:rPr>
              <w:t> </w:t>
            </w:r>
            <w:r w:rsidRPr="003F3E66">
              <w:rPr>
                <w:sz w:val="20"/>
              </w:rPr>
              <w:t>001</w:t>
            </w:r>
            <w:r>
              <w:rPr>
                <w:sz w:val="20"/>
              </w:rPr>
              <w:t>.</w:t>
            </w:r>
            <w:r w:rsidRPr="003F3E66">
              <w:rPr>
                <w:sz w:val="20"/>
              </w:rPr>
              <w:t>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B87054" w:rsidRDefault="009F7E8C" w:rsidP="00D72ECB">
            <w:pPr>
              <w:pStyle w:val="ListBullet"/>
              <w:numPr>
                <w:ilvl w:val="0"/>
                <w:numId w:val="0"/>
              </w:numPr>
              <w:tabs>
                <w:tab w:val="left" w:pos="720"/>
              </w:tabs>
              <w:jc w:val="center"/>
              <w:rPr>
                <w:sz w:val="20"/>
              </w:rPr>
            </w:pPr>
            <w:r w:rsidRPr="00B87054">
              <w:rPr>
                <w:sz w:val="20"/>
              </w:rPr>
              <w:t xml:space="preserve">Данни </w:t>
            </w:r>
            <w:r w:rsidR="001B0F8F" w:rsidRPr="00B87054">
              <w:rPr>
                <w:sz w:val="20"/>
              </w:rPr>
              <w:t xml:space="preserve">от </w:t>
            </w:r>
            <w:r w:rsidRPr="00B87054">
              <w:rPr>
                <w:sz w:val="20"/>
              </w:rPr>
              <w:t>изчисления</w:t>
            </w:r>
            <w:r w:rsidR="001B0F8F" w:rsidRPr="00B87054">
              <w:rPr>
                <w:sz w:val="20"/>
              </w:rPr>
              <w:t xml:space="preserve"> и </w:t>
            </w:r>
            <w:proofErr w:type="spellStart"/>
            <w:r w:rsidR="001B0F8F" w:rsidRPr="00B87054">
              <w:rPr>
                <w:sz w:val="20"/>
              </w:rPr>
              <w:t>диспер</w:t>
            </w:r>
            <w:proofErr w:type="spellEnd"/>
            <w:r w:rsidR="00AC2920" w:rsidRPr="00B87054">
              <w:rPr>
                <w:sz w:val="20"/>
                <w:lang w:val="ru-RU"/>
              </w:rPr>
              <w:t xml:space="preserve"> </w:t>
            </w:r>
            <w:proofErr w:type="spellStart"/>
            <w:r w:rsidR="001B0F8F" w:rsidRPr="00B87054">
              <w:rPr>
                <w:sz w:val="20"/>
              </w:rPr>
              <w:t>сионно</w:t>
            </w:r>
            <w:proofErr w:type="spellEnd"/>
            <w:r w:rsidR="001B0F8F" w:rsidRPr="00B87054">
              <w:rPr>
                <w:sz w:val="20"/>
              </w:rPr>
              <w:t xml:space="preserve"> модели</w:t>
            </w:r>
            <w:r w:rsidR="00AC2920" w:rsidRPr="00B87054">
              <w:rPr>
                <w:sz w:val="20"/>
                <w:lang w:val="ru-RU"/>
              </w:rPr>
              <w:t xml:space="preserve"> </w:t>
            </w:r>
            <w:proofErr w:type="spellStart"/>
            <w:r w:rsidR="001B0F8F" w:rsidRPr="00B87054">
              <w:rPr>
                <w:sz w:val="20"/>
              </w:rPr>
              <w:t>ране</w:t>
            </w:r>
            <w:proofErr w:type="spellEnd"/>
            <w:r w:rsidR="001B0F8F" w:rsidRPr="00B87054">
              <w:rPr>
                <w:sz w:val="20"/>
              </w:rPr>
              <w:t xml:space="preserve"> на емисии</w:t>
            </w:r>
            <w:r w:rsidR="00AC2920" w:rsidRPr="00B87054">
              <w:rPr>
                <w:sz w:val="20"/>
                <w:lang w:val="ru-RU"/>
              </w:rPr>
              <w:t xml:space="preserve"> </w:t>
            </w:r>
            <w:r w:rsidR="001B0F8F" w:rsidRPr="00B87054">
              <w:rPr>
                <w:sz w:val="20"/>
              </w:rPr>
              <w:t>те</w:t>
            </w:r>
            <w:r w:rsidRPr="00B87054">
              <w:rPr>
                <w:sz w:val="20"/>
              </w:rPr>
              <w:t xml:space="preserve"> (в случаи</w:t>
            </w:r>
            <w:r w:rsidR="00AC2920" w:rsidRPr="00B87054">
              <w:rPr>
                <w:sz w:val="20"/>
                <w:lang w:val="ru-RU"/>
              </w:rPr>
              <w:t xml:space="preserve"> </w:t>
            </w:r>
            <w:r w:rsidRPr="00B87054">
              <w:rPr>
                <w:sz w:val="20"/>
              </w:rPr>
              <w:t xml:space="preserve">те, когато е </w:t>
            </w:r>
            <w:proofErr w:type="spellStart"/>
            <w:r w:rsidRPr="00B87054">
              <w:rPr>
                <w:sz w:val="20"/>
              </w:rPr>
              <w:t>прило</w:t>
            </w:r>
            <w:proofErr w:type="spellEnd"/>
            <w:r w:rsidR="00AC2920" w:rsidRPr="00B87054">
              <w:rPr>
                <w:sz w:val="20"/>
                <w:lang w:val="ru-RU"/>
              </w:rPr>
              <w:t xml:space="preserve"> </w:t>
            </w:r>
            <w:proofErr w:type="spellStart"/>
            <w:r w:rsidRPr="00B87054">
              <w:rPr>
                <w:sz w:val="20"/>
              </w:rPr>
              <w:t>жимо</w:t>
            </w:r>
            <w:proofErr w:type="spellEnd"/>
            <w:r w:rsidRPr="00B87054">
              <w:rPr>
                <w:sz w:val="20"/>
              </w:rPr>
              <w:t>)</w:t>
            </w:r>
            <w:r w:rsidR="00BF7DBB">
              <w:rPr>
                <w:sz w:val="20"/>
              </w:rPr>
              <w:t>;</w:t>
            </w:r>
            <w:r w:rsidR="00BF7DBB" w:rsidRPr="00BF7DBB">
              <w:rPr>
                <w:sz w:val="20"/>
                <w:highlight w:val="yellow"/>
              </w:rPr>
              <w:t xml:space="preserve"> </w:t>
            </w:r>
            <w:r w:rsidR="00BF7DBB" w:rsidRPr="00BF7DBB">
              <w:rPr>
                <w:sz w:val="20"/>
              </w:rPr>
              <w:t>УО на ОПОС</w:t>
            </w:r>
          </w:p>
          <w:p w14:paraId="17B5B367" w14:textId="77777777" w:rsidR="009F7E8C" w:rsidRPr="00B87054"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B87054" w:rsidRDefault="00512C38" w:rsidP="00D72ECB">
            <w:pPr>
              <w:pStyle w:val="ListBullet"/>
              <w:numPr>
                <w:ilvl w:val="0"/>
                <w:numId w:val="0"/>
              </w:numPr>
              <w:tabs>
                <w:tab w:val="left" w:pos="720"/>
              </w:tabs>
              <w:spacing w:before="0"/>
              <w:contextualSpacing w:val="0"/>
              <w:jc w:val="center"/>
              <w:rPr>
                <w:sz w:val="20"/>
              </w:rPr>
            </w:pPr>
            <w:r w:rsidRPr="00B87054">
              <w:rPr>
                <w:sz w:val="20"/>
              </w:rPr>
              <w:t>2019</w:t>
            </w:r>
          </w:p>
          <w:p w14:paraId="73B6ABAB" w14:textId="77777777" w:rsidR="00DC24EA" w:rsidRPr="00B87054" w:rsidRDefault="00DC24EA" w:rsidP="00D72ECB">
            <w:pPr>
              <w:pStyle w:val="ListBullet"/>
              <w:numPr>
                <w:ilvl w:val="0"/>
                <w:numId w:val="0"/>
              </w:numPr>
              <w:tabs>
                <w:tab w:val="left" w:pos="720"/>
              </w:tabs>
              <w:spacing w:before="0"/>
              <w:contextualSpacing w:val="0"/>
              <w:jc w:val="center"/>
              <w:rPr>
                <w:sz w:val="20"/>
              </w:rPr>
            </w:pPr>
            <w:r w:rsidRPr="00B87054">
              <w:rPr>
                <w:sz w:val="20"/>
              </w:rPr>
              <w:t>2021</w:t>
            </w:r>
          </w:p>
          <w:p w14:paraId="41E4AED7" w14:textId="77777777" w:rsidR="00512C38" w:rsidRPr="00B87054" w:rsidRDefault="00512C38" w:rsidP="00D72ECB">
            <w:pPr>
              <w:pStyle w:val="ListBullet"/>
              <w:numPr>
                <w:ilvl w:val="0"/>
                <w:numId w:val="0"/>
              </w:numPr>
              <w:tabs>
                <w:tab w:val="left" w:pos="720"/>
              </w:tabs>
              <w:spacing w:before="0"/>
              <w:contextualSpacing w:val="0"/>
              <w:jc w:val="center"/>
              <w:rPr>
                <w:sz w:val="20"/>
              </w:rPr>
            </w:pPr>
            <w:r w:rsidRPr="00B87054">
              <w:rPr>
                <w:sz w:val="20"/>
              </w:rPr>
              <w:t>2023</w:t>
            </w:r>
          </w:p>
        </w:tc>
      </w:tr>
    </w:tbl>
    <w:p w14:paraId="0D1BEBF8" w14:textId="77777777" w:rsidR="002D2DBF" w:rsidRPr="00B87054" w:rsidRDefault="002D2DBF" w:rsidP="002D2DBF">
      <w:pPr>
        <w:suppressAutoHyphens/>
        <w:rPr>
          <w:b/>
        </w:rPr>
        <w:sectPr w:rsidR="002D2DBF" w:rsidRPr="00B87054"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2207E13A" w14:textId="77777777" w:rsidR="002D2DBF" w:rsidRPr="00B87054" w:rsidRDefault="001B32C6" w:rsidP="002D2DBF">
      <w:pPr>
        <w:rPr>
          <w:b/>
        </w:rPr>
      </w:pPr>
      <w:r w:rsidRPr="00B87054">
        <w:rPr>
          <w:b/>
        </w:rPr>
        <w:t>НЕПРИЛОЖИМО</w:t>
      </w:r>
    </w:p>
    <w:p w14:paraId="23583495" w14:textId="77777777" w:rsidR="002D2DBF" w:rsidRPr="00B87054" w:rsidRDefault="002D2DBF" w:rsidP="002D2DBF">
      <w:r w:rsidRPr="00B87054">
        <w:t>(Позоваване: член 96, параграф 2, първа алинея, буква б), подточка ii) от Регламент (EС) № 1303/2013)</w:t>
      </w:r>
    </w:p>
    <w:p w14:paraId="09E5FFB0"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66"/>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2E5AFB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ADE8903"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63B1275"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2196B6A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BC62AB0"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9BED264"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C57FD36"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6CC52DF8"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63816925"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B87054" w:rsidRDefault="002D2DBF" w:rsidP="002D2DBF">
            <w:pPr>
              <w:pStyle w:val="Text1"/>
              <w:spacing w:before="60" w:after="60"/>
              <w:ind w:left="0"/>
              <w:jc w:val="center"/>
              <w:rPr>
                <w:sz w:val="16"/>
                <w:szCs w:val="16"/>
              </w:rPr>
            </w:pPr>
          </w:p>
        </w:tc>
      </w:tr>
    </w:tbl>
    <w:p w14:paraId="75979D0F" w14:textId="77777777" w:rsidR="002D2DBF" w:rsidRPr="00B87054" w:rsidRDefault="002D2DBF" w:rsidP="002D2DBF">
      <w:pPr>
        <w:tabs>
          <w:tab w:val="left" w:pos="720"/>
        </w:tabs>
        <w:spacing w:before="0" w:after="240"/>
        <w:jc w:val="center"/>
        <w:rPr>
          <w:rFonts w:eastAsia="Times New Roman"/>
          <w:b/>
        </w:rPr>
      </w:pPr>
    </w:p>
    <w:p w14:paraId="54714474" w14:textId="77777777" w:rsidR="002D2DBF" w:rsidRPr="00B87054" w:rsidRDefault="002D2DBF" w:rsidP="002D2DBF">
      <w:pPr>
        <w:tabs>
          <w:tab w:val="left" w:pos="720"/>
        </w:tabs>
        <w:spacing w:before="0" w:after="24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B87054">
        <w:rPr>
          <w:b/>
        </w:rPr>
        <w:t>- НЕПРИЛОЖИМО</w:t>
      </w:r>
    </w:p>
    <w:p w14:paraId="185C07A9" w14:textId="77777777" w:rsidR="002D2DBF" w:rsidRPr="00B87054" w:rsidRDefault="002D2DBF" w:rsidP="002D2DBF">
      <w:pPr>
        <w:tabs>
          <w:tab w:val="left" w:pos="720"/>
        </w:tabs>
        <w:spacing w:before="0" w:after="240"/>
        <w:jc w:val="left"/>
        <w:rPr>
          <w:rFonts w:eastAsia="Times New Roman"/>
        </w:rPr>
      </w:pPr>
      <w:r w:rsidRPr="00B87054">
        <w:t xml:space="preserve">(по приоритетни оси или по част от приоритетна ос) </w:t>
      </w:r>
    </w:p>
    <w:p w14:paraId="1D9E98FE" w14:textId="77777777" w:rsidR="002D2DBF" w:rsidRPr="00B87054" w:rsidRDefault="002D2DBF" w:rsidP="00D85158">
      <w:pPr>
        <w:tabs>
          <w:tab w:val="left" w:pos="720"/>
        </w:tabs>
        <w:spacing w:before="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67"/>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B87054"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68"/>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B87054"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4886BA9A"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7C7D084F"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3B4AD37"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8213CEB"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F18DF69"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9CE75A9"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08A21913"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DA89B9C"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B87054"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B87054" w:rsidRDefault="002D2DBF" w:rsidP="002D2DBF">
            <w:pPr>
              <w:spacing w:before="60" w:after="60"/>
              <w:jc w:val="center"/>
              <w:rPr>
                <w:rFonts w:eastAsia="Times New Roman"/>
                <w:sz w:val="16"/>
                <w:szCs w:val="16"/>
              </w:rPr>
            </w:pPr>
          </w:p>
        </w:tc>
      </w:tr>
    </w:tbl>
    <w:p w14:paraId="0797BBD0"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630CC126"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7B5ABD8C" w14:textId="77777777" w:rsidR="002D2DBF" w:rsidRPr="00B87054" w:rsidRDefault="002D2DBF" w:rsidP="002D2DBF">
      <w:pPr>
        <w:suppressAutoHyphens/>
      </w:pPr>
      <w:r w:rsidRPr="00B87054">
        <w:t>(по инвестиционни приоритети)</w:t>
      </w:r>
    </w:p>
    <w:p w14:paraId="63268F88" w14:textId="77777777" w:rsidR="002D2DBF" w:rsidRPr="00B87054" w:rsidRDefault="002D2DBF" w:rsidP="002D2DBF">
      <w:pPr>
        <w:suppressAutoHyphens/>
        <w:rPr>
          <w:b/>
        </w:rPr>
      </w:pPr>
    </w:p>
    <w:p w14:paraId="595D2EFE"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 xml:space="preserve">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w:t>
      </w:r>
      <w:proofErr w:type="spellStart"/>
      <w:r w:rsidRPr="00B87054">
        <w:rPr>
          <w:b/>
        </w:rPr>
        <w:t>бенефициери</w:t>
      </w:r>
      <w:proofErr w:type="spellEnd"/>
    </w:p>
    <w:p w14:paraId="66E0B743"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p w14:paraId="55E3823F" w14:textId="77777777" w:rsidR="002D2DBF" w:rsidRPr="00B87054" w:rsidRDefault="002D2DBF" w:rsidP="002D2DBF">
      <w:pPr>
        <w:pStyle w:val="ManualHeading3"/>
        <w:tabs>
          <w:tab w:val="clear" w:pos="850"/>
        </w:tabs>
        <w:ind w:left="1418" w:hanging="1418"/>
        <w:rPr>
          <w:i w:val="0"/>
        </w:rPr>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B87054" w14:paraId="250A3DF2" w14:textId="77777777" w:rsidTr="00334420">
        <w:trPr>
          <w:trHeight w:val="518"/>
        </w:trPr>
        <w:tc>
          <w:tcPr>
            <w:tcW w:w="1951" w:type="dxa"/>
            <w:shd w:val="clear" w:color="auto" w:fill="auto"/>
          </w:tcPr>
          <w:p w14:paraId="14087CDC" w14:textId="77777777" w:rsidR="002D2DBF" w:rsidRPr="00B87054" w:rsidRDefault="002D2DBF" w:rsidP="002D2DBF">
            <w:pPr>
              <w:rPr>
                <w:i/>
                <w:color w:val="8DB3E2"/>
                <w:sz w:val="18"/>
                <w:szCs w:val="18"/>
              </w:rPr>
            </w:pPr>
            <w:r w:rsidRPr="00B87054">
              <w:rPr>
                <w:i/>
              </w:rPr>
              <w:t>Инвестиционен приоритет</w:t>
            </w:r>
          </w:p>
        </w:tc>
        <w:tc>
          <w:tcPr>
            <w:tcW w:w="6727" w:type="dxa"/>
            <w:shd w:val="clear" w:color="auto" w:fill="auto"/>
          </w:tcPr>
          <w:p w14:paraId="24AAD2D3"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866A665" w14:textId="77777777" w:rsidR="00E8079A" w:rsidRPr="00B87054" w:rsidRDefault="00E8079A" w:rsidP="00AB697B">
            <w:pPr>
              <w:pStyle w:val="Text1"/>
              <w:ind w:left="0"/>
              <w:rPr>
                <w:i/>
                <w:color w:val="8DB3E2"/>
                <w:sz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67295E8A" w14:textId="77777777" w:rsidTr="002D2DBF">
        <w:trPr>
          <w:trHeight w:val="819"/>
        </w:trPr>
        <w:tc>
          <w:tcPr>
            <w:tcW w:w="8678" w:type="dxa"/>
            <w:gridSpan w:val="2"/>
            <w:shd w:val="clear" w:color="auto" w:fill="auto"/>
          </w:tcPr>
          <w:p w14:paraId="14F72ACF"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6931FC05" w14:textId="77777777" w:rsidR="00056687" w:rsidRPr="00B87054" w:rsidRDefault="00056687" w:rsidP="00AA1316">
            <w:pPr>
              <w:tabs>
                <w:tab w:val="left" w:pos="0"/>
              </w:tabs>
              <w:rPr>
                <w:lang w:eastAsia="en-US"/>
              </w:rPr>
            </w:pPr>
            <w:r w:rsidRPr="00B87054">
              <w:rPr>
                <w:lang w:eastAsia="en-US"/>
              </w:rPr>
              <w:t>Списък на мерките, които ще бъдат финансирани по ПО5:</w:t>
            </w:r>
          </w:p>
          <w:p w14:paraId="3D9E4E31" w14:textId="77777777" w:rsidR="00056687" w:rsidRPr="00B87054" w:rsidRDefault="00056687" w:rsidP="00AA1316">
            <w:pPr>
              <w:tabs>
                <w:tab w:val="left" w:pos="0"/>
              </w:tabs>
              <w:rPr>
                <w:b/>
              </w:rPr>
            </w:pPr>
            <w:r w:rsidRPr="00B87054">
              <w:rPr>
                <w:b/>
                <w:lang w:eastAsia="en-US"/>
              </w:rPr>
              <w:t xml:space="preserve">1. </w:t>
            </w:r>
            <w:r w:rsidRPr="00B87054">
              <w:rPr>
                <w:b/>
              </w:rPr>
              <w:t>П</w:t>
            </w:r>
            <w:r w:rsidR="00AA1316" w:rsidRPr="00B87054">
              <w:rPr>
                <w:b/>
              </w:rPr>
              <w:t>реглед и анализ на общинските програми за качеството на атмосферния въздух</w:t>
            </w:r>
            <w:r w:rsidR="00DA0448" w:rsidRPr="00B87054">
              <w:rPr>
                <w:b/>
              </w:rPr>
              <w:t xml:space="preserve"> и подпомагане </w:t>
            </w:r>
            <w:r w:rsidR="00AC2920" w:rsidRPr="00B87054">
              <w:rPr>
                <w:b/>
              </w:rPr>
              <w:t>н</w:t>
            </w:r>
            <w:r w:rsidR="007D0E81" w:rsidRPr="00B87054">
              <w:rPr>
                <w:b/>
              </w:rPr>
              <w:t xml:space="preserve">а </w:t>
            </w:r>
            <w:r w:rsidR="00DA0448" w:rsidRPr="00B87054">
              <w:rPr>
                <w:b/>
              </w:rPr>
              <w:t>последващото им</w:t>
            </w:r>
            <w:r w:rsidR="00DA0448" w:rsidRPr="00B87054">
              <w:t xml:space="preserve"> </w:t>
            </w:r>
            <w:r w:rsidR="00DA0448" w:rsidRPr="00B87054">
              <w:rPr>
                <w:b/>
              </w:rPr>
              <w:t>и</w:t>
            </w:r>
            <w:r w:rsidR="00023295" w:rsidRPr="00B87054">
              <w:rPr>
                <w:b/>
              </w:rPr>
              <w:t>зготвяне/преработване</w:t>
            </w:r>
            <w:r w:rsidR="00872A7C" w:rsidRPr="00B87054">
              <w:rPr>
                <w:b/>
              </w:rPr>
              <w:t xml:space="preserve"> и</w:t>
            </w:r>
            <w:r w:rsidR="00023295" w:rsidRPr="00B87054">
              <w:rPr>
                <w:b/>
              </w:rPr>
              <w:t xml:space="preserve"> </w:t>
            </w:r>
            <w:r w:rsidR="00DC3C20" w:rsidRPr="00B87054">
              <w:rPr>
                <w:b/>
              </w:rPr>
              <w:t>конт</w:t>
            </w:r>
            <w:r w:rsidR="0016764A" w:rsidRPr="00B87054">
              <w:rPr>
                <w:b/>
              </w:rPr>
              <w:t>ро</w:t>
            </w:r>
            <w:r w:rsidR="00DC3C20" w:rsidRPr="00B87054">
              <w:rPr>
                <w:b/>
              </w:rPr>
              <w:t>л</w:t>
            </w:r>
            <w:r w:rsidR="00023295" w:rsidRPr="00B87054">
              <w:rPr>
                <w:b/>
              </w:rPr>
              <w:t>.</w:t>
            </w:r>
          </w:p>
          <w:p w14:paraId="7D2A89BC" w14:textId="77777777" w:rsidR="004B1559" w:rsidRPr="00B87054" w:rsidRDefault="006F2AF4" w:rsidP="00F16C8A">
            <w:pPr>
              <w:tabs>
                <w:tab w:val="left" w:pos="0"/>
              </w:tabs>
            </w:pPr>
            <w:r w:rsidRPr="00B87054">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B87054">
              <w:t xml:space="preserve"> </w:t>
            </w:r>
            <w:r w:rsidR="007541F1" w:rsidRPr="00B87054">
              <w:rPr>
                <w:lang w:eastAsia="en-US"/>
              </w:rPr>
              <w:t>по показателите ФПЧ</w:t>
            </w:r>
            <w:r w:rsidR="007541F1" w:rsidRPr="00B87054">
              <w:rPr>
                <w:vertAlign w:val="subscript"/>
                <w:lang w:eastAsia="en-US"/>
              </w:rPr>
              <w:t>10</w:t>
            </w:r>
            <w:r w:rsidR="007541F1" w:rsidRPr="00B87054">
              <w:rPr>
                <w:lang w:eastAsia="en-US"/>
              </w:rPr>
              <w:t xml:space="preserve"> и </w:t>
            </w:r>
            <w:r w:rsidR="007541F1" w:rsidRPr="00B87054">
              <w:rPr>
                <w:lang w:val="en-US" w:eastAsia="en-US"/>
              </w:rPr>
              <w:t>NO</w:t>
            </w:r>
            <w:r w:rsidR="007541F1" w:rsidRPr="00B87054">
              <w:rPr>
                <w:vertAlign w:val="subscript"/>
                <w:lang w:val="en-US" w:eastAsia="en-US"/>
              </w:rPr>
              <w:t>x</w:t>
            </w:r>
            <w:r w:rsidR="007541F1" w:rsidRPr="00B87054">
              <w:rPr>
                <w:lang w:eastAsia="en-US"/>
              </w:rPr>
              <w:t>.</w:t>
            </w:r>
            <w:r w:rsidRPr="00B87054">
              <w:t xml:space="preserve"> </w:t>
            </w:r>
          </w:p>
          <w:p w14:paraId="63F2ECA1" w14:textId="77777777" w:rsidR="004B1559" w:rsidRPr="00B87054" w:rsidRDefault="004B1559" w:rsidP="00F16C8A">
            <w:pPr>
              <w:tabs>
                <w:tab w:val="left" w:pos="0"/>
              </w:tabs>
            </w:pPr>
            <w:r w:rsidRPr="00B87054">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B87054" w:rsidRDefault="004B1559" w:rsidP="004B1559">
            <w:pPr>
              <w:tabs>
                <w:tab w:val="left" w:pos="400"/>
              </w:tabs>
            </w:pPr>
            <w:r w:rsidRPr="00B87054">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B87054" w:rsidRDefault="00872A7C" w:rsidP="00F16C8A">
            <w:pPr>
              <w:tabs>
                <w:tab w:val="left" w:pos="400"/>
              </w:tabs>
              <w:rPr>
                <w:color w:val="000000"/>
                <w:lang w:val="ru-RU"/>
              </w:rPr>
            </w:pPr>
            <w:r w:rsidRPr="00B87054">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B87054" w:rsidRDefault="00AA1316" w:rsidP="00F16C8A">
            <w:pPr>
              <w:tabs>
                <w:tab w:val="left" w:pos="400"/>
              </w:tabs>
              <w:rPr>
                <w:color w:val="000000"/>
              </w:rPr>
            </w:pPr>
            <w:r w:rsidRPr="00B87054">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w:t>
            </w:r>
            <w:proofErr w:type="spellStart"/>
            <w:r w:rsidRPr="00B87054">
              <w:rPr>
                <w:color w:val="000000"/>
              </w:rPr>
              <w:t>Implementation</w:t>
            </w:r>
            <w:proofErr w:type="spellEnd"/>
            <w:r w:rsidRPr="00B87054">
              <w:rPr>
                <w:color w:val="000000"/>
              </w:rPr>
              <w:t xml:space="preserve"> </w:t>
            </w:r>
            <w:proofErr w:type="spellStart"/>
            <w:r w:rsidRPr="00B87054">
              <w:rPr>
                <w:color w:val="000000"/>
              </w:rPr>
              <w:t>Pilot</w:t>
            </w:r>
            <w:proofErr w:type="spellEnd"/>
            <w:r w:rsidRPr="00B87054">
              <w:rPr>
                <w:rStyle w:val="FootnoteReference"/>
                <w:color w:val="000000"/>
              </w:rPr>
              <w:footnoteReference w:id="69"/>
            </w:r>
            <w:r w:rsidRPr="00B87054">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B87054" w:rsidRDefault="00023295" w:rsidP="00AA1316">
            <w:pPr>
              <w:tabs>
                <w:tab w:val="left" w:pos="400"/>
              </w:tabs>
              <w:rPr>
                <w:b/>
                <w:lang w:eastAsia="en-US"/>
              </w:rPr>
            </w:pPr>
            <w:r w:rsidRPr="00B87054">
              <w:rPr>
                <w:b/>
                <w:lang w:eastAsia="en-US"/>
              </w:rPr>
              <w:lastRenderedPageBreak/>
              <w:t>2</w:t>
            </w:r>
            <w:r w:rsidR="007F03EE" w:rsidRPr="00B87054">
              <w:rPr>
                <w:b/>
                <w:lang w:eastAsia="en-US"/>
              </w:rPr>
              <w:t>. Мерки, адресиращи замърсяването от битово отопление</w:t>
            </w:r>
          </w:p>
          <w:p w14:paraId="7B770E1A" w14:textId="77777777" w:rsidR="007F03EE" w:rsidRPr="00B87054" w:rsidRDefault="007F03EE" w:rsidP="00AA1316">
            <w:pPr>
              <w:tabs>
                <w:tab w:val="left" w:pos="400"/>
              </w:tabs>
              <w:rPr>
                <w:lang w:eastAsia="en-US"/>
              </w:rPr>
            </w:pPr>
            <w:r w:rsidRPr="00B87054">
              <w:rPr>
                <w:lang w:eastAsia="en-US"/>
              </w:rPr>
              <w:t>Индикативни мерки, които ще бъдат финансирани:</w:t>
            </w:r>
          </w:p>
          <w:p w14:paraId="2164F9ED" w14:textId="77777777" w:rsidR="007F03EE" w:rsidRPr="00B87054" w:rsidRDefault="007F03EE" w:rsidP="00AA1316">
            <w:pPr>
              <w:tabs>
                <w:tab w:val="left" w:pos="400"/>
              </w:tabs>
              <w:rPr>
                <w:bCs/>
                <w:szCs w:val="24"/>
              </w:rPr>
            </w:pPr>
            <w:r w:rsidRPr="00B87054">
              <w:rPr>
                <w:lang w:eastAsia="en-US"/>
              </w:rPr>
              <w:t xml:space="preserve">- </w:t>
            </w:r>
            <w:r w:rsidRPr="00B87054">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B87054" w:rsidRDefault="007F03EE" w:rsidP="00AA1316">
            <w:pPr>
              <w:tabs>
                <w:tab w:val="left" w:pos="400"/>
              </w:tabs>
              <w:rPr>
                <w:bCs/>
                <w:szCs w:val="24"/>
              </w:rPr>
            </w:pPr>
            <w:r w:rsidRPr="00B87054">
              <w:rPr>
                <w:bCs/>
                <w:szCs w:val="24"/>
              </w:rPr>
              <w:t xml:space="preserve">- поставяне на филтри за прахови частици </w:t>
            </w:r>
            <w:r w:rsidR="001E1CD8" w:rsidRPr="00B87054">
              <w:rPr>
                <w:bCs/>
                <w:szCs w:val="24"/>
              </w:rPr>
              <w:t xml:space="preserve">на </w:t>
            </w:r>
            <w:r w:rsidRPr="00B87054">
              <w:rPr>
                <w:bCs/>
                <w:szCs w:val="24"/>
              </w:rPr>
              <w:t>индивидуални горивни инсталации (когато е технически и икономически обосновано);</w:t>
            </w:r>
          </w:p>
          <w:p w14:paraId="326E2CBA" w14:textId="77777777" w:rsidR="005D6BBA" w:rsidRPr="00B87054" w:rsidRDefault="007F03EE" w:rsidP="00AA1316">
            <w:pPr>
              <w:tabs>
                <w:tab w:val="left" w:pos="400"/>
              </w:tabs>
              <w:rPr>
                <w:lang w:eastAsia="en-US"/>
              </w:rPr>
            </w:pPr>
            <w:r w:rsidRPr="00B87054">
              <w:rPr>
                <w:lang w:eastAsia="en-US"/>
              </w:rPr>
              <w:t xml:space="preserve">- </w:t>
            </w:r>
            <w:r w:rsidR="005D6BBA" w:rsidRPr="00B87054">
              <w:rPr>
                <w:lang w:eastAsia="en-US"/>
              </w:rPr>
              <w:t xml:space="preserve">мерки за </w:t>
            </w:r>
            <w:r w:rsidR="000E1DE6" w:rsidRPr="00B87054">
              <w:rPr>
                <w:lang w:eastAsia="en-US"/>
              </w:rPr>
              <w:t xml:space="preserve">алтернативно </w:t>
            </w:r>
            <w:r w:rsidR="000E71C4" w:rsidRPr="00B87054">
              <w:rPr>
                <w:lang w:eastAsia="en-US"/>
              </w:rPr>
              <w:t>отопление на</w:t>
            </w:r>
            <w:r w:rsidR="005D6BBA" w:rsidRPr="00B87054">
              <w:rPr>
                <w:lang w:eastAsia="en-US"/>
              </w:rPr>
              <w:t xml:space="preserve"> жилищни райони, </w:t>
            </w:r>
            <w:r w:rsidR="005D6BBA" w:rsidRPr="00B87054">
              <w:rPr>
                <w:bCs/>
                <w:szCs w:val="24"/>
              </w:rPr>
              <w:t xml:space="preserve">състоящи се от индивидуални къщи и/или малки многофамилни сгради, използващи твърдо гориво за отопление – при спазване на </w:t>
            </w:r>
            <w:proofErr w:type="spellStart"/>
            <w:r w:rsidR="005D6BBA" w:rsidRPr="00B87054">
              <w:rPr>
                <w:bCs/>
                <w:szCs w:val="24"/>
              </w:rPr>
              <w:t>демаркацията</w:t>
            </w:r>
            <w:proofErr w:type="spellEnd"/>
            <w:r w:rsidR="005D6BBA" w:rsidRPr="00B87054">
              <w:rPr>
                <w:bCs/>
                <w:szCs w:val="24"/>
              </w:rPr>
              <w:t xml:space="preserve"> с ОПРР 2014-2020 г.;</w:t>
            </w:r>
          </w:p>
          <w:p w14:paraId="47B6A12E" w14:textId="77777777" w:rsidR="000C4E1A" w:rsidRPr="00B87054" w:rsidRDefault="005D6BBA" w:rsidP="00AA1316">
            <w:pPr>
              <w:tabs>
                <w:tab w:val="left" w:pos="400"/>
              </w:tabs>
              <w:rPr>
                <w:lang w:eastAsia="en-US"/>
              </w:rPr>
            </w:pPr>
            <w:r w:rsidRPr="00B87054">
              <w:rPr>
                <w:lang w:eastAsia="en-US"/>
              </w:rPr>
              <w:t xml:space="preserve">- </w:t>
            </w:r>
            <w:r w:rsidR="000C4E1A" w:rsidRPr="00B87054">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B87054">
              <w:rPr>
                <w:bCs/>
                <w:szCs w:val="24"/>
              </w:rPr>
              <w:t>,</w:t>
            </w:r>
            <w:r w:rsidR="006468FA" w:rsidRPr="00B87054">
              <w:rPr>
                <w:i/>
                <w:szCs w:val="24"/>
              </w:rPr>
              <w:t xml:space="preserve"> </w:t>
            </w:r>
            <w:r w:rsidR="006468FA" w:rsidRPr="00B87054">
              <w:rPr>
                <w:szCs w:val="24"/>
              </w:rPr>
              <w:t>както и други мерки, в съответствие с одобрени планови и стратегически документи</w:t>
            </w:r>
            <w:r w:rsidR="000C4E1A" w:rsidRPr="00B87054">
              <w:rPr>
                <w:bCs/>
                <w:szCs w:val="24"/>
              </w:rPr>
              <w:t xml:space="preserve">. </w:t>
            </w:r>
          </w:p>
          <w:p w14:paraId="445231BC" w14:textId="77777777" w:rsidR="000C4E1A" w:rsidRPr="00B87054" w:rsidRDefault="00023295" w:rsidP="00AA1316">
            <w:pPr>
              <w:tabs>
                <w:tab w:val="left" w:pos="400"/>
              </w:tabs>
              <w:rPr>
                <w:b/>
                <w:lang w:eastAsia="en-US"/>
              </w:rPr>
            </w:pPr>
            <w:r w:rsidRPr="00B87054">
              <w:rPr>
                <w:b/>
                <w:lang w:eastAsia="en-US"/>
              </w:rPr>
              <w:t>3</w:t>
            </w:r>
            <w:r w:rsidR="000C4E1A" w:rsidRPr="00B87054">
              <w:rPr>
                <w:b/>
                <w:lang w:eastAsia="en-US"/>
              </w:rPr>
              <w:t>. Мерки, адресиращи замърсяването от обществения транспорт</w:t>
            </w:r>
          </w:p>
          <w:p w14:paraId="204AD2D7" w14:textId="77777777" w:rsidR="000C4E1A" w:rsidRPr="00B87054" w:rsidRDefault="000C4E1A" w:rsidP="000C4E1A">
            <w:pPr>
              <w:tabs>
                <w:tab w:val="left" w:pos="400"/>
              </w:tabs>
              <w:rPr>
                <w:lang w:eastAsia="en-US"/>
              </w:rPr>
            </w:pPr>
            <w:r w:rsidRPr="00B87054">
              <w:rPr>
                <w:lang w:eastAsia="en-US"/>
              </w:rPr>
              <w:t>Индикативни мерки, които ще бъдат финансирани:</w:t>
            </w:r>
          </w:p>
          <w:p w14:paraId="718737E7" w14:textId="77777777" w:rsidR="000C4E1A" w:rsidRPr="00B87054" w:rsidRDefault="000C4E1A" w:rsidP="00AA1316">
            <w:pPr>
              <w:tabs>
                <w:tab w:val="left" w:pos="400"/>
              </w:tabs>
            </w:pPr>
            <w:r w:rsidRPr="00B87054">
              <w:rPr>
                <w:lang w:eastAsia="en-US"/>
              </w:rPr>
              <w:t xml:space="preserve">- мерки за намаляване </w:t>
            </w:r>
            <w:r w:rsidR="00AA1316" w:rsidRPr="00B87054">
              <w:rPr>
                <w:lang w:eastAsia="en-US"/>
              </w:rPr>
              <w:t>замърсяване</w:t>
            </w:r>
            <w:r w:rsidRPr="00B87054">
              <w:rPr>
                <w:lang w:eastAsia="en-US"/>
              </w:rPr>
              <w:t>то</w:t>
            </w:r>
            <w:r w:rsidR="00AA1316" w:rsidRPr="00B87054">
              <w:rPr>
                <w:lang w:eastAsia="en-US"/>
              </w:rPr>
              <w:t xml:space="preserve"> на атмосферния въздух от </w:t>
            </w:r>
            <w:r w:rsidRPr="00B87054">
              <w:rPr>
                <w:lang w:eastAsia="en-US"/>
              </w:rPr>
              <w:t xml:space="preserve">обществения </w:t>
            </w:r>
            <w:r w:rsidR="00AA1316" w:rsidRPr="00B87054">
              <w:rPr>
                <w:lang w:eastAsia="en-US"/>
              </w:rPr>
              <w:t>транспорт</w:t>
            </w:r>
            <w:r w:rsidR="00DC24EA" w:rsidRPr="00B87054">
              <w:t>, в т.ч. намаляване използването на конвенционални горива в обществения транспорт</w:t>
            </w:r>
            <w:r w:rsidRPr="00B87054">
              <w:t xml:space="preserve">, </w:t>
            </w:r>
            <w:r w:rsidR="00DC24EA" w:rsidRPr="00B87054">
              <w:t>замяна на изпускателните устройства (</w:t>
            </w:r>
            <w:proofErr w:type="spellStart"/>
            <w:r w:rsidR="00DC24EA" w:rsidRPr="00B87054">
              <w:t>retrofitting</w:t>
            </w:r>
            <w:proofErr w:type="spellEnd"/>
            <w:r w:rsidR="00DC24EA" w:rsidRPr="00B87054">
              <w:t>) на превозните средства на градския транспорт</w:t>
            </w:r>
            <w:r w:rsidRPr="00B87054">
              <w:t>;</w:t>
            </w:r>
          </w:p>
          <w:p w14:paraId="6B7882CA" w14:textId="77777777" w:rsidR="000C4E1A" w:rsidRPr="00B87054" w:rsidRDefault="000C4E1A" w:rsidP="000C4E1A">
            <w:pPr>
              <w:tabs>
                <w:tab w:val="left" w:pos="400"/>
              </w:tabs>
              <w:rPr>
                <w:lang w:eastAsia="en-US"/>
              </w:rPr>
            </w:pPr>
            <w:r w:rsidRPr="00B87054">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B87054" w:rsidRDefault="00765D14" w:rsidP="00AA1316">
            <w:pPr>
              <w:rPr>
                <w:lang w:eastAsia="en-US"/>
              </w:rPr>
            </w:pPr>
            <w:r w:rsidRPr="00B87054">
              <w:t xml:space="preserve">При изпълнение на мерките по оста ще бъдат взети предвид резултатите от приключили </w:t>
            </w:r>
            <w:r w:rsidR="00B81D39" w:rsidRPr="00B87054">
              <w:t xml:space="preserve">и текущи </w:t>
            </w:r>
            <w:r w:rsidRPr="00B87054">
              <w:t>проекти и натрупан опит по програма LIFE</w:t>
            </w:r>
            <w:r w:rsidR="000A6FF4" w:rsidRPr="00B87054">
              <w:t xml:space="preserve"> (особено интегрирани </w:t>
            </w:r>
            <w:r w:rsidR="00B81D39" w:rsidRPr="00B87054">
              <w:rPr>
                <w:lang w:val="en-US"/>
              </w:rPr>
              <w:t>LIFE</w:t>
            </w:r>
            <w:r w:rsidR="00B81D39" w:rsidRPr="00B87054">
              <w:t xml:space="preserve"> </w:t>
            </w:r>
            <w:r w:rsidR="000A6FF4" w:rsidRPr="00B87054">
              <w:t>проекти за качество на въздуха)</w:t>
            </w:r>
            <w:r w:rsidRPr="00B87054">
              <w:t xml:space="preserve">, където е приложимо. </w:t>
            </w:r>
            <w:r w:rsidR="00B81D39" w:rsidRPr="00B87054">
              <w:t xml:space="preserve">Ще бъдат съобразени </w:t>
            </w:r>
            <w:r w:rsidR="00B81D39" w:rsidRPr="00B87054">
              <w:rPr>
                <w:lang w:eastAsia="en-US"/>
              </w:rPr>
              <w:t xml:space="preserve">възможностите </w:t>
            </w:r>
            <w:r w:rsidR="000A6FF4" w:rsidRPr="00B87054">
              <w:rPr>
                <w:lang w:eastAsia="en-US"/>
              </w:rPr>
              <w:t>за изграждане на капацитет и за подкрепа</w:t>
            </w:r>
            <w:r w:rsidR="00B81D39" w:rsidRPr="00B87054">
              <w:rPr>
                <w:lang w:eastAsia="en-US"/>
              </w:rPr>
              <w:t xml:space="preserve"> </w:t>
            </w:r>
            <w:r w:rsidR="000A6FF4" w:rsidRPr="00B87054">
              <w:rPr>
                <w:lang w:eastAsia="en-US"/>
              </w:rPr>
              <w:t xml:space="preserve">по текущия интегриран проект LIFE IP за качество на въздуха в България </w:t>
            </w:r>
            <w:r w:rsidR="00B81D39" w:rsidRPr="00B87054">
              <w:rPr>
                <w:lang w:eastAsia="en-US"/>
              </w:rPr>
              <w:t>с цел</w:t>
            </w:r>
            <w:r w:rsidR="000A6FF4" w:rsidRPr="00B87054">
              <w:rPr>
                <w:lang w:eastAsia="en-US"/>
              </w:rPr>
              <w:t xml:space="preserve"> постигане на максимален </w:t>
            </w:r>
            <w:proofErr w:type="spellStart"/>
            <w:r w:rsidR="000A6FF4" w:rsidRPr="00B87054">
              <w:rPr>
                <w:lang w:eastAsia="en-US"/>
              </w:rPr>
              <w:t>синергичен</w:t>
            </w:r>
            <w:proofErr w:type="spellEnd"/>
            <w:r w:rsidR="000A6FF4" w:rsidRPr="00B87054">
              <w:rPr>
                <w:lang w:eastAsia="en-US"/>
              </w:rPr>
              <w:t xml:space="preserve"> ефект.</w:t>
            </w:r>
          </w:p>
          <w:p w14:paraId="3BBD45BE" w14:textId="77777777" w:rsidR="00DB21CE" w:rsidRPr="00B87054" w:rsidRDefault="006F2EA0" w:rsidP="00240A2D">
            <w:r w:rsidRPr="00B87054">
              <w:rPr>
                <w:b/>
              </w:rPr>
              <w:t>Бенефициенти:</w:t>
            </w:r>
            <w:r w:rsidRPr="00B87054">
              <w:t xml:space="preserve"> </w:t>
            </w:r>
            <w:r w:rsidR="002655A5" w:rsidRPr="00B87054">
              <w:t xml:space="preserve">структури /звена в структурата на </w:t>
            </w:r>
            <w:r w:rsidR="007A69C2" w:rsidRPr="00B87054">
              <w:t>МОСВ</w:t>
            </w:r>
            <w:r w:rsidR="009A6DE5" w:rsidRPr="00B87054">
              <w:t>, общини</w:t>
            </w:r>
            <w:r w:rsidR="007D0E81" w:rsidRPr="00B87054">
              <w:t xml:space="preserve"> с нарушено качество на атмосферния въздух</w:t>
            </w:r>
            <w:r w:rsidR="009C7714" w:rsidRPr="00B87054">
              <w:t xml:space="preserve">, </w:t>
            </w:r>
            <w:r w:rsidR="000D1C34" w:rsidRPr="00B87054">
              <w:rPr>
                <w:szCs w:val="24"/>
              </w:rPr>
              <w:t xml:space="preserve">юридически лица със стопанска и </w:t>
            </w:r>
            <w:r w:rsidR="00DD2BF8" w:rsidRPr="00B87054">
              <w:rPr>
                <w:szCs w:val="24"/>
              </w:rPr>
              <w:t xml:space="preserve">с нестопанска цел. </w:t>
            </w:r>
          </w:p>
        </w:tc>
      </w:tr>
    </w:tbl>
    <w:p w14:paraId="391CD024" w14:textId="77777777" w:rsidR="002D2DBF" w:rsidRPr="00B87054" w:rsidRDefault="002D2DBF" w:rsidP="002D2DBF"/>
    <w:p w14:paraId="2169C029" w14:textId="77777777" w:rsidR="002D2DBF" w:rsidRPr="00B87054" w:rsidRDefault="002D2DBF" w:rsidP="002D2DBF">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70FD9884" w14:textId="77777777" w:rsidR="002D2DBF" w:rsidRPr="00B87054" w:rsidRDefault="002D2DBF" w:rsidP="00845B0B">
      <w:pPr>
        <w:pStyle w:val="ManualHeading3"/>
        <w:tabs>
          <w:tab w:val="clear" w:pos="850"/>
        </w:tabs>
        <w:spacing w:after="240"/>
        <w:ind w:left="1418" w:hanging="1418"/>
        <w:rPr>
          <w:i w:val="0"/>
        </w:rPr>
      </w:pPr>
      <w:r w:rsidRPr="00B87054">
        <w:rPr>
          <w:i w:val="0"/>
        </w:rPr>
        <w:t>(Позоваване: член 96, параграф 2, първа алинея, буква б), подточка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727"/>
      </w:tblGrid>
      <w:tr w:rsidR="002D2DBF" w:rsidRPr="00B87054" w14:paraId="184D9BFF" w14:textId="77777777" w:rsidTr="00BB7C50">
        <w:trPr>
          <w:trHeight w:val="416"/>
        </w:trPr>
        <w:tc>
          <w:tcPr>
            <w:tcW w:w="1951" w:type="dxa"/>
            <w:shd w:val="clear" w:color="auto" w:fill="auto"/>
          </w:tcPr>
          <w:p w14:paraId="4BD105ED" w14:textId="77777777" w:rsidR="002D2DBF" w:rsidRPr="00B87054" w:rsidRDefault="002D2DBF" w:rsidP="002D2DBF">
            <w:pPr>
              <w:rPr>
                <w:i/>
                <w:color w:val="8DB3E2"/>
                <w:sz w:val="18"/>
                <w:szCs w:val="18"/>
              </w:rPr>
            </w:pPr>
            <w:r w:rsidRPr="00B87054">
              <w:rPr>
                <w:i/>
              </w:rPr>
              <w:t>Инвестиционен приоритет</w:t>
            </w:r>
          </w:p>
        </w:tc>
        <w:tc>
          <w:tcPr>
            <w:tcW w:w="6727" w:type="dxa"/>
            <w:shd w:val="clear" w:color="auto" w:fill="auto"/>
          </w:tcPr>
          <w:p w14:paraId="2CDD263F"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B110DDD"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w:t>
            </w:r>
            <w:r w:rsidR="002E1409" w:rsidRPr="00B87054">
              <w:lastRenderedPageBreak/>
              <w:t>преобразуване), намаляване на замърсяването на въздуха и насърчаване на мерки за намаляване на шумовото замърсяване</w:t>
            </w:r>
          </w:p>
        </w:tc>
      </w:tr>
      <w:tr w:rsidR="002D2DBF" w:rsidRPr="00B87054" w14:paraId="3C8E5364" w14:textId="77777777" w:rsidTr="002D2DBF">
        <w:trPr>
          <w:trHeight w:val="1088"/>
        </w:trPr>
        <w:tc>
          <w:tcPr>
            <w:tcW w:w="8678" w:type="dxa"/>
            <w:gridSpan w:val="2"/>
            <w:shd w:val="clear" w:color="auto" w:fill="auto"/>
          </w:tcPr>
          <w:p w14:paraId="74664EC4" w14:textId="77777777" w:rsidR="002D2DBF" w:rsidRPr="00B87054" w:rsidRDefault="002D2DBF" w:rsidP="002D2DBF">
            <w:pPr>
              <w:rPr>
                <w:i/>
                <w:color w:val="8DB3E2"/>
                <w:sz w:val="18"/>
              </w:rPr>
            </w:pPr>
            <w:r w:rsidRPr="00B87054">
              <w:rPr>
                <w:i/>
                <w:color w:val="8DB3E2"/>
                <w:sz w:val="18"/>
              </w:rPr>
              <w:lastRenderedPageBreak/>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13E899D6" w14:textId="77777777" w:rsidR="001D618B" w:rsidRPr="00B87054" w:rsidRDefault="001D618B" w:rsidP="00A37F0C">
            <w:pPr>
              <w:spacing w:after="0"/>
              <w:rPr>
                <w:szCs w:val="24"/>
              </w:rPr>
            </w:pPr>
            <w:r w:rsidRPr="00B87054">
              <w:rPr>
                <w:rFonts w:eastAsia="Times New Roman"/>
              </w:rPr>
              <w:t>Всички операции, финансирани със средства от Е</w:t>
            </w:r>
            <w:r w:rsidR="00D716EB" w:rsidRPr="00B87054">
              <w:rPr>
                <w:rFonts w:eastAsia="Times New Roman"/>
              </w:rPr>
              <w:t>СИФ</w:t>
            </w:r>
            <w:r w:rsidRPr="00B87054">
              <w:rPr>
                <w:rFonts w:eastAsia="Times New Roman"/>
              </w:rPr>
              <w:t xml:space="preserve"> в рамките на приоритетна</w:t>
            </w:r>
            <w:r w:rsidR="004C19B4" w:rsidRPr="00B87054">
              <w:rPr>
                <w:rFonts w:eastAsia="Times New Roman"/>
              </w:rPr>
              <w:t>та</w:t>
            </w:r>
            <w:r w:rsidRPr="00B87054">
              <w:rPr>
                <w:rFonts w:eastAsia="Times New Roman"/>
              </w:rPr>
              <w:t xml:space="preserve"> ос, са съобразени с европейското и национално законодателство в областта на околната среда. </w:t>
            </w:r>
            <w:r w:rsidR="004C19B4" w:rsidRPr="00B87054">
              <w:rPr>
                <w:szCs w:val="24"/>
              </w:rPr>
              <w:t>П</w:t>
            </w:r>
            <w:r w:rsidRPr="00B87054">
              <w:rPr>
                <w:szCs w:val="24"/>
              </w:rPr>
              <w:t xml:space="preserve">ри избора на операции освен </w:t>
            </w:r>
            <w:r w:rsidRPr="00B87054">
              <w:t>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t>, ще</w:t>
            </w:r>
            <w:r w:rsidRPr="00B87054">
              <w:rPr>
                <w:szCs w:val="24"/>
              </w:rPr>
              <w:t xml:space="preserve"> се спазват и следните принципи:</w:t>
            </w:r>
          </w:p>
          <w:p w14:paraId="5D62581E" w14:textId="77777777" w:rsidR="003E3D36" w:rsidRPr="00B87054" w:rsidRDefault="001D618B" w:rsidP="003E3D36">
            <w:pPr>
              <w:numPr>
                <w:ilvl w:val="0"/>
                <w:numId w:val="39"/>
              </w:numPr>
              <w:tabs>
                <w:tab w:val="left" w:pos="567"/>
              </w:tabs>
              <w:suppressAutoHyphens/>
              <w:ind w:left="0" w:firstLine="284"/>
              <w:rPr>
                <w:i/>
                <w:sz w:val="18"/>
                <w:szCs w:val="18"/>
              </w:rPr>
            </w:pPr>
            <w:r w:rsidRPr="00B87054">
              <w:rPr>
                <w:b/>
              </w:rPr>
              <w:t>Финансиране, основано на ангажиментите по законодателството</w:t>
            </w:r>
            <w:r w:rsidRPr="00B87054">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B87054">
              <w:t xml:space="preserve">кото </w:t>
            </w:r>
            <w:r w:rsidR="0059516D" w:rsidRPr="00B87054">
              <w:t xml:space="preserve">и национално </w:t>
            </w:r>
            <w:r w:rsidR="003155E1" w:rsidRPr="00B87054">
              <w:t>законодателство</w:t>
            </w:r>
            <w:r w:rsidRPr="00B87054">
              <w:t>.</w:t>
            </w:r>
          </w:p>
          <w:p w14:paraId="20DB6BA4" w14:textId="77777777" w:rsidR="003E3D36" w:rsidRPr="00B87054" w:rsidRDefault="00E03AAF" w:rsidP="003E3D36">
            <w:pPr>
              <w:numPr>
                <w:ilvl w:val="0"/>
                <w:numId w:val="39"/>
              </w:numPr>
              <w:tabs>
                <w:tab w:val="left" w:pos="567"/>
              </w:tabs>
              <w:suppressAutoHyphens/>
              <w:ind w:left="0" w:firstLine="284"/>
              <w:rPr>
                <w:i/>
                <w:sz w:val="18"/>
                <w:szCs w:val="18"/>
              </w:rPr>
            </w:pPr>
            <w:r w:rsidRPr="00B87054">
              <w:rPr>
                <w:b/>
                <w:lang w:eastAsia="en-US"/>
              </w:rPr>
              <w:t>Устойчиво развитие</w:t>
            </w:r>
            <w:r w:rsidRPr="00B87054">
              <w:rPr>
                <w:lang w:eastAsia="en-US"/>
              </w:rPr>
              <w:t xml:space="preserve"> – финансираните проекти ще допринасят за постигане на ресурсна ефективност и за подобряване </w:t>
            </w:r>
            <w:r w:rsidR="003E3D36" w:rsidRPr="00B87054">
              <w:rPr>
                <w:lang w:eastAsia="en-US"/>
              </w:rPr>
              <w:t xml:space="preserve">състоянието </w:t>
            </w:r>
            <w:r w:rsidRPr="00B87054">
              <w:rPr>
                <w:lang w:eastAsia="en-US"/>
              </w:rPr>
              <w:t>на околната среда</w:t>
            </w:r>
            <w:r w:rsidR="003E3D36" w:rsidRPr="00B87054">
              <w:rPr>
                <w:lang w:eastAsia="en-US"/>
              </w:rPr>
              <w:t xml:space="preserve"> </w:t>
            </w:r>
            <w:r w:rsidRPr="00B87054">
              <w:rPr>
                <w:lang w:eastAsia="en-US"/>
              </w:rPr>
              <w:t>и опазване на човешкото здраве, по</w:t>
            </w:r>
            <w:r w:rsidR="00A87052" w:rsidRPr="00B87054">
              <w:rPr>
                <w:lang w:eastAsia="en-US"/>
              </w:rPr>
              <w:t xml:space="preserve">-конкретно </w:t>
            </w:r>
            <w:r w:rsidRPr="00B87054">
              <w:rPr>
                <w:lang w:eastAsia="en-US"/>
              </w:rPr>
              <w:t xml:space="preserve">по отношение намаляване </w:t>
            </w:r>
            <w:r w:rsidR="000F43AC" w:rsidRPr="00B87054">
              <w:rPr>
                <w:lang w:eastAsia="en-US"/>
              </w:rPr>
              <w:t xml:space="preserve">дела </w:t>
            </w:r>
            <w:r w:rsidRPr="00B87054">
              <w:rPr>
                <w:lang w:eastAsia="en-US"/>
              </w:rPr>
              <w:t>на респираторните заболявания.</w:t>
            </w:r>
            <w:r w:rsidR="005A12C0" w:rsidRPr="00B87054">
              <w:rPr>
                <w:lang w:eastAsia="en-US"/>
              </w:rPr>
              <w:t xml:space="preserve"> </w:t>
            </w:r>
            <w:r w:rsidR="00A340B7" w:rsidRPr="00B87054">
              <w:rPr>
                <w:lang w:eastAsia="en-US"/>
              </w:rPr>
              <w:t>Изпълнението на мерките, предвидени по приоритетна ос 5,</w:t>
            </w:r>
            <w:r w:rsidR="003E3D36" w:rsidRPr="00B87054">
              <w:rPr>
                <w:szCs w:val="24"/>
              </w:rPr>
              <w:t xml:space="preserve"> ще имат принос в</w:t>
            </w:r>
            <w:r w:rsidR="00A340B7" w:rsidRPr="00B87054">
              <w:rPr>
                <w:szCs w:val="24"/>
              </w:rPr>
              <w:t xml:space="preserve"> борбата </w:t>
            </w:r>
            <w:r w:rsidR="003E3D36" w:rsidRPr="00B87054">
              <w:rPr>
                <w:szCs w:val="24"/>
              </w:rPr>
              <w:t>с</w:t>
            </w:r>
            <w:r w:rsidR="00A340B7" w:rsidRPr="00B87054">
              <w:rPr>
                <w:szCs w:val="24"/>
              </w:rPr>
              <w:t xml:space="preserve"> изменението на климата.</w:t>
            </w:r>
          </w:p>
          <w:p w14:paraId="1CBD25E8" w14:textId="77777777" w:rsidR="001D618B" w:rsidRPr="00B87054" w:rsidRDefault="001D618B" w:rsidP="001B7B2D">
            <w:pPr>
              <w:numPr>
                <w:ilvl w:val="0"/>
                <w:numId w:val="39"/>
              </w:numPr>
              <w:tabs>
                <w:tab w:val="left" w:pos="567"/>
              </w:tabs>
              <w:suppressAutoHyphens/>
              <w:spacing w:before="0"/>
              <w:ind w:left="0" w:firstLine="284"/>
            </w:pPr>
            <w:r w:rsidRPr="00B87054">
              <w:rPr>
                <w:b/>
              </w:rPr>
              <w:t>Устойчивост на инвестициите</w:t>
            </w:r>
            <w:r w:rsidRPr="00B87054">
              <w:t xml:space="preserve"> – за да се гарантира ефективност и устойчиво</w:t>
            </w:r>
            <w:r w:rsidR="002A45EF" w:rsidRPr="00B87054">
              <w:t>ст</w:t>
            </w:r>
            <w:r w:rsidRPr="00B87054">
              <w:t xml:space="preserve"> на интервенци</w:t>
            </w:r>
            <w:r w:rsidR="002A45EF" w:rsidRPr="00B87054">
              <w:t>ите</w:t>
            </w:r>
            <w:r w:rsidRPr="00B87054">
              <w:t xml:space="preserve"> по ОПОС, при избора на операции ще се предвидят разпоредби, които да гарантират </w:t>
            </w:r>
            <w:proofErr w:type="spellStart"/>
            <w:r w:rsidRPr="00B87054">
              <w:t>дългосрочността</w:t>
            </w:r>
            <w:proofErr w:type="spellEnd"/>
            <w:r w:rsidR="00CE20FE" w:rsidRPr="00B87054">
              <w:t xml:space="preserve"> и устойчивостта </w:t>
            </w:r>
            <w:r w:rsidRPr="00B87054">
              <w:t>на инвестициите в областта на</w:t>
            </w:r>
            <w:r w:rsidR="00DC212A" w:rsidRPr="00B87054">
              <w:t xml:space="preserve"> </w:t>
            </w:r>
            <w:r w:rsidR="002E7AA8" w:rsidRPr="00B87054">
              <w:t>качеството на въздуха</w:t>
            </w:r>
            <w:r w:rsidRPr="00B87054">
              <w:t>.</w:t>
            </w:r>
          </w:p>
          <w:p w14:paraId="1F63F905" w14:textId="77777777" w:rsidR="00EA09C4" w:rsidRPr="00B87054" w:rsidRDefault="00510D2F" w:rsidP="001B7B2D">
            <w:pPr>
              <w:numPr>
                <w:ilvl w:val="0"/>
                <w:numId w:val="39"/>
              </w:numPr>
              <w:tabs>
                <w:tab w:val="left" w:pos="567"/>
              </w:tabs>
              <w:suppressAutoHyphens/>
              <w:spacing w:before="0"/>
              <w:ind w:left="0" w:firstLine="284"/>
            </w:pPr>
            <w:r w:rsidRPr="00B87054">
              <w:rPr>
                <w:b/>
              </w:rPr>
              <w:t xml:space="preserve">Интегрираност на инвестициите </w:t>
            </w:r>
            <w:r w:rsidRPr="00B87054">
              <w:t xml:space="preserve">– ще се финансират </w:t>
            </w:r>
            <w:r w:rsidR="005157EC" w:rsidRPr="00B87054">
              <w:t>дейности</w:t>
            </w:r>
            <w:r w:rsidRPr="00B87054">
              <w:t>, при</w:t>
            </w:r>
            <w:r w:rsidR="00EA09C4" w:rsidRPr="00B87054">
              <w:t xml:space="preserve"> изпълнението на</w:t>
            </w:r>
            <w:r w:rsidRPr="00B87054">
              <w:t xml:space="preserve"> които </w:t>
            </w:r>
            <w:r w:rsidR="00EA09C4" w:rsidRPr="00B87054">
              <w:t>ще се цели ефективност на интервенциите и интегрираност на инвестициите, вкл. чрез обединяване на мерки</w:t>
            </w:r>
            <w:r w:rsidR="00E00961" w:rsidRPr="00B87054">
              <w:t xml:space="preserve">, </w:t>
            </w:r>
            <w:r w:rsidR="000F43AC" w:rsidRPr="00B87054">
              <w:t xml:space="preserve">насочени към </w:t>
            </w:r>
            <w:r w:rsidR="00E00961" w:rsidRPr="00B87054">
              <w:t>замърсяването от битово отопление и мерки, адресиращи замърсяването от обществения транспорт</w:t>
            </w:r>
            <w:r w:rsidR="000F43AC" w:rsidRPr="00B87054">
              <w:t>,</w:t>
            </w:r>
            <w:r w:rsidR="00A958BC" w:rsidRPr="00B87054">
              <w:t xml:space="preserve"> в рамките на един проект</w:t>
            </w:r>
            <w:r w:rsidR="00EA09C4" w:rsidRPr="00B87054">
              <w:t>.</w:t>
            </w:r>
          </w:p>
          <w:p w14:paraId="5954F015" w14:textId="77777777" w:rsidR="00DB401C" w:rsidRPr="00B87054" w:rsidRDefault="00DB401C" w:rsidP="001D13D9">
            <w:pPr>
              <w:numPr>
                <w:ilvl w:val="0"/>
                <w:numId w:val="39"/>
              </w:numPr>
              <w:tabs>
                <w:tab w:val="left" w:pos="567"/>
              </w:tabs>
              <w:suppressAutoHyphens/>
              <w:spacing w:before="0"/>
              <w:ind w:left="0" w:firstLine="284"/>
            </w:pPr>
            <w:r w:rsidRPr="00B87054">
              <w:rPr>
                <w:b/>
              </w:rPr>
              <w:t>Ресурсна</w:t>
            </w:r>
            <w:r w:rsidR="00484600" w:rsidRPr="00B87054">
              <w:rPr>
                <w:b/>
              </w:rPr>
              <w:t xml:space="preserve"> и енергийна</w:t>
            </w:r>
            <w:r w:rsidRPr="00B87054">
              <w:rPr>
                <w:b/>
              </w:rPr>
              <w:t xml:space="preserve"> ефективност</w:t>
            </w:r>
            <w:r w:rsidRPr="00B87054">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B87054">
              <w:t>; при избора на операции ще бъдат взети предвид и стандартите за екодизайн и за емисии за 2020 г.</w:t>
            </w:r>
            <w:r w:rsidR="009319A2" w:rsidRPr="00B87054">
              <w:t>,</w:t>
            </w:r>
            <w:r w:rsidR="00484600" w:rsidRPr="00B87054">
              <w:t xml:space="preserve"> когато такива съществуват</w:t>
            </w:r>
            <w:r w:rsidR="00240A2D" w:rsidRPr="00B87054">
              <w:t>.</w:t>
            </w:r>
          </w:p>
          <w:p w14:paraId="2A8B4978" w14:textId="77777777" w:rsidR="00DB401C" w:rsidRPr="00B87054" w:rsidRDefault="00DB401C" w:rsidP="001D13D9">
            <w:pPr>
              <w:numPr>
                <w:ilvl w:val="0"/>
                <w:numId w:val="39"/>
              </w:numPr>
              <w:tabs>
                <w:tab w:val="left" w:pos="567"/>
              </w:tabs>
              <w:suppressAutoHyphens/>
              <w:spacing w:before="0"/>
              <w:ind w:left="0" w:firstLine="284"/>
            </w:pPr>
            <w:r w:rsidRPr="00B87054">
              <w:rPr>
                <w:b/>
              </w:rPr>
              <w:t>Борба с изменението на климата и адаптация, устойчивост към бедствия</w:t>
            </w:r>
            <w:r w:rsidRPr="00B87054">
              <w:t xml:space="preserve"> - </w:t>
            </w:r>
            <w:r w:rsidR="0090169E" w:rsidRPr="00B87054">
              <w:t>п</w:t>
            </w:r>
            <w:r w:rsidRPr="00B87054">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B87054" w:rsidRDefault="002D2DBF" w:rsidP="002D2DBF">
      <w:pPr>
        <w:pStyle w:val="Text3"/>
        <w:ind w:left="0"/>
        <w:rPr>
          <w:szCs w:val="24"/>
        </w:rPr>
      </w:pPr>
    </w:p>
    <w:p w14:paraId="20539F4E"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431344B5"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p w14:paraId="553FB7A2" w14:textId="77777777" w:rsidR="002D2DBF" w:rsidRPr="00B87054" w:rsidRDefault="002D2DBF" w:rsidP="002D2DBF">
      <w:pPr>
        <w:pStyle w:val="Text1"/>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6854"/>
      </w:tblGrid>
      <w:tr w:rsidR="002D2DBF" w:rsidRPr="00B87054" w14:paraId="0F59EB64" w14:textId="77777777" w:rsidTr="00A37F0C">
        <w:trPr>
          <w:trHeight w:val="518"/>
        </w:trPr>
        <w:tc>
          <w:tcPr>
            <w:tcW w:w="1824" w:type="dxa"/>
            <w:shd w:val="clear" w:color="auto" w:fill="auto"/>
          </w:tcPr>
          <w:p w14:paraId="0874A091" w14:textId="77777777" w:rsidR="002D2DBF" w:rsidRPr="00B87054" w:rsidRDefault="002D2DBF" w:rsidP="002D2DBF">
            <w:pPr>
              <w:rPr>
                <w:i/>
                <w:color w:val="8DB3E2"/>
                <w:sz w:val="18"/>
                <w:szCs w:val="18"/>
              </w:rPr>
            </w:pPr>
            <w:r w:rsidRPr="00B87054">
              <w:rPr>
                <w:i/>
              </w:rPr>
              <w:lastRenderedPageBreak/>
              <w:t>Инвестиционен приоритет</w:t>
            </w:r>
          </w:p>
        </w:tc>
        <w:tc>
          <w:tcPr>
            <w:tcW w:w="6854" w:type="dxa"/>
            <w:shd w:val="clear" w:color="auto" w:fill="auto"/>
          </w:tcPr>
          <w:p w14:paraId="7D407E90"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E445ABE"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554928AA" w14:textId="77777777" w:rsidTr="00A37F0C">
        <w:trPr>
          <w:trHeight w:val="379"/>
        </w:trPr>
        <w:tc>
          <w:tcPr>
            <w:tcW w:w="1824" w:type="dxa"/>
            <w:shd w:val="clear" w:color="auto" w:fill="auto"/>
          </w:tcPr>
          <w:p w14:paraId="07A80FEE"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6854" w:type="dxa"/>
            <w:shd w:val="clear" w:color="auto" w:fill="auto"/>
          </w:tcPr>
          <w:p w14:paraId="5577E491" w14:textId="77777777" w:rsidR="002D2DBF" w:rsidRPr="00B87054" w:rsidRDefault="002D2DBF" w:rsidP="002D2DBF">
            <w:pPr>
              <w:rPr>
                <w:i/>
                <w:color w:val="8DB3E2"/>
                <w:sz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p w14:paraId="738876F9" w14:textId="77777777" w:rsidR="00A37F0C" w:rsidRPr="00B87054" w:rsidRDefault="00A37F0C" w:rsidP="002D2DBF">
            <w:pPr>
              <w:rPr>
                <w:i/>
                <w:color w:val="8DB3E2"/>
                <w:sz w:val="18"/>
                <w:szCs w:val="18"/>
              </w:rPr>
            </w:pPr>
          </w:p>
        </w:tc>
      </w:tr>
      <w:tr w:rsidR="002D2DBF" w:rsidRPr="00B87054" w14:paraId="74C786B8" w14:textId="77777777" w:rsidTr="002D2DBF">
        <w:trPr>
          <w:trHeight w:val="1407"/>
        </w:trPr>
        <w:tc>
          <w:tcPr>
            <w:tcW w:w="8678" w:type="dxa"/>
            <w:gridSpan w:val="2"/>
            <w:shd w:val="clear" w:color="auto" w:fill="auto"/>
          </w:tcPr>
          <w:p w14:paraId="72A9E57C"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AD5BD2E" w14:textId="77777777" w:rsidR="002F2C50" w:rsidRPr="00B87054" w:rsidRDefault="00882D41" w:rsidP="00932092">
            <w:pPr>
              <w:rPr>
                <w:i/>
                <w:sz w:val="18"/>
                <w:szCs w:val="18"/>
              </w:rPr>
            </w:pPr>
            <w:r w:rsidRPr="00B87054">
              <w:t>В случай на</w:t>
            </w:r>
            <w:r w:rsidR="002F2C50" w:rsidRPr="00B87054">
              <w:t xml:space="preserve"> актуализиране на предварителната оценка на финансови инструменти по ОП</w:t>
            </w:r>
            <w:r w:rsidRPr="00B87054">
              <w:t>ОС</w:t>
            </w:r>
            <w:r w:rsidR="002F2C50" w:rsidRPr="00B87054">
              <w:t xml:space="preserve"> 2014-2020 г.</w:t>
            </w:r>
            <w:r w:rsidRPr="00B87054">
              <w:t xml:space="preserve">, може да се установи възможност за прилагане на финансови инструменти по приоритетната ос. </w:t>
            </w:r>
            <w:r w:rsidR="002F2C50" w:rsidRPr="00B87054">
              <w:t>Конкретният механизъм на финансиране, типът и размерът на финансовите инструменти и предвидената безвъзмездна помощ</w:t>
            </w:r>
            <w:r w:rsidRPr="00B87054">
              <w:t xml:space="preserve"> ще </w:t>
            </w:r>
            <w:r w:rsidR="002F2C50" w:rsidRPr="00B87054">
              <w:t xml:space="preserve">се определят </w:t>
            </w:r>
            <w:r w:rsidRPr="00B87054">
              <w:t xml:space="preserve">както от </w:t>
            </w:r>
            <w:r w:rsidR="002F2C50" w:rsidRPr="00B87054">
              <w:t>предварителната оценка за прилагане на финансови инструменти, съгласно чл. 37, ал. 2 от Регламент  (ЕС)</w:t>
            </w:r>
            <w:r w:rsidR="00932092" w:rsidRPr="00B87054">
              <w:t xml:space="preserve"> №</w:t>
            </w:r>
            <w:r w:rsidR="002F2C50" w:rsidRPr="00B87054">
              <w:t xml:space="preserve"> 1303/2013</w:t>
            </w:r>
            <w:r w:rsidRPr="00B87054">
              <w:t>, така и съгласно</w:t>
            </w:r>
            <w:r w:rsidR="002F2C50" w:rsidRPr="00B87054">
              <w:t xml:space="preserve"> решенията на национално ниво.</w:t>
            </w:r>
          </w:p>
        </w:tc>
      </w:tr>
    </w:tbl>
    <w:p w14:paraId="2588282C" w14:textId="77777777" w:rsidR="002D2DBF" w:rsidRPr="00B87054" w:rsidRDefault="002D2DBF" w:rsidP="002D2DBF"/>
    <w:p w14:paraId="7379E60A"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267B0778"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804"/>
      </w:tblGrid>
      <w:tr w:rsidR="002D2DBF" w:rsidRPr="00B87054" w14:paraId="164CD274" w14:textId="77777777" w:rsidTr="00AB697B">
        <w:trPr>
          <w:trHeight w:val="518"/>
        </w:trPr>
        <w:tc>
          <w:tcPr>
            <w:tcW w:w="1951" w:type="dxa"/>
            <w:shd w:val="clear" w:color="auto" w:fill="auto"/>
          </w:tcPr>
          <w:p w14:paraId="58DA478E" w14:textId="77777777" w:rsidR="002D2DBF" w:rsidRPr="00B87054" w:rsidRDefault="002D2DBF" w:rsidP="002D2DBF">
            <w:pPr>
              <w:rPr>
                <w:i/>
                <w:color w:val="8DB3E2"/>
                <w:sz w:val="18"/>
                <w:szCs w:val="18"/>
              </w:rPr>
            </w:pPr>
            <w:r w:rsidRPr="00B87054">
              <w:rPr>
                <w:i/>
              </w:rPr>
              <w:t>Инвестиционен приоритет</w:t>
            </w:r>
          </w:p>
        </w:tc>
        <w:tc>
          <w:tcPr>
            <w:tcW w:w="6804" w:type="dxa"/>
            <w:shd w:val="clear" w:color="auto" w:fill="auto"/>
          </w:tcPr>
          <w:p w14:paraId="48F7FEEF"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CFBE353"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36426FCE" w14:textId="77777777" w:rsidTr="002D2DBF">
        <w:trPr>
          <w:trHeight w:val="980"/>
        </w:trPr>
        <w:tc>
          <w:tcPr>
            <w:tcW w:w="8755" w:type="dxa"/>
            <w:gridSpan w:val="2"/>
            <w:shd w:val="clear" w:color="auto" w:fill="auto"/>
          </w:tcPr>
          <w:p w14:paraId="1C3263D1" w14:textId="77777777" w:rsidR="002D2DBF" w:rsidRPr="00B87054" w:rsidRDefault="002D2DBF" w:rsidP="002D2DBF">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42BFAD4" w14:textId="77777777" w:rsidR="00707DD7" w:rsidRPr="00B87054" w:rsidRDefault="00707DD7" w:rsidP="002D2DBF">
            <w:r w:rsidRPr="00B87054">
              <w:rPr>
                <w:b/>
              </w:rPr>
              <w:t>НЕ СЕ ПЛАНИРА</w:t>
            </w:r>
          </w:p>
        </w:tc>
      </w:tr>
    </w:tbl>
    <w:p w14:paraId="2DC8150B" w14:textId="77777777" w:rsidR="002D2DBF" w:rsidRPr="00B87054" w:rsidRDefault="002D2DBF" w:rsidP="002D2DBF"/>
    <w:p w14:paraId="6FDC0D5A" w14:textId="77777777" w:rsidR="002D2DBF" w:rsidRPr="00B87054" w:rsidRDefault="002D2DBF" w:rsidP="002D2DBF">
      <w:pPr>
        <w:rPr>
          <w:b/>
          <w:i/>
        </w:rPr>
      </w:pPr>
      <w:r w:rsidRPr="00B87054">
        <w:br w:type="page"/>
      </w:r>
      <w:r w:rsidRPr="00B87054">
        <w:rPr>
          <w:b/>
          <w:i/>
        </w:rPr>
        <w:lastRenderedPageBreak/>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B87054" w:rsidRDefault="002D2DBF" w:rsidP="002D2DBF">
      <w:r w:rsidRPr="00B87054">
        <w:t>(Позоваване: член 96, параграф 2, първа алинея, буква б), подточка iv) от Регламент (EС) № 1303/2013)</w:t>
      </w:r>
    </w:p>
    <w:p w14:paraId="5C0EC779" w14:textId="77777777" w:rsidR="002D2DBF" w:rsidRPr="00B87054" w:rsidRDefault="002D2DBF" w:rsidP="002D2DBF">
      <w:pPr>
        <w:rPr>
          <w:i/>
        </w:rPr>
      </w:pPr>
    </w:p>
    <w:p w14:paraId="3E075ACD"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3B334F40"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B87054" w14:paraId="7C21A484" w14:textId="77777777" w:rsidTr="00FE5398">
        <w:trPr>
          <w:trHeight w:val="787"/>
          <w:jc w:val="center"/>
        </w:trPr>
        <w:tc>
          <w:tcPr>
            <w:tcW w:w="535" w:type="pct"/>
            <w:vMerge w:val="restart"/>
          </w:tcPr>
          <w:p w14:paraId="3A742FDA" w14:textId="77777777" w:rsidR="002D2DBF" w:rsidRPr="00B87054" w:rsidRDefault="002D2DBF" w:rsidP="002D2DBF">
            <w:pPr>
              <w:pStyle w:val="ListDash"/>
              <w:numPr>
                <w:ilvl w:val="0"/>
                <w:numId w:val="0"/>
              </w:numPr>
              <w:ind w:left="283" w:hanging="283"/>
              <w:rPr>
                <w:b/>
                <w:i/>
                <w:sz w:val="16"/>
                <w:szCs w:val="16"/>
              </w:rPr>
            </w:pPr>
            <w:r w:rsidRPr="00B87054">
              <w:rPr>
                <w:b/>
                <w:i/>
                <w:sz w:val="16"/>
              </w:rPr>
              <w:t>Идентификация</w:t>
            </w:r>
          </w:p>
        </w:tc>
        <w:tc>
          <w:tcPr>
            <w:tcW w:w="684" w:type="pct"/>
            <w:vMerge w:val="restart"/>
            <w:shd w:val="clear" w:color="auto" w:fill="auto"/>
          </w:tcPr>
          <w:p w14:paraId="165CA3BA"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426" w:type="pct"/>
            <w:vMerge w:val="restart"/>
            <w:shd w:val="clear" w:color="auto" w:fill="auto"/>
          </w:tcPr>
          <w:p w14:paraId="7B01CEC3"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499" w:type="pct"/>
            <w:vMerge w:val="restart"/>
          </w:tcPr>
          <w:p w14:paraId="0F6617E3"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570" w:type="pct"/>
            <w:vMerge w:val="restart"/>
          </w:tcPr>
          <w:p w14:paraId="5AAF1B7B"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925" w:type="pct"/>
            <w:gridSpan w:val="4"/>
            <w:shd w:val="clear" w:color="auto" w:fill="auto"/>
          </w:tcPr>
          <w:p w14:paraId="0ABE2A7C"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70"/>
            </w:r>
          </w:p>
        </w:tc>
        <w:tc>
          <w:tcPr>
            <w:tcW w:w="783" w:type="pct"/>
            <w:shd w:val="clear" w:color="auto" w:fill="auto"/>
          </w:tcPr>
          <w:p w14:paraId="3C7080A2"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4303996C"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E501B4" w:rsidRPr="00B87054" w14:paraId="18F5104E" w14:textId="77777777" w:rsidTr="00FE5398">
        <w:trPr>
          <w:trHeight w:val="787"/>
          <w:jc w:val="center"/>
        </w:trPr>
        <w:tc>
          <w:tcPr>
            <w:tcW w:w="535" w:type="pct"/>
            <w:vMerge/>
          </w:tcPr>
          <w:p w14:paraId="31B14574" w14:textId="77777777" w:rsidR="002D2DBF" w:rsidRPr="00B87054"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B87054"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B87054" w:rsidRDefault="002D2DBF" w:rsidP="002D2DBF">
            <w:pPr>
              <w:pStyle w:val="ListDash"/>
              <w:numPr>
                <w:ilvl w:val="0"/>
                <w:numId w:val="0"/>
              </w:numPr>
              <w:jc w:val="center"/>
              <w:rPr>
                <w:b/>
                <w:sz w:val="16"/>
                <w:szCs w:val="16"/>
              </w:rPr>
            </w:pPr>
          </w:p>
        </w:tc>
        <w:tc>
          <w:tcPr>
            <w:tcW w:w="499" w:type="pct"/>
            <w:vMerge/>
          </w:tcPr>
          <w:p w14:paraId="4C485B18" w14:textId="77777777" w:rsidR="002D2DBF" w:rsidRPr="00B87054" w:rsidRDefault="002D2DBF" w:rsidP="002D2DBF">
            <w:pPr>
              <w:pStyle w:val="ListDash"/>
              <w:numPr>
                <w:ilvl w:val="0"/>
                <w:numId w:val="0"/>
              </w:numPr>
              <w:jc w:val="center"/>
              <w:rPr>
                <w:b/>
                <w:sz w:val="16"/>
                <w:szCs w:val="16"/>
              </w:rPr>
            </w:pPr>
          </w:p>
        </w:tc>
        <w:tc>
          <w:tcPr>
            <w:tcW w:w="570" w:type="pct"/>
            <w:vMerge/>
          </w:tcPr>
          <w:p w14:paraId="0EDB7A4B" w14:textId="77777777" w:rsidR="002D2DBF" w:rsidRPr="00B87054"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200" w:type="pct"/>
            <w:shd w:val="clear" w:color="auto" w:fill="auto"/>
          </w:tcPr>
          <w:p w14:paraId="3AD6B9C2"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441" w:type="pct"/>
            <w:shd w:val="clear" w:color="auto" w:fill="auto"/>
          </w:tcPr>
          <w:p w14:paraId="5AA117B9"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3" w:type="pct"/>
            <w:shd w:val="clear" w:color="auto" w:fill="auto"/>
          </w:tcPr>
          <w:p w14:paraId="711802A6" w14:textId="77777777" w:rsidR="002D2DBF" w:rsidRPr="00B87054" w:rsidRDefault="002D2DBF" w:rsidP="002D2DBF">
            <w:pPr>
              <w:pStyle w:val="ListDash"/>
              <w:numPr>
                <w:ilvl w:val="0"/>
                <w:numId w:val="0"/>
              </w:numPr>
              <w:jc w:val="center"/>
              <w:rPr>
                <w:b/>
                <w:sz w:val="16"/>
                <w:szCs w:val="16"/>
              </w:rPr>
            </w:pPr>
          </w:p>
        </w:tc>
        <w:tc>
          <w:tcPr>
            <w:tcW w:w="577" w:type="pct"/>
          </w:tcPr>
          <w:p w14:paraId="412A9078" w14:textId="77777777" w:rsidR="002D2DBF" w:rsidRPr="00B87054" w:rsidRDefault="002D2DBF" w:rsidP="002D2DBF">
            <w:pPr>
              <w:pStyle w:val="ListDash"/>
              <w:numPr>
                <w:ilvl w:val="0"/>
                <w:numId w:val="0"/>
              </w:numPr>
              <w:jc w:val="center"/>
              <w:rPr>
                <w:b/>
                <w:sz w:val="16"/>
                <w:szCs w:val="16"/>
              </w:rPr>
            </w:pPr>
          </w:p>
        </w:tc>
      </w:tr>
      <w:tr w:rsidR="00E501B4" w:rsidRPr="00B87054" w14:paraId="51F145CF" w14:textId="77777777" w:rsidTr="00FE5398">
        <w:trPr>
          <w:trHeight w:val="706"/>
          <w:jc w:val="center"/>
        </w:trPr>
        <w:tc>
          <w:tcPr>
            <w:tcW w:w="535" w:type="pct"/>
          </w:tcPr>
          <w:p w14:paraId="0C7F4978"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84" w:type="pct"/>
            <w:shd w:val="clear" w:color="auto" w:fill="auto"/>
          </w:tcPr>
          <w:p w14:paraId="0A323EDD"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26" w:type="pct"/>
            <w:shd w:val="clear" w:color="auto" w:fill="auto"/>
          </w:tcPr>
          <w:p w14:paraId="44A2559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9" w:type="pct"/>
          </w:tcPr>
          <w:p w14:paraId="22BA494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70" w:type="pct"/>
          </w:tcPr>
          <w:p w14:paraId="5F996D26"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25" w:type="pct"/>
            <w:gridSpan w:val="4"/>
            <w:shd w:val="clear" w:color="auto" w:fill="auto"/>
          </w:tcPr>
          <w:p w14:paraId="1BFD3488"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3" w:type="pct"/>
            <w:shd w:val="clear" w:color="auto" w:fill="auto"/>
          </w:tcPr>
          <w:p w14:paraId="5BD50432"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160ED440"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41051F" w:rsidRPr="00B87054" w14:paraId="24AC827B" w14:textId="77777777" w:rsidTr="00FE5398">
        <w:trPr>
          <w:trHeight w:val="79"/>
          <w:jc w:val="center"/>
        </w:trPr>
        <w:tc>
          <w:tcPr>
            <w:tcW w:w="535" w:type="pct"/>
            <w:vAlign w:val="center"/>
          </w:tcPr>
          <w:p w14:paraId="300FF6A2" w14:textId="77777777" w:rsidR="0041051F" w:rsidRPr="00B87054" w:rsidRDefault="00FF1C86" w:rsidP="00BF134B">
            <w:pPr>
              <w:pStyle w:val="ListDash"/>
              <w:numPr>
                <w:ilvl w:val="0"/>
                <w:numId w:val="0"/>
              </w:numPr>
              <w:spacing w:after="0"/>
              <w:jc w:val="center"/>
              <w:rPr>
                <w:sz w:val="18"/>
                <w:szCs w:val="18"/>
              </w:rPr>
            </w:pPr>
            <w:r w:rsidRPr="00B87054">
              <w:rPr>
                <w:sz w:val="18"/>
                <w:szCs w:val="18"/>
              </w:rPr>
              <w:t>5.3</w:t>
            </w:r>
          </w:p>
        </w:tc>
        <w:tc>
          <w:tcPr>
            <w:tcW w:w="684" w:type="pct"/>
            <w:shd w:val="clear" w:color="auto" w:fill="auto"/>
            <w:vAlign w:val="center"/>
          </w:tcPr>
          <w:p w14:paraId="6F7575EC"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 xml:space="preserve">Население, обхванато от мерките за намаляване на </w:t>
            </w:r>
            <w:r w:rsidR="00AE6664" w:rsidRPr="00B87054">
              <w:rPr>
                <w:sz w:val="18"/>
                <w:szCs w:val="18"/>
              </w:rPr>
              <w:t xml:space="preserve">количествата </w:t>
            </w:r>
            <w:r w:rsidRPr="00B87054">
              <w:rPr>
                <w:sz w:val="18"/>
                <w:szCs w:val="18"/>
              </w:rPr>
              <w:t>на ФПЧ</w:t>
            </w:r>
            <w:r w:rsidRPr="00B87054">
              <w:rPr>
                <w:sz w:val="18"/>
                <w:szCs w:val="18"/>
                <w:vertAlign w:val="subscript"/>
              </w:rPr>
              <w:t>10</w:t>
            </w:r>
            <w:r w:rsidRPr="00B87054">
              <w:rPr>
                <w:sz w:val="18"/>
                <w:szCs w:val="18"/>
              </w:rPr>
              <w:t xml:space="preserve"> и </w:t>
            </w:r>
            <w:proofErr w:type="spellStart"/>
            <w:r w:rsidR="00FF1C86" w:rsidRPr="00B87054">
              <w:rPr>
                <w:sz w:val="18"/>
                <w:szCs w:val="18"/>
              </w:rPr>
              <w:t>NOx</w:t>
            </w:r>
            <w:proofErr w:type="spellEnd"/>
          </w:p>
        </w:tc>
        <w:tc>
          <w:tcPr>
            <w:tcW w:w="426" w:type="pct"/>
            <w:shd w:val="clear" w:color="auto" w:fill="auto"/>
            <w:vAlign w:val="center"/>
          </w:tcPr>
          <w:p w14:paraId="0839CD1C" w14:textId="77777777" w:rsidR="0041051F" w:rsidRPr="00B87054" w:rsidRDefault="00F11656" w:rsidP="00BF134B">
            <w:pPr>
              <w:pStyle w:val="ListDash"/>
              <w:numPr>
                <w:ilvl w:val="0"/>
                <w:numId w:val="0"/>
              </w:numPr>
              <w:spacing w:after="0"/>
              <w:jc w:val="center"/>
              <w:rPr>
                <w:sz w:val="18"/>
                <w:szCs w:val="18"/>
              </w:rPr>
            </w:pPr>
            <w:r w:rsidRPr="00B87054">
              <w:rPr>
                <w:sz w:val="18"/>
                <w:szCs w:val="18"/>
              </w:rPr>
              <w:t>Лица</w:t>
            </w:r>
          </w:p>
        </w:tc>
        <w:tc>
          <w:tcPr>
            <w:tcW w:w="499" w:type="pct"/>
            <w:vAlign w:val="center"/>
          </w:tcPr>
          <w:p w14:paraId="2C7E4DB7"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К</w:t>
            </w:r>
            <w:r w:rsidR="00BF134B" w:rsidRPr="00B87054">
              <w:rPr>
                <w:sz w:val="18"/>
                <w:szCs w:val="18"/>
              </w:rPr>
              <w:t>Ф</w:t>
            </w:r>
          </w:p>
        </w:tc>
        <w:tc>
          <w:tcPr>
            <w:tcW w:w="570" w:type="pct"/>
            <w:vAlign w:val="center"/>
          </w:tcPr>
          <w:p w14:paraId="04783535" w14:textId="77777777" w:rsidR="0041051F" w:rsidRPr="00B87054" w:rsidRDefault="000A0FE8" w:rsidP="00BF134B">
            <w:pPr>
              <w:pStyle w:val="ListDash"/>
              <w:numPr>
                <w:ilvl w:val="0"/>
                <w:numId w:val="0"/>
              </w:numPr>
              <w:spacing w:after="0"/>
              <w:jc w:val="center"/>
              <w:rPr>
                <w:sz w:val="18"/>
                <w:szCs w:val="18"/>
              </w:rPr>
            </w:pPr>
            <w:r w:rsidRPr="00B87054">
              <w:rPr>
                <w:sz w:val="18"/>
                <w:szCs w:val="18"/>
              </w:rPr>
              <w:t>Н.П.</w:t>
            </w:r>
          </w:p>
        </w:tc>
        <w:tc>
          <w:tcPr>
            <w:tcW w:w="142" w:type="pct"/>
            <w:shd w:val="clear" w:color="auto" w:fill="auto"/>
            <w:vAlign w:val="center"/>
          </w:tcPr>
          <w:p w14:paraId="129DEFEC" w14:textId="77777777" w:rsidR="0041051F" w:rsidRPr="00B87054"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B87054"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636E1180" w:rsidR="0041051F" w:rsidRPr="00B87054" w:rsidRDefault="0027028A" w:rsidP="00BF134B">
            <w:pPr>
              <w:pStyle w:val="ListDash"/>
              <w:numPr>
                <w:ilvl w:val="0"/>
                <w:numId w:val="0"/>
              </w:numPr>
              <w:spacing w:after="0"/>
              <w:jc w:val="center"/>
              <w:rPr>
                <w:sz w:val="18"/>
                <w:szCs w:val="18"/>
              </w:rPr>
            </w:pPr>
            <w:r w:rsidRPr="00B87054">
              <w:rPr>
                <w:sz w:val="18"/>
                <w:szCs w:val="18"/>
                <w:lang w:val="en-US"/>
              </w:rPr>
              <w:t>3 000</w:t>
            </w:r>
            <w:r w:rsidR="00DC6B4E">
              <w:rPr>
                <w:sz w:val="18"/>
                <w:szCs w:val="18"/>
                <w:lang w:val="en-US"/>
              </w:rPr>
              <w:t> </w:t>
            </w:r>
            <w:r w:rsidRPr="00B87054">
              <w:rPr>
                <w:sz w:val="18"/>
                <w:szCs w:val="18"/>
                <w:lang w:val="en-US"/>
              </w:rPr>
              <w:t>000</w:t>
            </w:r>
            <w:r w:rsidR="00DC6B4E">
              <w:rPr>
                <w:sz w:val="18"/>
                <w:szCs w:val="18"/>
              </w:rPr>
              <w:t xml:space="preserve"> </w:t>
            </w:r>
          </w:p>
        </w:tc>
        <w:tc>
          <w:tcPr>
            <w:tcW w:w="783" w:type="pct"/>
            <w:shd w:val="clear" w:color="auto" w:fill="auto"/>
            <w:vAlign w:val="center"/>
          </w:tcPr>
          <w:p w14:paraId="6C686BD4"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Доклади на бенефициентите</w:t>
            </w:r>
            <w:r w:rsidR="00BC67D9" w:rsidRPr="00B87054">
              <w:rPr>
                <w:sz w:val="18"/>
                <w:szCs w:val="18"/>
              </w:rPr>
              <w:t>, УО на ОПОС</w:t>
            </w:r>
          </w:p>
        </w:tc>
        <w:tc>
          <w:tcPr>
            <w:tcW w:w="577" w:type="pct"/>
            <w:vAlign w:val="center"/>
          </w:tcPr>
          <w:p w14:paraId="7CFD838C"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Годишно</w:t>
            </w:r>
          </w:p>
        </w:tc>
      </w:tr>
      <w:tr w:rsidR="0041051F" w:rsidRPr="00B87054" w14:paraId="746F66AD" w14:textId="77777777" w:rsidTr="00FE5398">
        <w:trPr>
          <w:trHeight w:val="79"/>
          <w:jc w:val="center"/>
        </w:trPr>
        <w:tc>
          <w:tcPr>
            <w:tcW w:w="535" w:type="pct"/>
            <w:vAlign w:val="center"/>
          </w:tcPr>
          <w:p w14:paraId="09165C76" w14:textId="77777777" w:rsidR="0041051F" w:rsidRPr="00B87054" w:rsidRDefault="00813619" w:rsidP="00BF134B">
            <w:pPr>
              <w:pStyle w:val="ListDash"/>
              <w:numPr>
                <w:ilvl w:val="0"/>
                <w:numId w:val="0"/>
              </w:numPr>
              <w:spacing w:after="0"/>
              <w:jc w:val="center"/>
              <w:rPr>
                <w:sz w:val="18"/>
                <w:szCs w:val="18"/>
                <w:lang w:val="en-US"/>
              </w:rPr>
            </w:pPr>
            <w:r w:rsidRPr="00B87054">
              <w:rPr>
                <w:sz w:val="18"/>
                <w:szCs w:val="18"/>
                <w:lang w:val="en-US"/>
              </w:rPr>
              <w:t>5.4</w:t>
            </w:r>
          </w:p>
        </w:tc>
        <w:tc>
          <w:tcPr>
            <w:tcW w:w="684" w:type="pct"/>
            <w:shd w:val="clear" w:color="auto" w:fill="auto"/>
            <w:vAlign w:val="center"/>
          </w:tcPr>
          <w:p w14:paraId="39E5E20D" w14:textId="77777777" w:rsidR="0041051F" w:rsidRPr="00B87054" w:rsidRDefault="00484600" w:rsidP="00BF134B">
            <w:pPr>
              <w:pStyle w:val="ListDash"/>
              <w:numPr>
                <w:ilvl w:val="0"/>
                <w:numId w:val="0"/>
              </w:numPr>
              <w:spacing w:after="0"/>
              <w:jc w:val="center"/>
              <w:rPr>
                <w:sz w:val="18"/>
                <w:szCs w:val="18"/>
              </w:rPr>
            </w:pPr>
            <w:r w:rsidRPr="00B87054">
              <w:rPr>
                <w:sz w:val="18"/>
                <w:szCs w:val="18"/>
              </w:rPr>
              <w:t>П</w:t>
            </w:r>
            <w:r w:rsidR="0041051F" w:rsidRPr="00B87054">
              <w:rPr>
                <w:sz w:val="18"/>
                <w:szCs w:val="18"/>
              </w:rPr>
              <w:t xml:space="preserve">роекти, насочени към намаляване </w:t>
            </w:r>
            <w:r w:rsidR="00AE6664" w:rsidRPr="00B87054">
              <w:rPr>
                <w:sz w:val="18"/>
                <w:szCs w:val="18"/>
              </w:rPr>
              <w:t>количестват</w:t>
            </w:r>
            <w:r w:rsidR="00014758" w:rsidRPr="00B87054">
              <w:rPr>
                <w:sz w:val="18"/>
                <w:szCs w:val="18"/>
              </w:rPr>
              <w:t>а</w:t>
            </w:r>
            <w:r w:rsidR="00AE6664" w:rsidRPr="00B87054">
              <w:rPr>
                <w:sz w:val="18"/>
                <w:szCs w:val="18"/>
              </w:rPr>
              <w:t xml:space="preserve"> </w:t>
            </w:r>
            <w:r w:rsidR="0041051F" w:rsidRPr="00B87054">
              <w:rPr>
                <w:sz w:val="18"/>
                <w:szCs w:val="18"/>
              </w:rPr>
              <w:t>на ФПЧ</w:t>
            </w:r>
            <w:r w:rsidR="0041051F" w:rsidRPr="00B87054">
              <w:rPr>
                <w:sz w:val="18"/>
                <w:szCs w:val="18"/>
                <w:vertAlign w:val="subscript"/>
              </w:rPr>
              <w:t>10</w:t>
            </w:r>
            <w:r w:rsidR="0041051F" w:rsidRPr="00B87054">
              <w:rPr>
                <w:sz w:val="18"/>
                <w:szCs w:val="18"/>
              </w:rPr>
              <w:t xml:space="preserve"> и </w:t>
            </w:r>
            <w:proofErr w:type="spellStart"/>
            <w:r w:rsidR="0041051F" w:rsidRPr="00B87054">
              <w:rPr>
                <w:sz w:val="18"/>
                <w:szCs w:val="18"/>
              </w:rPr>
              <w:t>NOx</w:t>
            </w:r>
            <w:proofErr w:type="spellEnd"/>
          </w:p>
        </w:tc>
        <w:tc>
          <w:tcPr>
            <w:tcW w:w="426" w:type="pct"/>
            <w:shd w:val="clear" w:color="auto" w:fill="auto"/>
            <w:vAlign w:val="center"/>
          </w:tcPr>
          <w:p w14:paraId="431DD5A1"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Брой</w:t>
            </w:r>
          </w:p>
        </w:tc>
        <w:tc>
          <w:tcPr>
            <w:tcW w:w="499" w:type="pct"/>
            <w:vAlign w:val="center"/>
          </w:tcPr>
          <w:p w14:paraId="6A995136"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К</w:t>
            </w:r>
            <w:r w:rsidR="00BF134B" w:rsidRPr="00B87054">
              <w:rPr>
                <w:sz w:val="18"/>
                <w:szCs w:val="18"/>
              </w:rPr>
              <w:t>Ф</w:t>
            </w:r>
          </w:p>
        </w:tc>
        <w:tc>
          <w:tcPr>
            <w:tcW w:w="570" w:type="pct"/>
            <w:vAlign w:val="center"/>
          </w:tcPr>
          <w:p w14:paraId="16CD68A6" w14:textId="77777777" w:rsidR="0041051F" w:rsidRPr="00B87054" w:rsidDel="00334420" w:rsidRDefault="0041051F" w:rsidP="00BF134B">
            <w:pPr>
              <w:pStyle w:val="ListDash"/>
              <w:numPr>
                <w:ilvl w:val="0"/>
                <w:numId w:val="0"/>
              </w:numPr>
              <w:spacing w:after="0"/>
              <w:jc w:val="center"/>
              <w:rPr>
                <w:sz w:val="18"/>
                <w:szCs w:val="18"/>
              </w:rPr>
            </w:pPr>
            <w:r w:rsidRPr="00B87054">
              <w:rPr>
                <w:sz w:val="18"/>
                <w:szCs w:val="18"/>
              </w:rPr>
              <w:t>Н.П.</w:t>
            </w:r>
          </w:p>
        </w:tc>
        <w:tc>
          <w:tcPr>
            <w:tcW w:w="142" w:type="pct"/>
            <w:shd w:val="clear" w:color="auto" w:fill="auto"/>
            <w:vAlign w:val="center"/>
          </w:tcPr>
          <w:p w14:paraId="61346E96" w14:textId="77777777" w:rsidR="0041051F" w:rsidRPr="00B87054"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B87054"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10A252B7" w:rsidR="0041051F" w:rsidRPr="00B87054" w:rsidRDefault="0027028A" w:rsidP="00BF134B">
            <w:pPr>
              <w:pStyle w:val="ListDash"/>
              <w:numPr>
                <w:ilvl w:val="0"/>
                <w:numId w:val="0"/>
              </w:numPr>
              <w:spacing w:after="0"/>
              <w:jc w:val="center"/>
              <w:rPr>
                <w:sz w:val="18"/>
                <w:szCs w:val="18"/>
              </w:rPr>
            </w:pPr>
            <w:r w:rsidRPr="00B87054">
              <w:rPr>
                <w:sz w:val="18"/>
                <w:szCs w:val="18"/>
              </w:rPr>
              <w:t>19</w:t>
            </w:r>
          </w:p>
        </w:tc>
        <w:tc>
          <w:tcPr>
            <w:tcW w:w="783" w:type="pct"/>
            <w:shd w:val="clear" w:color="auto" w:fill="auto"/>
            <w:vAlign w:val="center"/>
          </w:tcPr>
          <w:p w14:paraId="6591E966" w14:textId="42B26019" w:rsidR="0041051F" w:rsidRPr="00B87054" w:rsidRDefault="0041051F" w:rsidP="00BF134B">
            <w:pPr>
              <w:pStyle w:val="ListDash"/>
              <w:numPr>
                <w:ilvl w:val="0"/>
                <w:numId w:val="0"/>
              </w:numPr>
              <w:spacing w:after="0"/>
              <w:jc w:val="center"/>
              <w:rPr>
                <w:sz w:val="18"/>
                <w:szCs w:val="18"/>
              </w:rPr>
            </w:pPr>
            <w:r w:rsidRPr="00B87054">
              <w:rPr>
                <w:sz w:val="18"/>
                <w:szCs w:val="18"/>
              </w:rPr>
              <w:t>Доклади на бенефициентите, Доклади за напредък по програмата</w:t>
            </w:r>
            <w:r w:rsidR="00BF7DBB" w:rsidRPr="00BF7DBB">
              <w:rPr>
                <w:sz w:val="18"/>
                <w:szCs w:val="18"/>
              </w:rPr>
              <w:t>;</w:t>
            </w:r>
            <w:r w:rsidR="00BF7DBB" w:rsidRPr="00DC6B4E">
              <w:rPr>
                <w:rFonts w:eastAsia="Calibri"/>
                <w:sz w:val="20"/>
              </w:rPr>
              <w:t xml:space="preserve"> </w:t>
            </w:r>
            <w:r w:rsidR="00BF7DBB" w:rsidRPr="00BF7DBB">
              <w:rPr>
                <w:sz w:val="18"/>
                <w:szCs w:val="18"/>
              </w:rPr>
              <w:t>УО на ОПОС</w:t>
            </w:r>
          </w:p>
        </w:tc>
        <w:tc>
          <w:tcPr>
            <w:tcW w:w="577" w:type="pct"/>
            <w:vAlign w:val="center"/>
          </w:tcPr>
          <w:p w14:paraId="29B3DE99" w14:textId="77777777" w:rsidR="0041051F" w:rsidRPr="00B87054" w:rsidDel="004F0C5A" w:rsidRDefault="0041051F" w:rsidP="00BF134B">
            <w:pPr>
              <w:pStyle w:val="ListDash"/>
              <w:numPr>
                <w:ilvl w:val="0"/>
                <w:numId w:val="0"/>
              </w:numPr>
              <w:spacing w:after="0"/>
              <w:jc w:val="center"/>
              <w:rPr>
                <w:sz w:val="18"/>
                <w:szCs w:val="18"/>
              </w:rPr>
            </w:pPr>
            <w:r w:rsidRPr="00B87054">
              <w:rPr>
                <w:sz w:val="18"/>
                <w:szCs w:val="18"/>
              </w:rPr>
              <w:t>Годишно</w:t>
            </w:r>
          </w:p>
        </w:tc>
      </w:tr>
    </w:tbl>
    <w:p w14:paraId="70C2E58B" w14:textId="77777777" w:rsidR="002D2DBF" w:rsidRPr="00B87054" w:rsidRDefault="002D2DBF" w:rsidP="002D2DBF"/>
    <w:p w14:paraId="7FECF882" w14:textId="77777777" w:rsidR="002D2DBF" w:rsidRPr="00B87054" w:rsidRDefault="002D2DBF" w:rsidP="002D2DBF"/>
    <w:p w14:paraId="41068C89" w14:textId="77777777" w:rsidR="002D2DBF" w:rsidRPr="00B87054" w:rsidRDefault="002D2DBF" w:rsidP="002D2DBF">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71"/>
      </w:r>
    </w:p>
    <w:p w14:paraId="334A409B" w14:textId="77777777" w:rsidR="002D2DBF" w:rsidRPr="00B87054" w:rsidRDefault="002D2DBF" w:rsidP="002D2DBF">
      <w:r w:rsidRPr="00B87054">
        <w:t>Специфични разпоредби за ЕСФ</w:t>
      </w:r>
      <w:r w:rsidRPr="00B87054">
        <w:rPr>
          <w:rStyle w:val="FootnoteReference"/>
        </w:rPr>
        <w:footnoteReference w:id="72"/>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B87054" w:rsidRDefault="002D2DBF" w:rsidP="002D2DBF">
      <w:r w:rsidRPr="00B87054">
        <w:t xml:space="preserve">Описание на приноса на планираните действия по приоритетната ос за: </w:t>
      </w:r>
    </w:p>
    <w:p w14:paraId="28FFA3FD" w14:textId="77777777" w:rsidR="002D2DBF" w:rsidRPr="00B87054" w:rsidRDefault="002D2DBF" w:rsidP="002D2DBF">
      <w:pPr>
        <w:pStyle w:val="ListDash"/>
        <w:tabs>
          <w:tab w:val="clear" w:pos="283"/>
          <w:tab w:val="num" w:pos="851"/>
        </w:tabs>
        <w:spacing w:before="120" w:after="120"/>
        <w:ind w:left="851"/>
      </w:pPr>
      <w:r w:rsidRPr="00B87054">
        <w:lastRenderedPageBreak/>
        <w:t>социалните иновации (ако не са включени в специално предвидена за тях приоритетна ос);</w:t>
      </w:r>
    </w:p>
    <w:p w14:paraId="7242D7C1"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095C05D2"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2A5802C3" w14:textId="77777777" w:rsidR="002D2DBF" w:rsidRPr="00B87054" w:rsidRDefault="002D2DBF" w:rsidP="002D2DBF"/>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74C35BA6" w14:textId="77777777" w:rsidTr="002D2DBF">
        <w:trPr>
          <w:trHeight w:val="518"/>
        </w:trPr>
        <w:tc>
          <w:tcPr>
            <w:tcW w:w="2235" w:type="dxa"/>
            <w:shd w:val="clear" w:color="auto" w:fill="auto"/>
          </w:tcPr>
          <w:p w14:paraId="0D6EB288"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6AC3CE04"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441CE39D" w14:textId="77777777" w:rsidTr="002D2DBF">
        <w:trPr>
          <w:trHeight w:val="1154"/>
        </w:trPr>
        <w:tc>
          <w:tcPr>
            <w:tcW w:w="8678" w:type="dxa"/>
            <w:gridSpan w:val="2"/>
            <w:shd w:val="clear" w:color="auto" w:fill="auto"/>
          </w:tcPr>
          <w:p w14:paraId="059FD43D"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5F9DCF0C" w14:textId="77777777" w:rsidR="00E8079A" w:rsidRPr="00B87054" w:rsidRDefault="00E8079A" w:rsidP="002D2DBF">
            <w:pPr>
              <w:rPr>
                <w:i/>
                <w:sz w:val="18"/>
                <w:szCs w:val="18"/>
              </w:rPr>
            </w:pPr>
            <w:r w:rsidRPr="00B87054">
              <w:rPr>
                <w:b/>
              </w:rPr>
              <w:t>НЕПРИЛОЖИМО</w:t>
            </w:r>
          </w:p>
        </w:tc>
      </w:tr>
    </w:tbl>
    <w:p w14:paraId="2354D93A" w14:textId="77777777" w:rsidR="002D2DBF" w:rsidRPr="00B87054" w:rsidRDefault="002D2DBF" w:rsidP="002D2DBF"/>
    <w:p w14:paraId="091E3BB9" w14:textId="77777777" w:rsidR="002D2DBF" w:rsidRPr="00B87054" w:rsidRDefault="002D2DBF" w:rsidP="002D2DBF">
      <w:pPr>
        <w:suppressAutoHyphens/>
        <w:rPr>
          <w:b/>
        </w:rPr>
        <w:sectPr w:rsidR="002D2DBF" w:rsidRPr="00B87054"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787A169F"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7EC2D136"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12E103C6"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7"/>
        <w:gridCol w:w="694"/>
        <w:gridCol w:w="1538"/>
        <w:gridCol w:w="1395"/>
        <w:gridCol w:w="838"/>
        <w:gridCol w:w="1395"/>
        <w:gridCol w:w="422"/>
        <w:gridCol w:w="89"/>
        <w:gridCol w:w="192"/>
        <w:gridCol w:w="321"/>
        <w:gridCol w:w="514"/>
        <w:gridCol w:w="281"/>
        <w:gridCol w:w="141"/>
        <w:gridCol w:w="138"/>
        <w:gridCol w:w="141"/>
        <w:gridCol w:w="981"/>
        <w:gridCol w:w="1257"/>
        <w:gridCol w:w="1811"/>
      </w:tblGrid>
      <w:tr w:rsidR="002D2DBF" w:rsidRPr="00B87054" w14:paraId="4D7EEF8C" w14:textId="77777777" w:rsidTr="00736D31">
        <w:trPr>
          <w:trHeight w:val="913"/>
        </w:trPr>
        <w:tc>
          <w:tcPr>
            <w:tcW w:w="329" w:type="pct"/>
            <w:vMerge w:val="restart"/>
          </w:tcPr>
          <w:p w14:paraId="5D5A7FD8"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73E77528" w14:textId="77777777" w:rsidR="002D2DBF" w:rsidRPr="00B87054" w:rsidRDefault="002D2DBF" w:rsidP="002D2DBF">
            <w:pPr>
              <w:pStyle w:val="Text1"/>
              <w:ind w:left="0"/>
              <w:rPr>
                <w:b/>
                <w:i/>
                <w:sz w:val="18"/>
                <w:szCs w:val="18"/>
              </w:rPr>
            </w:pPr>
            <w:r w:rsidRPr="00B87054">
              <w:rPr>
                <w:b/>
                <w:i/>
                <w:sz w:val="18"/>
              </w:rPr>
              <w:t>Вид показател</w:t>
            </w:r>
          </w:p>
          <w:p w14:paraId="11866AC2"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B87054" w:rsidRDefault="002D2DBF" w:rsidP="002D2DBF">
            <w:pPr>
              <w:pStyle w:val="Text1"/>
              <w:ind w:left="0"/>
              <w:rPr>
                <w:b/>
                <w:i/>
                <w:sz w:val="20"/>
              </w:rPr>
            </w:pPr>
            <w:r w:rsidRPr="00B87054">
              <w:rPr>
                <w:b/>
                <w:i/>
                <w:sz w:val="20"/>
              </w:rPr>
              <w:t>Идентификация</w:t>
            </w:r>
          </w:p>
        </w:tc>
        <w:tc>
          <w:tcPr>
            <w:tcW w:w="536" w:type="pct"/>
            <w:vMerge w:val="restart"/>
            <w:shd w:val="clear" w:color="auto" w:fill="auto"/>
          </w:tcPr>
          <w:p w14:paraId="40FFB1F8"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486" w:type="pct"/>
            <w:vMerge w:val="restart"/>
          </w:tcPr>
          <w:p w14:paraId="2C5B4B8A"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456DBBCF" w14:textId="77777777" w:rsidR="002D2DBF" w:rsidRPr="00B87054" w:rsidRDefault="002D2DBF" w:rsidP="002D2DBF">
            <w:pPr>
              <w:pStyle w:val="Text1"/>
              <w:ind w:left="0"/>
              <w:rPr>
                <w:b/>
                <w:i/>
                <w:sz w:val="20"/>
              </w:rPr>
            </w:pPr>
            <w:r w:rsidRPr="00B87054">
              <w:rPr>
                <w:b/>
                <w:i/>
                <w:sz w:val="20"/>
              </w:rPr>
              <w:t>Фонд</w:t>
            </w:r>
          </w:p>
        </w:tc>
        <w:tc>
          <w:tcPr>
            <w:tcW w:w="486" w:type="pct"/>
            <w:vMerge w:val="restart"/>
          </w:tcPr>
          <w:p w14:paraId="1DCAC367" w14:textId="77777777" w:rsidR="002D2DBF" w:rsidRPr="00B87054" w:rsidRDefault="002D2DBF" w:rsidP="002D2DBF">
            <w:pPr>
              <w:pStyle w:val="Text1"/>
              <w:ind w:left="0"/>
              <w:rPr>
                <w:b/>
                <w:i/>
                <w:sz w:val="20"/>
              </w:rPr>
            </w:pPr>
            <w:r w:rsidRPr="00B87054">
              <w:rPr>
                <w:b/>
                <w:i/>
                <w:sz w:val="20"/>
              </w:rPr>
              <w:t>Категория региони</w:t>
            </w:r>
          </w:p>
        </w:tc>
        <w:tc>
          <w:tcPr>
            <w:tcW w:w="536" w:type="pct"/>
            <w:gridSpan w:val="5"/>
            <w:shd w:val="clear" w:color="auto" w:fill="auto"/>
          </w:tcPr>
          <w:p w14:paraId="06B6F9AC"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74"/>
            </w:r>
            <w:r w:rsidRPr="00B87054">
              <w:rPr>
                <w:b/>
                <w:i/>
                <w:sz w:val="20"/>
              </w:rPr>
              <w:t> .</w:t>
            </w:r>
          </w:p>
        </w:tc>
        <w:tc>
          <w:tcPr>
            <w:tcW w:w="586" w:type="pct"/>
            <w:gridSpan w:val="5"/>
            <w:shd w:val="clear" w:color="auto" w:fill="auto"/>
          </w:tcPr>
          <w:p w14:paraId="3494F841"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75"/>
            </w:r>
          </w:p>
        </w:tc>
        <w:tc>
          <w:tcPr>
            <w:tcW w:w="438" w:type="pct"/>
            <w:vMerge w:val="restart"/>
            <w:shd w:val="clear" w:color="auto" w:fill="auto"/>
          </w:tcPr>
          <w:p w14:paraId="52049500"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31" w:type="pct"/>
            <w:vMerge w:val="restart"/>
          </w:tcPr>
          <w:p w14:paraId="14D51478"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0715D93B" w14:textId="77777777" w:rsidTr="00736D31">
        <w:trPr>
          <w:trHeight w:val="912"/>
        </w:trPr>
        <w:tc>
          <w:tcPr>
            <w:tcW w:w="329" w:type="pct"/>
            <w:vMerge/>
          </w:tcPr>
          <w:p w14:paraId="19B8B14B" w14:textId="77777777" w:rsidR="002D2DBF" w:rsidRPr="00B87054" w:rsidRDefault="002D2DBF" w:rsidP="002D2DBF">
            <w:pPr>
              <w:pStyle w:val="Text1"/>
              <w:ind w:left="0"/>
              <w:jc w:val="left"/>
              <w:rPr>
                <w:b/>
                <w:sz w:val="18"/>
                <w:szCs w:val="18"/>
              </w:rPr>
            </w:pPr>
          </w:p>
        </w:tc>
        <w:tc>
          <w:tcPr>
            <w:tcW w:w="438" w:type="pct"/>
            <w:vMerge/>
          </w:tcPr>
          <w:p w14:paraId="5D763F25" w14:textId="77777777" w:rsidR="002D2DBF" w:rsidRPr="00B87054" w:rsidRDefault="002D2DBF" w:rsidP="002D2DBF">
            <w:pPr>
              <w:pStyle w:val="Text1"/>
              <w:ind w:left="0"/>
              <w:jc w:val="left"/>
              <w:rPr>
                <w:b/>
                <w:sz w:val="18"/>
                <w:szCs w:val="18"/>
              </w:rPr>
            </w:pPr>
          </w:p>
        </w:tc>
        <w:tc>
          <w:tcPr>
            <w:tcW w:w="242" w:type="pct"/>
            <w:vMerge/>
          </w:tcPr>
          <w:p w14:paraId="1C61516D" w14:textId="77777777" w:rsidR="002D2DBF" w:rsidRPr="00B87054" w:rsidRDefault="002D2DBF" w:rsidP="002D2DBF">
            <w:pPr>
              <w:pStyle w:val="Text1"/>
              <w:ind w:left="0"/>
              <w:rPr>
                <w:b/>
                <w:sz w:val="20"/>
              </w:rPr>
            </w:pPr>
          </w:p>
        </w:tc>
        <w:tc>
          <w:tcPr>
            <w:tcW w:w="536" w:type="pct"/>
            <w:vMerge/>
            <w:shd w:val="clear" w:color="auto" w:fill="auto"/>
          </w:tcPr>
          <w:p w14:paraId="5C7D740D" w14:textId="77777777" w:rsidR="002D2DBF" w:rsidRPr="00B87054" w:rsidRDefault="002D2DBF" w:rsidP="002D2DBF">
            <w:pPr>
              <w:pStyle w:val="Text1"/>
              <w:ind w:left="0"/>
              <w:rPr>
                <w:b/>
                <w:sz w:val="20"/>
              </w:rPr>
            </w:pPr>
          </w:p>
        </w:tc>
        <w:tc>
          <w:tcPr>
            <w:tcW w:w="486" w:type="pct"/>
            <w:vMerge/>
          </w:tcPr>
          <w:p w14:paraId="53D9EC11" w14:textId="77777777" w:rsidR="002D2DBF" w:rsidRPr="00B87054" w:rsidRDefault="002D2DBF" w:rsidP="002D2DBF">
            <w:pPr>
              <w:pStyle w:val="Text1"/>
              <w:ind w:left="0"/>
              <w:rPr>
                <w:b/>
                <w:sz w:val="20"/>
              </w:rPr>
            </w:pPr>
          </w:p>
        </w:tc>
        <w:tc>
          <w:tcPr>
            <w:tcW w:w="292" w:type="pct"/>
            <w:vMerge/>
          </w:tcPr>
          <w:p w14:paraId="6A421DBE" w14:textId="77777777" w:rsidR="002D2DBF" w:rsidRPr="00B87054" w:rsidRDefault="002D2DBF" w:rsidP="002D2DBF">
            <w:pPr>
              <w:pStyle w:val="Text1"/>
              <w:ind w:left="0"/>
              <w:rPr>
                <w:b/>
                <w:sz w:val="20"/>
              </w:rPr>
            </w:pPr>
          </w:p>
        </w:tc>
        <w:tc>
          <w:tcPr>
            <w:tcW w:w="486" w:type="pct"/>
            <w:vMerge/>
          </w:tcPr>
          <w:p w14:paraId="057BEC80" w14:textId="77777777" w:rsidR="002D2DBF" w:rsidRPr="00B87054" w:rsidRDefault="002D2DBF" w:rsidP="002D2DBF">
            <w:pPr>
              <w:pStyle w:val="Text1"/>
              <w:ind w:left="0"/>
              <w:rPr>
                <w:b/>
                <w:sz w:val="20"/>
              </w:rPr>
            </w:pPr>
          </w:p>
        </w:tc>
        <w:tc>
          <w:tcPr>
            <w:tcW w:w="147" w:type="pct"/>
            <w:shd w:val="clear" w:color="auto" w:fill="auto"/>
          </w:tcPr>
          <w:p w14:paraId="7E2CA23E" w14:textId="77777777" w:rsidR="002D2DBF" w:rsidRPr="00B87054" w:rsidRDefault="002D2DBF" w:rsidP="002D2DBF">
            <w:pPr>
              <w:pStyle w:val="Text1"/>
              <w:ind w:left="0"/>
              <w:rPr>
                <w:b/>
                <w:sz w:val="20"/>
              </w:rPr>
            </w:pPr>
            <w:r w:rsidRPr="00B87054">
              <w:rPr>
                <w:b/>
                <w:sz w:val="20"/>
              </w:rPr>
              <w:t>М</w:t>
            </w:r>
          </w:p>
        </w:tc>
        <w:tc>
          <w:tcPr>
            <w:tcW w:w="98" w:type="pct"/>
            <w:gridSpan w:val="2"/>
            <w:shd w:val="clear" w:color="auto" w:fill="auto"/>
          </w:tcPr>
          <w:p w14:paraId="11592A20" w14:textId="77777777" w:rsidR="002D2DBF" w:rsidRPr="00B87054" w:rsidRDefault="002D2DBF" w:rsidP="002D2DBF">
            <w:pPr>
              <w:pStyle w:val="Text1"/>
              <w:ind w:left="0"/>
              <w:rPr>
                <w:b/>
                <w:sz w:val="20"/>
              </w:rPr>
            </w:pPr>
            <w:r w:rsidRPr="00B87054">
              <w:rPr>
                <w:b/>
                <w:sz w:val="20"/>
              </w:rPr>
              <w:t>Ж</w:t>
            </w:r>
          </w:p>
        </w:tc>
        <w:tc>
          <w:tcPr>
            <w:tcW w:w="291" w:type="pct"/>
            <w:gridSpan w:val="2"/>
            <w:shd w:val="clear" w:color="auto" w:fill="auto"/>
          </w:tcPr>
          <w:p w14:paraId="24B1BC02" w14:textId="77777777" w:rsidR="002D2DBF" w:rsidRPr="00B87054" w:rsidRDefault="002D2DBF" w:rsidP="002D2DBF">
            <w:pPr>
              <w:pStyle w:val="Text1"/>
              <w:ind w:left="0"/>
              <w:rPr>
                <w:b/>
                <w:sz w:val="20"/>
              </w:rPr>
            </w:pPr>
            <w:r w:rsidRPr="00B87054">
              <w:rPr>
                <w:b/>
                <w:sz w:val="20"/>
              </w:rPr>
              <w:t>О</w:t>
            </w:r>
          </w:p>
        </w:tc>
        <w:tc>
          <w:tcPr>
            <w:tcW w:w="147" w:type="pct"/>
            <w:gridSpan w:val="2"/>
            <w:shd w:val="clear" w:color="auto" w:fill="auto"/>
          </w:tcPr>
          <w:p w14:paraId="51865CE9" w14:textId="77777777" w:rsidR="002D2DBF" w:rsidRPr="00B87054" w:rsidRDefault="002D2DBF" w:rsidP="002D2DBF">
            <w:pPr>
              <w:pStyle w:val="Text1"/>
              <w:ind w:left="0"/>
              <w:rPr>
                <w:b/>
                <w:sz w:val="20"/>
              </w:rPr>
            </w:pPr>
            <w:r w:rsidRPr="00B87054">
              <w:rPr>
                <w:b/>
                <w:sz w:val="20"/>
              </w:rPr>
              <w:t>M</w:t>
            </w:r>
          </w:p>
        </w:tc>
        <w:tc>
          <w:tcPr>
            <w:tcW w:w="97" w:type="pct"/>
            <w:gridSpan w:val="2"/>
            <w:shd w:val="clear" w:color="auto" w:fill="auto"/>
          </w:tcPr>
          <w:p w14:paraId="2AA73BB9" w14:textId="77777777" w:rsidR="002D2DBF" w:rsidRPr="00B87054" w:rsidRDefault="002D2DBF" w:rsidP="002D2DBF">
            <w:pPr>
              <w:pStyle w:val="Text1"/>
              <w:ind w:left="0"/>
              <w:rPr>
                <w:b/>
                <w:sz w:val="20"/>
              </w:rPr>
            </w:pPr>
            <w:r w:rsidRPr="00B87054">
              <w:rPr>
                <w:b/>
                <w:sz w:val="20"/>
              </w:rPr>
              <w:t>Ж</w:t>
            </w:r>
          </w:p>
        </w:tc>
        <w:tc>
          <w:tcPr>
            <w:tcW w:w="342" w:type="pct"/>
            <w:shd w:val="clear" w:color="auto" w:fill="auto"/>
          </w:tcPr>
          <w:p w14:paraId="6CAB0351" w14:textId="77777777" w:rsidR="002D2DBF" w:rsidRPr="00B87054" w:rsidRDefault="002D2DBF" w:rsidP="002D2DBF">
            <w:pPr>
              <w:pStyle w:val="Text1"/>
              <w:ind w:left="0"/>
              <w:rPr>
                <w:b/>
                <w:sz w:val="20"/>
              </w:rPr>
            </w:pPr>
            <w:r w:rsidRPr="00B87054">
              <w:rPr>
                <w:b/>
                <w:sz w:val="20"/>
              </w:rPr>
              <w:t>О</w:t>
            </w:r>
          </w:p>
        </w:tc>
        <w:tc>
          <w:tcPr>
            <w:tcW w:w="438" w:type="pct"/>
            <w:vMerge/>
            <w:shd w:val="clear" w:color="auto" w:fill="auto"/>
          </w:tcPr>
          <w:p w14:paraId="77AB35D4" w14:textId="77777777" w:rsidR="002D2DBF" w:rsidRPr="00B87054" w:rsidRDefault="002D2DBF" w:rsidP="002D2DBF">
            <w:pPr>
              <w:pStyle w:val="Text1"/>
              <w:spacing w:line="480" w:lineRule="auto"/>
              <w:ind w:left="0"/>
              <w:rPr>
                <w:b/>
                <w:sz w:val="20"/>
              </w:rPr>
            </w:pPr>
          </w:p>
        </w:tc>
        <w:tc>
          <w:tcPr>
            <w:tcW w:w="631" w:type="pct"/>
            <w:vMerge/>
          </w:tcPr>
          <w:p w14:paraId="7E3D0C82" w14:textId="77777777" w:rsidR="002D2DBF" w:rsidRPr="00B87054" w:rsidRDefault="002D2DBF" w:rsidP="002D2DBF">
            <w:pPr>
              <w:rPr>
                <w:b/>
                <w:sz w:val="20"/>
              </w:rPr>
            </w:pPr>
          </w:p>
        </w:tc>
      </w:tr>
      <w:tr w:rsidR="002D2DBF" w:rsidRPr="00B87054" w14:paraId="61FA2A93" w14:textId="77777777" w:rsidTr="00736D31">
        <w:tc>
          <w:tcPr>
            <w:tcW w:w="329" w:type="pct"/>
          </w:tcPr>
          <w:p w14:paraId="6C3B659A"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3DB5B57D"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42" w:type="pct"/>
          </w:tcPr>
          <w:p w14:paraId="7F004FA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w:t>
            </w:r>
            <w:r w:rsidRPr="00B87054">
              <w:rPr>
                <w:i/>
                <w:color w:val="8DB3E2"/>
                <w:sz w:val="18"/>
              </w:rPr>
              <w:lastRenderedPageBreak/>
              <w:t xml:space="preserve">финансов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49FCB24D"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shd w:val="clear" w:color="auto" w:fill="auto"/>
          </w:tcPr>
          <w:p w14:paraId="7E511EE4"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91B18C0"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486" w:type="pct"/>
          </w:tcPr>
          <w:p w14:paraId="6F91446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Стъпка за изпълнение или финансов показател&lt;2A.</w:t>
            </w:r>
            <w:r w:rsidRPr="00B87054">
              <w:rPr>
                <w:i/>
                <w:color w:val="8DB3E2"/>
                <w:sz w:val="18"/>
              </w:rPr>
              <w:lastRenderedPageBreak/>
              <w:t xml:space="preserve">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2FA2EA3"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42DBE99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="S"&gt;</w:t>
            </w:r>
          </w:p>
        </w:tc>
        <w:tc>
          <w:tcPr>
            <w:tcW w:w="486" w:type="pct"/>
          </w:tcPr>
          <w:p w14:paraId="099C756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gridSpan w:val="5"/>
            <w:shd w:val="clear" w:color="auto" w:fill="auto"/>
          </w:tcPr>
          <w:p w14:paraId="5250074B"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86" w:type="pct"/>
            <w:gridSpan w:val="5"/>
            <w:shd w:val="clear" w:color="auto" w:fill="auto"/>
          </w:tcPr>
          <w:p w14:paraId="6334A82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623CD30"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38" w:type="pct"/>
            <w:shd w:val="clear" w:color="auto" w:fill="auto"/>
          </w:tcPr>
          <w:p w14:paraId="56838F4A"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01CF69B"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31" w:type="pct"/>
          </w:tcPr>
          <w:p w14:paraId="422D614A"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240A2D" w:rsidRPr="00B87054" w14:paraId="6B3E1945" w14:textId="77777777" w:rsidTr="00736D31">
        <w:trPr>
          <w:trHeight w:val="397"/>
        </w:trPr>
        <w:tc>
          <w:tcPr>
            <w:tcW w:w="329" w:type="pct"/>
            <w:vAlign w:val="center"/>
          </w:tcPr>
          <w:p w14:paraId="5540294F" w14:textId="77777777" w:rsidR="00240A2D" w:rsidRPr="00B87054" w:rsidRDefault="00240A2D" w:rsidP="00BC0F1C">
            <w:pPr>
              <w:pStyle w:val="Text1"/>
              <w:ind w:left="0"/>
              <w:jc w:val="center"/>
              <w:rPr>
                <w:sz w:val="20"/>
              </w:rPr>
            </w:pPr>
          </w:p>
        </w:tc>
        <w:tc>
          <w:tcPr>
            <w:tcW w:w="438" w:type="pct"/>
            <w:vAlign w:val="center"/>
          </w:tcPr>
          <w:p w14:paraId="197DA8B9" w14:textId="77777777" w:rsidR="00240A2D" w:rsidRPr="00B87054" w:rsidRDefault="00240A2D" w:rsidP="00221CEB">
            <w:pPr>
              <w:pStyle w:val="Text1"/>
              <w:spacing w:before="0" w:after="0"/>
              <w:ind w:left="0"/>
              <w:jc w:val="center"/>
              <w:rPr>
                <w:sz w:val="20"/>
              </w:rPr>
            </w:pPr>
            <w:r w:rsidRPr="00B87054">
              <w:rPr>
                <w:sz w:val="20"/>
              </w:rPr>
              <w:t>Финансов показател</w:t>
            </w:r>
          </w:p>
        </w:tc>
        <w:tc>
          <w:tcPr>
            <w:tcW w:w="242" w:type="pct"/>
            <w:vAlign w:val="center"/>
          </w:tcPr>
          <w:p w14:paraId="04BE7FB4" w14:textId="77777777" w:rsidR="00240A2D" w:rsidRPr="00B87054" w:rsidRDefault="00E50F3B" w:rsidP="00221CEB">
            <w:pPr>
              <w:pStyle w:val="Text1"/>
              <w:spacing w:before="0" w:after="0"/>
              <w:ind w:left="0"/>
              <w:jc w:val="center"/>
              <w:rPr>
                <w:sz w:val="20"/>
                <w:lang w:val="en-US"/>
              </w:rPr>
            </w:pPr>
            <w:r w:rsidRPr="00B87054">
              <w:rPr>
                <w:sz w:val="20"/>
                <w:lang w:val="en-US"/>
              </w:rPr>
              <w:t>7</w:t>
            </w:r>
          </w:p>
        </w:tc>
        <w:tc>
          <w:tcPr>
            <w:tcW w:w="536" w:type="pct"/>
            <w:shd w:val="clear" w:color="auto" w:fill="auto"/>
            <w:vAlign w:val="center"/>
          </w:tcPr>
          <w:p w14:paraId="1B35BC3D" w14:textId="77777777" w:rsidR="00240A2D" w:rsidRPr="00B87054" w:rsidRDefault="00240A2D" w:rsidP="00221CEB">
            <w:pPr>
              <w:pStyle w:val="Text1"/>
              <w:spacing w:before="0" w:after="0"/>
              <w:ind w:left="0"/>
              <w:jc w:val="center"/>
              <w:rPr>
                <w:sz w:val="20"/>
              </w:rPr>
            </w:pPr>
            <w:r w:rsidRPr="00B87054">
              <w:rPr>
                <w:sz w:val="20"/>
              </w:rPr>
              <w:t>Общ размер на сертифицираните разходи от Сертифицира</w:t>
            </w:r>
            <w:r w:rsidR="00221CEB" w:rsidRPr="00B87054">
              <w:rPr>
                <w:sz w:val="20"/>
              </w:rPr>
              <w:t xml:space="preserve"> </w:t>
            </w:r>
            <w:proofErr w:type="spellStart"/>
            <w:r w:rsidRPr="00B87054">
              <w:rPr>
                <w:sz w:val="20"/>
              </w:rPr>
              <w:t>щия</w:t>
            </w:r>
            <w:proofErr w:type="spellEnd"/>
            <w:r w:rsidRPr="00B87054">
              <w:rPr>
                <w:sz w:val="20"/>
              </w:rPr>
              <w:t xml:space="preserve"> орган</w:t>
            </w:r>
          </w:p>
        </w:tc>
        <w:tc>
          <w:tcPr>
            <w:tcW w:w="486" w:type="pct"/>
            <w:vAlign w:val="center"/>
          </w:tcPr>
          <w:p w14:paraId="77832B33" w14:textId="77777777" w:rsidR="00240A2D" w:rsidRPr="00B87054" w:rsidRDefault="00240A2D" w:rsidP="00221CEB">
            <w:pPr>
              <w:pStyle w:val="Text1"/>
              <w:spacing w:before="0" w:after="0"/>
              <w:ind w:left="0"/>
              <w:jc w:val="center"/>
              <w:rPr>
                <w:sz w:val="20"/>
              </w:rPr>
            </w:pPr>
            <w:r w:rsidRPr="00B87054">
              <w:rPr>
                <w:sz w:val="20"/>
              </w:rPr>
              <w:t>Евро</w:t>
            </w:r>
          </w:p>
        </w:tc>
        <w:tc>
          <w:tcPr>
            <w:tcW w:w="292" w:type="pct"/>
            <w:vAlign w:val="center"/>
          </w:tcPr>
          <w:p w14:paraId="7E1D48D2" w14:textId="77777777" w:rsidR="00240A2D" w:rsidRPr="00B87054" w:rsidRDefault="00240A2D" w:rsidP="00221CEB">
            <w:pPr>
              <w:pStyle w:val="Text1"/>
              <w:spacing w:before="0" w:after="0"/>
              <w:ind w:left="0"/>
              <w:jc w:val="center"/>
              <w:rPr>
                <w:sz w:val="20"/>
              </w:rPr>
            </w:pPr>
            <w:r w:rsidRPr="00B87054">
              <w:rPr>
                <w:sz w:val="20"/>
              </w:rPr>
              <w:t>КФ</w:t>
            </w:r>
          </w:p>
        </w:tc>
        <w:tc>
          <w:tcPr>
            <w:tcW w:w="486" w:type="pct"/>
            <w:vAlign w:val="center"/>
          </w:tcPr>
          <w:p w14:paraId="447FA5E3" w14:textId="77777777" w:rsidR="00240A2D" w:rsidRPr="00B87054" w:rsidRDefault="00240A2D" w:rsidP="00221CEB">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700BCA35" w14:textId="77777777" w:rsidR="00240A2D" w:rsidRPr="00B87054"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B87054"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B87054" w:rsidRDefault="00F469F7" w:rsidP="00221CEB">
            <w:pPr>
              <w:pStyle w:val="Text1"/>
              <w:spacing w:before="0" w:after="0"/>
              <w:ind w:left="0"/>
              <w:jc w:val="center"/>
              <w:rPr>
                <w:sz w:val="20"/>
              </w:rPr>
            </w:pPr>
            <w:r w:rsidRPr="00B87054">
              <w:rPr>
                <w:sz w:val="20"/>
              </w:rPr>
              <w:t>743 151</w:t>
            </w:r>
          </w:p>
        </w:tc>
        <w:tc>
          <w:tcPr>
            <w:tcW w:w="98" w:type="pct"/>
            <w:shd w:val="clear" w:color="auto" w:fill="auto"/>
            <w:vAlign w:val="center"/>
          </w:tcPr>
          <w:p w14:paraId="6567AA13" w14:textId="77777777" w:rsidR="00240A2D" w:rsidRPr="00B87054"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B87054"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014CCE54" w:rsidR="00240A2D" w:rsidRPr="00B87054" w:rsidRDefault="00BA364C" w:rsidP="00221CEB">
            <w:pPr>
              <w:pStyle w:val="Text1"/>
              <w:spacing w:before="0" w:after="0"/>
              <w:ind w:left="34"/>
              <w:jc w:val="center"/>
              <w:rPr>
                <w:sz w:val="20"/>
              </w:rPr>
            </w:pPr>
            <w:r w:rsidRPr="00B87054">
              <w:rPr>
                <w:sz w:val="20"/>
              </w:rPr>
              <w:t>295 008 291,00</w:t>
            </w:r>
          </w:p>
        </w:tc>
        <w:tc>
          <w:tcPr>
            <w:tcW w:w="438" w:type="pct"/>
            <w:shd w:val="clear" w:color="auto" w:fill="auto"/>
            <w:vAlign w:val="center"/>
          </w:tcPr>
          <w:p w14:paraId="493B1EE1" w14:textId="7A874AE2" w:rsidR="00240A2D" w:rsidRPr="00B87054" w:rsidRDefault="00894962" w:rsidP="00221CEB">
            <w:pPr>
              <w:pStyle w:val="Text1"/>
              <w:spacing w:before="0" w:after="0"/>
              <w:ind w:left="0"/>
              <w:jc w:val="center"/>
              <w:rPr>
                <w:sz w:val="20"/>
              </w:rPr>
            </w:pPr>
            <w:r w:rsidRPr="00894962">
              <w:rPr>
                <w:sz w:val="20"/>
              </w:rPr>
              <w:t xml:space="preserve">Сертифициращ орган; </w:t>
            </w:r>
            <w:r w:rsidR="00240A2D" w:rsidRPr="00B87054">
              <w:rPr>
                <w:sz w:val="20"/>
              </w:rPr>
              <w:t>УО</w:t>
            </w:r>
            <w:r w:rsidRPr="00894962">
              <w:rPr>
                <w:sz w:val="20"/>
              </w:rPr>
              <w:t xml:space="preserve"> на ОПОС</w:t>
            </w:r>
          </w:p>
        </w:tc>
        <w:tc>
          <w:tcPr>
            <w:tcW w:w="631" w:type="pct"/>
            <w:vAlign w:val="center"/>
          </w:tcPr>
          <w:p w14:paraId="7C1C7840" w14:textId="77777777" w:rsidR="00240A2D" w:rsidRPr="00B87054" w:rsidRDefault="00240A2D" w:rsidP="00221CEB">
            <w:pPr>
              <w:pStyle w:val="Text1"/>
              <w:spacing w:before="0" w:after="0"/>
              <w:ind w:left="0"/>
              <w:jc w:val="center"/>
              <w:rPr>
                <w:sz w:val="20"/>
              </w:rPr>
            </w:pPr>
            <w:r w:rsidRPr="00B87054">
              <w:rPr>
                <w:sz w:val="20"/>
              </w:rPr>
              <w:t>Етапната цел е заложена на база опита от програмен период 2007 – 2013 г.</w:t>
            </w:r>
          </w:p>
        </w:tc>
      </w:tr>
      <w:tr w:rsidR="00240A2D" w:rsidRPr="00B87054" w14:paraId="0402BFD4" w14:textId="77777777" w:rsidTr="00736D31">
        <w:tc>
          <w:tcPr>
            <w:tcW w:w="329" w:type="pct"/>
          </w:tcPr>
          <w:p w14:paraId="485C6D2B" w14:textId="77777777" w:rsidR="00240A2D" w:rsidRPr="00B87054" w:rsidRDefault="00240A2D" w:rsidP="005F08EC">
            <w:pPr>
              <w:pStyle w:val="Text1"/>
              <w:ind w:left="0"/>
              <w:rPr>
                <w:sz w:val="20"/>
              </w:rPr>
            </w:pPr>
          </w:p>
        </w:tc>
        <w:tc>
          <w:tcPr>
            <w:tcW w:w="438" w:type="pct"/>
            <w:vAlign w:val="center"/>
          </w:tcPr>
          <w:p w14:paraId="1CD4E344" w14:textId="77777777" w:rsidR="00240A2D" w:rsidRPr="00B87054" w:rsidRDefault="00240A2D" w:rsidP="00221CEB">
            <w:pPr>
              <w:pStyle w:val="Text1"/>
              <w:spacing w:before="0" w:after="0"/>
              <w:ind w:left="0"/>
              <w:jc w:val="center"/>
              <w:rPr>
                <w:sz w:val="20"/>
              </w:rPr>
            </w:pPr>
            <w:r w:rsidRPr="00B87054">
              <w:rPr>
                <w:sz w:val="20"/>
              </w:rPr>
              <w:t>Показател за изпълнение</w:t>
            </w:r>
          </w:p>
        </w:tc>
        <w:tc>
          <w:tcPr>
            <w:tcW w:w="242" w:type="pct"/>
            <w:vAlign w:val="center"/>
          </w:tcPr>
          <w:p w14:paraId="2E1F569C" w14:textId="77777777" w:rsidR="00240A2D" w:rsidRPr="00B87054" w:rsidRDefault="00E50F3B" w:rsidP="00B905EF">
            <w:pPr>
              <w:pStyle w:val="Text1"/>
              <w:spacing w:before="0" w:after="0"/>
              <w:ind w:left="0"/>
              <w:jc w:val="center"/>
              <w:rPr>
                <w:sz w:val="20"/>
                <w:lang w:val="en-US"/>
              </w:rPr>
            </w:pPr>
            <w:r w:rsidRPr="00B87054">
              <w:rPr>
                <w:sz w:val="20"/>
                <w:lang w:val="en-US"/>
              </w:rPr>
              <w:t>5.4</w:t>
            </w:r>
          </w:p>
        </w:tc>
        <w:tc>
          <w:tcPr>
            <w:tcW w:w="536" w:type="pct"/>
            <w:shd w:val="clear" w:color="auto" w:fill="auto"/>
            <w:vAlign w:val="center"/>
          </w:tcPr>
          <w:p w14:paraId="034A6D47" w14:textId="77777777" w:rsidR="00240A2D" w:rsidRPr="00B87054" w:rsidDel="00015126" w:rsidRDefault="00240A2D" w:rsidP="00225DF9">
            <w:pPr>
              <w:pStyle w:val="Text1"/>
              <w:spacing w:before="0" w:after="0"/>
              <w:ind w:left="0"/>
              <w:jc w:val="center"/>
              <w:rPr>
                <w:sz w:val="20"/>
              </w:rPr>
            </w:pPr>
            <w:r w:rsidRPr="00B87054">
              <w:rPr>
                <w:sz w:val="20"/>
              </w:rPr>
              <w:t>Проекти, насочени към намаляване количествата на ФПЧ</w:t>
            </w:r>
            <w:r w:rsidRPr="00B87054">
              <w:rPr>
                <w:sz w:val="20"/>
                <w:vertAlign w:val="subscript"/>
              </w:rPr>
              <w:t>10</w:t>
            </w:r>
            <w:r w:rsidRPr="00B87054">
              <w:rPr>
                <w:sz w:val="20"/>
              </w:rPr>
              <w:t xml:space="preserve"> и </w:t>
            </w:r>
            <w:proofErr w:type="spellStart"/>
            <w:r w:rsidRPr="00B87054">
              <w:rPr>
                <w:sz w:val="20"/>
              </w:rPr>
              <w:t>NOx</w:t>
            </w:r>
            <w:proofErr w:type="spellEnd"/>
          </w:p>
        </w:tc>
        <w:tc>
          <w:tcPr>
            <w:tcW w:w="486" w:type="pct"/>
            <w:vAlign w:val="center"/>
          </w:tcPr>
          <w:p w14:paraId="594EDEA9" w14:textId="77777777" w:rsidR="00240A2D" w:rsidRPr="00B87054" w:rsidRDefault="00240A2D" w:rsidP="0004539D">
            <w:pPr>
              <w:pStyle w:val="Text1"/>
              <w:spacing w:before="0" w:after="0"/>
              <w:ind w:left="0"/>
              <w:jc w:val="center"/>
              <w:rPr>
                <w:sz w:val="20"/>
              </w:rPr>
            </w:pPr>
            <w:r w:rsidRPr="00B87054">
              <w:rPr>
                <w:sz w:val="20"/>
              </w:rPr>
              <w:t>Брой</w:t>
            </w:r>
          </w:p>
        </w:tc>
        <w:tc>
          <w:tcPr>
            <w:tcW w:w="292" w:type="pct"/>
            <w:vAlign w:val="center"/>
          </w:tcPr>
          <w:p w14:paraId="41C0D722" w14:textId="77777777" w:rsidR="00240A2D" w:rsidRPr="00B87054" w:rsidRDefault="00240A2D" w:rsidP="00A219E4">
            <w:pPr>
              <w:pStyle w:val="Text1"/>
              <w:spacing w:before="0" w:after="0"/>
              <w:ind w:left="0"/>
              <w:jc w:val="center"/>
              <w:rPr>
                <w:sz w:val="20"/>
              </w:rPr>
            </w:pPr>
            <w:r w:rsidRPr="00B87054">
              <w:rPr>
                <w:sz w:val="20"/>
              </w:rPr>
              <w:t>КФ</w:t>
            </w:r>
          </w:p>
        </w:tc>
        <w:tc>
          <w:tcPr>
            <w:tcW w:w="486" w:type="pct"/>
            <w:vAlign w:val="center"/>
          </w:tcPr>
          <w:p w14:paraId="1E0A06C0" w14:textId="77777777" w:rsidR="00240A2D" w:rsidRPr="00B87054" w:rsidRDefault="00240A2D" w:rsidP="004B5165">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01B1AD99" w14:textId="77777777" w:rsidR="00240A2D" w:rsidRPr="00B87054"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B87054"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B87054" w:rsidDel="00446FAA" w:rsidRDefault="00240A2D" w:rsidP="00221CEB">
            <w:pPr>
              <w:pStyle w:val="Text1"/>
              <w:spacing w:before="0" w:after="0"/>
              <w:ind w:left="0"/>
              <w:jc w:val="center"/>
              <w:rPr>
                <w:sz w:val="20"/>
              </w:rPr>
            </w:pPr>
            <w:r w:rsidRPr="00B87054">
              <w:rPr>
                <w:sz w:val="20"/>
              </w:rPr>
              <w:t>0</w:t>
            </w:r>
          </w:p>
        </w:tc>
        <w:tc>
          <w:tcPr>
            <w:tcW w:w="98" w:type="pct"/>
            <w:shd w:val="clear" w:color="auto" w:fill="auto"/>
            <w:vAlign w:val="center"/>
          </w:tcPr>
          <w:p w14:paraId="4E6F87F8" w14:textId="77777777" w:rsidR="00240A2D" w:rsidRPr="00B87054"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B87054"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7A940DC8" w:rsidR="00240A2D" w:rsidRPr="00B87054" w:rsidDel="004036B0" w:rsidRDefault="0027028A" w:rsidP="0004539D">
            <w:pPr>
              <w:pStyle w:val="Text1"/>
              <w:spacing w:before="0" w:after="0"/>
              <w:ind w:left="0"/>
              <w:jc w:val="center"/>
              <w:rPr>
                <w:sz w:val="20"/>
              </w:rPr>
            </w:pPr>
            <w:r w:rsidRPr="00B87054">
              <w:rPr>
                <w:sz w:val="20"/>
              </w:rPr>
              <w:t>19</w:t>
            </w:r>
          </w:p>
        </w:tc>
        <w:tc>
          <w:tcPr>
            <w:tcW w:w="438" w:type="pct"/>
            <w:shd w:val="clear" w:color="auto" w:fill="auto"/>
            <w:vAlign w:val="center"/>
          </w:tcPr>
          <w:p w14:paraId="1995784A" w14:textId="3FA8603F" w:rsidR="00240A2D" w:rsidRPr="00B87054" w:rsidRDefault="00240A2D" w:rsidP="00A219E4">
            <w:pPr>
              <w:pStyle w:val="Text1"/>
              <w:spacing w:before="0" w:after="0"/>
              <w:ind w:left="0"/>
              <w:jc w:val="center"/>
              <w:rPr>
                <w:sz w:val="20"/>
              </w:rPr>
            </w:pPr>
            <w:r w:rsidRPr="00B87054">
              <w:rPr>
                <w:sz w:val="20"/>
              </w:rPr>
              <w:t>УО</w:t>
            </w:r>
            <w:r w:rsidR="00894962">
              <w:rPr>
                <w:sz w:val="20"/>
              </w:rPr>
              <w:t xml:space="preserve"> на ОПОС</w:t>
            </w:r>
          </w:p>
        </w:tc>
        <w:tc>
          <w:tcPr>
            <w:tcW w:w="631" w:type="pct"/>
            <w:vAlign w:val="center"/>
          </w:tcPr>
          <w:p w14:paraId="16347BE9" w14:textId="77777777" w:rsidR="00240A2D" w:rsidRPr="00B87054" w:rsidRDefault="00240A2D" w:rsidP="00221CEB">
            <w:pPr>
              <w:pStyle w:val="FootnoteText"/>
              <w:ind w:left="56" w:firstLine="0"/>
              <w:jc w:val="center"/>
            </w:pPr>
          </w:p>
          <w:p w14:paraId="768268FE" w14:textId="77777777" w:rsidR="00240A2D" w:rsidRPr="00B87054" w:rsidRDefault="00240A2D" w:rsidP="00221CEB">
            <w:pPr>
              <w:spacing w:before="0" w:after="0"/>
              <w:jc w:val="center"/>
            </w:pPr>
          </w:p>
        </w:tc>
      </w:tr>
      <w:tr w:rsidR="00240A2D" w:rsidRPr="00B87054" w14:paraId="0D0AB4A0" w14:textId="77777777" w:rsidTr="00736D31">
        <w:tc>
          <w:tcPr>
            <w:tcW w:w="329" w:type="pct"/>
            <w:vAlign w:val="center"/>
          </w:tcPr>
          <w:p w14:paraId="7885DCB0" w14:textId="77777777" w:rsidR="00240A2D" w:rsidRPr="00B87054" w:rsidRDefault="00240A2D" w:rsidP="00BC0F1C">
            <w:pPr>
              <w:pStyle w:val="Text1"/>
              <w:ind w:left="0"/>
              <w:jc w:val="center"/>
              <w:rPr>
                <w:sz w:val="20"/>
              </w:rPr>
            </w:pPr>
          </w:p>
        </w:tc>
        <w:tc>
          <w:tcPr>
            <w:tcW w:w="438" w:type="pct"/>
            <w:vAlign w:val="center"/>
          </w:tcPr>
          <w:p w14:paraId="42704060" w14:textId="77777777" w:rsidR="00240A2D" w:rsidRPr="00B87054" w:rsidRDefault="00240A2D" w:rsidP="00221CEB">
            <w:pPr>
              <w:pStyle w:val="Text1"/>
              <w:spacing w:before="0" w:after="0"/>
              <w:ind w:left="0"/>
              <w:jc w:val="center"/>
              <w:rPr>
                <w:sz w:val="20"/>
              </w:rPr>
            </w:pPr>
            <w:r w:rsidRPr="00B87054">
              <w:rPr>
                <w:sz w:val="20"/>
              </w:rPr>
              <w:t>Стъпка за изпълнение</w:t>
            </w:r>
          </w:p>
        </w:tc>
        <w:tc>
          <w:tcPr>
            <w:tcW w:w="242" w:type="pct"/>
            <w:vAlign w:val="center"/>
          </w:tcPr>
          <w:p w14:paraId="67628734" w14:textId="77777777" w:rsidR="00240A2D" w:rsidRPr="00B87054" w:rsidRDefault="00E50F3B" w:rsidP="00221CEB">
            <w:pPr>
              <w:pStyle w:val="Text1"/>
              <w:spacing w:before="0" w:after="0"/>
              <w:ind w:left="0"/>
              <w:jc w:val="center"/>
              <w:rPr>
                <w:sz w:val="20"/>
                <w:lang w:val="en-US"/>
              </w:rPr>
            </w:pPr>
            <w:r w:rsidRPr="00B87054">
              <w:rPr>
                <w:sz w:val="20"/>
                <w:lang w:val="en-US"/>
              </w:rPr>
              <w:t>5.5</w:t>
            </w:r>
          </w:p>
        </w:tc>
        <w:tc>
          <w:tcPr>
            <w:tcW w:w="536" w:type="pct"/>
            <w:shd w:val="clear" w:color="auto" w:fill="auto"/>
            <w:vAlign w:val="center"/>
          </w:tcPr>
          <w:p w14:paraId="49E9B80C" w14:textId="77777777" w:rsidR="00240A2D" w:rsidRPr="00B87054" w:rsidRDefault="00240A2D" w:rsidP="00221CEB">
            <w:pPr>
              <w:pStyle w:val="Text1"/>
              <w:spacing w:before="0" w:after="0"/>
              <w:ind w:left="0"/>
              <w:jc w:val="center"/>
              <w:rPr>
                <w:sz w:val="20"/>
              </w:rPr>
            </w:pPr>
            <w:r w:rsidRPr="00B87054">
              <w:rPr>
                <w:sz w:val="20"/>
              </w:rPr>
              <w:t xml:space="preserve">Подадени проекти, </w:t>
            </w:r>
            <w:r w:rsidRPr="00B87054">
              <w:rPr>
                <w:sz w:val="20"/>
              </w:rPr>
              <w:lastRenderedPageBreak/>
              <w:t>насочени към намаляване количествата на ФПЧ</w:t>
            </w:r>
            <w:r w:rsidRPr="00B87054">
              <w:rPr>
                <w:sz w:val="20"/>
                <w:vertAlign w:val="subscript"/>
              </w:rPr>
              <w:t>10</w:t>
            </w:r>
            <w:r w:rsidRPr="00B87054">
              <w:rPr>
                <w:sz w:val="20"/>
              </w:rPr>
              <w:t xml:space="preserve"> и </w:t>
            </w:r>
            <w:proofErr w:type="spellStart"/>
            <w:r w:rsidRPr="00B87054">
              <w:rPr>
                <w:sz w:val="20"/>
              </w:rPr>
              <w:t>NOx</w:t>
            </w:r>
            <w:proofErr w:type="spellEnd"/>
          </w:p>
        </w:tc>
        <w:tc>
          <w:tcPr>
            <w:tcW w:w="486" w:type="pct"/>
            <w:vAlign w:val="center"/>
          </w:tcPr>
          <w:p w14:paraId="26467C41" w14:textId="77777777" w:rsidR="00240A2D" w:rsidRPr="00B87054" w:rsidRDefault="00240A2D" w:rsidP="00221CEB">
            <w:pPr>
              <w:pStyle w:val="Text1"/>
              <w:spacing w:before="0" w:after="0"/>
              <w:ind w:left="0"/>
              <w:jc w:val="center"/>
              <w:rPr>
                <w:sz w:val="20"/>
              </w:rPr>
            </w:pPr>
            <w:r w:rsidRPr="00B87054">
              <w:rPr>
                <w:sz w:val="20"/>
              </w:rPr>
              <w:lastRenderedPageBreak/>
              <w:t>Брой</w:t>
            </w:r>
          </w:p>
        </w:tc>
        <w:tc>
          <w:tcPr>
            <w:tcW w:w="292" w:type="pct"/>
            <w:vAlign w:val="center"/>
          </w:tcPr>
          <w:p w14:paraId="79197F8F" w14:textId="77777777" w:rsidR="00240A2D" w:rsidRPr="00B87054" w:rsidRDefault="00240A2D" w:rsidP="00221CEB">
            <w:pPr>
              <w:pStyle w:val="Text1"/>
              <w:spacing w:before="0" w:after="0"/>
              <w:ind w:left="0"/>
              <w:jc w:val="center"/>
              <w:rPr>
                <w:sz w:val="20"/>
              </w:rPr>
            </w:pPr>
            <w:r w:rsidRPr="00B87054">
              <w:rPr>
                <w:sz w:val="20"/>
              </w:rPr>
              <w:t>КФ</w:t>
            </w:r>
          </w:p>
        </w:tc>
        <w:tc>
          <w:tcPr>
            <w:tcW w:w="486" w:type="pct"/>
            <w:vAlign w:val="center"/>
          </w:tcPr>
          <w:p w14:paraId="623F88C2" w14:textId="77777777" w:rsidR="00240A2D" w:rsidRPr="00B87054" w:rsidRDefault="00240A2D" w:rsidP="00221CEB">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3A6E6566" w14:textId="77777777" w:rsidR="00240A2D" w:rsidRPr="00B87054"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B87054"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B87054" w:rsidDel="00446FAA" w:rsidRDefault="00240A2D" w:rsidP="00221CEB">
            <w:pPr>
              <w:pStyle w:val="Text1"/>
              <w:spacing w:before="0" w:after="0"/>
              <w:ind w:left="0"/>
              <w:jc w:val="center"/>
              <w:rPr>
                <w:sz w:val="20"/>
              </w:rPr>
            </w:pPr>
            <w:r w:rsidRPr="00B87054">
              <w:rPr>
                <w:sz w:val="20"/>
              </w:rPr>
              <w:t>2</w:t>
            </w:r>
          </w:p>
        </w:tc>
        <w:tc>
          <w:tcPr>
            <w:tcW w:w="98" w:type="pct"/>
            <w:shd w:val="clear" w:color="auto" w:fill="auto"/>
            <w:vAlign w:val="center"/>
          </w:tcPr>
          <w:p w14:paraId="66EE9769" w14:textId="77777777" w:rsidR="00240A2D" w:rsidRPr="00B87054"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B87054"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1CE1A460" w:rsidR="00240A2D" w:rsidRPr="00B87054" w:rsidRDefault="0027028A" w:rsidP="00221CEB">
            <w:pPr>
              <w:pStyle w:val="Text1"/>
              <w:spacing w:before="0" w:after="0"/>
              <w:ind w:left="0"/>
              <w:jc w:val="center"/>
              <w:rPr>
                <w:sz w:val="20"/>
              </w:rPr>
            </w:pPr>
            <w:r w:rsidRPr="00B87054">
              <w:rPr>
                <w:sz w:val="20"/>
              </w:rPr>
              <w:t>19</w:t>
            </w:r>
          </w:p>
        </w:tc>
        <w:tc>
          <w:tcPr>
            <w:tcW w:w="438" w:type="pct"/>
            <w:shd w:val="clear" w:color="auto" w:fill="auto"/>
            <w:vAlign w:val="center"/>
          </w:tcPr>
          <w:p w14:paraId="7DAB375E" w14:textId="5A0BAC7E" w:rsidR="00240A2D" w:rsidRPr="00B87054" w:rsidRDefault="00240A2D" w:rsidP="00221CEB">
            <w:pPr>
              <w:pStyle w:val="Text1"/>
              <w:spacing w:before="0" w:after="0"/>
              <w:ind w:left="0"/>
              <w:jc w:val="center"/>
              <w:rPr>
                <w:sz w:val="20"/>
              </w:rPr>
            </w:pPr>
            <w:r w:rsidRPr="00B87054">
              <w:rPr>
                <w:sz w:val="20"/>
              </w:rPr>
              <w:t>УО</w:t>
            </w:r>
            <w:r w:rsidR="00894962">
              <w:rPr>
                <w:sz w:val="20"/>
              </w:rPr>
              <w:t xml:space="preserve"> на ОПОС</w:t>
            </w:r>
          </w:p>
        </w:tc>
        <w:tc>
          <w:tcPr>
            <w:tcW w:w="631" w:type="pct"/>
            <w:vAlign w:val="center"/>
          </w:tcPr>
          <w:p w14:paraId="2C781985" w14:textId="77777777" w:rsidR="00240A2D" w:rsidRPr="00B87054" w:rsidRDefault="00240A2D" w:rsidP="00221CEB">
            <w:pPr>
              <w:pStyle w:val="FootnoteText"/>
              <w:ind w:left="56" w:firstLine="0"/>
              <w:jc w:val="center"/>
            </w:pPr>
            <w:r w:rsidRPr="00B87054">
              <w:t xml:space="preserve">Етапната цел отчита </w:t>
            </w:r>
            <w:r w:rsidRPr="00B87054">
              <w:lastRenderedPageBreak/>
              <w:t>намеренията на УО за обявяване на процедура през 2016 г.</w:t>
            </w:r>
          </w:p>
          <w:p w14:paraId="1677CD46" w14:textId="3FA9CE58" w:rsidR="00240A2D" w:rsidRPr="00B87054" w:rsidRDefault="0027028A" w:rsidP="00221CEB">
            <w:pPr>
              <w:pStyle w:val="FootnoteText"/>
              <w:ind w:left="56" w:firstLine="0"/>
              <w:jc w:val="center"/>
            </w:pPr>
            <w:bookmarkStart w:id="8" w:name="_Hlk30604487"/>
            <w:r w:rsidRPr="00B87054">
              <w:t>Целевата стойност отразява подадените проекти, с изпълнението на които ще се намалят  нивата на ФПЧ</w:t>
            </w:r>
            <w:r w:rsidRPr="00B87054">
              <w:rPr>
                <w:vertAlign w:val="subscript"/>
              </w:rPr>
              <w:t>10</w:t>
            </w:r>
            <w:r w:rsidRPr="00B87054">
              <w:t xml:space="preserve"> и </w:t>
            </w:r>
            <w:proofErr w:type="spellStart"/>
            <w:r w:rsidRPr="00B87054">
              <w:t>NOx</w:t>
            </w:r>
            <w:proofErr w:type="spellEnd"/>
            <w:r w:rsidRPr="00B87054">
              <w:t>.</w:t>
            </w:r>
            <w:bookmarkEnd w:id="8"/>
          </w:p>
        </w:tc>
      </w:tr>
    </w:tbl>
    <w:p w14:paraId="6EC00875" w14:textId="77777777" w:rsidR="002D2DBF" w:rsidRPr="00B87054" w:rsidRDefault="002D2DBF" w:rsidP="002D2DBF">
      <w:pPr>
        <w:suppressAutoHyphens/>
      </w:pPr>
      <w:r w:rsidRPr="00B87054">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19D10069" w14:textId="77777777" w:rsidTr="002D2DBF">
        <w:trPr>
          <w:trHeight w:val="678"/>
        </w:trPr>
        <w:tc>
          <w:tcPr>
            <w:tcW w:w="14567" w:type="dxa"/>
            <w:shd w:val="clear" w:color="auto" w:fill="auto"/>
          </w:tcPr>
          <w:p w14:paraId="2DF89A21" w14:textId="77777777" w:rsidR="002D2DBF" w:rsidRPr="00B87054" w:rsidRDefault="002D2DBF" w:rsidP="002D2DBF">
            <w:pPr>
              <w:pStyle w:val="Text1"/>
              <w:ind w:left="0"/>
              <w:rPr>
                <w:i/>
                <w:color w:val="8DB3E2"/>
                <w:sz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353DAADF" w14:textId="77777777" w:rsidR="00692ABE" w:rsidRPr="00B87054" w:rsidRDefault="00692ABE" w:rsidP="002D2DBF">
            <w:pPr>
              <w:pStyle w:val="Text1"/>
              <w:ind w:left="0"/>
              <w:rPr>
                <w:i/>
                <w:color w:val="8DB3E2"/>
                <w:sz w:val="18"/>
                <w:szCs w:val="18"/>
              </w:rPr>
            </w:pPr>
          </w:p>
        </w:tc>
      </w:tr>
    </w:tbl>
    <w:p w14:paraId="020975FE" w14:textId="77777777" w:rsidR="002D2DBF" w:rsidRPr="00B87054" w:rsidRDefault="002D2DBF" w:rsidP="002D2DBF">
      <w:pPr>
        <w:suppressAutoHyphens/>
        <w:rPr>
          <w:b/>
        </w:rPr>
      </w:pPr>
    </w:p>
    <w:p w14:paraId="40004D71" w14:textId="77777777" w:rsidR="002D2DBF" w:rsidRPr="00B87054" w:rsidRDefault="002D2DBF" w:rsidP="002D2DBF">
      <w:pPr>
        <w:suppressAutoHyphens/>
        <w:rPr>
          <w:b/>
        </w:rPr>
        <w:sectPr w:rsidR="002D2DBF" w:rsidRPr="00B87054"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4BF459F1"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782B632A"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B87054" w:rsidRDefault="002D2DBF" w:rsidP="002D2DBF">
      <w:pPr>
        <w:suppressAutoHyphens/>
        <w:ind w:left="1418" w:hanging="1418"/>
        <w:rPr>
          <w:b/>
        </w:rPr>
      </w:pPr>
    </w:p>
    <w:p w14:paraId="0D731A4E"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76"/>
      </w:r>
      <w:r w:rsidRPr="00B87054">
        <w:rPr>
          <w:b/>
        </w:rPr>
        <w:t xml:space="preserve"> </w:t>
      </w:r>
    </w:p>
    <w:p w14:paraId="13C4D6F0"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398B318C" w14:textId="77777777" w:rsidTr="002D2DBF">
        <w:trPr>
          <w:trHeight w:val="364"/>
        </w:trPr>
        <w:tc>
          <w:tcPr>
            <w:tcW w:w="8472" w:type="dxa"/>
            <w:gridSpan w:val="3"/>
            <w:shd w:val="clear" w:color="auto" w:fill="auto"/>
          </w:tcPr>
          <w:p w14:paraId="01767C4C"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1AB05E61" w14:textId="77777777" w:rsidTr="002D2DBF">
        <w:trPr>
          <w:trHeight w:val="364"/>
        </w:trPr>
        <w:tc>
          <w:tcPr>
            <w:tcW w:w="2802" w:type="dxa"/>
            <w:shd w:val="clear" w:color="auto" w:fill="auto"/>
          </w:tcPr>
          <w:p w14:paraId="2BF89BB5"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B7A3782"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6ABBE98" w14:textId="77777777" w:rsidTr="002D2DBF">
        <w:trPr>
          <w:trHeight w:val="364"/>
        </w:trPr>
        <w:tc>
          <w:tcPr>
            <w:tcW w:w="2802" w:type="dxa"/>
            <w:shd w:val="clear" w:color="auto" w:fill="auto"/>
          </w:tcPr>
          <w:p w14:paraId="7B21754B"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D9DB81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8BC1108" w14:textId="77777777" w:rsidTr="002D2DBF">
        <w:trPr>
          <w:trHeight w:val="267"/>
        </w:trPr>
        <w:tc>
          <w:tcPr>
            <w:tcW w:w="2802" w:type="dxa"/>
            <w:shd w:val="clear" w:color="auto" w:fill="auto"/>
          </w:tcPr>
          <w:p w14:paraId="75BB9333"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80AFE6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8CE2DB4" w14:textId="77777777" w:rsidR="002D2DBF" w:rsidRPr="00B87054" w:rsidRDefault="002D2DBF" w:rsidP="002D2DBF">
            <w:pPr>
              <w:jc w:val="center"/>
              <w:rPr>
                <w:sz w:val="20"/>
              </w:rPr>
            </w:pPr>
            <w:r w:rsidRPr="00B87054">
              <w:rPr>
                <w:b/>
                <w:sz w:val="18"/>
              </w:rPr>
              <w:t>Сума (в евро)</w:t>
            </w:r>
          </w:p>
        </w:tc>
      </w:tr>
      <w:tr w:rsidR="002D2DBF" w:rsidRPr="00B87054" w14:paraId="6E8EC4EB" w14:textId="77777777" w:rsidTr="002D2DBF">
        <w:tc>
          <w:tcPr>
            <w:tcW w:w="2802" w:type="dxa"/>
            <w:shd w:val="clear" w:color="auto" w:fill="auto"/>
          </w:tcPr>
          <w:p w14:paraId="21E6340E"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767AFE4"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FD37725"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49C6CEAE" w14:textId="77777777" w:rsidTr="002D2DBF">
        <w:tc>
          <w:tcPr>
            <w:tcW w:w="2802" w:type="dxa"/>
            <w:shd w:val="clear" w:color="auto" w:fill="auto"/>
          </w:tcPr>
          <w:p w14:paraId="76255C96"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125DD204" w14:textId="77777777" w:rsidR="009D1706" w:rsidRPr="00B87054" w:rsidRDefault="009D1706" w:rsidP="00240A2D">
            <w:pPr>
              <w:rPr>
                <w:color w:val="000000"/>
                <w:sz w:val="16"/>
                <w:szCs w:val="16"/>
              </w:rPr>
            </w:pPr>
            <w:r w:rsidRPr="00B87054">
              <w:rPr>
                <w:color w:val="000000"/>
                <w:sz w:val="16"/>
                <w:szCs w:val="16"/>
              </w:rPr>
              <w:t>08</w:t>
            </w:r>
            <w:r w:rsidR="003653BA" w:rsidRPr="00B87054">
              <w:rPr>
                <w:color w:val="000000"/>
                <w:sz w:val="16"/>
                <w:szCs w:val="16"/>
              </w:rPr>
              <w:t>3</w:t>
            </w:r>
            <w:r w:rsidRPr="00B87054">
              <w:rPr>
                <w:color w:val="000000"/>
                <w:sz w:val="16"/>
                <w:szCs w:val="16"/>
              </w:rPr>
              <w:t xml:space="preserve"> </w:t>
            </w:r>
            <w:r w:rsidR="00240A2D" w:rsidRPr="00B87054">
              <w:rPr>
                <w:color w:val="000000"/>
                <w:sz w:val="16"/>
                <w:szCs w:val="16"/>
              </w:rPr>
              <w:t>–</w:t>
            </w:r>
            <w:r w:rsidRPr="00B87054">
              <w:rPr>
                <w:color w:val="000000"/>
                <w:sz w:val="16"/>
                <w:szCs w:val="16"/>
              </w:rPr>
              <w:t xml:space="preserve"> Мерки</w:t>
            </w:r>
            <w:r w:rsidR="00240A2D" w:rsidRPr="00B87054">
              <w:rPr>
                <w:color w:val="000000"/>
                <w:sz w:val="16"/>
                <w:szCs w:val="16"/>
              </w:rPr>
              <w:t>, свързани с качеството</w:t>
            </w:r>
            <w:r w:rsidRPr="00B87054">
              <w:rPr>
                <w:color w:val="000000"/>
                <w:sz w:val="16"/>
                <w:szCs w:val="16"/>
              </w:rPr>
              <w:t xml:space="preserve"> на въздуха</w:t>
            </w:r>
          </w:p>
        </w:tc>
        <w:tc>
          <w:tcPr>
            <w:tcW w:w="2977" w:type="dxa"/>
            <w:shd w:val="clear" w:color="auto" w:fill="auto"/>
          </w:tcPr>
          <w:p w14:paraId="344EB01B" w14:textId="5A5A7C9D" w:rsidR="009D1706" w:rsidRPr="00B87054" w:rsidRDefault="00BA364C" w:rsidP="004202BA">
            <w:pPr>
              <w:rPr>
                <w:rFonts w:ascii="TimesNewRoman" w:hAnsi="TimesNewRoman"/>
                <w:color w:val="000000"/>
                <w:sz w:val="16"/>
                <w:szCs w:val="16"/>
              </w:rPr>
            </w:pPr>
            <w:r w:rsidRPr="00B87054">
              <w:rPr>
                <w:rFonts w:ascii="TimesNewRoman" w:hAnsi="TimesNewRoman"/>
                <w:color w:val="000000"/>
                <w:sz w:val="16"/>
                <w:szCs w:val="16"/>
              </w:rPr>
              <w:t>250 757 047,00</w:t>
            </w:r>
          </w:p>
        </w:tc>
      </w:tr>
    </w:tbl>
    <w:p w14:paraId="6AF3BF00"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B11F4FC" w14:textId="77777777" w:rsidTr="002D2DBF">
        <w:trPr>
          <w:trHeight w:val="364"/>
        </w:trPr>
        <w:tc>
          <w:tcPr>
            <w:tcW w:w="8472" w:type="dxa"/>
            <w:gridSpan w:val="3"/>
            <w:shd w:val="clear" w:color="auto" w:fill="auto"/>
          </w:tcPr>
          <w:p w14:paraId="23F36261"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7E88F717" w14:textId="77777777" w:rsidTr="002D2DBF">
        <w:trPr>
          <w:trHeight w:val="364"/>
        </w:trPr>
        <w:tc>
          <w:tcPr>
            <w:tcW w:w="2802" w:type="dxa"/>
            <w:shd w:val="clear" w:color="auto" w:fill="auto"/>
          </w:tcPr>
          <w:p w14:paraId="0AF047E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3F035963"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CDACE64" w14:textId="77777777" w:rsidTr="002D2DBF">
        <w:trPr>
          <w:trHeight w:val="364"/>
        </w:trPr>
        <w:tc>
          <w:tcPr>
            <w:tcW w:w="2802" w:type="dxa"/>
            <w:shd w:val="clear" w:color="auto" w:fill="auto"/>
          </w:tcPr>
          <w:p w14:paraId="677C1C2C"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F51B6B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8DACA5D" w14:textId="77777777" w:rsidTr="002D2DBF">
        <w:trPr>
          <w:trHeight w:val="267"/>
        </w:trPr>
        <w:tc>
          <w:tcPr>
            <w:tcW w:w="2802" w:type="dxa"/>
            <w:shd w:val="clear" w:color="auto" w:fill="auto"/>
          </w:tcPr>
          <w:p w14:paraId="112C923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5F32C09"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CED5B78" w14:textId="77777777" w:rsidR="002D2DBF" w:rsidRPr="00B87054" w:rsidRDefault="002D2DBF" w:rsidP="002D2DBF">
            <w:pPr>
              <w:jc w:val="center"/>
              <w:rPr>
                <w:sz w:val="20"/>
              </w:rPr>
            </w:pPr>
            <w:r w:rsidRPr="00B87054">
              <w:rPr>
                <w:b/>
                <w:sz w:val="18"/>
              </w:rPr>
              <w:t>Сума (в евро)</w:t>
            </w:r>
          </w:p>
        </w:tc>
      </w:tr>
      <w:tr w:rsidR="002D2DBF" w:rsidRPr="00B87054" w14:paraId="17ACB1E9" w14:textId="77777777" w:rsidTr="002D2DBF">
        <w:tc>
          <w:tcPr>
            <w:tcW w:w="2802" w:type="dxa"/>
            <w:shd w:val="clear" w:color="auto" w:fill="auto"/>
          </w:tcPr>
          <w:p w14:paraId="4C91F500"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670E914"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4AA6336"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6DC0B496" w14:textId="77777777" w:rsidTr="002D2DBF">
        <w:tc>
          <w:tcPr>
            <w:tcW w:w="2802" w:type="dxa"/>
            <w:shd w:val="clear" w:color="auto" w:fill="auto"/>
          </w:tcPr>
          <w:p w14:paraId="57320053"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34435156" w14:textId="77777777" w:rsidR="009D1706" w:rsidRPr="00B87054" w:rsidRDefault="009D1706" w:rsidP="0072016B">
            <w:pPr>
              <w:rPr>
                <w:color w:val="000000"/>
                <w:sz w:val="16"/>
                <w:szCs w:val="16"/>
              </w:rPr>
            </w:pPr>
            <w:r w:rsidRPr="00B87054">
              <w:rPr>
                <w:color w:val="000000"/>
                <w:sz w:val="16"/>
                <w:szCs w:val="16"/>
              </w:rPr>
              <w:t xml:space="preserve">01 - </w:t>
            </w:r>
            <w:proofErr w:type="spellStart"/>
            <w:r w:rsidRPr="00B87054">
              <w:rPr>
                <w:color w:val="000000"/>
                <w:sz w:val="16"/>
                <w:szCs w:val="16"/>
              </w:rPr>
              <w:t>Безвъмездн</w:t>
            </w:r>
            <w:r w:rsidR="0072016B" w:rsidRPr="00B87054">
              <w:rPr>
                <w:color w:val="000000"/>
                <w:sz w:val="16"/>
                <w:szCs w:val="16"/>
              </w:rPr>
              <w:t>и</w:t>
            </w:r>
            <w:proofErr w:type="spellEnd"/>
            <w:r w:rsidRPr="00B87054">
              <w:rPr>
                <w:color w:val="000000"/>
                <w:sz w:val="16"/>
                <w:szCs w:val="16"/>
              </w:rPr>
              <w:t xml:space="preserve"> </w:t>
            </w:r>
            <w:r w:rsidR="0072016B" w:rsidRPr="00B87054">
              <w:rPr>
                <w:color w:val="000000"/>
                <w:sz w:val="16"/>
                <w:szCs w:val="16"/>
              </w:rPr>
              <w:t>средства</w:t>
            </w:r>
          </w:p>
        </w:tc>
        <w:tc>
          <w:tcPr>
            <w:tcW w:w="2977" w:type="dxa"/>
            <w:shd w:val="clear" w:color="auto" w:fill="auto"/>
          </w:tcPr>
          <w:p w14:paraId="15941A46" w14:textId="20E9174A" w:rsidR="009D1706" w:rsidRPr="00B87054" w:rsidRDefault="00BA364C" w:rsidP="004202BA">
            <w:pPr>
              <w:rPr>
                <w:rFonts w:ascii="TimesNewRoman" w:hAnsi="TimesNewRoman"/>
                <w:color w:val="000000"/>
                <w:sz w:val="16"/>
                <w:szCs w:val="16"/>
              </w:rPr>
            </w:pPr>
            <w:r w:rsidRPr="00B87054">
              <w:rPr>
                <w:rFonts w:ascii="TimesNewRoman" w:hAnsi="TimesNewRoman"/>
                <w:color w:val="000000"/>
                <w:sz w:val="16"/>
                <w:szCs w:val="16"/>
              </w:rPr>
              <w:t>250 757 047,00</w:t>
            </w:r>
          </w:p>
        </w:tc>
      </w:tr>
    </w:tbl>
    <w:p w14:paraId="14DCD16F"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9CD59BA" w14:textId="77777777" w:rsidTr="002D2DBF">
        <w:trPr>
          <w:trHeight w:val="364"/>
        </w:trPr>
        <w:tc>
          <w:tcPr>
            <w:tcW w:w="8472" w:type="dxa"/>
            <w:gridSpan w:val="3"/>
            <w:shd w:val="clear" w:color="auto" w:fill="auto"/>
          </w:tcPr>
          <w:p w14:paraId="765B5B60"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4B7717DF" w14:textId="77777777" w:rsidTr="002D2DBF">
        <w:trPr>
          <w:trHeight w:val="364"/>
        </w:trPr>
        <w:tc>
          <w:tcPr>
            <w:tcW w:w="2802" w:type="dxa"/>
            <w:shd w:val="clear" w:color="auto" w:fill="auto"/>
          </w:tcPr>
          <w:p w14:paraId="45F8051E"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6E933DA"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16BFFD0" w14:textId="77777777" w:rsidTr="002D2DBF">
        <w:trPr>
          <w:trHeight w:val="364"/>
        </w:trPr>
        <w:tc>
          <w:tcPr>
            <w:tcW w:w="2802" w:type="dxa"/>
            <w:shd w:val="clear" w:color="auto" w:fill="auto"/>
          </w:tcPr>
          <w:p w14:paraId="32DBB282"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15BFFAB"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097AAFF" w14:textId="77777777" w:rsidTr="002D2DBF">
        <w:trPr>
          <w:trHeight w:val="267"/>
        </w:trPr>
        <w:tc>
          <w:tcPr>
            <w:tcW w:w="2802" w:type="dxa"/>
            <w:shd w:val="clear" w:color="auto" w:fill="auto"/>
          </w:tcPr>
          <w:p w14:paraId="1741AD59"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4DA4008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7B61D88" w14:textId="77777777" w:rsidR="002D2DBF" w:rsidRPr="00B87054" w:rsidRDefault="002D2DBF" w:rsidP="002D2DBF">
            <w:pPr>
              <w:jc w:val="center"/>
              <w:rPr>
                <w:sz w:val="20"/>
              </w:rPr>
            </w:pPr>
            <w:r w:rsidRPr="00B87054">
              <w:rPr>
                <w:b/>
                <w:sz w:val="18"/>
              </w:rPr>
              <w:t>Сума (в евро)</w:t>
            </w:r>
          </w:p>
        </w:tc>
      </w:tr>
      <w:tr w:rsidR="002D2DBF" w:rsidRPr="00B87054" w14:paraId="11D55BC8" w14:textId="77777777" w:rsidTr="002D2DBF">
        <w:tc>
          <w:tcPr>
            <w:tcW w:w="2802" w:type="dxa"/>
            <w:shd w:val="clear" w:color="auto" w:fill="auto"/>
          </w:tcPr>
          <w:p w14:paraId="2587C225"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42FC02F"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6ECB480"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33AED62E" w14:textId="77777777" w:rsidTr="002D2DBF">
        <w:tc>
          <w:tcPr>
            <w:tcW w:w="2802" w:type="dxa"/>
            <w:shd w:val="clear" w:color="auto" w:fill="auto"/>
          </w:tcPr>
          <w:p w14:paraId="412ED3DC"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3C826E59" w14:textId="77777777" w:rsidR="009D1706" w:rsidRPr="00B87054" w:rsidRDefault="009D1706" w:rsidP="00081A96">
            <w:pPr>
              <w:rPr>
                <w:sz w:val="18"/>
                <w:szCs w:val="18"/>
              </w:rPr>
            </w:pPr>
            <w:r w:rsidRPr="00B87054">
              <w:rPr>
                <w:sz w:val="18"/>
                <w:szCs w:val="18"/>
              </w:rPr>
              <w:t>0</w:t>
            </w:r>
            <w:r w:rsidR="002959B9" w:rsidRPr="00B87054">
              <w:rPr>
                <w:sz w:val="18"/>
                <w:szCs w:val="18"/>
              </w:rPr>
              <w:t>7</w:t>
            </w:r>
            <w:r w:rsidRPr="00B87054">
              <w:rPr>
                <w:sz w:val="18"/>
                <w:szCs w:val="18"/>
              </w:rPr>
              <w:t xml:space="preserve"> </w:t>
            </w:r>
            <w:r w:rsidR="00081A96" w:rsidRPr="00B87054">
              <w:rPr>
                <w:sz w:val="18"/>
                <w:szCs w:val="18"/>
              </w:rPr>
              <w:t>–</w:t>
            </w:r>
            <w:r w:rsidRPr="00B87054">
              <w:rPr>
                <w:sz w:val="18"/>
                <w:szCs w:val="18"/>
              </w:rPr>
              <w:t xml:space="preserve"> </w:t>
            </w:r>
            <w:r w:rsidR="00081A96" w:rsidRPr="00B87054">
              <w:rPr>
                <w:sz w:val="18"/>
                <w:szCs w:val="18"/>
              </w:rPr>
              <w:t>Не се прилага</w:t>
            </w:r>
          </w:p>
        </w:tc>
        <w:tc>
          <w:tcPr>
            <w:tcW w:w="2977" w:type="dxa"/>
            <w:shd w:val="clear" w:color="auto" w:fill="auto"/>
          </w:tcPr>
          <w:p w14:paraId="72D0147C" w14:textId="13D82825" w:rsidR="009D1706" w:rsidRPr="00B87054" w:rsidRDefault="00BA364C" w:rsidP="004202BA">
            <w:pPr>
              <w:rPr>
                <w:rFonts w:ascii="TimesNewRoman" w:hAnsi="TimesNewRoman"/>
                <w:color w:val="000000"/>
                <w:sz w:val="16"/>
                <w:szCs w:val="16"/>
              </w:rPr>
            </w:pPr>
            <w:r w:rsidRPr="00B87054">
              <w:rPr>
                <w:rFonts w:ascii="TimesNewRoman" w:hAnsi="TimesNewRoman"/>
                <w:color w:val="000000"/>
                <w:sz w:val="16"/>
                <w:szCs w:val="16"/>
              </w:rPr>
              <w:t>250 757 047,00</w:t>
            </w:r>
          </w:p>
        </w:tc>
      </w:tr>
    </w:tbl>
    <w:p w14:paraId="555B6360"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57657551" w14:textId="77777777" w:rsidTr="002D2DBF">
        <w:trPr>
          <w:trHeight w:val="364"/>
        </w:trPr>
        <w:tc>
          <w:tcPr>
            <w:tcW w:w="8472" w:type="dxa"/>
            <w:gridSpan w:val="3"/>
            <w:shd w:val="clear" w:color="auto" w:fill="auto"/>
          </w:tcPr>
          <w:p w14:paraId="2E002A59"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0123FEFB" w14:textId="77777777" w:rsidTr="002D2DBF">
        <w:trPr>
          <w:trHeight w:val="364"/>
        </w:trPr>
        <w:tc>
          <w:tcPr>
            <w:tcW w:w="2802" w:type="dxa"/>
            <w:shd w:val="clear" w:color="auto" w:fill="auto"/>
          </w:tcPr>
          <w:p w14:paraId="6A528E3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C270CD3"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04F5447" w14:textId="77777777" w:rsidTr="002D2DBF">
        <w:trPr>
          <w:trHeight w:val="364"/>
        </w:trPr>
        <w:tc>
          <w:tcPr>
            <w:tcW w:w="2802" w:type="dxa"/>
            <w:shd w:val="clear" w:color="auto" w:fill="auto"/>
          </w:tcPr>
          <w:p w14:paraId="5CF98E44"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6CD3B18D"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00E5564" w14:textId="77777777" w:rsidTr="002D2DBF">
        <w:trPr>
          <w:trHeight w:val="267"/>
        </w:trPr>
        <w:tc>
          <w:tcPr>
            <w:tcW w:w="2802" w:type="dxa"/>
            <w:shd w:val="clear" w:color="auto" w:fill="auto"/>
          </w:tcPr>
          <w:p w14:paraId="4E60EA8E"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7131D5A"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35A08BF" w14:textId="77777777" w:rsidR="002D2DBF" w:rsidRPr="00B87054" w:rsidRDefault="002D2DBF" w:rsidP="002D2DBF">
            <w:pPr>
              <w:jc w:val="center"/>
              <w:rPr>
                <w:sz w:val="20"/>
              </w:rPr>
            </w:pPr>
            <w:r w:rsidRPr="00B87054">
              <w:rPr>
                <w:b/>
                <w:sz w:val="18"/>
              </w:rPr>
              <w:t>Сума (в евро)</w:t>
            </w:r>
          </w:p>
        </w:tc>
      </w:tr>
      <w:tr w:rsidR="002D2DBF" w:rsidRPr="00B87054" w14:paraId="322B18C0" w14:textId="77777777" w:rsidTr="002D2DBF">
        <w:tc>
          <w:tcPr>
            <w:tcW w:w="2802" w:type="dxa"/>
            <w:shd w:val="clear" w:color="auto" w:fill="auto"/>
          </w:tcPr>
          <w:p w14:paraId="60EE942D"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3BB75AB0"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41EF1B3"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02F305D9" w14:textId="77777777" w:rsidTr="002D2DBF">
        <w:tc>
          <w:tcPr>
            <w:tcW w:w="2802" w:type="dxa"/>
            <w:shd w:val="clear" w:color="auto" w:fill="auto"/>
          </w:tcPr>
          <w:p w14:paraId="3A61447C"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408D0E81" w14:textId="77777777" w:rsidR="009D1706" w:rsidRPr="00B87054" w:rsidRDefault="009D1706" w:rsidP="002959B9">
            <w:pPr>
              <w:rPr>
                <w:sz w:val="18"/>
                <w:szCs w:val="18"/>
              </w:rPr>
            </w:pPr>
            <w:r w:rsidRPr="00B87054">
              <w:rPr>
                <w:sz w:val="18"/>
                <w:szCs w:val="18"/>
              </w:rPr>
              <w:t>0</w:t>
            </w:r>
            <w:r w:rsidR="002959B9" w:rsidRPr="00B87054">
              <w:rPr>
                <w:sz w:val="18"/>
                <w:szCs w:val="18"/>
              </w:rPr>
              <w:t>7</w:t>
            </w:r>
            <w:r w:rsidRPr="00B87054">
              <w:rPr>
                <w:sz w:val="18"/>
                <w:szCs w:val="18"/>
              </w:rPr>
              <w:t xml:space="preserve"> - </w:t>
            </w:r>
            <w:r w:rsidR="00081A96" w:rsidRPr="00B87054">
              <w:rPr>
                <w:sz w:val="18"/>
                <w:szCs w:val="18"/>
              </w:rPr>
              <w:t>Не се прилага</w:t>
            </w:r>
          </w:p>
        </w:tc>
        <w:tc>
          <w:tcPr>
            <w:tcW w:w="2977" w:type="dxa"/>
            <w:shd w:val="clear" w:color="auto" w:fill="auto"/>
          </w:tcPr>
          <w:p w14:paraId="7E72534F" w14:textId="28FBEEC5" w:rsidR="009D1706" w:rsidRPr="00B87054" w:rsidRDefault="00BA364C" w:rsidP="004202BA">
            <w:pPr>
              <w:rPr>
                <w:rFonts w:ascii="TimesNewRoman" w:hAnsi="TimesNewRoman"/>
                <w:color w:val="000000"/>
                <w:sz w:val="16"/>
                <w:szCs w:val="16"/>
              </w:rPr>
            </w:pPr>
            <w:r w:rsidRPr="00B87054">
              <w:rPr>
                <w:rFonts w:ascii="TimesNewRoman" w:hAnsi="TimesNewRoman"/>
                <w:color w:val="000000"/>
                <w:sz w:val="16"/>
                <w:szCs w:val="16"/>
              </w:rPr>
              <w:t>250 757 047,00</w:t>
            </w:r>
          </w:p>
        </w:tc>
      </w:tr>
    </w:tbl>
    <w:p w14:paraId="40340AF5"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08D5F80" w14:textId="77777777" w:rsidTr="002D2DBF">
        <w:trPr>
          <w:trHeight w:val="364"/>
        </w:trPr>
        <w:tc>
          <w:tcPr>
            <w:tcW w:w="8472" w:type="dxa"/>
            <w:gridSpan w:val="3"/>
            <w:shd w:val="clear" w:color="auto" w:fill="auto"/>
          </w:tcPr>
          <w:p w14:paraId="27952A88"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77"/>
            </w:r>
            <w:r w:rsidRPr="00B87054">
              <w:rPr>
                <w:b/>
              </w:rPr>
              <w:t xml:space="preserve"> (само за ЕСФ)</w:t>
            </w:r>
          </w:p>
        </w:tc>
      </w:tr>
      <w:tr w:rsidR="002D2DBF" w:rsidRPr="00B87054" w14:paraId="145E8556" w14:textId="77777777" w:rsidTr="002D2DBF">
        <w:trPr>
          <w:trHeight w:val="364"/>
        </w:trPr>
        <w:tc>
          <w:tcPr>
            <w:tcW w:w="2802" w:type="dxa"/>
            <w:shd w:val="clear" w:color="auto" w:fill="auto"/>
          </w:tcPr>
          <w:p w14:paraId="6A957EE6"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04322FC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5F47614" w14:textId="77777777" w:rsidTr="002D2DBF">
        <w:trPr>
          <w:trHeight w:val="364"/>
        </w:trPr>
        <w:tc>
          <w:tcPr>
            <w:tcW w:w="2802" w:type="dxa"/>
            <w:shd w:val="clear" w:color="auto" w:fill="auto"/>
          </w:tcPr>
          <w:p w14:paraId="092DEAA5"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18F6A79"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05B2EFB" w14:textId="77777777" w:rsidTr="002D2DBF">
        <w:trPr>
          <w:trHeight w:val="267"/>
        </w:trPr>
        <w:tc>
          <w:tcPr>
            <w:tcW w:w="2802" w:type="dxa"/>
            <w:shd w:val="clear" w:color="auto" w:fill="auto"/>
          </w:tcPr>
          <w:p w14:paraId="7E62BA19"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C8A534F"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1AACBD9" w14:textId="77777777" w:rsidR="002D2DBF" w:rsidRPr="00B87054" w:rsidRDefault="002D2DBF" w:rsidP="002D2DBF">
            <w:pPr>
              <w:jc w:val="center"/>
              <w:rPr>
                <w:sz w:val="20"/>
              </w:rPr>
            </w:pPr>
            <w:r w:rsidRPr="00B87054">
              <w:rPr>
                <w:b/>
                <w:sz w:val="18"/>
              </w:rPr>
              <w:t>Сума (в евро)</w:t>
            </w:r>
          </w:p>
        </w:tc>
      </w:tr>
      <w:tr w:rsidR="002D2DBF" w:rsidRPr="00B87054" w14:paraId="5A4A125C" w14:textId="77777777" w:rsidTr="002D2DBF">
        <w:tc>
          <w:tcPr>
            <w:tcW w:w="2802" w:type="dxa"/>
            <w:shd w:val="clear" w:color="auto" w:fill="auto"/>
          </w:tcPr>
          <w:p w14:paraId="65262348"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32461AB"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C38ECD"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3D851725" w14:textId="77777777" w:rsidTr="002D2DBF">
        <w:tc>
          <w:tcPr>
            <w:tcW w:w="2802" w:type="dxa"/>
            <w:shd w:val="clear" w:color="auto" w:fill="auto"/>
          </w:tcPr>
          <w:p w14:paraId="66AF33A1" w14:textId="77777777" w:rsidR="002D2DBF" w:rsidRPr="00B87054" w:rsidRDefault="000E2F7E" w:rsidP="00C6104A">
            <w:pPr>
              <w:pStyle w:val="Text1"/>
              <w:ind w:left="0"/>
              <w:jc w:val="center"/>
              <w:rPr>
                <w:sz w:val="18"/>
                <w:szCs w:val="18"/>
              </w:rPr>
            </w:pPr>
            <w:r w:rsidRPr="00B87054">
              <w:rPr>
                <w:sz w:val="18"/>
                <w:szCs w:val="18"/>
              </w:rPr>
              <w:t>НЕПРИЛОЖИМО</w:t>
            </w:r>
          </w:p>
        </w:tc>
        <w:tc>
          <w:tcPr>
            <w:tcW w:w="2693" w:type="dxa"/>
            <w:shd w:val="clear" w:color="auto" w:fill="auto"/>
          </w:tcPr>
          <w:p w14:paraId="6A5C8A04" w14:textId="77777777" w:rsidR="002D2DBF" w:rsidRPr="00B87054" w:rsidRDefault="000E2F7E" w:rsidP="00C6104A">
            <w:pPr>
              <w:pStyle w:val="Text1"/>
              <w:ind w:left="0"/>
              <w:jc w:val="center"/>
              <w:rPr>
                <w:sz w:val="18"/>
                <w:szCs w:val="18"/>
              </w:rPr>
            </w:pPr>
            <w:r w:rsidRPr="00B87054">
              <w:rPr>
                <w:sz w:val="18"/>
                <w:szCs w:val="18"/>
              </w:rPr>
              <w:t>НЕПРИЛОЖИМО</w:t>
            </w:r>
          </w:p>
        </w:tc>
        <w:tc>
          <w:tcPr>
            <w:tcW w:w="2977" w:type="dxa"/>
            <w:shd w:val="clear" w:color="auto" w:fill="auto"/>
          </w:tcPr>
          <w:p w14:paraId="7B27B62F" w14:textId="77777777" w:rsidR="002D2DBF" w:rsidRPr="00B87054" w:rsidRDefault="000E2F7E" w:rsidP="00C6104A">
            <w:pPr>
              <w:pStyle w:val="Text1"/>
              <w:ind w:left="0"/>
              <w:jc w:val="center"/>
              <w:rPr>
                <w:sz w:val="18"/>
                <w:szCs w:val="18"/>
              </w:rPr>
            </w:pPr>
            <w:r w:rsidRPr="00B87054">
              <w:rPr>
                <w:sz w:val="18"/>
                <w:szCs w:val="18"/>
              </w:rPr>
              <w:t>НЕПРИЛОЖИМО</w:t>
            </w:r>
          </w:p>
        </w:tc>
      </w:tr>
    </w:tbl>
    <w:p w14:paraId="35D5B9D6" w14:textId="77777777" w:rsidR="002D2DBF" w:rsidRPr="00B87054" w:rsidRDefault="002D2DBF" w:rsidP="002D2DBF"/>
    <w:p w14:paraId="634726F3"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3BAE1ACF" w14:textId="77777777" w:rsidR="002D2DBF" w:rsidRPr="00B87054" w:rsidRDefault="002D2DBF" w:rsidP="002D2DBF">
      <w:r w:rsidRPr="00B87054">
        <w:t>(по приоритетни оси)</w:t>
      </w:r>
    </w:p>
    <w:p w14:paraId="21474B92" w14:textId="77777777" w:rsidR="002D2DBF" w:rsidRPr="00B87054" w:rsidRDefault="002D2DBF" w:rsidP="002D2DBF">
      <w:r w:rsidRPr="00B87054">
        <w:t>(Позоваване: член 96, параграф 2, буква б), подточка vii) от Регламент (EС) № 1303/2013)</w:t>
      </w:r>
    </w:p>
    <w:p w14:paraId="472AE7BF" w14:textId="77777777" w:rsidR="002D2DBF" w:rsidRPr="00B87054" w:rsidRDefault="002D2DBF" w:rsidP="002D2DBF">
      <w:pPr>
        <w:suppressAutoHyphens/>
      </w:pP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05883F19" w14:textId="77777777" w:rsidTr="002D2DBF">
        <w:trPr>
          <w:trHeight w:val="518"/>
        </w:trPr>
        <w:tc>
          <w:tcPr>
            <w:tcW w:w="2235" w:type="dxa"/>
            <w:shd w:val="clear" w:color="auto" w:fill="auto"/>
          </w:tcPr>
          <w:p w14:paraId="54095DB5"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065CC1FF" w14:textId="77777777" w:rsidR="00023295" w:rsidRPr="00B87054" w:rsidRDefault="002D2DBF" w:rsidP="00B66804">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B66804" w:rsidRPr="00B87054">
              <w:rPr>
                <w:i/>
                <w:color w:val="8DB3E2"/>
                <w:sz w:val="18"/>
              </w:rPr>
              <w:t xml:space="preserve"> </w:t>
            </w:r>
          </w:p>
          <w:p w14:paraId="2F8B13ED" w14:textId="77777777" w:rsidR="002D2DBF" w:rsidRPr="00B87054" w:rsidRDefault="00B66804" w:rsidP="00B66804">
            <w:pPr>
              <w:rPr>
                <w:i/>
                <w:color w:val="8DB3E2"/>
                <w:sz w:val="18"/>
                <w:szCs w:val="18"/>
              </w:rPr>
            </w:pPr>
            <w:r w:rsidRPr="00B87054">
              <w:rPr>
                <w:szCs w:val="24"/>
              </w:rPr>
              <w:t>Подобряване качеството на атмосферния въздух</w:t>
            </w:r>
          </w:p>
        </w:tc>
      </w:tr>
      <w:tr w:rsidR="002D2DBF" w:rsidRPr="00B87054" w14:paraId="7841A478" w14:textId="77777777" w:rsidTr="002D2DBF">
        <w:trPr>
          <w:trHeight w:val="1662"/>
        </w:trPr>
        <w:tc>
          <w:tcPr>
            <w:tcW w:w="8678" w:type="dxa"/>
            <w:gridSpan w:val="2"/>
            <w:shd w:val="clear" w:color="auto" w:fill="auto"/>
          </w:tcPr>
          <w:p w14:paraId="56E946F2" w14:textId="77777777" w:rsidR="002D2DBF" w:rsidRPr="00B87054" w:rsidRDefault="002D2DBF" w:rsidP="002D2DBF">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E5399D7" w14:textId="77777777" w:rsidR="00AF3B25" w:rsidRPr="00B87054" w:rsidRDefault="005F03C4" w:rsidP="007A064E">
            <w:pPr>
              <w:rPr>
                <w:szCs w:val="24"/>
              </w:rPr>
            </w:pPr>
            <w:r w:rsidRPr="00B87054">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094F87DB" w14:textId="77777777" w:rsidR="002D2DBF" w:rsidRPr="00B87054" w:rsidRDefault="002D2DBF" w:rsidP="002D2DBF"/>
    <w:p w14:paraId="4B1BA490" w14:textId="77777777" w:rsidR="00A44429" w:rsidRPr="00B87054" w:rsidRDefault="00AD4AED" w:rsidP="00261A02">
      <w:pPr>
        <w:tabs>
          <w:tab w:val="left" w:pos="1843"/>
        </w:tabs>
        <w:ind w:left="1843" w:hanging="1843"/>
        <w:rPr>
          <w:b/>
        </w:rPr>
      </w:pPr>
      <w:r w:rsidRPr="00B87054">
        <w:rPr>
          <w:b/>
        </w:rPr>
        <w:lastRenderedPageBreak/>
        <w:t xml:space="preserve">2.Б Описание на приоритетните оси, засягащи техническа помощ </w:t>
      </w:r>
    </w:p>
    <w:p w14:paraId="7E851781" w14:textId="77777777" w:rsidR="00AD4AED" w:rsidRPr="00B87054" w:rsidRDefault="00AD4AED" w:rsidP="004B397F">
      <w:pPr>
        <w:tabs>
          <w:tab w:val="left" w:pos="0"/>
        </w:tabs>
      </w:pPr>
      <w:r w:rsidRPr="00B87054">
        <w:t>(Позоваване: член 96, параграф 2, първа алинея, буква в) от Регламент (EС) № 1303/2013)</w:t>
      </w:r>
    </w:p>
    <w:p w14:paraId="52E39EFB" w14:textId="77777777" w:rsidR="00AD4AED" w:rsidRPr="00B87054" w:rsidRDefault="00AD4AED" w:rsidP="003B600B">
      <w:pPr>
        <w:rPr>
          <w:b/>
        </w:rPr>
      </w:pPr>
    </w:p>
    <w:p w14:paraId="0156EB6A" w14:textId="77777777" w:rsidR="00635BB0" w:rsidRPr="00B87054" w:rsidRDefault="00A32B47" w:rsidP="00635BB0">
      <w:r w:rsidRPr="00B87054">
        <w:rPr>
          <w:b/>
        </w:rPr>
        <w:t>2.Б.1 Приоритетна ос</w:t>
      </w:r>
      <w:r w:rsidRPr="00B87054">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B87054" w14:paraId="594B3D66" w14:textId="77777777" w:rsidTr="00527C26">
        <w:trPr>
          <w:trHeight w:val="491"/>
        </w:trPr>
        <w:tc>
          <w:tcPr>
            <w:tcW w:w="3510" w:type="dxa"/>
            <w:shd w:val="clear" w:color="auto" w:fill="auto"/>
          </w:tcPr>
          <w:p w14:paraId="7E91E804" w14:textId="77777777" w:rsidR="00635BB0" w:rsidRPr="00B87054" w:rsidRDefault="00635BB0" w:rsidP="00527C26">
            <w:pPr>
              <w:rPr>
                <w:i/>
              </w:rPr>
            </w:pPr>
            <w:r w:rsidRPr="00B87054">
              <w:rPr>
                <w:i/>
              </w:rPr>
              <w:t>Идентификация на приоритетната ос</w:t>
            </w:r>
          </w:p>
        </w:tc>
        <w:tc>
          <w:tcPr>
            <w:tcW w:w="5812" w:type="dxa"/>
            <w:shd w:val="clear" w:color="auto" w:fill="auto"/>
          </w:tcPr>
          <w:p w14:paraId="3E7EEF98" w14:textId="77777777" w:rsidR="00635BB0" w:rsidRPr="00B87054" w:rsidRDefault="00635BB0" w:rsidP="00527C26">
            <w:pPr>
              <w:pStyle w:val="Text1"/>
              <w:ind w:left="0"/>
              <w:jc w:val="left"/>
              <w:rPr>
                <w:i/>
                <w:color w:val="8DB3E2"/>
                <w:sz w:val="18"/>
              </w:rPr>
            </w:pPr>
            <w:r w:rsidRPr="00B87054">
              <w:rPr>
                <w:i/>
                <w:color w:val="8DB3E2"/>
                <w:sz w:val="18"/>
              </w:rPr>
              <w:t xml:space="preserve">&lt;2B.0.2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26BA6F44" w14:textId="77777777" w:rsidR="00CF47ED" w:rsidRPr="00B87054" w:rsidRDefault="00CF47ED" w:rsidP="00157770">
            <w:pPr>
              <w:pStyle w:val="Text1"/>
              <w:ind w:left="0"/>
              <w:jc w:val="left"/>
              <w:rPr>
                <w:i/>
                <w:color w:val="8DB3E2"/>
                <w:sz w:val="18"/>
                <w:szCs w:val="18"/>
              </w:rPr>
            </w:pPr>
            <w:r w:rsidRPr="00B87054">
              <w:t xml:space="preserve">ПРИОРИТЕТНА ОС </w:t>
            </w:r>
            <w:r w:rsidR="00157770" w:rsidRPr="00B87054">
              <w:t>6</w:t>
            </w:r>
          </w:p>
        </w:tc>
      </w:tr>
      <w:tr w:rsidR="00635BB0" w:rsidRPr="00B87054" w14:paraId="3CD5B0E1" w14:textId="77777777" w:rsidTr="00527C26">
        <w:trPr>
          <w:trHeight w:val="466"/>
        </w:trPr>
        <w:tc>
          <w:tcPr>
            <w:tcW w:w="3510" w:type="dxa"/>
            <w:shd w:val="clear" w:color="auto" w:fill="auto"/>
          </w:tcPr>
          <w:p w14:paraId="367F46A6" w14:textId="77777777" w:rsidR="00635BB0" w:rsidRPr="00B87054" w:rsidRDefault="00635BB0" w:rsidP="00527C26">
            <w:pPr>
              <w:rPr>
                <w:i/>
              </w:rPr>
            </w:pPr>
            <w:r w:rsidRPr="00B87054">
              <w:rPr>
                <w:i/>
              </w:rPr>
              <w:t>Наименование на приоритетната ос</w:t>
            </w:r>
          </w:p>
        </w:tc>
        <w:tc>
          <w:tcPr>
            <w:tcW w:w="5812" w:type="dxa"/>
            <w:shd w:val="clear" w:color="auto" w:fill="auto"/>
          </w:tcPr>
          <w:p w14:paraId="4BC62AEA" w14:textId="77777777" w:rsidR="00635BB0" w:rsidRPr="00B87054" w:rsidRDefault="00635BB0" w:rsidP="00527C26">
            <w:pPr>
              <w:pStyle w:val="Text1"/>
              <w:ind w:left="0"/>
              <w:jc w:val="left"/>
              <w:rPr>
                <w:i/>
                <w:color w:val="8DB3E2"/>
                <w:sz w:val="18"/>
              </w:rPr>
            </w:pPr>
            <w:r w:rsidRPr="00B87054">
              <w:rPr>
                <w:i/>
                <w:color w:val="8DB3E2"/>
                <w:sz w:val="18"/>
              </w:rPr>
              <w:t xml:space="preserve">&lt;2B.0.3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C694055" w14:textId="77777777" w:rsidR="00CF47ED" w:rsidRPr="00B87054" w:rsidRDefault="00CF47ED" w:rsidP="00527C26">
            <w:pPr>
              <w:pStyle w:val="Text1"/>
              <w:ind w:left="0"/>
              <w:jc w:val="left"/>
              <w:rPr>
                <w:b/>
                <w:i/>
                <w:color w:val="8DB3E2"/>
                <w:sz w:val="18"/>
                <w:szCs w:val="18"/>
              </w:rPr>
            </w:pPr>
            <w:r w:rsidRPr="00B87054">
              <w:rPr>
                <w:b/>
              </w:rPr>
              <w:t>ТЕХНИЧЕСКА ПОМОЩ</w:t>
            </w:r>
          </w:p>
        </w:tc>
      </w:tr>
    </w:tbl>
    <w:p w14:paraId="6CEF83D3" w14:textId="77777777" w:rsidR="00E017FB" w:rsidRPr="00B87054" w:rsidRDefault="00E017FB" w:rsidP="00A44429">
      <w:pPr>
        <w:pStyle w:val="Text1"/>
        <w:ind w:left="0"/>
        <w:rPr>
          <w:b/>
        </w:rPr>
      </w:pPr>
    </w:p>
    <w:p w14:paraId="3BA1188F" w14:textId="77777777" w:rsidR="00A44429" w:rsidRPr="00B87054" w:rsidRDefault="00A44429" w:rsidP="00BF3391">
      <w:pPr>
        <w:ind w:left="1418" w:hanging="1418"/>
      </w:pPr>
      <w:r w:rsidRPr="00B87054">
        <w:rPr>
          <w:b/>
        </w:rPr>
        <w:t xml:space="preserve">2.Б.2 </w:t>
      </w:r>
      <w:r w:rsidRPr="00B87054">
        <w:tab/>
      </w:r>
      <w:r w:rsidRPr="00B87054">
        <w:rPr>
          <w:b/>
        </w:rPr>
        <w:t>О</w:t>
      </w:r>
      <w:r w:rsidR="003541C2" w:rsidRPr="00B87054">
        <w:rPr>
          <w:b/>
        </w:rPr>
        <w:t>босновка</w:t>
      </w:r>
      <w:r w:rsidRPr="00B87054">
        <w:rPr>
          <w:b/>
        </w:rPr>
        <w:t xml:space="preserve"> за определяне на приоритетна ос, включваща повече от една категория региони</w:t>
      </w:r>
      <w:r w:rsidRPr="00B87054">
        <w:t xml:space="preserve"> (където е приложимо)</w:t>
      </w:r>
    </w:p>
    <w:p w14:paraId="2E37F6CC" w14:textId="77777777" w:rsidR="00A44429" w:rsidRPr="00B87054" w:rsidRDefault="00E017FB" w:rsidP="00A44429">
      <w:pPr>
        <w:pStyle w:val="Text1"/>
        <w:ind w:left="0"/>
      </w:pPr>
      <w:r w:rsidRPr="00B87054">
        <w:t>(Позоваване: член 96, параграф 1 от Регламент (ЕС) № 1303/2013)</w:t>
      </w:r>
    </w:p>
    <w:p w14:paraId="3403C993" w14:textId="77777777" w:rsidR="00A44429" w:rsidRPr="00B87054" w:rsidRDefault="00A44429" w:rsidP="00A44429">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A44429" w:rsidRPr="00B87054" w14:paraId="16D17456" w14:textId="77777777" w:rsidTr="007F21D2">
        <w:trPr>
          <w:trHeight w:val="978"/>
          <w:jc w:val="center"/>
        </w:trPr>
        <w:tc>
          <w:tcPr>
            <w:tcW w:w="9293" w:type="dxa"/>
            <w:shd w:val="clear" w:color="auto" w:fill="auto"/>
          </w:tcPr>
          <w:p w14:paraId="1058E199" w14:textId="77777777" w:rsidR="00A44429" w:rsidRPr="00B87054" w:rsidRDefault="00A44429" w:rsidP="007F21D2">
            <w:pPr>
              <w:tabs>
                <w:tab w:val="left" w:pos="1787"/>
              </w:tabs>
              <w:rPr>
                <w:b/>
                <w:i/>
                <w:color w:val="8DB3E2"/>
                <w:sz w:val="18"/>
              </w:rPr>
            </w:pPr>
            <w:r w:rsidRPr="00B87054">
              <w:rPr>
                <w:b/>
                <w:i/>
                <w:color w:val="8DB3E2"/>
                <w:sz w:val="18"/>
              </w:rPr>
              <w:t xml:space="preserve">&lt;2B.0.1 </w:t>
            </w:r>
            <w:proofErr w:type="spellStart"/>
            <w:r w:rsidRPr="00B87054">
              <w:rPr>
                <w:b/>
                <w:i/>
                <w:color w:val="8DB3E2"/>
                <w:sz w:val="18"/>
              </w:rPr>
              <w:t>type</w:t>
            </w:r>
            <w:proofErr w:type="spellEnd"/>
            <w:r w:rsidRPr="00B87054">
              <w:rPr>
                <w:b/>
                <w:i/>
                <w:color w:val="8DB3E2"/>
                <w:sz w:val="18"/>
              </w:rPr>
              <w:t xml:space="preserve">="S" </w:t>
            </w:r>
            <w:proofErr w:type="spellStart"/>
            <w:r w:rsidRPr="00B87054">
              <w:rPr>
                <w:b/>
                <w:i/>
                <w:color w:val="8DB3E2"/>
                <w:sz w:val="18"/>
              </w:rPr>
              <w:t>maxlength</w:t>
            </w:r>
            <w:proofErr w:type="spellEnd"/>
            <w:r w:rsidRPr="00B87054">
              <w:rPr>
                <w:b/>
                <w:i/>
                <w:color w:val="8DB3E2"/>
                <w:sz w:val="18"/>
              </w:rPr>
              <w:t xml:space="preserve">="3500" </w:t>
            </w:r>
            <w:proofErr w:type="spellStart"/>
            <w:r w:rsidRPr="00B87054">
              <w:rPr>
                <w:b/>
                <w:i/>
                <w:color w:val="8DB3E2"/>
                <w:sz w:val="18"/>
              </w:rPr>
              <w:t>input</w:t>
            </w:r>
            <w:proofErr w:type="spellEnd"/>
            <w:r w:rsidRPr="00B87054">
              <w:rPr>
                <w:b/>
                <w:i/>
                <w:color w:val="8DB3E2"/>
                <w:sz w:val="18"/>
              </w:rPr>
              <w:t>="M"&gt;</w:t>
            </w:r>
          </w:p>
          <w:p w14:paraId="3CD37237" w14:textId="77777777" w:rsidR="00873FF4" w:rsidRPr="00B87054" w:rsidRDefault="00926F0B" w:rsidP="00164C0A">
            <w:pPr>
              <w:tabs>
                <w:tab w:val="left" w:pos="1787"/>
              </w:tabs>
              <w:rPr>
                <w:b/>
                <w:i/>
              </w:rPr>
            </w:pPr>
            <w:r w:rsidRPr="00B87054">
              <w:rPr>
                <w:b/>
              </w:rPr>
              <w:t xml:space="preserve">НЕПРИЛОЖИМО. </w:t>
            </w:r>
          </w:p>
        </w:tc>
      </w:tr>
    </w:tbl>
    <w:p w14:paraId="7C68BE3C" w14:textId="77777777" w:rsidR="00635BB0" w:rsidRPr="00B87054" w:rsidRDefault="00635BB0" w:rsidP="00635BB0"/>
    <w:p w14:paraId="59571070" w14:textId="77777777" w:rsidR="00AD4AED" w:rsidRPr="00B87054" w:rsidRDefault="00E058A3" w:rsidP="00445D2B">
      <w:pPr>
        <w:pStyle w:val="Text1"/>
        <w:ind w:left="0"/>
        <w:rPr>
          <w:b/>
        </w:rPr>
      </w:pPr>
      <w:r w:rsidRPr="00B87054">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B87054" w14:paraId="62928A27" w14:textId="77777777" w:rsidTr="00BF3391">
        <w:tc>
          <w:tcPr>
            <w:tcW w:w="2824" w:type="dxa"/>
            <w:shd w:val="clear" w:color="auto" w:fill="auto"/>
          </w:tcPr>
          <w:p w14:paraId="7C1E7046" w14:textId="77777777" w:rsidR="00AD4AED" w:rsidRPr="00B87054" w:rsidRDefault="00AD4AED" w:rsidP="00F03C1E">
            <w:pPr>
              <w:rPr>
                <w:i/>
              </w:rPr>
            </w:pPr>
            <w:r w:rsidRPr="00B87054">
              <w:rPr>
                <w:i/>
              </w:rPr>
              <w:t>Фонд</w:t>
            </w:r>
          </w:p>
        </w:tc>
        <w:tc>
          <w:tcPr>
            <w:tcW w:w="6532" w:type="dxa"/>
            <w:shd w:val="clear" w:color="auto" w:fill="auto"/>
          </w:tcPr>
          <w:p w14:paraId="36C63A98" w14:textId="77777777" w:rsidR="00AD4AED" w:rsidRPr="00B87054" w:rsidRDefault="00AD4AED" w:rsidP="00F03C1E">
            <w:pPr>
              <w:pStyle w:val="Text1"/>
              <w:ind w:left="0"/>
              <w:jc w:val="left"/>
              <w:rPr>
                <w:i/>
                <w:color w:val="8DB3E2"/>
                <w:sz w:val="18"/>
              </w:rPr>
            </w:pPr>
            <w:r w:rsidRPr="00B87054">
              <w:rPr>
                <w:i/>
                <w:color w:val="8DB3E2"/>
                <w:sz w:val="18"/>
              </w:rPr>
              <w:t xml:space="preserve">&lt;2B.0.4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DC2BB26" w14:textId="77777777" w:rsidR="00164C0A" w:rsidRPr="00B87054" w:rsidRDefault="00164C0A" w:rsidP="00164C0A">
            <w:pPr>
              <w:pStyle w:val="Text1"/>
              <w:ind w:left="0"/>
              <w:jc w:val="left"/>
              <w:rPr>
                <w:i/>
                <w:color w:val="8DB3E2"/>
                <w:sz w:val="18"/>
                <w:szCs w:val="18"/>
              </w:rPr>
            </w:pPr>
            <w:r w:rsidRPr="00B87054">
              <w:rPr>
                <w:szCs w:val="24"/>
              </w:rPr>
              <w:t>Европейски фонд за регионално развитие</w:t>
            </w:r>
          </w:p>
        </w:tc>
      </w:tr>
      <w:tr w:rsidR="00E058A3" w:rsidRPr="00B87054" w14:paraId="0B099832" w14:textId="77777777" w:rsidTr="00BF3391">
        <w:tc>
          <w:tcPr>
            <w:tcW w:w="2824" w:type="dxa"/>
            <w:shd w:val="clear" w:color="auto" w:fill="auto"/>
          </w:tcPr>
          <w:p w14:paraId="2ACAE2FF" w14:textId="77777777" w:rsidR="00E058A3" w:rsidRPr="00B87054" w:rsidRDefault="00E058A3" w:rsidP="00F03C1E">
            <w:pPr>
              <w:rPr>
                <w:i/>
              </w:rPr>
            </w:pPr>
            <w:r w:rsidRPr="00B87054">
              <w:rPr>
                <w:i/>
              </w:rPr>
              <w:t>Категория региони</w:t>
            </w:r>
          </w:p>
        </w:tc>
        <w:tc>
          <w:tcPr>
            <w:tcW w:w="6532" w:type="dxa"/>
            <w:shd w:val="clear" w:color="auto" w:fill="auto"/>
          </w:tcPr>
          <w:p w14:paraId="44730889" w14:textId="77777777" w:rsidR="00E058A3" w:rsidRPr="00B87054" w:rsidRDefault="00E058A3" w:rsidP="00F03C1E">
            <w:pPr>
              <w:pStyle w:val="Text1"/>
              <w:ind w:left="0"/>
              <w:jc w:val="left"/>
              <w:rPr>
                <w:i/>
                <w:color w:val="8DB3E2"/>
                <w:sz w:val="18"/>
              </w:rPr>
            </w:pPr>
            <w:r w:rsidRPr="00B87054">
              <w:rPr>
                <w:i/>
                <w:color w:val="8DB3E2"/>
                <w:sz w:val="18"/>
              </w:rPr>
              <w:t xml:space="preserve">&lt;2B.0.5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C1B3695" w14:textId="77777777" w:rsidR="00524E9E" w:rsidRPr="00B87054" w:rsidRDefault="00A61528" w:rsidP="00F03C1E">
            <w:pPr>
              <w:pStyle w:val="Text1"/>
              <w:ind w:left="0"/>
              <w:jc w:val="left"/>
              <w:rPr>
                <w:i/>
                <w:color w:val="8DB3E2"/>
                <w:sz w:val="18"/>
                <w:szCs w:val="18"/>
              </w:rPr>
            </w:pPr>
            <w:r w:rsidRPr="00B87054">
              <w:rPr>
                <w:szCs w:val="24"/>
              </w:rPr>
              <w:t>По-слабо развит регион</w:t>
            </w:r>
          </w:p>
        </w:tc>
      </w:tr>
      <w:tr w:rsidR="00BC69FB" w:rsidRPr="00B87054"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B87054" w:rsidRDefault="00A50E4F" w:rsidP="00D4256D">
            <w:pPr>
              <w:rPr>
                <w:i/>
              </w:rPr>
            </w:pPr>
            <w:r w:rsidRPr="00B87054">
              <w:rPr>
                <w:i/>
              </w:rPr>
              <w:t xml:space="preserve">Основа </w:t>
            </w:r>
            <w:r w:rsidR="00BC69FB" w:rsidRPr="00B87054">
              <w:rPr>
                <w:i/>
              </w:rPr>
              <w:t>за изчисляване</w:t>
            </w:r>
            <w:r w:rsidR="003541C2" w:rsidRPr="00B87054">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B87054" w:rsidRDefault="00BC69FB" w:rsidP="00D4256D">
            <w:pPr>
              <w:pStyle w:val="Text1"/>
              <w:ind w:left="0"/>
              <w:jc w:val="left"/>
            </w:pPr>
            <w:r w:rsidRPr="00B87054">
              <w:rPr>
                <w:i/>
                <w:color w:val="8DB3E2"/>
                <w:sz w:val="18"/>
              </w:rPr>
              <w:t xml:space="preserve">&lt;2B.0.6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A50E4F" w:rsidRPr="00B87054">
              <w:t xml:space="preserve"> </w:t>
            </w:r>
          </w:p>
          <w:p w14:paraId="0B237B56" w14:textId="77777777" w:rsidR="00BC69FB" w:rsidRPr="00B87054" w:rsidRDefault="000C7DC4" w:rsidP="00D4256D">
            <w:pPr>
              <w:pStyle w:val="Text1"/>
              <w:ind w:left="0"/>
              <w:jc w:val="left"/>
              <w:rPr>
                <w:i/>
                <w:color w:val="8DB3E2"/>
                <w:sz w:val="18"/>
                <w:szCs w:val="18"/>
              </w:rPr>
            </w:pPr>
            <w:r w:rsidRPr="00B87054">
              <w:t xml:space="preserve">Допустими публични </w:t>
            </w:r>
            <w:r w:rsidR="00A50E4F" w:rsidRPr="00B87054">
              <w:t>разходи</w:t>
            </w:r>
          </w:p>
        </w:tc>
      </w:tr>
    </w:tbl>
    <w:p w14:paraId="75C1513F" w14:textId="77777777" w:rsidR="00A44429" w:rsidRPr="00B87054" w:rsidRDefault="00A44429" w:rsidP="00A44429"/>
    <w:p w14:paraId="1456C8D0" w14:textId="77777777" w:rsidR="00E017FB" w:rsidRPr="00B87054" w:rsidRDefault="00AD4AED" w:rsidP="00E017FB">
      <w:r w:rsidRPr="00B87054">
        <w:rPr>
          <w:b/>
        </w:rPr>
        <w:t xml:space="preserve">2.Б.4 </w:t>
      </w:r>
      <w:r w:rsidRPr="00B87054">
        <w:tab/>
      </w:r>
      <w:r w:rsidRPr="00B87054">
        <w:rPr>
          <w:b/>
        </w:rPr>
        <w:t>Специфични цели и очаквани резултати</w:t>
      </w:r>
      <w:r w:rsidRPr="00B87054">
        <w:t xml:space="preserve"> </w:t>
      </w:r>
    </w:p>
    <w:p w14:paraId="60628ED4" w14:textId="77777777" w:rsidR="00B15A05" w:rsidRPr="00B87054" w:rsidRDefault="00E017FB" w:rsidP="009F2641">
      <w:r w:rsidRPr="00B87054">
        <w:t>(повтаря се за всяка специфична цел в рамките на приоритетната ос)</w:t>
      </w:r>
    </w:p>
    <w:p w14:paraId="400E4EDB" w14:textId="77777777" w:rsidR="00686A86" w:rsidRPr="00B87054" w:rsidRDefault="00AD4AED" w:rsidP="009F2641">
      <w:r w:rsidRPr="00B87054">
        <w:t>(Позоваване: член 96, параграф 2, първа алинея, буква в), подточки i) и ii) от Регламент (EС) № 1303/2013)</w:t>
      </w:r>
    </w:p>
    <w:p w14:paraId="7FF3FA5A" w14:textId="77777777" w:rsidR="00AD4AED" w:rsidRPr="00B87054" w:rsidRDefault="00AD4AED" w:rsidP="00A14D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AD4AED" w:rsidRPr="00B87054" w14:paraId="43CA6870" w14:textId="77777777" w:rsidTr="00AB697B">
        <w:trPr>
          <w:trHeight w:val="491"/>
        </w:trPr>
        <w:tc>
          <w:tcPr>
            <w:tcW w:w="2093" w:type="dxa"/>
            <w:shd w:val="clear" w:color="auto" w:fill="auto"/>
          </w:tcPr>
          <w:p w14:paraId="4DD843E2" w14:textId="77777777" w:rsidR="00AD4AED" w:rsidRPr="00B87054" w:rsidRDefault="00AD4AED" w:rsidP="00F03C1E">
            <w:pPr>
              <w:rPr>
                <w:i/>
              </w:rPr>
            </w:pPr>
            <w:r w:rsidRPr="00B87054">
              <w:rPr>
                <w:i/>
              </w:rPr>
              <w:t>Идентификация</w:t>
            </w:r>
          </w:p>
        </w:tc>
        <w:tc>
          <w:tcPr>
            <w:tcW w:w="6520" w:type="dxa"/>
            <w:shd w:val="clear" w:color="auto" w:fill="auto"/>
          </w:tcPr>
          <w:p w14:paraId="7CB1123C" w14:textId="77777777" w:rsidR="00AD4AED" w:rsidRPr="00B87054" w:rsidRDefault="00AD4AED" w:rsidP="00F03C1E">
            <w:pPr>
              <w:pStyle w:val="Text1"/>
              <w:ind w:left="0"/>
              <w:jc w:val="left"/>
              <w:rPr>
                <w:i/>
                <w:color w:val="8DB3E2"/>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30157F89" w14:textId="77777777" w:rsidR="00981986" w:rsidRPr="00B87054" w:rsidRDefault="00BC0F1C" w:rsidP="00981986">
            <w:pPr>
              <w:pStyle w:val="Text1"/>
              <w:ind w:left="0"/>
            </w:pPr>
            <w:r w:rsidRPr="00B87054">
              <w:t xml:space="preserve">СПЕЦИФИЧНА ЦЕЛ </w:t>
            </w:r>
            <w:r w:rsidR="00981986" w:rsidRPr="00B87054">
              <w:t>1</w:t>
            </w:r>
          </w:p>
        </w:tc>
      </w:tr>
      <w:tr w:rsidR="00AD4AED" w:rsidRPr="00B87054" w14:paraId="39490351" w14:textId="77777777" w:rsidTr="00AB697B">
        <w:trPr>
          <w:trHeight w:val="360"/>
        </w:trPr>
        <w:tc>
          <w:tcPr>
            <w:tcW w:w="2093" w:type="dxa"/>
            <w:shd w:val="clear" w:color="auto" w:fill="auto"/>
          </w:tcPr>
          <w:p w14:paraId="471556F8" w14:textId="77777777" w:rsidR="00AD4AED" w:rsidRPr="00B87054" w:rsidRDefault="00AD4AED" w:rsidP="00F03C1E">
            <w:pPr>
              <w:rPr>
                <w:i/>
              </w:rPr>
            </w:pPr>
            <w:r w:rsidRPr="00B87054">
              <w:rPr>
                <w:i/>
              </w:rPr>
              <w:lastRenderedPageBreak/>
              <w:t xml:space="preserve">Специфична цел </w:t>
            </w:r>
          </w:p>
        </w:tc>
        <w:tc>
          <w:tcPr>
            <w:tcW w:w="6520" w:type="dxa"/>
            <w:shd w:val="clear" w:color="auto" w:fill="auto"/>
          </w:tcPr>
          <w:p w14:paraId="18B65079" w14:textId="77777777" w:rsidR="00AD4AED" w:rsidRPr="00B87054" w:rsidRDefault="00AD4AED" w:rsidP="00F03C1E">
            <w:pPr>
              <w:pStyle w:val="Text1"/>
              <w:ind w:left="0"/>
              <w:jc w:val="left"/>
              <w:rPr>
                <w:i/>
                <w:color w:val="8DB3E2"/>
                <w:sz w:val="18"/>
              </w:rPr>
            </w:pPr>
            <w:r w:rsidRPr="00B87054">
              <w:rPr>
                <w:i/>
                <w:color w:val="8DB3E2"/>
                <w:sz w:val="18"/>
              </w:rPr>
              <w:t xml:space="preserve">&lt;2B.1.2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2539E669" w14:textId="77777777" w:rsidR="00396852" w:rsidRPr="00B87054" w:rsidRDefault="001823DD" w:rsidP="00D91C56">
            <w:pPr>
              <w:pStyle w:val="Text1"/>
              <w:ind w:left="0"/>
              <w:rPr>
                <w:i/>
                <w:color w:val="8DB3E2"/>
                <w:sz w:val="18"/>
                <w:szCs w:val="18"/>
              </w:rPr>
            </w:pPr>
            <w:r w:rsidRPr="00B87054">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B87054">
              <w:t>.</w:t>
            </w:r>
            <w:r w:rsidRPr="00B87054">
              <w:t xml:space="preserve"> </w:t>
            </w:r>
          </w:p>
        </w:tc>
      </w:tr>
      <w:tr w:rsidR="00AD4AED" w:rsidRPr="00B87054" w14:paraId="109ECC80" w14:textId="77777777" w:rsidTr="00AB697B">
        <w:trPr>
          <w:trHeight w:val="360"/>
        </w:trPr>
        <w:tc>
          <w:tcPr>
            <w:tcW w:w="2093" w:type="dxa"/>
            <w:shd w:val="clear" w:color="auto" w:fill="auto"/>
          </w:tcPr>
          <w:p w14:paraId="4111049B" w14:textId="77777777" w:rsidR="00AD4AED" w:rsidRPr="00B87054" w:rsidRDefault="008C66F2" w:rsidP="008C66F2">
            <w:pPr>
              <w:rPr>
                <w:i/>
              </w:rPr>
            </w:pPr>
            <w:r w:rsidRPr="00B87054">
              <w:rPr>
                <w:i/>
              </w:rPr>
              <w:t>Резултатите, които държавата членка се стреми да постигне с подкрепа от Съюза</w:t>
            </w:r>
            <w:r w:rsidRPr="00B87054">
              <w:rPr>
                <w:rStyle w:val="FootnoteReference"/>
                <w:i/>
              </w:rPr>
              <w:footnoteReference w:id="78"/>
            </w:r>
          </w:p>
        </w:tc>
        <w:tc>
          <w:tcPr>
            <w:tcW w:w="6520" w:type="dxa"/>
            <w:shd w:val="clear" w:color="auto" w:fill="auto"/>
          </w:tcPr>
          <w:p w14:paraId="44EA8167" w14:textId="77777777" w:rsidR="00AD4AED" w:rsidRPr="00B87054" w:rsidRDefault="00AD4AED" w:rsidP="00F03C1E">
            <w:pPr>
              <w:pStyle w:val="Text1"/>
              <w:ind w:left="0"/>
              <w:jc w:val="left"/>
              <w:rPr>
                <w:i/>
                <w:color w:val="8DB3E2"/>
                <w:sz w:val="18"/>
              </w:rPr>
            </w:pPr>
            <w:r w:rsidRPr="00B87054">
              <w:rPr>
                <w:i/>
                <w:color w:val="8DB3E2"/>
                <w:sz w:val="18"/>
              </w:rPr>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7373371D" w14:textId="77777777" w:rsidR="00BC2CD5" w:rsidRPr="00B87054" w:rsidRDefault="00BC2CD5" w:rsidP="00BC2CD5">
            <w:pPr>
              <w:pStyle w:val="Text1"/>
              <w:ind w:left="34"/>
            </w:pPr>
            <w:r w:rsidRPr="00B87054">
              <w:t>През програмен период 2014-2020 г. приоритетната ос ще бъде насочена още по-</w:t>
            </w:r>
            <w:r w:rsidR="005C291B" w:rsidRPr="00B87054">
              <w:t>задълбочено</w:t>
            </w:r>
            <w:r w:rsidRPr="00B87054">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B87054">
              <w:t xml:space="preserve"> </w:t>
            </w:r>
            <w:r w:rsidR="00D91C56" w:rsidRPr="00B87054">
              <w:rPr>
                <w:lang w:val="ru-RU"/>
              </w:rPr>
              <w:t>(</w:t>
            </w:r>
            <w:r w:rsidR="00D91C56" w:rsidRPr="00B87054">
              <w:t>КН</w:t>
            </w:r>
            <w:r w:rsidR="00D91C56" w:rsidRPr="00B87054">
              <w:rPr>
                <w:lang w:val="ru-RU"/>
              </w:rPr>
              <w:t>)</w:t>
            </w:r>
            <w:r w:rsidRPr="00B87054">
              <w:t>, което ще допринесе за успешното управление на програмата.</w:t>
            </w:r>
            <w:r w:rsidR="009C5605" w:rsidRPr="00B87054">
              <w:t xml:space="preserve"> У</w:t>
            </w:r>
            <w:r w:rsidR="0072751C" w:rsidRPr="00B87054">
              <w:t>крепването</w:t>
            </w:r>
            <w:r w:rsidR="009C5605" w:rsidRPr="00B87054">
              <w:t xml:space="preserve"> на капацитета на УО и на членовете на КН ще бъде ориентирано както към управлението на програмен период 2014-2020</w:t>
            </w:r>
            <w:r w:rsidR="0072751C" w:rsidRPr="00B87054">
              <w:t xml:space="preserve"> г.</w:t>
            </w:r>
            <w:r w:rsidR="009C5605" w:rsidRPr="00B87054">
              <w:t xml:space="preserve">, затваряне на </w:t>
            </w:r>
            <w:r w:rsidR="00C734A7" w:rsidRPr="00B87054">
              <w:t>програмен период 2007-2013 г. и подготовка на програмен период 2021-2027 г</w:t>
            </w:r>
            <w:r w:rsidR="009C5605" w:rsidRPr="00B87054">
              <w:t>.</w:t>
            </w:r>
          </w:p>
          <w:p w14:paraId="2616468D" w14:textId="77777777" w:rsidR="00CE1CFD" w:rsidRPr="00B87054" w:rsidRDefault="00BC2CD5" w:rsidP="00BC2CD5">
            <w:pPr>
              <w:pStyle w:val="Text1"/>
              <w:ind w:left="34"/>
            </w:pPr>
            <w:r w:rsidRPr="00B87054">
              <w:t>В началото на програмния период и до края на 2015 г., УО на ОПОС ще се изправи пред предизвикателството да управлява две програми</w:t>
            </w:r>
            <w:r w:rsidR="0056223B" w:rsidRPr="00B87054">
              <w:t xml:space="preserve"> – </w:t>
            </w:r>
            <w:r w:rsidRPr="00B87054">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B87054" w:rsidRDefault="00BC2CD5" w:rsidP="00BC2CD5">
            <w:pPr>
              <w:pStyle w:val="Text1"/>
              <w:ind w:left="34"/>
            </w:pPr>
            <w:r w:rsidRPr="00B87054">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B87054" w:rsidRDefault="00BC2CD5" w:rsidP="00CE1CFD">
            <w:pPr>
              <w:pStyle w:val="Text1"/>
              <w:ind w:left="34"/>
            </w:pPr>
            <w:r w:rsidRPr="00B87054">
              <w:t xml:space="preserve">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w:t>
            </w:r>
            <w:r w:rsidRPr="00B87054">
              <w:lastRenderedPageBreak/>
              <w:t>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B87054">
              <w:t xml:space="preserve">но звено в Министерски съвет.  </w:t>
            </w:r>
          </w:p>
        </w:tc>
      </w:tr>
    </w:tbl>
    <w:p w14:paraId="3717F642" w14:textId="77777777" w:rsidR="00AD4AED" w:rsidRPr="00B87054" w:rsidRDefault="00AD4AED" w:rsidP="003B600B"/>
    <w:p w14:paraId="2D4F1ED0" w14:textId="77777777" w:rsidR="00AD4AED" w:rsidRPr="00B87054" w:rsidRDefault="00AD4AED" w:rsidP="00BF3391">
      <w:pPr>
        <w:ind w:left="1418" w:hanging="1418"/>
        <w:rPr>
          <w:b/>
        </w:rPr>
      </w:pPr>
      <w:r w:rsidRPr="00B87054">
        <w:rPr>
          <w:b/>
        </w:rPr>
        <w:t xml:space="preserve">2.Б.5 </w:t>
      </w:r>
      <w:r w:rsidRPr="00B87054">
        <w:tab/>
      </w:r>
      <w:r w:rsidRPr="00B87054">
        <w:rPr>
          <w:b/>
        </w:rPr>
        <w:t>Показатели за резултатите</w:t>
      </w:r>
      <w:r w:rsidRPr="00B87054">
        <w:rPr>
          <w:rStyle w:val="FootnoteReference"/>
          <w:b/>
        </w:rPr>
        <w:footnoteReference w:id="79"/>
      </w:r>
      <w:r w:rsidRPr="00B87054">
        <w:rPr>
          <w:b/>
        </w:rPr>
        <w:t xml:space="preserve"> </w:t>
      </w:r>
    </w:p>
    <w:p w14:paraId="4F5DED6D" w14:textId="77777777" w:rsidR="00A44429" w:rsidRPr="00B87054" w:rsidRDefault="00AD4AED" w:rsidP="00593B3C">
      <w:pPr>
        <w:ind w:firstLine="1"/>
      </w:pPr>
      <w:r w:rsidRPr="00B87054">
        <w:rPr>
          <w:b/>
        </w:rPr>
        <w:t>Таблица 12:</w:t>
      </w:r>
      <w:r w:rsidRPr="00B87054">
        <w:tab/>
      </w:r>
      <w:r w:rsidRPr="00B87054">
        <w:rPr>
          <w:b/>
        </w:rPr>
        <w:t>Специфични за програмата показатели за резултатите</w:t>
      </w:r>
      <w:r w:rsidRPr="00B87054">
        <w:t xml:space="preserve"> (по специфични цели)</w:t>
      </w:r>
    </w:p>
    <w:p w14:paraId="616A3C99" w14:textId="77777777" w:rsidR="00E017FB" w:rsidRPr="00B87054" w:rsidRDefault="0021498D" w:rsidP="00E017FB">
      <w:pPr>
        <w:ind w:firstLine="1"/>
      </w:pPr>
      <w:r w:rsidRPr="00B87054">
        <w:t>(за ЕФРР/ЕСФ/Кохезионен фонд)</w:t>
      </w:r>
    </w:p>
    <w:p w14:paraId="43A396CB" w14:textId="77777777" w:rsidR="00AD4AED" w:rsidRPr="00B87054" w:rsidRDefault="00E017FB" w:rsidP="00E017FB">
      <w:pPr>
        <w:ind w:firstLine="1"/>
      </w:pPr>
      <w:r w:rsidRPr="00B87054">
        <w:t>(Позоваване: член 96, параграф 2, първа алинея, буква в), подточка ii) от Регламент (EС) № 1303/2013)</w:t>
      </w:r>
      <w:r w:rsidRPr="00B87054">
        <w:rPr>
          <w:rStyle w:val="FootnoteReference"/>
        </w:rPr>
        <w:t xml:space="preserve"> </w:t>
      </w:r>
    </w:p>
    <w:p w14:paraId="75DCC215" w14:textId="77777777" w:rsidR="00593B3C" w:rsidRPr="00B87054"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842"/>
      </w:tblGrid>
      <w:tr w:rsidR="00A44429" w:rsidRPr="00B87054" w14:paraId="0436AF27" w14:textId="77777777" w:rsidTr="00BC0F1C">
        <w:trPr>
          <w:trHeight w:val="578"/>
        </w:trPr>
        <w:tc>
          <w:tcPr>
            <w:tcW w:w="562" w:type="dxa"/>
            <w:vMerge w:val="restart"/>
          </w:tcPr>
          <w:p w14:paraId="310EA5C0" w14:textId="77777777" w:rsidR="00A44429" w:rsidRPr="00B87054" w:rsidRDefault="00A44429" w:rsidP="00F03C1E">
            <w:pPr>
              <w:rPr>
                <w:b/>
                <w:i/>
                <w:sz w:val="18"/>
                <w:szCs w:val="18"/>
              </w:rPr>
            </w:pPr>
            <w:r w:rsidRPr="00B87054">
              <w:rPr>
                <w:b/>
                <w:i/>
                <w:sz w:val="18"/>
              </w:rPr>
              <w:t>Идентификация</w:t>
            </w:r>
          </w:p>
        </w:tc>
        <w:tc>
          <w:tcPr>
            <w:tcW w:w="1389" w:type="dxa"/>
            <w:vMerge w:val="restart"/>
            <w:shd w:val="clear" w:color="auto" w:fill="auto"/>
          </w:tcPr>
          <w:p w14:paraId="19F995FD" w14:textId="77777777" w:rsidR="00A44429" w:rsidRPr="00B87054" w:rsidRDefault="00A44429" w:rsidP="00F03C1E">
            <w:pPr>
              <w:rPr>
                <w:b/>
                <w:i/>
                <w:sz w:val="18"/>
                <w:szCs w:val="18"/>
              </w:rPr>
            </w:pPr>
            <w:r w:rsidRPr="00B87054">
              <w:rPr>
                <w:b/>
                <w:i/>
                <w:sz w:val="18"/>
              </w:rPr>
              <w:t xml:space="preserve">Показател </w:t>
            </w:r>
          </w:p>
        </w:tc>
        <w:tc>
          <w:tcPr>
            <w:tcW w:w="851" w:type="dxa"/>
            <w:vMerge w:val="restart"/>
            <w:shd w:val="clear" w:color="auto" w:fill="auto"/>
          </w:tcPr>
          <w:p w14:paraId="16FBB938" w14:textId="77777777" w:rsidR="00A44429" w:rsidRPr="00B87054" w:rsidRDefault="00A44429" w:rsidP="005C0259">
            <w:pPr>
              <w:rPr>
                <w:b/>
                <w:i/>
                <w:sz w:val="18"/>
                <w:szCs w:val="18"/>
              </w:rPr>
            </w:pPr>
            <w:r w:rsidRPr="00B87054">
              <w:rPr>
                <w:b/>
                <w:i/>
                <w:sz w:val="18"/>
              </w:rPr>
              <w:t>Мерна единица</w:t>
            </w:r>
          </w:p>
        </w:tc>
        <w:tc>
          <w:tcPr>
            <w:tcW w:w="1134" w:type="dxa"/>
            <w:gridSpan w:val="4"/>
            <w:shd w:val="clear" w:color="auto" w:fill="auto"/>
          </w:tcPr>
          <w:p w14:paraId="51FD568F" w14:textId="77777777" w:rsidR="00A44429" w:rsidRPr="00B87054" w:rsidRDefault="00A44429" w:rsidP="005C0259">
            <w:pPr>
              <w:snapToGrid w:val="0"/>
              <w:rPr>
                <w:b/>
                <w:i/>
                <w:sz w:val="18"/>
                <w:szCs w:val="18"/>
              </w:rPr>
            </w:pPr>
            <w:r w:rsidRPr="00B87054">
              <w:rPr>
                <w:b/>
                <w:i/>
                <w:sz w:val="18"/>
              </w:rPr>
              <w:t xml:space="preserve">Базова стойност </w:t>
            </w:r>
          </w:p>
        </w:tc>
        <w:tc>
          <w:tcPr>
            <w:tcW w:w="708" w:type="dxa"/>
            <w:vMerge w:val="restart"/>
            <w:shd w:val="clear" w:color="auto" w:fill="auto"/>
          </w:tcPr>
          <w:p w14:paraId="7EEE9525" w14:textId="77777777" w:rsidR="00A44429" w:rsidRPr="00B87054" w:rsidRDefault="00A44429" w:rsidP="005C0259">
            <w:pPr>
              <w:rPr>
                <w:b/>
                <w:i/>
                <w:sz w:val="18"/>
                <w:szCs w:val="18"/>
              </w:rPr>
            </w:pPr>
            <w:r w:rsidRPr="00B87054">
              <w:rPr>
                <w:b/>
                <w:i/>
                <w:sz w:val="18"/>
              </w:rPr>
              <w:t>Базова година</w:t>
            </w:r>
          </w:p>
        </w:tc>
        <w:tc>
          <w:tcPr>
            <w:tcW w:w="1276" w:type="dxa"/>
            <w:gridSpan w:val="5"/>
            <w:shd w:val="clear" w:color="auto" w:fill="auto"/>
          </w:tcPr>
          <w:p w14:paraId="21DCAD8C" w14:textId="77777777" w:rsidR="00A44429" w:rsidRPr="00B87054" w:rsidRDefault="00A44429" w:rsidP="005C0259">
            <w:pPr>
              <w:snapToGrid w:val="0"/>
              <w:rPr>
                <w:b/>
                <w:i/>
                <w:sz w:val="18"/>
                <w:szCs w:val="18"/>
              </w:rPr>
            </w:pPr>
            <w:r w:rsidRPr="00B87054">
              <w:rPr>
                <w:b/>
                <w:i/>
                <w:sz w:val="18"/>
              </w:rPr>
              <w:t>Целева стойност</w:t>
            </w:r>
            <w:r w:rsidRPr="00B87054">
              <w:rPr>
                <w:rStyle w:val="FootnoteReference"/>
                <w:b/>
                <w:i/>
                <w:sz w:val="18"/>
              </w:rPr>
              <w:footnoteReference w:id="80"/>
            </w:r>
            <w:r w:rsidRPr="00B87054">
              <w:rPr>
                <w:b/>
                <w:i/>
                <w:sz w:val="18"/>
              </w:rPr>
              <w:t xml:space="preserve"> (2023 г.) </w:t>
            </w:r>
          </w:p>
        </w:tc>
        <w:tc>
          <w:tcPr>
            <w:tcW w:w="1418" w:type="dxa"/>
            <w:shd w:val="clear" w:color="auto" w:fill="auto"/>
          </w:tcPr>
          <w:p w14:paraId="29FA8623" w14:textId="77777777" w:rsidR="00A44429" w:rsidRPr="00B87054" w:rsidRDefault="00A44429" w:rsidP="005C0259">
            <w:pPr>
              <w:rPr>
                <w:b/>
                <w:i/>
                <w:sz w:val="18"/>
                <w:szCs w:val="18"/>
              </w:rPr>
            </w:pPr>
            <w:r w:rsidRPr="00B87054">
              <w:rPr>
                <w:b/>
                <w:i/>
                <w:sz w:val="18"/>
              </w:rPr>
              <w:t>Източник на данните</w:t>
            </w:r>
          </w:p>
        </w:tc>
        <w:tc>
          <w:tcPr>
            <w:tcW w:w="1842" w:type="dxa"/>
            <w:shd w:val="clear" w:color="auto" w:fill="auto"/>
          </w:tcPr>
          <w:p w14:paraId="0AF8C1FD" w14:textId="77777777" w:rsidR="00A44429" w:rsidRPr="00B87054" w:rsidRDefault="00A44429" w:rsidP="00F03C1E">
            <w:pPr>
              <w:rPr>
                <w:b/>
                <w:i/>
                <w:sz w:val="18"/>
                <w:szCs w:val="18"/>
              </w:rPr>
            </w:pPr>
            <w:r w:rsidRPr="00B87054">
              <w:rPr>
                <w:b/>
                <w:i/>
                <w:sz w:val="18"/>
              </w:rPr>
              <w:t>Честота на отчитане</w:t>
            </w:r>
          </w:p>
        </w:tc>
      </w:tr>
      <w:tr w:rsidR="00A44429" w:rsidRPr="00B87054" w14:paraId="3C56D14F" w14:textId="77777777" w:rsidTr="00BC0F1C">
        <w:trPr>
          <w:trHeight w:val="577"/>
        </w:trPr>
        <w:tc>
          <w:tcPr>
            <w:tcW w:w="562" w:type="dxa"/>
            <w:vMerge/>
          </w:tcPr>
          <w:p w14:paraId="40EA0D09" w14:textId="77777777" w:rsidR="00A44429" w:rsidRPr="00B87054" w:rsidRDefault="00A44429" w:rsidP="00F03C1E">
            <w:pPr>
              <w:rPr>
                <w:b/>
                <w:sz w:val="18"/>
                <w:szCs w:val="18"/>
              </w:rPr>
            </w:pPr>
          </w:p>
        </w:tc>
        <w:tc>
          <w:tcPr>
            <w:tcW w:w="1389" w:type="dxa"/>
            <w:vMerge/>
            <w:shd w:val="clear" w:color="auto" w:fill="auto"/>
          </w:tcPr>
          <w:p w14:paraId="6E02F001" w14:textId="77777777" w:rsidR="00A44429" w:rsidRPr="00B87054" w:rsidRDefault="00A44429" w:rsidP="00F03C1E">
            <w:pPr>
              <w:rPr>
                <w:b/>
                <w:sz w:val="18"/>
                <w:szCs w:val="18"/>
              </w:rPr>
            </w:pPr>
          </w:p>
        </w:tc>
        <w:tc>
          <w:tcPr>
            <w:tcW w:w="851" w:type="dxa"/>
            <w:vMerge/>
            <w:shd w:val="clear" w:color="auto" w:fill="auto"/>
          </w:tcPr>
          <w:p w14:paraId="01BE391F" w14:textId="77777777" w:rsidR="00A44429" w:rsidRPr="00B87054" w:rsidRDefault="00A44429" w:rsidP="00F03C1E">
            <w:pPr>
              <w:rPr>
                <w:b/>
                <w:sz w:val="18"/>
                <w:szCs w:val="18"/>
              </w:rPr>
            </w:pPr>
          </w:p>
        </w:tc>
        <w:tc>
          <w:tcPr>
            <w:tcW w:w="283" w:type="dxa"/>
            <w:shd w:val="clear" w:color="auto" w:fill="auto"/>
          </w:tcPr>
          <w:p w14:paraId="79A21D52" w14:textId="77777777" w:rsidR="00A44429" w:rsidRPr="00B87054" w:rsidRDefault="00A44429" w:rsidP="00F03C1E">
            <w:pPr>
              <w:snapToGrid w:val="0"/>
              <w:rPr>
                <w:b/>
                <w:sz w:val="18"/>
                <w:szCs w:val="18"/>
              </w:rPr>
            </w:pPr>
            <w:r w:rsidRPr="00B87054">
              <w:rPr>
                <w:b/>
                <w:sz w:val="18"/>
              </w:rPr>
              <w:t>M</w:t>
            </w:r>
          </w:p>
        </w:tc>
        <w:tc>
          <w:tcPr>
            <w:tcW w:w="331" w:type="dxa"/>
            <w:gridSpan w:val="2"/>
            <w:shd w:val="clear" w:color="auto" w:fill="auto"/>
          </w:tcPr>
          <w:p w14:paraId="5B4BC26F" w14:textId="77777777" w:rsidR="00A44429" w:rsidRPr="00B87054" w:rsidRDefault="00A44429" w:rsidP="00F03C1E">
            <w:pPr>
              <w:snapToGrid w:val="0"/>
              <w:rPr>
                <w:b/>
                <w:sz w:val="18"/>
                <w:szCs w:val="18"/>
              </w:rPr>
            </w:pPr>
            <w:r w:rsidRPr="00B87054">
              <w:rPr>
                <w:b/>
                <w:sz w:val="18"/>
              </w:rPr>
              <w:t>Ж</w:t>
            </w:r>
          </w:p>
        </w:tc>
        <w:tc>
          <w:tcPr>
            <w:tcW w:w="520" w:type="dxa"/>
            <w:shd w:val="clear" w:color="auto" w:fill="auto"/>
          </w:tcPr>
          <w:p w14:paraId="046EFF9C" w14:textId="77777777" w:rsidR="00A44429" w:rsidRPr="00B87054" w:rsidRDefault="00A44429" w:rsidP="00F03C1E">
            <w:pPr>
              <w:snapToGrid w:val="0"/>
              <w:rPr>
                <w:b/>
                <w:sz w:val="18"/>
                <w:szCs w:val="18"/>
              </w:rPr>
            </w:pPr>
            <w:r w:rsidRPr="00B87054">
              <w:rPr>
                <w:b/>
                <w:sz w:val="18"/>
              </w:rPr>
              <w:t>О</w:t>
            </w:r>
          </w:p>
        </w:tc>
        <w:tc>
          <w:tcPr>
            <w:tcW w:w="708" w:type="dxa"/>
            <w:vMerge/>
            <w:shd w:val="clear" w:color="auto" w:fill="auto"/>
          </w:tcPr>
          <w:p w14:paraId="3150AAA3" w14:textId="77777777" w:rsidR="00A44429" w:rsidRPr="00B87054" w:rsidRDefault="00A44429" w:rsidP="00F03C1E">
            <w:pPr>
              <w:rPr>
                <w:b/>
                <w:sz w:val="18"/>
                <w:szCs w:val="18"/>
              </w:rPr>
            </w:pPr>
          </w:p>
        </w:tc>
        <w:tc>
          <w:tcPr>
            <w:tcW w:w="236" w:type="dxa"/>
            <w:shd w:val="clear" w:color="auto" w:fill="auto"/>
          </w:tcPr>
          <w:p w14:paraId="7EAEF412" w14:textId="77777777" w:rsidR="00A44429" w:rsidRPr="00B87054" w:rsidRDefault="00A44429" w:rsidP="00F03C1E">
            <w:pPr>
              <w:snapToGrid w:val="0"/>
              <w:rPr>
                <w:b/>
                <w:sz w:val="18"/>
                <w:szCs w:val="18"/>
              </w:rPr>
            </w:pPr>
            <w:r w:rsidRPr="00B87054">
              <w:rPr>
                <w:b/>
                <w:sz w:val="18"/>
              </w:rPr>
              <w:t>M</w:t>
            </w:r>
          </w:p>
        </w:tc>
        <w:tc>
          <w:tcPr>
            <w:tcW w:w="284" w:type="dxa"/>
            <w:gridSpan w:val="2"/>
            <w:shd w:val="clear" w:color="auto" w:fill="auto"/>
          </w:tcPr>
          <w:p w14:paraId="18D653F9" w14:textId="77777777" w:rsidR="00A44429" w:rsidRPr="00B87054" w:rsidRDefault="00A44429" w:rsidP="00F03C1E">
            <w:pPr>
              <w:snapToGrid w:val="0"/>
              <w:rPr>
                <w:b/>
                <w:sz w:val="18"/>
                <w:szCs w:val="18"/>
              </w:rPr>
            </w:pPr>
            <w:r w:rsidRPr="00B87054">
              <w:rPr>
                <w:b/>
                <w:sz w:val="18"/>
              </w:rPr>
              <w:t>Ж</w:t>
            </w:r>
          </w:p>
        </w:tc>
        <w:tc>
          <w:tcPr>
            <w:tcW w:w="756" w:type="dxa"/>
            <w:gridSpan w:val="2"/>
            <w:shd w:val="clear" w:color="auto" w:fill="auto"/>
          </w:tcPr>
          <w:p w14:paraId="71602DA1" w14:textId="77777777" w:rsidR="00A44429" w:rsidRPr="00B87054" w:rsidRDefault="00A44429" w:rsidP="00F03C1E">
            <w:pPr>
              <w:snapToGrid w:val="0"/>
              <w:rPr>
                <w:b/>
                <w:sz w:val="18"/>
                <w:szCs w:val="18"/>
              </w:rPr>
            </w:pPr>
            <w:r w:rsidRPr="00B87054">
              <w:rPr>
                <w:b/>
                <w:sz w:val="18"/>
              </w:rPr>
              <w:t>О</w:t>
            </w:r>
          </w:p>
        </w:tc>
        <w:tc>
          <w:tcPr>
            <w:tcW w:w="1418" w:type="dxa"/>
            <w:shd w:val="clear" w:color="auto" w:fill="auto"/>
          </w:tcPr>
          <w:p w14:paraId="11C35FD8" w14:textId="77777777" w:rsidR="00A44429" w:rsidRPr="00B87054" w:rsidRDefault="00A44429" w:rsidP="00F03C1E">
            <w:pPr>
              <w:rPr>
                <w:b/>
                <w:sz w:val="18"/>
                <w:szCs w:val="18"/>
              </w:rPr>
            </w:pPr>
          </w:p>
        </w:tc>
        <w:tc>
          <w:tcPr>
            <w:tcW w:w="1842" w:type="dxa"/>
            <w:shd w:val="clear" w:color="auto" w:fill="auto"/>
          </w:tcPr>
          <w:p w14:paraId="0F4099BE" w14:textId="77777777" w:rsidR="00A44429" w:rsidRPr="00B87054" w:rsidRDefault="00A44429" w:rsidP="00F03C1E">
            <w:pPr>
              <w:rPr>
                <w:b/>
                <w:sz w:val="18"/>
                <w:szCs w:val="18"/>
              </w:rPr>
            </w:pPr>
          </w:p>
        </w:tc>
      </w:tr>
      <w:tr w:rsidR="00AD4AED" w:rsidRPr="00B87054" w14:paraId="481470F9" w14:textId="77777777" w:rsidTr="00BC0F1C">
        <w:trPr>
          <w:trHeight w:val="856"/>
        </w:trPr>
        <w:tc>
          <w:tcPr>
            <w:tcW w:w="562" w:type="dxa"/>
          </w:tcPr>
          <w:p w14:paraId="69A8A1E2"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389" w:type="dxa"/>
            <w:shd w:val="clear" w:color="auto" w:fill="auto"/>
          </w:tcPr>
          <w:p w14:paraId="0557414F"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851" w:type="dxa"/>
            <w:shd w:val="clear" w:color="auto" w:fill="auto"/>
          </w:tcPr>
          <w:p w14:paraId="7F711DE1" w14:textId="77777777" w:rsidR="00AD4AED" w:rsidRPr="00B87054" w:rsidRDefault="00AD4AED" w:rsidP="00F03C1E">
            <w:pPr>
              <w:snapToGrid w:val="0"/>
              <w:rPr>
                <w:b/>
                <w:sz w:val="18"/>
                <w:szCs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31944B0F" w14:textId="77777777" w:rsidR="00AD4AED" w:rsidRPr="00B87054" w:rsidRDefault="00AD4AED" w:rsidP="00F03C1E">
            <w:pPr>
              <w:snapToGrid w:val="0"/>
              <w:rPr>
                <w:i/>
                <w:color w:val="8DB3E2"/>
                <w:sz w:val="18"/>
                <w:szCs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21103DEA" w14:textId="77777777" w:rsidR="00AD4AED" w:rsidRPr="00B87054"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B87054" w:rsidRDefault="00AD4AED" w:rsidP="00F03C1E">
            <w:pPr>
              <w:snapToGrid w:val="0"/>
              <w:rPr>
                <w:b/>
                <w:sz w:val="18"/>
                <w:szCs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276" w:type="dxa"/>
            <w:gridSpan w:val="5"/>
            <w:shd w:val="clear" w:color="auto" w:fill="auto"/>
          </w:tcPr>
          <w:p w14:paraId="0D3CE777" w14:textId="77777777" w:rsidR="00AD4AED" w:rsidRPr="00B87054" w:rsidRDefault="00AD4AED" w:rsidP="00F03C1E">
            <w:pPr>
              <w:snapToGrid w:val="0"/>
              <w:spacing w:after="0"/>
              <w:rPr>
                <w:i/>
                <w:color w:val="8DB3E2"/>
                <w:sz w:val="18"/>
                <w:szCs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4887DAB"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8" w:type="dxa"/>
            <w:shd w:val="clear" w:color="auto" w:fill="auto"/>
          </w:tcPr>
          <w:p w14:paraId="334A073A" w14:textId="77777777" w:rsidR="00AD4AED" w:rsidRPr="00B87054" w:rsidRDefault="00AD4AED" w:rsidP="00F03C1E">
            <w:pPr>
              <w:pStyle w:val="ListBullet"/>
              <w:numPr>
                <w:ilvl w:val="0"/>
                <w:numId w:val="0"/>
              </w:numPr>
              <w:rPr>
                <w:b/>
                <w:sz w:val="20"/>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842" w:type="dxa"/>
            <w:shd w:val="clear" w:color="auto" w:fill="auto"/>
          </w:tcPr>
          <w:p w14:paraId="3A040A85" w14:textId="77777777" w:rsidR="00AD4AED" w:rsidRPr="00B87054" w:rsidRDefault="00AD4AED" w:rsidP="00F03C1E">
            <w:pPr>
              <w:pStyle w:val="ListBullet"/>
              <w:numPr>
                <w:ilvl w:val="0"/>
                <w:numId w:val="0"/>
              </w:numPr>
              <w:rPr>
                <w:b/>
                <w:sz w:val="20"/>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A24CC6" w:rsidRPr="00B87054" w14:paraId="448938D0" w14:textId="77777777" w:rsidTr="00BC0F1C">
        <w:trPr>
          <w:trHeight w:val="443"/>
        </w:trPr>
        <w:tc>
          <w:tcPr>
            <w:tcW w:w="562" w:type="dxa"/>
            <w:vAlign w:val="center"/>
          </w:tcPr>
          <w:p w14:paraId="533EE66F" w14:textId="77777777" w:rsidR="00A24CC6" w:rsidRPr="00B87054" w:rsidRDefault="00E50F3B" w:rsidP="00BC0F1C">
            <w:pPr>
              <w:jc w:val="center"/>
              <w:rPr>
                <w:sz w:val="20"/>
                <w:lang w:val="en-US"/>
              </w:rPr>
            </w:pPr>
            <w:r w:rsidRPr="00B87054">
              <w:rPr>
                <w:sz w:val="20"/>
                <w:lang w:val="en-US"/>
              </w:rPr>
              <w:t>6.1</w:t>
            </w:r>
          </w:p>
        </w:tc>
        <w:tc>
          <w:tcPr>
            <w:tcW w:w="1389" w:type="dxa"/>
            <w:shd w:val="clear" w:color="auto" w:fill="auto"/>
            <w:vAlign w:val="center"/>
          </w:tcPr>
          <w:p w14:paraId="2F1B1255" w14:textId="77777777" w:rsidR="00A24CC6" w:rsidRPr="00B87054" w:rsidDel="00A24CC6" w:rsidRDefault="00A24CC6" w:rsidP="00EA1465">
            <w:pPr>
              <w:pStyle w:val="Text1"/>
              <w:ind w:left="0"/>
              <w:jc w:val="center"/>
              <w:rPr>
                <w:sz w:val="20"/>
              </w:rPr>
            </w:pPr>
            <w:r w:rsidRPr="00B87054">
              <w:rPr>
                <w:sz w:val="20"/>
              </w:rPr>
              <w:t>Средно време за одобр</w:t>
            </w:r>
            <w:r w:rsidR="00EA1465" w:rsidRPr="00B87054">
              <w:rPr>
                <w:sz w:val="20"/>
              </w:rPr>
              <w:t>я</w:t>
            </w:r>
            <w:r w:rsidRPr="00B87054">
              <w:rPr>
                <w:sz w:val="20"/>
              </w:rPr>
              <w:t>в</w:t>
            </w:r>
            <w:r w:rsidR="00EA1465" w:rsidRPr="00B87054">
              <w:rPr>
                <w:sz w:val="20"/>
              </w:rPr>
              <w:t>а</w:t>
            </w:r>
            <w:r w:rsidRPr="00B87054">
              <w:rPr>
                <w:sz w:val="20"/>
              </w:rPr>
              <w:t>не на проектно предложение</w:t>
            </w:r>
          </w:p>
        </w:tc>
        <w:tc>
          <w:tcPr>
            <w:tcW w:w="851" w:type="dxa"/>
            <w:shd w:val="clear" w:color="auto" w:fill="auto"/>
            <w:vAlign w:val="center"/>
          </w:tcPr>
          <w:p w14:paraId="3C9B10D5" w14:textId="77777777" w:rsidR="00A24CC6" w:rsidRPr="00B87054" w:rsidDel="00A24CC6" w:rsidRDefault="00A41336" w:rsidP="00BC0F1C">
            <w:pPr>
              <w:jc w:val="center"/>
              <w:rPr>
                <w:sz w:val="20"/>
              </w:rPr>
            </w:pPr>
            <w:r w:rsidRPr="00B87054">
              <w:rPr>
                <w:sz w:val="20"/>
              </w:rPr>
              <w:t>Брой</w:t>
            </w:r>
            <w:r w:rsidR="00A24CC6" w:rsidRPr="00B87054">
              <w:rPr>
                <w:sz w:val="20"/>
              </w:rPr>
              <w:t xml:space="preserve"> дни</w:t>
            </w:r>
          </w:p>
        </w:tc>
        <w:tc>
          <w:tcPr>
            <w:tcW w:w="283" w:type="dxa"/>
            <w:shd w:val="clear" w:color="auto" w:fill="auto"/>
            <w:vAlign w:val="center"/>
          </w:tcPr>
          <w:p w14:paraId="23E19FEF" w14:textId="77777777" w:rsidR="00A24CC6" w:rsidRPr="00B87054" w:rsidDel="0013070F" w:rsidRDefault="00A24CC6" w:rsidP="00BC0F1C">
            <w:pPr>
              <w:jc w:val="center"/>
              <w:rPr>
                <w:sz w:val="20"/>
              </w:rPr>
            </w:pPr>
          </w:p>
        </w:tc>
        <w:tc>
          <w:tcPr>
            <w:tcW w:w="284" w:type="dxa"/>
            <w:shd w:val="clear" w:color="auto" w:fill="auto"/>
            <w:vAlign w:val="center"/>
          </w:tcPr>
          <w:p w14:paraId="21C16486" w14:textId="77777777" w:rsidR="00A24CC6" w:rsidRPr="00B87054" w:rsidDel="0013070F" w:rsidRDefault="00A24CC6" w:rsidP="00BC0F1C">
            <w:pPr>
              <w:jc w:val="center"/>
              <w:rPr>
                <w:sz w:val="20"/>
              </w:rPr>
            </w:pPr>
          </w:p>
        </w:tc>
        <w:tc>
          <w:tcPr>
            <w:tcW w:w="567" w:type="dxa"/>
            <w:gridSpan w:val="2"/>
            <w:shd w:val="clear" w:color="auto" w:fill="auto"/>
            <w:vAlign w:val="center"/>
          </w:tcPr>
          <w:p w14:paraId="133A3436" w14:textId="77777777" w:rsidR="00A24CC6" w:rsidRPr="00B87054" w:rsidDel="00A24CC6" w:rsidRDefault="00A24CC6" w:rsidP="00BC0F1C">
            <w:pPr>
              <w:jc w:val="center"/>
              <w:rPr>
                <w:sz w:val="20"/>
              </w:rPr>
            </w:pPr>
            <w:r w:rsidRPr="00B87054">
              <w:rPr>
                <w:sz w:val="20"/>
              </w:rPr>
              <w:t>1</w:t>
            </w:r>
            <w:r w:rsidR="00BF103B" w:rsidRPr="00B87054">
              <w:rPr>
                <w:sz w:val="20"/>
              </w:rPr>
              <w:t>55</w:t>
            </w:r>
          </w:p>
        </w:tc>
        <w:tc>
          <w:tcPr>
            <w:tcW w:w="708" w:type="dxa"/>
            <w:shd w:val="clear" w:color="auto" w:fill="auto"/>
            <w:vAlign w:val="center"/>
          </w:tcPr>
          <w:p w14:paraId="3AF1B2B1" w14:textId="77777777" w:rsidR="00A24CC6" w:rsidRPr="00B87054" w:rsidDel="00A24CC6" w:rsidRDefault="00A24CC6" w:rsidP="00BC0F1C">
            <w:pPr>
              <w:jc w:val="center"/>
              <w:rPr>
                <w:sz w:val="20"/>
              </w:rPr>
            </w:pPr>
            <w:r w:rsidRPr="00B87054">
              <w:rPr>
                <w:sz w:val="20"/>
              </w:rPr>
              <w:t>2013</w:t>
            </w:r>
          </w:p>
        </w:tc>
        <w:tc>
          <w:tcPr>
            <w:tcW w:w="284" w:type="dxa"/>
            <w:gridSpan w:val="2"/>
            <w:shd w:val="clear" w:color="auto" w:fill="auto"/>
            <w:vAlign w:val="center"/>
          </w:tcPr>
          <w:p w14:paraId="6560F72E" w14:textId="77777777" w:rsidR="00A24CC6" w:rsidRPr="00B87054" w:rsidDel="00C45BB1" w:rsidRDefault="00A24CC6" w:rsidP="00BC0F1C">
            <w:pPr>
              <w:jc w:val="center"/>
              <w:rPr>
                <w:sz w:val="20"/>
              </w:rPr>
            </w:pPr>
          </w:p>
        </w:tc>
        <w:tc>
          <w:tcPr>
            <w:tcW w:w="283" w:type="dxa"/>
            <w:gridSpan w:val="2"/>
            <w:shd w:val="clear" w:color="auto" w:fill="auto"/>
            <w:vAlign w:val="center"/>
          </w:tcPr>
          <w:p w14:paraId="53F79978" w14:textId="77777777" w:rsidR="00A24CC6" w:rsidRPr="00B87054" w:rsidDel="00C45BB1" w:rsidRDefault="00A24CC6" w:rsidP="00BC0F1C">
            <w:pPr>
              <w:jc w:val="center"/>
              <w:rPr>
                <w:sz w:val="20"/>
              </w:rPr>
            </w:pPr>
          </w:p>
        </w:tc>
        <w:tc>
          <w:tcPr>
            <w:tcW w:w="709" w:type="dxa"/>
            <w:shd w:val="clear" w:color="auto" w:fill="auto"/>
            <w:vAlign w:val="center"/>
          </w:tcPr>
          <w:p w14:paraId="5CC770CD" w14:textId="6403B363" w:rsidR="00A24CC6" w:rsidRPr="00B87054" w:rsidDel="00A24CC6" w:rsidRDefault="0027028A" w:rsidP="00BC0F1C">
            <w:pPr>
              <w:jc w:val="center"/>
              <w:rPr>
                <w:sz w:val="20"/>
              </w:rPr>
            </w:pPr>
            <w:r w:rsidRPr="00B87054">
              <w:rPr>
                <w:sz w:val="20"/>
              </w:rPr>
              <w:t>90</w:t>
            </w:r>
          </w:p>
        </w:tc>
        <w:tc>
          <w:tcPr>
            <w:tcW w:w="1418" w:type="dxa"/>
            <w:shd w:val="clear" w:color="auto" w:fill="auto"/>
            <w:vAlign w:val="center"/>
          </w:tcPr>
          <w:p w14:paraId="5B8663E0" w14:textId="7100453E" w:rsidR="00E64AB5" w:rsidRPr="00B87054" w:rsidRDefault="00E64AB5" w:rsidP="00BC0F1C">
            <w:pPr>
              <w:autoSpaceDE w:val="0"/>
              <w:autoSpaceDN w:val="0"/>
              <w:adjustRightInd w:val="0"/>
              <w:snapToGrid w:val="0"/>
              <w:jc w:val="center"/>
              <w:rPr>
                <w:sz w:val="20"/>
              </w:rPr>
            </w:pPr>
            <w:r w:rsidRPr="00B87054">
              <w:rPr>
                <w:sz w:val="20"/>
              </w:rPr>
              <w:t>УО</w:t>
            </w:r>
            <w:r w:rsidR="00894962">
              <w:rPr>
                <w:sz w:val="20"/>
              </w:rPr>
              <w:t xml:space="preserve"> на ОПОС</w:t>
            </w:r>
          </w:p>
          <w:p w14:paraId="6A3F4B00" w14:textId="7D05C32A" w:rsidR="00A24CC6" w:rsidRPr="00B87054" w:rsidDel="00A24CC6" w:rsidRDefault="00A24CC6" w:rsidP="00BC0F1C">
            <w:pPr>
              <w:autoSpaceDE w:val="0"/>
              <w:autoSpaceDN w:val="0"/>
              <w:adjustRightInd w:val="0"/>
              <w:snapToGrid w:val="0"/>
              <w:jc w:val="center"/>
              <w:rPr>
                <w:sz w:val="20"/>
              </w:rPr>
            </w:pPr>
          </w:p>
        </w:tc>
        <w:tc>
          <w:tcPr>
            <w:tcW w:w="1842" w:type="dxa"/>
            <w:shd w:val="clear" w:color="auto" w:fill="auto"/>
            <w:vAlign w:val="center"/>
          </w:tcPr>
          <w:p w14:paraId="192D39BC" w14:textId="77777777" w:rsidR="00A24CC6" w:rsidRPr="00B87054" w:rsidRDefault="00A24CC6" w:rsidP="00BC0F1C">
            <w:pPr>
              <w:autoSpaceDE w:val="0"/>
              <w:autoSpaceDN w:val="0"/>
              <w:adjustRightInd w:val="0"/>
              <w:snapToGrid w:val="0"/>
              <w:jc w:val="center"/>
              <w:rPr>
                <w:sz w:val="20"/>
              </w:rPr>
            </w:pPr>
            <w:r w:rsidRPr="00B87054">
              <w:rPr>
                <w:sz w:val="20"/>
              </w:rPr>
              <w:t>2019</w:t>
            </w:r>
          </w:p>
          <w:p w14:paraId="770CA900" w14:textId="77777777" w:rsidR="00A24CC6" w:rsidRPr="00B87054" w:rsidRDefault="00A24CC6" w:rsidP="00BC0F1C">
            <w:pPr>
              <w:autoSpaceDE w:val="0"/>
              <w:autoSpaceDN w:val="0"/>
              <w:adjustRightInd w:val="0"/>
              <w:snapToGrid w:val="0"/>
              <w:jc w:val="center"/>
              <w:rPr>
                <w:sz w:val="20"/>
              </w:rPr>
            </w:pPr>
            <w:r w:rsidRPr="00B87054">
              <w:rPr>
                <w:sz w:val="20"/>
              </w:rPr>
              <w:t>2021</w:t>
            </w:r>
          </w:p>
          <w:p w14:paraId="3BBC5EAF" w14:textId="77777777" w:rsidR="00A24CC6" w:rsidRPr="00B87054" w:rsidDel="00A24CC6" w:rsidRDefault="00A24CC6" w:rsidP="00BC0F1C">
            <w:pPr>
              <w:autoSpaceDE w:val="0"/>
              <w:autoSpaceDN w:val="0"/>
              <w:adjustRightInd w:val="0"/>
              <w:snapToGrid w:val="0"/>
              <w:jc w:val="center"/>
              <w:rPr>
                <w:sz w:val="20"/>
              </w:rPr>
            </w:pPr>
            <w:r w:rsidRPr="00B87054">
              <w:rPr>
                <w:sz w:val="20"/>
              </w:rPr>
              <w:t>2023</w:t>
            </w:r>
          </w:p>
        </w:tc>
      </w:tr>
      <w:tr w:rsidR="00A24CC6" w:rsidRPr="00B87054" w14:paraId="5715C25E" w14:textId="77777777" w:rsidTr="00BC0F1C">
        <w:trPr>
          <w:trHeight w:val="443"/>
        </w:trPr>
        <w:tc>
          <w:tcPr>
            <w:tcW w:w="562" w:type="dxa"/>
            <w:vAlign w:val="center"/>
          </w:tcPr>
          <w:p w14:paraId="5F556A36" w14:textId="77777777" w:rsidR="00A24CC6" w:rsidRPr="00B87054" w:rsidRDefault="00E50F3B" w:rsidP="00BC0F1C">
            <w:pPr>
              <w:jc w:val="center"/>
              <w:rPr>
                <w:sz w:val="18"/>
                <w:szCs w:val="18"/>
                <w:lang w:val="en-US"/>
              </w:rPr>
            </w:pPr>
            <w:r w:rsidRPr="00B87054">
              <w:rPr>
                <w:sz w:val="18"/>
                <w:szCs w:val="18"/>
                <w:lang w:val="en-US"/>
              </w:rPr>
              <w:t>6.2</w:t>
            </w:r>
          </w:p>
        </w:tc>
        <w:tc>
          <w:tcPr>
            <w:tcW w:w="1389" w:type="dxa"/>
            <w:shd w:val="clear" w:color="auto" w:fill="auto"/>
            <w:vAlign w:val="center"/>
          </w:tcPr>
          <w:p w14:paraId="6AD893F9" w14:textId="77777777" w:rsidR="00A24CC6" w:rsidRPr="00B87054" w:rsidRDefault="00A24CC6" w:rsidP="00BC0F1C">
            <w:pPr>
              <w:pStyle w:val="Text1"/>
              <w:ind w:left="0"/>
              <w:jc w:val="center"/>
              <w:rPr>
                <w:sz w:val="20"/>
              </w:rPr>
            </w:pPr>
            <w:r w:rsidRPr="00B87054">
              <w:rPr>
                <w:sz w:val="20"/>
              </w:rPr>
              <w:t>Средно време за верификация на искане за средства</w:t>
            </w:r>
          </w:p>
        </w:tc>
        <w:tc>
          <w:tcPr>
            <w:tcW w:w="851" w:type="dxa"/>
            <w:shd w:val="clear" w:color="auto" w:fill="auto"/>
            <w:vAlign w:val="center"/>
          </w:tcPr>
          <w:p w14:paraId="11B1A90D" w14:textId="77777777" w:rsidR="00A24CC6" w:rsidRPr="00B87054" w:rsidRDefault="00A41336" w:rsidP="00BC0F1C">
            <w:pPr>
              <w:jc w:val="center"/>
              <w:rPr>
                <w:sz w:val="20"/>
              </w:rPr>
            </w:pPr>
            <w:r w:rsidRPr="00B87054">
              <w:rPr>
                <w:sz w:val="20"/>
              </w:rPr>
              <w:t>Брой</w:t>
            </w:r>
            <w:r w:rsidR="00A24CC6" w:rsidRPr="00B87054">
              <w:rPr>
                <w:sz w:val="20"/>
              </w:rPr>
              <w:t xml:space="preserve"> дни</w:t>
            </w:r>
          </w:p>
        </w:tc>
        <w:tc>
          <w:tcPr>
            <w:tcW w:w="283" w:type="dxa"/>
            <w:shd w:val="clear" w:color="auto" w:fill="auto"/>
            <w:vAlign w:val="center"/>
          </w:tcPr>
          <w:p w14:paraId="67AF1948" w14:textId="77777777" w:rsidR="00A24CC6" w:rsidRPr="00B87054" w:rsidDel="0013070F" w:rsidRDefault="00A24CC6" w:rsidP="00BC0F1C">
            <w:pPr>
              <w:jc w:val="center"/>
              <w:rPr>
                <w:sz w:val="20"/>
              </w:rPr>
            </w:pPr>
          </w:p>
        </w:tc>
        <w:tc>
          <w:tcPr>
            <w:tcW w:w="284" w:type="dxa"/>
            <w:shd w:val="clear" w:color="auto" w:fill="auto"/>
            <w:vAlign w:val="center"/>
          </w:tcPr>
          <w:p w14:paraId="4369DCE3" w14:textId="77777777" w:rsidR="00A24CC6" w:rsidRPr="00B87054" w:rsidDel="0013070F" w:rsidRDefault="00A24CC6" w:rsidP="00BC0F1C">
            <w:pPr>
              <w:jc w:val="center"/>
              <w:rPr>
                <w:sz w:val="20"/>
              </w:rPr>
            </w:pPr>
          </w:p>
        </w:tc>
        <w:tc>
          <w:tcPr>
            <w:tcW w:w="567" w:type="dxa"/>
            <w:gridSpan w:val="2"/>
            <w:shd w:val="clear" w:color="auto" w:fill="auto"/>
            <w:vAlign w:val="center"/>
          </w:tcPr>
          <w:p w14:paraId="4F4BC25C" w14:textId="77777777" w:rsidR="00A24CC6" w:rsidRPr="00B87054" w:rsidRDefault="00A96CC4" w:rsidP="00BC0F1C">
            <w:pPr>
              <w:jc w:val="center"/>
              <w:rPr>
                <w:sz w:val="20"/>
              </w:rPr>
            </w:pPr>
            <w:r w:rsidRPr="00B87054">
              <w:rPr>
                <w:sz w:val="20"/>
              </w:rPr>
              <w:t>9</w:t>
            </w:r>
            <w:r w:rsidR="00A24CC6" w:rsidRPr="00B87054">
              <w:rPr>
                <w:sz w:val="20"/>
              </w:rPr>
              <w:t>0</w:t>
            </w:r>
          </w:p>
        </w:tc>
        <w:tc>
          <w:tcPr>
            <w:tcW w:w="708" w:type="dxa"/>
            <w:shd w:val="clear" w:color="auto" w:fill="auto"/>
            <w:vAlign w:val="center"/>
          </w:tcPr>
          <w:p w14:paraId="286C31B8" w14:textId="77777777" w:rsidR="00A24CC6" w:rsidRPr="00B87054" w:rsidRDefault="00A24CC6" w:rsidP="00BC0F1C">
            <w:pPr>
              <w:jc w:val="center"/>
              <w:rPr>
                <w:sz w:val="20"/>
              </w:rPr>
            </w:pPr>
            <w:r w:rsidRPr="00B87054">
              <w:rPr>
                <w:sz w:val="20"/>
              </w:rPr>
              <w:t>2013</w:t>
            </w:r>
          </w:p>
        </w:tc>
        <w:tc>
          <w:tcPr>
            <w:tcW w:w="284" w:type="dxa"/>
            <w:gridSpan w:val="2"/>
            <w:shd w:val="clear" w:color="auto" w:fill="auto"/>
            <w:vAlign w:val="center"/>
          </w:tcPr>
          <w:p w14:paraId="59BC21B4" w14:textId="77777777" w:rsidR="00A24CC6" w:rsidRPr="00B87054" w:rsidDel="00C45BB1" w:rsidRDefault="00A24CC6" w:rsidP="00BC0F1C">
            <w:pPr>
              <w:jc w:val="center"/>
              <w:rPr>
                <w:sz w:val="20"/>
              </w:rPr>
            </w:pPr>
          </w:p>
        </w:tc>
        <w:tc>
          <w:tcPr>
            <w:tcW w:w="283" w:type="dxa"/>
            <w:gridSpan w:val="2"/>
            <w:shd w:val="clear" w:color="auto" w:fill="auto"/>
            <w:vAlign w:val="center"/>
          </w:tcPr>
          <w:p w14:paraId="2165E9A2" w14:textId="77777777" w:rsidR="00A24CC6" w:rsidRPr="00B87054" w:rsidDel="00C45BB1" w:rsidRDefault="00A24CC6" w:rsidP="00BC0F1C">
            <w:pPr>
              <w:jc w:val="center"/>
              <w:rPr>
                <w:sz w:val="20"/>
              </w:rPr>
            </w:pPr>
          </w:p>
        </w:tc>
        <w:tc>
          <w:tcPr>
            <w:tcW w:w="709" w:type="dxa"/>
            <w:shd w:val="clear" w:color="auto" w:fill="auto"/>
            <w:vAlign w:val="center"/>
          </w:tcPr>
          <w:p w14:paraId="5DC0AD43" w14:textId="77777777" w:rsidR="00A24CC6" w:rsidRPr="00B87054" w:rsidRDefault="00AD1859" w:rsidP="00BC0F1C">
            <w:pPr>
              <w:jc w:val="center"/>
              <w:rPr>
                <w:sz w:val="20"/>
              </w:rPr>
            </w:pPr>
            <w:r w:rsidRPr="00B87054">
              <w:rPr>
                <w:sz w:val="20"/>
              </w:rPr>
              <w:t>85</w:t>
            </w:r>
          </w:p>
        </w:tc>
        <w:tc>
          <w:tcPr>
            <w:tcW w:w="1418" w:type="dxa"/>
            <w:shd w:val="clear" w:color="auto" w:fill="auto"/>
            <w:vAlign w:val="center"/>
          </w:tcPr>
          <w:p w14:paraId="43C3D322" w14:textId="611D192B" w:rsidR="00A24CC6" w:rsidRPr="00B87054" w:rsidRDefault="00894962" w:rsidP="00DC6B4E">
            <w:pPr>
              <w:autoSpaceDE w:val="0"/>
              <w:autoSpaceDN w:val="0"/>
              <w:adjustRightInd w:val="0"/>
              <w:snapToGrid w:val="0"/>
              <w:rPr>
                <w:sz w:val="20"/>
              </w:rPr>
            </w:pPr>
            <w:r>
              <w:rPr>
                <w:sz w:val="20"/>
              </w:rPr>
              <w:t>УО на ОПОС</w:t>
            </w:r>
          </w:p>
        </w:tc>
        <w:tc>
          <w:tcPr>
            <w:tcW w:w="1842" w:type="dxa"/>
            <w:shd w:val="clear" w:color="auto" w:fill="auto"/>
            <w:vAlign w:val="center"/>
          </w:tcPr>
          <w:p w14:paraId="4A87997D" w14:textId="77777777" w:rsidR="00A24CC6" w:rsidRPr="00B87054" w:rsidRDefault="00A24CC6" w:rsidP="00BC0F1C">
            <w:pPr>
              <w:autoSpaceDE w:val="0"/>
              <w:autoSpaceDN w:val="0"/>
              <w:adjustRightInd w:val="0"/>
              <w:snapToGrid w:val="0"/>
              <w:jc w:val="center"/>
              <w:rPr>
                <w:sz w:val="20"/>
              </w:rPr>
            </w:pPr>
            <w:r w:rsidRPr="00B87054">
              <w:rPr>
                <w:sz w:val="20"/>
              </w:rPr>
              <w:t>2019</w:t>
            </w:r>
          </w:p>
          <w:p w14:paraId="4F183DF4" w14:textId="77777777" w:rsidR="00A24CC6" w:rsidRPr="00B87054" w:rsidRDefault="00A24CC6" w:rsidP="00BC0F1C">
            <w:pPr>
              <w:autoSpaceDE w:val="0"/>
              <w:autoSpaceDN w:val="0"/>
              <w:adjustRightInd w:val="0"/>
              <w:snapToGrid w:val="0"/>
              <w:jc w:val="center"/>
              <w:rPr>
                <w:sz w:val="20"/>
              </w:rPr>
            </w:pPr>
            <w:r w:rsidRPr="00B87054">
              <w:rPr>
                <w:sz w:val="20"/>
              </w:rPr>
              <w:t>2021</w:t>
            </w:r>
          </w:p>
          <w:p w14:paraId="700DA8E8" w14:textId="77777777" w:rsidR="00A24CC6" w:rsidRPr="00B87054" w:rsidRDefault="00A24CC6" w:rsidP="00BC0F1C">
            <w:pPr>
              <w:autoSpaceDE w:val="0"/>
              <w:autoSpaceDN w:val="0"/>
              <w:adjustRightInd w:val="0"/>
              <w:snapToGrid w:val="0"/>
              <w:jc w:val="center"/>
              <w:rPr>
                <w:sz w:val="20"/>
              </w:rPr>
            </w:pPr>
            <w:r w:rsidRPr="00B87054">
              <w:rPr>
                <w:sz w:val="20"/>
              </w:rPr>
              <w:t>2023</w:t>
            </w:r>
          </w:p>
        </w:tc>
      </w:tr>
    </w:tbl>
    <w:p w14:paraId="78CE742D" w14:textId="77777777" w:rsidR="00845B0B" w:rsidRPr="00B87054" w:rsidRDefault="00845B0B" w:rsidP="001823DD">
      <w:pPr>
        <w:suppressAutoHyphens/>
        <w:rPr>
          <w:b/>
        </w:rPr>
      </w:pPr>
    </w:p>
    <w:p w14:paraId="234BCEFF" w14:textId="77777777" w:rsidR="001823DD" w:rsidRPr="00B87054" w:rsidRDefault="001823DD" w:rsidP="001823DD">
      <w:pPr>
        <w:suppressAutoHyphens/>
      </w:pPr>
      <w:r w:rsidRPr="00B87054">
        <w:rPr>
          <w:b/>
        </w:rPr>
        <w:t xml:space="preserve">2.Б.4 </w:t>
      </w:r>
      <w:r w:rsidRPr="00B87054">
        <w:tab/>
      </w:r>
      <w:r w:rsidRPr="00B87054">
        <w:rPr>
          <w:b/>
        </w:rPr>
        <w:t>Специфични цели и очаквани резултати</w:t>
      </w:r>
      <w:r w:rsidRPr="00B87054">
        <w:t xml:space="preserve"> </w:t>
      </w:r>
    </w:p>
    <w:p w14:paraId="2E50CECD" w14:textId="77777777" w:rsidR="001823DD" w:rsidRPr="00B87054" w:rsidRDefault="001823DD" w:rsidP="001823DD">
      <w:pPr>
        <w:suppressAutoHyphens/>
      </w:pPr>
      <w:r w:rsidRPr="00B87054">
        <w:t>(повтаря се за всяка специфична цел в рамките на приоритетната ос)</w:t>
      </w:r>
    </w:p>
    <w:p w14:paraId="6D1A50DB" w14:textId="77777777" w:rsidR="001823DD" w:rsidRPr="00B87054" w:rsidRDefault="001823DD" w:rsidP="00845B0B">
      <w:pPr>
        <w:suppressAutoHyphens/>
        <w:spacing w:after="240"/>
      </w:pPr>
      <w:r w:rsidRPr="00B87054">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B87054" w14:paraId="587ABF67" w14:textId="77777777" w:rsidTr="005948C2">
        <w:trPr>
          <w:trHeight w:val="491"/>
        </w:trPr>
        <w:tc>
          <w:tcPr>
            <w:tcW w:w="2093" w:type="dxa"/>
            <w:shd w:val="clear" w:color="auto" w:fill="auto"/>
          </w:tcPr>
          <w:p w14:paraId="259CDF37" w14:textId="77777777" w:rsidR="001823DD" w:rsidRPr="00B87054" w:rsidRDefault="001823DD" w:rsidP="001823DD">
            <w:pPr>
              <w:suppressAutoHyphens/>
              <w:rPr>
                <w:i/>
              </w:rPr>
            </w:pPr>
            <w:r w:rsidRPr="00B87054">
              <w:rPr>
                <w:i/>
              </w:rPr>
              <w:t>Идентификация</w:t>
            </w:r>
          </w:p>
        </w:tc>
        <w:tc>
          <w:tcPr>
            <w:tcW w:w="6520" w:type="dxa"/>
            <w:shd w:val="clear" w:color="auto" w:fill="auto"/>
          </w:tcPr>
          <w:p w14:paraId="0E2C0BFD"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4AD49591" w14:textId="77777777" w:rsidR="001823DD" w:rsidRPr="00B87054" w:rsidRDefault="001823DD" w:rsidP="001823DD">
            <w:pPr>
              <w:suppressAutoHyphens/>
            </w:pPr>
            <w:r w:rsidRPr="00B87054">
              <w:t>Специфична цел 2</w:t>
            </w:r>
          </w:p>
        </w:tc>
      </w:tr>
      <w:tr w:rsidR="001823DD" w:rsidRPr="00B87054" w14:paraId="78FC880A" w14:textId="77777777" w:rsidTr="005948C2">
        <w:trPr>
          <w:trHeight w:val="360"/>
        </w:trPr>
        <w:tc>
          <w:tcPr>
            <w:tcW w:w="2093" w:type="dxa"/>
            <w:shd w:val="clear" w:color="auto" w:fill="auto"/>
          </w:tcPr>
          <w:p w14:paraId="780DC98D" w14:textId="77777777" w:rsidR="001823DD" w:rsidRPr="00B87054" w:rsidRDefault="001823DD" w:rsidP="001823DD">
            <w:pPr>
              <w:suppressAutoHyphens/>
              <w:rPr>
                <w:i/>
              </w:rPr>
            </w:pPr>
            <w:r w:rsidRPr="00B87054">
              <w:rPr>
                <w:i/>
              </w:rPr>
              <w:t xml:space="preserve">Специфична цел </w:t>
            </w:r>
          </w:p>
        </w:tc>
        <w:tc>
          <w:tcPr>
            <w:tcW w:w="6520" w:type="dxa"/>
            <w:shd w:val="clear" w:color="auto" w:fill="auto"/>
          </w:tcPr>
          <w:p w14:paraId="43FA1F15"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6D874204" w14:textId="77777777" w:rsidR="001823DD" w:rsidRPr="00B87054" w:rsidRDefault="00FD0A10" w:rsidP="00FD0A10">
            <w:pPr>
              <w:suppressAutoHyphens/>
            </w:pPr>
            <w:r w:rsidRPr="00B87054">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B87054">
              <w:t>.</w:t>
            </w:r>
          </w:p>
        </w:tc>
      </w:tr>
      <w:tr w:rsidR="001823DD" w:rsidRPr="00B87054" w14:paraId="50C01229" w14:textId="77777777" w:rsidTr="005948C2">
        <w:trPr>
          <w:trHeight w:val="360"/>
        </w:trPr>
        <w:tc>
          <w:tcPr>
            <w:tcW w:w="2093" w:type="dxa"/>
            <w:shd w:val="clear" w:color="auto" w:fill="auto"/>
          </w:tcPr>
          <w:p w14:paraId="0AFBD9C1" w14:textId="77777777" w:rsidR="001823DD" w:rsidRPr="00B87054" w:rsidRDefault="001823DD" w:rsidP="001823DD">
            <w:pPr>
              <w:suppressAutoHyphens/>
              <w:rPr>
                <w:i/>
              </w:rPr>
            </w:pPr>
            <w:r w:rsidRPr="00B87054">
              <w:rPr>
                <w:i/>
              </w:rPr>
              <w:t>Резултатите, които държавата членка се стреми да постигне с подкрепа от Съюза</w:t>
            </w:r>
            <w:r w:rsidRPr="00B87054">
              <w:rPr>
                <w:i/>
                <w:vertAlign w:val="superscript"/>
              </w:rPr>
              <w:footnoteReference w:id="81"/>
            </w:r>
          </w:p>
        </w:tc>
        <w:tc>
          <w:tcPr>
            <w:tcW w:w="6520" w:type="dxa"/>
            <w:shd w:val="clear" w:color="auto" w:fill="auto"/>
          </w:tcPr>
          <w:p w14:paraId="7ADD66CD"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1ABDAE53" w14:textId="77777777" w:rsidR="00B03AE6" w:rsidRPr="00B87054" w:rsidRDefault="00B03AE6" w:rsidP="00B03AE6">
            <w:pPr>
              <w:suppressAutoHyphens/>
              <w:rPr>
                <w:bCs/>
              </w:rPr>
            </w:pPr>
            <w:r w:rsidRPr="00B87054">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B87054" w:rsidRDefault="00B03AE6" w:rsidP="00B03AE6">
            <w:pPr>
              <w:suppressAutoHyphens/>
              <w:rPr>
                <w:bCs/>
              </w:rPr>
            </w:pPr>
            <w:r w:rsidRPr="00B87054">
              <w:rPr>
                <w:bCs/>
              </w:rPr>
              <w:t>В допълнение, бенефициентите ще бъдат информирани за възможностите за финансиране.</w:t>
            </w:r>
            <w:r w:rsidRPr="00B87054">
              <w:rPr>
                <w:bCs/>
                <w:lang w:val="ru-RU"/>
              </w:rPr>
              <w:t xml:space="preserve"> </w:t>
            </w:r>
            <w:r w:rsidR="00EA5CAC" w:rsidRPr="00B87054">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B87054" w:rsidRDefault="003F449D" w:rsidP="003F449D">
            <w:pPr>
              <w:suppressAutoHyphens/>
              <w:rPr>
                <w:bCs/>
              </w:rPr>
            </w:pPr>
            <w:r w:rsidRPr="00B87054">
              <w:rPr>
                <w:bCs/>
              </w:rPr>
              <w:t xml:space="preserve">Комуникационните канали, които </w:t>
            </w:r>
            <w:r w:rsidR="008B4AE5" w:rsidRPr="00B87054">
              <w:rPr>
                <w:bCs/>
              </w:rPr>
              <w:t xml:space="preserve">основно </w:t>
            </w:r>
            <w:r w:rsidRPr="00B87054">
              <w:rPr>
                <w:bCs/>
              </w:rPr>
              <w:t>ще се използват</w:t>
            </w:r>
            <w:r w:rsidR="00615C66" w:rsidRPr="00B87054">
              <w:rPr>
                <w:bCs/>
              </w:rPr>
              <w:t>,</w:t>
            </w:r>
            <w:r w:rsidRPr="00B87054">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B87054" w:rsidRDefault="003F449D" w:rsidP="003F449D">
            <w:pPr>
              <w:suppressAutoHyphens/>
              <w:rPr>
                <w:bCs/>
              </w:rPr>
            </w:pPr>
            <w:r w:rsidRPr="00B87054">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B87054">
              <w:rPr>
                <w:bCs/>
              </w:rPr>
              <w:t>г</w:t>
            </w:r>
            <w:r w:rsidRPr="00B87054">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B87054" w:rsidRDefault="006C1529" w:rsidP="001823DD">
      <w:pPr>
        <w:suppressAutoHyphens/>
        <w:rPr>
          <w:b/>
        </w:rPr>
      </w:pPr>
    </w:p>
    <w:p w14:paraId="63B63328" w14:textId="77777777" w:rsidR="001823DD" w:rsidRPr="00B87054" w:rsidRDefault="001823DD" w:rsidP="001823DD">
      <w:pPr>
        <w:suppressAutoHyphens/>
        <w:rPr>
          <w:b/>
        </w:rPr>
      </w:pPr>
      <w:r w:rsidRPr="00B87054">
        <w:rPr>
          <w:b/>
        </w:rPr>
        <w:t xml:space="preserve">2.Б.5 </w:t>
      </w:r>
      <w:r w:rsidRPr="00B87054">
        <w:tab/>
      </w:r>
      <w:r w:rsidRPr="00B87054">
        <w:rPr>
          <w:b/>
        </w:rPr>
        <w:t>Показатели за резултатите</w:t>
      </w:r>
      <w:r w:rsidRPr="00B87054">
        <w:rPr>
          <w:b/>
          <w:vertAlign w:val="superscript"/>
        </w:rPr>
        <w:footnoteReference w:id="82"/>
      </w:r>
      <w:r w:rsidRPr="00B87054">
        <w:rPr>
          <w:b/>
        </w:rPr>
        <w:t xml:space="preserve"> </w:t>
      </w:r>
    </w:p>
    <w:p w14:paraId="5FD583A2" w14:textId="77777777" w:rsidR="006C1529" w:rsidRPr="00B87054" w:rsidRDefault="006C1529" w:rsidP="001823DD">
      <w:pPr>
        <w:suppressAutoHyphens/>
        <w:rPr>
          <w:b/>
        </w:rPr>
      </w:pPr>
    </w:p>
    <w:p w14:paraId="1D27D298" w14:textId="77777777" w:rsidR="001823DD" w:rsidRPr="00B87054" w:rsidRDefault="001823DD" w:rsidP="006C1529">
      <w:pPr>
        <w:suppressAutoHyphens/>
        <w:spacing w:after="240"/>
      </w:pPr>
      <w:r w:rsidRPr="00B87054">
        <w:rPr>
          <w:b/>
        </w:rPr>
        <w:t>Таблица 12:</w:t>
      </w:r>
      <w:r w:rsidRPr="00B87054">
        <w:tab/>
      </w:r>
      <w:r w:rsidRPr="00B87054">
        <w:rPr>
          <w:b/>
        </w:rPr>
        <w:t>Специфични за програмата показатели за резултатите</w:t>
      </w:r>
      <w:r w:rsidRPr="00B87054">
        <w:t xml:space="preserve"> (по специфични цели) (за ЕФРР/ЕСФ/Кохезионен фонд)</w:t>
      </w:r>
    </w:p>
    <w:p w14:paraId="1BC6C48C" w14:textId="77777777" w:rsidR="001823DD" w:rsidRPr="00B87054" w:rsidRDefault="001823DD" w:rsidP="006C1529">
      <w:pPr>
        <w:suppressAutoHyphens/>
        <w:spacing w:after="240"/>
      </w:pPr>
      <w:r w:rsidRPr="00B87054">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B87054" w14:paraId="166A3662" w14:textId="77777777" w:rsidTr="00450C57">
        <w:trPr>
          <w:trHeight w:val="578"/>
        </w:trPr>
        <w:tc>
          <w:tcPr>
            <w:tcW w:w="1384" w:type="dxa"/>
            <w:vMerge w:val="restart"/>
          </w:tcPr>
          <w:p w14:paraId="336EF298" w14:textId="77777777" w:rsidR="001823DD" w:rsidRPr="00B87054" w:rsidRDefault="001823DD" w:rsidP="001823DD">
            <w:pPr>
              <w:suppressAutoHyphens/>
              <w:rPr>
                <w:b/>
                <w:i/>
                <w:sz w:val="18"/>
              </w:rPr>
            </w:pPr>
            <w:r w:rsidRPr="00B87054">
              <w:rPr>
                <w:b/>
                <w:i/>
                <w:sz w:val="18"/>
              </w:rPr>
              <w:t>Идентификация</w:t>
            </w:r>
          </w:p>
        </w:tc>
        <w:tc>
          <w:tcPr>
            <w:tcW w:w="1276" w:type="dxa"/>
            <w:vMerge w:val="restart"/>
            <w:shd w:val="clear" w:color="auto" w:fill="auto"/>
          </w:tcPr>
          <w:p w14:paraId="425D92DA" w14:textId="77777777" w:rsidR="001823DD" w:rsidRPr="00B87054" w:rsidRDefault="001823DD" w:rsidP="001823DD">
            <w:pPr>
              <w:suppressAutoHyphens/>
              <w:rPr>
                <w:b/>
                <w:i/>
                <w:sz w:val="18"/>
              </w:rPr>
            </w:pPr>
            <w:r w:rsidRPr="00B87054">
              <w:rPr>
                <w:b/>
                <w:i/>
                <w:sz w:val="18"/>
              </w:rPr>
              <w:t>Показател</w:t>
            </w:r>
          </w:p>
        </w:tc>
        <w:tc>
          <w:tcPr>
            <w:tcW w:w="567" w:type="dxa"/>
            <w:vMerge w:val="restart"/>
            <w:shd w:val="clear" w:color="auto" w:fill="auto"/>
          </w:tcPr>
          <w:p w14:paraId="1AD782AC" w14:textId="77777777" w:rsidR="001823DD" w:rsidRPr="00B87054" w:rsidRDefault="001823DD" w:rsidP="001823DD">
            <w:pPr>
              <w:suppressAutoHyphens/>
              <w:rPr>
                <w:b/>
                <w:i/>
                <w:sz w:val="18"/>
              </w:rPr>
            </w:pPr>
            <w:r w:rsidRPr="00B87054">
              <w:rPr>
                <w:b/>
                <w:i/>
                <w:sz w:val="18"/>
              </w:rPr>
              <w:t>Мерна единица</w:t>
            </w:r>
          </w:p>
        </w:tc>
        <w:tc>
          <w:tcPr>
            <w:tcW w:w="1134" w:type="dxa"/>
            <w:gridSpan w:val="3"/>
            <w:shd w:val="clear" w:color="auto" w:fill="auto"/>
          </w:tcPr>
          <w:p w14:paraId="58BCD347" w14:textId="77777777" w:rsidR="001823DD" w:rsidRPr="00B87054" w:rsidRDefault="001823DD" w:rsidP="001823DD">
            <w:pPr>
              <w:suppressAutoHyphens/>
              <w:rPr>
                <w:b/>
                <w:i/>
                <w:sz w:val="18"/>
              </w:rPr>
            </w:pPr>
            <w:r w:rsidRPr="00B87054">
              <w:rPr>
                <w:b/>
                <w:i/>
                <w:sz w:val="18"/>
              </w:rPr>
              <w:t>Базова стойност</w:t>
            </w:r>
          </w:p>
        </w:tc>
        <w:tc>
          <w:tcPr>
            <w:tcW w:w="709" w:type="dxa"/>
            <w:shd w:val="clear" w:color="auto" w:fill="auto"/>
          </w:tcPr>
          <w:p w14:paraId="5F023FFB" w14:textId="77777777" w:rsidR="001823DD" w:rsidRPr="00B87054" w:rsidRDefault="001823DD" w:rsidP="001823DD">
            <w:pPr>
              <w:suppressAutoHyphens/>
              <w:rPr>
                <w:b/>
                <w:i/>
                <w:sz w:val="18"/>
              </w:rPr>
            </w:pPr>
            <w:r w:rsidRPr="00B87054">
              <w:rPr>
                <w:b/>
                <w:i/>
                <w:sz w:val="18"/>
              </w:rPr>
              <w:t>Базова година</w:t>
            </w:r>
          </w:p>
        </w:tc>
        <w:tc>
          <w:tcPr>
            <w:tcW w:w="1134" w:type="dxa"/>
            <w:gridSpan w:val="4"/>
            <w:shd w:val="clear" w:color="auto" w:fill="auto"/>
          </w:tcPr>
          <w:p w14:paraId="745D5D51" w14:textId="77777777" w:rsidR="001823DD" w:rsidRPr="00B87054" w:rsidRDefault="001823DD" w:rsidP="001823DD">
            <w:pPr>
              <w:suppressAutoHyphens/>
              <w:rPr>
                <w:b/>
                <w:i/>
                <w:sz w:val="18"/>
              </w:rPr>
            </w:pPr>
            <w:r w:rsidRPr="00B87054">
              <w:rPr>
                <w:b/>
                <w:i/>
                <w:sz w:val="18"/>
              </w:rPr>
              <w:t>Целева стойност</w:t>
            </w:r>
            <w:r w:rsidRPr="00B87054">
              <w:rPr>
                <w:b/>
                <w:i/>
                <w:sz w:val="18"/>
              </w:rPr>
              <w:footnoteReference w:id="83"/>
            </w:r>
            <w:r w:rsidRPr="00B87054">
              <w:rPr>
                <w:b/>
                <w:i/>
                <w:sz w:val="18"/>
              </w:rPr>
              <w:t xml:space="preserve"> (2023 г.)</w:t>
            </w:r>
          </w:p>
        </w:tc>
        <w:tc>
          <w:tcPr>
            <w:tcW w:w="1417" w:type="dxa"/>
            <w:shd w:val="clear" w:color="auto" w:fill="auto"/>
          </w:tcPr>
          <w:p w14:paraId="3CD1E429" w14:textId="77777777" w:rsidR="001823DD" w:rsidRPr="00B87054" w:rsidRDefault="001823DD" w:rsidP="001823DD">
            <w:pPr>
              <w:suppressAutoHyphens/>
              <w:rPr>
                <w:b/>
                <w:i/>
                <w:sz w:val="18"/>
              </w:rPr>
            </w:pPr>
            <w:r w:rsidRPr="00B87054">
              <w:rPr>
                <w:b/>
                <w:i/>
                <w:sz w:val="18"/>
              </w:rPr>
              <w:t>Източник на данните</w:t>
            </w:r>
          </w:p>
        </w:tc>
        <w:tc>
          <w:tcPr>
            <w:tcW w:w="1419" w:type="dxa"/>
            <w:shd w:val="clear" w:color="auto" w:fill="auto"/>
          </w:tcPr>
          <w:p w14:paraId="5B2ADCEC" w14:textId="77777777" w:rsidR="001823DD" w:rsidRPr="00B87054" w:rsidRDefault="001823DD" w:rsidP="001823DD">
            <w:pPr>
              <w:suppressAutoHyphens/>
              <w:rPr>
                <w:b/>
                <w:i/>
                <w:sz w:val="18"/>
              </w:rPr>
            </w:pPr>
            <w:r w:rsidRPr="00B87054">
              <w:rPr>
                <w:b/>
                <w:i/>
                <w:sz w:val="18"/>
              </w:rPr>
              <w:t>Честота на отчитане</w:t>
            </w:r>
          </w:p>
        </w:tc>
      </w:tr>
      <w:tr w:rsidR="00591257" w:rsidRPr="00B87054" w14:paraId="604C53B8" w14:textId="77777777" w:rsidTr="00BE540E">
        <w:trPr>
          <w:trHeight w:val="299"/>
        </w:trPr>
        <w:tc>
          <w:tcPr>
            <w:tcW w:w="1384" w:type="dxa"/>
            <w:vMerge/>
          </w:tcPr>
          <w:p w14:paraId="03B50F9E" w14:textId="77777777" w:rsidR="001823DD" w:rsidRPr="00B87054" w:rsidRDefault="001823DD" w:rsidP="001823DD">
            <w:pPr>
              <w:suppressAutoHyphens/>
              <w:rPr>
                <w:b/>
                <w:i/>
                <w:sz w:val="18"/>
              </w:rPr>
            </w:pPr>
          </w:p>
        </w:tc>
        <w:tc>
          <w:tcPr>
            <w:tcW w:w="1276" w:type="dxa"/>
            <w:vMerge/>
            <w:shd w:val="clear" w:color="auto" w:fill="auto"/>
          </w:tcPr>
          <w:p w14:paraId="5424D4D9" w14:textId="77777777" w:rsidR="001823DD" w:rsidRPr="00B87054" w:rsidRDefault="001823DD" w:rsidP="001823DD">
            <w:pPr>
              <w:suppressAutoHyphens/>
              <w:rPr>
                <w:b/>
                <w:i/>
                <w:sz w:val="18"/>
              </w:rPr>
            </w:pPr>
          </w:p>
        </w:tc>
        <w:tc>
          <w:tcPr>
            <w:tcW w:w="567" w:type="dxa"/>
            <w:vMerge/>
            <w:shd w:val="clear" w:color="auto" w:fill="auto"/>
          </w:tcPr>
          <w:p w14:paraId="2406685E" w14:textId="77777777" w:rsidR="001823DD" w:rsidRPr="00B87054" w:rsidRDefault="001823DD" w:rsidP="001823DD">
            <w:pPr>
              <w:suppressAutoHyphens/>
              <w:rPr>
                <w:b/>
                <w:i/>
                <w:sz w:val="18"/>
              </w:rPr>
            </w:pPr>
          </w:p>
        </w:tc>
        <w:tc>
          <w:tcPr>
            <w:tcW w:w="283" w:type="dxa"/>
            <w:shd w:val="clear" w:color="auto" w:fill="auto"/>
          </w:tcPr>
          <w:p w14:paraId="24DEA854" w14:textId="77777777" w:rsidR="001823DD" w:rsidRPr="00B87054" w:rsidRDefault="001823DD" w:rsidP="001823DD">
            <w:pPr>
              <w:suppressAutoHyphens/>
              <w:rPr>
                <w:b/>
                <w:i/>
                <w:sz w:val="18"/>
              </w:rPr>
            </w:pPr>
            <w:r w:rsidRPr="00B87054">
              <w:rPr>
                <w:b/>
                <w:i/>
                <w:sz w:val="18"/>
              </w:rPr>
              <w:t>M</w:t>
            </w:r>
          </w:p>
        </w:tc>
        <w:tc>
          <w:tcPr>
            <w:tcW w:w="284" w:type="dxa"/>
            <w:shd w:val="clear" w:color="auto" w:fill="auto"/>
          </w:tcPr>
          <w:p w14:paraId="0CEC719D" w14:textId="77777777" w:rsidR="001823DD" w:rsidRPr="00B87054" w:rsidRDefault="001823DD" w:rsidP="001823DD">
            <w:pPr>
              <w:suppressAutoHyphens/>
              <w:rPr>
                <w:b/>
                <w:i/>
                <w:sz w:val="18"/>
              </w:rPr>
            </w:pPr>
            <w:r w:rsidRPr="00B87054">
              <w:rPr>
                <w:b/>
                <w:i/>
                <w:sz w:val="18"/>
              </w:rPr>
              <w:t>Ж</w:t>
            </w:r>
          </w:p>
        </w:tc>
        <w:tc>
          <w:tcPr>
            <w:tcW w:w="567" w:type="dxa"/>
            <w:shd w:val="clear" w:color="auto" w:fill="auto"/>
          </w:tcPr>
          <w:p w14:paraId="65CF585E" w14:textId="77777777" w:rsidR="001823DD" w:rsidRPr="00B87054" w:rsidRDefault="001823DD" w:rsidP="001823DD">
            <w:pPr>
              <w:suppressAutoHyphens/>
              <w:rPr>
                <w:b/>
                <w:i/>
                <w:sz w:val="18"/>
              </w:rPr>
            </w:pPr>
            <w:r w:rsidRPr="00B87054">
              <w:rPr>
                <w:b/>
                <w:i/>
                <w:sz w:val="18"/>
              </w:rPr>
              <w:t>О</w:t>
            </w:r>
          </w:p>
        </w:tc>
        <w:tc>
          <w:tcPr>
            <w:tcW w:w="709" w:type="dxa"/>
            <w:shd w:val="clear" w:color="auto" w:fill="auto"/>
          </w:tcPr>
          <w:p w14:paraId="5E7E0129" w14:textId="77777777" w:rsidR="001823DD" w:rsidRPr="00B87054" w:rsidRDefault="001823DD" w:rsidP="001823DD">
            <w:pPr>
              <w:suppressAutoHyphens/>
              <w:rPr>
                <w:b/>
                <w:i/>
                <w:sz w:val="18"/>
              </w:rPr>
            </w:pPr>
          </w:p>
        </w:tc>
        <w:tc>
          <w:tcPr>
            <w:tcW w:w="236" w:type="dxa"/>
            <w:shd w:val="clear" w:color="auto" w:fill="auto"/>
          </w:tcPr>
          <w:p w14:paraId="22FF7B21" w14:textId="77777777" w:rsidR="001823DD" w:rsidRPr="00B87054" w:rsidRDefault="001823DD" w:rsidP="001823DD">
            <w:pPr>
              <w:suppressAutoHyphens/>
              <w:rPr>
                <w:b/>
                <w:i/>
                <w:sz w:val="18"/>
              </w:rPr>
            </w:pPr>
            <w:r w:rsidRPr="00B87054">
              <w:rPr>
                <w:b/>
                <w:i/>
                <w:sz w:val="18"/>
              </w:rPr>
              <w:t>M</w:t>
            </w:r>
          </w:p>
        </w:tc>
        <w:tc>
          <w:tcPr>
            <w:tcW w:w="236" w:type="dxa"/>
            <w:shd w:val="clear" w:color="auto" w:fill="auto"/>
          </w:tcPr>
          <w:p w14:paraId="3E2376C8" w14:textId="77777777" w:rsidR="001823DD" w:rsidRPr="00B87054" w:rsidRDefault="001823DD" w:rsidP="001823DD">
            <w:pPr>
              <w:suppressAutoHyphens/>
              <w:rPr>
                <w:b/>
                <w:i/>
                <w:sz w:val="18"/>
              </w:rPr>
            </w:pPr>
            <w:r w:rsidRPr="00B87054">
              <w:rPr>
                <w:b/>
                <w:i/>
                <w:sz w:val="18"/>
              </w:rPr>
              <w:t>Ж</w:t>
            </w:r>
          </w:p>
        </w:tc>
        <w:tc>
          <w:tcPr>
            <w:tcW w:w="662" w:type="dxa"/>
            <w:gridSpan w:val="2"/>
            <w:shd w:val="clear" w:color="auto" w:fill="auto"/>
          </w:tcPr>
          <w:p w14:paraId="7190AFAB" w14:textId="77777777" w:rsidR="001823DD" w:rsidRPr="00B87054" w:rsidRDefault="001823DD" w:rsidP="001823DD">
            <w:pPr>
              <w:suppressAutoHyphens/>
              <w:rPr>
                <w:b/>
                <w:i/>
                <w:sz w:val="18"/>
              </w:rPr>
            </w:pPr>
            <w:r w:rsidRPr="00B87054">
              <w:rPr>
                <w:b/>
                <w:i/>
                <w:sz w:val="18"/>
              </w:rPr>
              <w:t>О</w:t>
            </w:r>
          </w:p>
        </w:tc>
        <w:tc>
          <w:tcPr>
            <w:tcW w:w="1417" w:type="dxa"/>
            <w:shd w:val="clear" w:color="auto" w:fill="auto"/>
          </w:tcPr>
          <w:p w14:paraId="56B02B3B" w14:textId="77777777" w:rsidR="001823DD" w:rsidRPr="00B87054" w:rsidRDefault="001823DD" w:rsidP="001823DD">
            <w:pPr>
              <w:suppressAutoHyphens/>
              <w:rPr>
                <w:b/>
                <w:i/>
                <w:sz w:val="18"/>
              </w:rPr>
            </w:pPr>
          </w:p>
        </w:tc>
        <w:tc>
          <w:tcPr>
            <w:tcW w:w="1419" w:type="dxa"/>
            <w:shd w:val="clear" w:color="auto" w:fill="auto"/>
          </w:tcPr>
          <w:p w14:paraId="3F7756DE" w14:textId="77777777" w:rsidR="001823DD" w:rsidRPr="00B87054" w:rsidRDefault="001823DD" w:rsidP="001823DD">
            <w:pPr>
              <w:suppressAutoHyphens/>
              <w:rPr>
                <w:b/>
                <w:i/>
                <w:sz w:val="18"/>
              </w:rPr>
            </w:pPr>
          </w:p>
        </w:tc>
      </w:tr>
      <w:tr w:rsidR="00591257" w:rsidRPr="00B87054" w14:paraId="39D00183" w14:textId="77777777" w:rsidTr="00450C57">
        <w:trPr>
          <w:trHeight w:val="856"/>
        </w:trPr>
        <w:tc>
          <w:tcPr>
            <w:tcW w:w="1384" w:type="dxa"/>
          </w:tcPr>
          <w:p w14:paraId="6B34A836"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276" w:type="dxa"/>
            <w:shd w:val="clear" w:color="auto" w:fill="auto"/>
          </w:tcPr>
          <w:p w14:paraId="5E260ECF"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67" w:type="dxa"/>
            <w:shd w:val="clear" w:color="auto" w:fill="auto"/>
          </w:tcPr>
          <w:p w14:paraId="75130A51"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3"/>
            <w:shd w:val="clear" w:color="auto" w:fill="auto"/>
          </w:tcPr>
          <w:p w14:paraId="767FAD93"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B32CCD3" w14:textId="77777777" w:rsidR="001823DD" w:rsidRPr="00B87054"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22A40250"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8F96AFE"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7" w:type="dxa"/>
            <w:shd w:val="clear" w:color="auto" w:fill="auto"/>
          </w:tcPr>
          <w:p w14:paraId="638A4107"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419" w:type="dxa"/>
            <w:shd w:val="clear" w:color="auto" w:fill="auto"/>
          </w:tcPr>
          <w:p w14:paraId="49ED9092"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591257" w:rsidRPr="00B87054" w14:paraId="6010144C" w14:textId="77777777" w:rsidTr="00060A69">
        <w:trPr>
          <w:trHeight w:val="443"/>
        </w:trPr>
        <w:tc>
          <w:tcPr>
            <w:tcW w:w="1384" w:type="dxa"/>
            <w:vAlign w:val="center"/>
          </w:tcPr>
          <w:p w14:paraId="7BD6DB93" w14:textId="77777777" w:rsidR="00E92E6D" w:rsidRPr="00B87054" w:rsidRDefault="000E1921" w:rsidP="00FC51F6">
            <w:pPr>
              <w:suppressAutoHyphens/>
              <w:jc w:val="center"/>
              <w:rPr>
                <w:sz w:val="16"/>
                <w:szCs w:val="16"/>
                <w:lang w:val="en-US"/>
              </w:rPr>
            </w:pPr>
            <w:r w:rsidRPr="00B87054">
              <w:rPr>
                <w:sz w:val="16"/>
                <w:szCs w:val="16"/>
                <w:lang w:val="en-US"/>
              </w:rPr>
              <w:t>6.3</w:t>
            </w:r>
          </w:p>
        </w:tc>
        <w:tc>
          <w:tcPr>
            <w:tcW w:w="1276" w:type="dxa"/>
            <w:shd w:val="clear" w:color="auto" w:fill="auto"/>
            <w:vAlign w:val="center"/>
          </w:tcPr>
          <w:p w14:paraId="7CB28033" w14:textId="77777777" w:rsidR="00E92E6D" w:rsidRPr="00B87054" w:rsidRDefault="00E92E6D" w:rsidP="00FC51F6">
            <w:pPr>
              <w:suppressAutoHyphens/>
              <w:jc w:val="center"/>
              <w:rPr>
                <w:sz w:val="20"/>
              </w:rPr>
            </w:pPr>
            <w:r w:rsidRPr="00B87054">
              <w:rPr>
                <w:sz w:val="20"/>
              </w:rPr>
              <w:t>Ниво на обществена осведоменост за ОПОС</w:t>
            </w:r>
          </w:p>
        </w:tc>
        <w:tc>
          <w:tcPr>
            <w:tcW w:w="567" w:type="dxa"/>
            <w:shd w:val="clear" w:color="auto" w:fill="auto"/>
            <w:vAlign w:val="center"/>
          </w:tcPr>
          <w:p w14:paraId="66ED10A6" w14:textId="77777777" w:rsidR="00E92E6D" w:rsidRPr="00B87054" w:rsidRDefault="00E92E6D" w:rsidP="00FC51F6">
            <w:pPr>
              <w:suppressAutoHyphens/>
              <w:jc w:val="center"/>
              <w:rPr>
                <w:sz w:val="20"/>
              </w:rPr>
            </w:pPr>
            <w:r w:rsidRPr="00B87054">
              <w:rPr>
                <w:sz w:val="20"/>
              </w:rPr>
              <w:t>%</w:t>
            </w:r>
          </w:p>
        </w:tc>
        <w:tc>
          <w:tcPr>
            <w:tcW w:w="283" w:type="dxa"/>
            <w:shd w:val="clear" w:color="auto" w:fill="auto"/>
            <w:vAlign w:val="center"/>
          </w:tcPr>
          <w:p w14:paraId="2FA48E57" w14:textId="77777777" w:rsidR="00E92E6D" w:rsidRPr="00B87054"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B87054"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B87054" w:rsidDel="0013070F" w:rsidRDefault="00E92E6D" w:rsidP="00FC51F6">
            <w:pPr>
              <w:suppressAutoHyphens/>
              <w:jc w:val="center"/>
              <w:rPr>
                <w:sz w:val="20"/>
              </w:rPr>
            </w:pPr>
            <w:r w:rsidRPr="00B87054">
              <w:rPr>
                <w:sz w:val="20"/>
              </w:rPr>
              <w:t>40</w:t>
            </w:r>
            <w:r w:rsidRPr="00B87054">
              <w:rPr>
                <w:sz w:val="20"/>
                <w:vertAlign w:val="superscript"/>
              </w:rPr>
              <w:footnoteReference w:id="84"/>
            </w:r>
          </w:p>
        </w:tc>
        <w:tc>
          <w:tcPr>
            <w:tcW w:w="709" w:type="dxa"/>
            <w:shd w:val="clear" w:color="auto" w:fill="auto"/>
            <w:vAlign w:val="center"/>
          </w:tcPr>
          <w:p w14:paraId="218161AE" w14:textId="77777777" w:rsidR="00E92E6D" w:rsidRPr="00B87054" w:rsidRDefault="00E92E6D" w:rsidP="00FC51F6">
            <w:pPr>
              <w:suppressAutoHyphens/>
              <w:jc w:val="center"/>
              <w:rPr>
                <w:sz w:val="20"/>
              </w:rPr>
            </w:pPr>
            <w:r w:rsidRPr="00B87054">
              <w:rPr>
                <w:sz w:val="20"/>
              </w:rPr>
              <w:t>2014</w:t>
            </w:r>
          </w:p>
        </w:tc>
        <w:tc>
          <w:tcPr>
            <w:tcW w:w="236" w:type="dxa"/>
            <w:shd w:val="clear" w:color="auto" w:fill="auto"/>
            <w:vAlign w:val="center"/>
          </w:tcPr>
          <w:p w14:paraId="7B8D1691" w14:textId="77777777" w:rsidR="00E92E6D" w:rsidRPr="00B87054"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B87054"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B87054" w:rsidDel="00C45BB1" w:rsidRDefault="00AD1859" w:rsidP="00FC51F6">
            <w:pPr>
              <w:suppressAutoHyphens/>
              <w:jc w:val="center"/>
              <w:rPr>
                <w:sz w:val="20"/>
              </w:rPr>
            </w:pPr>
            <w:r w:rsidRPr="00B87054">
              <w:rPr>
                <w:sz w:val="20"/>
              </w:rPr>
              <w:t>60</w:t>
            </w:r>
          </w:p>
        </w:tc>
        <w:tc>
          <w:tcPr>
            <w:tcW w:w="1417" w:type="dxa"/>
            <w:shd w:val="clear" w:color="auto" w:fill="auto"/>
            <w:vAlign w:val="center"/>
          </w:tcPr>
          <w:p w14:paraId="740480F3" w14:textId="77777777" w:rsidR="00E92E6D" w:rsidRPr="00B87054" w:rsidRDefault="00E92E6D" w:rsidP="00FC51F6">
            <w:pPr>
              <w:suppressAutoHyphens/>
              <w:jc w:val="center"/>
              <w:rPr>
                <w:sz w:val="20"/>
              </w:rPr>
            </w:pPr>
            <w:r w:rsidRPr="00B87054">
              <w:rPr>
                <w:sz w:val="20"/>
              </w:rPr>
              <w:t>Проучване</w:t>
            </w:r>
          </w:p>
        </w:tc>
        <w:tc>
          <w:tcPr>
            <w:tcW w:w="1419" w:type="dxa"/>
            <w:shd w:val="clear" w:color="auto" w:fill="auto"/>
            <w:vAlign w:val="center"/>
          </w:tcPr>
          <w:p w14:paraId="6BD3D606" w14:textId="77777777" w:rsidR="00E92E6D" w:rsidRPr="00B87054" w:rsidRDefault="00E92E6D" w:rsidP="00FC51F6">
            <w:pPr>
              <w:autoSpaceDE w:val="0"/>
              <w:autoSpaceDN w:val="0"/>
              <w:adjustRightInd w:val="0"/>
              <w:snapToGrid w:val="0"/>
              <w:jc w:val="center"/>
              <w:rPr>
                <w:sz w:val="20"/>
              </w:rPr>
            </w:pPr>
            <w:r w:rsidRPr="00B87054">
              <w:rPr>
                <w:sz w:val="20"/>
              </w:rPr>
              <w:t>2019</w:t>
            </w:r>
          </w:p>
          <w:p w14:paraId="38C685D0" w14:textId="77777777" w:rsidR="00E92E6D" w:rsidRPr="00B87054" w:rsidRDefault="00E92E6D" w:rsidP="00FC51F6">
            <w:pPr>
              <w:autoSpaceDE w:val="0"/>
              <w:autoSpaceDN w:val="0"/>
              <w:adjustRightInd w:val="0"/>
              <w:snapToGrid w:val="0"/>
              <w:jc w:val="center"/>
              <w:rPr>
                <w:sz w:val="20"/>
              </w:rPr>
            </w:pPr>
            <w:r w:rsidRPr="00B87054">
              <w:rPr>
                <w:sz w:val="20"/>
              </w:rPr>
              <w:t>2021</w:t>
            </w:r>
          </w:p>
          <w:p w14:paraId="33084A1D" w14:textId="77777777" w:rsidR="00E92E6D" w:rsidRPr="00B87054" w:rsidRDefault="00E92E6D" w:rsidP="00FC51F6">
            <w:pPr>
              <w:suppressAutoHyphens/>
              <w:jc w:val="center"/>
              <w:rPr>
                <w:sz w:val="20"/>
              </w:rPr>
            </w:pPr>
            <w:r w:rsidRPr="00B87054">
              <w:rPr>
                <w:sz w:val="20"/>
              </w:rPr>
              <w:t>2023</w:t>
            </w:r>
          </w:p>
        </w:tc>
      </w:tr>
    </w:tbl>
    <w:p w14:paraId="63E798AD" w14:textId="77777777" w:rsidR="006C1529" w:rsidRPr="00B87054" w:rsidRDefault="006C1529" w:rsidP="001823DD">
      <w:pPr>
        <w:suppressAutoHyphens/>
        <w:rPr>
          <w:b/>
        </w:rPr>
      </w:pPr>
    </w:p>
    <w:p w14:paraId="46D9025C" w14:textId="77777777" w:rsidR="001823DD" w:rsidRPr="00B87054" w:rsidRDefault="001823DD" w:rsidP="001823DD">
      <w:pPr>
        <w:suppressAutoHyphens/>
      </w:pPr>
      <w:r w:rsidRPr="00B87054">
        <w:rPr>
          <w:b/>
        </w:rPr>
        <w:t xml:space="preserve">2.Б.4 </w:t>
      </w:r>
      <w:r w:rsidRPr="00B87054">
        <w:tab/>
      </w:r>
      <w:r w:rsidRPr="00B87054">
        <w:rPr>
          <w:b/>
        </w:rPr>
        <w:t>Специфични цели и очаквани резултати</w:t>
      </w:r>
      <w:r w:rsidRPr="00B87054">
        <w:t xml:space="preserve"> </w:t>
      </w:r>
    </w:p>
    <w:p w14:paraId="0E3C5147" w14:textId="77777777" w:rsidR="001823DD" w:rsidRPr="00B87054" w:rsidRDefault="001823DD" w:rsidP="001823DD">
      <w:pPr>
        <w:suppressAutoHyphens/>
      </w:pPr>
      <w:r w:rsidRPr="00B87054">
        <w:t>(повтаря се за всяка специфична цел в рамките на приоритетната ос)</w:t>
      </w:r>
    </w:p>
    <w:p w14:paraId="3B06B9B4" w14:textId="77777777" w:rsidR="001823DD" w:rsidRPr="00B87054" w:rsidRDefault="001823DD" w:rsidP="001823DD">
      <w:pPr>
        <w:suppressAutoHyphens/>
      </w:pPr>
      <w:r w:rsidRPr="00B87054">
        <w:t>(Позоваване: член 96, параграф 2, първа алинея, буква в), подточки i) и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520"/>
      </w:tblGrid>
      <w:tr w:rsidR="001823DD" w:rsidRPr="00B87054" w14:paraId="065BAF01" w14:textId="77777777" w:rsidTr="005948C2">
        <w:trPr>
          <w:trHeight w:val="491"/>
        </w:trPr>
        <w:tc>
          <w:tcPr>
            <w:tcW w:w="2093" w:type="dxa"/>
            <w:shd w:val="clear" w:color="auto" w:fill="auto"/>
          </w:tcPr>
          <w:p w14:paraId="0C0F0EFA" w14:textId="77777777" w:rsidR="001823DD" w:rsidRPr="00B87054" w:rsidRDefault="001823DD" w:rsidP="001823DD">
            <w:pPr>
              <w:suppressAutoHyphens/>
              <w:rPr>
                <w:i/>
              </w:rPr>
            </w:pPr>
            <w:r w:rsidRPr="00B87054">
              <w:rPr>
                <w:i/>
              </w:rPr>
              <w:t>Идентификация</w:t>
            </w:r>
          </w:p>
        </w:tc>
        <w:tc>
          <w:tcPr>
            <w:tcW w:w="6520" w:type="dxa"/>
            <w:shd w:val="clear" w:color="auto" w:fill="auto"/>
          </w:tcPr>
          <w:p w14:paraId="38BE4578" w14:textId="77777777" w:rsidR="001823DD" w:rsidRPr="00B87054" w:rsidRDefault="001823DD" w:rsidP="00845B0B">
            <w:pPr>
              <w:pStyle w:val="ListBullet"/>
              <w:numPr>
                <w:ilvl w:val="0"/>
                <w:numId w:val="0"/>
              </w:numPr>
              <w:tabs>
                <w:tab w:val="left" w:pos="720"/>
              </w:tabs>
              <w:rPr>
                <w:i/>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767BCC5B" w14:textId="77777777" w:rsidR="001823DD" w:rsidRPr="00B87054" w:rsidRDefault="00FC51F6" w:rsidP="001823DD">
            <w:pPr>
              <w:suppressAutoHyphens/>
            </w:pPr>
            <w:r w:rsidRPr="00B87054">
              <w:t xml:space="preserve">СПЕЦИФИЧНА ЦЕЛ </w:t>
            </w:r>
            <w:r w:rsidR="001823DD" w:rsidRPr="00B87054">
              <w:t>3</w:t>
            </w:r>
          </w:p>
        </w:tc>
      </w:tr>
      <w:tr w:rsidR="001823DD" w:rsidRPr="00B87054" w14:paraId="75517ABA" w14:textId="77777777" w:rsidTr="005948C2">
        <w:trPr>
          <w:trHeight w:val="360"/>
        </w:trPr>
        <w:tc>
          <w:tcPr>
            <w:tcW w:w="2093" w:type="dxa"/>
            <w:shd w:val="clear" w:color="auto" w:fill="auto"/>
          </w:tcPr>
          <w:p w14:paraId="06557B3B" w14:textId="77777777" w:rsidR="001823DD" w:rsidRPr="00B87054" w:rsidRDefault="001823DD" w:rsidP="001823DD">
            <w:pPr>
              <w:suppressAutoHyphens/>
              <w:rPr>
                <w:i/>
              </w:rPr>
            </w:pPr>
            <w:r w:rsidRPr="00B87054">
              <w:rPr>
                <w:i/>
              </w:rPr>
              <w:t xml:space="preserve">Специфична цел </w:t>
            </w:r>
          </w:p>
        </w:tc>
        <w:tc>
          <w:tcPr>
            <w:tcW w:w="6520" w:type="dxa"/>
            <w:shd w:val="clear" w:color="auto" w:fill="auto"/>
          </w:tcPr>
          <w:p w14:paraId="18652CF3" w14:textId="77777777" w:rsidR="001823DD" w:rsidRPr="00B87054" w:rsidRDefault="001823DD" w:rsidP="001823DD">
            <w:pPr>
              <w:suppressAutoHyphens/>
              <w:rPr>
                <w:i/>
                <w:color w:val="8DB3E2"/>
                <w:sz w:val="18"/>
              </w:rPr>
            </w:pPr>
            <w:r w:rsidRPr="00B87054">
              <w:rPr>
                <w:i/>
                <w:sz w:val="18"/>
              </w:rPr>
              <w:t>&lt;</w:t>
            </w:r>
            <w:r w:rsidRPr="00B87054">
              <w:rPr>
                <w:i/>
                <w:color w:val="8DB3E2"/>
                <w:sz w:val="18"/>
              </w:rPr>
              <w:t xml:space="preserve">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7C7A27B0" w14:textId="77777777" w:rsidR="001823DD" w:rsidRPr="00B87054" w:rsidRDefault="001823DD" w:rsidP="001823DD">
            <w:pPr>
              <w:suppressAutoHyphens/>
            </w:pPr>
            <w:r w:rsidRPr="00B87054">
              <w:t>Укрепване капацитета на бенефициентите на ОПОС за успешно реализиране на проекти по програмата.</w:t>
            </w:r>
          </w:p>
        </w:tc>
      </w:tr>
      <w:tr w:rsidR="001823DD" w:rsidRPr="00B87054" w14:paraId="176B544F" w14:textId="77777777" w:rsidTr="005948C2">
        <w:trPr>
          <w:trHeight w:val="360"/>
        </w:trPr>
        <w:tc>
          <w:tcPr>
            <w:tcW w:w="2093" w:type="dxa"/>
            <w:shd w:val="clear" w:color="auto" w:fill="auto"/>
          </w:tcPr>
          <w:p w14:paraId="51DE3212" w14:textId="77777777" w:rsidR="001823DD" w:rsidRPr="00B87054" w:rsidRDefault="001823DD" w:rsidP="001823DD">
            <w:pPr>
              <w:suppressAutoHyphens/>
              <w:rPr>
                <w:i/>
              </w:rPr>
            </w:pPr>
            <w:r w:rsidRPr="00B87054">
              <w:rPr>
                <w:i/>
              </w:rPr>
              <w:lastRenderedPageBreak/>
              <w:t>Резултатите, които държавата членка се стреми да постигне с подкрепа от Съюза</w:t>
            </w:r>
            <w:r w:rsidRPr="00B87054">
              <w:rPr>
                <w:i/>
                <w:vertAlign w:val="superscript"/>
              </w:rPr>
              <w:footnoteReference w:id="85"/>
            </w:r>
          </w:p>
        </w:tc>
        <w:tc>
          <w:tcPr>
            <w:tcW w:w="6520" w:type="dxa"/>
            <w:shd w:val="clear" w:color="auto" w:fill="auto"/>
          </w:tcPr>
          <w:p w14:paraId="5433CA29" w14:textId="77777777" w:rsidR="001823DD" w:rsidRPr="00B87054" w:rsidRDefault="001823DD" w:rsidP="001823DD">
            <w:pPr>
              <w:suppressAutoHyphens/>
              <w:rPr>
                <w:i/>
                <w:color w:val="8DB3E2"/>
                <w:sz w:val="18"/>
              </w:rPr>
            </w:pPr>
            <w:r w:rsidRPr="00B87054">
              <w:rPr>
                <w:i/>
                <w:color w:val="8DB3E2"/>
                <w:sz w:val="18"/>
              </w:rPr>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61DF56C4" w14:textId="77777777" w:rsidR="0010759B" w:rsidRPr="00B87054" w:rsidRDefault="008B4AE5" w:rsidP="0010759B">
            <w:pPr>
              <w:suppressAutoHyphens/>
              <w:rPr>
                <w:bCs/>
              </w:rPr>
            </w:pPr>
            <w:r w:rsidRPr="00B87054">
              <w:rPr>
                <w:bCs/>
              </w:rPr>
              <w:t>П</w:t>
            </w:r>
            <w:r w:rsidR="00300A2D" w:rsidRPr="00B87054">
              <w:rPr>
                <w:bCs/>
              </w:rPr>
              <w:t xml:space="preserve">о </w:t>
            </w:r>
            <w:r w:rsidR="00014758" w:rsidRPr="00B87054">
              <w:rPr>
                <w:bCs/>
              </w:rPr>
              <w:t>приоритетната ос</w:t>
            </w:r>
            <w:r w:rsidR="0010759B" w:rsidRPr="00B87054">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B87054">
              <w:rPr>
                <w:bCs/>
              </w:rPr>
              <w:t xml:space="preserve"> като </w:t>
            </w:r>
            <w:r w:rsidR="0010759B" w:rsidRPr="00B87054">
              <w:rPr>
                <w:bCs/>
              </w:rPr>
              <w:t>добри практики и научени уроци, свързани с изискванията за подготовка на проекти и последващо (устойчиво) управление на придобит</w:t>
            </w:r>
            <w:r w:rsidR="006C1529" w:rsidRPr="00B87054">
              <w:rPr>
                <w:bCs/>
              </w:rPr>
              <w:t>и</w:t>
            </w:r>
            <w:r w:rsidR="0010759B" w:rsidRPr="00B87054">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B87054" w:rsidRDefault="0010759B" w:rsidP="0010759B">
            <w:pPr>
              <w:suppressAutoHyphens/>
              <w:rPr>
                <w:bCs/>
              </w:rPr>
            </w:pPr>
            <w:r w:rsidRPr="00B87054">
              <w:rPr>
                <w:bCs/>
              </w:rPr>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B87054">
              <w:rPr>
                <w:bCs/>
              </w:rPr>
              <w:t>и</w:t>
            </w:r>
            <w:r w:rsidRPr="00B87054">
              <w:rPr>
                <w:bCs/>
              </w:rPr>
              <w:t xml:space="preserve">. Чрез обучения, насоки и публикуване на полезна информация, бенефициентите </w:t>
            </w:r>
            <w:r w:rsidR="008B4AE5" w:rsidRPr="00B87054">
              <w:rPr>
                <w:bCs/>
              </w:rPr>
              <w:t xml:space="preserve">ще </w:t>
            </w:r>
            <w:r w:rsidRPr="00B87054">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B87054" w:rsidRDefault="0010759B" w:rsidP="006C1529">
            <w:pPr>
              <w:suppressAutoHyphens/>
              <w:rPr>
                <w:bCs/>
              </w:rPr>
            </w:pPr>
            <w:r w:rsidRPr="00B87054">
              <w:rPr>
                <w:bCs/>
              </w:rPr>
              <w:t xml:space="preserve">УО на ОПОС ще продължи да поддържа постоянна обратна връзка с бенефициентите и </w:t>
            </w:r>
            <w:r w:rsidR="008B4AE5" w:rsidRPr="00B87054">
              <w:rPr>
                <w:bCs/>
              </w:rPr>
              <w:t xml:space="preserve">ще </w:t>
            </w:r>
            <w:r w:rsidRPr="00B87054">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B87054">
              <w:rPr>
                <w:bCs/>
              </w:rPr>
              <w:t xml:space="preserve">на </w:t>
            </w:r>
            <w:r w:rsidRPr="00B87054">
              <w:rPr>
                <w:bCs/>
              </w:rPr>
              <w:t>законодателството.</w:t>
            </w:r>
          </w:p>
        </w:tc>
      </w:tr>
    </w:tbl>
    <w:p w14:paraId="0B8E081C" w14:textId="77777777" w:rsidR="006C1529" w:rsidRPr="00B87054" w:rsidRDefault="006C1529" w:rsidP="001823DD">
      <w:pPr>
        <w:suppressAutoHyphens/>
        <w:rPr>
          <w:b/>
        </w:rPr>
      </w:pPr>
    </w:p>
    <w:p w14:paraId="62D9D07E" w14:textId="77777777" w:rsidR="001823DD" w:rsidRPr="00B87054" w:rsidRDefault="001823DD" w:rsidP="001823DD">
      <w:pPr>
        <w:suppressAutoHyphens/>
        <w:rPr>
          <w:b/>
        </w:rPr>
      </w:pPr>
      <w:r w:rsidRPr="00B87054">
        <w:rPr>
          <w:b/>
        </w:rPr>
        <w:t xml:space="preserve">2.Б.5 </w:t>
      </w:r>
      <w:r w:rsidRPr="00B87054">
        <w:tab/>
      </w:r>
      <w:r w:rsidRPr="00B87054">
        <w:rPr>
          <w:b/>
        </w:rPr>
        <w:t>Показатели за резултатите</w:t>
      </w:r>
      <w:r w:rsidRPr="00B87054">
        <w:rPr>
          <w:b/>
          <w:vertAlign w:val="superscript"/>
        </w:rPr>
        <w:footnoteReference w:id="86"/>
      </w:r>
      <w:r w:rsidRPr="00B87054">
        <w:rPr>
          <w:b/>
        </w:rPr>
        <w:t xml:space="preserve"> </w:t>
      </w:r>
    </w:p>
    <w:p w14:paraId="59206610" w14:textId="77777777" w:rsidR="001823DD" w:rsidRPr="00B87054" w:rsidRDefault="001823DD" w:rsidP="001823DD">
      <w:pPr>
        <w:suppressAutoHyphens/>
      </w:pPr>
      <w:r w:rsidRPr="00B87054">
        <w:rPr>
          <w:b/>
        </w:rPr>
        <w:t>Таблица 12:</w:t>
      </w:r>
      <w:r w:rsidRPr="00B87054">
        <w:tab/>
      </w:r>
      <w:r w:rsidRPr="00B87054">
        <w:rPr>
          <w:b/>
        </w:rPr>
        <w:t>Специфични за програмата показатели за резултатите</w:t>
      </w:r>
      <w:r w:rsidRPr="00B87054">
        <w:t xml:space="preserve"> (по специфични цели) (за ЕФРР/ЕСФ/Кохезионен фонд)</w:t>
      </w:r>
    </w:p>
    <w:p w14:paraId="4AF84A0E" w14:textId="77777777" w:rsidR="001823DD" w:rsidRPr="00B87054" w:rsidRDefault="001823DD" w:rsidP="001823DD">
      <w:pPr>
        <w:suppressAutoHyphens/>
      </w:pPr>
      <w:r w:rsidRPr="00B87054">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B87054" w14:paraId="18EF154E" w14:textId="77777777" w:rsidTr="008441E2">
        <w:trPr>
          <w:trHeight w:val="578"/>
        </w:trPr>
        <w:tc>
          <w:tcPr>
            <w:tcW w:w="675" w:type="dxa"/>
            <w:vMerge w:val="restart"/>
          </w:tcPr>
          <w:p w14:paraId="323DD78C" w14:textId="77777777" w:rsidR="001823DD" w:rsidRPr="00B87054" w:rsidRDefault="001823DD" w:rsidP="001823DD">
            <w:pPr>
              <w:suppressAutoHyphens/>
              <w:rPr>
                <w:b/>
                <w:i/>
                <w:sz w:val="18"/>
              </w:rPr>
            </w:pPr>
            <w:r w:rsidRPr="00B87054">
              <w:rPr>
                <w:b/>
                <w:i/>
                <w:sz w:val="18"/>
              </w:rPr>
              <w:t>Идентификация</w:t>
            </w:r>
          </w:p>
        </w:tc>
        <w:tc>
          <w:tcPr>
            <w:tcW w:w="1134" w:type="dxa"/>
            <w:vMerge w:val="restart"/>
            <w:shd w:val="clear" w:color="auto" w:fill="auto"/>
          </w:tcPr>
          <w:p w14:paraId="0982F53F" w14:textId="77777777" w:rsidR="001823DD" w:rsidRPr="00B87054" w:rsidRDefault="001823DD" w:rsidP="001823DD">
            <w:pPr>
              <w:suppressAutoHyphens/>
              <w:rPr>
                <w:b/>
                <w:i/>
                <w:sz w:val="18"/>
              </w:rPr>
            </w:pPr>
            <w:r w:rsidRPr="00B87054">
              <w:rPr>
                <w:b/>
                <w:i/>
                <w:sz w:val="18"/>
              </w:rPr>
              <w:t xml:space="preserve">Показател </w:t>
            </w:r>
          </w:p>
        </w:tc>
        <w:tc>
          <w:tcPr>
            <w:tcW w:w="993" w:type="dxa"/>
            <w:vMerge w:val="restart"/>
            <w:shd w:val="clear" w:color="auto" w:fill="auto"/>
          </w:tcPr>
          <w:p w14:paraId="00072E22" w14:textId="77777777" w:rsidR="001823DD" w:rsidRPr="00B87054" w:rsidRDefault="001823DD" w:rsidP="001823DD">
            <w:pPr>
              <w:suppressAutoHyphens/>
              <w:rPr>
                <w:b/>
                <w:i/>
                <w:sz w:val="18"/>
              </w:rPr>
            </w:pPr>
            <w:r w:rsidRPr="00B87054">
              <w:rPr>
                <w:b/>
                <w:i/>
                <w:sz w:val="18"/>
              </w:rPr>
              <w:t>Мерна единица</w:t>
            </w:r>
          </w:p>
        </w:tc>
        <w:tc>
          <w:tcPr>
            <w:tcW w:w="1134" w:type="dxa"/>
            <w:gridSpan w:val="4"/>
            <w:shd w:val="clear" w:color="auto" w:fill="auto"/>
          </w:tcPr>
          <w:p w14:paraId="2E818354" w14:textId="77777777" w:rsidR="001823DD" w:rsidRPr="00B87054" w:rsidRDefault="001823DD" w:rsidP="001823DD">
            <w:pPr>
              <w:suppressAutoHyphens/>
              <w:rPr>
                <w:b/>
                <w:i/>
                <w:sz w:val="18"/>
              </w:rPr>
            </w:pPr>
            <w:r w:rsidRPr="00B87054">
              <w:rPr>
                <w:b/>
                <w:i/>
                <w:sz w:val="18"/>
              </w:rPr>
              <w:t xml:space="preserve">Базова стойност </w:t>
            </w:r>
          </w:p>
        </w:tc>
        <w:tc>
          <w:tcPr>
            <w:tcW w:w="708" w:type="dxa"/>
            <w:vMerge w:val="restart"/>
            <w:shd w:val="clear" w:color="auto" w:fill="auto"/>
          </w:tcPr>
          <w:p w14:paraId="3997F11A" w14:textId="77777777" w:rsidR="001823DD" w:rsidRPr="00B87054" w:rsidRDefault="001823DD" w:rsidP="001823DD">
            <w:pPr>
              <w:suppressAutoHyphens/>
              <w:rPr>
                <w:b/>
                <w:i/>
                <w:sz w:val="18"/>
              </w:rPr>
            </w:pPr>
            <w:r w:rsidRPr="00B87054">
              <w:rPr>
                <w:b/>
                <w:i/>
                <w:sz w:val="18"/>
              </w:rPr>
              <w:t>Базова година</w:t>
            </w:r>
          </w:p>
        </w:tc>
        <w:tc>
          <w:tcPr>
            <w:tcW w:w="1276" w:type="dxa"/>
            <w:gridSpan w:val="3"/>
            <w:shd w:val="clear" w:color="auto" w:fill="auto"/>
          </w:tcPr>
          <w:p w14:paraId="150953C8" w14:textId="77777777" w:rsidR="001823DD" w:rsidRPr="00B87054" w:rsidRDefault="001823DD" w:rsidP="001823DD">
            <w:pPr>
              <w:suppressAutoHyphens/>
              <w:rPr>
                <w:b/>
                <w:i/>
                <w:sz w:val="18"/>
              </w:rPr>
            </w:pPr>
            <w:r w:rsidRPr="00B87054">
              <w:rPr>
                <w:b/>
                <w:i/>
                <w:sz w:val="18"/>
              </w:rPr>
              <w:t>Целева стойност</w:t>
            </w:r>
            <w:r w:rsidRPr="00B87054">
              <w:rPr>
                <w:b/>
                <w:i/>
                <w:sz w:val="18"/>
              </w:rPr>
              <w:footnoteReference w:id="87"/>
            </w:r>
            <w:r w:rsidRPr="00B87054">
              <w:rPr>
                <w:b/>
                <w:i/>
                <w:sz w:val="18"/>
              </w:rPr>
              <w:t xml:space="preserve"> (2023 г.) </w:t>
            </w:r>
          </w:p>
        </w:tc>
        <w:tc>
          <w:tcPr>
            <w:tcW w:w="1418" w:type="dxa"/>
            <w:shd w:val="clear" w:color="auto" w:fill="auto"/>
          </w:tcPr>
          <w:p w14:paraId="21DFD143" w14:textId="77777777" w:rsidR="001823DD" w:rsidRPr="00B87054" w:rsidRDefault="001823DD" w:rsidP="001823DD">
            <w:pPr>
              <w:suppressAutoHyphens/>
              <w:rPr>
                <w:b/>
                <w:i/>
                <w:sz w:val="18"/>
              </w:rPr>
            </w:pPr>
            <w:r w:rsidRPr="00B87054">
              <w:rPr>
                <w:b/>
                <w:i/>
                <w:sz w:val="18"/>
              </w:rPr>
              <w:t>Източник на данните</w:t>
            </w:r>
          </w:p>
        </w:tc>
        <w:tc>
          <w:tcPr>
            <w:tcW w:w="1701" w:type="dxa"/>
            <w:shd w:val="clear" w:color="auto" w:fill="auto"/>
          </w:tcPr>
          <w:p w14:paraId="226BB442" w14:textId="77777777" w:rsidR="001823DD" w:rsidRPr="00B87054" w:rsidRDefault="001823DD" w:rsidP="001823DD">
            <w:pPr>
              <w:suppressAutoHyphens/>
              <w:rPr>
                <w:b/>
                <w:i/>
                <w:sz w:val="18"/>
              </w:rPr>
            </w:pPr>
            <w:r w:rsidRPr="00B87054">
              <w:rPr>
                <w:b/>
                <w:i/>
                <w:sz w:val="18"/>
              </w:rPr>
              <w:t>Честота на отчитане</w:t>
            </w:r>
          </w:p>
        </w:tc>
      </w:tr>
      <w:tr w:rsidR="001823DD" w:rsidRPr="00B87054" w14:paraId="4B9923A0" w14:textId="77777777" w:rsidTr="008441E2">
        <w:trPr>
          <w:trHeight w:val="360"/>
        </w:trPr>
        <w:tc>
          <w:tcPr>
            <w:tcW w:w="675" w:type="dxa"/>
            <w:vMerge/>
          </w:tcPr>
          <w:p w14:paraId="27111632" w14:textId="77777777" w:rsidR="001823DD" w:rsidRPr="00B87054" w:rsidRDefault="001823DD" w:rsidP="001823DD">
            <w:pPr>
              <w:suppressAutoHyphens/>
              <w:rPr>
                <w:b/>
                <w:i/>
                <w:sz w:val="18"/>
              </w:rPr>
            </w:pPr>
          </w:p>
        </w:tc>
        <w:tc>
          <w:tcPr>
            <w:tcW w:w="1134" w:type="dxa"/>
            <w:vMerge/>
            <w:shd w:val="clear" w:color="auto" w:fill="auto"/>
          </w:tcPr>
          <w:p w14:paraId="558D533B" w14:textId="77777777" w:rsidR="001823DD" w:rsidRPr="00B87054" w:rsidRDefault="001823DD" w:rsidP="001823DD">
            <w:pPr>
              <w:suppressAutoHyphens/>
              <w:rPr>
                <w:b/>
                <w:i/>
                <w:sz w:val="18"/>
              </w:rPr>
            </w:pPr>
          </w:p>
        </w:tc>
        <w:tc>
          <w:tcPr>
            <w:tcW w:w="993" w:type="dxa"/>
            <w:vMerge/>
            <w:shd w:val="clear" w:color="auto" w:fill="auto"/>
          </w:tcPr>
          <w:p w14:paraId="29BEDAD2" w14:textId="77777777" w:rsidR="001823DD" w:rsidRPr="00B87054" w:rsidRDefault="001823DD" w:rsidP="001823DD">
            <w:pPr>
              <w:suppressAutoHyphens/>
              <w:rPr>
                <w:b/>
                <w:i/>
                <w:sz w:val="18"/>
              </w:rPr>
            </w:pPr>
          </w:p>
        </w:tc>
        <w:tc>
          <w:tcPr>
            <w:tcW w:w="283" w:type="dxa"/>
            <w:shd w:val="clear" w:color="auto" w:fill="auto"/>
          </w:tcPr>
          <w:p w14:paraId="19DD82B5" w14:textId="77777777" w:rsidR="001823DD" w:rsidRPr="00B87054" w:rsidRDefault="001823DD" w:rsidP="001823DD">
            <w:pPr>
              <w:suppressAutoHyphens/>
              <w:rPr>
                <w:b/>
                <w:i/>
                <w:sz w:val="18"/>
              </w:rPr>
            </w:pPr>
            <w:r w:rsidRPr="00B87054">
              <w:rPr>
                <w:b/>
                <w:i/>
                <w:sz w:val="18"/>
              </w:rPr>
              <w:t>M</w:t>
            </w:r>
          </w:p>
        </w:tc>
        <w:tc>
          <w:tcPr>
            <w:tcW w:w="331" w:type="dxa"/>
            <w:gridSpan w:val="2"/>
            <w:shd w:val="clear" w:color="auto" w:fill="auto"/>
          </w:tcPr>
          <w:p w14:paraId="61EC1A1E" w14:textId="77777777" w:rsidR="001823DD" w:rsidRPr="00B87054" w:rsidRDefault="001823DD" w:rsidP="001823DD">
            <w:pPr>
              <w:suppressAutoHyphens/>
              <w:rPr>
                <w:b/>
                <w:i/>
                <w:sz w:val="18"/>
              </w:rPr>
            </w:pPr>
            <w:r w:rsidRPr="00B87054">
              <w:rPr>
                <w:b/>
                <w:i/>
                <w:sz w:val="18"/>
              </w:rPr>
              <w:t>Ж</w:t>
            </w:r>
          </w:p>
        </w:tc>
        <w:tc>
          <w:tcPr>
            <w:tcW w:w="520" w:type="dxa"/>
            <w:shd w:val="clear" w:color="auto" w:fill="auto"/>
          </w:tcPr>
          <w:p w14:paraId="39B2CBDD" w14:textId="77777777" w:rsidR="001823DD" w:rsidRPr="00B87054" w:rsidRDefault="001823DD" w:rsidP="001823DD">
            <w:pPr>
              <w:suppressAutoHyphens/>
              <w:rPr>
                <w:b/>
                <w:i/>
                <w:sz w:val="18"/>
              </w:rPr>
            </w:pPr>
            <w:r w:rsidRPr="00B87054">
              <w:rPr>
                <w:b/>
                <w:i/>
                <w:sz w:val="18"/>
              </w:rPr>
              <w:t>О</w:t>
            </w:r>
          </w:p>
        </w:tc>
        <w:tc>
          <w:tcPr>
            <w:tcW w:w="708" w:type="dxa"/>
            <w:vMerge/>
            <w:shd w:val="clear" w:color="auto" w:fill="auto"/>
          </w:tcPr>
          <w:p w14:paraId="1B43A465" w14:textId="77777777" w:rsidR="001823DD" w:rsidRPr="00B87054" w:rsidRDefault="001823DD" w:rsidP="001823DD">
            <w:pPr>
              <w:suppressAutoHyphens/>
              <w:rPr>
                <w:b/>
                <w:i/>
                <w:sz w:val="18"/>
              </w:rPr>
            </w:pPr>
          </w:p>
        </w:tc>
        <w:tc>
          <w:tcPr>
            <w:tcW w:w="426" w:type="dxa"/>
            <w:shd w:val="clear" w:color="auto" w:fill="auto"/>
          </w:tcPr>
          <w:p w14:paraId="0D0678A2" w14:textId="77777777" w:rsidR="001823DD" w:rsidRPr="00B87054" w:rsidRDefault="001823DD" w:rsidP="001823DD">
            <w:pPr>
              <w:suppressAutoHyphens/>
              <w:rPr>
                <w:b/>
                <w:i/>
                <w:sz w:val="18"/>
              </w:rPr>
            </w:pPr>
            <w:r w:rsidRPr="00B87054">
              <w:rPr>
                <w:b/>
                <w:i/>
                <w:sz w:val="18"/>
              </w:rPr>
              <w:t>M</w:t>
            </w:r>
          </w:p>
        </w:tc>
        <w:tc>
          <w:tcPr>
            <w:tcW w:w="283" w:type="dxa"/>
            <w:shd w:val="clear" w:color="auto" w:fill="auto"/>
          </w:tcPr>
          <w:p w14:paraId="4C4E8C55" w14:textId="77777777" w:rsidR="001823DD" w:rsidRPr="00B87054" w:rsidRDefault="001823DD" w:rsidP="001823DD">
            <w:pPr>
              <w:suppressAutoHyphens/>
              <w:rPr>
                <w:b/>
                <w:i/>
                <w:sz w:val="18"/>
              </w:rPr>
            </w:pPr>
            <w:r w:rsidRPr="00B87054">
              <w:rPr>
                <w:b/>
                <w:i/>
                <w:sz w:val="18"/>
              </w:rPr>
              <w:t>Ж</w:t>
            </w:r>
          </w:p>
        </w:tc>
        <w:tc>
          <w:tcPr>
            <w:tcW w:w="567" w:type="dxa"/>
            <w:shd w:val="clear" w:color="auto" w:fill="auto"/>
          </w:tcPr>
          <w:p w14:paraId="7C6A7C88" w14:textId="77777777" w:rsidR="001823DD" w:rsidRPr="00B87054" w:rsidRDefault="001823DD" w:rsidP="001823DD">
            <w:pPr>
              <w:suppressAutoHyphens/>
              <w:rPr>
                <w:b/>
                <w:i/>
                <w:sz w:val="18"/>
              </w:rPr>
            </w:pPr>
            <w:r w:rsidRPr="00B87054">
              <w:rPr>
                <w:b/>
                <w:i/>
                <w:sz w:val="18"/>
              </w:rPr>
              <w:t>О</w:t>
            </w:r>
          </w:p>
        </w:tc>
        <w:tc>
          <w:tcPr>
            <w:tcW w:w="1418" w:type="dxa"/>
            <w:shd w:val="clear" w:color="auto" w:fill="auto"/>
          </w:tcPr>
          <w:p w14:paraId="1C385D94" w14:textId="77777777" w:rsidR="001823DD" w:rsidRPr="00B87054" w:rsidRDefault="001823DD" w:rsidP="001823DD">
            <w:pPr>
              <w:suppressAutoHyphens/>
              <w:rPr>
                <w:b/>
                <w:i/>
                <w:sz w:val="18"/>
              </w:rPr>
            </w:pPr>
          </w:p>
        </w:tc>
        <w:tc>
          <w:tcPr>
            <w:tcW w:w="1701" w:type="dxa"/>
            <w:shd w:val="clear" w:color="auto" w:fill="auto"/>
          </w:tcPr>
          <w:p w14:paraId="396AA718" w14:textId="77777777" w:rsidR="001823DD" w:rsidRPr="00B87054" w:rsidRDefault="001823DD" w:rsidP="001823DD">
            <w:pPr>
              <w:suppressAutoHyphens/>
              <w:rPr>
                <w:b/>
                <w:i/>
                <w:sz w:val="18"/>
              </w:rPr>
            </w:pPr>
          </w:p>
        </w:tc>
      </w:tr>
      <w:tr w:rsidR="001823DD" w:rsidRPr="00B87054" w14:paraId="6C8D6DA3" w14:textId="77777777" w:rsidTr="008441E2">
        <w:trPr>
          <w:trHeight w:val="856"/>
        </w:trPr>
        <w:tc>
          <w:tcPr>
            <w:tcW w:w="675" w:type="dxa"/>
          </w:tcPr>
          <w:p w14:paraId="4CF89E25" w14:textId="77777777" w:rsidR="001823DD" w:rsidRPr="00B87054" w:rsidRDefault="001823DD" w:rsidP="001823DD">
            <w:pPr>
              <w:suppressAutoHyphens/>
              <w:rPr>
                <w:i/>
                <w:color w:val="8DB3E2"/>
                <w:sz w:val="18"/>
              </w:rPr>
            </w:pPr>
            <w:r w:rsidRPr="00B87054">
              <w:rPr>
                <w:i/>
                <w:color w:val="8DB3E2"/>
                <w:sz w:val="18"/>
              </w:rPr>
              <w:lastRenderedPageBreak/>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134" w:type="dxa"/>
            <w:shd w:val="clear" w:color="auto" w:fill="auto"/>
          </w:tcPr>
          <w:p w14:paraId="78D7D64B" w14:textId="77777777" w:rsidR="001823DD" w:rsidRPr="00B87054" w:rsidRDefault="001823DD" w:rsidP="001823DD">
            <w:pPr>
              <w:suppressAutoHyphens/>
              <w:rPr>
                <w:i/>
                <w:color w:val="8DB3E2"/>
                <w:sz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93" w:type="dxa"/>
            <w:shd w:val="clear" w:color="auto" w:fill="auto"/>
          </w:tcPr>
          <w:p w14:paraId="0B44E7D2" w14:textId="77777777" w:rsidR="001823DD" w:rsidRPr="00B87054" w:rsidRDefault="001823DD" w:rsidP="001823DD">
            <w:pPr>
              <w:suppressAutoHyphens/>
              <w:rPr>
                <w:i/>
                <w:color w:val="8DB3E2"/>
                <w:sz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6D7E1E68" w14:textId="77777777" w:rsidR="001823DD" w:rsidRPr="00B87054" w:rsidRDefault="001823DD" w:rsidP="001823DD">
            <w:pPr>
              <w:suppressAutoHyphens/>
              <w:rPr>
                <w:i/>
                <w:color w:val="8DB3E2"/>
                <w:sz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A6161B0" w14:textId="77777777" w:rsidR="001823DD" w:rsidRPr="00B87054" w:rsidRDefault="001823DD" w:rsidP="001823DD">
            <w:pPr>
              <w:suppressAutoHyphens/>
              <w:rPr>
                <w:i/>
                <w:color w:val="8DB3E2"/>
                <w:sz w:val="18"/>
              </w:rPr>
            </w:pPr>
          </w:p>
        </w:tc>
        <w:tc>
          <w:tcPr>
            <w:tcW w:w="708" w:type="dxa"/>
            <w:shd w:val="clear" w:color="auto" w:fill="auto"/>
          </w:tcPr>
          <w:p w14:paraId="24ED519D" w14:textId="77777777" w:rsidR="001823DD" w:rsidRPr="00B87054" w:rsidRDefault="001823DD" w:rsidP="001823DD">
            <w:pPr>
              <w:suppressAutoHyphens/>
              <w:rPr>
                <w:i/>
                <w:color w:val="8DB3E2"/>
                <w:sz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276" w:type="dxa"/>
            <w:gridSpan w:val="3"/>
            <w:shd w:val="clear" w:color="auto" w:fill="auto"/>
          </w:tcPr>
          <w:p w14:paraId="3F60C21C" w14:textId="77777777" w:rsidR="001823DD" w:rsidRPr="00B87054" w:rsidRDefault="001823DD" w:rsidP="001823DD">
            <w:pPr>
              <w:suppressAutoHyphens/>
              <w:rPr>
                <w:i/>
                <w:color w:val="8DB3E2"/>
                <w:sz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E039059" w14:textId="77777777" w:rsidR="001823DD" w:rsidRPr="00B87054" w:rsidRDefault="001823DD" w:rsidP="001823DD">
            <w:pPr>
              <w:suppressAutoHyphens/>
              <w:rPr>
                <w:i/>
                <w:color w:val="8DB3E2"/>
                <w:sz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8" w:type="dxa"/>
            <w:shd w:val="clear" w:color="auto" w:fill="auto"/>
          </w:tcPr>
          <w:p w14:paraId="69C5A0EA" w14:textId="77777777" w:rsidR="001823DD" w:rsidRPr="00B87054" w:rsidRDefault="001823DD" w:rsidP="001823DD">
            <w:pPr>
              <w:suppressAutoHyphens/>
              <w:rPr>
                <w:i/>
                <w:color w:val="8DB3E2"/>
                <w:sz w:val="18"/>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701" w:type="dxa"/>
            <w:shd w:val="clear" w:color="auto" w:fill="auto"/>
          </w:tcPr>
          <w:p w14:paraId="5DBB1124" w14:textId="77777777" w:rsidR="001823DD" w:rsidRPr="00B87054" w:rsidRDefault="001823DD" w:rsidP="001823DD">
            <w:pPr>
              <w:suppressAutoHyphens/>
              <w:rPr>
                <w:i/>
                <w:color w:val="8DB3E2"/>
                <w:sz w:val="18"/>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CF7ACE" w:rsidRPr="00B87054" w14:paraId="06724C3E" w14:textId="77777777" w:rsidTr="00FC51F6">
        <w:trPr>
          <w:trHeight w:val="443"/>
        </w:trPr>
        <w:tc>
          <w:tcPr>
            <w:tcW w:w="675" w:type="dxa"/>
            <w:vAlign w:val="center"/>
          </w:tcPr>
          <w:p w14:paraId="08B40512" w14:textId="77777777" w:rsidR="00CF7ACE" w:rsidRPr="00B87054" w:rsidRDefault="000E1921" w:rsidP="00FC51F6">
            <w:pPr>
              <w:suppressAutoHyphens/>
              <w:jc w:val="center"/>
              <w:rPr>
                <w:lang w:val="en-US"/>
              </w:rPr>
            </w:pPr>
            <w:r w:rsidRPr="00B87054">
              <w:rPr>
                <w:sz w:val="16"/>
                <w:szCs w:val="16"/>
                <w:lang w:val="en-US"/>
              </w:rPr>
              <w:t>6.4</w:t>
            </w:r>
          </w:p>
        </w:tc>
        <w:tc>
          <w:tcPr>
            <w:tcW w:w="1134" w:type="dxa"/>
            <w:shd w:val="clear" w:color="auto" w:fill="auto"/>
            <w:vAlign w:val="center"/>
          </w:tcPr>
          <w:p w14:paraId="7D334AF1" w14:textId="77777777" w:rsidR="00CF7ACE" w:rsidRPr="00B87054" w:rsidRDefault="00A24CC6" w:rsidP="00FC51F6">
            <w:pPr>
              <w:autoSpaceDE w:val="0"/>
              <w:autoSpaceDN w:val="0"/>
              <w:adjustRightInd w:val="0"/>
              <w:snapToGrid w:val="0"/>
              <w:jc w:val="center"/>
              <w:rPr>
                <w:sz w:val="20"/>
              </w:rPr>
            </w:pPr>
            <w:r w:rsidRPr="00B87054">
              <w:rPr>
                <w:sz w:val="20"/>
              </w:rPr>
              <w:t xml:space="preserve">Степен на удовлетвореност на бенефициентите от мерки по техническа помощ </w:t>
            </w:r>
            <w:r w:rsidR="00EB3CD9" w:rsidRPr="00B87054">
              <w:rPr>
                <w:sz w:val="20"/>
              </w:rPr>
              <w:t>и проведени</w:t>
            </w:r>
            <w:r w:rsidR="00261D4E" w:rsidRPr="00B87054">
              <w:rPr>
                <w:sz w:val="20"/>
              </w:rPr>
              <w:t xml:space="preserve"> </w:t>
            </w:r>
            <w:r w:rsidRPr="00B87054">
              <w:rPr>
                <w:sz w:val="20"/>
              </w:rPr>
              <w:t>обучения</w:t>
            </w:r>
          </w:p>
        </w:tc>
        <w:tc>
          <w:tcPr>
            <w:tcW w:w="993" w:type="dxa"/>
            <w:shd w:val="clear" w:color="auto" w:fill="auto"/>
            <w:vAlign w:val="center"/>
          </w:tcPr>
          <w:p w14:paraId="33CF03BA" w14:textId="77777777" w:rsidR="00CF7ACE" w:rsidRPr="00B87054" w:rsidRDefault="00A24CC6" w:rsidP="00FC51F6">
            <w:pPr>
              <w:autoSpaceDE w:val="0"/>
              <w:autoSpaceDN w:val="0"/>
              <w:adjustRightInd w:val="0"/>
              <w:snapToGrid w:val="0"/>
              <w:jc w:val="center"/>
              <w:rPr>
                <w:sz w:val="20"/>
              </w:rPr>
            </w:pPr>
            <w:r w:rsidRPr="00B87054">
              <w:rPr>
                <w:sz w:val="20"/>
              </w:rPr>
              <w:t>%</w:t>
            </w:r>
          </w:p>
        </w:tc>
        <w:tc>
          <w:tcPr>
            <w:tcW w:w="283" w:type="dxa"/>
            <w:shd w:val="clear" w:color="auto" w:fill="auto"/>
            <w:vAlign w:val="center"/>
          </w:tcPr>
          <w:p w14:paraId="27CEB9EF" w14:textId="77777777" w:rsidR="00CF7ACE" w:rsidRPr="00B87054"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B87054"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B87054" w:rsidRDefault="00A24CC6" w:rsidP="00FC51F6">
            <w:pPr>
              <w:autoSpaceDE w:val="0"/>
              <w:autoSpaceDN w:val="0"/>
              <w:adjustRightInd w:val="0"/>
              <w:snapToGrid w:val="0"/>
              <w:jc w:val="center"/>
              <w:rPr>
                <w:sz w:val="20"/>
              </w:rPr>
            </w:pPr>
            <w:r w:rsidRPr="00B87054">
              <w:rPr>
                <w:sz w:val="20"/>
              </w:rPr>
              <w:t>35</w:t>
            </w:r>
          </w:p>
        </w:tc>
        <w:tc>
          <w:tcPr>
            <w:tcW w:w="708" w:type="dxa"/>
            <w:shd w:val="clear" w:color="auto" w:fill="auto"/>
            <w:vAlign w:val="center"/>
          </w:tcPr>
          <w:p w14:paraId="052658D3" w14:textId="77777777" w:rsidR="00CF7ACE" w:rsidRPr="00B87054" w:rsidRDefault="00A24CC6" w:rsidP="00FC51F6">
            <w:pPr>
              <w:autoSpaceDE w:val="0"/>
              <w:autoSpaceDN w:val="0"/>
              <w:adjustRightInd w:val="0"/>
              <w:snapToGrid w:val="0"/>
              <w:jc w:val="center"/>
              <w:rPr>
                <w:sz w:val="20"/>
              </w:rPr>
            </w:pPr>
            <w:r w:rsidRPr="00B87054">
              <w:rPr>
                <w:sz w:val="20"/>
              </w:rPr>
              <w:t>2013</w:t>
            </w:r>
          </w:p>
        </w:tc>
        <w:tc>
          <w:tcPr>
            <w:tcW w:w="426" w:type="dxa"/>
            <w:shd w:val="clear" w:color="auto" w:fill="auto"/>
            <w:vAlign w:val="center"/>
          </w:tcPr>
          <w:p w14:paraId="2B2A50B9" w14:textId="77777777" w:rsidR="00CF7ACE" w:rsidRPr="00B87054"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B87054"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B87054" w:rsidRDefault="002A6D6B" w:rsidP="00FC51F6">
            <w:pPr>
              <w:autoSpaceDE w:val="0"/>
              <w:autoSpaceDN w:val="0"/>
              <w:adjustRightInd w:val="0"/>
              <w:snapToGrid w:val="0"/>
              <w:jc w:val="center"/>
              <w:rPr>
                <w:sz w:val="20"/>
              </w:rPr>
            </w:pPr>
            <w:r w:rsidRPr="00B87054">
              <w:rPr>
                <w:sz w:val="20"/>
              </w:rPr>
              <w:t>60</w:t>
            </w:r>
          </w:p>
        </w:tc>
        <w:tc>
          <w:tcPr>
            <w:tcW w:w="1418" w:type="dxa"/>
            <w:shd w:val="clear" w:color="auto" w:fill="auto"/>
            <w:vAlign w:val="center"/>
          </w:tcPr>
          <w:p w14:paraId="7F590816" w14:textId="77777777" w:rsidR="00CF7ACE" w:rsidRPr="00B87054" w:rsidRDefault="00A24CC6" w:rsidP="00FC51F6">
            <w:pPr>
              <w:autoSpaceDE w:val="0"/>
              <w:autoSpaceDN w:val="0"/>
              <w:adjustRightInd w:val="0"/>
              <w:snapToGrid w:val="0"/>
              <w:jc w:val="center"/>
              <w:rPr>
                <w:sz w:val="20"/>
              </w:rPr>
            </w:pPr>
            <w:r w:rsidRPr="00B87054">
              <w:rPr>
                <w:sz w:val="20"/>
              </w:rPr>
              <w:t>Проучване</w:t>
            </w:r>
          </w:p>
        </w:tc>
        <w:tc>
          <w:tcPr>
            <w:tcW w:w="1701" w:type="dxa"/>
            <w:shd w:val="clear" w:color="auto" w:fill="auto"/>
            <w:vAlign w:val="center"/>
          </w:tcPr>
          <w:p w14:paraId="1598231D" w14:textId="77777777" w:rsidR="00A24CC6" w:rsidRPr="00B87054" w:rsidRDefault="00A24CC6" w:rsidP="00FC51F6">
            <w:pPr>
              <w:autoSpaceDE w:val="0"/>
              <w:autoSpaceDN w:val="0"/>
              <w:adjustRightInd w:val="0"/>
              <w:snapToGrid w:val="0"/>
              <w:jc w:val="center"/>
              <w:rPr>
                <w:sz w:val="20"/>
              </w:rPr>
            </w:pPr>
            <w:r w:rsidRPr="00B87054">
              <w:rPr>
                <w:sz w:val="20"/>
              </w:rPr>
              <w:t>2019</w:t>
            </w:r>
          </w:p>
          <w:p w14:paraId="0887D167" w14:textId="77777777" w:rsidR="00A24CC6" w:rsidRPr="00B87054" w:rsidRDefault="00A24CC6" w:rsidP="00FC51F6">
            <w:pPr>
              <w:autoSpaceDE w:val="0"/>
              <w:autoSpaceDN w:val="0"/>
              <w:adjustRightInd w:val="0"/>
              <w:snapToGrid w:val="0"/>
              <w:jc w:val="center"/>
              <w:rPr>
                <w:sz w:val="20"/>
              </w:rPr>
            </w:pPr>
            <w:r w:rsidRPr="00B87054">
              <w:rPr>
                <w:sz w:val="20"/>
              </w:rPr>
              <w:t>2021</w:t>
            </w:r>
          </w:p>
          <w:p w14:paraId="5D7902EE" w14:textId="77777777" w:rsidR="00CF7ACE" w:rsidRPr="00B87054" w:rsidRDefault="00A24CC6" w:rsidP="00FC51F6">
            <w:pPr>
              <w:autoSpaceDE w:val="0"/>
              <w:autoSpaceDN w:val="0"/>
              <w:adjustRightInd w:val="0"/>
              <w:snapToGrid w:val="0"/>
              <w:jc w:val="center"/>
              <w:rPr>
                <w:sz w:val="20"/>
              </w:rPr>
            </w:pPr>
            <w:r w:rsidRPr="00B87054">
              <w:rPr>
                <w:sz w:val="20"/>
              </w:rPr>
              <w:t>2023</w:t>
            </w:r>
          </w:p>
        </w:tc>
      </w:tr>
    </w:tbl>
    <w:p w14:paraId="69E38996" w14:textId="77777777" w:rsidR="00AD4AED" w:rsidRPr="00B87054" w:rsidRDefault="00AD4AED" w:rsidP="00F03C1E">
      <w:pPr>
        <w:suppressAutoHyphens/>
      </w:pPr>
    </w:p>
    <w:p w14:paraId="59223FFE" w14:textId="77777777" w:rsidR="00E017FB" w:rsidRPr="00B87054" w:rsidRDefault="00AD4AED" w:rsidP="00355925">
      <w:pPr>
        <w:rPr>
          <w:b/>
        </w:rPr>
      </w:pPr>
      <w:r w:rsidRPr="00B87054">
        <w:rPr>
          <w:b/>
        </w:rPr>
        <w:t xml:space="preserve">2.Б.6 </w:t>
      </w:r>
      <w:r w:rsidRPr="00B87054">
        <w:tab/>
      </w:r>
      <w:r w:rsidRPr="00B87054">
        <w:rPr>
          <w:b/>
        </w:rPr>
        <w:t>Действия, които ще получат подкрепа, и очакваният им принос за постигането на специфичните цели</w:t>
      </w:r>
      <w:r w:rsidRPr="00B87054">
        <w:t xml:space="preserve"> (по приоритетни оси)</w:t>
      </w:r>
    </w:p>
    <w:p w14:paraId="11FDE0D2" w14:textId="77777777" w:rsidR="00AD4AED" w:rsidRPr="00B87054" w:rsidRDefault="00AD4AED" w:rsidP="00355925">
      <w:r w:rsidRPr="00B87054">
        <w:t xml:space="preserve">(Позоваване: член 96, параграф 2, първа алинея, буква в), подточки i) и </w:t>
      </w:r>
      <w:r w:rsidR="00351DDF" w:rsidRPr="00B87054">
        <w:t>i</w:t>
      </w:r>
      <w:r w:rsidRPr="00B87054">
        <w:t xml:space="preserve">ii) от Регламент (EС) № 1303/2013) </w:t>
      </w:r>
    </w:p>
    <w:p w14:paraId="53A6A132" w14:textId="77777777" w:rsidR="00E017FB" w:rsidRPr="00B87054" w:rsidRDefault="00E017FB" w:rsidP="00355925"/>
    <w:p w14:paraId="3A82CAE3" w14:textId="77777777" w:rsidR="00E017FB" w:rsidRPr="00B87054" w:rsidRDefault="00686A86" w:rsidP="00355925">
      <w:pPr>
        <w:ind w:left="851" w:hanging="851"/>
        <w:rPr>
          <w:i/>
        </w:rPr>
      </w:pPr>
      <w:r w:rsidRPr="00B87054">
        <w:rPr>
          <w:b/>
          <w:i/>
        </w:rPr>
        <w:t>2.Б.6.1</w:t>
      </w:r>
      <w:r w:rsidRPr="00B87054">
        <w:tab/>
      </w:r>
      <w:r w:rsidRPr="00B87054">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B87054" w:rsidRDefault="00AD4AED" w:rsidP="00845B0B">
      <w:pPr>
        <w:spacing w:after="240"/>
        <w:ind w:left="851" w:hanging="851"/>
      </w:pPr>
      <w:r w:rsidRPr="00B87054">
        <w:t>(Позоваване: член 96, параграф 2, първа алинея, буква в), подточки i) и iii) от Регламент (EС)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AD4AED" w:rsidRPr="00B87054" w14:paraId="76A89A8F" w14:textId="77777777" w:rsidTr="00F03C1E">
        <w:trPr>
          <w:trHeight w:val="518"/>
        </w:trPr>
        <w:tc>
          <w:tcPr>
            <w:tcW w:w="2235" w:type="dxa"/>
            <w:shd w:val="clear" w:color="auto" w:fill="auto"/>
          </w:tcPr>
          <w:p w14:paraId="276CB06C" w14:textId="77777777" w:rsidR="00AD4AED" w:rsidRPr="00B87054" w:rsidRDefault="00055AC8" w:rsidP="00F03C1E">
            <w:pPr>
              <w:rPr>
                <w:i/>
                <w:color w:val="8DB3E2"/>
                <w:sz w:val="18"/>
                <w:szCs w:val="18"/>
              </w:rPr>
            </w:pPr>
            <w:r w:rsidRPr="00B87054">
              <w:rPr>
                <w:i/>
              </w:rPr>
              <w:t>Приоритетна ос</w:t>
            </w:r>
          </w:p>
        </w:tc>
        <w:tc>
          <w:tcPr>
            <w:tcW w:w="6443" w:type="dxa"/>
            <w:shd w:val="clear" w:color="auto" w:fill="auto"/>
          </w:tcPr>
          <w:p w14:paraId="0FB8E140" w14:textId="77777777" w:rsidR="005948C2" w:rsidRPr="00B87054" w:rsidRDefault="00AD4AED" w:rsidP="00F03C1E">
            <w:pPr>
              <w:rPr>
                <w:i/>
                <w:color w:val="8DB3E2"/>
                <w:sz w:val="18"/>
              </w:rPr>
            </w:pPr>
            <w:r w:rsidRPr="00B87054">
              <w:rPr>
                <w:i/>
                <w:color w:val="8DB3E2"/>
                <w:sz w:val="18"/>
              </w:rPr>
              <w:t xml:space="preserve">&lt;2.B.3.1.1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2A608B3" w14:textId="77777777" w:rsidR="005948C2" w:rsidRPr="00B87054" w:rsidRDefault="005948C2" w:rsidP="00F03C1E">
            <w:pPr>
              <w:rPr>
                <w:i/>
                <w:color w:val="8DB3E2"/>
                <w:sz w:val="18"/>
                <w:szCs w:val="18"/>
              </w:rPr>
            </w:pPr>
            <w:r w:rsidRPr="00B87054">
              <w:rPr>
                <w:rFonts w:eastAsia="Times New Roman"/>
                <w:szCs w:val="24"/>
              </w:rPr>
              <w:t>ТЕХНИЧЕСКА ПОМОЩ</w:t>
            </w:r>
          </w:p>
        </w:tc>
      </w:tr>
      <w:tr w:rsidR="00AD4AED" w:rsidRPr="00B87054" w14:paraId="6FFC6E1C" w14:textId="77777777" w:rsidTr="00F03C1E">
        <w:trPr>
          <w:trHeight w:val="662"/>
        </w:trPr>
        <w:tc>
          <w:tcPr>
            <w:tcW w:w="8678" w:type="dxa"/>
            <w:gridSpan w:val="2"/>
            <w:shd w:val="clear" w:color="auto" w:fill="auto"/>
          </w:tcPr>
          <w:p w14:paraId="3D3E507E" w14:textId="77777777" w:rsidR="005948C2" w:rsidRPr="00B87054" w:rsidRDefault="00AD4AED" w:rsidP="00F03C1E">
            <w:pPr>
              <w:rPr>
                <w:i/>
                <w:color w:val="8DB3E2"/>
                <w:sz w:val="18"/>
              </w:rPr>
            </w:pPr>
            <w:r w:rsidRPr="00B87054">
              <w:rPr>
                <w:i/>
                <w:color w:val="8DB3E2"/>
                <w:sz w:val="18"/>
              </w:rPr>
              <w:t xml:space="preserve">&lt;2.B.3.1.2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1AA2C505" w14:textId="77777777" w:rsidR="005948C2" w:rsidRPr="00B87054" w:rsidRDefault="005948C2" w:rsidP="00F03C1E">
            <w:r w:rsidRPr="00B87054">
              <w:t xml:space="preserve">Техническата помощ в рамките на ОПОС ще осигури необходимата подкрепа за управлението на </w:t>
            </w:r>
            <w:r w:rsidR="00405CA5" w:rsidRPr="00B87054">
              <w:t>програмата</w:t>
            </w:r>
            <w:r w:rsidRPr="00B87054">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B87054">
              <w:t xml:space="preserve"> на програмата</w:t>
            </w:r>
            <w:r w:rsidRPr="00B87054">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B87054">
              <w:t>,</w:t>
            </w:r>
            <w:r w:rsidRPr="00B87054">
              <w:t xml:space="preserve"> трябва да бъдат в съответствие с разпоредбите на </w:t>
            </w:r>
            <w:r w:rsidR="00932092" w:rsidRPr="00B87054">
              <w:t>Р</w:t>
            </w:r>
            <w:r w:rsidRPr="00B87054">
              <w:t xml:space="preserve">егламент </w:t>
            </w:r>
            <w:r w:rsidR="00932092" w:rsidRPr="00B87054">
              <w:t xml:space="preserve">(ЕС) </w:t>
            </w:r>
            <w:r w:rsidRPr="00B87054">
              <w:t>№ 1303/2013.</w:t>
            </w:r>
            <w:r w:rsidR="009A7A4B" w:rsidRPr="00B87054">
              <w:t xml:space="preserve"> Дейностите са дефинирани въз основа на натрупания опит от 2007-2013 г.</w:t>
            </w:r>
          </w:p>
          <w:p w14:paraId="716D2316" w14:textId="77777777" w:rsidR="008E7D2E" w:rsidRPr="00B87054" w:rsidRDefault="008E7D2E" w:rsidP="008E7D2E">
            <w:r w:rsidRPr="00B87054">
              <w:t xml:space="preserve">Част от средствата </w:t>
            </w:r>
            <w:r w:rsidR="00A76851" w:rsidRPr="00B87054">
              <w:t xml:space="preserve">по </w:t>
            </w:r>
            <w:r w:rsidRPr="00B87054">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w:t>
            </w:r>
            <w:r w:rsidRPr="00B87054">
              <w:lastRenderedPageBreak/>
              <w:t xml:space="preserve">изпълнение на проектите, вкл. вземайки предвид научените уроци през периода 2007 </w:t>
            </w:r>
            <w:r w:rsidR="00A12811" w:rsidRPr="00B87054">
              <w:t>-</w:t>
            </w:r>
            <w:r w:rsidRPr="00B87054">
              <w:t xml:space="preserve"> 2013 г. (добри практики, слабости и допуснати грешки). </w:t>
            </w:r>
          </w:p>
          <w:p w14:paraId="02E7EDC5" w14:textId="77777777" w:rsidR="008E7D2E" w:rsidRPr="00B87054" w:rsidRDefault="008E7D2E" w:rsidP="008E7D2E">
            <w:r w:rsidRPr="00B87054">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B87054" w:rsidRDefault="009A7A4B" w:rsidP="008E7D2E">
            <w:r w:rsidRPr="00B87054">
              <w:t xml:space="preserve">За дейностите </w:t>
            </w:r>
            <w:r w:rsidR="00A76851" w:rsidRPr="00B87054">
              <w:t xml:space="preserve">по </w:t>
            </w:r>
            <w:r w:rsidRPr="00B87054">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B87054">
              <w:t>.</w:t>
            </w:r>
          </w:p>
          <w:p w14:paraId="12018C47" w14:textId="77777777" w:rsidR="005948C2" w:rsidRPr="00B87054" w:rsidRDefault="00CF2635" w:rsidP="005948C2">
            <w:pPr>
              <w:spacing w:beforeLines="30" w:before="72" w:after="0"/>
              <w:rPr>
                <w:b/>
                <w:bCs/>
              </w:rPr>
            </w:pPr>
            <w:r w:rsidRPr="00B87054">
              <w:rPr>
                <w:b/>
                <w:bCs/>
              </w:rPr>
              <w:t xml:space="preserve">1. Дейности, насочени към осигуряване на необходимата подкрепа за управлението и изпълнението на </w:t>
            </w:r>
            <w:r w:rsidR="00B24D9A" w:rsidRPr="00B87054">
              <w:rPr>
                <w:b/>
                <w:bCs/>
              </w:rPr>
              <w:t>ОПОС</w:t>
            </w:r>
            <w:r w:rsidR="00465997" w:rsidRPr="00B87054">
              <w:rPr>
                <w:b/>
                <w:bCs/>
              </w:rPr>
              <w:t xml:space="preserve"> 2014-2020</w:t>
            </w:r>
            <w:r w:rsidR="0072751C" w:rsidRPr="00B87054">
              <w:rPr>
                <w:b/>
                <w:bCs/>
              </w:rPr>
              <w:t xml:space="preserve"> г.</w:t>
            </w:r>
            <w:r w:rsidR="00964458" w:rsidRPr="00B87054">
              <w:rPr>
                <w:b/>
                <w:bCs/>
              </w:rPr>
              <w:t>,</w:t>
            </w:r>
            <w:r w:rsidR="00617721" w:rsidRPr="00B87054">
              <w:rPr>
                <w:b/>
                <w:bCs/>
              </w:rPr>
              <w:t xml:space="preserve"> </w:t>
            </w:r>
            <w:r w:rsidR="00465997" w:rsidRPr="00B87054">
              <w:rPr>
                <w:b/>
                <w:bCs/>
              </w:rPr>
              <w:t>затваряне на ОПОС 2007-2013</w:t>
            </w:r>
            <w:r w:rsidR="0072751C" w:rsidRPr="00B87054">
              <w:rPr>
                <w:b/>
                <w:bCs/>
              </w:rPr>
              <w:t xml:space="preserve"> г.</w:t>
            </w:r>
            <w:r w:rsidR="00465997" w:rsidRPr="00B87054">
              <w:rPr>
                <w:b/>
                <w:bCs/>
              </w:rPr>
              <w:t xml:space="preserve"> и ОПОС 2014</w:t>
            </w:r>
            <w:r w:rsidR="00A12811" w:rsidRPr="00B87054">
              <w:rPr>
                <w:b/>
                <w:bCs/>
              </w:rPr>
              <w:t>-</w:t>
            </w:r>
            <w:r w:rsidR="00465997" w:rsidRPr="00B87054">
              <w:rPr>
                <w:b/>
                <w:bCs/>
              </w:rPr>
              <w:t>2020</w:t>
            </w:r>
            <w:r w:rsidR="0072751C" w:rsidRPr="00B87054">
              <w:rPr>
                <w:b/>
                <w:bCs/>
              </w:rPr>
              <w:t xml:space="preserve"> г.</w:t>
            </w:r>
          </w:p>
          <w:p w14:paraId="606F427A"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B87054" w:rsidRDefault="00B24D9A" w:rsidP="005948C2">
            <w:pPr>
              <w:pStyle w:val="BodyText"/>
              <w:numPr>
                <w:ilvl w:val="0"/>
                <w:numId w:val="37"/>
              </w:numPr>
              <w:spacing w:beforeLines="30" w:before="72" w:after="0"/>
              <w:ind w:left="426" w:hanging="284"/>
              <w:rPr>
                <w:szCs w:val="24"/>
              </w:rPr>
            </w:pPr>
            <w:r w:rsidRPr="00B87054">
              <w:rPr>
                <w:szCs w:val="24"/>
              </w:rPr>
              <w:t>Организиране</w:t>
            </w:r>
            <w:r w:rsidR="005948C2" w:rsidRPr="00B87054">
              <w:rPr>
                <w:szCs w:val="24"/>
              </w:rPr>
              <w:t xml:space="preserve"> и провеждане на срещите на Комитета за наблюдение на ОПОС;</w:t>
            </w:r>
          </w:p>
          <w:p w14:paraId="314EB6DB"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информация и публичност, контрола и одита на ОПОС, в съответствие с разработените национални правила;</w:t>
            </w:r>
          </w:p>
          <w:p w14:paraId="33C9BD1C"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 xml:space="preserve">Осигуряване на необходимата материална база и </w:t>
            </w:r>
            <w:r w:rsidR="00B24D9A" w:rsidRPr="00B87054">
              <w:rPr>
                <w:szCs w:val="24"/>
              </w:rPr>
              <w:t xml:space="preserve">техническо </w:t>
            </w:r>
            <w:r w:rsidRPr="00B87054">
              <w:rPr>
                <w:szCs w:val="24"/>
              </w:rPr>
              <w:t>оборудване</w:t>
            </w:r>
            <w:r w:rsidR="002A6D6B" w:rsidRPr="00B87054">
              <w:rPr>
                <w:szCs w:val="24"/>
              </w:rPr>
              <w:t xml:space="preserve"> и информационни системи</w:t>
            </w:r>
            <w:r w:rsidRPr="00B87054">
              <w:rPr>
                <w:szCs w:val="24"/>
              </w:rPr>
              <w:t xml:space="preserve"> за управлението и изпълнението на ОПОС</w:t>
            </w:r>
            <w:r w:rsidR="002A6D6B" w:rsidRPr="00B87054">
              <w:rPr>
                <w:szCs w:val="24"/>
              </w:rPr>
              <w:t>, ако е необходимо</w:t>
            </w:r>
            <w:r w:rsidRPr="00B87054">
              <w:rPr>
                <w:szCs w:val="24"/>
              </w:rPr>
              <w:t>;</w:t>
            </w:r>
          </w:p>
          <w:p w14:paraId="5D68B4EF"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Събиране и анализиране на данни за изпълнението на програмата във връзка с мониторинга и докладването по ОП</w:t>
            </w:r>
            <w:r w:rsidR="00B24D9A" w:rsidRPr="00B87054">
              <w:rPr>
                <w:szCs w:val="24"/>
              </w:rPr>
              <w:t>ОС</w:t>
            </w:r>
            <w:r w:rsidRPr="00B87054">
              <w:rPr>
                <w:szCs w:val="24"/>
              </w:rPr>
              <w:t xml:space="preserve">; </w:t>
            </w:r>
          </w:p>
          <w:p w14:paraId="14F225E5" w14:textId="77777777" w:rsidR="00B24D9A" w:rsidRPr="00B87054" w:rsidRDefault="005948C2" w:rsidP="005948C2">
            <w:pPr>
              <w:pStyle w:val="BodyText"/>
              <w:numPr>
                <w:ilvl w:val="0"/>
                <w:numId w:val="37"/>
              </w:numPr>
              <w:spacing w:beforeLines="30" w:before="72" w:after="0"/>
              <w:ind w:left="426" w:hanging="284"/>
              <w:rPr>
                <w:szCs w:val="24"/>
              </w:rPr>
            </w:pPr>
            <w:r w:rsidRPr="00B87054">
              <w:rPr>
                <w:szCs w:val="24"/>
              </w:rPr>
              <w:t>Извършване на одит и контрол на ОП</w:t>
            </w:r>
            <w:r w:rsidR="00B24D9A" w:rsidRPr="00B87054">
              <w:rPr>
                <w:szCs w:val="24"/>
              </w:rPr>
              <w:t>ОС</w:t>
            </w:r>
            <w:r w:rsidRPr="00B87054">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B87054">
              <w:rPr>
                <w:szCs w:val="24"/>
              </w:rPr>
              <w:t xml:space="preserve"> с цел подобряване на управлението и изпълнението на ОПОС</w:t>
            </w:r>
            <w:r w:rsidRPr="00B87054">
              <w:rPr>
                <w:szCs w:val="24"/>
              </w:rPr>
              <w:t>;</w:t>
            </w:r>
          </w:p>
          <w:p w14:paraId="48CFCC75"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Извършване на оценки на ОПОС 2014 – 2020 г. съобразно плана за оценка на програмата;</w:t>
            </w:r>
          </w:p>
          <w:p w14:paraId="66E373C7"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B87054">
              <w:rPr>
                <w:szCs w:val="24"/>
              </w:rPr>
              <w:t>-</w:t>
            </w:r>
            <w:r w:rsidRPr="00B87054">
              <w:rPr>
                <w:szCs w:val="24"/>
              </w:rPr>
              <w:t>2020 г., съгл. изискванията на ЕК при необходимост;</w:t>
            </w:r>
          </w:p>
          <w:p w14:paraId="51996562"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lastRenderedPageBreak/>
              <w:t>Оказване на методическа и експертна подкрепа по отношение затваряне на нередностите;</w:t>
            </w:r>
          </w:p>
          <w:p w14:paraId="04D346BC"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B87054">
              <w:rPr>
                <w:szCs w:val="24"/>
              </w:rPr>
              <w:t xml:space="preserve"> за управление и изпълнение на програмата</w:t>
            </w:r>
            <w:r w:rsidRPr="00B87054">
              <w:rPr>
                <w:szCs w:val="24"/>
              </w:rPr>
              <w:t>, както и във връзка с приключване на програмните периоди</w:t>
            </w:r>
            <w:r w:rsidR="008B4AE5" w:rsidRPr="00B87054">
              <w:rPr>
                <w:szCs w:val="24"/>
              </w:rPr>
              <w:t xml:space="preserve"> и подготовката на програмен период 2021-2027 г.</w:t>
            </w:r>
            <w:r w:rsidRPr="00B87054">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 xml:space="preserve">Обезпечаване участието на служители </w:t>
            </w:r>
            <w:r w:rsidR="00EE2EBD" w:rsidRPr="00B87054">
              <w:rPr>
                <w:szCs w:val="24"/>
              </w:rPr>
              <w:t>на УО</w:t>
            </w:r>
            <w:r w:rsidRPr="00B87054">
              <w:rPr>
                <w:szCs w:val="24"/>
              </w:rPr>
              <w:t xml:space="preserve"> в </w:t>
            </w:r>
            <w:r w:rsidR="00EE2EBD" w:rsidRPr="00B87054">
              <w:rPr>
                <w:szCs w:val="24"/>
              </w:rPr>
              <w:t xml:space="preserve">обучения, </w:t>
            </w:r>
            <w:r w:rsidRPr="00B87054">
              <w:rPr>
                <w:szCs w:val="24"/>
              </w:rPr>
              <w:t>работни срещи, заседания/сесии на комитети, работни групи, мрежи</w:t>
            </w:r>
            <w:r w:rsidR="00EE2EBD" w:rsidRPr="00B87054">
              <w:rPr>
                <w:szCs w:val="24"/>
              </w:rPr>
              <w:t>, конференции</w:t>
            </w:r>
            <w:r w:rsidRPr="00B87054">
              <w:rPr>
                <w:szCs w:val="24"/>
              </w:rPr>
              <w:t xml:space="preserve"> и др., които се отнасят до </w:t>
            </w:r>
            <w:r w:rsidR="00EE2EBD" w:rsidRPr="00B87054">
              <w:rPr>
                <w:szCs w:val="24"/>
              </w:rPr>
              <w:t xml:space="preserve">подготовката, </w:t>
            </w:r>
            <w:r w:rsidRPr="00B87054">
              <w:rPr>
                <w:szCs w:val="24"/>
              </w:rPr>
              <w:t>управлението</w:t>
            </w:r>
            <w:r w:rsidR="00EE2EBD" w:rsidRPr="00B87054">
              <w:rPr>
                <w:szCs w:val="24"/>
              </w:rPr>
              <w:t xml:space="preserve">, </w:t>
            </w:r>
            <w:r w:rsidRPr="00B87054">
              <w:rPr>
                <w:szCs w:val="24"/>
              </w:rPr>
              <w:t xml:space="preserve">изпълнението </w:t>
            </w:r>
            <w:r w:rsidR="00EE2EBD" w:rsidRPr="00B87054">
              <w:rPr>
                <w:szCs w:val="24"/>
              </w:rPr>
              <w:t xml:space="preserve">и приключването </w:t>
            </w:r>
            <w:r w:rsidRPr="00B87054">
              <w:rPr>
                <w:szCs w:val="24"/>
              </w:rPr>
              <w:t>на оперативната програма;</w:t>
            </w:r>
          </w:p>
          <w:p w14:paraId="063DB2AB"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B87054" w:rsidRDefault="005948C2" w:rsidP="005948C2">
            <w:pPr>
              <w:pStyle w:val="BodyText"/>
              <w:numPr>
                <w:ilvl w:val="0"/>
                <w:numId w:val="37"/>
              </w:numPr>
              <w:spacing w:beforeLines="30" w:before="72" w:after="0"/>
              <w:ind w:left="426" w:hanging="284"/>
              <w:rPr>
                <w:szCs w:val="24"/>
              </w:rPr>
            </w:pPr>
            <w:r w:rsidRPr="00B87054">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B87054" w:rsidRDefault="00801651" w:rsidP="00AD72A4">
            <w:pPr>
              <w:pStyle w:val="BodyText"/>
              <w:spacing w:beforeLines="30" w:before="72" w:after="0"/>
              <w:ind w:left="426"/>
              <w:rPr>
                <w:szCs w:val="24"/>
              </w:rPr>
            </w:pPr>
          </w:p>
          <w:p w14:paraId="05EFA6C4" w14:textId="77777777" w:rsidR="005948C2" w:rsidRPr="00B87054" w:rsidRDefault="005948C2" w:rsidP="00AD72A4">
            <w:pPr>
              <w:pStyle w:val="BodyText"/>
              <w:rPr>
                <w:b/>
                <w:bCs/>
                <w:szCs w:val="24"/>
              </w:rPr>
            </w:pPr>
            <w:r w:rsidRPr="00B87054">
              <w:rPr>
                <w:b/>
                <w:szCs w:val="24"/>
              </w:rPr>
              <w:t xml:space="preserve">2. </w:t>
            </w:r>
            <w:r w:rsidRPr="00B87054">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B87054" w:rsidRDefault="00B81C3A" w:rsidP="00B81C3A">
            <w:pPr>
              <w:pStyle w:val="ListParagraph"/>
              <w:numPr>
                <w:ilvl w:val="0"/>
                <w:numId w:val="37"/>
              </w:numPr>
              <w:ind w:left="426" w:hanging="284"/>
              <w:rPr>
                <w:szCs w:val="24"/>
              </w:rPr>
            </w:pPr>
            <w:r w:rsidRPr="00B87054">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B87054" w:rsidRDefault="00C734A7" w:rsidP="00AD72A4">
            <w:pPr>
              <w:pStyle w:val="BodyText"/>
              <w:numPr>
                <w:ilvl w:val="0"/>
                <w:numId w:val="37"/>
              </w:numPr>
              <w:spacing w:beforeLines="30" w:before="72" w:after="0"/>
              <w:ind w:left="426" w:hanging="284"/>
              <w:rPr>
                <w:b/>
                <w:szCs w:val="24"/>
              </w:rPr>
            </w:pPr>
            <w:r w:rsidRPr="00B87054">
              <w:rPr>
                <w:szCs w:val="24"/>
              </w:rPr>
              <w:t>Разработване</w:t>
            </w:r>
            <w:r w:rsidR="005948C2" w:rsidRPr="00B87054">
              <w:rPr>
                <w:szCs w:val="24"/>
              </w:rPr>
              <w:t xml:space="preserve"> </w:t>
            </w:r>
            <w:r w:rsidR="0073005D" w:rsidRPr="00B87054">
              <w:rPr>
                <w:szCs w:val="24"/>
              </w:rPr>
              <w:t xml:space="preserve">и администриране </w:t>
            </w:r>
            <w:r w:rsidR="005948C2" w:rsidRPr="00B87054">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B87054">
              <w:rPr>
                <w:szCs w:val="24"/>
              </w:rPr>
              <w:t>.</w:t>
            </w:r>
          </w:p>
          <w:p w14:paraId="73F79439" w14:textId="77777777" w:rsidR="00801651" w:rsidRPr="00B87054" w:rsidRDefault="00801651" w:rsidP="00AD72A4">
            <w:pPr>
              <w:pStyle w:val="BodyText"/>
              <w:spacing w:beforeLines="30" w:before="72" w:after="0"/>
              <w:ind w:left="426"/>
              <w:rPr>
                <w:b/>
                <w:szCs w:val="24"/>
              </w:rPr>
            </w:pPr>
          </w:p>
          <w:p w14:paraId="7BFE39ED" w14:textId="77777777" w:rsidR="005948C2" w:rsidRPr="00B87054" w:rsidRDefault="005948C2" w:rsidP="00AD72A4">
            <w:pPr>
              <w:pStyle w:val="BodyText"/>
              <w:rPr>
                <w:b/>
                <w:szCs w:val="24"/>
              </w:rPr>
            </w:pPr>
            <w:r w:rsidRPr="00B87054">
              <w:rPr>
                <w:b/>
                <w:bCs/>
                <w:szCs w:val="24"/>
              </w:rPr>
              <w:t xml:space="preserve">3. </w:t>
            </w:r>
            <w:r w:rsidRPr="00B87054">
              <w:rPr>
                <w:b/>
                <w:szCs w:val="24"/>
              </w:rPr>
              <w:t xml:space="preserve">Дейности, насочени към укрепване и повишаване капацитета на бенефициентите </w:t>
            </w:r>
          </w:p>
          <w:p w14:paraId="6301369A" w14:textId="77777777" w:rsidR="005948C2" w:rsidRPr="00B87054" w:rsidRDefault="005948C2" w:rsidP="00AD72A4">
            <w:pPr>
              <w:pStyle w:val="BodyText"/>
              <w:numPr>
                <w:ilvl w:val="0"/>
                <w:numId w:val="37"/>
              </w:numPr>
              <w:spacing w:beforeLines="30" w:before="72" w:after="0"/>
              <w:ind w:left="426" w:hanging="284"/>
              <w:rPr>
                <w:szCs w:val="24"/>
              </w:rPr>
            </w:pPr>
            <w:r w:rsidRPr="00B87054">
              <w:rPr>
                <w:szCs w:val="24"/>
              </w:rPr>
              <w:t>Подготовка, организиране и провеждане на семинари, обучения, информационни дни</w:t>
            </w:r>
            <w:r w:rsidR="00EE2EBD" w:rsidRPr="00B87054">
              <w:rPr>
                <w:szCs w:val="24"/>
              </w:rPr>
              <w:t>, срещи и др.</w:t>
            </w:r>
            <w:r w:rsidR="00B24D9A" w:rsidRPr="00B87054">
              <w:rPr>
                <w:szCs w:val="24"/>
              </w:rPr>
              <w:t xml:space="preserve"> </w:t>
            </w:r>
            <w:r w:rsidRPr="00B87054">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B87054" w:rsidRDefault="005948C2" w:rsidP="00AD72A4">
            <w:pPr>
              <w:pStyle w:val="BodyText"/>
              <w:numPr>
                <w:ilvl w:val="0"/>
                <w:numId w:val="37"/>
              </w:numPr>
              <w:spacing w:after="0"/>
              <w:ind w:left="426" w:hanging="284"/>
              <w:rPr>
                <w:szCs w:val="24"/>
              </w:rPr>
            </w:pPr>
            <w:r w:rsidRPr="00B87054">
              <w:rPr>
                <w:szCs w:val="24"/>
              </w:rPr>
              <w:t>Подготовка, организиране и провеждане на обучения, информационни дни</w:t>
            </w:r>
            <w:r w:rsidR="00EE2EBD" w:rsidRPr="00B87054">
              <w:rPr>
                <w:szCs w:val="24"/>
              </w:rPr>
              <w:t>, семинари, срещи и др.</w:t>
            </w:r>
            <w:r w:rsidR="00B24D9A" w:rsidRPr="00B87054">
              <w:rPr>
                <w:szCs w:val="24"/>
              </w:rPr>
              <w:t xml:space="preserve"> </w:t>
            </w:r>
            <w:r w:rsidRPr="00B87054">
              <w:rPr>
                <w:szCs w:val="24"/>
              </w:rPr>
              <w:t>за звената за управление на проекти по съответната приоритетна ос</w:t>
            </w:r>
            <w:r w:rsidR="00B149F4" w:rsidRPr="00B87054">
              <w:rPr>
                <w:szCs w:val="24"/>
              </w:rPr>
              <w:t>,</w:t>
            </w:r>
            <w:r w:rsidRPr="00B87054">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B87054" w:rsidRDefault="005948C2" w:rsidP="00AD72A4">
            <w:pPr>
              <w:pStyle w:val="BodyText"/>
              <w:spacing w:after="0"/>
              <w:ind w:left="142"/>
              <w:rPr>
                <w:b/>
                <w:szCs w:val="24"/>
              </w:rPr>
            </w:pPr>
          </w:p>
          <w:p w14:paraId="07F9A4B3" w14:textId="77777777" w:rsidR="005948C2" w:rsidRPr="00B87054" w:rsidRDefault="005948C2" w:rsidP="00AD72A4">
            <w:pPr>
              <w:pStyle w:val="BodyText"/>
              <w:spacing w:after="0"/>
              <w:rPr>
                <w:szCs w:val="24"/>
              </w:rPr>
            </w:pPr>
            <w:r w:rsidRPr="00B87054">
              <w:rPr>
                <w:b/>
                <w:szCs w:val="24"/>
              </w:rPr>
              <w:t xml:space="preserve">Бенефициенти: </w:t>
            </w:r>
            <w:r w:rsidRPr="00B87054">
              <w:rPr>
                <w:szCs w:val="24"/>
              </w:rPr>
              <w:t>Управляващ орган на ОПОС.</w:t>
            </w:r>
          </w:p>
          <w:p w14:paraId="0F30187C" w14:textId="77777777" w:rsidR="00F77B58" w:rsidRPr="00B87054" w:rsidRDefault="00F77B58" w:rsidP="00AD72A4">
            <w:pPr>
              <w:pStyle w:val="BodyText"/>
              <w:spacing w:after="0"/>
              <w:rPr>
                <w:szCs w:val="24"/>
              </w:rPr>
            </w:pPr>
          </w:p>
          <w:p w14:paraId="4327FC07" w14:textId="77777777" w:rsidR="00EC0FA0" w:rsidRPr="00B87054" w:rsidRDefault="005948C2" w:rsidP="00AD72A4">
            <w:pPr>
              <w:pStyle w:val="BodyText"/>
              <w:spacing w:after="0"/>
              <w:rPr>
                <w:szCs w:val="24"/>
              </w:rPr>
            </w:pPr>
            <w:r w:rsidRPr="00B87054">
              <w:rPr>
                <w:b/>
                <w:szCs w:val="24"/>
              </w:rPr>
              <w:lastRenderedPageBreak/>
              <w:t>Целеви групи:</w:t>
            </w:r>
            <w:r w:rsidRPr="00B87054">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B87054">
              <w:rPr>
                <w:szCs w:val="24"/>
              </w:rPr>
              <w:t>, членове на Комитета за наблюдение</w:t>
            </w:r>
            <w:r w:rsidRPr="00B87054">
              <w:rPr>
                <w:szCs w:val="24"/>
              </w:rPr>
              <w:t>.</w:t>
            </w:r>
          </w:p>
        </w:tc>
      </w:tr>
    </w:tbl>
    <w:p w14:paraId="421912A5" w14:textId="77777777" w:rsidR="00AD4AED" w:rsidRPr="00B87054" w:rsidRDefault="00AD4AED" w:rsidP="00A14D00"/>
    <w:p w14:paraId="56ED2220" w14:textId="77777777" w:rsidR="00E017FB" w:rsidRPr="00B87054" w:rsidRDefault="00686A86" w:rsidP="00355925">
      <w:pPr>
        <w:ind w:left="851" w:hanging="851"/>
        <w:rPr>
          <w:b/>
          <w:i/>
        </w:rPr>
      </w:pPr>
      <w:r w:rsidRPr="00B87054">
        <w:rPr>
          <w:b/>
          <w:i/>
        </w:rPr>
        <w:t>2.Б.6.2</w:t>
      </w:r>
      <w:r w:rsidRPr="00B87054">
        <w:tab/>
      </w:r>
      <w:r w:rsidRPr="00B87054">
        <w:rPr>
          <w:b/>
          <w:i/>
        </w:rPr>
        <w:t>Показатели за изпълнението, които се очаква да допринесат за постигане на резултати</w:t>
      </w:r>
      <w:r w:rsidRPr="00B87054">
        <w:rPr>
          <w:i/>
        </w:rPr>
        <w:t xml:space="preserve">те (по приоритетни оси) </w:t>
      </w:r>
      <w:r w:rsidRPr="00B87054">
        <w:rPr>
          <w:b/>
          <w:i/>
        </w:rPr>
        <w:t xml:space="preserve"> </w:t>
      </w:r>
    </w:p>
    <w:p w14:paraId="62430BD3" w14:textId="77777777" w:rsidR="005948C2" w:rsidRPr="00B87054" w:rsidRDefault="00AD4AED" w:rsidP="005948C2">
      <w:r w:rsidRPr="00B87054">
        <w:t>(Позоваване: член 96, параграф 2, първа алинея, буква в), подточка iv) от Регламент (EС) № 1303/2013)</w:t>
      </w:r>
      <w:r w:rsidR="005948C2" w:rsidRPr="00B87054">
        <w:t xml:space="preserve">Таблица 13: </w:t>
      </w:r>
      <w:r w:rsidR="005948C2" w:rsidRPr="00B87054">
        <w:tab/>
        <w:t>Показатели за изпълнението (по приоритетни оси)</w:t>
      </w:r>
    </w:p>
    <w:p w14:paraId="41299490" w14:textId="77777777" w:rsidR="005948C2" w:rsidRPr="00B87054" w:rsidRDefault="005948C2" w:rsidP="005948C2">
      <w:r w:rsidRPr="00B87054">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B87054" w14:paraId="3599CA47" w14:textId="77777777" w:rsidTr="00DB2AEE">
        <w:trPr>
          <w:trHeight w:val="662"/>
        </w:trPr>
        <w:tc>
          <w:tcPr>
            <w:tcW w:w="1621" w:type="dxa"/>
            <w:vMerge w:val="restart"/>
          </w:tcPr>
          <w:p w14:paraId="73353C44" w14:textId="77777777" w:rsidR="005948C2" w:rsidRPr="00B87054" w:rsidRDefault="005948C2" w:rsidP="005948C2">
            <w:pPr>
              <w:rPr>
                <w:b/>
                <w:i/>
                <w:sz w:val="18"/>
              </w:rPr>
            </w:pPr>
            <w:r w:rsidRPr="00B87054">
              <w:rPr>
                <w:b/>
                <w:i/>
                <w:sz w:val="18"/>
              </w:rPr>
              <w:t>Идентификация</w:t>
            </w:r>
          </w:p>
        </w:tc>
        <w:tc>
          <w:tcPr>
            <w:tcW w:w="2315" w:type="dxa"/>
            <w:vMerge w:val="restart"/>
            <w:shd w:val="clear" w:color="auto" w:fill="auto"/>
          </w:tcPr>
          <w:p w14:paraId="5C55E261" w14:textId="77777777" w:rsidR="005948C2" w:rsidRPr="00B87054" w:rsidRDefault="005948C2" w:rsidP="005948C2">
            <w:pPr>
              <w:rPr>
                <w:b/>
                <w:i/>
                <w:sz w:val="18"/>
              </w:rPr>
            </w:pPr>
            <w:r w:rsidRPr="00B87054">
              <w:rPr>
                <w:b/>
                <w:i/>
                <w:sz w:val="18"/>
              </w:rPr>
              <w:t>Показател</w:t>
            </w:r>
          </w:p>
        </w:tc>
        <w:tc>
          <w:tcPr>
            <w:tcW w:w="992" w:type="dxa"/>
            <w:vMerge w:val="restart"/>
            <w:shd w:val="clear" w:color="auto" w:fill="auto"/>
          </w:tcPr>
          <w:p w14:paraId="65DA8FCF" w14:textId="77777777" w:rsidR="005948C2" w:rsidRPr="00B87054" w:rsidRDefault="005948C2" w:rsidP="005948C2">
            <w:pPr>
              <w:rPr>
                <w:b/>
                <w:i/>
                <w:sz w:val="18"/>
              </w:rPr>
            </w:pPr>
            <w:r w:rsidRPr="00B87054">
              <w:rPr>
                <w:b/>
                <w:i/>
                <w:sz w:val="18"/>
              </w:rPr>
              <w:t>Мерна единица</w:t>
            </w:r>
          </w:p>
        </w:tc>
        <w:tc>
          <w:tcPr>
            <w:tcW w:w="1843" w:type="dxa"/>
            <w:gridSpan w:val="3"/>
            <w:shd w:val="clear" w:color="auto" w:fill="auto"/>
          </w:tcPr>
          <w:p w14:paraId="0CCBD99C" w14:textId="77777777" w:rsidR="005948C2" w:rsidRPr="00B87054" w:rsidRDefault="005948C2" w:rsidP="005948C2">
            <w:pPr>
              <w:rPr>
                <w:b/>
                <w:i/>
                <w:sz w:val="18"/>
              </w:rPr>
            </w:pPr>
            <w:r w:rsidRPr="00B87054">
              <w:rPr>
                <w:b/>
                <w:i/>
                <w:sz w:val="18"/>
              </w:rPr>
              <w:t>Целева стойност (2023 г.)</w:t>
            </w:r>
            <w:r w:rsidRPr="00B87054">
              <w:rPr>
                <w:b/>
                <w:i/>
                <w:sz w:val="18"/>
                <w:vertAlign w:val="superscript"/>
              </w:rPr>
              <w:footnoteReference w:id="88"/>
            </w:r>
          </w:p>
          <w:p w14:paraId="0367EE3F" w14:textId="77777777" w:rsidR="005948C2" w:rsidRPr="00B87054" w:rsidRDefault="005948C2" w:rsidP="005948C2">
            <w:pPr>
              <w:rPr>
                <w:b/>
                <w:i/>
                <w:sz w:val="18"/>
              </w:rPr>
            </w:pPr>
            <w:r w:rsidRPr="00B87054">
              <w:rPr>
                <w:b/>
                <w:i/>
                <w:sz w:val="18"/>
              </w:rPr>
              <w:t>(незадължително)</w:t>
            </w:r>
          </w:p>
        </w:tc>
        <w:tc>
          <w:tcPr>
            <w:tcW w:w="2515" w:type="dxa"/>
            <w:vMerge w:val="restart"/>
            <w:shd w:val="clear" w:color="auto" w:fill="auto"/>
          </w:tcPr>
          <w:p w14:paraId="452B9FAF" w14:textId="77777777" w:rsidR="005948C2" w:rsidRPr="00B87054" w:rsidRDefault="005948C2" w:rsidP="005948C2">
            <w:pPr>
              <w:rPr>
                <w:b/>
                <w:i/>
                <w:sz w:val="18"/>
              </w:rPr>
            </w:pPr>
            <w:r w:rsidRPr="00B87054">
              <w:rPr>
                <w:b/>
                <w:i/>
                <w:sz w:val="18"/>
              </w:rPr>
              <w:t>Източник на данните</w:t>
            </w:r>
          </w:p>
        </w:tc>
      </w:tr>
      <w:tr w:rsidR="005948C2" w:rsidRPr="00B87054" w14:paraId="66C4A1D7" w14:textId="77777777" w:rsidTr="0002021E">
        <w:trPr>
          <w:trHeight w:val="445"/>
        </w:trPr>
        <w:tc>
          <w:tcPr>
            <w:tcW w:w="1621" w:type="dxa"/>
            <w:vMerge/>
          </w:tcPr>
          <w:p w14:paraId="67F1C721" w14:textId="77777777" w:rsidR="005948C2" w:rsidRPr="00B87054" w:rsidRDefault="005948C2" w:rsidP="005948C2">
            <w:pPr>
              <w:rPr>
                <w:b/>
                <w:sz w:val="18"/>
              </w:rPr>
            </w:pPr>
          </w:p>
        </w:tc>
        <w:tc>
          <w:tcPr>
            <w:tcW w:w="2315" w:type="dxa"/>
            <w:vMerge/>
            <w:shd w:val="clear" w:color="auto" w:fill="auto"/>
          </w:tcPr>
          <w:p w14:paraId="417125D0" w14:textId="77777777" w:rsidR="005948C2" w:rsidRPr="00B87054" w:rsidRDefault="005948C2" w:rsidP="005948C2">
            <w:pPr>
              <w:rPr>
                <w:b/>
                <w:sz w:val="18"/>
              </w:rPr>
            </w:pPr>
          </w:p>
        </w:tc>
        <w:tc>
          <w:tcPr>
            <w:tcW w:w="992" w:type="dxa"/>
            <w:vMerge/>
            <w:shd w:val="clear" w:color="auto" w:fill="auto"/>
          </w:tcPr>
          <w:p w14:paraId="2CC47AD3" w14:textId="77777777" w:rsidR="005948C2" w:rsidRPr="00B87054" w:rsidRDefault="005948C2" w:rsidP="005948C2">
            <w:pPr>
              <w:rPr>
                <w:b/>
                <w:sz w:val="18"/>
              </w:rPr>
            </w:pPr>
          </w:p>
        </w:tc>
        <w:tc>
          <w:tcPr>
            <w:tcW w:w="425" w:type="dxa"/>
            <w:shd w:val="clear" w:color="auto" w:fill="auto"/>
          </w:tcPr>
          <w:p w14:paraId="08A8B777" w14:textId="77777777" w:rsidR="005948C2" w:rsidRPr="00B87054" w:rsidRDefault="005948C2" w:rsidP="005948C2">
            <w:pPr>
              <w:rPr>
                <w:b/>
                <w:sz w:val="18"/>
              </w:rPr>
            </w:pPr>
            <w:r w:rsidRPr="00B87054">
              <w:rPr>
                <w:b/>
                <w:sz w:val="18"/>
              </w:rPr>
              <w:t>M</w:t>
            </w:r>
          </w:p>
        </w:tc>
        <w:tc>
          <w:tcPr>
            <w:tcW w:w="425" w:type="dxa"/>
            <w:shd w:val="clear" w:color="auto" w:fill="auto"/>
          </w:tcPr>
          <w:p w14:paraId="4B92F64B" w14:textId="77777777" w:rsidR="005948C2" w:rsidRPr="00B87054" w:rsidRDefault="005948C2" w:rsidP="005948C2">
            <w:pPr>
              <w:rPr>
                <w:b/>
                <w:sz w:val="18"/>
              </w:rPr>
            </w:pPr>
            <w:r w:rsidRPr="00B87054">
              <w:rPr>
                <w:b/>
                <w:sz w:val="18"/>
              </w:rPr>
              <w:t>Ж</w:t>
            </w:r>
          </w:p>
        </w:tc>
        <w:tc>
          <w:tcPr>
            <w:tcW w:w="993" w:type="dxa"/>
            <w:shd w:val="clear" w:color="auto" w:fill="auto"/>
          </w:tcPr>
          <w:p w14:paraId="5FFF7F93" w14:textId="77777777" w:rsidR="005948C2" w:rsidRPr="00B87054" w:rsidRDefault="005948C2" w:rsidP="005948C2">
            <w:pPr>
              <w:rPr>
                <w:b/>
                <w:sz w:val="18"/>
              </w:rPr>
            </w:pPr>
            <w:r w:rsidRPr="00B87054">
              <w:rPr>
                <w:b/>
                <w:sz w:val="18"/>
              </w:rPr>
              <w:t>О</w:t>
            </w:r>
          </w:p>
        </w:tc>
        <w:tc>
          <w:tcPr>
            <w:tcW w:w="2515" w:type="dxa"/>
            <w:vMerge/>
            <w:shd w:val="clear" w:color="auto" w:fill="auto"/>
          </w:tcPr>
          <w:p w14:paraId="67CE0C8E" w14:textId="77777777" w:rsidR="005948C2" w:rsidRPr="00B87054" w:rsidRDefault="005948C2" w:rsidP="005948C2">
            <w:pPr>
              <w:rPr>
                <w:b/>
                <w:sz w:val="18"/>
              </w:rPr>
            </w:pPr>
          </w:p>
        </w:tc>
      </w:tr>
      <w:tr w:rsidR="005948C2" w:rsidRPr="00B87054" w14:paraId="160562FA" w14:textId="77777777" w:rsidTr="00DB2AEE">
        <w:trPr>
          <w:trHeight w:val="994"/>
        </w:trPr>
        <w:tc>
          <w:tcPr>
            <w:tcW w:w="1621" w:type="dxa"/>
          </w:tcPr>
          <w:p w14:paraId="2081916B" w14:textId="77777777" w:rsidR="005948C2" w:rsidRPr="00B87054" w:rsidRDefault="005948C2" w:rsidP="005948C2">
            <w:pPr>
              <w:rPr>
                <w:i/>
                <w:color w:val="8DB3E2"/>
                <w:sz w:val="18"/>
              </w:rPr>
            </w:pPr>
            <w:r w:rsidRPr="00B87054">
              <w:rPr>
                <w:i/>
                <w:color w:val="8DB3E2"/>
                <w:sz w:val="18"/>
              </w:rPr>
              <w:t xml:space="preserve">&lt;2.B.3.2.1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2315" w:type="dxa"/>
            <w:shd w:val="clear" w:color="auto" w:fill="auto"/>
          </w:tcPr>
          <w:p w14:paraId="25B48752" w14:textId="77777777" w:rsidR="005948C2" w:rsidRPr="00B87054" w:rsidRDefault="005948C2" w:rsidP="005948C2">
            <w:pPr>
              <w:rPr>
                <w:i/>
                <w:color w:val="8DB3E2"/>
                <w:sz w:val="18"/>
              </w:rPr>
            </w:pPr>
            <w:r w:rsidRPr="00B87054">
              <w:rPr>
                <w:i/>
                <w:color w:val="8DB3E2"/>
                <w:sz w:val="18"/>
              </w:rPr>
              <w:t xml:space="preserve">&lt;2.B.2.2.2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92" w:type="dxa"/>
            <w:shd w:val="clear" w:color="auto" w:fill="auto"/>
          </w:tcPr>
          <w:p w14:paraId="19B81947" w14:textId="77777777" w:rsidR="005948C2" w:rsidRPr="00B87054" w:rsidRDefault="005948C2" w:rsidP="005948C2">
            <w:pPr>
              <w:rPr>
                <w:i/>
                <w:color w:val="8DB3E2"/>
                <w:sz w:val="18"/>
              </w:rPr>
            </w:pPr>
            <w:r w:rsidRPr="00B87054">
              <w:rPr>
                <w:i/>
                <w:color w:val="8DB3E2"/>
                <w:sz w:val="18"/>
              </w:rPr>
              <w:t xml:space="preserve">&lt;2.B.3.2.3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843" w:type="dxa"/>
            <w:gridSpan w:val="3"/>
            <w:shd w:val="clear" w:color="auto" w:fill="auto"/>
          </w:tcPr>
          <w:p w14:paraId="46AE6D05" w14:textId="77777777" w:rsidR="005948C2" w:rsidRPr="00B87054" w:rsidRDefault="005948C2" w:rsidP="005948C2">
            <w:pPr>
              <w:rPr>
                <w:i/>
                <w:color w:val="8DB3E2"/>
                <w:sz w:val="18"/>
              </w:rPr>
            </w:pPr>
            <w:r w:rsidRPr="00B87054">
              <w:rPr>
                <w:i/>
                <w:color w:val="8DB3E2"/>
                <w:sz w:val="18"/>
              </w:rPr>
              <w:t xml:space="preserve">&lt;2.B.3.2.4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2C992372" w14:textId="77777777" w:rsidR="005948C2" w:rsidRPr="00B87054" w:rsidRDefault="005948C2" w:rsidP="005948C2">
            <w:pPr>
              <w:rPr>
                <w:i/>
                <w:color w:val="8DB3E2"/>
                <w:sz w:val="18"/>
              </w:rPr>
            </w:pPr>
          </w:p>
        </w:tc>
        <w:tc>
          <w:tcPr>
            <w:tcW w:w="2515" w:type="dxa"/>
            <w:shd w:val="clear" w:color="auto" w:fill="auto"/>
          </w:tcPr>
          <w:p w14:paraId="09F1A2F6" w14:textId="77777777" w:rsidR="005948C2" w:rsidRPr="00B87054" w:rsidRDefault="005948C2" w:rsidP="005948C2">
            <w:pPr>
              <w:rPr>
                <w:i/>
                <w:color w:val="8DB3E2"/>
                <w:sz w:val="18"/>
              </w:rPr>
            </w:pPr>
            <w:r w:rsidRPr="00B87054">
              <w:rPr>
                <w:i/>
                <w:color w:val="8DB3E2"/>
                <w:sz w:val="18"/>
              </w:rPr>
              <w:t xml:space="preserve">&lt;2.B.3.2.5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r>
      <w:tr w:rsidR="00453874" w:rsidRPr="00B87054" w14:paraId="2896F57F" w14:textId="77777777" w:rsidTr="0002021E">
        <w:trPr>
          <w:trHeight w:val="79"/>
        </w:trPr>
        <w:tc>
          <w:tcPr>
            <w:tcW w:w="1621" w:type="dxa"/>
            <w:vAlign w:val="center"/>
          </w:tcPr>
          <w:p w14:paraId="67B2DFB8" w14:textId="77777777" w:rsidR="00453874" w:rsidRPr="00B87054" w:rsidRDefault="000E1921" w:rsidP="00993141">
            <w:pPr>
              <w:jc w:val="center"/>
              <w:rPr>
                <w:sz w:val="18"/>
                <w:szCs w:val="18"/>
                <w:lang w:val="en-US"/>
              </w:rPr>
            </w:pPr>
            <w:r w:rsidRPr="00B87054">
              <w:rPr>
                <w:sz w:val="18"/>
                <w:szCs w:val="18"/>
                <w:lang w:val="en-US"/>
              </w:rPr>
              <w:t>6.5</w:t>
            </w:r>
          </w:p>
        </w:tc>
        <w:tc>
          <w:tcPr>
            <w:tcW w:w="2315" w:type="dxa"/>
            <w:shd w:val="clear" w:color="auto" w:fill="auto"/>
            <w:vAlign w:val="center"/>
          </w:tcPr>
          <w:p w14:paraId="543D79F2" w14:textId="77777777" w:rsidR="00453874" w:rsidRPr="00B87054" w:rsidRDefault="00712BBC" w:rsidP="00993141">
            <w:pPr>
              <w:jc w:val="center"/>
              <w:rPr>
                <w:sz w:val="20"/>
              </w:rPr>
            </w:pPr>
            <w:r w:rsidRPr="00B87054">
              <w:rPr>
                <w:sz w:val="20"/>
              </w:rPr>
              <w:t>Обучени служители на УО</w:t>
            </w:r>
          </w:p>
        </w:tc>
        <w:tc>
          <w:tcPr>
            <w:tcW w:w="992" w:type="dxa"/>
            <w:shd w:val="clear" w:color="auto" w:fill="auto"/>
            <w:vAlign w:val="center"/>
          </w:tcPr>
          <w:p w14:paraId="557C2C87" w14:textId="77777777" w:rsidR="00453874" w:rsidRPr="00B87054" w:rsidRDefault="00E75AFE" w:rsidP="00993141">
            <w:pPr>
              <w:jc w:val="center"/>
              <w:rPr>
                <w:sz w:val="20"/>
              </w:rPr>
            </w:pPr>
            <w:r w:rsidRPr="00B87054">
              <w:rPr>
                <w:sz w:val="20"/>
              </w:rPr>
              <w:t>Брой</w:t>
            </w:r>
          </w:p>
        </w:tc>
        <w:tc>
          <w:tcPr>
            <w:tcW w:w="425" w:type="dxa"/>
            <w:shd w:val="clear" w:color="auto" w:fill="auto"/>
            <w:vAlign w:val="center"/>
          </w:tcPr>
          <w:p w14:paraId="17C51B4D" w14:textId="77777777" w:rsidR="00453874" w:rsidRPr="00B87054" w:rsidRDefault="00453874" w:rsidP="00993141">
            <w:pPr>
              <w:jc w:val="center"/>
              <w:rPr>
                <w:sz w:val="20"/>
              </w:rPr>
            </w:pPr>
          </w:p>
        </w:tc>
        <w:tc>
          <w:tcPr>
            <w:tcW w:w="425" w:type="dxa"/>
            <w:shd w:val="clear" w:color="auto" w:fill="auto"/>
            <w:vAlign w:val="center"/>
          </w:tcPr>
          <w:p w14:paraId="7FB50DCB" w14:textId="77777777" w:rsidR="00453874" w:rsidRPr="00B87054" w:rsidRDefault="00453874" w:rsidP="00993141">
            <w:pPr>
              <w:jc w:val="center"/>
              <w:rPr>
                <w:sz w:val="20"/>
              </w:rPr>
            </w:pPr>
          </w:p>
        </w:tc>
        <w:tc>
          <w:tcPr>
            <w:tcW w:w="993" w:type="dxa"/>
            <w:shd w:val="clear" w:color="auto" w:fill="auto"/>
            <w:vAlign w:val="center"/>
          </w:tcPr>
          <w:p w14:paraId="5FDF271F" w14:textId="77777777" w:rsidR="00453874" w:rsidRPr="00B87054" w:rsidRDefault="00E75AFE" w:rsidP="00993141">
            <w:pPr>
              <w:jc w:val="center"/>
              <w:rPr>
                <w:sz w:val="20"/>
              </w:rPr>
            </w:pPr>
            <w:r w:rsidRPr="00B87054">
              <w:rPr>
                <w:sz w:val="20"/>
              </w:rPr>
              <w:t>123</w:t>
            </w:r>
          </w:p>
        </w:tc>
        <w:tc>
          <w:tcPr>
            <w:tcW w:w="2515" w:type="dxa"/>
            <w:shd w:val="clear" w:color="auto" w:fill="auto"/>
            <w:vAlign w:val="center"/>
          </w:tcPr>
          <w:p w14:paraId="0EECAC34" w14:textId="77777777" w:rsidR="00453874" w:rsidRPr="00B87054" w:rsidRDefault="00E75AFE" w:rsidP="00993141">
            <w:pPr>
              <w:jc w:val="center"/>
              <w:rPr>
                <w:sz w:val="20"/>
              </w:rPr>
            </w:pPr>
            <w:r w:rsidRPr="00B87054">
              <w:rPr>
                <w:sz w:val="20"/>
              </w:rPr>
              <w:t>УО на ОПОС</w:t>
            </w:r>
          </w:p>
        </w:tc>
      </w:tr>
      <w:tr w:rsidR="00712BBC" w:rsidRPr="00B87054" w14:paraId="53C90CFC" w14:textId="77777777" w:rsidTr="0002021E">
        <w:trPr>
          <w:trHeight w:val="79"/>
        </w:trPr>
        <w:tc>
          <w:tcPr>
            <w:tcW w:w="1621" w:type="dxa"/>
            <w:vAlign w:val="center"/>
          </w:tcPr>
          <w:p w14:paraId="4254E23A" w14:textId="77777777" w:rsidR="00712BBC" w:rsidRPr="00B87054" w:rsidRDefault="000E1921" w:rsidP="00993141">
            <w:pPr>
              <w:jc w:val="center"/>
              <w:rPr>
                <w:sz w:val="18"/>
                <w:szCs w:val="18"/>
                <w:lang w:val="en-US"/>
              </w:rPr>
            </w:pPr>
            <w:r w:rsidRPr="00B87054">
              <w:rPr>
                <w:sz w:val="18"/>
                <w:szCs w:val="18"/>
                <w:lang w:val="en-US"/>
              </w:rPr>
              <w:t>6.6</w:t>
            </w:r>
          </w:p>
        </w:tc>
        <w:tc>
          <w:tcPr>
            <w:tcW w:w="2315" w:type="dxa"/>
            <w:shd w:val="clear" w:color="auto" w:fill="auto"/>
            <w:vAlign w:val="center"/>
          </w:tcPr>
          <w:p w14:paraId="4D77A3C9" w14:textId="77777777" w:rsidR="00712BBC" w:rsidRPr="00B87054" w:rsidRDefault="00712BBC" w:rsidP="00A12811">
            <w:pPr>
              <w:jc w:val="center"/>
              <w:rPr>
                <w:sz w:val="20"/>
              </w:rPr>
            </w:pPr>
            <w:r w:rsidRPr="00B87054">
              <w:rPr>
                <w:sz w:val="20"/>
              </w:rPr>
              <w:t>Обучения за служители на УО</w:t>
            </w:r>
          </w:p>
        </w:tc>
        <w:tc>
          <w:tcPr>
            <w:tcW w:w="992" w:type="dxa"/>
            <w:shd w:val="clear" w:color="auto" w:fill="auto"/>
            <w:vAlign w:val="center"/>
          </w:tcPr>
          <w:p w14:paraId="01D33243"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1E3BD875" w14:textId="77777777" w:rsidR="00712BBC" w:rsidRPr="00B87054" w:rsidRDefault="00712BBC" w:rsidP="00993141">
            <w:pPr>
              <w:jc w:val="center"/>
              <w:rPr>
                <w:sz w:val="20"/>
              </w:rPr>
            </w:pPr>
          </w:p>
        </w:tc>
        <w:tc>
          <w:tcPr>
            <w:tcW w:w="425" w:type="dxa"/>
            <w:shd w:val="clear" w:color="auto" w:fill="auto"/>
            <w:vAlign w:val="center"/>
          </w:tcPr>
          <w:p w14:paraId="78EBC91C" w14:textId="77777777" w:rsidR="00712BBC" w:rsidRPr="00B87054" w:rsidRDefault="00712BBC" w:rsidP="00993141">
            <w:pPr>
              <w:jc w:val="center"/>
              <w:rPr>
                <w:sz w:val="20"/>
              </w:rPr>
            </w:pPr>
          </w:p>
        </w:tc>
        <w:tc>
          <w:tcPr>
            <w:tcW w:w="993" w:type="dxa"/>
            <w:shd w:val="clear" w:color="auto" w:fill="auto"/>
            <w:vAlign w:val="center"/>
          </w:tcPr>
          <w:p w14:paraId="088F2864" w14:textId="77777777" w:rsidR="00712BBC" w:rsidRPr="00B87054" w:rsidRDefault="00712BBC" w:rsidP="00993141">
            <w:pPr>
              <w:jc w:val="center"/>
              <w:rPr>
                <w:sz w:val="20"/>
              </w:rPr>
            </w:pPr>
            <w:r w:rsidRPr="00B87054">
              <w:rPr>
                <w:sz w:val="20"/>
              </w:rPr>
              <w:t>24</w:t>
            </w:r>
          </w:p>
        </w:tc>
        <w:tc>
          <w:tcPr>
            <w:tcW w:w="2515" w:type="dxa"/>
            <w:shd w:val="clear" w:color="auto" w:fill="auto"/>
            <w:vAlign w:val="center"/>
          </w:tcPr>
          <w:p w14:paraId="770D497C" w14:textId="77777777" w:rsidR="00712BBC" w:rsidRPr="00B87054" w:rsidRDefault="00712BBC" w:rsidP="00993141">
            <w:pPr>
              <w:jc w:val="center"/>
              <w:rPr>
                <w:sz w:val="20"/>
              </w:rPr>
            </w:pPr>
            <w:r w:rsidRPr="00B87054">
              <w:rPr>
                <w:sz w:val="20"/>
              </w:rPr>
              <w:t>УО на ОПОС</w:t>
            </w:r>
          </w:p>
        </w:tc>
      </w:tr>
      <w:tr w:rsidR="00712BBC" w:rsidRPr="00B87054" w14:paraId="6BCEBE4D" w14:textId="77777777" w:rsidTr="0002021E">
        <w:trPr>
          <w:trHeight w:val="79"/>
        </w:trPr>
        <w:tc>
          <w:tcPr>
            <w:tcW w:w="1621" w:type="dxa"/>
            <w:vAlign w:val="center"/>
          </w:tcPr>
          <w:p w14:paraId="630411F6" w14:textId="77777777" w:rsidR="00712BBC" w:rsidRPr="00B87054" w:rsidRDefault="000E1921" w:rsidP="00993141">
            <w:pPr>
              <w:jc w:val="center"/>
              <w:rPr>
                <w:sz w:val="18"/>
                <w:szCs w:val="18"/>
                <w:lang w:val="en-US"/>
              </w:rPr>
            </w:pPr>
            <w:r w:rsidRPr="00B87054">
              <w:rPr>
                <w:sz w:val="18"/>
                <w:szCs w:val="18"/>
                <w:lang w:val="en-US"/>
              </w:rPr>
              <w:t>6.7</w:t>
            </w:r>
          </w:p>
        </w:tc>
        <w:tc>
          <w:tcPr>
            <w:tcW w:w="2315" w:type="dxa"/>
            <w:shd w:val="clear" w:color="auto" w:fill="auto"/>
            <w:vAlign w:val="center"/>
          </w:tcPr>
          <w:p w14:paraId="2E31F238" w14:textId="77777777" w:rsidR="00712BBC" w:rsidRPr="00B87054" w:rsidRDefault="00712BBC" w:rsidP="00A12811">
            <w:pPr>
              <w:jc w:val="center"/>
              <w:rPr>
                <w:sz w:val="20"/>
              </w:rPr>
            </w:pPr>
            <w:r w:rsidRPr="00B87054">
              <w:rPr>
                <w:sz w:val="20"/>
              </w:rPr>
              <w:t xml:space="preserve">Заети лица (на пълно работно време), чиито заплати се </w:t>
            </w:r>
            <w:proofErr w:type="spellStart"/>
            <w:r w:rsidRPr="00B87054">
              <w:rPr>
                <w:sz w:val="20"/>
              </w:rPr>
              <w:t>съфинансират</w:t>
            </w:r>
            <w:proofErr w:type="spellEnd"/>
            <w:r w:rsidRPr="00B87054">
              <w:rPr>
                <w:sz w:val="20"/>
              </w:rPr>
              <w:t xml:space="preserve"> по ТП</w:t>
            </w:r>
          </w:p>
        </w:tc>
        <w:tc>
          <w:tcPr>
            <w:tcW w:w="992" w:type="dxa"/>
            <w:shd w:val="clear" w:color="auto" w:fill="auto"/>
            <w:vAlign w:val="center"/>
          </w:tcPr>
          <w:p w14:paraId="4D261EBE"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4A76350A" w14:textId="77777777" w:rsidR="00712BBC" w:rsidRPr="00B87054" w:rsidRDefault="00712BBC" w:rsidP="00993141">
            <w:pPr>
              <w:jc w:val="center"/>
              <w:rPr>
                <w:sz w:val="20"/>
              </w:rPr>
            </w:pPr>
          </w:p>
        </w:tc>
        <w:tc>
          <w:tcPr>
            <w:tcW w:w="425" w:type="dxa"/>
            <w:shd w:val="clear" w:color="auto" w:fill="auto"/>
            <w:vAlign w:val="center"/>
          </w:tcPr>
          <w:p w14:paraId="33DDAE8E" w14:textId="77777777" w:rsidR="00712BBC" w:rsidRPr="00B87054" w:rsidRDefault="00712BBC" w:rsidP="00993141">
            <w:pPr>
              <w:jc w:val="center"/>
              <w:rPr>
                <w:sz w:val="20"/>
              </w:rPr>
            </w:pPr>
          </w:p>
        </w:tc>
        <w:tc>
          <w:tcPr>
            <w:tcW w:w="993" w:type="dxa"/>
            <w:shd w:val="clear" w:color="auto" w:fill="auto"/>
            <w:vAlign w:val="center"/>
          </w:tcPr>
          <w:p w14:paraId="5A7E42F8" w14:textId="77777777" w:rsidR="00712BBC" w:rsidRPr="00B87054" w:rsidRDefault="00712BBC" w:rsidP="00993141">
            <w:pPr>
              <w:jc w:val="center"/>
              <w:rPr>
                <w:sz w:val="20"/>
              </w:rPr>
            </w:pPr>
            <w:r w:rsidRPr="00B87054">
              <w:rPr>
                <w:sz w:val="20"/>
              </w:rPr>
              <w:t>123</w:t>
            </w:r>
          </w:p>
        </w:tc>
        <w:tc>
          <w:tcPr>
            <w:tcW w:w="2515" w:type="dxa"/>
            <w:shd w:val="clear" w:color="auto" w:fill="auto"/>
            <w:vAlign w:val="center"/>
          </w:tcPr>
          <w:p w14:paraId="38DC0594" w14:textId="77777777" w:rsidR="00712BBC" w:rsidRPr="00B87054" w:rsidRDefault="00712BBC" w:rsidP="00993141">
            <w:pPr>
              <w:jc w:val="center"/>
              <w:rPr>
                <w:sz w:val="20"/>
              </w:rPr>
            </w:pPr>
            <w:r w:rsidRPr="00B87054">
              <w:rPr>
                <w:sz w:val="20"/>
              </w:rPr>
              <w:t>МОСВ</w:t>
            </w:r>
          </w:p>
        </w:tc>
      </w:tr>
      <w:tr w:rsidR="00712BBC" w:rsidRPr="00B87054" w14:paraId="30E2B5EE" w14:textId="77777777" w:rsidTr="0002021E">
        <w:trPr>
          <w:trHeight w:val="79"/>
        </w:trPr>
        <w:tc>
          <w:tcPr>
            <w:tcW w:w="1621" w:type="dxa"/>
            <w:vAlign w:val="center"/>
          </w:tcPr>
          <w:p w14:paraId="7567915F" w14:textId="77777777" w:rsidR="00712BBC" w:rsidRPr="00B87054" w:rsidRDefault="000E1921" w:rsidP="00993141">
            <w:pPr>
              <w:jc w:val="center"/>
              <w:rPr>
                <w:sz w:val="18"/>
                <w:szCs w:val="18"/>
                <w:lang w:val="en-US"/>
              </w:rPr>
            </w:pPr>
            <w:r w:rsidRPr="00B87054">
              <w:rPr>
                <w:sz w:val="18"/>
                <w:szCs w:val="18"/>
                <w:lang w:val="en-US"/>
              </w:rPr>
              <w:t>6.8</w:t>
            </w:r>
          </w:p>
        </w:tc>
        <w:tc>
          <w:tcPr>
            <w:tcW w:w="2315" w:type="dxa"/>
            <w:shd w:val="clear" w:color="auto" w:fill="auto"/>
            <w:vAlign w:val="center"/>
          </w:tcPr>
          <w:p w14:paraId="2140DE07" w14:textId="77777777" w:rsidR="00712BBC" w:rsidRPr="00B87054" w:rsidRDefault="00712BBC" w:rsidP="00993141">
            <w:pPr>
              <w:jc w:val="center"/>
              <w:rPr>
                <w:sz w:val="20"/>
              </w:rPr>
            </w:pPr>
            <w:r w:rsidRPr="00B87054">
              <w:rPr>
                <w:sz w:val="20"/>
              </w:rPr>
              <w:t>Извършени оценки по програмата</w:t>
            </w:r>
          </w:p>
        </w:tc>
        <w:tc>
          <w:tcPr>
            <w:tcW w:w="992" w:type="dxa"/>
            <w:shd w:val="clear" w:color="auto" w:fill="auto"/>
            <w:vAlign w:val="center"/>
          </w:tcPr>
          <w:p w14:paraId="50927767"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1DFB817D" w14:textId="77777777" w:rsidR="00712BBC" w:rsidRPr="00B87054" w:rsidRDefault="00712BBC" w:rsidP="00993141">
            <w:pPr>
              <w:jc w:val="center"/>
              <w:rPr>
                <w:sz w:val="20"/>
              </w:rPr>
            </w:pPr>
          </w:p>
        </w:tc>
        <w:tc>
          <w:tcPr>
            <w:tcW w:w="425" w:type="dxa"/>
            <w:shd w:val="clear" w:color="auto" w:fill="auto"/>
            <w:vAlign w:val="center"/>
          </w:tcPr>
          <w:p w14:paraId="54A34E6F" w14:textId="77777777" w:rsidR="00712BBC" w:rsidRPr="00B87054" w:rsidRDefault="00712BBC" w:rsidP="00993141">
            <w:pPr>
              <w:jc w:val="center"/>
              <w:rPr>
                <w:sz w:val="20"/>
              </w:rPr>
            </w:pPr>
          </w:p>
        </w:tc>
        <w:tc>
          <w:tcPr>
            <w:tcW w:w="993" w:type="dxa"/>
            <w:shd w:val="clear" w:color="auto" w:fill="auto"/>
            <w:vAlign w:val="center"/>
          </w:tcPr>
          <w:p w14:paraId="1804D0BE" w14:textId="77777777" w:rsidR="00712BBC" w:rsidRPr="00B87054" w:rsidRDefault="00712BBC" w:rsidP="00993141">
            <w:pPr>
              <w:jc w:val="center"/>
              <w:rPr>
                <w:sz w:val="20"/>
              </w:rPr>
            </w:pPr>
            <w:r w:rsidRPr="00B87054">
              <w:rPr>
                <w:sz w:val="20"/>
              </w:rPr>
              <w:t>5</w:t>
            </w:r>
          </w:p>
        </w:tc>
        <w:tc>
          <w:tcPr>
            <w:tcW w:w="2515" w:type="dxa"/>
            <w:shd w:val="clear" w:color="auto" w:fill="auto"/>
            <w:vAlign w:val="center"/>
          </w:tcPr>
          <w:p w14:paraId="0BC8C964" w14:textId="77777777" w:rsidR="00712BBC" w:rsidRPr="00B87054" w:rsidRDefault="00712BBC" w:rsidP="00993141">
            <w:pPr>
              <w:jc w:val="center"/>
              <w:rPr>
                <w:sz w:val="20"/>
              </w:rPr>
            </w:pPr>
            <w:r w:rsidRPr="00B87054">
              <w:rPr>
                <w:sz w:val="20"/>
              </w:rPr>
              <w:t xml:space="preserve">УО на ОПОС, </w:t>
            </w:r>
            <w:r w:rsidR="00583FD7" w:rsidRPr="00B87054">
              <w:rPr>
                <w:sz w:val="20"/>
              </w:rPr>
              <w:t>д</w:t>
            </w:r>
            <w:r w:rsidRPr="00B87054">
              <w:rPr>
                <w:sz w:val="20"/>
              </w:rPr>
              <w:t>оклади за напредък по програмата</w:t>
            </w:r>
          </w:p>
        </w:tc>
      </w:tr>
      <w:tr w:rsidR="009F3FCA" w:rsidRPr="00B87054" w14:paraId="13696C1A" w14:textId="77777777" w:rsidTr="0002021E">
        <w:trPr>
          <w:trHeight w:val="79"/>
        </w:trPr>
        <w:tc>
          <w:tcPr>
            <w:tcW w:w="1621" w:type="dxa"/>
            <w:vAlign w:val="center"/>
          </w:tcPr>
          <w:p w14:paraId="046A3292" w14:textId="77777777" w:rsidR="009F3FCA" w:rsidRPr="00B87054" w:rsidRDefault="000E1921" w:rsidP="00993141">
            <w:pPr>
              <w:jc w:val="center"/>
              <w:rPr>
                <w:sz w:val="18"/>
                <w:szCs w:val="18"/>
                <w:lang w:val="en-US"/>
              </w:rPr>
            </w:pPr>
            <w:r w:rsidRPr="00B87054">
              <w:rPr>
                <w:sz w:val="18"/>
                <w:szCs w:val="18"/>
                <w:lang w:val="en-US"/>
              </w:rPr>
              <w:t>6.9</w:t>
            </w:r>
          </w:p>
        </w:tc>
        <w:tc>
          <w:tcPr>
            <w:tcW w:w="2315" w:type="dxa"/>
            <w:shd w:val="clear" w:color="auto" w:fill="auto"/>
            <w:vAlign w:val="center"/>
          </w:tcPr>
          <w:p w14:paraId="7922CCF9" w14:textId="77777777" w:rsidR="009F3FCA" w:rsidRPr="00B87054" w:rsidRDefault="009F3FCA" w:rsidP="00993141">
            <w:pPr>
              <w:jc w:val="center"/>
              <w:rPr>
                <w:sz w:val="20"/>
              </w:rPr>
            </w:pPr>
            <w:r w:rsidRPr="00B87054">
              <w:rPr>
                <w:sz w:val="20"/>
              </w:rPr>
              <w:t>Информационни кампании</w:t>
            </w:r>
          </w:p>
        </w:tc>
        <w:tc>
          <w:tcPr>
            <w:tcW w:w="992" w:type="dxa"/>
            <w:shd w:val="clear" w:color="auto" w:fill="auto"/>
            <w:vAlign w:val="center"/>
          </w:tcPr>
          <w:p w14:paraId="471E66AA" w14:textId="77777777" w:rsidR="009F3FCA" w:rsidRPr="00B87054" w:rsidRDefault="009F3FCA" w:rsidP="00993141">
            <w:pPr>
              <w:jc w:val="center"/>
              <w:rPr>
                <w:sz w:val="20"/>
              </w:rPr>
            </w:pPr>
            <w:r w:rsidRPr="00B87054">
              <w:rPr>
                <w:sz w:val="20"/>
              </w:rPr>
              <w:t>Брой</w:t>
            </w:r>
          </w:p>
        </w:tc>
        <w:tc>
          <w:tcPr>
            <w:tcW w:w="425" w:type="dxa"/>
            <w:shd w:val="clear" w:color="auto" w:fill="auto"/>
            <w:vAlign w:val="center"/>
          </w:tcPr>
          <w:p w14:paraId="74556B7C" w14:textId="77777777" w:rsidR="009F3FCA" w:rsidRPr="00B87054" w:rsidRDefault="009F3FCA" w:rsidP="00993141">
            <w:pPr>
              <w:jc w:val="center"/>
              <w:rPr>
                <w:sz w:val="20"/>
              </w:rPr>
            </w:pPr>
          </w:p>
        </w:tc>
        <w:tc>
          <w:tcPr>
            <w:tcW w:w="425" w:type="dxa"/>
            <w:shd w:val="clear" w:color="auto" w:fill="auto"/>
            <w:vAlign w:val="center"/>
          </w:tcPr>
          <w:p w14:paraId="0C096B30" w14:textId="77777777" w:rsidR="009F3FCA" w:rsidRPr="00B87054" w:rsidRDefault="009F3FCA" w:rsidP="00993141">
            <w:pPr>
              <w:jc w:val="center"/>
              <w:rPr>
                <w:sz w:val="20"/>
              </w:rPr>
            </w:pPr>
          </w:p>
        </w:tc>
        <w:tc>
          <w:tcPr>
            <w:tcW w:w="993" w:type="dxa"/>
            <w:shd w:val="clear" w:color="auto" w:fill="auto"/>
            <w:vAlign w:val="center"/>
          </w:tcPr>
          <w:p w14:paraId="6061BCB8" w14:textId="77777777" w:rsidR="009F3FCA" w:rsidRPr="00B87054" w:rsidRDefault="009F3FCA" w:rsidP="00993141">
            <w:pPr>
              <w:jc w:val="center"/>
              <w:rPr>
                <w:sz w:val="20"/>
              </w:rPr>
            </w:pPr>
            <w:r w:rsidRPr="00B87054">
              <w:rPr>
                <w:sz w:val="20"/>
              </w:rPr>
              <w:t>7</w:t>
            </w:r>
          </w:p>
        </w:tc>
        <w:tc>
          <w:tcPr>
            <w:tcW w:w="2515" w:type="dxa"/>
            <w:shd w:val="clear" w:color="auto" w:fill="auto"/>
            <w:vAlign w:val="center"/>
          </w:tcPr>
          <w:p w14:paraId="2091C619" w14:textId="77777777" w:rsidR="009F3FCA" w:rsidRPr="00B87054" w:rsidRDefault="00410499" w:rsidP="00993141">
            <w:pPr>
              <w:jc w:val="center"/>
              <w:rPr>
                <w:sz w:val="20"/>
              </w:rPr>
            </w:pPr>
            <w:r w:rsidRPr="00B87054">
              <w:rPr>
                <w:sz w:val="20"/>
              </w:rPr>
              <w:t>УО на ОПОС, доклади за напредък по програмата</w:t>
            </w:r>
          </w:p>
        </w:tc>
      </w:tr>
      <w:tr w:rsidR="00A24CC6" w:rsidRPr="00B87054" w14:paraId="1762633A" w14:textId="77777777" w:rsidTr="0002021E">
        <w:trPr>
          <w:trHeight w:val="79"/>
        </w:trPr>
        <w:tc>
          <w:tcPr>
            <w:tcW w:w="1621" w:type="dxa"/>
            <w:vAlign w:val="center"/>
          </w:tcPr>
          <w:p w14:paraId="4E64CBB4" w14:textId="77777777" w:rsidR="00A24CC6" w:rsidRPr="00B87054" w:rsidRDefault="000E1921" w:rsidP="00993141">
            <w:pPr>
              <w:jc w:val="center"/>
              <w:rPr>
                <w:sz w:val="18"/>
                <w:szCs w:val="18"/>
                <w:lang w:val="en-US"/>
              </w:rPr>
            </w:pPr>
            <w:r w:rsidRPr="00B87054">
              <w:rPr>
                <w:sz w:val="18"/>
                <w:szCs w:val="18"/>
                <w:lang w:val="en-US"/>
              </w:rPr>
              <w:t>6.10</w:t>
            </w:r>
          </w:p>
        </w:tc>
        <w:tc>
          <w:tcPr>
            <w:tcW w:w="2315" w:type="dxa"/>
            <w:shd w:val="clear" w:color="auto" w:fill="auto"/>
            <w:vAlign w:val="center"/>
          </w:tcPr>
          <w:p w14:paraId="0BE7A351" w14:textId="77777777" w:rsidR="00A24CC6" w:rsidRPr="00B87054" w:rsidRDefault="00A24CC6" w:rsidP="00993141">
            <w:pPr>
              <w:jc w:val="center"/>
              <w:rPr>
                <w:sz w:val="20"/>
              </w:rPr>
            </w:pPr>
            <w:r w:rsidRPr="00B87054">
              <w:rPr>
                <w:sz w:val="20"/>
              </w:rPr>
              <w:t>Обучени служители на бенефициентите</w:t>
            </w:r>
          </w:p>
        </w:tc>
        <w:tc>
          <w:tcPr>
            <w:tcW w:w="992" w:type="dxa"/>
            <w:shd w:val="clear" w:color="auto" w:fill="auto"/>
            <w:vAlign w:val="center"/>
          </w:tcPr>
          <w:p w14:paraId="5071159E" w14:textId="77777777" w:rsidR="00A24CC6" w:rsidRPr="00B87054" w:rsidRDefault="00A24CC6" w:rsidP="00993141">
            <w:pPr>
              <w:jc w:val="center"/>
              <w:rPr>
                <w:sz w:val="20"/>
              </w:rPr>
            </w:pPr>
            <w:r w:rsidRPr="00B87054">
              <w:rPr>
                <w:sz w:val="20"/>
              </w:rPr>
              <w:t>Брой</w:t>
            </w:r>
          </w:p>
        </w:tc>
        <w:tc>
          <w:tcPr>
            <w:tcW w:w="425" w:type="dxa"/>
            <w:shd w:val="clear" w:color="auto" w:fill="auto"/>
            <w:vAlign w:val="center"/>
          </w:tcPr>
          <w:p w14:paraId="1D573B46" w14:textId="77777777" w:rsidR="00A24CC6" w:rsidRPr="00B87054" w:rsidRDefault="00A24CC6" w:rsidP="00993141">
            <w:pPr>
              <w:jc w:val="center"/>
              <w:rPr>
                <w:sz w:val="20"/>
              </w:rPr>
            </w:pPr>
          </w:p>
        </w:tc>
        <w:tc>
          <w:tcPr>
            <w:tcW w:w="425" w:type="dxa"/>
            <w:shd w:val="clear" w:color="auto" w:fill="auto"/>
            <w:vAlign w:val="center"/>
          </w:tcPr>
          <w:p w14:paraId="36899CFC" w14:textId="77777777" w:rsidR="00A24CC6" w:rsidRPr="00B87054" w:rsidRDefault="00A24CC6" w:rsidP="00993141">
            <w:pPr>
              <w:jc w:val="center"/>
              <w:rPr>
                <w:sz w:val="20"/>
              </w:rPr>
            </w:pPr>
          </w:p>
        </w:tc>
        <w:tc>
          <w:tcPr>
            <w:tcW w:w="993" w:type="dxa"/>
            <w:shd w:val="clear" w:color="auto" w:fill="auto"/>
            <w:vAlign w:val="center"/>
          </w:tcPr>
          <w:p w14:paraId="58583DFF" w14:textId="77777777" w:rsidR="00A24CC6" w:rsidRPr="00B87054" w:rsidRDefault="00A24CC6" w:rsidP="00993141">
            <w:pPr>
              <w:jc w:val="center"/>
              <w:rPr>
                <w:sz w:val="20"/>
              </w:rPr>
            </w:pPr>
            <w:r w:rsidRPr="00B87054">
              <w:rPr>
                <w:sz w:val="20"/>
              </w:rPr>
              <w:t>1</w:t>
            </w:r>
            <w:r w:rsidR="00BF103B" w:rsidRPr="00B87054">
              <w:rPr>
                <w:sz w:val="20"/>
              </w:rPr>
              <w:t>4</w:t>
            </w:r>
            <w:r w:rsidRPr="00B87054">
              <w:rPr>
                <w:sz w:val="20"/>
              </w:rPr>
              <w:t>00</w:t>
            </w:r>
          </w:p>
        </w:tc>
        <w:tc>
          <w:tcPr>
            <w:tcW w:w="2515" w:type="dxa"/>
            <w:shd w:val="clear" w:color="auto" w:fill="auto"/>
            <w:vAlign w:val="center"/>
          </w:tcPr>
          <w:p w14:paraId="4C4F404B" w14:textId="77777777" w:rsidR="00A24CC6" w:rsidRPr="00B87054" w:rsidRDefault="00A24CC6" w:rsidP="00993141">
            <w:pPr>
              <w:jc w:val="center"/>
              <w:rPr>
                <w:sz w:val="20"/>
              </w:rPr>
            </w:pPr>
            <w:r w:rsidRPr="00B87054">
              <w:rPr>
                <w:sz w:val="20"/>
              </w:rPr>
              <w:t>УО на ОПОС</w:t>
            </w:r>
          </w:p>
        </w:tc>
      </w:tr>
      <w:tr w:rsidR="00A24CC6" w:rsidRPr="00B87054" w14:paraId="619C0707" w14:textId="77777777" w:rsidTr="0002021E">
        <w:trPr>
          <w:trHeight w:val="79"/>
        </w:trPr>
        <w:tc>
          <w:tcPr>
            <w:tcW w:w="1621" w:type="dxa"/>
            <w:vAlign w:val="center"/>
          </w:tcPr>
          <w:p w14:paraId="348563B7" w14:textId="77777777" w:rsidR="00A24CC6" w:rsidRPr="00B87054" w:rsidRDefault="000E1921" w:rsidP="00A12811">
            <w:pPr>
              <w:jc w:val="center"/>
              <w:rPr>
                <w:b/>
                <w:i/>
                <w:sz w:val="18"/>
                <w:szCs w:val="18"/>
                <w:lang w:val="en-US"/>
              </w:rPr>
            </w:pPr>
            <w:r w:rsidRPr="00B87054">
              <w:rPr>
                <w:sz w:val="18"/>
                <w:szCs w:val="18"/>
                <w:lang w:val="en-US"/>
              </w:rPr>
              <w:t>6.11</w:t>
            </w:r>
          </w:p>
        </w:tc>
        <w:tc>
          <w:tcPr>
            <w:tcW w:w="2315" w:type="dxa"/>
            <w:shd w:val="clear" w:color="auto" w:fill="auto"/>
          </w:tcPr>
          <w:p w14:paraId="7C4F2D6E" w14:textId="77777777" w:rsidR="00A24CC6" w:rsidRPr="00B87054" w:rsidRDefault="00A24CC6" w:rsidP="00A12811">
            <w:pPr>
              <w:jc w:val="center"/>
              <w:rPr>
                <w:sz w:val="20"/>
              </w:rPr>
            </w:pPr>
            <w:r w:rsidRPr="00B87054">
              <w:rPr>
                <w:sz w:val="20"/>
              </w:rPr>
              <w:t>Обучения за служители на бенефициентите</w:t>
            </w:r>
          </w:p>
        </w:tc>
        <w:tc>
          <w:tcPr>
            <w:tcW w:w="992" w:type="dxa"/>
            <w:shd w:val="clear" w:color="auto" w:fill="auto"/>
            <w:vAlign w:val="center"/>
          </w:tcPr>
          <w:p w14:paraId="048EDFE2" w14:textId="77777777" w:rsidR="00A24CC6" w:rsidRPr="00B87054" w:rsidRDefault="00A24CC6" w:rsidP="00A12811">
            <w:pPr>
              <w:jc w:val="center"/>
              <w:rPr>
                <w:sz w:val="20"/>
              </w:rPr>
            </w:pPr>
            <w:r w:rsidRPr="00B87054">
              <w:rPr>
                <w:sz w:val="20"/>
              </w:rPr>
              <w:t>Брой</w:t>
            </w:r>
          </w:p>
        </w:tc>
        <w:tc>
          <w:tcPr>
            <w:tcW w:w="425" w:type="dxa"/>
            <w:shd w:val="clear" w:color="auto" w:fill="auto"/>
            <w:vAlign w:val="center"/>
          </w:tcPr>
          <w:p w14:paraId="782F8B95" w14:textId="77777777" w:rsidR="00A24CC6" w:rsidRPr="00B87054" w:rsidRDefault="00A24CC6" w:rsidP="00A12811">
            <w:pPr>
              <w:jc w:val="center"/>
              <w:rPr>
                <w:sz w:val="20"/>
              </w:rPr>
            </w:pPr>
          </w:p>
        </w:tc>
        <w:tc>
          <w:tcPr>
            <w:tcW w:w="425" w:type="dxa"/>
            <w:shd w:val="clear" w:color="auto" w:fill="auto"/>
            <w:vAlign w:val="center"/>
          </w:tcPr>
          <w:p w14:paraId="530AD2F5" w14:textId="77777777" w:rsidR="00A24CC6" w:rsidRPr="00B87054" w:rsidRDefault="00A24CC6" w:rsidP="00A12811">
            <w:pPr>
              <w:jc w:val="center"/>
              <w:rPr>
                <w:sz w:val="20"/>
              </w:rPr>
            </w:pPr>
          </w:p>
        </w:tc>
        <w:tc>
          <w:tcPr>
            <w:tcW w:w="993" w:type="dxa"/>
            <w:shd w:val="clear" w:color="auto" w:fill="auto"/>
            <w:vAlign w:val="center"/>
          </w:tcPr>
          <w:p w14:paraId="614BD658" w14:textId="77777777" w:rsidR="00A24CC6" w:rsidRPr="00B87054" w:rsidRDefault="00A24CC6" w:rsidP="00A12811">
            <w:pPr>
              <w:jc w:val="center"/>
              <w:rPr>
                <w:sz w:val="20"/>
              </w:rPr>
            </w:pPr>
            <w:r w:rsidRPr="00B87054">
              <w:rPr>
                <w:sz w:val="20"/>
              </w:rPr>
              <w:t>40</w:t>
            </w:r>
          </w:p>
        </w:tc>
        <w:tc>
          <w:tcPr>
            <w:tcW w:w="2515" w:type="dxa"/>
            <w:shd w:val="clear" w:color="auto" w:fill="auto"/>
            <w:vAlign w:val="center"/>
          </w:tcPr>
          <w:p w14:paraId="356AE9E7" w14:textId="77777777" w:rsidR="00A24CC6" w:rsidRPr="00B87054" w:rsidRDefault="00A24CC6" w:rsidP="00A12811">
            <w:pPr>
              <w:jc w:val="center"/>
              <w:rPr>
                <w:sz w:val="20"/>
              </w:rPr>
            </w:pPr>
            <w:r w:rsidRPr="00B87054">
              <w:rPr>
                <w:sz w:val="20"/>
              </w:rPr>
              <w:t>УО на ОПОС</w:t>
            </w:r>
          </w:p>
        </w:tc>
      </w:tr>
    </w:tbl>
    <w:p w14:paraId="39C675A7" w14:textId="77777777" w:rsidR="00A12811" w:rsidRPr="00B87054" w:rsidRDefault="00A12811" w:rsidP="00355925">
      <w:pPr>
        <w:rPr>
          <w:b/>
        </w:rPr>
      </w:pPr>
    </w:p>
    <w:p w14:paraId="0D9C66E8" w14:textId="77777777" w:rsidR="00AD4AED" w:rsidRPr="00B87054" w:rsidRDefault="00AD4AED" w:rsidP="00355925">
      <w:pPr>
        <w:rPr>
          <w:b/>
        </w:rPr>
      </w:pPr>
      <w:r w:rsidRPr="00B87054">
        <w:rPr>
          <w:b/>
        </w:rPr>
        <w:t xml:space="preserve">2.Б.7 </w:t>
      </w:r>
      <w:r w:rsidRPr="00B87054">
        <w:tab/>
      </w:r>
      <w:r w:rsidRPr="00B87054">
        <w:rPr>
          <w:b/>
        </w:rPr>
        <w:t>Категории интервенции</w:t>
      </w:r>
      <w:r w:rsidRPr="00B87054">
        <w:t xml:space="preserve"> (по приоритетни оси)</w:t>
      </w:r>
    </w:p>
    <w:p w14:paraId="44248096" w14:textId="77777777" w:rsidR="00355925" w:rsidRPr="00B87054" w:rsidRDefault="00355925" w:rsidP="00F03C1E">
      <w:pPr>
        <w:suppressAutoHyphens/>
      </w:pPr>
      <w:r w:rsidRPr="00B87054">
        <w:lastRenderedPageBreak/>
        <w:t xml:space="preserve">(Позоваване: член 96, параграф 2, първа алинея, буква в), подточка v) от Регламент (EС) № 1303/2013) </w:t>
      </w:r>
    </w:p>
    <w:p w14:paraId="4765DE12" w14:textId="77777777" w:rsidR="00686A86" w:rsidRPr="00B87054" w:rsidRDefault="000B2F46" w:rsidP="00F03C1E">
      <w:pPr>
        <w:suppressAutoHyphens/>
      </w:pPr>
      <w:r w:rsidRPr="00B87054">
        <w:t>Съответните категории интервенции въз основа на номенклатура, приета от Комисията, и ориентировъчно разпределение на подкрепата от Съюза.</w:t>
      </w:r>
    </w:p>
    <w:p w14:paraId="2A0541BD" w14:textId="77777777" w:rsidR="00351DDF" w:rsidRPr="00B87054" w:rsidRDefault="00351DDF" w:rsidP="00BF3391">
      <w:pPr>
        <w:ind w:left="1560" w:hanging="1560"/>
        <w:rPr>
          <w:b/>
        </w:rPr>
      </w:pPr>
    </w:p>
    <w:p w14:paraId="26B7CA66" w14:textId="77777777" w:rsidR="00AD4AED" w:rsidRPr="00B87054" w:rsidRDefault="00AD4AED" w:rsidP="00BF3391">
      <w:pPr>
        <w:ind w:left="1560" w:hanging="1560"/>
      </w:pPr>
      <w:r w:rsidRPr="00B87054">
        <w:rPr>
          <w:b/>
        </w:rPr>
        <w:t xml:space="preserve">Таблици 14—16: </w:t>
      </w:r>
      <w:r w:rsidRPr="00B87054">
        <w:tab/>
      </w:r>
      <w:r w:rsidRPr="00B87054">
        <w:rPr>
          <w:b/>
        </w:rPr>
        <w:t>Категории интервенции</w:t>
      </w:r>
      <w:r w:rsidRPr="00B87054">
        <w:rPr>
          <w:rStyle w:val="FootnoteReference"/>
          <w:b/>
        </w:rPr>
        <w:footnoteReference w:id="8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DB2390F" w14:textId="77777777" w:rsidTr="00F03C1E">
        <w:trPr>
          <w:trHeight w:val="364"/>
        </w:trPr>
        <w:tc>
          <w:tcPr>
            <w:tcW w:w="8472" w:type="dxa"/>
            <w:gridSpan w:val="3"/>
            <w:shd w:val="clear" w:color="auto" w:fill="auto"/>
          </w:tcPr>
          <w:p w14:paraId="73DC839E"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14: Измерение 1 – Област на интервенция</w:t>
            </w:r>
          </w:p>
        </w:tc>
      </w:tr>
      <w:tr w:rsidR="00AD4AED" w:rsidRPr="00B87054" w14:paraId="6DFF4892" w14:textId="77777777" w:rsidTr="00F03C1E">
        <w:trPr>
          <w:trHeight w:val="364"/>
        </w:trPr>
        <w:tc>
          <w:tcPr>
            <w:tcW w:w="8472" w:type="dxa"/>
            <w:gridSpan w:val="3"/>
            <w:shd w:val="clear" w:color="auto" w:fill="auto"/>
          </w:tcPr>
          <w:p w14:paraId="6943ED9B"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5A893DA5" w14:textId="77777777" w:rsidTr="00F03C1E">
        <w:trPr>
          <w:trHeight w:val="254"/>
        </w:trPr>
        <w:tc>
          <w:tcPr>
            <w:tcW w:w="2802" w:type="dxa"/>
            <w:shd w:val="clear" w:color="auto" w:fill="auto"/>
          </w:tcPr>
          <w:p w14:paraId="758FED24"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2D8971B2"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0CDB77A2" w14:textId="77777777" w:rsidR="00AD4AED" w:rsidRPr="00B87054" w:rsidRDefault="00721752" w:rsidP="00F03C1E">
            <w:pPr>
              <w:jc w:val="center"/>
              <w:rPr>
                <w:i/>
                <w:sz w:val="20"/>
              </w:rPr>
            </w:pPr>
            <w:r w:rsidRPr="00B87054">
              <w:rPr>
                <w:b/>
                <w:sz w:val="18"/>
              </w:rPr>
              <w:t>Сума (в евро)</w:t>
            </w:r>
          </w:p>
        </w:tc>
      </w:tr>
      <w:tr w:rsidR="00AD4AED" w:rsidRPr="00B87054" w14:paraId="530B064F" w14:textId="77777777" w:rsidTr="00F03C1E">
        <w:tc>
          <w:tcPr>
            <w:tcW w:w="2802" w:type="dxa"/>
            <w:shd w:val="clear" w:color="auto" w:fill="auto"/>
          </w:tcPr>
          <w:p w14:paraId="5E0EBAD5" w14:textId="77777777" w:rsidR="00AD4AED" w:rsidRPr="00B87054" w:rsidRDefault="00AD4AED" w:rsidP="00F03C1E">
            <w:pPr>
              <w:suppressAutoHyphens/>
              <w:rPr>
                <w:i/>
                <w:color w:val="8DB3E2"/>
                <w:sz w:val="18"/>
                <w:szCs w:val="18"/>
              </w:rPr>
            </w:pPr>
            <w:r w:rsidRPr="00B87054">
              <w:rPr>
                <w:i/>
                <w:color w:val="8DB3E2"/>
                <w:sz w:val="18"/>
              </w:rPr>
              <w:t xml:space="preserve">&lt;2B.4.1.1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r w:rsidRPr="00B87054">
              <w:t xml:space="preserve">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762259B0" w14:textId="77777777" w:rsidR="00AD4AED" w:rsidRPr="00B87054" w:rsidRDefault="00AD4AED" w:rsidP="00F03C1E">
            <w:pPr>
              <w:suppressAutoHyphens/>
              <w:rPr>
                <w:sz w:val="20"/>
              </w:rPr>
            </w:pPr>
            <w:r w:rsidRPr="00B87054">
              <w:rPr>
                <w:i/>
                <w:color w:val="8DB3E2"/>
                <w:sz w:val="18"/>
              </w:rPr>
              <w:t xml:space="preserve">&lt;2B.4.1.2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1ED7ACC0" w14:textId="77777777" w:rsidR="00AD4AED" w:rsidRPr="00B87054" w:rsidRDefault="00AD4AED" w:rsidP="00F03C1E">
            <w:pPr>
              <w:suppressAutoHyphens/>
              <w:rPr>
                <w:sz w:val="20"/>
              </w:rPr>
            </w:pPr>
            <w:r w:rsidRPr="00B87054">
              <w:rPr>
                <w:i/>
                <w:color w:val="8DB3E2"/>
                <w:sz w:val="18"/>
              </w:rPr>
              <w:t xml:space="preserve">&lt;2B.4.1.3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3C645F" w:rsidRPr="00B87054" w14:paraId="7070A92E" w14:textId="77777777" w:rsidTr="00F03C1E">
        <w:tc>
          <w:tcPr>
            <w:tcW w:w="2802" w:type="dxa"/>
            <w:shd w:val="clear" w:color="auto" w:fill="auto"/>
          </w:tcPr>
          <w:p w14:paraId="68FDE641" w14:textId="77777777" w:rsidR="003C645F" w:rsidRPr="00B87054" w:rsidRDefault="003C645F" w:rsidP="00F03C1E">
            <w:pPr>
              <w:pStyle w:val="Text1"/>
              <w:ind w:left="0"/>
              <w:jc w:val="left"/>
              <w:rPr>
                <w:sz w:val="18"/>
                <w:szCs w:val="18"/>
              </w:rPr>
            </w:pPr>
            <w:r w:rsidRPr="00B87054">
              <w:rPr>
                <w:sz w:val="18"/>
                <w:szCs w:val="18"/>
              </w:rPr>
              <w:t>ТЕХНИЧЕСКА ПОМОЩ</w:t>
            </w:r>
          </w:p>
        </w:tc>
        <w:tc>
          <w:tcPr>
            <w:tcW w:w="2693" w:type="dxa"/>
            <w:shd w:val="clear" w:color="auto" w:fill="auto"/>
          </w:tcPr>
          <w:p w14:paraId="6F77387B" w14:textId="77777777" w:rsidR="003C645F" w:rsidRPr="00B87054" w:rsidRDefault="003C645F">
            <w:pPr>
              <w:rPr>
                <w:color w:val="000000"/>
                <w:sz w:val="16"/>
                <w:szCs w:val="16"/>
              </w:rPr>
            </w:pPr>
            <w:r w:rsidRPr="00B87054">
              <w:rPr>
                <w:color w:val="000000"/>
                <w:sz w:val="16"/>
                <w:szCs w:val="16"/>
              </w:rPr>
              <w:t>121 - Подготовка, изпълнение, наблюдение и контрол</w:t>
            </w:r>
          </w:p>
        </w:tc>
        <w:tc>
          <w:tcPr>
            <w:tcW w:w="2977" w:type="dxa"/>
            <w:shd w:val="clear" w:color="auto" w:fill="auto"/>
          </w:tcPr>
          <w:p w14:paraId="4BBEC3F7" w14:textId="77777777" w:rsidR="003C645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30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r w:rsidR="003C645F" w:rsidRPr="00B87054" w14:paraId="3D4B6BBD" w14:textId="77777777" w:rsidTr="00A12811">
        <w:tc>
          <w:tcPr>
            <w:tcW w:w="2802" w:type="dxa"/>
            <w:shd w:val="clear" w:color="auto" w:fill="auto"/>
          </w:tcPr>
          <w:p w14:paraId="2D172A5F" w14:textId="77777777" w:rsidR="003C645F" w:rsidRPr="00B87054" w:rsidRDefault="003C645F" w:rsidP="00F03C1E">
            <w:pPr>
              <w:pStyle w:val="Text1"/>
              <w:ind w:left="0"/>
              <w:jc w:val="left"/>
              <w:rPr>
                <w:sz w:val="18"/>
                <w:szCs w:val="18"/>
              </w:rPr>
            </w:pPr>
          </w:p>
        </w:tc>
        <w:tc>
          <w:tcPr>
            <w:tcW w:w="2693" w:type="dxa"/>
            <w:shd w:val="clear" w:color="auto" w:fill="auto"/>
          </w:tcPr>
          <w:p w14:paraId="6CC13E46" w14:textId="77777777" w:rsidR="003C645F" w:rsidRPr="00B87054" w:rsidRDefault="003C645F" w:rsidP="003653BA">
            <w:pPr>
              <w:rPr>
                <w:color w:val="000000"/>
                <w:sz w:val="16"/>
                <w:szCs w:val="16"/>
              </w:rPr>
            </w:pPr>
            <w:r w:rsidRPr="00B87054">
              <w:rPr>
                <w:color w:val="000000"/>
                <w:sz w:val="16"/>
                <w:szCs w:val="16"/>
              </w:rPr>
              <w:t>122 - Оценка и проучвания</w:t>
            </w:r>
          </w:p>
        </w:tc>
        <w:tc>
          <w:tcPr>
            <w:tcW w:w="2977" w:type="dxa"/>
            <w:shd w:val="clear" w:color="auto" w:fill="auto"/>
          </w:tcPr>
          <w:p w14:paraId="4C7EF35F" w14:textId="77777777" w:rsidR="003C645F" w:rsidRPr="00B87054" w:rsidRDefault="003C645F" w:rsidP="00A12811">
            <w:pPr>
              <w:jc w:val="left"/>
              <w:rPr>
                <w:rFonts w:ascii="TimesNewRoman" w:hAnsi="TimesNewRoman"/>
                <w:color w:val="000000"/>
                <w:sz w:val="16"/>
                <w:szCs w:val="16"/>
              </w:rPr>
            </w:pPr>
            <w:r w:rsidRPr="00B87054">
              <w:rPr>
                <w:rFonts w:ascii="TimesNewRoman" w:hAnsi="TimesNewRoman"/>
                <w:color w:val="000000"/>
                <w:sz w:val="16"/>
                <w:szCs w:val="16"/>
              </w:rPr>
              <w:t>5 000</w:t>
            </w:r>
            <w:r w:rsidR="00B44340" w:rsidRPr="00B87054">
              <w:rPr>
                <w:rFonts w:ascii="TimesNewRoman" w:hAnsi="TimesNewRoman"/>
                <w:color w:val="000000"/>
                <w:sz w:val="16"/>
                <w:szCs w:val="16"/>
              </w:rPr>
              <w:t> </w:t>
            </w:r>
            <w:r w:rsidRPr="00B87054">
              <w:rPr>
                <w:rFonts w:ascii="TimesNewRoman" w:hAnsi="TimesNewRoman"/>
                <w:color w:val="000000"/>
                <w:sz w:val="16"/>
                <w:szCs w:val="16"/>
              </w:rPr>
              <w:t>000</w:t>
            </w:r>
            <w:r w:rsidR="00B44340" w:rsidRPr="00B87054">
              <w:rPr>
                <w:rFonts w:ascii="TimesNewRoman" w:hAnsi="TimesNewRoman"/>
                <w:color w:val="000000"/>
                <w:sz w:val="16"/>
                <w:szCs w:val="16"/>
              </w:rPr>
              <w:t>,00</w:t>
            </w:r>
          </w:p>
        </w:tc>
      </w:tr>
      <w:tr w:rsidR="003C645F" w:rsidRPr="00B87054" w14:paraId="3E4C4206" w14:textId="77777777" w:rsidTr="00A12811">
        <w:tc>
          <w:tcPr>
            <w:tcW w:w="2802" w:type="dxa"/>
            <w:shd w:val="clear" w:color="auto" w:fill="auto"/>
          </w:tcPr>
          <w:p w14:paraId="1170FE8A" w14:textId="77777777" w:rsidR="003C645F" w:rsidRPr="00B87054" w:rsidRDefault="003C645F" w:rsidP="00F03C1E">
            <w:pPr>
              <w:pStyle w:val="Text1"/>
              <w:ind w:left="0"/>
              <w:jc w:val="left"/>
              <w:rPr>
                <w:sz w:val="18"/>
                <w:szCs w:val="18"/>
              </w:rPr>
            </w:pPr>
          </w:p>
        </w:tc>
        <w:tc>
          <w:tcPr>
            <w:tcW w:w="2693" w:type="dxa"/>
            <w:shd w:val="clear" w:color="auto" w:fill="auto"/>
          </w:tcPr>
          <w:p w14:paraId="36E1B58C" w14:textId="77777777" w:rsidR="003C645F" w:rsidRPr="00B87054" w:rsidRDefault="003C645F" w:rsidP="003653BA">
            <w:pPr>
              <w:pStyle w:val="CM1"/>
              <w:spacing w:before="200" w:after="200"/>
              <w:rPr>
                <w:color w:val="000000"/>
                <w:sz w:val="16"/>
                <w:szCs w:val="16"/>
                <w:lang w:val="bg-BG"/>
              </w:rPr>
            </w:pPr>
            <w:r w:rsidRPr="00B87054">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77777777" w:rsidR="003C645F" w:rsidRPr="00B87054" w:rsidRDefault="003C645F" w:rsidP="00A12811">
            <w:pPr>
              <w:jc w:val="left"/>
              <w:rPr>
                <w:rFonts w:ascii="TimesNewRoman" w:hAnsi="TimesNewRoman"/>
                <w:color w:val="000000"/>
                <w:sz w:val="16"/>
                <w:szCs w:val="16"/>
              </w:rPr>
            </w:pPr>
            <w:r w:rsidRPr="00B87054">
              <w:rPr>
                <w:rFonts w:ascii="TimesNewRoman" w:hAnsi="TimesNewRoman"/>
                <w:color w:val="000000"/>
                <w:sz w:val="16"/>
                <w:szCs w:val="16"/>
              </w:rPr>
              <w:t>5 000</w:t>
            </w:r>
            <w:r w:rsidR="00B44340" w:rsidRPr="00B87054">
              <w:rPr>
                <w:rFonts w:ascii="TimesNewRoman" w:hAnsi="TimesNewRoman"/>
                <w:color w:val="000000"/>
                <w:sz w:val="16"/>
                <w:szCs w:val="16"/>
              </w:rPr>
              <w:t> </w:t>
            </w:r>
            <w:r w:rsidRPr="00B87054">
              <w:rPr>
                <w:rFonts w:ascii="TimesNewRoman" w:hAnsi="TimesNewRoman"/>
                <w:color w:val="000000"/>
                <w:sz w:val="16"/>
                <w:szCs w:val="16"/>
              </w:rPr>
              <w:t>000</w:t>
            </w:r>
            <w:r w:rsidR="00B44340" w:rsidRPr="00B87054">
              <w:rPr>
                <w:rFonts w:ascii="TimesNewRoman" w:hAnsi="TimesNewRoman"/>
                <w:color w:val="000000"/>
                <w:sz w:val="16"/>
                <w:szCs w:val="16"/>
              </w:rPr>
              <w:t>,00</w:t>
            </w:r>
          </w:p>
        </w:tc>
      </w:tr>
    </w:tbl>
    <w:p w14:paraId="0E8DA75D" w14:textId="77777777" w:rsidR="00AD4AED" w:rsidRPr="00B87054"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05AF4D07" w14:textId="77777777" w:rsidTr="00F03C1E">
        <w:trPr>
          <w:trHeight w:val="364"/>
        </w:trPr>
        <w:tc>
          <w:tcPr>
            <w:tcW w:w="8472" w:type="dxa"/>
            <w:gridSpan w:val="3"/>
            <w:shd w:val="clear" w:color="auto" w:fill="auto"/>
          </w:tcPr>
          <w:p w14:paraId="6B5A63B0" w14:textId="77777777" w:rsidR="00AD4AED" w:rsidRPr="00B87054" w:rsidRDefault="00AD4AED" w:rsidP="00F03C1E">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15: </w:t>
            </w:r>
            <w:r w:rsidRPr="00B87054">
              <w:rPr>
                <w:b/>
              </w:rPr>
              <w:t>Измерение 2 – Форма на финансиране</w:t>
            </w:r>
          </w:p>
        </w:tc>
      </w:tr>
      <w:tr w:rsidR="00AD4AED" w:rsidRPr="00B87054" w14:paraId="508FB4E6" w14:textId="77777777" w:rsidTr="00F03C1E">
        <w:trPr>
          <w:trHeight w:val="364"/>
        </w:trPr>
        <w:tc>
          <w:tcPr>
            <w:tcW w:w="8472" w:type="dxa"/>
            <w:gridSpan w:val="3"/>
            <w:shd w:val="clear" w:color="auto" w:fill="auto"/>
          </w:tcPr>
          <w:p w14:paraId="312AC336"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3E8275E9" w14:textId="77777777" w:rsidTr="00F03C1E">
        <w:trPr>
          <w:trHeight w:val="254"/>
        </w:trPr>
        <w:tc>
          <w:tcPr>
            <w:tcW w:w="2802" w:type="dxa"/>
            <w:shd w:val="clear" w:color="auto" w:fill="auto"/>
          </w:tcPr>
          <w:p w14:paraId="341BC3EE"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28385C47"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1538C8F7" w14:textId="77777777" w:rsidR="00AD4AED" w:rsidRPr="00B87054" w:rsidRDefault="00721752" w:rsidP="00F03C1E">
            <w:pPr>
              <w:jc w:val="center"/>
              <w:rPr>
                <w:i/>
                <w:sz w:val="20"/>
              </w:rPr>
            </w:pPr>
            <w:r w:rsidRPr="00B87054">
              <w:rPr>
                <w:b/>
                <w:sz w:val="18"/>
              </w:rPr>
              <w:t>Сума (в евро)</w:t>
            </w:r>
          </w:p>
        </w:tc>
      </w:tr>
      <w:tr w:rsidR="00AD4AED" w:rsidRPr="00B87054" w14:paraId="6E9144C5" w14:textId="77777777" w:rsidTr="00F03C1E">
        <w:tc>
          <w:tcPr>
            <w:tcW w:w="2802" w:type="dxa"/>
            <w:shd w:val="clear" w:color="auto" w:fill="auto"/>
          </w:tcPr>
          <w:p w14:paraId="2DF23EBE" w14:textId="77777777" w:rsidR="00AD4AED" w:rsidRPr="00B87054" w:rsidRDefault="00AD4AED" w:rsidP="00F03C1E">
            <w:pPr>
              <w:suppressAutoHyphens/>
              <w:rPr>
                <w:i/>
                <w:color w:val="8DB3E2"/>
                <w:sz w:val="18"/>
                <w:szCs w:val="18"/>
              </w:rPr>
            </w:pPr>
            <w:r w:rsidRPr="00B87054">
              <w:rPr>
                <w:i/>
                <w:color w:val="8DB3E2"/>
                <w:sz w:val="18"/>
              </w:rPr>
              <w:t xml:space="preserve">&lt;2B.4.2.1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&gt;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15DC35C" w14:textId="77777777" w:rsidR="00AD4AED" w:rsidRPr="00B87054" w:rsidRDefault="00AD4AED" w:rsidP="00F03C1E">
            <w:pPr>
              <w:suppressAutoHyphens/>
              <w:rPr>
                <w:sz w:val="20"/>
              </w:rPr>
            </w:pPr>
            <w:r w:rsidRPr="00B87054">
              <w:rPr>
                <w:i/>
                <w:color w:val="8DB3E2"/>
                <w:sz w:val="18"/>
              </w:rPr>
              <w:t xml:space="preserve">&lt;2B.4.2.2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451C6D13" w14:textId="77777777" w:rsidR="00AD4AED" w:rsidRPr="00B87054" w:rsidRDefault="00AD4AED" w:rsidP="00F03C1E">
            <w:pPr>
              <w:suppressAutoHyphens/>
              <w:rPr>
                <w:sz w:val="20"/>
              </w:rPr>
            </w:pPr>
            <w:r w:rsidRPr="00B87054">
              <w:rPr>
                <w:i/>
                <w:color w:val="8DB3E2"/>
                <w:sz w:val="18"/>
              </w:rPr>
              <w:t xml:space="preserve">&lt;2B.4.2.3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7A478F" w:rsidRPr="00B87054" w14:paraId="0704C365" w14:textId="77777777" w:rsidTr="00F03C1E">
        <w:tc>
          <w:tcPr>
            <w:tcW w:w="2802" w:type="dxa"/>
            <w:shd w:val="clear" w:color="auto" w:fill="auto"/>
          </w:tcPr>
          <w:p w14:paraId="560835B9" w14:textId="77777777" w:rsidR="007A478F" w:rsidRPr="00B87054" w:rsidRDefault="007A478F" w:rsidP="00F03C1E">
            <w:pPr>
              <w:pStyle w:val="Text1"/>
              <w:ind w:left="0"/>
              <w:jc w:val="left"/>
              <w:rPr>
                <w:sz w:val="18"/>
                <w:szCs w:val="18"/>
              </w:rPr>
            </w:pPr>
            <w:r w:rsidRPr="00B87054">
              <w:rPr>
                <w:sz w:val="18"/>
                <w:szCs w:val="18"/>
              </w:rPr>
              <w:t>ТЕХНИЧЕСКА ПОМОЩ</w:t>
            </w:r>
          </w:p>
        </w:tc>
        <w:tc>
          <w:tcPr>
            <w:tcW w:w="2693" w:type="dxa"/>
            <w:shd w:val="clear" w:color="auto" w:fill="auto"/>
          </w:tcPr>
          <w:p w14:paraId="1401D34D" w14:textId="77777777" w:rsidR="007A478F" w:rsidRPr="00B87054" w:rsidRDefault="007A478F" w:rsidP="006B799B">
            <w:pPr>
              <w:pStyle w:val="CM1"/>
              <w:spacing w:before="200" w:after="200"/>
              <w:rPr>
                <w:color w:val="000000"/>
                <w:sz w:val="16"/>
                <w:szCs w:val="16"/>
                <w:lang w:val="bg-BG"/>
              </w:rPr>
            </w:pPr>
            <w:r w:rsidRPr="00B87054">
              <w:rPr>
                <w:rFonts w:ascii="Times New Roman" w:hAnsi="Times New Roman" w:cs="EUAlbertina"/>
                <w:color w:val="000000"/>
                <w:sz w:val="17"/>
                <w:szCs w:val="17"/>
                <w:lang w:val="bg-BG" w:eastAsia="en-GB"/>
              </w:rPr>
              <w:t xml:space="preserve">01 - </w:t>
            </w:r>
            <w:r w:rsidR="006B799B" w:rsidRPr="00B87054">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40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bl>
    <w:p w14:paraId="5CC89DCE" w14:textId="77777777" w:rsidR="00AD4AED" w:rsidRPr="00B87054"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12EF770D" w14:textId="77777777" w:rsidTr="00F03C1E">
        <w:trPr>
          <w:trHeight w:val="364"/>
        </w:trPr>
        <w:tc>
          <w:tcPr>
            <w:tcW w:w="8472" w:type="dxa"/>
            <w:gridSpan w:val="3"/>
            <w:shd w:val="clear" w:color="auto" w:fill="auto"/>
          </w:tcPr>
          <w:p w14:paraId="175AD6CF"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16: Измерение 3 – Вид територия</w:t>
            </w:r>
          </w:p>
        </w:tc>
      </w:tr>
      <w:tr w:rsidR="00AD4AED" w:rsidRPr="00B87054" w14:paraId="11E9852A" w14:textId="77777777" w:rsidTr="00F03C1E">
        <w:trPr>
          <w:trHeight w:val="364"/>
        </w:trPr>
        <w:tc>
          <w:tcPr>
            <w:tcW w:w="8472" w:type="dxa"/>
            <w:gridSpan w:val="3"/>
            <w:shd w:val="clear" w:color="auto" w:fill="auto"/>
          </w:tcPr>
          <w:p w14:paraId="07B6FBE0"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00EAEFFE" w14:textId="77777777" w:rsidTr="00F03C1E">
        <w:trPr>
          <w:trHeight w:val="254"/>
        </w:trPr>
        <w:tc>
          <w:tcPr>
            <w:tcW w:w="2802" w:type="dxa"/>
            <w:shd w:val="clear" w:color="auto" w:fill="auto"/>
          </w:tcPr>
          <w:p w14:paraId="46A645FE"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73D801C7"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40C92DB3" w14:textId="77777777" w:rsidR="00AD4AED" w:rsidRPr="00B87054" w:rsidRDefault="00721752" w:rsidP="00F03C1E">
            <w:pPr>
              <w:jc w:val="center"/>
              <w:rPr>
                <w:i/>
                <w:sz w:val="20"/>
              </w:rPr>
            </w:pPr>
            <w:r w:rsidRPr="00B87054">
              <w:rPr>
                <w:b/>
                <w:sz w:val="18"/>
              </w:rPr>
              <w:t>Сума (в евро)</w:t>
            </w:r>
          </w:p>
        </w:tc>
      </w:tr>
      <w:tr w:rsidR="00AD4AED" w:rsidRPr="00B87054" w14:paraId="5C928F68" w14:textId="77777777" w:rsidTr="00F03C1E">
        <w:tc>
          <w:tcPr>
            <w:tcW w:w="2802" w:type="dxa"/>
            <w:shd w:val="clear" w:color="auto" w:fill="auto"/>
          </w:tcPr>
          <w:p w14:paraId="50058D15" w14:textId="77777777" w:rsidR="00AD4AED" w:rsidRPr="00B87054" w:rsidRDefault="00AD4AED" w:rsidP="00F03C1E">
            <w:pPr>
              <w:suppressAutoHyphens/>
              <w:rPr>
                <w:i/>
                <w:color w:val="8DB3E2"/>
                <w:sz w:val="18"/>
                <w:szCs w:val="18"/>
              </w:rPr>
            </w:pPr>
            <w:r w:rsidRPr="00B87054">
              <w:rPr>
                <w:i/>
                <w:color w:val="8DB3E2"/>
                <w:sz w:val="18"/>
              </w:rPr>
              <w:t xml:space="preserve">&lt;2B.4.3.1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&gt;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002461C" w14:textId="77777777" w:rsidR="00AD4AED" w:rsidRPr="00B87054" w:rsidRDefault="00AD4AED" w:rsidP="00F03C1E">
            <w:pPr>
              <w:suppressAutoHyphens/>
              <w:rPr>
                <w:sz w:val="20"/>
              </w:rPr>
            </w:pPr>
            <w:r w:rsidRPr="00B87054">
              <w:rPr>
                <w:i/>
                <w:color w:val="8DB3E2"/>
                <w:sz w:val="18"/>
              </w:rPr>
              <w:t xml:space="preserve">&lt;2B.4.3.2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72485931" w14:textId="77777777" w:rsidR="00AD4AED" w:rsidRPr="00B87054" w:rsidRDefault="00AD4AED" w:rsidP="00F03C1E">
            <w:pPr>
              <w:suppressAutoHyphens/>
              <w:rPr>
                <w:sz w:val="20"/>
              </w:rPr>
            </w:pPr>
            <w:r w:rsidRPr="00B87054">
              <w:rPr>
                <w:i/>
                <w:color w:val="8DB3E2"/>
                <w:sz w:val="18"/>
              </w:rPr>
              <w:t xml:space="preserve">&lt;2B.4.3.3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7A478F" w:rsidRPr="00B87054" w14:paraId="1B94EA7A" w14:textId="77777777" w:rsidTr="00F03C1E">
        <w:tc>
          <w:tcPr>
            <w:tcW w:w="2802" w:type="dxa"/>
            <w:shd w:val="clear" w:color="auto" w:fill="auto"/>
          </w:tcPr>
          <w:p w14:paraId="7D94720D" w14:textId="77777777" w:rsidR="007A478F" w:rsidRPr="00B87054" w:rsidRDefault="007A478F" w:rsidP="00F03C1E">
            <w:pPr>
              <w:pStyle w:val="Text1"/>
              <w:ind w:left="0"/>
              <w:jc w:val="left"/>
              <w:rPr>
                <w:sz w:val="16"/>
                <w:szCs w:val="16"/>
              </w:rPr>
            </w:pPr>
            <w:r w:rsidRPr="00B87054">
              <w:rPr>
                <w:sz w:val="16"/>
                <w:szCs w:val="16"/>
              </w:rPr>
              <w:t>ТЕХНИЧЕСКА ПОМОЩ</w:t>
            </w:r>
          </w:p>
        </w:tc>
        <w:tc>
          <w:tcPr>
            <w:tcW w:w="2693" w:type="dxa"/>
            <w:shd w:val="clear" w:color="auto" w:fill="auto"/>
          </w:tcPr>
          <w:p w14:paraId="42E864CB" w14:textId="77777777" w:rsidR="007A478F" w:rsidRPr="00B87054" w:rsidRDefault="003B23D5" w:rsidP="003B23D5">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686F9430" w14:textId="77777777" w:rsidR="007A478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40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bl>
    <w:p w14:paraId="3AF41985" w14:textId="77777777" w:rsidR="00AD4AED" w:rsidRPr="00B87054" w:rsidRDefault="00AD4AED" w:rsidP="003B600B">
      <w:pPr>
        <w:sectPr w:rsidR="00AD4AED" w:rsidRPr="00B87054" w:rsidSect="00C50033">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4183DCEE" w14:textId="77777777" w:rsidR="00BD04BC" w:rsidRPr="00B87054" w:rsidRDefault="00AD4AED" w:rsidP="00445D2B">
      <w:pPr>
        <w:pStyle w:val="ManualHeading1"/>
      </w:pPr>
      <w:r w:rsidRPr="00B87054">
        <w:lastRenderedPageBreak/>
        <w:t>РАЗДЕЛ 3</w:t>
      </w:r>
      <w:r w:rsidRPr="00B87054">
        <w:tab/>
      </w:r>
      <w:r w:rsidR="000C5736" w:rsidRPr="00B87054">
        <w:t xml:space="preserve"> </w:t>
      </w:r>
      <w:r w:rsidRPr="00B87054">
        <w:t xml:space="preserve">План за финансиране </w:t>
      </w:r>
    </w:p>
    <w:p w14:paraId="7ABF7996" w14:textId="77777777" w:rsidR="00AD4AED" w:rsidRPr="00B87054" w:rsidRDefault="00AD4AED" w:rsidP="00BF3391">
      <w:r w:rsidRPr="00B87054">
        <w:t>(Позоваване: член 96, параграф 2, първа алинея, буква г) от Регламент (EС) № 1303/2013)</w:t>
      </w:r>
    </w:p>
    <w:p w14:paraId="1EA87B9C" w14:textId="77777777" w:rsidR="00E660AA" w:rsidRPr="00B87054" w:rsidRDefault="00E660AA" w:rsidP="00445D2B">
      <w:pPr>
        <w:pStyle w:val="ManualHeading2"/>
      </w:pPr>
    </w:p>
    <w:p w14:paraId="409ADCEC" w14:textId="77777777" w:rsidR="00721752" w:rsidRPr="00B87054" w:rsidRDefault="00AD4AED" w:rsidP="00445D2B">
      <w:pPr>
        <w:pStyle w:val="ManualHeading2"/>
      </w:pPr>
      <w:r w:rsidRPr="00B87054">
        <w:t xml:space="preserve">3.1 </w:t>
      </w:r>
      <w:r w:rsidRPr="00B87054">
        <w:tab/>
        <w:t>Финансови бюджетни кредити от всеки фонд и суми за резерва за изпълнение</w:t>
      </w:r>
      <w:r w:rsidR="00B92CB8" w:rsidRPr="00B87054">
        <w:t xml:space="preserve"> (в евро)</w:t>
      </w:r>
    </w:p>
    <w:p w14:paraId="101A2DFE" w14:textId="77777777" w:rsidR="00AD4AED" w:rsidRPr="00B87054" w:rsidRDefault="00AD4AED" w:rsidP="00445D2B">
      <w:pPr>
        <w:pStyle w:val="ManualHeading2"/>
        <w:rPr>
          <w:b w:val="0"/>
        </w:rPr>
      </w:pPr>
      <w:r w:rsidRPr="00B87054">
        <w:rPr>
          <w:b w:val="0"/>
        </w:rPr>
        <w:t>(Позоваване: член 96, параграф 2, първа алинея, буква г), подточка i) от Регламент (EС) № 1303/2013)</w:t>
      </w:r>
    </w:p>
    <w:p w14:paraId="57631E19" w14:textId="77777777" w:rsidR="00AD4AED" w:rsidRPr="00B87054" w:rsidRDefault="00AD4AED" w:rsidP="0080168C">
      <w:pPr>
        <w:spacing w:before="0" w:after="0"/>
        <w:jc w:val="left"/>
        <w:rPr>
          <w:rFonts w:eastAsia="Arial Unicode MS"/>
          <w:b/>
          <w:lang w:val="ru-RU"/>
        </w:rPr>
      </w:pPr>
    </w:p>
    <w:p w14:paraId="10868119" w14:textId="38DFA5EE" w:rsidR="00AD4AED" w:rsidRPr="00B87054" w:rsidRDefault="00AD4AED" w:rsidP="00F03C1E">
      <w:pPr>
        <w:jc w:val="left"/>
        <w:rPr>
          <w:b/>
        </w:rPr>
      </w:pPr>
      <w:r w:rsidRPr="00B87054">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B87054" w14:paraId="5E76D34E" w14:textId="77777777" w:rsidTr="0080168C">
        <w:trPr>
          <w:trHeight w:val="514"/>
        </w:trPr>
        <w:tc>
          <w:tcPr>
            <w:tcW w:w="169" w:type="pct"/>
          </w:tcPr>
          <w:p w14:paraId="131351A9" w14:textId="77777777" w:rsidR="00A65B27" w:rsidRPr="00B87054" w:rsidRDefault="00A65B27" w:rsidP="00F042B6">
            <w:pPr>
              <w:snapToGrid w:val="0"/>
              <w:rPr>
                <w:b/>
                <w:sz w:val="13"/>
                <w:szCs w:val="13"/>
              </w:rPr>
            </w:pPr>
          </w:p>
        </w:tc>
        <w:tc>
          <w:tcPr>
            <w:tcW w:w="225" w:type="pct"/>
          </w:tcPr>
          <w:p w14:paraId="67306EFF" w14:textId="77777777" w:rsidR="00A65B27" w:rsidRPr="00B87054" w:rsidRDefault="00A65B27" w:rsidP="00F042B6">
            <w:pPr>
              <w:snapToGrid w:val="0"/>
              <w:rPr>
                <w:b/>
                <w:sz w:val="13"/>
                <w:szCs w:val="13"/>
              </w:rPr>
            </w:pPr>
            <w:r w:rsidRPr="00B87054">
              <w:rPr>
                <w:b/>
                <w:sz w:val="13"/>
              </w:rPr>
              <w:t>Фонд</w:t>
            </w:r>
          </w:p>
        </w:tc>
        <w:tc>
          <w:tcPr>
            <w:tcW w:w="270" w:type="pct"/>
            <w:shd w:val="clear" w:color="auto" w:fill="auto"/>
          </w:tcPr>
          <w:p w14:paraId="481F2C17" w14:textId="77777777" w:rsidR="00A65B27" w:rsidRPr="00B87054" w:rsidRDefault="00A65B27" w:rsidP="00F042B6">
            <w:pPr>
              <w:snapToGrid w:val="0"/>
              <w:rPr>
                <w:b/>
                <w:sz w:val="13"/>
                <w:szCs w:val="13"/>
              </w:rPr>
            </w:pPr>
            <w:r w:rsidRPr="00B87054">
              <w:rPr>
                <w:b/>
                <w:sz w:val="13"/>
              </w:rPr>
              <w:t>Категория региони</w:t>
            </w:r>
          </w:p>
        </w:tc>
        <w:tc>
          <w:tcPr>
            <w:tcW w:w="572" w:type="pct"/>
            <w:gridSpan w:val="2"/>
            <w:shd w:val="clear" w:color="auto" w:fill="auto"/>
          </w:tcPr>
          <w:p w14:paraId="6EEB4711" w14:textId="77777777" w:rsidR="00A65B27" w:rsidRPr="00B87054" w:rsidRDefault="00A65B27" w:rsidP="00F042B6">
            <w:pPr>
              <w:snapToGrid w:val="0"/>
              <w:jc w:val="center"/>
              <w:rPr>
                <w:b/>
                <w:sz w:val="13"/>
                <w:szCs w:val="13"/>
              </w:rPr>
            </w:pPr>
            <w:r w:rsidRPr="00B87054">
              <w:rPr>
                <w:b/>
                <w:sz w:val="13"/>
              </w:rPr>
              <w:t>2014 г.</w:t>
            </w:r>
          </w:p>
        </w:tc>
        <w:tc>
          <w:tcPr>
            <w:tcW w:w="540" w:type="pct"/>
            <w:gridSpan w:val="2"/>
            <w:shd w:val="clear" w:color="auto" w:fill="auto"/>
          </w:tcPr>
          <w:p w14:paraId="531259C6" w14:textId="77777777" w:rsidR="00A65B27" w:rsidRPr="00B87054" w:rsidRDefault="00A65B27" w:rsidP="00F042B6">
            <w:pPr>
              <w:snapToGrid w:val="0"/>
              <w:jc w:val="center"/>
              <w:rPr>
                <w:b/>
                <w:sz w:val="13"/>
                <w:szCs w:val="13"/>
              </w:rPr>
            </w:pPr>
            <w:r w:rsidRPr="00B87054">
              <w:rPr>
                <w:b/>
                <w:sz w:val="13"/>
              </w:rPr>
              <w:t>2015 г.</w:t>
            </w:r>
          </w:p>
        </w:tc>
        <w:tc>
          <w:tcPr>
            <w:tcW w:w="540" w:type="pct"/>
            <w:gridSpan w:val="2"/>
            <w:shd w:val="clear" w:color="auto" w:fill="auto"/>
          </w:tcPr>
          <w:p w14:paraId="020AF1DA" w14:textId="77777777" w:rsidR="00A65B27" w:rsidRPr="00B87054" w:rsidRDefault="00A65B27" w:rsidP="00F042B6">
            <w:pPr>
              <w:snapToGrid w:val="0"/>
              <w:jc w:val="center"/>
              <w:rPr>
                <w:b/>
                <w:sz w:val="13"/>
                <w:szCs w:val="13"/>
              </w:rPr>
            </w:pPr>
            <w:r w:rsidRPr="00B87054">
              <w:rPr>
                <w:b/>
                <w:sz w:val="13"/>
              </w:rPr>
              <w:t>2016 г.</w:t>
            </w:r>
          </w:p>
        </w:tc>
        <w:tc>
          <w:tcPr>
            <w:tcW w:w="540" w:type="pct"/>
            <w:gridSpan w:val="2"/>
            <w:shd w:val="clear" w:color="auto" w:fill="auto"/>
          </w:tcPr>
          <w:p w14:paraId="78ECE167" w14:textId="77777777" w:rsidR="00A65B27" w:rsidRPr="00B87054" w:rsidRDefault="00A65B27" w:rsidP="00F042B6">
            <w:pPr>
              <w:snapToGrid w:val="0"/>
              <w:jc w:val="center"/>
              <w:rPr>
                <w:b/>
                <w:sz w:val="13"/>
                <w:szCs w:val="13"/>
              </w:rPr>
            </w:pPr>
            <w:r w:rsidRPr="00B87054">
              <w:rPr>
                <w:b/>
                <w:sz w:val="13"/>
              </w:rPr>
              <w:t>2017 г.</w:t>
            </w:r>
          </w:p>
        </w:tc>
        <w:tc>
          <w:tcPr>
            <w:tcW w:w="541" w:type="pct"/>
            <w:gridSpan w:val="2"/>
            <w:shd w:val="clear" w:color="auto" w:fill="auto"/>
          </w:tcPr>
          <w:p w14:paraId="329028E1" w14:textId="77777777" w:rsidR="00A65B27" w:rsidRPr="00B87054" w:rsidRDefault="00A65B27" w:rsidP="00F042B6">
            <w:pPr>
              <w:snapToGrid w:val="0"/>
              <w:jc w:val="center"/>
              <w:rPr>
                <w:b/>
                <w:sz w:val="13"/>
                <w:szCs w:val="13"/>
              </w:rPr>
            </w:pPr>
            <w:r w:rsidRPr="00B87054">
              <w:rPr>
                <w:b/>
                <w:sz w:val="13"/>
              </w:rPr>
              <w:t>2018 г.</w:t>
            </w:r>
          </w:p>
        </w:tc>
        <w:tc>
          <w:tcPr>
            <w:tcW w:w="540" w:type="pct"/>
            <w:gridSpan w:val="3"/>
            <w:shd w:val="clear" w:color="auto" w:fill="auto"/>
          </w:tcPr>
          <w:p w14:paraId="5F7CFEE7" w14:textId="77777777" w:rsidR="00A65B27" w:rsidRPr="00B87054" w:rsidRDefault="00A65B27" w:rsidP="00F042B6">
            <w:pPr>
              <w:snapToGrid w:val="0"/>
              <w:jc w:val="center"/>
              <w:rPr>
                <w:b/>
                <w:sz w:val="13"/>
                <w:szCs w:val="13"/>
              </w:rPr>
            </w:pPr>
            <w:r w:rsidRPr="00B87054">
              <w:rPr>
                <w:b/>
                <w:sz w:val="13"/>
              </w:rPr>
              <w:t>2019 г.</w:t>
            </w:r>
          </w:p>
        </w:tc>
        <w:tc>
          <w:tcPr>
            <w:tcW w:w="540" w:type="pct"/>
            <w:gridSpan w:val="3"/>
            <w:shd w:val="clear" w:color="auto" w:fill="auto"/>
          </w:tcPr>
          <w:p w14:paraId="594BC27A" w14:textId="77777777" w:rsidR="00A65B27" w:rsidRPr="00B87054" w:rsidRDefault="00A65B27" w:rsidP="00F042B6">
            <w:pPr>
              <w:snapToGrid w:val="0"/>
              <w:jc w:val="center"/>
              <w:rPr>
                <w:b/>
                <w:sz w:val="13"/>
                <w:szCs w:val="13"/>
              </w:rPr>
            </w:pPr>
            <w:r w:rsidRPr="00B87054">
              <w:rPr>
                <w:b/>
                <w:sz w:val="13"/>
              </w:rPr>
              <w:t>2020 г.</w:t>
            </w:r>
          </w:p>
        </w:tc>
        <w:tc>
          <w:tcPr>
            <w:tcW w:w="524" w:type="pct"/>
            <w:gridSpan w:val="2"/>
            <w:shd w:val="clear" w:color="auto" w:fill="auto"/>
          </w:tcPr>
          <w:p w14:paraId="4A70A500" w14:textId="77777777" w:rsidR="00A65B27" w:rsidRPr="00B87054" w:rsidRDefault="00A65B27" w:rsidP="00F042B6">
            <w:pPr>
              <w:snapToGrid w:val="0"/>
              <w:jc w:val="center"/>
              <w:rPr>
                <w:b/>
                <w:sz w:val="13"/>
                <w:szCs w:val="13"/>
              </w:rPr>
            </w:pPr>
            <w:r w:rsidRPr="00B87054">
              <w:rPr>
                <w:b/>
                <w:sz w:val="13"/>
              </w:rPr>
              <w:t>Общо</w:t>
            </w:r>
          </w:p>
        </w:tc>
      </w:tr>
      <w:tr w:rsidR="00A65B27" w:rsidRPr="00B87054" w14:paraId="6AE4E4B1" w14:textId="77777777" w:rsidTr="00736D31">
        <w:trPr>
          <w:trHeight w:val="525"/>
        </w:trPr>
        <w:tc>
          <w:tcPr>
            <w:tcW w:w="169" w:type="pct"/>
          </w:tcPr>
          <w:p w14:paraId="0F953D2B" w14:textId="77777777" w:rsidR="00A65B27" w:rsidRPr="00B87054" w:rsidRDefault="00A65B27" w:rsidP="00F042B6">
            <w:pPr>
              <w:snapToGrid w:val="0"/>
              <w:rPr>
                <w:b/>
                <w:sz w:val="13"/>
                <w:szCs w:val="13"/>
              </w:rPr>
            </w:pPr>
          </w:p>
        </w:tc>
        <w:tc>
          <w:tcPr>
            <w:tcW w:w="225" w:type="pct"/>
          </w:tcPr>
          <w:p w14:paraId="6B584853" w14:textId="77777777" w:rsidR="00A65B27" w:rsidRPr="00B87054" w:rsidRDefault="00A65B27" w:rsidP="00F042B6">
            <w:pPr>
              <w:snapToGrid w:val="0"/>
              <w:rPr>
                <w:b/>
                <w:sz w:val="13"/>
                <w:szCs w:val="13"/>
              </w:rPr>
            </w:pPr>
          </w:p>
        </w:tc>
        <w:tc>
          <w:tcPr>
            <w:tcW w:w="270" w:type="pct"/>
            <w:shd w:val="clear" w:color="auto" w:fill="auto"/>
          </w:tcPr>
          <w:p w14:paraId="34DB90B7" w14:textId="77777777" w:rsidR="00A65B27" w:rsidRPr="00B87054" w:rsidRDefault="00A65B27" w:rsidP="00F042B6">
            <w:pPr>
              <w:snapToGrid w:val="0"/>
              <w:rPr>
                <w:b/>
                <w:sz w:val="13"/>
                <w:szCs w:val="13"/>
              </w:rPr>
            </w:pPr>
          </w:p>
        </w:tc>
        <w:tc>
          <w:tcPr>
            <w:tcW w:w="273" w:type="pct"/>
            <w:shd w:val="clear" w:color="auto" w:fill="auto"/>
          </w:tcPr>
          <w:p w14:paraId="664B79FF" w14:textId="77777777" w:rsidR="00A65B27" w:rsidRPr="00B87054" w:rsidRDefault="00A65B27" w:rsidP="00F042B6">
            <w:pPr>
              <w:snapToGrid w:val="0"/>
              <w:rPr>
                <w:b/>
                <w:sz w:val="13"/>
                <w:szCs w:val="13"/>
              </w:rPr>
            </w:pPr>
            <w:r w:rsidRPr="00B87054">
              <w:rPr>
                <w:b/>
                <w:sz w:val="13"/>
              </w:rPr>
              <w:t>Основно разпреде</w:t>
            </w:r>
            <w:r w:rsidR="00692D6E" w:rsidRPr="00B87054">
              <w:rPr>
                <w:b/>
                <w:sz w:val="13"/>
              </w:rPr>
              <w:t xml:space="preserve"> </w:t>
            </w:r>
            <w:proofErr w:type="spellStart"/>
            <w:r w:rsidRPr="00B87054">
              <w:rPr>
                <w:b/>
                <w:sz w:val="13"/>
              </w:rPr>
              <w:t>ление</w:t>
            </w:r>
            <w:proofErr w:type="spellEnd"/>
            <w:r w:rsidRPr="00B87054">
              <w:rPr>
                <w:rStyle w:val="FootnoteReference"/>
                <w:b/>
                <w:sz w:val="13"/>
              </w:rPr>
              <w:footnoteReference w:id="90"/>
            </w:r>
          </w:p>
        </w:tc>
        <w:tc>
          <w:tcPr>
            <w:tcW w:w="299" w:type="pct"/>
            <w:shd w:val="clear" w:color="auto" w:fill="auto"/>
          </w:tcPr>
          <w:p w14:paraId="78940A58"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2" w:type="pct"/>
            <w:shd w:val="clear" w:color="auto" w:fill="auto"/>
          </w:tcPr>
          <w:p w14:paraId="625DC296"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8" w:type="pct"/>
            <w:shd w:val="clear" w:color="auto" w:fill="auto"/>
          </w:tcPr>
          <w:p w14:paraId="41FECEA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shd w:val="clear" w:color="auto" w:fill="auto"/>
          </w:tcPr>
          <w:p w14:paraId="6749E408"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18BDF62D" w14:textId="77777777" w:rsidR="00A65B27" w:rsidRPr="00B87054" w:rsidRDefault="00A65B27" w:rsidP="00F042B6">
            <w:pPr>
              <w:snapToGrid w:val="0"/>
              <w:rPr>
                <w:b/>
                <w:sz w:val="13"/>
                <w:szCs w:val="13"/>
                <w:lang w:val="en-US"/>
              </w:rPr>
            </w:pPr>
            <w:r w:rsidRPr="00B87054">
              <w:rPr>
                <w:b/>
                <w:sz w:val="13"/>
              </w:rPr>
              <w:t xml:space="preserve">Резерв за изпълнение </w:t>
            </w:r>
          </w:p>
        </w:tc>
        <w:tc>
          <w:tcPr>
            <w:tcW w:w="241" w:type="pct"/>
            <w:shd w:val="clear" w:color="auto" w:fill="auto"/>
          </w:tcPr>
          <w:p w14:paraId="4A99EC12"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0E02529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shd w:val="clear" w:color="auto" w:fill="auto"/>
          </w:tcPr>
          <w:p w14:paraId="0A267153"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300" w:type="pct"/>
            <w:shd w:val="clear" w:color="auto" w:fill="auto"/>
          </w:tcPr>
          <w:p w14:paraId="7FD63F29"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gridSpan w:val="2"/>
            <w:shd w:val="clear" w:color="auto" w:fill="auto"/>
          </w:tcPr>
          <w:p w14:paraId="59420912"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5562D71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gridSpan w:val="2"/>
            <w:shd w:val="clear" w:color="auto" w:fill="auto"/>
          </w:tcPr>
          <w:p w14:paraId="4BE1BE15"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2E45FEBA"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84" w:type="pct"/>
            <w:shd w:val="clear" w:color="auto" w:fill="auto"/>
          </w:tcPr>
          <w:p w14:paraId="4E49E9E8"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40" w:type="pct"/>
            <w:shd w:val="clear" w:color="auto" w:fill="auto"/>
          </w:tcPr>
          <w:p w14:paraId="049F35F0" w14:textId="77777777" w:rsidR="00A65B27" w:rsidRPr="00B87054" w:rsidRDefault="00A65B27" w:rsidP="00F042B6">
            <w:pPr>
              <w:snapToGrid w:val="0"/>
              <w:rPr>
                <w:b/>
                <w:sz w:val="13"/>
                <w:szCs w:val="13"/>
              </w:rPr>
            </w:pPr>
            <w:r w:rsidRPr="00B87054">
              <w:rPr>
                <w:b/>
                <w:sz w:val="13"/>
              </w:rPr>
              <w:t xml:space="preserve">Резерв за изпълнение </w:t>
            </w:r>
          </w:p>
        </w:tc>
      </w:tr>
      <w:tr w:rsidR="00A65B27" w:rsidRPr="00B87054" w14:paraId="06A72EC5" w14:textId="77777777" w:rsidTr="00736D31">
        <w:trPr>
          <w:trHeight w:val="525"/>
        </w:trPr>
        <w:tc>
          <w:tcPr>
            <w:tcW w:w="169" w:type="pct"/>
          </w:tcPr>
          <w:p w14:paraId="6A265674" w14:textId="77777777" w:rsidR="00A65B27" w:rsidRPr="00B87054" w:rsidRDefault="00A65B27" w:rsidP="00F042B6">
            <w:pPr>
              <w:snapToGrid w:val="0"/>
              <w:rPr>
                <w:i/>
                <w:color w:val="8DB3E2"/>
                <w:sz w:val="13"/>
                <w:szCs w:val="13"/>
              </w:rPr>
            </w:pPr>
          </w:p>
        </w:tc>
        <w:tc>
          <w:tcPr>
            <w:tcW w:w="225" w:type="pct"/>
          </w:tcPr>
          <w:p w14:paraId="5BCF9F98" w14:textId="77777777" w:rsidR="00A65B27" w:rsidRPr="00B87054" w:rsidRDefault="00A65B27" w:rsidP="00F042B6">
            <w:pPr>
              <w:snapToGrid w:val="0"/>
              <w:rPr>
                <w:b/>
                <w:sz w:val="13"/>
                <w:szCs w:val="13"/>
              </w:rPr>
            </w:pPr>
            <w:r w:rsidRPr="00B87054">
              <w:rPr>
                <w:i/>
                <w:color w:val="8DB3E2"/>
                <w:sz w:val="13"/>
              </w:rPr>
              <w:t xml:space="preserve">&lt;3.1.1 </w:t>
            </w:r>
            <w:proofErr w:type="spellStart"/>
            <w:r w:rsidRPr="00B87054">
              <w:rPr>
                <w:i/>
                <w:color w:val="8DB3E2"/>
                <w:sz w:val="13"/>
              </w:rPr>
              <w:t>type</w:t>
            </w:r>
            <w:proofErr w:type="spellEnd"/>
            <w:r w:rsidRPr="00B87054">
              <w:rPr>
                <w:i/>
                <w:color w:val="8DB3E2"/>
                <w:sz w:val="13"/>
              </w:rPr>
              <w:t xml:space="preserve">="S" </w:t>
            </w:r>
            <w:proofErr w:type="spellStart"/>
            <w:r w:rsidRPr="00B87054">
              <w:rPr>
                <w:i/>
                <w:color w:val="8DB3E2"/>
                <w:sz w:val="13"/>
              </w:rPr>
              <w:t>input</w:t>
            </w:r>
            <w:proofErr w:type="spellEnd"/>
            <w:r w:rsidRPr="00B87054">
              <w:rPr>
                <w:i/>
                <w:color w:val="8DB3E2"/>
                <w:sz w:val="13"/>
              </w:rPr>
              <w:t>="G" “SME”&gt;</w:t>
            </w:r>
          </w:p>
        </w:tc>
        <w:tc>
          <w:tcPr>
            <w:tcW w:w="270" w:type="pct"/>
            <w:shd w:val="clear" w:color="auto" w:fill="auto"/>
          </w:tcPr>
          <w:p w14:paraId="472A62EF" w14:textId="77777777" w:rsidR="00A65B27" w:rsidRPr="00B87054" w:rsidRDefault="00A65B27" w:rsidP="00F042B6">
            <w:pPr>
              <w:snapToGrid w:val="0"/>
              <w:jc w:val="left"/>
              <w:rPr>
                <w:b/>
                <w:sz w:val="13"/>
                <w:szCs w:val="13"/>
              </w:rPr>
            </w:pPr>
            <w:r w:rsidRPr="00B87054">
              <w:rPr>
                <w:i/>
                <w:color w:val="8DB3E2"/>
                <w:sz w:val="13"/>
              </w:rPr>
              <w:t xml:space="preserve">&lt;3.1.2 </w:t>
            </w:r>
            <w:proofErr w:type="spellStart"/>
            <w:r w:rsidRPr="00B87054">
              <w:rPr>
                <w:i/>
                <w:color w:val="8DB3E2"/>
                <w:sz w:val="13"/>
              </w:rPr>
              <w:t>type</w:t>
            </w:r>
            <w:proofErr w:type="spellEnd"/>
            <w:r w:rsidRPr="00B87054">
              <w:rPr>
                <w:i/>
                <w:color w:val="8DB3E2"/>
                <w:sz w:val="13"/>
              </w:rPr>
              <w:t xml:space="preserve">="S" </w:t>
            </w:r>
            <w:proofErr w:type="spellStart"/>
            <w:r w:rsidRPr="00B87054">
              <w:rPr>
                <w:i/>
                <w:color w:val="8DB3E2"/>
                <w:sz w:val="13"/>
              </w:rPr>
              <w:t>input</w:t>
            </w:r>
            <w:proofErr w:type="spellEnd"/>
            <w:r w:rsidRPr="00B87054">
              <w:rPr>
                <w:i/>
                <w:color w:val="8DB3E2"/>
                <w:sz w:val="13"/>
              </w:rPr>
              <w:t>="G"“SME” &gt;</w:t>
            </w:r>
          </w:p>
        </w:tc>
        <w:tc>
          <w:tcPr>
            <w:tcW w:w="273" w:type="pct"/>
            <w:shd w:val="clear" w:color="auto" w:fill="auto"/>
          </w:tcPr>
          <w:p w14:paraId="40224710" w14:textId="77777777" w:rsidR="00A65B27" w:rsidRPr="00B87054" w:rsidRDefault="00A65B27" w:rsidP="00F042B6">
            <w:pPr>
              <w:snapToGrid w:val="0"/>
              <w:rPr>
                <w:b/>
                <w:sz w:val="13"/>
                <w:szCs w:val="13"/>
              </w:rPr>
            </w:pPr>
            <w:r w:rsidRPr="00B87054">
              <w:rPr>
                <w:i/>
                <w:color w:val="8DB3E2"/>
                <w:sz w:val="13"/>
              </w:rPr>
              <w:t xml:space="preserve">&lt;3.1.3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r w:rsidRPr="00B87054">
              <w:t xml:space="preserve"> </w:t>
            </w:r>
            <w:r w:rsidRPr="00B87054">
              <w:rPr>
                <w:i/>
                <w:color w:val="8DB3E2"/>
                <w:sz w:val="13"/>
              </w:rPr>
              <w:t>SME” &gt;</w:t>
            </w:r>
          </w:p>
        </w:tc>
        <w:tc>
          <w:tcPr>
            <w:tcW w:w="299" w:type="pct"/>
            <w:shd w:val="clear" w:color="auto" w:fill="auto"/>
          </w:tcPr>
          <w:p w14:paraId="7E0CFB4A" w14:textId="77777777" w:rsidR="00A65B27" w:rsidRPr="00B87054" w:rsidRDefault="00A65B27" w:rsidP="00F042B6">
            <w:pPr>
              <w:snapToGrid w:val="0"/>
              <w:rPr>
                <w:i/>
                <w:color w:val="8DB3E2"/>
                <w:sz w:val="13"/>
                <w:szCs w:val="13"/>
              </w:rPr>
            </w:pPr>
            <w:r w:rsidRPr="00B87054">
              <w:rPr>
                <w:i/>
                <w:color w:val="8DB3E2"/>
                <w:sz w:val="13"/>
              </w:rPr>
              <w:t xml:space="preserve">&lt;3.1.4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531134DA" w14:textId="77777777" w:rsidR="00A65B27" w:rsidRPr="00B87054" w:rsidRDefault="00A65B27" w:rsidP="00F042B6">
            <w:pPr>
              <w:snapToGrid w:val="0"/>
              <w:rPr>
                <w:b/>
                <w:sz w:val="13"/>
                <w:szCs w:val="13"/>
              </w:rPr>
            </w:pPr>
            <w:r w:rsidRPr="00B87054">
              <w:rPr>
                <w:i/>
                <w:color w:val="8DB3E2"/>
                <w:sz w:val="13"/>
              </w:rPr>
              <w:t>TA - “NA” YEI –“NA”&gt;</w:t>
            </w:r>
          </w:p>
        </w:tc>
        <w:tc>
          <w:tcPr>
            <w:tcW w:w="242" w:type="pct"/>
            <w:shd w:val="clear" w:color="auto" w:fill="auto"/>
          </w:tcPr>
          <w:p w14:paraId="5625697C" w14:textId="77777777" w:rsidR="00A65B27" w:rsidRPr="00B87054" w:rsidRDefault="00A65B27" w:rsidP="00F042B6">
            <w:pPr>
              <w:snapToGrid w:val="0"/>
              <w:rPr>
                <w:b/>
                <w:sz w:val="13"/>
                <w:szCs w:val="13"/>
              </w:rPr>
            </w:pPr>
            <w:r w:rsidRPr="00B87054">
              <w:rPr>
                <w:i/>
                <w:color w:val="8DB3E2"/>
                <w:sz w:val="13"/>
              </w:rPr>
              <w:t xml:space="preserve">&lt;3.1.5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298" w:type="pct"/>
            <w:shd w:val="clear" w:color="auto" w:fill="auto"/>
          </w:tcPr>
          <w:p w14:paraId="744C8F2A" w14:textId="77777777" w:rsidR="00A65B27" w:rsidRPr="00B87054" w:rsidRDefault="00A65B27" w:rsidP="00F042B6">
            <w:pPr>
              <w:snapToGrid w:val="0"/>
              <w:rPr>
                <w:i/>
                <w:color w:val="8DB3E2"/>
                <w:sz w:val="13"/>
                <w:szCs w:val="13"/>
              </w:rPr>
            </w:pPr>
            <w:r w:rsidRPr="00B87054">
              <w:rPr>
                <w:i/>
                <w:color w:val="8DB3E2"/>
                <w:sz w:val="13"/>
              </w:rPr>
              <w:t xml:space="preserve">&lt;3.1.6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 xml:space="preserve">="M" </w:t>
            </w:r>
          </w:p>
          <w:p w14:paraId="381D2549"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512C3211" w14:textId="77777777" w:rsidR="00A65B27" w:rsidRPr="00B87054" w:rsidRDefault="00A65B27" w:rsidP="00F042B6">
            <w:pPr>
              <w:snapToGrid w:val="0"/>
              <w:rPr>
                <w:b/>
                <w:sz w:val="13"/>
                <w:szCs w:val="13"/>
              </w:rPr>
            </w:pPr>
            <w:r w:rsidRPr="00B87054">
              <w:rPr>
                <w:i/>
                <w:color w:val="8DB3E2"/>
                <w:sz w:val="13"/>
              </w:rPr>
              <w:t xml:space="preserve">&lt;3.1.7type="N" </w:t>
            </w:r>
            <w:proofErr w:type="spellStart"/>
            <w:r w:rsidRPr="00B87054">
              <w:rPr>
                <w:i/>
                <w:color w:val="8DB3E2"/>
                <w:sz w:val="13"/>
              </w:rPr>
              <w:t>input</w:t>
            </w:r>
            <w:proofErr w:type="spellEnd"/>
            <w:r w:rsidRPr="00B87054">
              <w:rPr>
                <w:i/>
                <w:color w:val="8DB3E2"/>
                <w:sz w:val="13"/>
              </w:rPr>
              <w:t>="M" SME” &gt;</w:t>
            </w:r>
          </w:p>
        </w:tc>
        <w:tc>
          <w:tcPr>
            <w:tcW w:w="299" w:type="pct"/>
            <w:shd w:val="clear" w:color="auto" w:fill="auto"/>
          </w:tcPr>
          <w:p w14:paraId="27899A22" w14:textId="77777777" w:rsidR="00A65B27" w:rsidRPr="00B87054" w:rsidRDefault="00A65B27" w:rsidP="00F042B6">
            <w:pPr>
              <w:snapToGrid w:val="0"/>
              <w:rPr>
                <w:i/>
                <w:color w:val="8DB3E2"/>
                <w:sz w:val="13"/>
                <w:szCs w:val="13"/>
              </w:rPr>
            </w:pPr>
            <w:r w:rsidRPr="00B87054">
              <w:rPr>
                <w:i/>
                <w:color w:val="8DB3E2"/>
                <w:sz w:val="13"/>
              </w:rPr>
              <w:t xml:space="preserve">&lt;3.1.8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w:t>
            </w:r>
          </w:p>
          <w:p w14:paraId="64EAC9AA"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1E476B42" w14:textId="77777777" w:rsidR="00A65B27" w:rsidRPr="00B87054" w:rsidRDefault="00A65B27" w:rsidP="00F042B6">
            <w:pPr>
              <w:snapToGrid w:val="0"/>
              <w:rPr>
                <w:b/>
                <w:sz w:val="13"/>
                <w:szCs w:val="13"/>
              </w:rPr>
            </w:pPr>
            <w:r w:rsidRPr="00B87054">
              <w:rPr>
                <w:i/>
                <w:color w:val="8DB3E2"/>
                <w:sz w:val="13"/>
              </w:rPr>
              <w:t xml:space="preserve">&lt;3.1.9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299" w:type="pct"/>
            <w:shd w:val="clear" w:color="auto" w:fill="auto"/>
          </w:tcPr>
          <w:p w14:paraId="34EA770D" w14:textId="77777777" w:rsidR="00A65B27" w:rsidRPr="00B87054" w:rsidRDefault="00A65B27" w:rsidP="00F042B6">
            <w:pPr>
              <w:snapToGrid w:val="0"/>
              <w:rPr>
                <w:i/>
                <w:color w:val="8DB3E2"/>
                <w:sz w:val="13"/>
                <w:szCs w:val="13"/>
              </w:rPr>
            </w:pPr>
            <w:r w:rsidRPr="00B87054">
              <w:rPr>
                <w:i/>
                <w:color w:val="8DB3E2"/>
                <w:sz w:val="13"/>
              </w:rPr>
              <w:t xml:space="preserve">&lt;3.1.10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21E610C8"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121E8115" w14:textId="77777777" w:rsidR="00A65B27" w:rsidRPr="00B87054" w:rsidRDefault="00A65B27" w:rsidP="00F042B6">
            <w:pPr>
              <w:snapToGrid w:val="0"/>
              <w:rPr>
                <w:b/>
                <w:sz w:val="13"/>
                <w:szCs w:val="13"/>
              </w:rPr>
            </w:pPr>
            <w:r w:rsidRPr="00B87054">
              <w:rPr>
                <w:i/>
                <w:color w:val="8DB3E2"/>
                <w:sz w:val="13"/>
              </w:rPr>
              <w:t xml:space="preserve">&lt;3.1.11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0" w:type="pct"/>
            <w:shd w:val="clear" w:color="auto" w:fill="auto"/>
          </w:tcPr>
          <w:p w14:paraId="374AAD7D" w14:textId="77777777" w:rsidR="00A65B27" w:rsidRPr="00B87054" w:rsidRDefault="00A65B27" w:rsidP="00F042B6">
            <w:pPr>
              <w:snapToGrid w:val="0"/>
              <w:rPr>
                <w:i/>
                <w:color w:val="8DB3E2"/>
                <w:sz w:val="13"/>
                <w:szCs w:val="13"/>
              </w:rPr>
            </w:pPr>
            <w:r w:rsidRPr="00B87054">
              <w:rPr>
                <w:i/>
                <w:color w:val="8DB3E2"/>
                <w:sz w:val="13"/>
              </w:rPr>
              <w:t xml:space="preserve">&lt;3.1.12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46EE6A5A" w14:textId="77777777" w:rsidR="00A65B27" w:rsidRPr="00B87054" w:rsidRDefault="00A65B27" w:rsidP="00F042B6">
            <w:pPr>
              <w:snapToGrid w:val="0"/>
              <w:rPr>
                <w:b/>
                <w:sz w:val="13"/>
                <w:szCs w:val="13"/>
              </w:rPr>
            </w:pPr>
            <w:r w:rsidRPr="00B87054">
              <w:rPr>
                <w:i/>
                <w:color w:val="8DB3E2"/>
                <w:sz w:val="13"/>
              </w:rPr>
              <w:t>TA - “NA” YEI –“NA”&gt;</w:t>
            </w:r>
          </w:p>
        </w:tc>
        <w:tc>
          <w:tcPr>
            <w:tcW w:w="239" w:type="pct"/>
            <w:shd w:val="clear" w:color="auto" w:fill="auto"/>
          </w:tcPr>
          <w:p w14:paraId="4372E5A6" w14:textId="77777777" w:rsidR="00A65B27" w:rsidRPr="00B87054" w:rsidRDefault="00A65B27" w:rsidP="00F042B6">
            <w:pPr>
              <w:snapToGrid w:val="0"/>
              <w:rPr>
                <w:b/>
                <w:sz w:val="13"/>
                <w:szCs w:val="13"/>
              </w:rPr>
            </w:pPr>
            <w:r w:rsidRPr="00B87054">
              <w:rPr>
                <w:i/>
                <w:color w:val="8DB3E2"/>
                <w:sz w:val="13"/>
              </w:rPr>
              <w:t xml:space="preserve">&lt;3.1.13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1" w:type="pct"/>
            <w:gridSpan w:val="2"/>
            <w:shd w:val="clear" w:color="auto" w:fill="auto"/>
          </w:tcPr>
          <w:p w14:paraId="29E0DAD0" w14:textId="77777777" w:rsidR="00A65B27" w:rsidRPr="00B87054" w:rsidRDefault="00A65B27" w:rsidP="00F042B6">
            <w:pPr>
              <w:snapToGrid w:val="0"/>
              <w:rPr>
                <w:i/>
                <w:color w:val="8DB3E2"/>
                <w:sz w:val="13"/>
                <w:szCs w:val="13"/>
              </w:rPr>
            </w:pPr>
            <w:r w:rsidRPr="00B87054">
              <w:rPr>
                <w:i/>
                <w:color w:val="8DB3E2"/>
                <w:sz w:val="13"/>
              </w:rPr>
              <w:t xml:space="preserve">&lt;3.1.14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3237184F" w14:textId="77777777" w:rsidR="00A65B27" w:rsidRPr="00B87054" w:rsidRDefault="00A65B27" w:rsidP="00F042B6">
            <w:pPr>
              <w:snapToGrid w:val="0"/>
              <w:rPr>
                <w:b/>
                <w:sz w:val="13"/>
                <w:szCs w:val="13"/>
              </w:rPr>
            </w:pPr>
            <w:r w:rsidRPr="00B87054">
              <w:rPr>
                <w:i/>
                <w:color w:val="8DB3E2"/>
                <w:sz w:val="13"/>
              </w:rPr>
              <w:t>TA - “NA” YEI –“NA”&gt;</w:t>
            </w:r>
          </w:p>
        </w:tc>
        <w:tc>
          <w:tcPr>
            <w:tcW w:w="239" w:type="pct"/>
            <w:shd w:val="clear" w:color="auto" w:fill="auto"/>
          </w:tcPr>
          <w:p w14:paraId="06AC51C4" w14:textId="77777777" w:rsidR="00A65B27" w:rsidRPr="00B87054" w:rsidRDefault="00A65B27" w:rsidP="00F042B6">
            <w:pPr>
              <w:snapToGrid w:val="0"/>
              <w:rPr>
                <w:b/>
                <w:sz w:val="13"/>
                <w:szCs w:val="13"/>
              </w:rPr>
            </w:pPr>
            <w:r w:rsidRPr="00B87054">
              <w:rPr>
                <w:i/>
                <w:color w:val="8DB3E2"/>
                <w:sz w:val="13"/>
              </w:rPr>
              <w:t xml:space="preserve">&lt;3.1.15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1" w:type="pct"/>
            <w:gridSpan w:val="2"/>
            <w:shd w:val="clear" w:color="auto" w:fill="auto"/>
          </w:tcPr>
          <w:p w14:paraId="1BC96F1F" w14:textId="77777777" w:rsidR="00A65B27" w:rsidRPr="00B87054" w:rsidRDefault="00A65B27" w:rsidP="00F042B6">
            <w:pPr>
              <w:snapToGrid w:val="0"/>
              <w:rPr>
                <w:i/>
                <w:color w:val="8DB3E2"/>
                <w:sz w:val="13"/>
                <w:szCs w:val="13"/>
              </w:rPr>
            </w:pPr>
            <w:r w:rsidRPr="00B87054">
              <w:rPr>
                <w:i/>
                <w:color w:val="8DB3E2"/>
                <w:sz w:val="13"/>
              </w:rPr>
              <w:t xml:space="preserve">&lt;3.1.16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19B8C477" w14:textId="77777777" w:rsidR="00A65B27" w:rsidRPr="00B87054" w:rsidRDefault="00A65B27" w:rsidP="00F042B6">
            <w:pPr>
              <w:snapToGrid w:val="0"/>
              <w:rPr>
                <w:b/>
                <w:sz w:val="13"/>
                <w:szCs w:val="13"/>
              </w:rPr>
            </w:pPr>
            <w:r w:rsidRPr="00B87054">
              <w:rPr>
                <w:i/>
                <w:color w:val="8DB3E2"/>
                <w:sz w:val="13"/>
              </w:rPr>
              <w:t>TA - “NA” YEI –“NA”&gt;</w:t>
            </w:r>
          </w:p>
        </w:tc>
        <w:tc>
          <w:tcPr>
            <w:tcW w:w="284" w:type="pct"/>
            <w:shd w:val="clear" w:color="auto" w:fill="auto"/>
          </w:tcPr>
          <w:p w14:paraId="6055D8A7" w14:textId="77777777" w:rsidR="00A65B27" w:rsidRPr="00B87054" w:rsidRDefault="00A65B27" w:rsidP="00F042B6">
            <w:pPr>
              <w:snapToGrid w:val="0"/>
              <w:rPr>
                <w:b/>
                <w:sz w:val="13"/>
                <w:szCs w:val="13"/>
              </w:rPr>
            </w:pPr>
            <w:r w:rsidRPr="00B87054">
              <w:rPr>
                <w:i/>
                <w:color w:val="8DB3E2"/>
                <w:sz w:val="13"/>
              </w:rPr>
              <w:t xml:space="preserve">&lt;3.1.17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="G" SME” &gt;</w:t>
            </w:r>
          </w:p>
        </w:tc>
        <w:tc>
          <w:tcPr>
            <w:tcW w:w="240" w:type="pct"/>
            <w:shd w:val="clear" w:color="auto" w:fill="auto"/>
          </w:tcPr>
          <w:p w14:paraId="58656D30" w14:textId="77777777" w:rsidR="0080168C" w:rsidRPr="00B87054" w:rsidRDefault="0080168C" w:rsidP="0080168C">
            <w:pPr>
              <w:snapToGrid w:val="0"/>
              <w:spacing w:after="0"/>
              <w:rPr>
                <w:i/>
                <w:color w:val="8DB3E2"/>
                <w:sz w:val="13"/>
              </w:rPr>
            </w:pPr>
            <w:r w:rsidRPr="00B87054">
              <w:rPr>
                <w:i/>
                <w:color w:val="8DB3E2"/>
                <w:sz w:val="13"/>
              </w:rPr>
              <w:t xml:space="preserve">&lt;3.1.18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="G</w:t>
            </w:r>
          </w:p>
          <w:p w14:paraId="461AA134" w14:textId="77777777" w:rsidR="00A65B27" w:rsidRPr="00B87054" w:rsidRDefault="00A65B27" w:rsidP="0080168C">
            <w:pPr>
              <w:snapToGrid w:val="0"/>
              <w:spacing w:before="0" w:after="0"/>
              <w:rPr>
                <w:b/>
                <w:sz w:val="13"/>
                <w:szCs w:val="13"/>
              </w:rPr>
            </w:pPr>
            <w:r w:rsidRPr="00B87054">
              <w:rPr>
                <w:i/>
                <w:color w:val="8DB3E2"/>
                <w:sz w:val="13"/>
              </w:rPr>
              <w:t>TA - “NA” YEI –“NA”&gt;</w:t>
            </w:r>
          </w:p>
        </w:tc>
      </w:tr>
      <w:tr w:rsidR="00174FAA" w:rsidRPr="00B87054" w14:paraId="469B5239" w14:textId="77777777" w:rsidTr="00736D31">
        <w:trPr>
          <w:trHeight w:val="525"/>
        </w:trPr>
        <w:tc>
          <w:tcPr>
            <w:tcW w:w="169" w:type="pct"/>
          </w:tcPr>
          <w:p w14:paraId="56B9FE1A" w14:textId="77777777" w:rsidR="00174FAA" w:rsidRPr="00B87054" w:rsidRDefault="00174FAA" w:rsidP="00F042B6">
            <w:pPr>
              <w:snapToGrid w:val="0"/>
              <w:rPr>
                <w:b/>
                <w:sz w:val="13"/>
                <w:szCs w:val="13"/>
              </w:rPr>
            </w:pPr>
            <w:r w:rsidRPr="00B87054">
              <w:rPr>
                <w:b/>
                <w:sz w:val="13"/>
              </w:rPr>
              <w:t>(1)</w:t>
            </w:r>
          </w:p>
        </w:tc>
        <w:tc>
          <w:tcPr>
            <w:tcW w:w="225" w:type="pct"/>
          </w:tcPr>
          <w:p w14:paraId="385610AD" w14:textId="77777777" w:rsidR="00174FAA" w:rsidRPr="00B87054" w:rsidRDefault="00174FAA" w:rsidP="00F042B6">
            <w:pPr>
              <w:snapToGrid w:val="0"/>
              <w:rPr>
                <w:b/>
                <w:sz w:val="13"/>
                <w:szCs w:val="13"/>
              </w:rPr>
            </w:pPr>
            <w:r w:rsidRPr="00B87054">
              <w:rPr>
                <w:b/>
                <w:sz w:val="13"/>
              </w:rPr>
              <w:t>ЕФРР</w:t>
            </w:r>
          </w:p>
        </w:tc>
        <w:tc>
          <w:tcPr>
            <w:tcW w:w="270" w:type="pct"/>
            <w:shd w:val="clear" w:color="auto" w:fill="auto"/>
          </w:tcPr>
          <w:p w14:paraId="58CA7F88" w14:textId="77777777" w:rsidR="00174FAA" w:rsidRPr="00B87054" w:rsidRDefault="00174FAA" w:rsidP="00692D6E">
            <w:pPr>
              <w:snapToGrid w:val="0"/>
              <w:jc w:val="left"/>
              <w:rPr>
                <w:b/>
                <w:sz w:val="13"/>
                <w:szCs w:val="13"/>
              </w:rPr>
            </w:pPr>
            <w:r w:rsidRPr="00B87054">
              <w:rPr>
                <w:b/>
                <w:sz w:val="13"/>
              </w:rPr>
              <w:t>В по-слабо развитите региони</w:t>
            </w:r>
          </w:p>
        </w:tc>
        <w:tc>
          <w:tcPr>
            <w:tcW w:w="273" w:type="pct"/>
            <w:shd w:val="clear" w:color="auto" w:fill="auto"/>
            <w:vAlign w:val="bottom"/>
          </w:tcPr>
          <w:p w14:paraId="6B8B7792" w14:textId="77777777" w:rsidR="00174FAA" w:rsidRPr="00B87054" w:rsidRDefault="00174FAA" w:rsidP="00B11002">
            <w:pPr>
              <w:snapToGrid w:val="0"/>
              <w:jc w:val="center"/>
              <w:rPr>
                <w:sz w:val="12"/>
                <w:szCs w:val="12"/>
              </w:rPr>
            </w:pPr>
            <w:r w:rsidRPr="00B87054">
              <w:rPr>
                <w:sz w:val="12"/>
                <w:szCs w:val="12"/>
              </w:rPr>
              <w:t>0,00</w:t>
            </w:r>
          </w:p>
        </w:tc>
        <w:tc>
          <w:tcPr>
            <w:tcW w:w="299" w:type="pct"/>
            <w:shd w:val="clear" w:color="auto" w:fill="auto"/>
            <w:vAlign w:val="bottom"/>
          </w:tcPr>
          <w:p w14:paraId="6076FCD8" w14:textId="77777777" w:rsidR="00174FAA" w:rsidRPr="00B87054" w:rsidRDefault="00174FAA" w:rsidP="00B11002">
            <w:pPr>
              <w:snapToGrid w:val="0"/>
              <w:jc w:val="center"/>
              <w:rPr>
                <w:sz w:val="12"/>
                <w:szCs w:val="12"/>
              </w:rPr>
            </w:pPr>
            <w:r w:rsidRPr="00B87054">
              <w:rPr>
                <w:sz w:val="12"/>
                <w:szCs w:val="12"/>
              </w:rPr>
              <w:t>0,00</w:t>
            </w:r>
          </w:p>
        </w:tc>
        <w:tc>
          <w:tcPr>
            <w:tcW w:w="242" w:type="pct"/>
            <w:shd w:val="clear" w:color="auto" w:fill="auto"/>
            <w:vAlign w:val="bottom"/>
          </w:tcPr>
          <w:p w14:paraId="4FCEDE62" w14:textId="77777777" w:rsidR="00174FAA" w:rsidRPr="00B87054" w:rsidRDefault="00174FAA" w:rsidP="004D558A">
            <w:pPr>
              <w:snapToGrid w:val="0"/>
              <w:jc w:val="center"/>
              <w:rPr>
                <w:sz w:val="12"/>
                <w:szCs w:val="12"/>
              </w:rPr>
            </w:pPr>
            <w:r w:rsidRPr="00B87054">
              <w:rPr>
                <w:sz w:val="12"/>
                <w:szCs w:val="12"/>
              </w:rPr>
              <w:t>89 037 469</w:t>
            </w:r>
          </w:p>
        </w:tc>
        <w:tc>
          <w:tcPr>
            <w:tcW w:w="298" w:type="pct"/>
            <w:shd w:val="clear" w:color="auto" w:fill="auto"/>
            <w:vAlign w:val="bottom"/>
          </w:tcPr>
          <w:p w14:paraId="4E362F5D" w14:textId="77777777" w:rsidR="00174FAA" w:rsidRPr="00B87054" w:rsidRDefault="00174FAA" w:rsidP="004D558A">
            <w:pPr>
              <w:snapToGrid w:val="0"/>
              <w:jc w:val="center"/>
              <w:rPr>
                <w:sz w:val="12"/>
                <w:szCs w:val="12"/>
              </w:rPr>
            </w:pPr>
            <w:r w:rsidRPr="00B87054">
              <w:rPr>
                <w:sz w:val="12"/>
                <w:szCs w:val="12"/>
              </w:rPr>
              <w:t>5 683 243</w:t>
            </w:r>
          </w:p>
        </w:tc>
        <w:tc>
          <w:tcPr>
            <w:tcW w:w="241" w:type="pct"/>
            <w:shd w:val="clear" w:color="auto" w:fill="auto"/>
            <w:vAlign w:val="bottom"/>
          </w:tcPr>
          <w:p w14:paraId="0FC3F3DB" w14:textId="77777777" w:rsidR="00174FAA" w:rsidRPr="00B87054" w:rsidRDefault="00D44AB8" w:rsidP="00D44AB8">
            <w:pPr>
              <w:snapToGrid w:val="0"/>
              <w:jc w:val="center"/>
              <w:rPr>
                <w:sz w:val="12"/>
                <w:szCs w:val="12"/>
              </w:rPr>
            </w:pPr>
            <w:r w:rsidRPr="00B87054">
              <w:rPr>
                <w:sz w:val="12"/>
                <w:szCs w:val="12"/>
                <w:lang w:val="en-US"/>
              </w:rPr>
              <w:t>24</w:t>
            </w:r>
            <w:r w:rsidR="00174FAA" w:rsidRPr="00B87054">
              <w:rPr>
                <w:sz w:val="12"/>
                <w:szCs w:val="12"/>
              </w:rPr>
              <w:t xml:space="preserve"> </w:t>
            </w:r>
            <w:r w:rsidRPr="00B87054">
              <w:rPr>
                <w:sz w:val="12"/>
                <w:szCs w:val="12"/>
                <w:lang w:val="en-US"/>
              </w:rPr>
              <w:t>564</w:t>
            </w:r>
            <w:r w:rsidR="00174FAA" w:rsidRPr="00B87054">
              <w:rPr>
                <w:sz w:val="12"/>
                <w:szCs w:val="12"/>
              </w:rPr>
              <w:t xml:space="preserve"> </w:t>
            </w:r>
            <w:r w:rsidRPr="00B87054">
              <w:rPr>
                <w:sz w:val="12"/>
                <w:szCs w:val="12"/>
                <w:lang w:val="en-US"/>
              </w:rPr>
              <w:t>118</w:t>
            </w:r>
          </w:p>
        </w:tc>
        <w:tc>
          <w:tcPr>
            <w:tcW w:w="299" w:type="pct"/>
            <w:shd w:val="clear" w:color="auto" w:fill="auto"/>
            <w:vAlign w:val="bottom"/>
          </w:tcPr>
          <w:p w14:paraId="6B6ECFB4" w14:textId="77777777" w:rsidR="00174FAA" w:rsidRPr="00B87054" w:rsidRDefault="00D44AB8" w:rsidP="00D44AB8">
            <w:pPr>
              <w:snapToGrid w:val="0"/>
              <w:jc w:val="center"/>
              <w:rPr>
                <w:sz w:val="12"/>
                <w:szCs w:val="12"/>
              </w:rPr>
            </w:pPr>
            <w:r w:rsidRPr="00B87054">
              <w:rPr>
                <w:sz w:val="12"/>
                <w:szCs w:val="12"/>
                <w:lang w:val="en-US"/>
              </w:rPr>
              <w:t>1</w:t>
            </w:r>
            <w:r w:rsidR="00174FAA" w:rsidRPr="00B87054">
              <w:rPr>
                <w:sz w:val="12"/>
                <w:szCs w:val="12"/>
              </w:rPr>
              <w:t xml:space="preserve"> </w:t>
            </w:r>
            <w:r w:rsidRPr="00B87054">
              <w:rPr>
                <w:sz w:val="12"/>
                <w:szCs w:val="12"/>
                <w:lang w:val="en-US"/>
              </w:rPr>
              <w:t>567</w:t>
            </w:r>
            <w:r w:rsidR="00174FAA" w:rsidRPr="00B87054">
              <w:rPr>
                <w:sz w:val="12"/>
                <w:szCs w:val="12"/>
              </w:rPr>
              <w:t xml:space="preserve"> </w:t>
            </w:r>
            <w:r w:rsidRPr="00B87054">
              <w:rPr>
                <w:sz w:val="12"/>
                <w:szCs w:val="12"/>
                <w:lang w:val="en-US"/>
              </w:rPr>
              <w:t>922</w:t>
            </w:r>
          </w:p>
        </w:tc>
        <w:tc>
          <w:tcPr>
            <w:tcW w:w="241" w:type="pct"/>
            <w:shd w:val="clear" w:color="auto" w:fill="auto"/>
            <w:vAlign w:val="bottom"/>
          </w:tcPr>
          <w:p w14:paraId="1523209B" w14:textId="77777777" w:rsidR="00174FAA" w:rsidRPr="00B87054" w:rsidRDefault="00945798" w:rsidP="00945798">
            <w:pPr>
              <w:snapToGrid w:val="0"/>
              <w:jc w:val="center"/>
              <w:rPr>
                <w:sz w:val="12"/>
                <w:szCs w:val="12"/>
              </w:rPr>
            </w:pPr>
            <w:r w:rsidRPr="00B87054">
              <w:rPr>
                <w:sz w:val="12"/>
                <w:szCs w:val="12"/>
                <w:lang w:val="en-US"/>
              </w:rPr>
              <w:t>57</w:t>
            </w:r>
            <w:r w:rsidR="00174FAA" w:rsidRPr="00B87054">
              <w:rPr>
                <w:sz w:val="12"/>
                <w:szCs w:val="12"/>
              </w:rPr>
              <w:t xml:space="preserve"> </w:t>
            </w:r>
            <w:r w:rsidRPr="00B87054">
              <w:rPr>
                <w:sz w:val="12"/>
                <w:szCs w:val="12"/>
                <w:lang w:val="en-US"/>
              </w:rPr>
              <w:t>896</w:t>
            </w:r>
            <w:r w:rsidR="00174FAA" w:rsidRPr="00B87054">
              <w:rPr>
                <w:sz w:val="12"/>
                <w:szCs w:val="12"/>
              </w:rPr>
              <w:t xml:space="preserve"> </w:t>
            </w:r>
            <w:r w:rsidRPr="00B87054">
              <w:rPr>
                <w:sz w:val="12"/>
                <w:szCs w:val="12"/>
                <w:lang w:val="en-US"/>
              </w:rPr>
              <w:t>168</w:t>
            </w:r>
          </w:p>
        </w:tc>
        <w:tc>
          <w:tcPr>
            <w:tcW w:w="299" w:type="pct"/>
            <w:shd w:val="clear" w:color="auto" w:fill="auto"/>
            <w:vAlign w:val="bottom"/>
          </w:tcPr>
          <w:p w14:paraId="7FA6A9A7" w14:textId="77777777" w:rsidR="00174FAA" w:rsidRPr="00B87054" w:rsidRDefault="00945798" w:rsidP="00945798">
            <w:pPr>
              <w:snapToGrid w:val="0"/>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695</w:t>
            </w:r>
            <w:r w:rsidR="00174FAA" w:rsidRPr="00B87054">
              <w:rPr>
                <w:sz w:val="12"/>
                <w:szCs w:val="12"/>
              </w:rPr>
              <w:t xml:space="preserve"> </w:t>
            </w:r>
            <w:r w:rsidRPr="00B87054">
              <w:rPr>
                <w:sz w:val="12"/>
                <w:szCs w:val="12"/>
                <w:lang w:val="en-US"/>
              </w:rPr>
              <w:t>500</w:t>
            </w:r>
          </w:p>
        </w:tc>
        <w:tc>
          <w:tcPr>
            <w:tcW w:w="241" w:type="pct"/>
            <w:shd w:val="clear" w:color="auto" w:fill="auto"/>
            <w:vAlign w:val="bottom"/>
          </w:tcPr>
          <w:p w14:paraId="37C77995" w14:textId="77777777" w:rsidR="00174FAA" w:rsidRPr="00B87054" w:rsidRDefault="00B203E2" w:rsidP="00B203E2">
            <w:pPr>
              <w:snapToGrid w:val="0"/>
              <w:jc w:val="center"/>
              <w:rPr>
                <w:sz w:val="12"/>
                <w:szCs w:val="12"/>
              </w:rPr>
            </w:pPr>
            <w:r w:rsidRPr="00B87054">
              <w:rPr>
                <w:sz w:val="12"/>
                <w:szCs w:val="12"/>
                <w:lang w:val="en-US"/>
              </w:rPr>
              <w:t>59</w:t>
            </w:r>
            <w:r w:rsidR="00174FAA" w:rsidRPr="00B87054">
              <w:rPr>
                <w:sz w:val="12"/>
                <w:szCs w:val="12"/>
              </w:rPr>
              <w:t xml:space="preserve"> </w:t>
            </w:r>
            <w:r w:rsidRPr="00B87054">
              <w:rPr>
                <w:sz w:val="12"/>
                <w:szCs w:val="12"/>
                <w:lang w:val="en-US"/>
              </w:rPr>
              <w:t>858</w:t>
            </w:r>
            <w:r w:rsidR="00174FAA" w:rsidRPr="00B87054">
              <w:rPr>
                <w:sz w:val="12"/>
                <w:szCs w:val="12"/>
              </w:rPr>
              <w:t xml:space="preserve"> </w:t>
            </w:r>
            <w:r w:rsidRPr="00B87054">
              <w:rPr>
                <w:sz w:val="12"/>
                <w:szCs w:val="12"/>
                <w:lang w:val="en-US"/>
              </w:rPr>
              <w:t>803</w:t>
            </w:r>
          </w:p>
        </w:tc>
        <w:tc>
          <w:tcPr>
            <w:tcW w:w="300" w:type="pct"/>
            <w:shd w:val="clear" w:color="auto" w:fill="auto"/>
            <w:vAlign w:val="bottom"/>
          </w:tcPr>
          <w:p w14:paraId="7A90242A" w14:textId="77777777" w:rsidR="00174FAA" w:rsidRPr="00B87054" w:rsidRDefault="00B203E2" w:rsidP="00B203E2">
            <w:pPr>
              <w:snapToGrid w:val="0"/>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820</w:t>
            </w:r>
            <w:r w:rsidR="00174FAA" w:rsidRPr="00B87054">
              <w:rPr>
                <w:sz w:val="12"/>
                <w:szCs w:val="12"/>
              </w:rPr>
              <w:t xml:space="preserve"> </w:t>
            </w:r>
            <w:r w:rsidRPr="00B87054">
              <w:rPr>
                <w:sz w:val="12"/>
                <w:szCs w:val="12"/>
                <w:lang w:val="en-US"/>
              </w:rPr>
              <w:t>775</w:t>
            </w:r>
          </w:p>
        </w:tc>
        <w:tc>
          <w:tcPr>
            <w:tcW w:w="241" w:type="pct"/>
            <w:gridSpan w:val="2"/>
            <w:shd w:val="clear" w:color="auto" w:fill="auto"/>
            <w:vAlign w:val="bottom"/>
          </w:tcPr>
          <w:p w14:paraId="06C853B3" w14:textId="77777777" w:rsidR="00174FAA" w:rsidRPr="00B87054" w:rsidRDefault="006B4F61" w:rsidP="006B4F61">
            <w:pPr>
              <w:rPr>
                <w:sz w:val="12"/>
                <w:szCs w:val="12"/>
              </w:rPr>
            </w:pPr>
            <w:r w:rsidRPr="00B87054">
              <w:rPr>
                <w:sz w:val="12"/>
                <w:szCs w:val="12"/>
                <w:lang w:val="en-US"/>
              </w:rPr>
              <w:t>61</w:t>
            </w:r>
            <w:r w:rsidR="00174FAA" w:rsidRPr="00B87054">
              <w:rPr>
                <w:sz w:val="12"/>
                <w:szCs w:val="12"/>
              </w:rPr>
              <w:t xml:space="preserve"> </w:t>
            </w:r>
            <w:r w:rsidRPr="00B87054">
              <w:rPr>
                <w:sz w:val="12"/>
                <w:szCs w:val="12"/>
                <w:lang w:val="en-US"/>
              </w:rPr>
              <w:t>774</w:t>
            </w:r>
            <w:r w:rsidR="009E6EBE" w:rsidRPr="00B87054">
              <w:rPr>
                <w:sz w:val="12"/>
                <w:szCs w:val="12"/>
              </w:rPr>
              <w:t> </w:t>
            </w:r>
            <w:r w:rsidRPr="00B87054">
              <w:rPr>
                <w:sz w:val="12"/>
                <w:szCs w:val="12"/>
                <w:lang w:val="en-US"/>
              </w:rPr>
              <w:t>922</w:t>
            </w:r>
          </w:p>
        </w:tc>
        <w:tc>
          <w:tcPr>
            <w:tcW w:w="299" w:type="pct"/>
            <w:shd w:val="clear" w:color="auto" w:fill="auto"/>
            <w:vAlign w:val="bottom"/>
          </w:tcPr>
          <w:p w14:paraId="4E3FB7FE" w14:textId="77777777" w:rsidR="00174FAA" w:rsidRPr="00B87054" w:rsidRDefault="006B4F61" w:rsidP="006B4F61">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943</w:t>
            </w:r>
            <w:r w:rsidR="00174FAA" w:rsidRPr="00B87054">
              <w:rPr>
                <w:sz w:val="12"/>
                <w:szCs w:val="12"/>
              </w:rPr>
              <w:t xml:space="preserve"> </w:t>
            </w:r>
            <w:r w:rsidRPr="00B87054">
              <w:rPr>
                <w:sz w:val="12"/>
                <w:szCs w:val="12"/>
                <w:lang w:val="en-US"/>
              </w:rPr>
              <w:t>080</w:t>
            </w:r>
          </w:p>
        </w:tc>
        <w:tc>
          <w:tcPr>
            <w:tcW w:w="241" w:type="pct"/>
            <w:gridSpan w:val="2"/>
            <w:shd w:val="clear" w:color="auto" w:fill="auto"/>
            <w:vAlign w:val="bottom"/>
          </w:tcPr>
          <w:p w14:paraId="7D826D6D" w14:textId="345B6AA7" w:rsidR="00174FAA" w:rsidRPr="00B87054" w:rsidRDefault="00765CFB" w:rsidP="00B11002">
            <w:pPr>
              <w:snapToGrid w:val="0"/>
              <w:jc w:val="center"/>
              <w:rPr>
                <w:sz w:val="12"/>
                <w:szCs w:val="12"/>
              </w:rPr>
            </w:pPr>
            <w:r w:rsidRPr="00A16929">
              <w:rPr>
                <w:sz w:val="12"/>
                <w:szCs w:val="12"/>
              </w:rPr>
              <w:t>34 308 343</w:t>
            </w:r>
          </w:p>
        </w:tc>
        <w:tc>
          <w:tcPr>
            <w:tcW w:w="299" w:type="pct"/>
            <w:shd w:val="clear" w:color="auto" w:fill="auto"/>
            <w:vAlign w:val="bottom"/>
          </w:tcPr>
          <w:p w14:paraId="0FACECDB" w14:textId="77777777" w:rsidR="00174FAA" w:rsidRPr="00B87054" w:rsidRDefault="00174FAA" w:rsidP="00B11002">
            <w:pPr>
              <w:snapToGrid w:val="0"/>
              <w:jc w:val="center"/>
              <w:rPr>
                <w:sz w:val="12"/>
                <w:szCs w:val="12"/>
              </w:rPr>
            </w:pPr>
            <w:r w:rsidRPr="00B87054">
              <w:rPr>
                <w:sz w:val="12"/>
                <w:szCs w:val="12"/>
              </w:rPr>
              <w:t>3 561 735</w:t>
            </w:r>
          </w:p>
        </w:tc>
        <w:tc>
          <w:tcPr>
            <w:tcW w:w="284" w:type="pct"/>
            <w:shd w:val="clear" w:color="auto" w:fill="auto"/>
            <w:vAlign w:val="bottom"/>
          </w:tcPr>
          <w:p w14:paraId="78074394" w14:textId="32174EF4" w:rsidR="00174FAA" w:rsidRPr="00B87054" w:rsidRDefault="00765CFB" w:rsidP="00B11002">
            <w:pPr>
              <w:snapToGrid w:val="0"/>
              <w:jc w:val="center"/>
              <w:rPr>
                <w:sz w:val="12"/>
                <w:szCs w:val="12"/>
              </w:rPr>
            </w:pPr>
            <w:r w:rsidRPr="00A16929">
              <w:rPr>
                <w:sz w:val="12"/>
                <w:szCs w:val="12"/>
              </w:rPr>
              <w:t>327 439 823</w:t>
            </w:r>
          </w:p>
        </w:tc>
        <w:tc>
          <w:tcPr>
            <w:tcW w:w="240" w:type="pct"/>
            <w:shd w:val="clear" w:color="auto" w:fill="auto"/>
            <w:vAlign w:val="bottom"/>
          </w:tcPr>
          <w:p w14:paraId="49B8838B" w14:textId="77777777" w:rsidR="00174FAA" w:rsidRPr="00B87054" w:rsidRDefault="00174FAA" w:rsidP="00B11002">
            <w:pPr>
              <w:snapToGrid w:val="0"/>
              <w:jc w:val="center"/>
              <w:rPr>
                <w:sz w:val="12"/>
                <w:szCs w:val="12"/>
              </w:rPr>
            </w:pPr>
            <w:r w:rsidRPr="00B87054">
              <w:rPr>
                <w:sz w:val="12"/>
                <w:szCs w:val="12"/>
              </w:rPr>
              <w:t>22 272 255</w:t>
            </w:r>
          </w:p>
        </w:tc>
      </w:tr>
      <w:tr w:rsidR="00B11002" w:rsidRPr="00B87054" w14:paraId="1FCFB84A" w14:textId="77777777" w:rsidTr="00736D31">
        <w:trPr>
          <w:trHeight w:val="525"/>
        </w:trPr>
        <w:tc>
          <w:tcPr>
            <w:tcW w:w="169" w:type="pct"/>
          </w:tcPr>
          <w:p w14:paraId="4FAE2FAB" w14:textId="77777777" w:rsidR="00B11002" w:rsidRPr="00B87054" w:rsidRDefault="00B11002" w:rsidP="00F042B6">
            <w:pPr>
              <w:snapToGrid w:val="0"/>
              <w:rPr>
                <w:b/>
                <w:sz w:val="13"/>
                <w:szCs w:val="13"/>
              </w:rPr>
            </w:pPr>
            <w:r w:rsidRPr="00B87054">
              <w:rPr>
                <w:b/>
                <w:sz w:val="13"/>
              </w:rPr>
              <w:t>(2)</w:t>
            </w:r>
          </w:p>
        </w:tc>
        <w:tc>
          <w:tcPr>
            <w:tcW w:w="225" w:type="pct"/>
          </w:tcPr>
          <w:p w14:paraId="6867A097" w14:textId="77777777" w:rsidR="00B11002" w:rsidRPr="00B87054" w:rsidRDefault="00B11002" w:rsidP="00F042B6">
            <w:pPr>
              <w:snapToGrid w:val="0"/>
              <w:rPr>
                <w:b/>
                <w:sz w:val="13"/>
                <w:szCs w:val="13"/>
              </w:rPr>
            </w:pPr>
          </w:p>
        </w:tc>
        <w:tc>
          <w:tcPr>
            <w:tcW w:w="270" w:type="pct"/>
            <w:shd w:val="clear" w:color="auto" w:fill="auto"/>
          </w:tcPr>
          <w:p w14:paraId="6A88A927" w14:textId="77777777" w:rsidR="00B11002" w:rsidRPr="00B87054" w:rsidRDefault="00B11002" w:rsidP="00692D6E">
            <w:pPr>
              <w:snapToGrid w:val="0"/>
              <w:jc w:val="left"/>
              <w:rPr>
                <w:b/>
                <w:sz w:val="13"/>
                <w:szCs w:val="13"/>
              </w:rPr>
            </w:pPr>
            <w:r w:rsidRPr="00B87054">
              <w:rPr>
                <w:b/>
                <w:sz w:val="13"/>
              </w:rPr>
              <w:t>В регионите в преход</w:t>
            </w:r>
          </w:p>
        </w:tc>
        <w:tc>
          <w:tcPr>
            <w:tcW w:w="273" w:type="pct"/>
            <w:shd w:val="clear" w:color="auto" w:fill="auto"/>
            <w:vAlign w:val="bottom"/>
          </w:tcPr>
          <w:p w14:paraId="17CE3761"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D2F4187" w14:textId="77777777" w:rsidR="00B11002" w:rsidRPr="00B87054" w:rsidRDefault="00B11002" w:rsidP="00AD1E84">
            <w:pPr>
              <w:snapToGrid w:val="0"/>
              <w:jc w:val="center"/>
              <w:rPr>
                <w:sz w:val="12"/>
                <w:szCs w:val="12"/>
              </w:rPr>
            </w:pPr>
            <w:r w:rsidRPr="00B87054">
              <w:rPr>
                <w:sz w:val="12"/>
                <w:szCs w:val="12"/>
              </w:rPr>
              <w:t>0,00</w:t>
            </w:r>
          </w:p>
        </w:tc>
        <w:tc>
          <w:tcPr>
            <w:tcW w:w="242" w:type="pct"/>
            <w:shd w:val="clear" w:color="auto" w:fill="auto"/>
            <w:vAlign w:val="bottom"/>
          </w:tcPr>
          <w:p w14:paraId="78F1C835" w14:textId="77777777" w:rsidR="00B11002" w:rsidRPr="00B87054" w:rsidRDefault="00B11002" w:rsidP="00AD1E84">
            <w:pPr>
              <w:snapToGrid w:val="0"/>
              <w:jc w:val="center"/>
              <w:rPr>
                <w:sz w:val="12"/>
                <w:szCs w:val="12"/>
              </w:rPr>
            </w:pPr>
            <w:r w:rsidRPr="00B87054">
              <w:rPr>
                <w:sz w:val="12"/>
                <w:szCs w:val="12"/>
              </w:rPr>
              <w:t>0,00</w:t>
            </w:r>
          </w:p>
        </w:tc>
        <w:tc>
          <w:tcPr>
            <w:tcW w:w="298" w:type="pct"/>
            <w:shd w:val="clear" w:color="auto" w:fill="auto"/>
            <w:vAlign w:val="bottom"/>
          </w:tcPr>
          <w:p w14:paraId="6E9A963B"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3B8254BD"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11F9A184"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30B60A0A"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2ABE73E"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27D3058C" w14:textId="77777777" w:rsidR="00B11002" w:rsidRPr="00B87054" w:rsidRDefault="00B11002" w:rsidP="00AD1E84">
            <w:pPr>
              <w:snapToGrid w:val="0"/>
              <w:jc w:val="center"/>
              <w:rPr>
                <w:sz w:val="12"/>
                <w:szCs w:val="12"/>
              </w:rPr>
            </w:pPr>
            <w:r w:rsidRPr="00B87054">
              <w:rPr>
                <w:sz w:val="12"/>
                <w:szCs w:val="12"/>
              </w:rPr>
              <w:t>0,00</w:t>
            </w:r>
          </w:p>
        </w:tc>
        <w:tc>
          <w:tcPr>
            <w:tcW w:w="300" w:type="pct"/>
            <w:shd w:val="clear" w:color="auto" w:fill="auto"/>
            <w:vAlign w:val="bottom"/>
          </w:tcPr>
          <w:p w14:paraId="6588A566"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463E1637"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6E725DA"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7CA40F48"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3CEB3D5C" w14:textId="77777777" w:rsidR="00B11002" w:rsidRPr="00B87054" w:rsidRDefault="00B11002" w:rsidP="00AD1E84">
            <w:pPr>
              <w:snapToGrid w:val="0"/>
              <w:jc w:val="center"/>
              <w:rPr>
                <w:sz w:val="12"/>
                <w:szCs w:val="12"/>
              </w:rPr>
            </w:pPr>
            <w:r w:rsidRPr="00B87054">
              <w:rPr>
                <w:sz w:val="12"/>
                <w:szCs w:val="12"/>
              </w:rPr>
              <w:t>0,00</w:t>
            </w:r>
          </w:p>
        </w:tc>
        <w:tc>
          <w:tcPr>
            <w:tcW w:w="284" w:type="pct"/>
            <w:shd w:val="clear" w:color="auto" w:fill="auto"/>
            <w:vAlign w:val="bottom"/>
          </w:tcPr>
          <w:p w14:paraId="279DC42C" w14:textId="77777777" w:rsidR="00B11002" w:rsidRPr="00B87054" w:rsidRDefault="00B11002" w:rsidP="00AD1E84">
            <w:pPr>
              <w:snapToGrid w:val="0"/>
              <w:jc w:val="center"/>
              <w:rPr>
                <w:sz w:val="12"/>
                <w:szCs w:val="12"/>
              </w:rPr>
            </w:pPr>
            <w:r w:rsidRPr="00B87054">
              <w:rPr>
                <w:sz w:val="12"/>
                <w:szCs w:val="12"/>
              </w:rPr>
              <w:t>0,00</w:t>
            </w:r>
          </w:p>
        </w:tc>
        <w:tc>
          <w:tcPr>
            <w:tcW w:w="240" w:type="pct"/>
            <w:shd w:val="clear" w:color="auto" w:fill="auto"/>
            <w:vAlign w:val="bottom"/>
          </w:tcPr>
          <w:p w14:paraId="6A7B85FA" w14:textId="77777777" w:rsidR="00B11002" w:rsidRPr="00B87054" w:rsidRDefault="00B11002" w:rsidP="00AD1E84">
            <w:pPr>
              <w:snapToGrid w:val="0"/>
              <w:jc w:val="center"/>
              <w:rPr>
                <w:sz w:val="12"/>
                <w:szCs w:val="12"/>
              </w:rPr>
            </w:pPr>
            <w:r w:rsidRPr="00B87054">
              <w:rPr>
                <w:sz w:val="12"/>
                <w:szCs w:val="12"/>
              </w:rPr>
              <w:t>0,00</w:t>
            </w:r>
          </w:p>
        </w:tc>
      </w:tr>
      <w:tr w:rsidR="00B11002" w:rsidRPr="00B87054" w14:paraId="1DC511CB" w14:textId="77777777" w:rsidTr="00736D31">
        <w:trPr>
          <w:trHeight w:val="525"/>
        </w:trPr>
        <w:tc>
          <w:tcPr>
            <w:tcW w:w="169" w:type="pct"/>
          </w:tcPr>
          <w:p w14:paraId="7EDDBB02" w14:textId="77777777" w:rsidR="00B11002" w:rsidRPr="00B87054" w:rsidRDefault="00B11002" w:rsidP="00F042B6">
            <w:pPr>
              <w:snapToGrid w:val="0"/>
              <w:rPr>
                <w:b/>
                <w:sz w:val="13"/>
                <w:szCs w:val="13"/>
              </w:rPr>
            </w:pPr>
            <w:r w:rsidRPr="00B87054">
              <w:rPr>
                <w:b/>
                <w:sz w:val="13"/>
              </w:rPr>
              <w:t>(3)</w:t>
            </w:r>
          </w:p>
        </w:tc>
        <w:tc>
          <w:tcPr>
            <w:tcW w:w="225" w:type="pct"/>
          </w:tcPr>
          <w:p w14:paraId="1B5C2A8C" w14:textId="77777777" w:rsidR="00B11002" w:rsidRPr="00B87054" w:rsidRDefault="00B11002" w:rsidP="00F042B6">
            <w:pPr>
              <w:snapToGrid w:val="0"/>
              <w:rPr>
                <w:b/>
                <w:sz w:val="13"/>
                <w:szCs w:val="13"/>
              </w:rPr>
            </w:pPr>
          </w:p>
        </w:tc>
        <w:tc>
          <w:tcPr>
            <w:tcW w:w="270" w:type="pct"/>
            <w:shd w:val="clear" w:color="auto" w:fill="auto"/>
          </w:tcPr>
          <w:p w14:paraId="39D90936" w14:textId="77777777" w:rsidR="00B11002" w:rsidRPr="00B87054" w:rsidRDefault="00B11002" w:rsidP="00692D6E">
            <w:pPr>
              <w:snapToGrid w:val="0"/>
              <w:jc w:val="left"/>
              <w:rPr>
                <w:b/>
                <w:sz w:val="13"/>
                <w:szCs w:val="13"/>
              </w:rPr>
            </w:pPr>
            <w:r w:rsidRPr="00B87054">
              <w:rPr>
                <w:b/>
                <w:sz w:val="13"/>
              </w:rPr>
              <w:t>В по-силно развитите региони</w:t>
            </w:r>
          </w:p>
        </w:tc>
        <w:tc>
          <w:tcPr>
            <w:tcW w:w="273" w:type="pct"/>
            <w:shd w:val="clear" w:color="auto" w:fill="auto"/>
            <w:vAlign w:val="bottom"/>
          </w:tcPr>
          <w:p w14:paraId="564339FA"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6C141218" w14:textId="77777777" w:rsidR="00B11002" w:rsidRPr="00B87054" w:rsidRDefault="00B11002" w:rsidP="00AD1E84">
            <w:pPr>
              <w:snapToGrid w:val="0"/>
              <w:jc w:val="center"/>
              <w:rPr>
                <w:sz w:val="12"/>
                <w:szCs w:val="12"/>
              </w:rPr>
            </w:pPr>
            <w:r w:rsidRPr="00B87054">
              <w:rPr>
                <w:sz w:val="12"/>
                <w:szCs w:val="12"/>
              </w:rPr>
              <w:t>0,00</w:t>
            </w:r>
          </w:p>
        </w:tc>
        <w:tc>
          <w:tcPr>
            <w:tcW w:w="242" w:type="pct"/>
            <w:shd w:val="clear" w:color="auto" w:fill="auto"/>
            <w:vAlign w:val="bottom"/>
          </w:tcPr>
          <w:p w14:paraId="59072099" w14:textId="77777777" w:rsidR="00B11002" w:rsidRPr="00B87054" w:rsidRDefault="00B11002" w:rsidP="00AD1E84">
            <w:pPr>
              <w:snapToGrid w:val="0"/>
              <w:jc w:val="center"/>
              <w:rPr>
                <w:sz w:val="12"/>
                <w:szCs w:val="12"/>
              </w:rPr>
            </w:pPr>
            <w:r w:rsidRPr="00B87054">
              <w:rPr>
                <w:sz w:val="12"/>
                <w:szCs w:val="12"/>
              </w:rPr>
              <w:t>0,00</w:t>
            </w:r>
          </w:p>
        </w:tc>
        <w:tc>
          <w:tcPr>
            <w:tcW w:w="298" w:type="pct"/>
            <w:shd w:val="clear" w:color="auto" w:fill="auto"/>
            <w:vAlign w:val="bottom"/>
          </w:tcPr>
          <w:p w14:paraId="017A6D6B"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0C4618F"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18DF93ED"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43ABC65"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6C5A4B9A"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F1335C6" w14:textId="77777777" w:rsidR="00B11002" w:rsidRPr="00B87054" w:rsidRDefault="00B11002" w:rsidP="00AD1E84">
            <w:pPr>
              <w:snapToGrid w:val="0"/>
              <w:jc w:val="center"/>
              <w:rPr>
                <w:sz w:val="12"/>
                <w:szCs w:val="12"/>
              </w:rPr>
            </w:pPr>
            <w:r w:rsidRPr="00B87054">
              <w:rPr>
                <w:sz w:val="12"/>
                <w:szCs w:val="12"/>
              </w:rPr>
              <w:t>0,00</w:t>
            </w:r>
          </w:p>
        </w:tc>
        <w:tc>
          <w:tcPr>
            <w:tcW w:w="300" w:type="pct"/>
            <w:shd w:val="clear" w:color="auto" w:fill="auto"/>
            <w:vAlign w:val="bottom"/>
          </w:tcPr>
          <w:p w14:paraId="7F02DD3E"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2BEE9E71"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7C4125E5"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6A57C204"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43BB0F29" w14:textId="77777777" w:rsidR="00B11002" w:rsidRPr="00B87054" w:rsidRDefault="00B11002" w:rsidP="00AD1E84">
            <w:pPr>
              <w:snapToGrid w:val="0"/>
              <w:jc w:val="center"/>
              <w:rPr>
                <w:sz w:val="12"/>
                <w:szCs w:val="12"/>
              </w:rPr>
            </w:pPr>
            <w:r w:rsidRPr="00B87054">
              <w:rPr>
                <w:sz w:val="12"/>
                <w:szCs w:val="12"/>
              </w:rPr>
              <w:t>0,00</w:t>
            </w:r>
          </w:p>
        </w:tc>
        <w:tc>
          <w:tcPr>
            <w:tcW w:w="284" w:type="pct"/>
            <w:shd w:val="clear" w:color="auto" w:fill="auto"/>
            <w:vAlign w:val="bottom"/>
          </w:tcPr>
          <w:p w14:paraId="7A416D76" w14:textId="77777777" w:rsidR="00B11002" w:rsidRPr="00B87054" w:rsidRDefault="00B11002" w:rsidP="00AD1E84">
            <w:pPr>
              <w:snapToGrid w:val="0"/>
              <w:jc w:val="center"/>
              <w:rPr>
                <w:sz w:val="12"/>
                <w:szCs w:val="12"/>
              </w:rPr>
            </w:pPr>
            <w:r w:rsidRPr="00B87054">
              <w:rPr>
                <w:sz w:val="12"/>
                <w:szCs w:val="12"/>
              </w:rPr>
              <w:t>0,00</w:t>
            </w:r>
          </w:p>
        </w:tc>
        <w:tc>
          <w:tcPr>
            <w:tcW w:w="240" w:type="pct"/>
            <w:shd w:val="clear" w:color="auto" w:fill="auto"/>
            <w:vAlign w:val="bottom"/>
          </w:tcPr>
          <w:p w14:paraId="3B113257" w14:textId="77777777" w:rsidR="00B11002" w:rsidRPr="00B87054" w:rsidRDefault="00B11002" w:rsidP="00AD1E84">
            <w:pPr>
              <w:snapToGrid w:val="0"/>
              <w:jc w:val="center"/>
              <w:rPr>
                <w:sz w:val="12"/>
                <w:szCs w:val="12"/>
              </w:rPr>
            </w:pPr>
            <w:r w:rsidRPr="00B87054">
              <w:rPr>
                <w:sz w:val="12"/>
                <w:szCs w:val="12"/>
              </w:rPr>
              <w:t>0,00</w:t>
            </w:r>
          </w:p>
        </w:tc>
      </w:tr>
      <w:tr w:rsidR="00174FAA" w:rsidRPr="00B87054" w14:paraId="4253E0F7" w14:textId="77777777" w:rsidTr="00736D31">
        <w:trPr>
          <w:trHeight w:val="525"/>
        </w:trPr>
        <w:tc>
          <w:tcPr>
            <w:tcW w:w="169" w:type="pct"/>
          </w:tcPr>
          <w:p w14:paraId="2C485896" w14:textId="77777777" w:rsidR="00174FAA" w:rsidRPr="00B87054" w:rsidRDefault="00174FAA" w:rsidP="00F042B6">
            <w:pPr>
              <w:snapToGrid w:val="0"/>
              <w:rPr>
                <w:b/>
                <w:sz w:val="13"/>
                <w:szCs w:val="13"/>
              </w:rPr>
            </w:pPr>
            <w:r w:rsidRPr="00B87054">
              <w:rPr>
                <w:b/>
                <w:sz w:val="13"/>
              </w:rPr>
              <w:lastRenderedPageBreak/>
              <w:t>(4)</w:t>
            </w:r>
          </w:p>
        </w:tc>
        <w:tc>
          <w:tcPr>
            <w:tcW w:w="225" w:type="pct"/>
          </w:tcPr>
          <w:p w14:paraId="6E7B430A" w14:textId="77777777" w:rsidR="00174FAA" w:rsidRPr="00B87054" w:rsidRDefault="00174FAA" w:rsidP="00F042B6">
            <w:pPr>
              <w:snapToGrid w:val="0"/>
              <w:rPr>
                <w:b/>
                <w:sz w:val="13"/>
                <w:szCs w:val="13"/>
              </w:rPr>
            </w:pPr>
          </w:p>
        </w:tc>
        <w:tc>
          <w:tcPr>
            <w:tcW w:w="270" w:type="pct"/>
            <w:shd w:val="clear" w:color="auto" w:fill="auto"/>
          </w:tcPr>
          <w:p w14:paraId="09C7BA97" w14:textId="77777777" w:rsidR="00174FAA" w:rsidRPr="00B87054" w:rsidDel="00A35EAD" w:rsidRDefault="00174FAA" w:rsidP="00F042B6">
            <w:pPr>
              <w:snapToGrid w:val="0"/>
              <w:rPr>
                <w:b/>
                <w:sz w:val="13"/>
                <w:szCs w:val="13"/>
              </w:rPr>
            </w:pPr>
            <w:r w:rsidRPr="00B87054">
              <w:rPr>
                <w:b/>
                <w:sz w:val="13"/>
              </w:rPr>
              <w:t>Общо</w:t>
            </w:r>
          </w:p>
        </w:tc>
        <w:tc>
          <w:tcPr>
            <w:tcW w:w="273" w:type="pct"/>
            <w:shd w:val="clear" w:color="auto" w:fill="auto"/>
            <w:vAlign w:val="bottom"/>
          </w:tcPr>
          <w:p w14:paraId="4E4DF252" w14:textId="77777777" w:rsidR="00174FAA" w:rsidRPr="00B87054" w:rsidRDefault="00174FAA">
            <w:pPr>
              <w:jc w:val="center"/>
              <w:rPr>
                <w:color w:val="000000"/>
                <w:sz w:val="12"/>
                <w:szCs w:val="12"/>
              </w:rPr>
            </w:pPr>
            <w:r w:rsidRPr="00B87054">
              <w:rPr>
                <w:color w:val="000000"/>
                <w:sz w:val="12"/>
                <w:szCs w:val="12"/>
              </w:rPr>
              <w:t>0,00</w:t>
            </w:r>
          </w:p>
        </w:tc>
        <w:tc>
          <w:tcPr>
            <w:tcW w:w="299" w:type="pct"/>
            <w:shd w:val="clear" w:color="auto" w:fill="auto"/>
            <w:vAlign w:val="bottom"/>
          </w:tcPr>
          <w:p w14:paraId="1F5607DC" w14:textId="77777777" w:rsidR="00174FAA" w:rsidRPr="00B87054" w:rsidRDefault="00174FAA">
            <w:pPr>
              <w:jc w:val="center"/>
              <w:rPr>
                <w:color w:val="000000"/>
                <w:sz w:val="12"/>
                <w:szCs w:val="12"/>
              </w:rPr>
            </w:pPr>
            <w:r w:rsidRPr="00B87054">
              <w:rPr>
                <w:color w:val="000000"/>
                <w:sz w:val="12"/>
                <w:szCs w:val="12"/>
              </w:rPr>
              <w:t>0,00</w:t>
            </w:r>
          </w:p>
        </w:tc>
        <w:tc>
          <w:tcPr>
            <w:tcW w:w="242" w:type="pct"/>
            <w:shd w:val="clear" w:color="auto" w:fill="auto"/>
            <w:vAlign w:val="bottom"/>
          </w:tcPr>
          <w:p w14:paraId="4278551E" w14:textId="77777777" w:rsidR="00174FAA" w:rsidRPr="00B87054" w:rsidRDefault="00174FAA" w:rsidP="004D558A">
            <w:pPr>
              <w:snapToGrid w:val="0"/>
              <w:jc w:val="center"/>
              <w:rPr>
                <w:sz w:val="12"/>
                <w:szCs w:val="12"/>
              </w:rPr>
            </w:pPr>
            <w:r w:rsidRPr="00B87054">
              <w:rPr>
                <w:sz w:val="12"/>
                <w:szCs w:val="12"/>
              </w:rPr>
              <w:t>89 037 469</w:t>
            </w:r>
          </w:p>
        </w:tc>
        <w:tc>
          <w:tcPr>
            <w:tcW w:w="298" w:type="pct"/>
            <w:shd w:val="clear" w:color="auto" w:fill="auto"/>
            <w:vAlign w:val="bottom"/>
          </w:tcPr>
          <w:p w14:paraId="1D6643B5" w14:textId="77777777" w:rsidR="00174FAA" w:rsidRPr="00B87054" w:rsidRDefault="00174FAA" w:rsidP="004D558A">
            <w:pPr>
              <w:snapToGrid w:val="0"/>
              <w:jc w:val="center"/>
              <w:rPr>
                <w:sz w:val="12"/>
                <w:szCs w:val="12"/>
              </w:rPr>
            </w:pPr>
            <w:r w:rsidRPr="00B87054">
              <w:rPr>
                <w:sz w:val="12"/>
                <w:szCs w:val="12"/>
              </w:rPr>
              <w:t>5 683 243</w:t>
            </w:r>
          </w:p>
        </w:tc>
        <w:tc>
          <w:tcPr>
            <w:tcW w:w="241" w:type="pct"/>
            <w:shd w:val="clear" w:color="auto" w:fill="auto"/>
            <w:vAlign w:val="bottom"/>
          </w:tcPr>
          <w:p w14:paraId="77402821" w14:textId="77777777" w:rsidR="00174FAA" w:rsidRPr="00B87054" w:rsidRDefault="00D44AB8" w:rsidP="00D44AB8">
            <w:pPr>
              <w:jc w:val="center"/>
              <w:rPr>
                <w:sz w:val="12"/>
                <w:szCs w:val="12"/>
              </w:rPr>
            </w:pPr>
            <w:r w:rsidRPr="00B87054">
              <w:rPr>
                <w:sz w:val="12"/>
                <w:szCs w:val="12"/>
                <w:lang w:val="en-US"/>
              </w:rPr>
              <w:t>24</w:t>
            </w:r>
            <w:r w:rsidR="00174FAA" w:rsidRPr="00B87054">
              <w:rPr>
                <w:sz w:val="12"/>
                <w:szCs w:val="12"/>
              </w:rPr>
              <w:t xml:space="preserve"> </w:t>
            </w:r>
            <w:r w:rsidRPr="00B87054">
              <w:rPr>
                <w:sz w:val="12"/>
                <w:szCs w:val="12"/>
                <w:lang w:val="en-US"/>
              </w:rPr>
              <w:t>564</w:t>
            </w:r>
            <w:r w:rsidR="00174FAA" w:rsidRPr="00B87054">
              <w:rPr>
                <w:sz w:val="12"/>
                <w:szCs w:val="12"/>
              </w:rPr>
              <w:t xml:space="preserve"> </w:t>
            </w:r>
            <w:r w:rsidRPr="00B87054">
              <w:rPr>
                <w:sz w:val="12"/>
                <w:szCs w:val="12"/>
                <w:lang w:val="en-US"/>
              </w:rPr>
              <w:t>118</w:t>
            </w:r>
          </w:p>
        </w:tc>
        <w:tc>
          <w:tcPr>
            <w:tcW w:w="299" w:type="pct"/>
            <w:shd w:val="clear" w:color="auto" w:fill="auto"/>
            <w:vAlign w:val="bottom"/>
          </w:tcPr>
          <w:p w14:paraId="73506EB9" w14:textId="77777777" w:rsidR="00174FAA" w:rsidRPr="00B87054" w:rsidRDefault="00D44AB8" w:rsidP="00D44AB8">
            <w:pPr>
              <w:jc w:val="center"/>
              <w:rPr>
                <w:sz w:val="12"/>
                <w:szCs w:val="12"/>
              </w:rPr>
            </w:pPr>
            <w:r w:rsidRPr="00B87054">
              <w:rPr>
                <w:sz w:val="12"/>
                <w:szCs w:val="12"/>
                <w:lang w:val="en-US"/>
              </w:rPr>
              <w:t>1</w:t>
            </w:r>
            <w:r w:rsidR="00174FAA" w:rsidRPr="00B87054">
              <w:rPr>
                <w:sz w:val="12"/>
                <w:szCs w:val="12"/>
              </w:rPr>
              <w:t xml:space="preserve"> </w:t>
            </w:r>
            <w:r w:rsidRPr="00B87054">
              <w:rPr>
                <w:sz w:val="12"/>
                <w:szCs w:val="12"/>
                <w:lang w:val="en-US"/>
              </w:rPr>
              <w:t>567</w:t>
            </w:r>
            <w:r w:rsidR="00174FAA" w:rsidRPr="00B87054">
              <w:rPr>
                <w:sz w:val="12"/>
                <w:szCs w:val="12"/>
              </w:rPr>
              <w:t xml:space="preserve"> </w:t>
            </w:r>
            <w:r w:rsidRPr="00B87054">
              <w:rPr>
                <w:sz w:val="12"/>
                <w:szCs w:val="12"/>
                <w:lang w:val="en-US"/>
              </w:rPr>
              <w:t>922</w:t>
            </w:r>
          </w:p>
        </w:tc>
        <w:tc>
          <w:tcPr>
            <w:tcW w:w="241" w:type="pct"/>
            <w:shd w:val="clear" w:color="auto" w:fill="auto"/>
            <w:vAlign w:val="bottom"/>
          </w:tcPr>
          <w:p w14:paraId="6FB4AF68" w14:textId="77777777" w:rsidR="00174FAA" w:rsidRPr="00B87054" w:rsidRDefault="00945798" w:rsidP="0021728C">
            <w:pPr>
              <w:jc w:val="center"/>
              <w:rPr>
                <w:sz w:val="12"/>
                <w:szCs w:val="12"/>
              </w:rPr>
            </w:pPr>
            <w:r w:rsidRPr="00B87054">
              <w:rPr>
                <w:sz w:val="12"/>
                <w:szCs w:val="12"/>
                <w:lang w:val="en-US"/>
              </w:rPr>
              <w:t>57</w:t>
            </w:r>
            <w:r w:rsidR="00174FAA" w:rsidRPr="00B87054">
              <w:rPr>
                <w:sz w:val="12"/>
                <w:szCs w:val="12"/>
              </w:rPr>
              <w:t xml:space="preserve"> </w:t>
            </w:r>
            <w:r w:rsidRPr="00B87054">
              <w:rPr>
                <w:sz w:val="12"/>
                <w:szCs w:val="12"/>
                <w:lang w:val="en-US"/>
              </w:rPr>
              <w:t>89</w:t>
            </w:r>
            <w:r w:rsidR="0021728C" w:rsidRPr="00B87054">
              <w:rPr>
                <w:sz w:val="12"/>
                <w:szCs w:val="12"/>
                <w:lang w:val="en-US"/>
              </w:rPr>
              <w:t>6</w:t>
            </w:r>
            <w:r w:rsidR="00174FAA" w:rsidRPr="00B87054">
              <w:rPr>
                <w:sz w:val="12"/>
                <w:szCs w:val="12"/>
              </w:rPr>
              <w:t xml:space="preserve"> </w:t>
            </w:r>
            <w:r w:rsidRPr="00B87054">
              <w:rPr>
                <w:sz w:val="12"/>
                <w:szCs w:val="12"/>
                <w:lang w:val="en-US"/>
              </w:rPr>
              <w:t>168</w:t>
            </w:r>
          </w:p>
        </w:tc>
        <w:tc>
          <w:tcPr>
            <w:tcW w:w="299" w:type="pct"/>
            <w:shd w:val="clear" w:color="auto" w:fill="auto"/>
            <w:vAlign w:val="bottom"/>
          </w:tcPr>
          <w:p w14:paraId="01BA20E5" w14:textId="77777777" w:rsidR="00174FAA" w:rsidRPr="00B87054" w:rsidRDefault="00945798" w:rsidP="00945798">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695</w:t>
            </w:r>
            <w:r w:rsidR="00174FAA" w:rsidRPr="00B87054">
              <w:rPr>
                <w:sz w:val="12"/>
                <w:szCs w:val="12"/>
              </w:rPr>
              <w:t xml:space="preserve"> </w:t>
            </w:r>
            <w:r w:rsidRPr="00B87054">
              <w:rPr>
                <w:sz w:val="12"/>
                <w:szCs w:val="12"/>
                <w:lang w:val="en-US"/>
              </w:rPr>
              <w:t>500</w:t>
            </w:r>
          </w:p>
        </w:tc>
        <w:tc>
          <w:tcPr>
            <w:tcW w:w="241" w:type="pct"/>
            <w:shd w:val="clear" w:color="auto" w:fill="auto"/>
            <w:vAlign w:val="bottom"/>
          </w:tcPr>
          <w:p w14:paraId="5C8CAB42" w14:textId="77777777" w:rsidR="00174FAA" w:rsidRPr="00B87054" w:rsidRDefault="00B203E2" w:rsidP="00B203E2">
            <w:pPr>
              <w:jc w:val="center"/>
              <w:rPr>
                <w:sz w:val="12"/>
                <w:szCs w:val="12"/>
              </w:rPr>
            </w:pPr>
            <w:r w:rsidRPr="00B87054">
              <w:rPr>
                <w:sz w:val="12"/>
                <w:szCs w:val="12"/>
                <w:lang w:val="en-US"/>
              </w:rPr>
              <w:t>59</w:t>
            </w:r>
            <w:r w:rsidR="00174FAA" w:rsidRPr="00B87054">
              <w:rPr>
                <w:sz w:val="12"/>
                <w:szCs w:val="12"/>
              </w:rPr>
              <w:t xml:space="preserve"> </w:t>
            </w:r>
            <w:r w:rsidRPr="00B87054">
              <w:rPr>
                <w:sz w:val="12"/>
                <w:szCs w:val="12"/>
                <w:lang w:val="en-US"/>
              </w:rPr>
              <w:t>858</w:t>
            </w:r>
            <w:r w:rsidR="00174FAA" w:rsidRPr="00B87054">
              <w:rPr>
                <w:sz w:val="12"/>
                <w:szCs w:val="12"/>
              </w:rPr>
              <w:t xml:space="preserve"> </w:t>
            </w:r>
            <w:r w:rsidRPr="00B87054">
              <w:rPr>
                <w:sz w:val="12"/>
                <w:szCs w:val="12"/>
                <w:lang w:val="en-US"/>
              </w:rPr>
              <w:t>803</w:t>
            </w:r>
          </w:p>
        </w:tc>
        <w:tc>
          <w:tcPr>
            <w:tcW w:w="300" w:type="pct"/>
            <w:shd w:val="clear" w:color="auto" w:fill="auto"/>
            <w:vAlign w:val="bottom"/>
          </w:tcPr>
          <w:p w14:paraId="1B92FA6B" w14:textId="77777777" w:rsidR="00174FAA" w:rsidRPr="00B87054" w:rsidRDefault="00B203E2" w:rsidP="00B203E2">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820</w:t>
            </w:r>
            <w:r w:rsidR="00174FAA" w:rsidRPr="00B87054">
              <w:rPr>
                <w:sz w:val="12"/>
                <w:szCs w:val="12"/>
              </w:rPr>
              <w:t xml:space="preserve"> </w:t>
            </w:r>
            <w:r w:rsidRPr="00B87054">
              <w:rPr>
                <w:sz w:val="12"/>
                <w:szCs w:val="12"/>
                <w:lang w:val="en-US"/>
              </w:rPr>
              <w:t>775</w:t>
            </w:r>
          </w:p>
        </w:tc>
        <w:tc>
          <w:tcPr>
            <w:tcW w:w="241" w:type="pct"/>
            <w:gridSpan w:val="2"/>
            <w:shd w:val="clear" w:color="auto" w:fill="auto"/>
            <w:vAlign w:val="bottom"/>
          </w:tcPr>
          <w:p w14:paraId="709D9384" w14:textId="77777777" w:rsidR="00174FAA" w:rsidRPr="00B87054" w:rsidRDefault="006B4F61" w:rsidP="006B4F61">
            <w:pPr>
              <w:jc w:val="center"/>
              <w:rPr>
                <w:sz w:val="12"/>
                <w:szCs w:val="12"/>
              </w:rPr>
            </w:pPr>
            <w:r w:rsidRPr="00B87054">
              <w:rPr>
                <w:sz w:val="12"/>
                <w:szCs w:val="12"/>
                <w:lang w:val="en-US"/>
              </w:rPr>
              <w:t>61</w:t>
            </w:r>
            <w:r w:rsidR="00174FAA" w:rsidRPr="00B87054">
              <w:rPr>
                <w:sz w:val="12"/>
                <w:szCs w:val="12"/>
              </w:rPr>
              <w:t xml:space="preserve"> </w:t>
            </w:r>
            <w:r w:rsidRPr="00B87054">
              <w:rPr>
                <w:sz w:val="12"/>
                <w:szCs w:val="12"/>
                <w:lang w:val="en-US"/>
              </w:rPr>
              <w:t>774</w:t>
            </w:r>
            <w:r w:rsidR="00174FAA" w:rsidRPr="00B87054">
              <w:rPr>
                <w:sz w:val="12"/>
                <w:szCs w:val="12"/>
              </w:rPr>
              <w:t xml:space="preserve"> </w:t>
            </w:r>
            <w:r w:rsidRPr="00B87054">
              <w:rPr>
                <w:sz w:val="12"/>
                <w:szCs w:val="12"/>
                <w:lang w:val="en-US"/>
              </w:rPr>
              <w:t>922</w:t>
            </w:r>
          </w:p>
        </w:tc>
        <w:tc>
          <w:tcPr>
            <w:tcW w:w="299" w:type="pct"/>
            <w:shd w:val="clear" w:color="auto" w:fill="auto"/>
            <w:vAlign w:val="bottom"/>
          </w:tcPr>
          <w:p w14:paraId="68311514" w14:textId="77777777" w:rsidR="00174FAA" w:rsidRPr="00B87054" w:rsidRDefault="006B4F61" w:rsidP="006B4F61">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943</w:t>
            </w:r>
            <w:r w:rsidR="00174FAA" w:rsidRPr="00B87054">
              <w:rPr>
                <w:sz w:val="12"/>
                <w:szCs w:val="12"/>
              </w:rPr>
              <w:t xml:space="preserve"> </w:t>
            </w:r>
            <w:r w:rsidRPr="00B87054">
              <w:rPr>
                <w:sz w:val="12"/>
                <w:szCs w:val="12"/>
                <w:lang w:val="en-US"/>
              </w:rPr>
              <w:t>080</w:t>
            </w:r>
          </w:p>
        </w:tc>
        <w:tc>
          <w:tcPr>
            <w:tcW w:w="241" w:type="pct"/>
            <w:gridSpan w:val="2"/>
            <w:shd w:val="clear" w:color="auto" w:fill="auto"/>
            <w:vAlign w:val="bottom"/>
          </w:tcPr>
          <w:p w14:paraId="3E029049" w14:textId="433CA8A7" w:rsidR="00174FAA" w:rsidRPr="00B87054" w:rsidRDefault="00765CFB">
            <w:pPr>
              <w:jc w:val="center"/>
              <w:rPr>
                <w:sz w:val="12"/>
                <w:szCs w:val="12"/>
              </w:rPr>
            </w:pPr>
            <w:r w:rsidRPr="00A16929">
              <w:rPr>
                <w:sz w:val="12"/>
                <w:szCs w:val="12"/>
              </w:rPr>
              <w:t>34 308 343</w:t>
            </w:r>
          </w:p>
        </w:tc>
        <w:tc>
          <w:tcPr>
            <w:tcW w:w="299" w:type="pct"/>
            <w:shd w:val="clear" w:color="auto" w:fill="auto"/>
            <w:vAlign w:val="bottom"/>
          </w:tcPr>
          <w:p w14:paraId="03660934" w14:textId="77777777" w:rsidR="00174FAA" w:rsidRPr="00B87054" w:rsidRDefault="00174FAA">
            <w:pPr>
              <w:jc w:val="center"/>
              <w:rPr>
                <w:sz w:val="12"/>
                <w:szCs w:val="12"/>
              </w:rPr>
            </w:pPr>
            <w:r w:rsidRPr="00B87054">
              <w:rPr>
                <w:sz w:val="12"/>
                <w:szCs w:val="12"/>
              </w:rPr>
              <w:t>3 561 735</w:t>
            </w:r>
          </w:p>
        </w:tc>
        <w:tc>
          <w:tcPr>
            <w:tcW w:w="284" w:type="pct"/>
            <w:shd w:val="clear" w:color="auto" w:fill="auto"/>
            <w:vAlign w:val="bottom"/>
          </w:tcPr>
          <w:p w14:paraId="7C7BCAB5" w14:textId="091EE97C" w:rsidR="00174FAA" w:rsidRPr="00B87054" w:rsidRDefault="00765CFB">
            <w:pPr>
              <w:jc w:val="center"/>
              <w:rPr>
                <w:sz w:val="12"/>
                <w:szCs w:val="12"/>
              </w:rPr>
            </w:pPr>
            <w:r w:rsidRPr="00A16929">
              <w:rPr>
                <w:sz w:val="12"/>
                <w:szCs w:val="12"/>
              </w:rPr>
              <w:t>327 439 823</w:t>
            </w:r>
          </w:p>
        </w:tc>
        <w:tc>
          <w:tcPr>
            <w:tcW w:w="240" w:type="pct"/>
            <w:shd w:val="clear" w:color="auto" w:fill="auto"/>
            <w:vAlign w:val="bottom"/>
          </w:tcPr>
          <w:p w14:paraId="341C7226" w14:textId="77777777" w:rsidR="00174FAA" w:rsidRPr="00B87054" w:rsidRDefault="00174FAA">
            <w:pPr>
              <w:jc w:val="center"/>
              <w:rPr>
                <w:sz w:val="12"/>
                <w:szCs w:val="12"/>
              </w:rPr>
            </w:pPr>
            <w:r w:rsidRPr="00B87054">
              <w:rPr>
                <w:sz w:val="12"/>
                <w:szCs w:val="12"/>
              </w:rPr>
              <w:t>22 272 255</w:t>
            </w:r>
          </w:p>
        </w:tc>
      </w:tr>
      <w:tr w:rsidR="00704AF5" w:rsidRPr="00B87054" w14:paraId="30E9E135" w14:textId="77777777" w:rsidTr="0080168C">
        <w:trPr>
          <w:trHeight w:val="452"/>
        </w:trPr>
        <w:tc>
          <w:tcPr>
            <w:tcW w:w="169" w:type="pct"/>
          </w:tcPr>
          <w:p w14:paraId="26EA304F" w14:textId="77777777" w:rsidR="00704AF5" w:rsidRPr="00B87054" w:rsidRDefault="00704AF5" w:rsidP="00F042B6">
            <w:pPr>
              <w:rPr>
                <w:b/>
                <w:sz w:val="13"/>
                <w:szCs w:val="13"/>
              </w:rPr>
            </w:pPr>
            <w:r w:rsidRPr="00B87054">
              <w:rPr>
                <w:b/>
                <w:sz w:val="13"/>
              </w:rPr>
              <w:t>(5)</w:t>
            </w:r>
          </w:p>
        </w:tc>
        <w:tc>
          <w:tcPr>
            <w:tcW w:w="225" w:type="pct"/>
          </w:tcPr>
          <w:p w14:paraId="014C129B" w14:textId="77777777" w:rsidR="00704AF5" w:rsidRPr="00B87054" w:rsidRDefault="00704AF5" w:rsidP="00F042B6">
            <w:pPr>
              <w:rPr>
                <w:b/>
                <w:sz w:val="13"/>
                <w:szCs w:val="13"/>
              </w:rPr>
            </w:pPr>
            <w:r w:rsidRPr="00B87054">
              <w:rPr>
                <w:b/>
                <w:sz w:val="13"/>
              </w:rPr>
              <w:t>ЕСФ</w:t>
            </w:r>
            <w:r w:rsidRPr="00B87054">
              <w:rPr>
                <w:rStyle w:val="FootnoteReference"/>
                <w:b/>
                <w:sz w:val="13"/>
              </w:rPr>
              <w:footnoteReference w:id="91"/>
            </w:r>
          </w:p>
        </w:tc>
        <w:tc>
          <w:tcPr>
            <w:tcW w:w="270" w:type="pct"/>
            <w:shd w:val="clear" w:color="auto" w:fill="auto"/>
          </w:tcPr>
          <w:p w14:paraId="5E7277DC" w14:textId="77777777" w:rsidR="00704AF5" w:rsidRPr="00B87054" w:rsidRDefault="00704AF5" w:rsidP="0080168C">
            <w:pPr>
              <w:spacing w:after="60"/>
              <w:jc w:val="left"/>
              <w:rPr>
                <w:b/>
                <w:sz w:val="13"/>
                <w:szCs w:val="13"/>
              </w:rPr>
            </w:pPr>
            <w:r w:rsidRPr="00B87054">
              <w:rPr>
                <w:b/>
                <w:sz w:val="13"/>
              </w:rPr>
              <w:t xml:space="preserve">В по-слабо развитите региони </w:t>
            </w:r>
          </w:p>
        </w:tc>
        <w:tc>
          <w:tcPr>
            <w:tcW w:w="273" w:type="pct"/>
            <w:shd w:val="clear" w:color="auto" w:fill="auto"/>
            <w:vAlign w:val="bottom"/>
          </w:tcPr>
          <w:p w14:paraId="686D0B90"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3A61740C"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47ADB6F1"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6E50196F"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11ECA805"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3EF6827C"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11F8B181"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CBE6F45"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00BF4F89"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465AE75A"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286A4476"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FD11CDD"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644D1463"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C140C74"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282EACF6"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21AE25B9" w14:textId="77777777" w:rsidR="00704AF5" w:rsidRPr="00B87054" w:rsidRDefault="00704AF5" w:rsidP="00A65B27">
            <w:pPr>
              <w:snapToGrid w:val="0"/>
              <w:jc w:val="center"/>
              <w:rPr>
                <w:sz w:val="13"/>
              </w:rPr>
            </w:pPr>
            <w:r w:rsidRPr="00B87054">
              <w:rPr>
                <w:sz w:val="13"/>
              </w:rPr>
              <w:t>0,00</w:t>
            </w:r>
          </w:p>
        </w:tc>
      </w:tr>
      <w:tr w:rsidR="00704AF5" w:rsidRPr="00B87054" w14:paraId="1DB8C1C1" w14:textId="77777777" w:rsidTr="00736D31">
        <w:trPr>
          <w:trHeight w:val="525"/>
        </w:trPr>
        <w:tc>
          <w:tcPr>
            <w:tcW w:w="169" w:type="pct"/>
          </w:tcPr>
          <w:p w14:paraId="17716E2C" w14:textId="77777777" w:rsidR="00704AF5" w:rsidRPr="00B87054" w:rsidRDefault="00704AF5" w:rsidP="00F042B6">
            <w:pPr>
              <w:snapToGrid w:val="0"/>
              <w:rPr>
                <w:b/>
                <w:sz w:val="13"/>
                <w:szCs w:val="13"/>
              </w:rPr>
            </w:pPr>
            <w:r w:rsidRPr="00B87054">
              <w:rPr>
                <w:b/>
                <w:sz w:val="13"/>
              </w:rPr>
              <w:t>(6)</w:t>
            </w:r>
          </w:p>
        </w:tc>
        <w:tc>
          <w:tcPr>
            <w:tcW w:w="225" w:type="pct"/>
          </w:tcPr>
          <w:p w14:paraId="759C3F22" w14:textId="77777777" w:rsidR="00704AF5" w:rsidRPr="00B87054" w:rsidRDefault="00704AF5" w:rsidP="00F042B6">
            <w:pPr>
              <w:snapToGrid w:val="0"/>
              <w:rPr>
                <w:b/>
                <w:sz w:val="13"/>
                <w:szCs w:val="13"/>
              </w:rPr>
            </w:pPr>
          </w:p>
        </w:tc>
        <w:tc>
          <w:tcPr>
            <w:tcW w:w="270" w:type="pct"/>
            <w:shd w:val="clear" w:color="auto" w:fill="auto"/>
          </w:tcPr>
          <w:p w14:paraId="062F018D" w14:textId="77777777" w:rsidR="00704AF5" w:rsidRPr="00B87054" w:rsidDel="00A35EAD" w:rsidRDefault="00704AF5" w:rsidP="0080168C">
            <w:pPr>
              <w:snapToGrid w:val="0"/>
              <w:spacing w:after="60"/>
              <w:jc w:val="left"/>
              <w:rPr>
                <w:b/>
                <w:sz w:val="13"/>
                <w:szCs w:val="13"/>
              </w:rPr>
            </w:pPr>
            <w:r w:rsidRPr="00B87054">
              <w:rPr>
                <w:b/>
                <w:sz w:val="13"/>
              </w:rPr>
              <w:t>В регионите в преход</w:t>
            </w:r>
          </w:p>
        </w:tc>
        <w:tc>
          <w:tcPr>
            <w:tcW w:w="273" w:type="pct"/>
            <w:shd w:val="clear" w:color="auto" w:fill="auto"/>
            <w:vAlign w:val="bottom"/>
          </w:tcPr>
          <w:p w14:paraId="545B3DFC"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4B65DC7D"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1DC88F7D"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32356D5A"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46B0DF5A"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A754861"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50666C0E"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44C457B"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7D1244D7"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40E7DF0C"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1A649B6A"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20AAF2FF"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5938F109"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883BC49"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70DB2A70"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22F7F683" w14:textId="77777777" w:rsidR="00704AF5" w:rsidRPr="00B87054" w:rsidRDefault="00704AF5" w:rsidP="00A65B27">
            <w:pPr>
              <w:snapToGrid w:val="0"/>
              <w:jc w:val="center"/>
              <w:rPr>
                <w:sz w:val="13"/>
              </w:rPr>
            </w:pPr>
            <w:r w:rsidRPr="00B87054">
              <w:rPr>
                <w:sz w:val="13"/>
              </w:rPr>
              <w:t>0,00</w:t>
            </w:r>
          </w:p>
        </w:tc>
      </w:tr>
      <w:tr w:rsidR="00704AF5" w:rsidRPr="00B87054" w14:paraId="32018032" w14:textId="77777777" w:rsidTr="00736D31">
        <w:trPr>
          <w:trHeight w:val="525"/>
        </w:trPr>
        <w:tc>
          <w:tcPr>
            <w:tcW w:w="169" w:type="pct"/>
          </w:tcPr>
          <w:p w14:paraId="53EDCB80" w14:textId="77777777" w:rsidR="00704AF5" w:rsidRPr="00B87054" w:rsidRDefault="00704AF5" w:rsidP="00F042B6">
            <w:pPr>
              <w:snapToGrid w:val="0"/>
              <w:rPr>
                <w:b/>
                <w:sz w:val="13"/>
                <w:szCs w:val="13"/>
              </w:rPr>
            </w:pPr>
            <w:r w:rsidRPr="00B87054">
              <w:rPr>
                <w:b/>
                <w:sz w:val="13"/>
              </w:rPr>
              <w:t>(7)</w:t>
            </w:r>
          </w:p>
        </w:tc>
        <w:tc>
          <w:tcPr>
            <w:tcW w:w="225" w:type="pct"/>
          </w:tcPr>
          <w:p w14:paraId="64A4C4CA" w14:textId="77777777" w:rsidR="00704AF5" w:rsidRPr="00B87054" w:rsidRDefault="00704AF5" w:rsidP="00F042B6">
            <w:pPr>
              <w:snapToGrid w:val="0"/>
              <w:rPr>
                <w:b/>
                <w:sz w:val="13"/>
                <w:szCs w:val="13"/>
              </w:rPr>
            </w:pPr>
          </w:p>
        </w:tc>
        <w:tc>
          <w:tcPr>
            <w:tcW w:w="270" w:type="pct"/>
            <w:shd w:val="clear" w:color="auto" w:fill="auto"/>
          </w:tcPr>
          <w:p w14:paraId="201E6AAD" w14:textId="77777777" w:rsidR="00704AF5" w:rsidRPr="00B87054" w:rsidDel="00A35EAD" w:rsidRDefault="00704AF5" w:rsidP="0080168C">
            <w:pPr>
              <w:snapToGrid w:val="0"/>
              <w:spacing w:after="60"/>
              <w:jc w:val="left"/>
              <w:rPr>
                <w:b/>
                <w:sz w:val="13"/>
                <w:szCs w:val="13"/>
              </w:rPr>
            </w:pPr>
            <w:r w:rsidRPr="00B87054">
              <w:rPr>
                <w:b/>
                <w:sz w:val="13"/>
              </w:rPr>
              <w:t>В по-силно развитите региони</w:t>
            </w:r>
          </w:p>
        </w:tc>
        <w:tc>
          <w:tcPr>
            <w:tcW w:w="273" w:type="pct"/>
            <w:shd w:val="clear" w:color="auto" w:fill="auto"/>
            <w:vAlign w:val="bottom"/>
          </w:tcPr>
          <w:p w14:paraId="49EF3AE6"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9B37167"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7412732D"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02D981CF"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6D558A6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5ACB2ED"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4D58D62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41DA9BB"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610550E9"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23FDDCA7"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5D06BC9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67F0450"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31D56820"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3085F27"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5337389A"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08835932" w14:textId="77777777" w:rsidR="00704AF5" w:rsidRPr="00B87054" w:rsidRDefault="00704AF5" w:rsidP="00A65B27">
            <w:pPr>
              <w:snapToGrid w:val="0"/>
              <w:jc w:val="center"/>
              <w:rPr>
                <w:sz w:val="13"/>
              </w:rPr>
            </w:pPr>
            <w:r w:rsidRPr="00B87054">
              <w:rPr>
                <w:sz w:val="13"/>
              </w:rPr>
              <w:t>0,00</w:t>
            </w:r>
          </w:p>
        </w:tc>
      </w:tr>
      <w:tr w:rsidR="00151131" w:rsidRPr="00B87054"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B87054" w:rsidRDefault="00151131" w:rsidP="006F4612">
            <w:pPr>
              <w:snapToGrid w:val="0"/>
              <w:rPr>
                <w:b/>
                <w:sz w:val="13"/>
              </w:rPr>
            </w:pPr>
            <w:r w:rsidRPr="00B87054">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B87054"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B87054" w:rsidDel="00A35EAD" w:rsidRDefault="00151131" w:rsidP="006F4612">
            <w:pPr>
              <w:snapToGrid w:val="0"/>
              <w:rPr>
                <w:b/>
                <w:sz w:val="13"/>
              </w:rPr>
            </w:pPr>
            <w:r w:rsidRPr="00B87054">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B87054" w:rsidRDefault="00151131" w:rsidP="00876E4E">
            <w:pPr>
              <w:snapToGrid w:val="0"/>
              <w:jc w:val="center"/>
              <w:rPr>
                <w:sz w:val="13"/>
              </w:rPr>
            </w:pPr>
            <w:r w:rsidRPr="00B87054">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B87054" w:rsidRDefault="00151131" w:rsidP="00876E4E">
            <w:pPr>
              <w:snapToGrid w:val="0"/>
              <w:jc w:val="center"/>
              <w:rPr>
                <w:sz w:val="13"/>
              </w:rPr>
            </w:pPr>
            <w:r w:rsidRPr="00B87054">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B87054" w:rsidRDefault="00151131" w:rsidP="00876E4E">
            <w:pPr>
              <w:snapToGrid w:val="0"/>
              <w:jc w:val="center"/>
              <w:rPr>
                <w:sz w:val="13"/>
              </w:rPr>
            </w:pPr>
            <w:r w:rsidRPr="00B87054">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B87054" w:rsidRDefault="00151131" w:rsidP="00876E4E">
            <w:pPr>
              <w:snapToGrid w:val="0"/>
              <w:jc w:val="center"/>
              <w:rPr>
                <w:sz w:val="13"/>
              </w:rPr>
            </w:pPr>
            <w:r w:rsidRPr="00B87054">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B87054" w:rsidRDefault="00151131" w:rsidP="00876E4E">
            <w:pPr>
              <w:snapToGrid w:val="0"/>
              <w:jc w:val="center"/>
              <w:rPr>
                <w:sz w:val="13"/>
              </w:rPr>
            </w:pPr>
            <w:r w:rsidRPr="00B87054">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B87054" w:rsidRDefault="00151131" w:rsidP="00876E4E">
            <w:pPr>
              <w:snapToGrid w:val="0"/>
              <w:jc w:val="center"/>
              <w:rPr>
                <w:sz w:val="13"/>
              </w:rPr>
            </w:pPr>
            <w:r w:rsidRPr="00B87054">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B87054" w:rsidRDefault="00151131" w:rsidP="00876E4E">
            <w:pPr>
              <w:snapToGrid w:val="0"/>
              <w:jc w:val="center"/>
              <w:rPr>
                <w:sz w:val="13"/>
              </w:rPr>
            </w:pPr>
            <w:r w:rsidRPr="00B87054">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B87054" w:rsidRDefault="00151131" w:rsidP="00876E4E">
            <w:pPr>
              <w:snapToGrid w:val="0"/>
              <w:jc w:val="center"/>
              <w:rPr>
                <w:sz w:val="13"/>
              </w:rPr>
            </w:pPr>
            <w:r w:rsidRPr="00B87054">
              <w:rPr>
                <w:sz w:val="13"/>
              </w:rPr>
              <w:t>0,00</w:t>
            </w:r>
          </w:p>
        </w:tc>
      </w:tr>
      <w:tr w:rsidR="002057BE" w:rsidRPr="00B87054" w14:paraId="4C7B36CE" w14:textId="77777777" w:rsidTr="00736D31">
        <w:trPr>
          <w:trHeight w:val="525"/>
        </w:trPr>
        <w:tc>
          <w:tcPr>
            <w:tcW w:w="169" w:type="pct"/>
          </w:tcPr>
          <w:p w14:paraId="678BA8A2" w14:textId="77777777" w:rsidR="002057BE" w:rsidRPr="00B87054" w:rsidRDefault="002057BE" w:rsidP="00F042B6">
            <w:pPr>
              <w:snapToGrid w:val="0"/>
              <w:rPr>
                <w:b/>
                <w:sz w:val="13"/>
                <w:szCs w:val="13"/>
              </w:rPr>
            </w:pPr>
            <w:r w:rsidRPr="00B87054">
              <w:rPr>
                <w:b/>
                <w:sz w:val="13"/>
              </w:rPr>
              <w:t>(9)</w:t>
            </w:r>
          </w:p>
        </w:tc>
        <w:tc>
          <w:tcPr>
            <w:tcW w:w="225" w:type="pct"/>
          </w:tcPr>
          <w:p w14:paraId="73D12EE8" w14:textId="77777777" w:rsidR="002057BE" w:rsidRPr="00B87054" w:rsidRDefault="002057BE" w:rsidP="00F042B6">
            <w:pPr>
              <w:snapToGrid w:val="0"/>
              <w:rPr>
                <w:b/>
                <w:sz w:val="16"/>
                <w:szCs w:val="16"/>
              </w:rPr>
            </w:pPr>
            <w:r w:rsidRPr="00B87054">
              <w:rPr>
                <w:b/>
                <w:sz w:val="16"/>
              </w:rPr>
              <w:t>Специално разпределени средства за ИМЗ</w:t>
            </w:r>
          </w:p>
        </w:tc>
        <w:tc>
          <w:tcPr>
            <w:tcW w:w="270" w:type="pct"/>
            <w:shd w:val="clear" w:color="auto" w:fill="auto"/>
            <w:vAlign w:val="center"/>
          </w:tcPr>
          <w:p w14:paraId="3B01753D" w14:textId="77777777" w:rsidR="002057BE" w:rsidRPr="00B87054" w:rsidRDefault="002057BE" w:rsidP="002B01A1">
            <w:pPr>
              <w:snapToGrid w:val="0"/>
              <w:jc w:val="left"/>
              <w:rPr>
                <w:b/>
                <w:sz w:val="13"/>
                <w:szCs w:val="13"/>
              </w:rPr>
            </w:pPr>
            <w:r w:rsidRPr="00B87054">
              <w:rPr>
                <w:b/>
                <w:sz w:val="13"/>
              </w:rPr>
              <w:t>Не се прилага</w:t>
            </w:r>
          </w:p>
        </w:tc>
        <w:tc>
          <w:tcPr>
            <w:tcW w:w="273" w:type="pct"/>
            <w:shd w:val="clear" w:color="auto" w:fill="auto"/>
            <w:vAlign w:val="center"/>
          </w:tcPr>
          <w:p w14:paraId="41FB81D9" w14:textId="77777777" w:rsidR="002057BE" w:rsidRPr="00B87054"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B87054" w:rsidRDefault="002057BE" w:rsidP="00A65B27">
            <w:pPr>
              <w:snapToGrid w:val="0"/>
              <w:jc w:val="center"/>
              <w:rPr>
                <w:sz w:val="13"/>
              </w:rPr>
            </w:pPr>
            <w:r w:rsidRPr="00B87054">
              <w:rPr>
                <w:sz w:val="13"/>
              </w:rPr>
              <w:t>Не се прилага</w:t>
            </w:r>
          </w:p>
        </w:tc>
        <w:tc>
          <w:tcPr>
            <w:tcW w:w="242" w:type="pct"/>
            <w:shd w:val="clear" w:color="auto" w:fill="auto"/>
            <w:vAlign w:val="center"/>
          </w:tcPr>
          <w:p w14:paraId="7081FBB7" w14:textId="77777777" w:rsidR="002057BE" w:rsidRPr="00B87054" w:rsidRDefault="002057BE" w:rsidP="00A65B27">
            <w:pPr>
              <w:snapToGrid w:val="0"/>
              <w:jc w:val="center"/>
              <w:rPr>
                <w:sz w:val="13"/>
              </w:rPr>
            </w:pPr>
          </w:p>
        </w:tc>
        <w:tc>
          <w:tcPr>
            <w:tcW w:w="298" w:type="pct"/>
            <w:shd w:val="clear" w:color="auto" w:fill="auto"/>
            <w:vAlign w:val="center"/>
          </w:tcPr>
          <w:p w14:paraId="45A29E4E"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0A9FF5E0"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35A83631"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1133C8E6"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0AAEE3E5"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72696E7A" w14:textId="77777777" w:rsidR="002057BE" w:rsidRPr="00B87054" w:rsidRDefault="002057BE" w:rsidP="00A65B27">
            <w:pPr>
              <w:snapToGrid w:val="0"/>
              <w:jc w:val="center"/>
              <w:rPr>
                <w:sz w:val="13"/>
              </w:rPr>
            </w:pPr>
            <w:r w:rsidRPr="00B87054">
              <w:rPr>
                <w:sz w:val="13"/>
              </w:rPr>
              <w:t>Не се прилага</w:t>
            </w:r>
          </w:p>
        </w:tc>
        <w:tc>
          <w:tcPr>
            <w:tcW w:w="300" w:type="pct"/>
            <w:shd w:val="clear" w:color="auto" w:fill="auto"/>
            <w:vAlign w:val="center"/>
          </w:tcPr>
          <w:p w14:paraId="51C0378E" w14:textId="77777777" w:rsidR="002057BE" w:rsidRPr="00B87054" w:rsidRDefault="002057BE" w:rsidP="00A65B27">
            <w:pPr>
              <w:snapToGrid w:val="0"/>
              <w:jc w:val="center"/>
              <w:rPr>
                <w:sz w:val="13"/>
              </w:rPr>
            </w:pPr>
            <w:r w:rsidRPr="00B87054">
              <w:rPr>
                <w:sz w:val="13"/>
              </w:rPr>
              <w:t>Не се прилага</w:t>
            </w:r>
          </w:p>
        </w:tc>
        <w:tc>
          <w:tcPr>
            <w:tcW w:w="241" w:type="pct"/>
            <w:gridSpan w:val="2"/>
            <w:shd w:val="clear" w:color="auto" w:fill="auto"/>
            <w:vAlign w:val="center"/>
          </w:tcPr>
          <w:p w14:paraId="56201887"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2859D9FF" w14:textId="77777777" w:rsidR="002057BE" w:rsidRPr="00B87054"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7959A72F" w14:textId="77777777" w:rsidR="002057BE" w:rsidRPr="00B87054" w:rsidRDefault="002057BE" w:rsidP="00A65B27">
            <w:pPr>
              <w:snapToGrid w:val="0"/>
              <w:jc w:val="center"/>
              <w:rPr>
                <w:sz w:val="13"/>
              </w:rPr>
            </w:pPr>
            <w:r w:rsidRPr="00B87054">
              <w:rPr>
                <w:sz w:val="13"/>
              </w:rPr>
              <w:t>Не се прилага</w:t>
            </w:r>
          </w:p>
        </w:tc>
        <w:tc>
          <w:tcPr>
            <w:tcW w:w="284" w:type="pct"/>
            <w:shd w:val="clear" w:color="auto" w:fill="auto"/>
            <w:vAlign w:val="center"/>
          </w:tcPr>
          <w:p w14:paraId="7F6F9F7F" w14:textId="77777777" w:rsidR="002057BE" w:rsidRPr="00B87054" w:rsidRDefault="002057BE" w:rsidP="00A65B27">
            <w:pPr>
              <w:jc w:val="center"/>
              <w:rPr>
                <w:sz w:val="13"/>
              </w:rPr>
            </w:pPr>
          </w:p>
        </w:tc>
        <w:tc>
          <w:tcPr>
            <w:tcW w:w="240" w:type="pct"/>
            <w:shd w:val="clear" w:color="auto" w:fill="auto"/>
            <w:vAlign w:val="center"/>
          </w:tcPr>
          <w:p w14:paraId="7846BADA" w14:textId="77777777" w:rsidR="002057BE" w:rsidRPr="00B87054" w:rsidRDefault="002057BE" w:rsidP="00A65B27">
            <w:pPr>
              <w:jc w:val="center"/>
              <w:rPr>
                <w:sz w:val="13"/>
              </w:rPr>
            </w:pPr>
            <w:r w:rsidRPr="00B87054">
              <w:rPr>
                <w:sz w:val="13"/>
              </w:rPr>
              <w:t>Не се прилага</w:t>
            </w:r>
          </w:p>
        </w:tc>
      </w:tr>
      <w:tr w:rsidR="00174FAA" w:rsidRPr="00B87054" w14:paraId="39677A28" w14:textId="77777777" w:rsidTr="00845B0B">
        <w:trPr>
          <w:trHeight w:val="487"/>
        </w:trPr>
        <w:tc>
          <w:tcPr>
            <w:tcW w:w="169" w:type="pct"/>
          </w:tcPr>
          <w:p w14:paraId="2DF24F2F" w14:textId="77777777" w:rsidR="00174FAA" w:rsidRPr="00B87054" w:rsidRDefault="00174FAA" w:rsidP="00F042B6">
            <w:pPr>
              <w:snapToGrid w:val="0"/>
              <w:rPr>
                <w:b/>
                <w:sz w:val="13"/>
                <w:szCs w:val="13"/>
              </w:rPr>
            </w:pPr>
            <w:r w:rsidRPr="00B87054">
              <w:rPr>
                <w:b/>
                <w:sz w:val="13"/>
              </w:rPr>
              <w:t>(10)</w:t>
            </w:r>
          </w:p>
        </w:tc>
        <w:tc>
          <w:tcPr>
            <w:tcW w:w="225" w:type="pct"/>
          </w:tcPr>
          <w:p w14:paraId="43D48974" w14:textId="77777777" w:rsidR="00174FAA" w:rsidRPr="00B87054" w:rsidRDefault="00174FAA" w:rsidP="0080168C">
            <w:pPr>
              <w:snapToGrid w:val="0"/>
              <w:spacing w:after="60"/>
              <w:rPr>
                <w:b/>
                <w:sz w:val="13"/>
                <w:szCs w:val="13"/>
              </w:rPr>
            </w:pPr>
            <w:r w:rsidRPr="00B87054">
              <w:rPr>
                <w:b/>
                <w:sz w:val="13"/>
              </w:rPr>
              <w:t>Кохезионен фонд</w:t>
            </w:r>
          </w:p>
        </w:tc>
        <w:tc>
          <w:tcPr>
            <w:tcW w:w="270" w:type="pct"/>
            <w:shd w:val="clear" w:color="auto" w:fill="auto"/>
          </w:tcPr>
          <w:p w14:paraId="4BA9F6A4" w14:textId="77777777" w:rsidR="00174FAA" w:rsidRPr="00B87054" w:rsidRDefault="00174FAA" w:rsidP="000B64D6">
            <w:pPr>
              <w:snapToGrid w:val="0"/>
              <w:jc w:val="left"/>
              <w:rPr>
                <w:b/>
                <w:sz w:val="13"/>
                <w:szCs w:val="13"/>
              </w:rPr>
            </w:pPr>
            <w:r w:rsidRPr="00B87054">
              <w:rPr>
                <w:b/>
                <w:sz w:val="13"/>
              </w:rPr>
              <w:t xml:space="preserve">Не се прилага </w:t>
            </w:r>
          </w:p>
        </w:tc>
        <w:tc>
          <w:tcPr>
            <w:tcW w:w="273" w:type="pct"/>
            <w:shd w:val="clear" w:color="auto" w:fill="auto"/>
            <w:vAlign w:val="bottom"/>
          </w:tcPr>
          <w:p w14:paraId="5267C0B4" w14:textId="77777777" w:rsidR="00174FAA" w:rsidRPr="00B87054" w:rsidRDefault="00174FAA" w:rsidP="000B64D6">
            <w:pPr>
              <w:jc w:val="center"/>
              <w:rPr>
                <w:color w:val="000000"/>
                <w:sz w:val="12"/>
                <w:szCs w:val="12"/>
              </w:rPr>
            </w:pPr>
            <w:r w:rsidRPr="00B87054">
              <w:rPr>
                <w:color w:val="000000"/>
                <w:sz w:val="12"/>
                <w:szCs w:val="12"/>
              </w:rPr>
              <w:t>0,00</w:t>
            </w:r>
          </w:p>
        </w:tc>
        <w:tc>
          <w:tcPr>
            <w:tcW w:w="299" w:type="pct"/>
            <w:shd w:val="clear" w:color="auto" w:fill="auto"/>
            <w:vAlign w:val="bottom"/>
          </w:tcPr>
          <w:p w14:paraId="71588C09" w14:textId="77777777" w:rsidR="00174FAA" w:rsidRPr="00B87054" w:rsidRDefault="00174FAA" w:rsidP="000B64D6">
            <w:pPr>
              <w:jc w:val="center"/>
              <w:rPr>
                <w:color w:val="000000"/>
                <w:sz w:val="12"/>
                <w:szCs w:val="12"/>
              </w:rPr>
            </w:pPr>
            <w:r w:rsidRPr="00B87054">
              <w:rPr>
                <w:color w:val="000000"/>
                <w:sz w:val="12"/>
                <w:szCs w:val="12"/>
              </w:rPr>
              <w:t>0,00</w:t>
            </w:r>
          </w:p>
        </w:tc>
        <w:tc>
          <w:tcPr>
            <w:tcW w:w="242" w:type="pct"/>
            <w:shd w:val="clear" w:color="auto" w:fill="auto"/>
            <w:vAlign w:val="bottom"/>
          </w:tcPr>
          <w:p w14:paraId="6D011C85" w14:textId="77777777" w:rsidR="00174FAA" w:rsidRPr="00B87054" w:rsidRDefault="00174FAA" w:rsidP="000B64D6">
            <w:pPr>
              <w:jc w:val="center"/>
              <w:rPr>
                <w:color w:val="000000"/>
                <w:sz w:val="12"/>
                <w:szCs w:val="12"/>
              </w:rPr>
            </w:pPr>
            <w:r w:rsidRPr="00B87054">
              <w:rPr>
                <w:color w:val="000000"/>
                <w:sz w:val="12"/>
                <w:szCs w:val="12"/>
              </w:rPr>
              <w:t>271 347 845</w:t>
            </w:r>
          </w:p>
        </w:tc>
        <w:tc>
          <w:tcPr>
            <w:tcW w:w="298" w:type="pct"/>
            <w:shd w:val="clear" w:color="auto" w:fill="auto"/>
            <w:vAlign w:val="bottom"/>
          </w:tcPr>
          <w:p w14:paraId="5EAFFFD8" w14:textId="77777777" w:rsidR="00174FAA" w:rsidRPr="00B87054" w:rsidRDefault="00174FAA" w:rsidP="000B64D6">
            <w:pPr>
              <w:jc w:val="center"/>
              <w:rPr>
                <w:color w:val="000000"/>
                <w:sz w:val="12"/>
                <w:szCs w:val="12"/>
              </w:rPr>
            </w:pPr>
            <w:r w:rsidRPr="00B87054">
              <w:rPr>
                <w:color w:val="000000"/>
                <w:sz w:val="12"/>
                <w:szCs w:val="12"/>
              </w:rPr>
              <w:t>17 320 075</w:t>
            </w:r>
          </w:p>
        </w:tc>
        <w:tc>
          <w:tcPr>
            <w:tcW w:w="241" w:type="pct"/>
            <w:shd w:val="clear" w:color="auto" w:fill="auto"/>
            <w:vAlign w:val="bottom"/>
          </w:tcPr>
          <w:p w14:paraId="20F6E01B" w14:textId="77777777" w:rsidR="00174FAA" w:rsidRPr="00B87054" w:rsidRDefault="00174FAA" w:rsidP="000B64D6">
            <w:pPr>
              <w:jc w:val="center"/>
              <w:rPr>
                <w:color w:val="000000"/>
                <w:sz w:val="12"/>
                <w:szCs w:val="12"/>
              </w:rPr>
            </w:pPr>
            <w:r w:rsidRPr="00B87054">
              <w:rPr>
                <w:color w:val="000000"/>
                <w:sz w:val="12"/>
                <w:szCs w:val="12"/>
              </w:rPr>
              <w:t>146 967 551</w:t>
            </w:r>
          </w:p>
        </w:tc>
        <w:tc>
          <w:tcPr>
            <w:tcW w:w="299" w:type="pct"/>
            <w:shd w:val="clear" w:color="auto" w:fill="auto"/>
            <w:vAlign w:val="bottom"/>
          </w:tcPr>
          <w:p w14:paraId="3A002F18" w14:textId="77777777" w:rsidR="00174FAA" w:rsidRPr="00B87054" w:rsidRDefault="00174FAA" w:rsidP="000B64D6">
            <w:pPr>
              <w:jc w:val="center"/>
              <w:rPr>
                <w:color w:val="000000"/>
                <w:sz w:val="12"/>
                <w:szCs w:val="12"/>
              </w:rPr>
            </w:pPr>
            <w:r w:rsidRPr="00B87054">
              <w:rPr>
                <w:color w:val="000000"/>
                <w:sz w:val="12"/>
                <w:szCs w:val="12"/>
              </w:rPr>
              <w:t>9 380 907</w:t>
            </w:r>
          </w:p>
        </w:tc>
        <w:tc>
          <w:tcPr>
            <w:tcW w:w="241" w:type="pct"/>
            <w:shd w:val="clear" w:color="auto" w:fill="auto"/>
            <w:vAlign w:val="bottom"/>
          </w:tcPr>
          <w:p w14:paraId="341B89E8" w14:textId="77777777" w:rsidR="00174FAA" w:rsidRPr="00B87054" w:rsidRDefault="00174FAA" w:rsidP="000B64D6">
            <w:pPr>
              <w:jc w:val="center"/>
              <w:rPr>
                <w:color w:val="000000"/>
                <w:sz w:val="12"/>
                <w:szCs w:val="12"/>
              </w:rPr>
            </w:pPr>
            <w:r w:rsidRPr="00B87054">
              <w:rPr>
                <w:color w:val="000000"/>
                <w:sz w:val="12"/>
                <w:szCs w:val="12"/>
              </w:rPr>
              <w:t>153 166 413</w:t>
            </w:r>
          </w:p>
        </w:tc>
        <w:tc>
          <w:tcPr>
            <w:tcW w:w="299" w:type="pct"/>
            <w:shd w:val="clear" w:color="auto" w:fill="auto"/>
            <w:vAlign w:val="bottom"/>
          </w:tcPr>
          <w:p w14:paraId="1F86491F" w14:textId="77777777" w:rsidR="00174FAA" w:rsidRPr="00B87054" w:rsidRDefault="00174FAA" w:rsidP="000B64D6">
            <w:pPr>
              <w:jc w:val="center"/>
              <w:rPr>
                <w:color w:val="000000"/>
                <w:sz w:val="12"/>
                <w:szCs w:val="12"/>
              </w:rPr>
            </w:pPr>
            <w:r w:rsidRPr="00B87054">
              <w:rPr>
                <w:color w:val="000000"/>
                <w:sz w:val="12"/>
                <w:szCs w:val="12"/>
              </w:rPr>
              <w:t>9 776 580</w:t>
            </w:r>
          </w:p>
        </w:tc>
        <w:tc>
          <w:tcPr>
            <w:tcW w:w="241" w:type="pct"/>
            <w:shd w:val="clear" w:color="auto" w:fill="auto"/>
            <w:vAlign w:val="bottom"/>
          </w:tcPr>
          <w:p w14:paraId="7DAFFACE" w14:textId="77777777" w:rsidR="00174FAA" w:rsidRPr="00B87054" w:rsidRDefault="00174FAA" w:rsidP="000B64D6">
            <w:pPr>
              <w:jc w:val="center"/>
              <w:rPr>
                <w:color w:val="000000"/>
                <w:sz w:val="12"/>
                <w:szCs w:val="12"/>
              </w:rPr>
            </w:pPr>
            <w:r w:rsidRPr="00B87054">
              <w:rPr>
                <w:color w:val="000000"/>
                <w:sz w:val="12"/>
                <w:szCs w:val="12"/>
              </w:rPr>
              <w:t>158 987 687</w:t>
            </w:r>
          </w:p>
        </w:tc>
        <w:tc>
          <w:tcPr>
            <w:tcW w:w="300" w:type="pct"/>
            <w:shd w:val="clear" w:color="auto" w:fill="auto"/>
            <w:vAlign w:val="bottom"/>
          </w:tcPr>
          <w:p w14:paraId="6335BB27" w14:textId="77777777" w:rsidR="00174FAA" w:rsidRPr="00B87054" w:rsidRDefault="00174FAA" w:rsidP="000B64D6">
            <w:pPr>
              <w:jc w:val="center"/>
              <w:rPr>
                <w:color w:val="000000"/>
                <w:sz w:val="12"/>
                <w:szCs w:val="12"/>
              </w:rPr>
            </w:pPr>
            <w:r w:rsidRPr="00B87054">
              <w:rPr>
                <w:color w:val="000000"/>
                <w:sz w:val="12"/>
                <w:szCs w:val="12"/>
              </w:rPr>
              <w:t>10 148 150</w:t>
            </w:r>
          </w:p>
        </w:tc>
        <w:tc>
          <w:tcPr>
            <w:tcW w:w="241" w:type="pct"/>
            <w:gridSpan w:val="2"/>
            <w:shd w:val="clear" w:color="auto" w:fill="auto"/>
            <w:vAlign w:val="bottom"/>
          </w:tcPr>
          <w:p w14:paraId="1F59ACFF" w14:textId="77777777" w:rsidR="00174FAA" w:rsidRPr="00B87054" w:rsidRDefault="00174FAA" w:rsidP="000B64D6">
            <w:pPr>
              <w:jc w:val="center"/>
              <w:rPr>
                <w:color w:val="000000"/>
                <w:sz w:val="12"/>
                <w:szCs w:val="12"/>
              </w:rPr>
            </w:pPr>
            <w:r w:rsidRPr="00B87054">
              <w:rPr>
                <w:color w:val="000000"/>
                <w:sz w:val="12"/>
                <w:szCs w:val="12"/>
              </w:rPr>
              <w:t>164 968 253</w:t>
            </w:r>
          </w:p>
        </w:tc>
        <w:tc>
          <w:tcPr>
            <w:tcW w:w="299" w:type="pct"/>
            <w:shd w:val="clear" w:color="auto" w:fill="auto"/>
            <w:vAlign w:val="bottom"/>
          </w:tcPr>
          <w:p w14:paraId="4E4E86B5" w14:textId="77777777" w:rsidR="00174FAA" w:rsidRPr="00B87054" w:rsidRDefault="00174FAA" w:rsidP="000B64D6">
            <w:pPr>
              <w:jc w:val="center"/>
              <w:rPr>
                <w:color w:val="000000"/>
                <w:sz w:val="12"/>
                <w:szCs w:val="12"/>
              </w:rPr>
            </w:pPr>
            <w:r w:rsidRPr="00B87054">
              <w:rPr>
                <w:color w:val="000000"/>
                <w:sz w:val="12"/>
                <w:szCs w:val="12"/>
              </w:rPr>
              <w:t>10 529 889</w:t>
            </w:r>
          </w:p>
        </w:tc>
        <w:tc>
          <w:tcPr>
            <w:tcW w:w="241" w:type="pct"/>
            <w:gridSpan w:val="2"/>
            <w:shd w:val="clear" w:color="auto" w:fill="auto"/>
            <w:vAlign w:val="bottom"/>
          </w:tcPr>
          <w:p w14:paraId="35929FF4" w14:textId="01EFF339" w:rsidR="00174FAA" w:rsidRPr="00B87054" w:rsidRDefault="00453B3D" w:rsidP="000B64D6">
            <w:pPr>
              <w:jc w:val="center"/>
              <w:rPr>
                <w:color w:val="000000"/>
                <w:sz w:val="12"/>
                <w:szCs w:val="12"/>
              </w:rPr>
            </w:pPr>
            <w:r w:rsidRPr="00B059CE">
              <w:rPr>
                <w:color w:val="000000"/>
                <w:sz w:val="12"/>
                <w:szCs w:val="12"/>
              </w:rPr>
              <w:t>161 299 140</w:t>
            </w:r>
          </w:p>
        </w:tc>
        <w:tc>
          <w:tcPr>
            <w:tcW w:w="299" w:type="pct"/>
            <w:shd w:val="clear" w:color="auto" w:fill="auto"/>
            <w:vAlign w:val="bottom"/>
          </w:tcPr>
          <w:p w14:paraId="550F1115" w14:textId="77777777" w:rsidR="00174FAA" w:rsidRPr="00B87054" w:rsidRDefault="00174FAA" w:rsidP="00692D6E">
            <w:pPr>
              <w:jc w:val="center"/>
              <w:rPr>
                <w:color w:val="000000"/>
                <w:sz w:val="12"/>
                <w:szCs w:val="12"/>
              </w:rPr>
            </w:pPr>
            <w:r w:rsidRPr="00B87054">
              <w:rPr>
                <w:color w:val="000000"/>
                <w:sz w:val="12"/>
                <w:szCs w:val="12"/>
              </w:rPr>
              <w:t>10 861 592</w:t>
            </w:r>
          </w:p>
        </w:tc>
        <w:tc>
          <w:tcPr>
            <w:tcW w:w="284" w:type="pct"/>
            <w:shd w:val="clear" w:color="auto" w:fill="auto"/>
            <w:vAlign w:val="bottom"/>
          </w:tcPr>
          <w:p w14:paraId="3E0F2A5F" w14:textId="0F7368C8" w:rsidR="00174FAA" w:rsidRPr="00B87054" w:rsidRDefault="00453B3D" w:rsidP="00692D6E">
            <w:pPr>
              <w:jc w:val="center"/>
              <w:rPr>
                <w:color w:val="000000"/>
                <w:sz w:val="12"/>
                <w:szCs w:val="12"/>
              </w:rPr>
            </w:pPr>
            <w:r w:rsidRPr="00B059CE">
              <w:rPr>
                <w:color w:val="000000"/>
                <w:sz w:val="12"/>
                <w:szCs w:val="12"/>
              </w:rPr>
              <w:t>1 056 736 889</w:t>
            </w:r>
          </w:p>
        </w:tc>
        <w:tc>
          <w:tcPr>
            <w:tcW w:w="240" w:type="pct"/>
            <w:shd w:val="clear" w:color="auto" w:fill="auto"/>
            <w:vAlign w:val="bottom"/>
          </w:tcPr>
          <w:p w14:paraId="66D94CE2" w14:textId="77777777" w:rsidR="00174FAA" w:rsidRPr="00B87054" w:rsidRDefault="00174FAA" w:rsidP="00692D6E">
            <w:pPr>
              <w:jc w:val="center"/>
              <w:rPr>
                <w:color w:val="000000"/>
                <w:sz w:val="12"/>
                <w:szCs w:val="12"/>
              </w:rPr>
            </w:pPr>
            <w:r w:rsidRPr="00B87054">
              <w:rPr>
                <w:color w:val="000000"/>
                <w:sz w:val="12"/>
                <w:szCs w:val="12"/>
              </w:rPr>
              <w:t>68 017 193</w:t>
            </w:r>
          </w:p>
        </w:tc>
      </w:tr>
      <w:tr w:rsidR="002057BE" w:rsidRPr="00B87054" w14:paraId="36FDB0C3" w14:textId="77777777" w:rsidTr="0080168C">
        <w:trPr>
          <w:trHeight w:val="2148"/>
        </w:trPr>
        <w:tc>
          <w:tcPr>
            <w:tcW w:w="169" w:type="pct"/>
          </w:tcPr>
          <w:p w14:paraId="51C61444" w14:textId="77777777" w:rsidR="002057BE" w:rsidRPr="00B87054" w:rsidRDefault="002057BE" w:rsidP="00F042B6">
            <w:pPr>
              <w:snapToGrid w:val="0"/>
              <w:rPr>
                <w:b/>
                <w:sz w:val="13"/>
                <w:szCs w:val="13"/>
              </w:rPr>
            </w:pPr>
            <w:r w:rsidRPr="00B87054">
              <w:rPr>
                <w:b/>
                <w:sz w:val="13"/>
              </w:rPr>
              <w:t>(11)</w:t>
            </w:r>
          </w:p>
        </w:tc>
        <w:tc>
          <w:tcPr>
            <w:tcW w:w="225" w:type="pct"/>
          </w:tcPr>
          <w:p w14:paraId="37045656" w14:textId="77777777" w:rsidR="002057BE" w:rsidRPr="00B87054" w:rsidRDefault="002057BE" w:rsidP="00F042B6">
            <w:pPr>
              <w:snapToGrid w:val="0"/>
              <w:rPr>
                <w:b/>
                <w:sz w:val="13"/>
                <w:szCs w:val="13"/>
              </w:rPr>
            </w:pPr>
            <w:r w:rsidRPr="00B87054">
              <w:rPr>
                <w:b/>
                <w:sz w:val="13"/>
              </w:rPr>
              <w:t>ЕФРР</w:t>
            </w:r>
          </w:p>
        </w:tc>
        <w:tc>
          <w:tcPr>
            <w:tcW w:w="270" w:type="pct"/>
            <w:shd w:val="clear" w:color="auto" w:fill="auto"/>
          </w:tcPr>
          <w:p w14:paraId="3C70EEB8" w14:textId="77777777" w:rsidR="002057BE" w:rsidRPr="00B87054" w:rsidRDefault="002057BE" w:rsidP="0080168C">
            <w:pPr>
              <w:snapToGrid w:val="0"/>
              <w:spacing w:after="60"/>
              <w:jc w:val="left"/>
              <w:rPr>
                <w:b/>
                <w:sz w:val="13"/>
                <w:szCs w:val="13"/>
              </w:rPr>
            </w:pPr>
            <w:proofErr w:type="spellStart"/>
            <w:r w:rsidRPr="00B87054">
              <w:rPr>
                <w:b/>
                <w:sz w:val="13"/>
              </w:rPr>
              <w:t>Специал</w:t>
            </w:r>
            <w:proofErr w:type="spellEnd"/>
            <w:r w:rsidR="00692D6E" w:rsidRPr="00B87054">
              <w:rPr>
                <w:b/>
                <w:sz w:val="13"/>
              </w:rPr>
              <w:t xml:space="preserve"> </w:t>
            </w:r>
            <w:r w:rsidRPr="00B87054">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5E30F167" w14:textId="77777777" w:rsidR="002057BE" w:rsidRPr="00B87054" w:rsidRDefault="002057BE" w:rsidP="00A65B27">
            <w:pPr>
              <w:snapToGrid w:val="0"/>
              <w:jc w:val="center"/>
              <w:rPr>
                <w:sz w:val="13"/>
              </w:rPr>
            </w:pPr>
            <w:r w:rsidRPr="00B87054">
              <w:rPr>
                <w:sz w:val="13"/>
              </w:rPr>
              <w:t>0,00</w:t>
            </w:r>
          </w:p>
        </w:tc>
        <w:tc>
          <w:tcPr>
            <w:tcW w:w="242" w:type="pct"/>
            <w:shd w:val="clear" w:color="auto" w:fill="auto"/>
            <w:vAlign w:val="center"/>
          </w:tcPr>
          <w:p w14:paraId="16A9D98F" w14:textId="77777777" w:rsidR="002057BE" w:rsidRPr="00B87054" w:rsidRDefault="002057BE" w:rsidP="00A65B27">
            <w:pPr>
              <w:snapToGrid w:val="0"/>
              <w:jc w:val="center"/>
              <w:rPr>
                <w:sz w:val="13"/>
              </w:rPr>
            </w:pPr>
            <w:r w:rsidRPr="00B87054">
              <w:rPr>
                <w:sz w:val="13"/>
              </w:rPr>
              <w:t>0,00</w:t>
            </w:r>
          </w:p>
        </w:tc>
        <w:tc>
          <w:tcPr>
            <w:tcW w:w="298" w:type="pct"/>
            <w:shd w:val="clear" w:color="auto" w:fill="auto"/>
            <w:vAlign w:val="center"/>
          </w:tcPr>
          <w:p w14:paraId="0D0BEDF6"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1DB4B3E3"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3865C3D0"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3315CCD1"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665F47FD"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70599B7C" w14:textId="77777777" w:rsidR="002057BE" w:rsidRPr="00B87054" w:rsidRDefault="002057BE" w:rsidP="00A65B27">
            <w:pPr>
              <w:snapToGrid w:val="0"/>
              <w:jc w:val="center"/>
              <w:rPr>
                <w:sz w:val="13"/>
              </w:rPr>
            </w:pPr>
            <w:r w:rsidRPr="00B87054">
              <w:rPr>
                <w:sz w:val="13"/>
              </w:rPr>
              <w:t>0,00</w:t>
            </w:r>
          </w:p>
        </w:tc>
        <w:tc>
          <w:tcPr>
            <w:tcW w:w="300" w:type="pct"/>
            <w:shd w:val="clear" w:color="auto" w:fill="auto"/>
            <w:vAlign w:val="center"/>
          </w:tcPr>
          <w:p w14:paraId="38AED770" w14:textId="77777777" w:rsidR="002057BE" w:rsidRPr="00B87054" w:rsidRDefault="002057BE" w:rsidP="00A65B27">
            <w:pPr>
              <w:snapToGrid w:val="0"/>
              <w:jc w:val="center"/>
              <w:rPr>
                <w:sz w:val="13"/>
              </w:rPr>
            </w:pPr>
            <w:r w:rsidRPr="00B87054">
              <w:rPr>
                <w:sz w:val="13"/>
              </w:rPr>
              <w:t>0,00</w:t>
            </w:r>
          </w:p>
        </w:tc>
        <w:tc>
          <w:tcPr>
            <w:tcW w:w="241" w:type="pct"/>
            <w:gridSpan w:val="2"/>
            <w:shd w:val="clear" w:color="auto" w:fill="auto"/>
            <w:vAlign w:val="center"/>
          </w:tcPr>
          <w:p w14:paraId="268BB30A"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586047D2" w14:textId="77777777" w:rsidR="002057BE" w:rsidRPr="00B87054" w:rsidRDefault="002057BE" w:rsidP="00A65B27">
            <w:pPr>
              <w:snapToGrid w:val="0"/>
              <w:jc w:val="center"/>
              <w:rPr>
                <w:sz w:val="13"/>
              </w:rPr>
            </w:pPr>
            <w:r w:rsidRPr="00B87054">
              <w:rPr>
                <w:sz w:val="13"/>
              </w:rPr>
              <w:t>0,00</w:t>
            </w:r>
          </w:p>
        </w:tc>
        <w:tc>
          <w:tcPr>
            <w:tcW w:w="241" w:type="pct"/>
            <w:gridSpan w:val="2"/>
            <w:shd w:val="clear" w:color="auto" w:fill="auto"/>
            <w:vAlign w:val="center"/>
          </w:tcPr>
          <w:p w14:paraId="00B01E2E"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7F828AD9" w14:textId="77777777" w:rsidR="002057BE" w:rsidRPr="00B87054" w:rsidRDefault="002057BE" w:rsidP="00A65B27">
            <w:pPr>
              <w:snapToGrid w:val="0"/>
              <w:jc w:val="center"/>
              <w:rPr>
                <w:sz w:val="13"/>
              </w:rPr>
            </w:pPr>
            <w:r w:rsidRPr="00B87054">
              <w:rPr>
                <w:sz w:val="13"/>
              </w:rPr>
              <w:t>0,00</w:t>
            </w:r>
          </w:p>
        </w:tc>
        <w:tc>
          <w:tcPr>
            <w:tcW w:w="284" w:type="pct"/>
            <w:shd w:val="clear" w:color="auto" w:fill="auto"/>
            <w:vAlign w:val="center"/>
          </w:tcPr>
          <w:p w14:paraId="4E159341" w14:textId="77777777" w:rsidR="002057BE" w:rsidRPr="00B87054" w:rsidRDefault="002057BE" w:rsidP="00A65B27">
            <w:pPr>
              <w:snapToGrid w:val="0"/>
              <w:jc w:val="center"/>
              <w:rPr>
                <w:sz w:val="13"/>
              </w:rPr>
            </w:pPr>
            <w:r w:rsidRPr="00B87054">
              <w:rPr>
                <w:sz w:val="13"/>
              </w:rPr>
              <w:t>0,00</w:t>
            </w:r>
          </w:p>
        </w:tc>
        <w:tc>
          <w:tcPr>
            <w:tcW w:w="240" w:type="pct"/>
            <w:shd w:val="clear" w:color="auto" w:fill="auto"/>
            <w:vAlign w:val="center"/>
          </w:tcPr>
          <w:p w14:paraId="2CBF03B3" w14:textId="77777777" w:rsidR="002057BE" w:rsidRPr="00B87054" w:rsidRDefault="002057BE" w:rsidP="00A65B27">
            <w:pPr>
              <w:snapToGrid w:val="0"/>
              <w:jc w:val="center"/>
              <w:rPr>
                <w:sz w:val="13"/>
              </w:rPr>
            </w:pPr>
            <w:r w:rsidRPr="00B87054">
              <w:rPr>
                <w:sz w:val="13"/>
              </w:rPr>
              <w:t>0,00</w:t>
            </w:r>
          </w:p>
        </w:tc>
      </w:tr>
      <w:tr w:rsidR="00174FAA" w:rsidRPr="00B87054" w14:paraId="26306A95" w14:textId="77777777" w:rsidTr="00736D31">
        <w:trPr>
          <w:trHeight w:val="525"/>
        </w:trPr>
        <w:tc>
          <w:tcPr>
            <w:tcW w:w="169" w:type="pct"/>
          </w:tcPr>
          <w:p w14:paraId="3D72EE4D" w14:textId="77777777" w:rsidR="00174FAA" w:rsidRPr="00B87054" w:rsidRDefault="00174FAA" w:rsidP="00F042B6">
            <w:pPr>
              <w:snapToGrid w:val="0"/>
              <w:rPr>
                <w:b/>
                <w:sz w:val="13"/>
                <w:szCs w:val="13"/>
              </w:rPr>
            </w:pPr>
            <w:r w:rsidRPr="00B87054">
              <w:rPr>
                <w:b/>
                <w:sz w:val="13"/>
              </w:rPr>
              <w:lastRenderedPageBreak/>
              <w:t>(12)</w:t>
            </w:r>
          </w:p>
        </w:tc>
        <w:tc>
          <w:tcPr>
            <w:tcW w:w="225" w:type="pct"/>
          </w:tcPr>
          <w:p w14:paraId="7D2CC20E" w14:textId="77777777" w:rsidR="00174FAA" w:rsidRPr="00B87054" w:rsidRDefault="00174FAA" w:rsidP="00F042B6">
            <w:pPr>
              <w:snapToGrid w:val="0"/>
              <w:rPr>
                <w:b/>
                <w:sz w:val="13"/>
                <w:szCs w:val="13"/>
              </w:rPr>
            </w:pPr>
            <w:r w:rsidRPr="00B87054">
              <w:rPr>
                <w:b/>
                <w:sz w:val="13"/>
              </w:rPr>
              <w:t>Общо</w:t>
            </w:r>
          </w:p>
        </w:tc>
        <w:tc>
          <w:tcPr>
            <w:tcW w:w="270" w:type="pct"/>
            <w:shd w:val="clear" w:color="auto" w:fill="auto"/>
          </w:tcPr>
          <w:p w14:paraId="391D9B3B" w14:textId="77777777" w:rsidR="00174FAA" w:rsidRPr="00B87054" w:rsidRDefault="00174FAA" w:rsidP="00F042B6">
            <w:pPr>
              <w:snapToGrid w:val="0"/>
              <w:rPr>
                <w:b/>
                <w:sz w:val="13"/>
                <w:szCs w:val="13"/>
              </w:rPr>
            </w:pPr>
          </w:p>
        </w:tc>
        <w:tc>
          <w:tcPr>
            <w:tcW w:w="273" w:type="pct"/>
            <w:shd w:val="clear" w:color="auto" w:fill="auto"/>
            <w:vAlign w:val="bottom"/>
          </w:tcPr>
          <w:p w14:paraId="3FD901EC" w14:textId="77777777" w:rsidR="00174FAA" w:rsidRPr="00B87054" w:rsidRDefault="00174FAA" w:rsidP="001B5A1D">
            <w:pPr>
              <w:jc w:val="center"/>
              <w:rPr>
                <w:color w:val="000000"/>
                <w:sz w:val="12"/>
                <w:szCs w:val="12"/>
                <w:lang w:val="en-US"/>
              </w:rPr>
            </w:pPr>
            <w:r w:rsidRPr="00B87054">
              <w:rPr>
                <w:color w:val="000000"/>
                <w:sz w:val="12"/>
                <w:szCs w:val="12"/>
              </w:rPr>
              <w:t>0,00</w:t>
            </w:r>
          </w:p>
        </w:tc>
        <w:tc>
          <w:tcPr>
            <w:tcW w:w="299" w:type="pct"/>
            <w:shd w:val="clear" w:color="auto" w:fill="auto"/>
            <w:vAlign w:val="bottom"/>
          </w:tcPr>
          <w:p w14:paraId="032B8C43" w14:textId="77777777" w:rsidR="00174FAA" w:rsidRPr="00B87054" w:rsidRDefault="00174FAA" w:rsidP="001B5A1D">
            <w:pPr>
              <w:jc w:val="center"/>
              <w:rPr>
                <w:color w:val="000000"/>
                <w:sz w:val="12"/>
                <w:szCs w:val="12"/>
              </w:rPr>
            </w:pPr>
            <w:r w:rsidRPr="00B87054">
              <w:rPr>
                <w:color w:val="000000"/>
                <w:sz w:val="12"/>
                <w:szCs w:val="12"/>
              </w:rPr>
              <w:t>0,00</w:t>
            </w:r>
          </w:p>
        </w:tc>
        <w:tc>
          <w:tcPr>
            <w:tcW w:w="242" w:type="pct"/>
            <w:shd w:val="clear" w:color="auto" w:fill="auto"/>
            <w:vAlign w:val="bottom"/>
          </w:tcPr>
          <w:p w14:paraId="38B08B6E" w14:textId="77777777" w:rsidR="00174FAA" w:rsidRPr="00B87054" w:rsidRDefault="00174FAA" w:rsidP="00F83A1A">
            <w:pPr>
              <w:jc w:val="center"/>
              <w:rPr>
                <w:color w:val="000000"/>
                <w:sz w:val="12"/>
                <w:szCs w:val="12"/>
              </w:rPr>
            </w:pPr>
            <w:r w:rsidRPr="00B87054">
              <w:rPr>
                <w:color w:val="000000"/>
                <w:sz w:val="12"/>
                <w:szCs w:val="12"/>
              </w:rPr>
              <w:t>360 385 314</w:t>
            </w:r>
          </w:p>
        </w:tc>
        <w:tc>
          <w:tcPr>
            <w:tcW w:w="298" w:type="pct"/>
            <w:shd w:val="clear" w:color="auto" w:fill="auto"/>
            <w:vAlign w:val="bottom"/>
          </w:tcPr>
          <w:p w14:paraId="67E1D16E" w14:textId="77777777" w:rsidR="00174FAA" w:rsidRPr="00B87054" w:rsidRDefault="00174FAA" w:rsidP="00F83A1A">
            <w:pPr>
              <w:jc w:val="center"/>
              <w:rPr>
                <w:color w:val="000000"/>
                <w:sz w:val="12"/>
                <w:szCs w:val="12"/>
              </w:rPr>
            </w:pPr>
            <w:r w:rsidRPr="00B87054">
              <w:rPr>
                <w:color w:val="000000"/>
                <w:sz w:val="12"/>
                <w:szCs w:val="12"/>
              </w:rPr>
              <w:t>23 003 318</w:t>
            </w:r>
          </w:p>
        </w:tc>
        <w:tc>
          <w:tcPr>
            <w:tcW w:w="241" w:type="pct"/>
            <w:shd w:val="clear" w:color="auto" w:fill="auto"/>
            <w:vAlign w:val="bottom"/>
          </w:tcPr>
          <w:p w14:paraId="5D2C4AF7" w14:textId="77777777" w:rsidR="00174FAA" w:rsidRPr="00B87054" w:rsidRDefault="00D44AB8" w:rsidP="00D44AB8">
            <w:pPr>
              <w:jc w:val="center"/>
              <w:rPr>
                <w:color w:val="000000"/>
                <w:sz w:val="12"/>
                <w:szCs w:val="12"/>
              </w:rPr>
            </w:pPr>
            <w:r w:rsidRPr="00B87054">
              <w:rPr>
                <w:color w:val="000000"/>
                <w:sz w:val="12"/>
                <w:szCs w:val="12"/>
                <w:lang w:val="en-US"/>
              </w:rPr>
              <w:t>171</w:t>
            </w:r>
            <w:r w:rsidR="00174FAA" w:rsidRPr="00B87054">
              <w:rPr>
                <w:color w:val="000000"/>
                <w:sz w:val="12"/>
                <w:szCs w:val="12"/>
              </w:rPr>
              <w:t xml:space="preserve"> </w:t>
            </w:r>
            <w:r w:rsidRPr="00B87054">
              <w:rPr>
                <w:color w:val="000000"/>
                <w:sz w:val="12"/>
                <w:szCs w:val="12"/>
                <w:lang w:val="en-US"/>
              </w:rPr>
              <w:t>531</w:t>
            </w:r>
            <w:r w:rsidR="00174FAA" w:rsidRPr="00B87054">
              <w:rPr>
                <w:color w:val="000000"/>
                <w:sz w:val="12"/>
                <w:szCs w:val="12"/>
              </w:rPr>
              <w:t xml:space="preserve"> </w:t>
            </w:r>
            <w:r w:rsidRPr="00B87054">
              <w:rPr>
                <w:color w:val="000000"/>
                <w:sz w:val="12"/>
                <w:szCs w:val="12"/>
                <w:lang w:val="en-US"/>
              </w:rPr>
              <w:t>669</w:t>
            </w:r>
          </w:p>
        </w:tc>
        <w:tc>
          <w:tcPr>
            <w:tcW w:w="299" w:type="pct"/>
            <w:shd w:val="clear" w:color="auto" w:fill="auto"/>
            <w:vAlign w:val="bottom"/>
          </w:tcPr>
          <w:p w14:paraId="0744D60D" w14:textId="77777777" w:rsidR="00174FAA" w:rsidRPr="00B87054" w:rsidRDefault="00D44AB8" w:rsidP="00D44AB8">
            <w:pPr>
              <w:jc w:val="center"/>
              <w:rPr>
                <w:color w:val="000000"/>
                <w:sz w:val="12"/>
                <w:szCs w:val="12"/>
              </w:rPr>
            </w:pPr>
            <w:r w:rsidRPr="00B87054">
              <w:rPr>
                <w:color w:val="000000"/>
                <w:sz w:val="12"/>
                <w:szCs w:val="12"/>
                <w:lang w:val="en-US"/>
              </w:rPr>
              <w:t>10</w:t>
            </w:r>
            <w:r w:rsidR="00174FAA" w:rsidRPr="00B87054">
              <w:rPr>
                <w:color w:val="000000"/>
                <w:sz w:val="12"/>
                <w:szCs w:val="12"/>
              </w:rPr>
              <w:t xml:space="preserve"> </w:t>
            </w:r>
            <w:r w:rsidRPr="00B87054">
              <w:rPr>
                <w:color w:val="000000"/>
                <w:sz w:val="12"/>
                <w:szCs w:val="12"/>
                <w:lang w:val="en-US"/>
              </w:rPr>
              <w:t>948</w:t>
            </w:r>
            <w:r w:rsidR="00174FAA" w:rsidRPr="00B87054">
              <w:rPr>
                <w:color w:val="000000"/>
                <w:sz w:val="12"/>
                <w:szCs w:val="12"/>
              </w:rPr>
              <w:t xml:space="preserve"> </w:t>
            </w:r>
            <w:r w:rsidRPr="00B87054">
              <w:rPr>
                <w:color w:val="000000"/>
                <w:sz w:val="12"/>
                <w:szCs w:val="12"/>
                <w:lang w:val="en-US"/>
              </w:rPr>
              <w:t>829</w:t>
            </w:r>
          </w:p>
        </w:tc>
        <w:tc>
          <w:tcPr>
            <w:tcW w:w="241" w:type="pct"/>
            <w:shd w:val="clear" w:color="auto" w:fill="auto"/>
            <w:vAlign w:val="bottom"/>
          </w:tcPr>
          <w:p w14:paraId="76D46EE9" w14:textId="77777777" w:rsidR="00174FAA" w:rsidRPr="00B87054" w:rsidRDefault="00945798" w:rsidP="00945798">
            <w:pPr>
              <w:jc w:val="center"/>
              <w:rPr>
                <w:color w:val="000000"/>
                <w:sz w:val="12"/>
                <w:szCs w:val="12"/>
              </w:rPr>
            </w:pPr>
            <w:r w:rsidRPr="00B87054">
              <w:rPr>
                <w:color w:val="000000"/>
                <w:sz w:val="12"/>
                <w:szCs w:val="12"/>
                <w:lang w:val="en-US"/>
              </w:rPr>
              <w:t>211</w:t>
            </w:r>
            <w:r w:rsidR="00174FAA" w:rsidRPr="00B87054">
              <w:rPr>
                <w:color w:val="000000"/>
                <w:sz w:val="12"/>
                <w:szCs w:val="12"/>
              </w:rPr>
              <w:t xml:space="preserve"> </w:t>
            </w:r>
            <w:r w:rsidRPr="00B87054">
              <w:rPr>
                <w:color w:val="000000"/>
                <w:sz w:val="12"/>
                <w:szCs w:val="12"/>
                <w:lang w:val="en-US"/>
              </w:rPr>
              <w:t>062</w:t>
            </w:r>
            <w:r w:rsidR="00174FAA" w:rsidRPr="00B87054">
              <w:rPr>
                <w:color w:val="000000"/>
                <w:sz w:val="12"/>
                <w:szCs w:val="12"/>
              </w:rPr>
              <w:t xml:space="preserve"> </w:t>
            </w:r>
            <w:r w:rsidRPr="00B87054">
              <w:rPr>
                <w:color w:val="000000"/>
                <w:sz w:val="12"/>
                <w:szCs w:val="12"/>
                <w:lang w:val="en-US"/>
              </w:rPr>
              <w:t>581</w:t>
            </w:r>
          </w:p>
        </w:tc>
        <w:tc>
          <w:tcPr>
            <w:tcW w:w="299" w:type="pct"/>
            <w:shd w:val="clear" w:color="auto" w:fill="auto"/>
            <w:vAlign w:val="bottom"/>
          </w:tcPr>
          <w:p w14:paraId="4EAFD7B4" w14:textId="77777777" w:rsidR="00174FAA" w:rsidRPr="00B87054" w:rsidRDefault="00945798" w:rsidP="00945798">
            <w:pPr>
              <w:jc w:val="center"/>
              <w:rPr>
                <w:color w:val="000000"/>
                <w:sz w:val="12"/>
                <w:szCs w:val="12"/>
              </w:rPr>
            </w:pPr>
            <w:r w:rsidRPr="00B87054">
              <w:rPr>
                <w:color w:val="000000"/>
                <w:sz w:val="12"/>
                <w:szCs w:val="12"/>
                <w:lang w:val="en-US"/>
              </w:rPr>
              <w:t>13</w:t>
            </w:r>
            <w:r w:rsidR="00174FAA" w:rsidRPr="00B87054">
              <w:rPr>
                <w:color w:val="000000"/>
                <w:sz w:val="12"/>
                <w:szCs w:val="12"/>
              </w:rPr>
              <w:t xml:space="preserve"> </w:t>
            </w:r>
            <w:r w:rsidRPr="00B87054">
              <w:rPr>
                <w:color w:val="000000"/>
                <w:sz w:val="12"/>
                <w:szCs w:val="12"/>
                <w:lang w:val="en-US"/>
              </w:rPr>
              <w:t>472</w:t>
            </w:r>
            <w:r w:rsidR="00174FAA" w:rsidRPr="00B87054">
              <w:rPr>
                <w:color w:val="000000"/>
                <w:sz w:val="12"/>
                <w:szCs w:val="12"/>
              </w:rPr>
              <w:t xml:space="preserve"> </w:t>
            </w:r>
            <w:r w:rsidRPr="00B87054">
              <w:rPr>
                <w:color w:val="000000"/>
                <w:sz w:val="12"/>
                <w:szCs w:val="12"/>
                <w:lang w:val="en-US"/>
              </w:rPr>
              <w:t>080</w:t>
            </w:r>
          </w:p>
        </w:tc>
        <w:tc>
          <w:tcPr>
            <w:tcW w:w="241" w:type="pct"/>
            <w:shd w:val="clear" w:color="auto" w:fill="auto"/>
            <w:vAlign w:val="bottom"/>
          </w:tcPr>
          <w:p w14:paraId="4AF3065B" w14:textId="77777777" w:rsidR="00174FAA" w:rsidRPr="00B87054" w:rsidRDefault="009C00BE" w:rsidP="009C00BE">
            <w:pPr>
              <w:jc w:val="center"/>
              <w:rPr>
                <w:color w:val="000000"/>
                <w:sz w:val="12"/>
                <w:szCs w:val="12"/>
              </w:rPr>
            </w:pPr>
            <w:r w:rsidRPr="00B87054">
              <w:rPr>
                <w:color w:val="000000"/>
                <w:sz w:val="12"/>
                <w:szCs w:val="12"/>
                <w:lang w:val="en-US"/>
              </w:rPr>
              <w:t>218</w:t>
            </w:r>
            <w:r w:rsidR="00174FAA" w:rsidRPr="00B87054">
              <w:rPr>
                <w:color w:val="000000"/>
                <w:sz w:val="12"/>
                <w:szCs w:val="12"/>
              </w:rPr>
              <w:t xml:space="preserve"> </w:t>
            </w:r>
            <w:r w:rsidRPr="00B87054">
              <w:rPr>
                <w:color w:val="000000"/>
                <w:sz w:val="12"/>
                <w:szCs w:val="12"/>
                <w:lang w:val="en-US"/>
              </w:rPr>
              <w:t>846</w:t>
            </w:r>
            <w:r w:rsidR="00174FAA" w:rsidRPr="00B87054">
              <w:rPr>
                <w:color w:val="000000"/>
                <w:sz w:val="12"/>
                <w:szCs w:val="12"/>
              </w:rPr>
              <w:t xml:space="preserve"> </w:t>
            </w:r>
            <w:r w:rsidRPr="00B87054">
              <w:rPr>
                <w:color w:val="000000"/>
                <w:sz w:val="12"/>
                <w:szCs w:val="12"/>
                <w:lang w:val="en-US"/>
              </w:rPr>
              <w:t>490</w:t>
            </w:r>
          </w:p>
        </w:tc>
        <w:tc>
          <w:tcPr>
            <w:tcW w:w="300" w:type="pct"/>
            <w:shd w:val="clear" w:color="auto" w:fill="auto"/>
            <w:vAlign w:val="bottom"/>
          </w:tcPr>
          <w:p w14:paraId="6847B576" w14:textId="77777777" w:rsidR="00174FAA" w:rsidRPr="00B87054" w:rsidRDefault="009C00BE" w:rsidP="009C00BE">
            <w:pPr>
              <w:jc w:val="center"/>
              <w:rPr>
                <w:color w:val="000000"/>
                <w:sz w:val="12"/>
                <w:szCs w:val="12"/>
              </w:rPr>
            </w:pPr>
            <w:r w:rsidRPr="00B87054">
              <w:rPr>
                <w:color w:val="000000"/>
                <w:sz w:val="12"/>
                <w:szCs w:val="12"/>
                <w:lang w:val="en-US"/>
              </w:rPr>
              <w:t>13</w:t>
            </w:r>
            <w:r w:rsidR="00174FAA" w:rsidRPr="00B87054">
              <w:rPr>
                <w:color w:val="000000"/>
                <w:sz w:val="12"/>
                <w:szCs w:val="12"/>
              </w:rPr>
              <w:t xml:space="preserve"> </w:t>
            </w:r>
            <w:r w:rsidRPr="00B87054">
              <w:rPr>
                <w:color w:val="000000"/>
                <w:sz w:val="12"/>
                <w:szCs w:val="12"/>
                <w:lang w:val="en-US"/>
              </w:rPr>
              <w:t>968</w:t>
            </w:r>
            <w:r w:rsidR="00174FAA" w:rsidRPr="00B87054">
              <w:rPr>
                <w:color w:val="000000"/>
                <w:sz w:val="12"/>
                <w:szCs w:val="12"/>
              </w:rPr>
              <w:t xml:space="preserve"> </w:t>
            </w:r>
            <w:r w:rsidRPr="00B87054">
              <w:rPr>
                <w:color w:val="000000"/>
                <w:sz w:val="12"/>
                <w:szCs w:val="12"/>
                <w:lang w:val="en-US"/>
              </w:rPr>
              <w:t>925</w:t>
            </w:r>
          </w:p>
        </w:tc>
        <w:tc>
          <w:tcPr>
            <w:tcW w:w="241" w:type="pct"/>
            <w:gridSpan w:val="2"/>
            <w:shd w:val="clear" w:color="auto" w:fill="auto"/>
            <w:vAlign w:val="bottom"/>
          </w:tcPr>
          <w:p w14:paraId="220958FE" w14:textId="77777777" w:rsidR="00174FAA" w:rsidRPr="00B87054" w:rsidRDefault="0021728C" w:rsidP="0021728C">
            <w:pPr>
              <w:jc w:val="center"/>
              <w:rPr>
                <w:color w:val="000000"/>
                <w:sz w:val="12"/>
                <w:szCs w:val="12"/>
              </w:rPr>
            </w:pPr>
            <w:r w:rsidRPr="00B87054">
              <w:rPr>
                <w:color w:val="000000"/>
                <w:sz w:val="12"/>
                <w:szCs w:val="12"/>
                <w:lang w:val="en-US"/>
              </w:rPr>
              <w:t>2</w:t>
            </w:r>
            <w:r w:rsidR="006316C6" w:rsidRPr="00B87054">
              <w:rPr>
                <w:color w:val="000000"/>
                <w:sz w:val="12"/>
                <w:szCs w:val="12"/>
                <w:lang w:val="en-US"/>
              </w:rPr>
              <w:t>26</w:t>
            </w:r>
            <w:r w:rsidR="00174FAA" w:rsidRPr="00B87054">
              <w:rPr>
                <w:color w:val="000000"/>
                <w:sz w:val="12"/>
                <w:szCs w:val="12"/>
              </w:rPr>
              <w:t xml:space="preserve"> </w:t>
            </w:r>
            <w:r w:rsidR="006316C6" w:rsidRPr="00B87054">
              <w:rPr>
                <w:color w:val="000000"/>
                <w:sz w:val="12"/>
                <w:szCs w:val="12"/>
                <w:lang w:val="en-US"/>
              </w:rPr>
              <w:t>743</w:t>
            </w:r>
            <w:r w:rsidR="00174FAA" w:rsidRPr="00B87054">
              <w:rPr>
                <w:color w:val="000000"/>
                <w:sz w:val="12"/>
                <w:szCs w:val="12"/>
              </w:rPr>
              <w:t xml:space="preserve"> </w:t>
            </w:r>
            <w:r w:rsidR="006316C6" w:rsidRPr="00B87054">
              <w:rPr>
                <w:color w:val="000000"/>
                <w:sz w:val="12"/>
                <w:szCs w:val="12"/>
                <w:lang w:val="en-US"/>
              </w:rPr>
              <w:t>175</w:t>
            </w:r>
          </w:p>
        </w:tc>
        <w:tc>
          <w:tcPr>
            <w:tcW w:w="299" w:type="pct"/>
            <w:shd w:val="clear" w:color="auto" w:fill="auto"/>
            <w:vAlign w:val="bottom"/>
          </w:tcPr>
          <w:p w14:paraId="5BA7DC0B" w14:textId="77777777" w:rsidR="00174FAA" w:rsidRPr="00B87054" w:rsidRDefault="006316C6" w:rsidP="006316C6">
            <w:pPr>
              <w:jc w:val="center"/>
              <w:rPr>
                <w:color w:val="000000"/>
                <w:sz w:val="12"/>
                <w:szCs w:val="12"/>
              </w:rPr>
            </w:pPr>
            <w:r w:rsidRPr="00B87054">
              <w:rPr>
                <w:color w:val="000000"/>
                <w:sz w:val="12"/>
                <w:szCs w:val="12"/>
                <w:lang w:val="en-US"/>
              </w:rPr>
              <w:t>14</w:t>
            </w:r>
            <w:r w:rsidR="001B5A1D" w:rsidRPr="00B87054">
              <w:rPr>
                <w:color w:val="000000"/>
                <w:sz w:val="12"/>
                <w:szCs w:val="12"/>
              </w:rPr>
              <w:t xml:space="preserve"> </w:t>
            </w:r>
            <w:r w:rsidRPr="00B87054">
              <w:rPr>
                <w:color w:val="000000"/>
                <w:sz w:val="12"/>
                <w:szCs w:val="12"/>
                <w:lang w:val="en-US"/>
              </w:rPr>
              <w:t>472</w:t>
            </w:r>
            <w:r w:rsidR="001B5A1D" w:rsidRPr="00B87054">
              <w:rPr>
                <w:color w:val="000000"/>
                <w:sz w:val="12"/>
                <w:szCs w:val="12"/>
              </w:rPr>
              <w:t xml:space="preserve"> </w:t>
            </w:r>
            <w:r w:rsidRPr="00B87054">
              <w:rPr>
                <w:color w:val="000000"/>
                <w:sz w:val="12"/>
                <w:szCs w:val="12"/>
                <w:lang w:val="en-US"/>
              </w:rPr>
              <w:t>969</w:t>
            </w:r>
          </w:p>
        </w:tc>
        <w:tc>
          <w:tcPr>
            <w:tcW w:w="241" w:type="pct"/>
            <w:gridSpan w:val="2"/>
            <w:shd w:val="clear" w:color="auto" w:fill="auto"/>
            <w:vAlign w:val="bottom"/>
          </w:tcPr>
          <w:p w14:paraId="51B16EAE" w14:textId="3CB88B70" w:rsidR="00174FAA" w:rsidRPr="00B87054" w:rsidRDefault="00453B3D" w:rsidP="001B5A1D">
            <w:pPr>
              <w:jc w:val="center"/>
              <w:rPr>
                <w:color w:val="000000"/>
                <w:sz w:val="12"/>
                <w:szCs w:val="12"/>
              </w:rPr>
            </w:pPr>
            <w:r w:rsidRPr="00B059CE">
              <w:rPr>
                <w:color w:val="000000"/>
                <w:sz w:val="12"/>
                <w:szCs w:val="12"/>
              </w:rPr>
              <w:t>195 607 483</w:t>
            </w:r>
          </w:p>
        </w:tc>
        <w:tc>
          <w:tcPr>
            <w:tcW w:w="299" w:type="pct"/>
            <w:shd w:val="clear" w:color="auto" w:fill="auto"/>
            <w:vAlign w:val="bottom"/>
          </w:tcPr>
          <w:p w14:paraId="1EEFFD81" w14:textId="77777777" w:rsidR="00174FAA" w:rsidRPr="00B87054" w:rsidRDefault="00174FAA" w:rsidP="001B5A1D">
            <w:pPr>
              <w:jc w:val="center"/>
              <w:rPr>
                <w:color w:val="000000"/>
                <w:sz w:val="12"/>
                <w:szCs w:val="12"/>
              </w:rPr>
            </w:pPr>
            <w:r w:rsidRPr="00B87054">
              <w:rPr>
                <w:color w:val="000000"/>
                <w:sz w:val="12"/>
                <w:szCs w:val="12"/>
              </w:rPr>
              <w:t>14 423 327</w:t>
            </w:r>
          </w:p>
        </w:tc>
        <w:tc>
          <w:tcPr>
            <w:tcW w:w="284" w:type="pct"/>
            <w:shd w:val="clear" w:color="auto" w:fill="auto"/>
            <w:vAlign w:val="bottom"/>
          </w:tcPr>
          <w:p w14:paraId="77DCEDBD" w14:textId="01749FD7" w:rsidR="00174FAA" w:rsidRPr="00B87054" w:rsidRDefault="00453B3D" w:rsidP="001B5A1D">
            <w:pPr>
              <w:jc w:val="center"/>
              <w:rPr>
                <w:color w:val="000000"/>
                <w:sz w:val="12"/>
                <w:szCs w:val="12"/>
              </w:rPr>
            </w:pPr>
            <w:r w:rsidRPr="00B059CE">
              <w:rPr>
                <w:color w:val="000000"/>
                <w:sz w:val="12"/>
                <w:szCs w:val="12"/>
              </w:rPr>
              <w:t>1 384 176 712</w:t>
            </w:r>
          </w:p>
        </w:tc>
        <w:tc>
          <w:tcPr>
            <w:tcW w:w="240" w:type="pct"/>
            <w:shd w:val="clear" w:color="auto" w:fill="auto"/>
            <w:vAlign w:val="bottom"/>
          </w:tcPr>
          <w:p w14:paraId="71996E7B" w14:textId="77777777" w:rsidR="00174FAA" w:rsidRPr="00B87054" w:rsidRDefault="00174FAA" w:rsidP="001B5A1D">
            <w:pPr>
              <w:jc w:val="center"/>
              <w:rPr>
                <w:color w:val="000000"/>
                <w:sz w:val="12"/>
                <w:szCs w:val="12"/>
              </w:rPr>
            </w:pPr>
            <w:r w:rsidRPr="00B87054">
              <w:rPr>
                <w:color w:val="000000"/>
                <w:sz w:val="12"/>
                <w:szCs w:val="12"/>
              </w:rPr>
              <w:t>90 289 448</w:t>
            </w:r>
          </w:p>
        </w:tc>
      </w:tr>
    </w:tbl>
    <w:p w14:paraId="2A75A062" w14:textId="77777777" w:rsidR="00AD4AED" w:rsidRPr="00B87054" w:rsidRDefault="00AD4AED" w:rsidP="00445D2B"/>
    <w:p w14:paraId="7D96A9A9" w14:textId="77777777" w:rsidR="00AD4AED" w:rsidRPr="00B87054" w:rsidRDefault="00AD4AED" w:rsidP="00445D2B">
      <w:pPr>
        <w:sectPr w:rsidR="00AD4AED" w:rsidRPr="00B87054" w:rsidSect="00790A34">
          <w:headerReference w:type="default" r:id="rId98"/>
          <w:footerReference w:type="default" r:id="rId99"/>
          <w:headerReference w:type="first" r:id="rId100"/>
          <w:footerReference w:type="first" r:id="rId101"/>
          <w:pgSz w:w="16838" w:h="11906" w:orient="landscape"/>
          <w:pgMar w:top="993" w:right="1021" w:bottom="1418" w:left="1021" w:header="601" w:footer="1077" w:gutter="0"/>
          <w:cols w:space="720"/>
          <w:docGrid w:linePitch="326"/>
        </w:sectPr>
      </w:pPr>
    </w:p>
    <w:p w14:paraId="17F7C556" w14:textId="77777777" w:rsidR="00737D63" w:rsidRPr="00B87054" w:rsidRDefault="00AD4AED" w:rsidP="00BF3391">
      <w:pPr>
        <w:pStyle w:val="ManualHeading2"/>
      </w:pPr>
      <w:r w:rsidRPr="00B87054">
        <w:lastRenderedPageBreak/>
        <w:t xml:space="preserve">3.2 </w:t>
      </w:r>
      <w:r w:rsidRPr="00B87054">
        <w:tab/>
        <w:t xml:space="preserve">Общи финансови бюджетни кредити по фондове и национално съфинансиране (в евро) </w:t>
      </w:r>
    </w:p>
    <w:p w14:paraId="175A4159" w14:textId="77777777" w:rsidR="00AD4AED" w:rsidRPr="00B87054" w:rsidRDefault="00AD4AED" w:rsidP="00BF3391">
      <w:pPr>
        <w:pStyle w:val="ManualHeading2"/>
      </w:pPr>
      <w:r w:rsidRPr="00B87054">
        <w:t>(Позоваване: член 96, параграф 2, първа алинея, буква г), подточка ii) от Регламент (EС) № 1303/2013)</w:t>
      </w:r>
    </w:p>
    <w:p w14:paraId="7C89A348" w14:textId="77777777" w:rsidR="00AD4AED" w:rsidRPr="00B87054"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B87054" w14:paraId="67892DFB" w14:textId="77777777" w:rsidTr="00F03C1E">
        <w:trPr>
          <w:trHeight w:val="1184"/>
        </w:trPr>
        <w:tc>
          <w:tcPr>
            <w:tcW w:w="14906" w:type="dxa"/>
            <w:shd w:val="clear" w:color="auto" w:fill="auto"/>
          </w:tcPr>
          <w:p w14:paraId="474A0AF3" w14:textId="77777777" w:rsidR="00AD4AED" w:rsidRPr="00B87054" w:rsidRDefault="00855D4D" w:rsidP="00855D4D">
            <w:pPr>
              <w:rPr>
                <w:i/>
              </w:rPr>
            </w:pPr>
            <w:r w:rsidRPr="00B87054">
              <w:rPr>
                <w:i/>
              </w:rPr>
              <w:t>1. В таблицата се определя финансовият план по приоритетни оси.</w:t>
            </w:r>
          </w:p>
          <w:p w14:paraId="7E92E79D" w14:textId="77777777" w:rsidR="007B6613" w:rsidRPr="00B87054" w:rsidRDefault="00855D4D" w:rsidP="00855D4D">
            <w:pPr>
              <w:rPr>
                <w:i/>
              </w:rPr>
            </w:pPr>
            <w:r w:rsidRPr="00B87054">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B87054" w:rsidRDefault="00855D4D" w:rsidP="00855D4D">
            <w:pPr>
              <w:rPr>
                <w:i/>
              </w:rPr>
            </w:pPr>
            <w:r w:rsidRPr="00B87054">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B87054" w:rsidRDefault="00855D4D" w:rsidP="00855D4D">
            <w:r w:rsidRPr="00B87054">
              <w:rPr>
                <w:i/>
              </w:rPr>
              <w:t>4. Приносът на ЕИБ е представен на нивото на приоритетната ос.</w:t>
            </w:r>
          </w:p>
        </w:tc>
      </w:tr>
    </w:tbl>
    <w:p w14:paraId="14B5E65B" w14:textId="77777777" w:rsidR="00AD4AED" w:rsidRPr="00B87054" w:rsidRDefault="00AD4AED" w:rsidP="00F03C1E">
      <w:pPr>
        <w:tabs>
          <w:tab w:val="left" w:pos="426"/>
        </w:tabs>
        <w:rPr>
          <w:rFonts w:eastAsia="Arial Unicode MS"/>
          <w:b/>
          <w:szCs w:val="24"/>
        </w:rPr>
      </w:pPr>
    </w:p>
    <w:p w14:paraId="2152E151" w14:textId="7CC4998E" w:rsidR="00AD4AED" w:rsidRPr="00B87054" w:rsidRDefault="00AD4AED" w:rsidP="00F03C1E">
      <w:pPr>
        <w:tabs>
          <w:tab w:val="left" w:pos="426"/>
        </w:tabs>
        <w:rPr>
          <w:rFonts w:eastAsia="Arial Unicode MS"/>
          <w:b/>
          <w:szCs w:val="24"/>
        </w:rPr>
      </w:pPr>
      <w:r w:rsidRPr="00B87054">
        <w:rPr>
          <w:b/>
        </w:rPr>
        <w:t>Таблица 18</w:t>
      </w:r>
      <w:r w:rsidR="00351DDF" w:rsidRPr="00B87054">
        <w:rPr>
          <w:b/>
        </w:rPr>
        <w:t>а</w:t>
      </w:r>
      <w:r w:rsidRPr="00B87054">
        <w:rPr>
          <w:b/>
        </w:rPr>
        <w:t>: План за финансиране</w:t>
      </w:r>
      <w:r w:rsidR="00B92CB8" w:rsidRPr="00B87054">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699"/>
        <w:gridCol w:w="838"/>
        <w:gridCol w:w="984"/>
        <w:gridCol w:w="1250"/>
        <w:gridCol w:w="838"/>
        <w:gridCol w:w="1117"/>
        <w:gridCol w:w="977"/>
        <w:gridCol w:w="1265"/>
        <w:gridCol w:w="1265"/>
        <w:gridCol w:w="690"/>
        <w:gridCol w:w="696"/>
        <w:gridCol w:w="977"/>
        <w:gridCol w:w="980"/>
        <w:gridCol w:w="977"/>
        <w:gridCol w:w="690"/>
      </w:tblGrid>
      <w:tr w:rsidR="00021CB4" w:rsidRPr="00B87054" w14:paraId="2339F751" w14:textId="77777777" w:rsidTr="005733E6">
        <w:trPr>
          <w:trHeight w:val="623"/>
        </w:trPr>
        <w:tc>
          <w:tcPr>
            <w:tcW w:w="395" w:type="pct"/>
            <w:vMerge w:val="restart"/>
          </w:tcPr>
          <w:p w14:paraId="039A9302" w14:textId="77777777" w:rsidR="00110156" w:rsidRPr="00B87054" w:rsidRDefault="00110156" w:rsidP="0080168C">
            <w:pPr>
              <w:spacing w:before="0"/>
              <w:rPr>
                <w:sz w:val="14"/>
                <w:szCs w:val="14"/>
              </w:rPr>
            </w:pPr>
            <w:r w:rsidRPr="00B87054">
              <w:rPr>
                <w:sz w:val="14"/>
              </w:rPr>
              <w:t>Приоритетна ос</w:t>
            </w:r>
          </w:p>
        </w:tc>
        <w:tc>
          <w:tcPr>
            <w:tcW w:w="226" w:type="pct"/>
            <w:vMerge w:val="restart"/>
          </w:tcPr>
          <w:p w14:paraId="5C065824" w14:textId="77777777" w:rsidR="00110156" w:rsidRPr="00B87054" w:rsidRDefault="00110156" w:rsidP="0080168C">
            <w:pPr>
              <w:spacing w:before="0"/>
              <w:rPr>
                <w:sz w:val="14"/>
                <w:szCs w:val="14"/>
              </w:rPr>
            </w:pPr>
            <w:r w:rsidRPr="00B87054">
              <w:rPr>
                <w:sz w:val="14"/>
              </w:rPr>
              <w:t>Фонд</w:t>
            </w:r>
          </w:p>
        </w:tc>
        <w:tc>
          <w:tcPr>
            <w:tcW w:w="271" w:type="pct"/>
            <w:vMerge w:val="restart"/>
          </w:tcPr>
          <w:p w14:paraId="7A70418E" w14:textId="77777777" w:rsidR="00110156" w:rsidRPr="00B87054" w:rsidRDefault="00110156" w:rsidP="0080168C">
            <w:pPr>
              <w:spacing w:before="0"/>
              <w:rPr>
                <w:sz w:val="14"/>
                <w:szCs w:val="14"/>
              </w:rPr>
            </w:pPr>
            <w:r w:rsidRPr="00B87054">
              <w:rPr>
                <w:sz w:val="14"/>
              </w:rPr>
              <w:t xml:space="preserve">Категория региони </w:t>
            </w:r>
          </w:p>
        </w:tc>
        <w:tc>
          <w:tcPr>
            <w:tcW w:w="318" w:type="pct"/>
            <w:vMerge w:val="restart"/>
          </w:tcPr>
          <w:p w14:paraId="3F8FD4AE" w14:textId="77777777" w:rsidR="00110156" w:rsidRPr="00B87054" w:rsidRDefault="00110156" w:rsidP="0080168C">
            <w:pPr>
              <w:spacing w:before="0"/>
              <w:rPr>
                <w:sz w:val="14"/>
                <w:szCs w:val="14"/>
              </w:rPr>
            </w:pPr>
            <w:r w:rsidRPr="00B87054">
              <w:rPr>
                <w:sz w:val="14"/>
              </w:rPr>
              <w:t>Основа за изчисляване на подкрепата от Съюза</w:t>
            </w:r>
          </w:p>
          <w:p w14:paraId="0BDEE6DD" w14:textId="77777777" w:rsidR="00110156" w:rsidRPr="00B87054" w:rsidRDefault="00110156" w:rsidP="0080168C">
            <w:pPr>
              <w:spacing w:before="0"/>
              <w:rPr>
                <w:sz w:val="14"/>
                <w:szCs w:val="14"/>
              </w:rPr>
            </w:pPr>
            <w:r w:rsidRPr="00B87054">
              <w:rPr>
                <w:sz w:val="14"/>
              </w:rPr>
              <w:t>(</w:t>
            </w:r>
            <w:r w:rsidRPr="00B87054">
              <w:rPr>
                <w:sz w:val="13"/>
                <w:szCs w:val="13"/>
              </w:rPr>
              <w:t>общо допустими разходи или публични допустими разходи</w:t>
            </w:r>
            <w:r w:rsidRPr="00B87054">
              <w:rPr>
                <w:sz w:val="14"/>
              </w:rPr>
              <w:t>)</w:t>
            </w:r>
          </w:p>
        </w:tc>
        <w:tc>
          <w:tcPr>
            <w:tcW w:w="404" w:type="pct"/>
            <w:vMerge w:val="restart"/>
          </w:tcPr>
          <w:p w14:paraId="014B62FD" w14:textId="77777777" w:rsidR="00110156" w:rsidRPr="00B87054" w:rsidRDefault="00110156" w:rsidP="0080168C">
            <w:pPr>
              <w:spacing w:before="0"/>
              <w:rPr>
                <w:sz w:val="14"/>
                <w:szCs w:val="14"/>
              </w:rPr>
            </w:pPr>
            <w:r w:rsidRPr="00B87054">
              <w:rPr>
                <w:sz w:val="14"/>
              </w:rPr>
              <w:t>Подкрепа от Съюза</w:t>
            </w:r>
          </w:p>
        </w:tc>
        <w:tc>
          <w:tcPr>
            <w:tcW w:w="271" w:type="pct"/>
            <w:vMerge w:val="restart"/>
          </w:tcPr>
          <w:p w14:paraId="442127F3" w14:textId="77777777" w:rsidR="00110156" w:rsidRPr="00B87054" w:rsidRDefault="00110156" w:rsidP="0080168C">
            <w:pPr>
              <w:spacing w:before="0"/>
              <w:rPr>
                <w:sz w:val="14"/>
                <w:szCs w:val="14"/>
              </w:rPr>
            </w:pPr>
            <w:r w:rsidRPr="00B87054">
              <w:rPr>
                <w:sz w:val="14"/>
              </w:rPr>
              <w:t>Национално участие</w:t>
            </w:r>
          </w:p>
        </w:tc>
        <w:tc>
          <w:tcPr>
            <w:tcW w:w="677" w:type="pct"/>
            <w:gridSpan w:val="2"/>
          </w:tcPr>
          <w:p w14:paraId="47067D47" w14:textId="77777777" w:rsidR="00110156" w:rsidRPr="00B87054" w:rsidRDefault="00110156" w:rsidP="0080168C">
            <w:pPr>
              <w:spacing w:before="0"/>
              <w:rPr>
                <w:sz w:val="14"/>
                <w:szCs w:val="14"/>
              </w:rPr>
            </w:pPr>
            <w:r w:rsidRPr="00B87054">
              <w:rPr>
                <w:sz w:val="14"/>
              </w:rPr>
              <w:t>Ориентировъчно разпределение на националното участие</w:t>
            </w:r>
          </w:p>
        </w:tc>
        <w:tc>
          <w:tcPr>
            <w:tcW w:w="409" w:type="pct"/>
            <w:vMerge w:val="restart"/>
          </w:tcPr>
          <w:p w14:paraId="5F00F697" w14:textId="77777777" w:rsidR="00110156" w:rsidRPr="00B87054" w:rsidRDefault="00110156" w:rsidP="0080168C">
            <w:pPr>
              <w:spacing w:before="0"/>
              <w:rPr>
                <w:sz w:val="14"/>
                <w:szCs w:val="14"/>
              </w:rPr>
            </w:pPr>
            <w:r w:rsidRPr="00B87054">
              <w:rPr>
                <w:sz w:val="14"/>
              </w:rPr>
              <w:t>Обща стойност на финансирането</w:t>
            </w:r>
          </w:p>
        </w:tc>
        <w:tc>
          <w:tcPr>
            <w:tcW w:w="409" w:type="pct"/>
            <w:vMerge w:val="restart"/>
          </w:tcPr>
          <w:p w14:paraId="4300EAFA" w14:textId="77777777" w:rsidR="00110156" w:rsidRPr="00B87054" w:rsidRDefault="00110156" w:rsidP="0080168C">
            <w:pPr>
              <w:spacing w:before="0"/>
              <w:rPr>
                <w:sz w:val="14"/>
                <w:szCs w:val="14"/>
              </w:rPr>
            </w:pPr>
            <w:r w:rsidRPr="00B87054">
              <w:rPr>
                <w:sz w:val="14"/>
              </w:rPr>
              <w:t>Процент на съфинансиране</w:t>
            </w:r>
          </w:p>
        </w:tc>
        <w:tc>
          <w:tcPr>
            <w:tcW w:w="223" w:type="pct"/>
            <w:vMerge w:val="restart"/>
          </w:tcPr>
          <w:p w14:paraId="154356C9" w14:textId="77777777" w:rsidR="00110156" w:rsidRPr="00B87054" w:rsidRDefault="00110156" w:rsidP="0080168C">
            <w:pPr>
              <w:spacing w:before="0"/>
              <w:rPr>
                <w:sz w:val="14"/>
                <w:szCs w:val="14"/>
              </w:rPr>
            </w:pPr>
            <w:r w:rsidRPr="00B87054">
              <w:rPr>
                <w:sz w:val="14"/>
              </w:rPr>
              <w:t>За информация</w:t>
            </w:r>
          </w:p>
          <w:p w14:paraId="536507F4" w14:textId="77777777" w:rsidR="00110156" w:rsidRPr="00B87054" w:rsidRDefault="00110156" w:rsidP="0080168C">
            <w:pPr>
              <w:spacing w:before="0"/>
              <w:rPr>
                <w:sz w:val="14"/>
                <w:szCs w:val="14"/>
              </w:rPr>
            </w:pPr>
            <w:r w:rsidRPr="00B87054">
              <w:rPr>
                <w:sz w:val="14"/>
              </w:rPr>
              <w:t>Участие на ЕИБ</w:t>
            </w:r>
          </w:p>
        </w:tc>
        <w:tc>
          <w:tcPr>
            <w:tcW w:w="541" w:type="pct"/>
            <w:gridSpan w:val="2"/>
          </w:tcPr>
          <w:p w14:paraId="65EEF88D" w14:textId="77777777" w:rsidR="00110156" w:rsidRPr="00B87054" w:rsidRDefault="00110156" w:rsidP="0080168C">
            <w:pPr>
              <w:spacing w:before="0"/>
              <w:rPr>
                <w:sz w:val="14"/>
                <w:szCs w:val="14"/>
              </w:rPr>
            </w:pPr>
            <w:r w:rsidRPr="00B87054">
              <w:rPr>
                <w:sz w:val="14"/>
              </w:rPr>
              <w:t>Основно разпределение (общо финансиране минус резерв за изпълнение)</w:t>
            </w:r>
          </w:p>
        </w:tc>
        <w:tc>
          <w:tcPr>
            <w:tcW w:w="633" w:type="pct"/>
            <w:gridSpan w:val="2"/>
          </w:tcPr>
          <w:p w14:paraId="1BC21C0E" w14:textId="77777777" w:rsidR="00110156" w:rsidRPr="00B87054" w:rsidRDefault="00110156" w:rsidP="0080168C">
            <w:pPr>
              <w:spacing w:before="0"/>
              <w:rPr>
                <w:sz w:val="14"/>
                <w:szCs w:val="14"/>
              </w:rPr>
            </w:pPr>
            <w:r w:rsidRPr="00B87054">
              <w:rPr>
                <w:sz w:val="14"/>
              </w:rPr>
              <w:t>Резерв за изпълнение</w:t>
            </w:r>
          </w:p>
        </w:tc>
        <w:tc>
          <w:tcPr>
            <w:tcW w:w="223" w:type="pct"/>
          </w:tcPr>
          <w:p w14:paraId="00BB0EF8" w14:textId="77777777" w:rsidR="00110156" w:rsidRPr="00B87054" w:rsidRDefault="00110156" w:rsidP="0080168C">
            <w:pPr>
              <w:spacing w:before="0" w:after="0"/>
              <w:jc w:val="center"/>
              <w:rPr>
                <w:sz w:val="14"/>
                <w:szCs w:val="14"/>
              </w:rPr>
            </w:pPr>
            <w:r w:rsidRPr="00B87054">
              <w:rPr>
                <w:sz w:val="14"/>
              </w:rPr>
              <w:t xml:space="preserve">Размер на резерва за изпълнение като процент от общата подкрепа от Съюза </w:t>
            </w:r>
          </w:p>
        </w:tc>
      </w:tr>
      <w:tr w:rsidR="00021CB4" w:rsidRPr="00B87054" w14:paraId="7628716E" w14:textId="77777777" w:rsidTr="005733E6">
        <w:trPr>
          <w:trHeight w:val="648"/>
        </w:trPr>
        <w:tc>
          <w:tcPr>
            <w:tcW w:w="395" w:type="pct"/>
            <w:vMerge/>
          </w:tcPr>
          <w:p w14:paraId="01D1B340" w14:textId="77777777" w:rsidR="00110156" w:rsidRPr="00B87054" w:rsidRDefault="00110156" w:rsidP="00420910">
            <w:pPr>
              <w:rPr>
                <w:sz w:val="14"/>
                <w:szCs w:val="14"/>
              </w:rPr>
            </w:pPr>
          </w:p>
        </w:tc>
        <w:tc>
          <w:tcPr>
            <w:tcW w:w="226" w:type="pct"/>
            <w:vMerge/>
          </w:tcPr>
          <w:p w14:paraId="64D64E8A" w14:textId="77777777" w:rsidR="00110156" w:rsidRPr="00B87054" w:rsidRDefault="00110156" w:rsidP="00420910">
            <w:pPr>
              <w:rPr>
                <w:sz w:val="14"/>
                <w:szCs w:val="14"/>
              </w:rPr>
            </w:pPr>
          </w:p>
        </w:tc>
        <w:tc>
          <w:tcPr>
            <w:tcW w:w="271" w:type="pct"/>
            <w:vMerge/>
          </w:tcPr>
          <w:p w14:paraId="0C8FF3BF" w14:textId="77777777" w:rsidR="00110156" w:rsidRPr="00B87054" w:rsidRDefault="00110156" w:rsidP="00420910">
            <w:pPr>
              <w:rPr>
                <w:sz w:val="14"/>
                <w:szCs w:val="14"/>
              </w:rPr>
            </w:pPr>
          </w:p>
        </w:tc>
        <w:tc>
          <w:tcPr>
            <w:tcW w:w="318" w:type="pct"/>
            <w:vMerge/>
          </w:tcPr>
          <w:p w14:paraId="09868C87" w14:textId="77777777" w:rsidR="00110156" w:rsidRPr="00B87054" w:rsidRDefault="00110156" w:rsidP="00420910">
            <w:pPr>
              <w:rPr>
                <w:sz w:val="14"/>
                <w:szCs w:val="14"/>
              </w:rPr>
            </w:pPr>
          </w:p>
        </w:tc>
        <w:tc>
          <w:tcPr>
            <w:tcW w:w="404" w:type="pct"/>
            <w:vMerge/>
          </w:tcPr>
          <w:p w14:paraId="09C9DBFB" w14:textId="77777777" w:rsidR="00110156" w:rsidRPr="00B87054" w:rsidRDefault="00110156" w:rsidP="00420910">
            <w:pPr>
              <w:rPr>
                <w:sz w:val="14"/>
                <w:szCs w:val="14"/>
              </w:rPr>
            </w:pPr>
          </w:p>
        </w:tc>
        <w:tc>
          <w:tcPr>
            <w:tcW w:w="271" w:type="pct"/>
            <w:vMerge/>
          </w:tcPr>
          <w:p w14:paraId="2008E3DC" w14:textId="77777777" w:rsidR="00110156" w:rsidRPr="00B87054" w:rsidRDefault="00110156" w:rsidP="00420910">
            <w:pPr>
              <w:rPr>
                <w:sz w:val="14"/>
                <w:szCs w:val="14"/>
              </w:rPr>
            </w:pPr>
          </w:p>
        </w:tc>
        <w:tc>
          <w:tcPr>
            <w:tcW w:w="361" w:type="pct"/>
          </w:tcPr>
          <w:p w14:paraId="101A20D4" w14:textId="77777777" w:rsidR="00110156" w:rsidRPr="00B87054" w:rsidRDefault="00110156" w:rsidP="00420910">
            <w:pPr>
              <w:rPr>
                <w:sz w:val="14"/>
                <w:szCs w:val="14"/>
              </w:rPr>
            </w:pPr>
            <w:r w:rsidRPr="00B87054">
              <w:rPr>
                <w:sz w:val="14"/>
              </w:rPr>
              <w:t>Национално публично финансиране</w:t>
            </w:r>
          </w:p>
        </w:tc>
        <w:tc>
          <w:tcPr>
            <w:tcW w:w="316" w:type="pct"/>
          </w:tcPr>
          <w:p w14:paraId="556A1771" w14:textId="77777777" w:rsidR="00110156" w:rsidRPr="00B87054" w:rsidRDefault="00110156" w:rsidP="0080168C">
            <w:pPr>
              <w:spacing w:after="0"/>
              <w:rPr>
                <w:sz w:val="14"/>
                <w:szCs w:val="14"/>
              </w:rPr>
            </w:pPr>
            <w:r w:rsidRPr="00B87054">
              <w:rPr>
                <w:sz w:val="14"/>
              </w:rPr>
              <w:t xml:space="preserve">Национално частно финансиране </w:t>
            </w:r>
            <w:hyperlink r:id="rId102" w:anchor="E0078">
              <w:r w:rsidRPr="00B87054">
                <w:rPr>
                  <w:noProof/>
                  <w:sz w:val="14"/>
                  <w:u w:val="single"/>
                </w:rPr>
                <w:t>(1)</w:t>
              </w:r>
            </w:hyperlink>
            <w:r w:rsidRPr="00B87054">
              <w:rPr>
                <w:sz w:val="14"/>
              </w:rPr>
              <w:t xml:space="preserve"> </w:t>
            </w:r>
          </w:p>
        </w:tc>
        <w:tc>
          <w:tcPr>
            <w:tcW w:w="409" w:type="pct"/>
            <w:vMerge/>
          </w:tcPr>
          <w:p w14:paraId="62122D41" w14:textId="77777777" w:rsidR="00110156" w:rsidRPr="00B87054" w:rsidRDefault="00110156" w:rsidP="00420910">
            <w:pPr>
              <w:rPr>
                <w:sz w:val="14"/>
                <w:szCs w:val="14"/>
              </w:rPr>
            </w:pPr>
          </w:p>
        </w:tc>
        <w:tc>
          <w:tcPr>
            <w:tcW w:w="409" w:type="pct"/>
            <w:vMerge/>
          </w:tcPr>
          <w:p w14:paraId="6E5F0355" w14:textId="77777777" w:rsidR="00110156" w:rsidRPr="00B87054" w:rsidRDefault="00110156" w:rsidP="00420910">
            <w:pPr>
              <w:rPr>
                <w:sz w:val="14"/>
                <w:szCs w:val="14"/>
              </w:rPr>
            </w:pPr>
          </w:p>
        </w:tc>
        <w:tc>
          <w:tcPr>
            <w:tcW w:w="223" w:type="pct"/>
            <w:vMerge/>
          </w:tcPr>
          <w:p w14:paraId="4E0FC339" w14:textId="77777777" w:rsidR="00110156" w:rsidRPr="00B87054" w:rsidRDefault="00110156" w:rsidP="00420910">
            <w:pPr>
              <w:rPr>
                <w:sz w:val="14"/>
                <w:szCs w:val="14"/>
              </w:rPr>
            </w:pPr>
          </w:p>
        </w:tc>
        <w:tc>
          <w:tcPr>
            <w:tcW w:w="225" w:type="pct"/>
          </w:tcPr>
          <w:p w14:paraId="4DC1388C" w14:textId="77777777" w:rsidR="00110156" w:rsidRPr="00B87054" w:rsidRDefault="00110156" w:rsidP="00420910">
            <w:pPr>
              <w:rPr>
                <w:sz w:val="14"/>
                <w:szCs w:val="14"/>
              </w:rPr>
            </w:pPr>
            <w:r w:rsidRPr="00B87054">
              <w:rPr>
                <w:sz w:val="14"/>
              </w:rPr>
              <w:t>Подкрепа от Съюза</w:t>
            </w:r>
          </w:p>
        </w:tc>
        <w:tc>
          <w:tcPr>
            <w:tcW w:w="316" w:type="pct"/>
          </w:tcPr>
          <w:p w14:paraId="08A340B5" w14:textId="77777777" w:rsidR="00110156" w:rsidRPr="00B87054" w:rsidRDefault="00110156" w:rsidP="00420910">
            <w:pPr>
              <w:rPr>
                <w:sz w:val="14"/>
                <w:szCs w:val="14"/>
              </w:rPr>
            </w:pPr>
            <w:r w:rsidRPr="00B87054">
              <w:rPr>
                <w:sz w:val="14"/>
              </w:rPr>
              <w:t>Национално участие</w:t>
            </w:r>
          </w:p>
        </w:tc>
        <w:tc>
          <w:tcPr>
            <w:tcW w:w="317" w:type="pct"/>
          </w:tcPr>
          <w:p w14:paraId="79F61E2A" w14:textId="77777777" w:rsidR="00110156" w:rsidRPr="00B87054" w:rsidRDefault="00110156" w:rsidP="00420910">
            <w:pPr>
              <w:rPr>
                <w:sz w:val="14"/>
                <w:szCs w:val="14"/>
              </w:rPr>
            </w:pPr>
            <w:r w:rsidRPr="00B87054">
              <w:rPr>
                <w:sz w:val="14"/>
              </w:rPr>
              <w:t>Подкрепа от Съюза</w:t>
            </w:r>
          </w:p>
        </w:tc>
        <w:tc>
          <w:tcPr>
            <w:tcW w:w="316" w:type="pct"/>
          </w:tcPr>
          <w:p w14:paraId="71F03D39" w14:textId="77777777" w:rsidR="00110156" w:rsidRPr="00B87054" w:rsidRDefault="00110156" w:rsidP="00420910">
            <w:pPr>
              <w:rPr>
                <w:sz w:val="14"/>
                <w:szCs w:val="14"/>
              </w:rPr>
            </w:pPr>
            <w:r w:rsidRPr="00B87054">
              <w:rPr>
                <w:sz w:val="14"/>
              </w:rPr>
              <w:t>Национално участие</w:t>
            </w:r>
            <w:r w:rsidRPr="00B87054">
              <w:rPr>
                <w:rStyle w:val="FootnoteReference"/>
                <w:sz w:val="14"/>
              </w:rPr>
              <w:footnoteReference w:id="92"/>
            </w:r>
          </w:p>
        </w:tc>
        <w:tc>
          <w:tcPr>
            <w:tcW w:w="223" w:type="pct"/>
          </w:tcPr>
          <w:p w14:paraId="2869993D" w14:textId="77777777" w:rsidR="00110156" w:rsidRPr="00B87054" w:rsidRDefault="00110156" w:rsidP="00420910">
            <w:pPr>
              <w:rPr>
                <w:sz w:val="14"/>
                <w:szCs w:val="14"/>
              </w:rPr>
            </w:pPr>
          </w:p>
        </w:tc>
      </w:tr>
      <w:tr w:rsidR="00021CB4" w:rsidRPr="00B87054" w14:paraId="2902095E" w14:textId="77777777" w:rsidTr="005733E6">
        <w:tc>
          <w:tcPr>
            <w:tcW w:w="395" w:type="pct"/>
          </w:tcPr>
          <w:p w14:paraId="0894729D" w14:textId="77777777" w:rsidR="00110156" w:rsidRPr="00B87054" w:rsidRDefault="00110156" w:rsidP="00420910">
            <w:pPr>
              <w:rPr>
                <w:sz w:val="16"/>
                <w:szCs w:val="16"/>
              </w:rPr>
            </w:pPr>
          </w:p>
        </w:tc>
        <w:tc>
          <w:tcPr>
            <w:tcW w:w="226" w:type="pct"/>
          </w:tcPr>
          <w:p w14:paraId="41FDA902" w14:textId="77777777" w:rsidR="00110156" w:rsidRPr="00B87054" w:rsidRDefault="00110156" w:rsidP="00420910">
            <w:pPr>
              <w:rPr>
                <w:sz w:val="16"/>
                <w:szCs w:val="16"/>
              </w:rPr>
            </w:pPr>
          </w:p>
        </w:tc>
        <w:tc>
          <w:tcPr>
            <w:tcW w:w="271" w:type="pct"/>
          </w:tcPr>
          <w:p w14:paraId="3B497F81" w14:textId="77777777" w:rsidR="00110156" w:rsidRPr="00B87054" w:rsidRDefault="00110156" w:rsidP="00420910">
            <w:pPr>
              <w:rPr>
                <w:sz w:val="16"/>
                <w:szCs w:val="16"/>
              </w:rPr>
            </w:pPr>
          </w:p>
        </w:tc>
        <w:tc>
          <w:tcPr>
            <w:tcW w:w="318" w:type="pct"/>
          </w:tcPr>
          <w:p w14:paraId="0DAD402C" w14:textId="77777777" w:rsidR="00110156" w:rsidRPr="00B87054" w:rsidRDefault="00110156" w:rsidP="00420910">
            <w:pPr>
              <w:rPr>
                <w:sz w:val="16"/>
                <w:szCs w:val="16"/>
              </w:rPr>
            </w:pPr>
          </w:p>
        </w:tc>
        <w:tc>
          <w:tcPr>
            <w:tcW w:w="404" w:type="pct"/>
          </w:tcPr>
          <w:p w14:paraId="4A839653" w14:textId="77777777" w:rsidR="00110156" w:rsidRPr="00B87054" w:rsidRDefault="00110156" w:rsidP="00420910">
            <w:pPr>
              <w:rPr>
                <w:sz w:val="16"/>
                <w:szCs w:val="16"/>
              </w:rPr>
            </w:pPr>
            <w:r w:rsidRPr="00B87054">
              <w:rPr>
                <w:sz w:val="16"/>
              </w:rPr>
              <w:t>(а)</w:t>
            </w:r>
          </w:p>
        </w:tc>
        <w:tc>
          <w:tcPr>
            <w:tcW w:w="271" w:type="pct"/>
          </w:tcPr>
          <w:p w14:paraId="352ACCCA" w14:textId="77777777" w:rsidR="00110156" w:rsidRPr="00B87054" w:rsidRDefault="00110156" w:rsidP="00420910">
            <w:pPr>
              <w:rPr>
                <w:sz w:val="16"/>
                <w:szCs w:val="16"/>
              </w:rPr>
            </w:pPr>
            <w:r w:rsidRPr="00B87054">
              <w:rPr>
                <w:sz w:val="16"/>
              </w:rPr>
              <w:t>(b) = (c) + (d))</w:t>
            </w:r>
          </w:p>
        </w:tc>
        <w:tc>
          <w:tcPr>
            <w:tcW w:w="361" w:type="pct"/>
          </w:tcPr>
          <w:p w14:paraId="45FF24AB" w14:textId="77777777" w:rsidR="00110156" w:rsidRPr="00B87054" w:rsidRDefault="00110156" w:rsidP="00420910">
            <w:pPr>
              <w:rPr>
                <w:sz w:val="16"/>
                <w:szCs w:val="16"/>
              </w:rPr>
            </w:pPr>
            <w:r w:rsidRPr="00B87054">
              <w:rPr>
                <w:sz w:val="16"/>
              </w:rPr>
              <w:t>(c)</w:t>
            </w:r>
          </w:p>
        </w:tc>
        <w:tc>
          <w:tcPr>
            <w:tcW w:w="316" w:type="pct"/>
          </w:tcPr>
          <w:p w14:paraId="682E924E" w14:textId="77777777" w:rsidR="00110156" w:rsidRPr="00B87054" w:rsidRDefault="00110156" w:rsidP="00420910">
            <w:pPr>
              <w:rPr>
                <w:sz w:val="16"/>
                <w:szCs w:val="16"/>
              </w:rPr>
            </w:pPr>
            <w:r w:rsidRPr="00B87054">
              <w:rPr>
                <w:sz w:val="16"/>
              </w:rPr>
              <w:t>(d)</w:t>
            </w:r>
          </w:p>
        </w:tc>
        <w:tc>
          <w:tcPr>
            <w:tcW w:w="409" w:type="pct"/>
          </w:tcPr>
          <w:p w14:paraId="5DAFA089" w14:textId="77777777" w:rsidR="00110156" w:rsidRPr="00B87054" w:rsidRDefault="00110156" w:rsidP="00420910">
            <w:pPr>
              <w:rPr>
                <w:sz w:val="16"/>
                <w:szCs w:val="16"/>
              </w:rPr>
            </w:pPr>
            <w:r w:rsidRPr="00B87054">
              <w:rPr>
                <w:sz w:val="16"/>
              </w:rPr>
              <w:t>(e) = (a) + (b)</w:t>
            </w:r>
          </w:p>
        </w:tc>
        <w:tc>
          <w:tcPr>
            <w:tcW w:w="409" w:type="pct"/>
          </w:tcPr>
          <w:p w14:paraId="35AE9EAF" w14:textId="77777777" w:rsidR="00110156" w:rsidRPr="00B87054" w:rsidRDefault="00110156" w:rsidP="00420910">
            <w:pPr>
              <w:rPr>
                <w:sz w:val="16"/>
                <w:szCs w:val="16"/>
              </w:rPr>
            </w:pPr>
            <w:r w:rsidRPr="00B87054">
              <w:rPr>
                <w:sz w:val="16"/>
                <w:szCs w:val="16"/>
              </w:rPr>
              <w:t>(f)  = (a)/(e)</w:t>
            </w:r>
            <w:r w:rsidRPr="00B87054">
              <w:t xml:space="preserve"> </w:t>
            </w:r>
            <w:r w:rsidRPr="00B87054">
              <w:rPr>
                <w:noProof/>
                <w:sz w:val="16"/>
                <w:szCs w:val="16"/>
                <w:u w:val="single"/>
              </w:rPr>
              <w:t xml:space="preserve"> (2)</w:t>
            </w:r>
          </w:p>
        </w:tc>
        <w:tc>
          <w:tcPr>
            <w:tcW w:w="223" w:type="pct"/>
          </w:tcPr>
          <w:p w14:paraId="070A5D2B" w14:textId="77777777" w:rsidR="00110156" w:rsidRPr="00B87054" w:rsidRDefault="00110156" w:rsidP="00420910">
            <w:pPr>
              <w:rPr>
                <w:sz w:val="16"/>
                <w:szCs w:val="16"/>
              </w:rPr>
            </w:pPr>
            <w:r w:rsidRPr="00B87054">
              <w:rPr>
                <w:sz w:val="16"/>
              </w:rPr>
              <w:t>(g)</w:t>
            </w:r>
          </w:p>
        </w:tc>
        <w:tc>
          <w:tcPr>
            <w:tcW w:w="225" w:type="pct"/>
          </w:tcPr>
          <w:p w14:paraId="33A4F9F0" w14:textId="77777777" w:rsidR="00110156" w:rsidRPr="00B87054" w:rsidRDefault="00110156" w:rsidP="00420910">
            <w:pPr>
              <w:rPr>
                <w:sz w:val="16"/>
                <w:szCs w:val="16"/>
              </w:rPr>
            </w:pPr>
            <w:r w:rsidRPr="00B87054">
              <w:rPr>
                <w:sz w:val="16"/>
              </w:rPr>
              <w:t>(h)=(a)-(j)</w:t>
            </w:r>
          </w:p>
        </w:tc>
        <w:tc>
          <w:tcPr>
            <w:tcW w:w="316" w:type="pct"/>
          </w:tcPr>
          <w:p w14:paraId="5B153252" w14:textId="77777777" w:rsidR="00110156" w:rsidRPr="00B87054" w:rsidRDefault="00110156" w:rsidP="00420910">
            <w:pPr>
              <w:rPr>
                <w:sz w:val="16"/>
                <w:szCs w:val="16"/>
              </w:rPr>
            </w:pPr>
            <w:r w:rsidRPr="00B87054">
              <w:rPr>
                <w:sz w:val="16"/>
              </w:rPr>
              <w:t>(i) = (b) – (k)</w:t>
            </w:r>
          </w:p>
        </w:tc>
        <w:tc>
          <w:tcPr>
            <w:tcW w:w="317" w:type="pct"/>
          </w:tcPr>
          <w:p w14:paraId="57384E3A" w14:textId="77777777" w:rsidR="00110156" w:rsidRPr="00B87054" w:rsidRDefault="00110156" w:rsidP="00420910">
            <w:pPr>
              <w:rPr>
                <w:sz w:val="16"/>
                <w:szCs w:val="16"/>
              </w:rPr>
            </w:pPr>
            <w:r w:rsidRPr="00B87054">
              <w:rPr>
                <w:sz w:val="16"/>
              </w:rPr>
              <w:t>(j)</w:t>
            </w:r>
          </w:p>
        </w:tc>
        <w:tc>
          <w:tcPr>
            <w:tcW w:w="316" w:type="pct"/>
          </w:tcPr>
          <w:p w14:paraId="261DEA21" w14:textId="77777777" w:rsidR="00110156" w:rsidRPr="00B87054" w:rsidRDefault="00110156" w:rsidP="00420910">
            <w:pPr>
              <w:rPr>
                <w:sz w:val="16"/>
                <w:szCs w:val="16"/>
              </w:rPr>
            </w:pPr>
            <w:r w:rsidRPr="00B87054">
              <w:rPr>
                <w:sz w:val="16"/>
              </w:rPr>
              <w:t>(k)= (b) * ((j)/(a))</w:t>
            </w:r>
          </w:p>
        </w:tc>
        <w:tc>
          <w:tcPr>
            <w:tcW w:w="223" w:type="pct"/>
          </w:tcPr>
          <w:p w14:paraId="64ABAC68" w14:textId="77777777" w:rsidR="00110156" w:rsidRPr="00B87054" w:rsidRDefault="00110156" w:rsidP="00420910">
            <w:pPr>
              <w:rPr>
                <w:sz w:val="16"/>
                <w:szCs w:val="16"/>
              </w:rPr>
            </w:pPr>
            <w:r w:rsidRPr="00B87054">
              <w:rPr>
                <w:sz w:val="16"/>
              </w:rPr>
              <w:t>(l) =</w:t>
            </w:r>
            <w:r w:rsidR="0080168C" w:rsidRPr="00B87054">
              <w:rPr>
                <w:sz w:val="16"/>
              </w:rPr>
              <w:t xml:space="preserve"> </w:t>
            </w:r>
            <w:r w:rsidRPr="00B87054">
              <w:rPr>
                <w:sz w:val="16"/>
              </w:rPr>
              <w:t>(j)/(a) *100</w:t>
            </w:r>
          </w:p>
        </w:tc>
      </w:tr>
      <w:tr w:rsidR="00021CB4" w:rsidRPr="00B87054" w14:paraId="6007D55F" w14:textId="77777777" w:rsidTr="005733E6">
        <w:tc>
          <w:tcPr>
            <w:tcW w:w="395" w:type="pct"/>
          </w:tcPr>
          <w:p w14:paraId="4E2E3117" w14:textId="77777777" w:rsidR="00110156" w:rsidRPr="00B87054" w:rsidRDefault="00110156" w:rsidP="00420910">
            <w:pPr>
              <w:tabs>
                <w:tab w:val="left" w:pos="426"/>
              </w:tabs>
              <w:spacing w:after="0"/>
              <w:jc w:val="left"/>
              <w:rPr>
                <w:bCs/>
                <w:i/>
                <w:color w:val="8DB3E2"/>
                <w:sz w:val="14"/>
                <w:szCs w:val="14"/>
              </w:rPr>
            </w:pPr>
            <w:r w:rsidRPr="00B87054">
              <w:rPr>
                <w:i/>
                <w:color w:val="8DB3E2"/>
                <w:sz w:val="14"/>
              </w:rPr>
              <w:lastRenderedPageBreak/>
              <w:t xml:space="preserve">&lt;3.2.A.1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 “SME” &gt;</w:t>
            </w:r>
          </w:p>
        </w:tc>
        <w:tc>
          <w:tcPr>
            <w:tcW w:w="226" w:type="pct"/>
          </w:tcPr>
          <w:p w14:paraId="5D1E264E"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&lt;3.2.A.2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="G"“SME” &gt;</w:t>
            </w:r>
          </w:p>
        </w:tc>
        <w:tc>
          <w:tcPr>
            <w:tcW w:w="271" w:type="pct"/>
          </w:tcPr>
          <w:p w14:paraId="68B06E34"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&lt;3.2.A.3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 “SME” &gt;</w:t>
            </w:r>
          </w:p>
        </w:tc>
        <w:tc>
          <w:tcPr>
            <w:tcW w:w="318" w:type="pct"/>
          </w:tcPr>
          <w:p w14:paraId="5380A1FF"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&lt;3.2.A.4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="G"“SME” &gt;</w:t>
            </w:r>
          </w:p>
        </w:tc>
        <w:tc>
          <w:tcPr>
            <w:tcW w:w="404" w:type="pct"/>
          </w:tcPr>
          <w:p w14:paraId="08D39D11"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&lt;3.2.A.5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271" w:type="pct"/>
          </w:tcPr>
          <w:p w14:paraId="393D3818"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&lt;3.2.A.6 </w:t>
            </w:r>
            <w:proofErr w:type="spellStart"/>
            <w:r w:rsidRPr="00B87054">
              <w:rPr>
                <w:i/>
                <w:color w:val="8DB3E2"/>
                <w:sz w:val="14"/>
              </w:rPr>
              <w:t>type</w:t>
            </w:r>
            <w:proofErr w:type="spellEnd"/>
            <w:r w:rsidRPr="00B87054">
              <w:rPr>
                <w:i/>
                <w:color w:val="8DB3E2"/>
                <w:sz w:val="14"/>
              </w:rPr>
              <w:t xml:space="preserve">="N“SME” " </w:t>
            </w:r>
            <w:proofErr w:type="spellStart"/>
            <w:r w:rsidRPr="00B87054">
              <w:rPr>
                <w:i/>
                <w:color w:val="8DB3E2"/>
                <w:sz w:val="14"/>
              </w:rPr>
              <w:t>input</w:t>
            </w:r>
            <w:proofErr w:type="spellEnd"/>
            <w:r w:rsidRPr="00B87054">
              <w:rPr>
                <w:i/>
                <w:color w:val="8DB3E2"/>
                <w:sz w:val="14"/>
              </w:rPr>
              <w:t>="G"&gt;</w:t>
            </w:r>
          </w:p>
        </w:tc>
        <w:tc>
          <w:tcPr>
            <w:tcW w:w="361" w:type="pct"/>
          </w:tcPr>
          <w:p w14:paraId="7C9DBCEB"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&lt;3.2.A.7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316" w:type="pct"/>
          </w:tcPr>
          <w:p w14:paraId="4A657928"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&lt;3.2.A.8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409" w:type="pct"/>
          </w:tcPr>
          <w:p w14:paraId="31E5E20D"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&lt;3.2.A.9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="G“SME” "&gt;</w:t>
            </w:r>
          </w:p>
        </w:tc>
        <w:tc>
          <w:tcPr>
            <w:tcW w:w="409" w:type="pct"/>
          </w:tcPr>
          <w:p w14:paraId="5B1DE37D"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&lt;3.2.A.10 </w:t>
            </w:r>
            <w:proofErr w:type="spellStart"/>
            <w:r w:rsidRPr="00B87054">
              <w:rPr>
                <w:i/>
                <w:color w:val="8DB3E2"/>
                <w:sz w:val="14"/>
              </w:rPr>
              <w:t>type</w:t>
            </w:r>
            <w:proofErr w:type="spellEnd"/>
            <w:r w:rsidRPr="00B87054">
              <w:rPr>
                <w:i/>
                <w:color w:val="8DB3E2"/>
                <w:sz w:val="14"/>
              </w:rPr>
              <w:t xml:space="preserve">="P" </w:t>
            </w:r>
            <w:proofErr w:type="spellStart"/>
            <w:r w:rsidRPr="00B87054">
              <w:rPr>
                <w:i/>
                <w:color w:val="8DB3E2"/>
                <w:sz w:val="14"/>
              </w:rPr>
              <w:t>input</w:t>
            </w:r>
            <w:proofErr w:type="spellEnd"/>
            <w:r w:rsidRPr="00B87054">
              <w:rPr>
                <w:i/>
                <w:color w:val="8DB3E2"/>
                <w:sz w:val="14"/>
              </w:rPr>
              <w:t>="G"“SME” &gt;</w:t>
            </w:r>
          </w:p>
        </w:tc>
        <w:tc>
          <w:tcPr>
            <w:tcW w:w="223" w:type="pct"/>
          </w:tcPr>
          <w:p w14:paraId="24AD194A"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&lt;3.2.A.11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225" w:type="pct"/>
          </w:tcPr>
          <w:p w14:paraId="1FAFEE6C"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&lt;3.2.A.12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w:t>
            </w:r>
          </w:p>
        </w:tc>
        <w:tc>
          <w:tcPr>
            <w:tcW w:w="316" w:type="pct"/>
          </w:tcPr>
          <w:p w14:paraId="3B5A641A"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&lt;3.2.A.13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–“NA”&gt;&gt;</w:t>
            </w:r>
          </w:p>
        </w:tc>
        <w:tc>
          <w:tcPr>
            <w:tcW w:w="317" w:type="pct"/>
          </w:tcPr>
          <w:p w14:paraId="15BEFC22"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&lt;3.2.A.14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w:t>
            </w:r>
          </w:p>
        </w:tc>
        <w:tc>
          <w:tcPr>
            <w:tcW w:w="316" w:type="pct"/>
          </w:tcPr>
          <w:p w14:paraId="5ADB7127"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&lt;3.2.A.15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–“NA”&gt;&gt;</w:t>
            </w:r>
          </w:p>
        </w:tc>
        <w:tc>
          <w:tcPr>
            <w:tcW w:w="223" w:type="pct"/>
          </w:tcPr>
          <w:p w14:paraId="2F90C5FA"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&lt;3.2.A.16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 xml:space="preserve">="G” TA - “NA” YEI –“NA”&gt; </w:t>
            </w:r>
          </w:p>
        </w:tc>
      </w:tr>
      <w:tr w:rsidR="00C331D1" w:rsidRPr="00B87054" w14:paraId="06B6CA91" w14:textId="77777777" w:rsidTr="005742AB">
        <w:trPr>
          <w:trHeight w:val="405"/>
        </w:trPr>
        <w:tc>
          <w:tcPr>
            <w:tcW w:w="395" w:type="pct"/>
          </w:tcPr>
          <w:p w14:paraId="27917747" w14:textId="77777777" w:rsidR="00C331D1" w:rsidRPr="00B87054" w:rsidRDefault="00C331D1" w:rsidP="0080168C">
            <w:pPr>
              <w:spacing w:before="60" w:after="60"/>
              <w:rPr>
                <w:sz w:val="16"/>
                <w:szCs w:val="16"/>
              </w:rPr>
            </w:pPr>
            <w:r w:rsidRPr="00B87054">
              <w:rPr>
                <w:sz w:val="16"/>
                <w:szCs w:val="16"/>
              </w:rPr>
              <w:t>1</w:t>
            </w:r>
          </w:p>
        </w:tc>
        <w:tc>
          <w:tcPr>
            <w:tcW w:w="226" w:type="pct"/>
            <w:vAlign w:val="center"/>
          </w:tcPr>
          <w:p w14:paraId="1299A980" w14:textId="77777777" w:rsidR="00C331D1" w:rsidRPr="00B87054" w:rsidRDefault="00C331D1" w:rsidP="0080168C">
            <w:pPr>
              <w:tabs>
                <w:tab w:val="left" w:pos="420"/>
              </w:tabs>
              <w:spacing w:before="60" w:after="60"/>
              <w:rPr>
                <w:sz w:val="16"/>
                <w:szCs w:val="16"/>
              </w:rPr>
            </w:pPr>
            <w:r w:rsidRPr="00B87054">
              <w:rPr>
                <w:color w:val="000000"/>
                <w:sz w:val="16"/>
                <w:szCs w:val="16"/>
              </w:rPr>
              <w:t>КФ</w:t>
            </w:r>
          </w:p>
        </w:tc>
        <w:tc>
          <w:tcPr>
            <w:tcW w:w="271" w:type="pct"/>
            <w:vAlign w:val="center"/>
          </w:tcPr>
          <w:p w14:paraId="2C084AA6" w14:textId="77777777" w:rsidR="00C331D1" w:rsidRPr="00B87054" w:rsidRDefault="00C331D1" w:rsidP="0080168C">
            <w:pPr>
              <w:spacing w:before="60" w:after="60"/>
              <w:rPr>
                <w:sz w:val="16"/>
                <w:szCs w:val="16"/>
              </w:rPr>
            </w:pPr>
          </w:p>
        </w:tc>
        <w:tc>
          <w:tcPr>
            <w:tcW w:w="318" w:type="pct"/>
            <w:vAlign w:val="center"/>
          </w:tcPr>
          <w:p w14:paraId="55249027" w14:textId="77777777" w:rsidR="00C331D1" w:rsidRPr="00B87054" w:rsidRDefault="00100D8C" w:rsidP="005742AB">
            <w:pPr>
              <w:spacing w:before="0" w:after="0"/>
              <w:jc w:val="center"/>
              <w:rPr>
                <w:sz w:val="16"/>
                <w:szCs w:val="16"/>
              </w:rPr>
            </w:pPr>
            <w:r w:rsidRPr="00B87054">
              <w:rPr>
                <w:sz w:val="16"/>
                <w:szCs w:val="16"/>
              </w:rPr>
              <w:t>Публични</w:t>
            </w:r>
          </w:p>
        </w:tc>
        <w:tc>
          <w:tcPr>
            <w:tcW w:w="404" w:type="pct"/>
            <w:vAlign w:val="center"/>
          </w:tcPr>
          <w:p w14:paraId="76BB1DCD" w14:textId="03B4E288" w:rsidR="00C331D1" w:rsidRPr="00B87054" w:rsidRDefault="00A64D9A" w:rsidP="0080168C">
            <w:pPr>
              <w:spacing w:before="60" w:after="60"/>
              <w:jc w:val="center"/>
              <w:rPr>
                <w:color w:val="000000"/>
                <w:sz w:val="14"/>
                <w:szCs w:val="14"/>
              </w:rPr>
            </w:pPr>
            <w:r w:rsidRPr="002B7504">
              <w:rPr>
                <w:color w:val="000000"/>
                <w:sz w:val="14"/>
                <w:szCs w:val="14"/>
              </w:rPr>
              <w:t>814 034 333,00</w:t>
            </w:r>
          </w:p>
        </w:tc>
        <w:tc>
          <w:tcPr>
            <w:tcW w:w="271" w:type="pct"/>
            <w:vAlign w:val="center"/>
          </w:tcPr>
          <w:p w14:paraId="0373486C" w14:textId="70526E0C" w:rsidR="00C331D1" w:rsidRPr="00B87054" w:rsidRDefault="00A64D9A" w:rsidP="0080168C">
            <w:pPr>
              <w:spacing w:before="60" w:after="60"/>
              <w:jc w:val="center"/>
              <w:rPr>
                <w:color w:val="000000"/>
                <w:sz w:val="14"/>
                <w:szCs w:val="14"/>
              </w:rPr>
            </w:pPr>
            <w:r w:rsidRPr="002B7504">
              <w:rPr>
                <w:color w:val="000000"/>
                <w:sz w:val="14"/>
                <w:szCs w:val="14"/>
              </w:rPr>
              <w:t>143 653 118,00</w:t>
            </w:r>
          </w:p>
        </w:tc>
        <w:tc>
          <w:tcPr>
            <w:tcW w:w="361" w:type="pct"/>
            <w:vAlign w:val="center"/>
          </w:tcPr>
          <w:p w14:paraId="78AE0FF4" w14:textId="3EEFA91D" w:rsidR="00C331D1" w:rsidRPr="00B87054" w:rsidRDefault="00A64D9A" w:rsidP="0080168C">
            <w:pPr>
              <w:spacing w:before="60" w:after="60"/>
              <w:jc w:val="center"/>
              <w:rPr>
                <w:color w:val="000000"/>
                <w:sz w:val="14"/>
                <w:szCs w:val="14"/>
              </w:rPr>
            </w:pPr>
            <w:r w:rsidRPr="002B7504">
              <w:rPr>
                <w:color w:val="000000"/>
                <w:sz w:val="14"/>
                <w:szCs w:val="14"/>
              </w:rPr>
              <w:t>143 653 118,00</w:t>
            </w:r>
          </w:p>
        </w:tc>
        <w:tc>
          <w:tcPr>
            <w:tcW w:w="316" w:type="pct"/>
            <w:vAlign w:val="center"/>
          </w:tcPr>
          <w:p w14:paraId="48A6F0BC" w14:textId="77777777" w:rsidR="00C331D1" w:rsidRPr="00B87054" w:rsidRDefault="00C331D1" w:rsidP="0080168C">
            <w:pPr>
              <w:spacing w:before="60" w:after="60"/>
              <w:jc w:val="center"/>
              <w:rPr>
                <w:color w:val="000000"/>
                <w:sz w:val="14"/>
                <w:szCs w:val="14"/>
              </w:rPr>
            </w:pPr>
            <w:r w:rsidRPr="00B87054">
              <w:rPr>
                <w:color w:val="000000"/>
                <w:sz w:val="14"/>
                <w:szCs w:val="14"/>
              </w:rPr>
              <w:t>0,00</w:t>
            </w:r>
          </w:p>
        </w:tc>
        <w:tc>
          <w:tcPr>
            <w:tcW w:w="409" w:type="pct"/>
            <w:vAlign w:val="center"/>
          </w:tcPr>
          <w:p w14:paraId="476E481E" w14:textId="6CEE041B" w:rsidR="00C331D1" w:rsidRPr="00B87054" w:rsidRDefault="00A64D9A" w:rsidP="0080168C">
            <w:pPr>
              <w:spacing w:before="60" w:after="60"/>
              <w:jc w:val="center"/>
              <w:rPr>
                <w:color w:val="000000"/>
                <w:sz w:val="14"/>
                <w:szCs w:val="14"/>
              </w:rPr>
            </w:pPr>
            <w:r w:rsidRPr="002B7504">
              <w:rPr>
                <w:color w:val="000000"/>
                <w:sz w:val="14"/>
                <w:szCs w:val="14"/>
              </w:rPr>
              <w:t>957 687 451,00</w:t>
            </w:r>
          </w:p>
        </w:tc>
        <w:tc>
          <w:tcPr>
            <w:tcW w:w="409" w:type="pct"/>
            <w:vAlign w:val="center"/>
          </w:tcPr>
          <w:p w14:paraId="6CD18F59" w14:textId="3B46F58A" w:rsidR="00C331D1" w:rsidRPr="00B87054" w:rsidRDefault="00A64D9A" w:rsidP="0080168C">
            <w:pPr>
              <w:spacing w:before="60" w:after="60"/>
              <w:jc w:val="center"/>
              <w:rPr>
                <w:color w:val="000000" w:themeColor="text1"/>
                <w:sz w:val="14"/>
                <w:szCs w:val="14"/>
              </w:rPr>
            </w:pPr>
            <w:r w:rsidRPr="002B7504">
              <w:rPr>
                <w:color w:val="000000" w:themeColor="text1"/>
                <w:sz w:val="14"/>
                <w:szCs w:val="14"/>
              </w:rPr>
              <w:t>84,9999999635%</w:t>
            </w:r>
          </w:p>
        </w:tc>
        <w:tc>
          <w:tcPr>
            <w:tcW w:w="223" w:type="pct"/>
            <w:vAlign w:val="center"/>
          </w:tcPr>
          <w:p w14:paraId="3E752B1D" w14:textId="77777777" w:rsidR="00C331D1" w:rsidRPr="00B87054" w:rsidRDefault="00C331D1" w:rsidP="0080168C">
            <w:pPr>
              <w:spacing w:before="60" w:after="60"/>
              <w:jc w:val="center"/>
              <w:rPr>
                <w:color w:val="000000"/>
                <w:sz w:val="14"/>
                <w:szCs w:val="14"/>
              </w:rPr>
            </w:pPr>
            <w:r w:rsidRPr="00B87054">
              <w:rPr>
                <w:color w:val="000000"/>
                <w:sz w:val="14"/>
                <w:szCs w:val="14"/>
              </w:rPr>
              <w:t>0</w:t>
            </w:r>
          </w:p>
        </w:tc>
        <w:tc>
          <w:tcPr>
            <w:tcW w:w="225" w:type="pct"/>
            <w:vAlign w:val="center"/>
          </w:tcPr>
          <w:p w14:paraId="3003D306" w14:textId="2A2C7CAE" w:rsidR="00C331D1" w:rsidRPr="00B87054" w:rsidRDefault="00A64D9A" w:rsidP="0080168C">
            <w:pPr>
              <w:spacing w:before="60" w:after="60"/>
              <w:jc w:val="center"/>
              <w:rPr>
                <w:color w:val="000000"/>
                <w:sz w:val="14"/>
                <w:szCs w:val="14"/>
              </w:rPr>
            </w:pPr>
            <w:r w:rsidRPr="002B7504">
              <w:rPr>
                <w:color w:val="000000"/>
                <w:sz w:val="14"/>
                <w:szCs w:val="14"/>
              </w:rPr>
              <w:t>753 022 084</w:t>
            </w:r>
          </w:p>
        </w:tc>
        <w:tc>
          <w:tcPr>
            <w:tcW w:w="316" w:type="pct"/>
            <w:vAlign w:val="center"/>
          </w:tcPr>
          <w:p w14:paraId="1DC35EB4" w14:textId="36CC058D" w:rsidR="00C331D1" w:rsidRPr="00B87054" w:rsidRDefault="00A64D9A" w:rsidP="0080168C">
            <w:pPr>
              <w:spacing w:before="60" w:after="60"/>
              <w:jc w:val="center"/>
              <w:rPr>
                <w:color w:val="000000"/>
                <w:sz w:val="14"/>
                <w:szCs w:val="14"/>
              </w:rPr>
            </w:pPr>
            <w:r w:rsidRPr="002B7504">
              <w:rPr>
                <w:color w:val="000000"/>
                <w:sz w:val="14"/>
                <w:szCs w:val="14"/>
              </w:rPr>
              <w:t>132 886 251</w:t>
            </w:r>
          </w:p>
        </w:tc>
        <w:tc>
          <w:tcPr>
            <w:tcW w:w="317" w:type="pct"/>
            <w:vAlign w:val="center"/>
          </w:tcPr>
          <w:p w14:paraId="6B14EAD7" w14:textId="77777777" w:rsidR="00C331D1" w:rsidRPr="00B87054" w:rsidRDefault="00C331D1" w:rsidP="0080168C">
            <w:pPr>
              <w:spacing w:before="60" w:after="60"/>
              <w:jc w:val="center"/>
              <w:rPr>
                <w:color w:val="000000"/>
                <w:sz w:val="14"/>
                <w:szCs w:val="14"/>
              </w:rPr>
            </w:pPr>
            <w:r w:rsidRPr="00B87054">
              <w:rPr>
                <w:color w:val="000000"/>
                <w:sz w:val="14"/>
                <w:szCs w:val="14"/>
              </w:rPr>
              <w:t>61 012 249</w:t>
            </w:r>
          </w:p>
        </w:tc>
        <w:tc>
          <w:tcPr>
            <w:tcW w:w="316" w:type="pct"/>
            <w:vAlign w:val="center"/>
          </w:tcPr>
          <w:p w14:paraId="1C8236F0" w14:textId="77777777" w:rsidR="00C331D1" w:rsidRPr="00B87054" w:rsidRDefault="00C331D1" w:rsidP="0080168C">
            <w:pPr>
              <w:spacing w:before="60" w:after="60"/>
              <w:jc w:val="center"/>
              <w:rPr>
                <w:color w:val="000000"/>
                <w:sz w:val="14"/>
                <w:szCs w:val="14"/>
              </w:rPr>
            </w:pPr>
            <w:r w:rsidRPr="00B87054">
              <w:rPr>
                <w:color w:val="000000"/>
                <w:sz w:val="14"/>
                <w:szCs w:val="14"/>
              </w:rPr>
              <w:t>10 766 867</w:t>
            </w:r>
          </w:p>
        </w:tc>
        <w:tc>
          <w:tcPr>
            <w:tcW w:w="223" w:type="pct"/>
            <w:vAlign w:val="center"/>
          </w:tcPr>
          <w:p w14:paraId="4A826057" w14:textId="4BFDCF5C" w:rsidR="00C331D1" w:rsidRPr="00B87054" w:rsidRDefault="00A64D9A" w:rsidP="0080168C">
            <w:pPr>
              <w:spacing w:before="60" w:after="60"/>
              <w:jc w:val="center"/>
              <w:rPr>
                <w:color w:val="000000"/>
                <w:sz w:val="14"/>
                <w:szCs w:val="14"/>
              </w:rPr>
            </w:pPr>
            <w:r>
              <w:rPr>
                <w:color w:val="000000"/>
                <w:sz w:val="14"/>
                <w:szCs w:val="14"/>
              </w:rPr>
              <w:t>7,50</w:t>
            </w:r>
            <w:r w:rsidR="00C331D1" w:rsidRPr="00B87054">
              <w:rPr>
                <w:color w:val="000000"/>
                <w:sz w:val="14"/>
                <w:szCs w:val="14"/>
              </w:rPr>
              <w:t>%</w:t>
            </w:r>
          </w:p>
        </w:tc>
      </w:tr>
      <w:tr w:rsidR="00100D8C" w:rsidRPr="00B87054" w14:paraId="0B699311" w14:textId="77777777" w:rsidTr="00100D8C">
        <w:trPr>
          <w:trHeight w:val="420"/>
        </w:trPr>
        <w:tc>
          <w:tcPr>
            <w:tcW w:w="395" w:type="pct"/>
          </w:tcPr>
          <w:p w14:paraId="2D85D1CD" w14:textId="77777777" w:rsidR="00100D8C" w:rsidRPr="00B87054" w:rsidRDefault="00100D8C" w:rsidP="0080168C">
            <w:pPr>
              <w:spacing w:before="60" w:after="60"/>
              <w:rPr>
                <w:i/>
                <w:iCs/>
                <w:color w:val="000000"/>
                <w:sz w:val="16"/>
                <w:szCs w:val="16"/>
              </w:rPr>
            </w:pPr>
            <w:r w:rsidRPr="00B87054">
              <w:rPr>
                <w:i/>
                <w:iCs/>
                <w:color w:val="000000"/>
                <w:sz w:val="16"/>
                <w:szCs w:val="16"/>
              </w:rPr>
              <w:t>2</w:t>
            </w:r>
          </w:p>
        </w:tc>
        <w:tc>
          <w:tcPr>
            <w:tcW w:w="226" w:type="pct"/>
            <w:vAlign w:val="center"/>
          </w:tcPr>
          <w:p w14:paraId="01CE7700"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68B7E016"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711CA8D3" w14:textId="77777777" w:rsidR="00100D8C" w:rsidRPr="00B87054" w:rsidRDefault="00100D8C" w:rsidP="005742AB">
            <w:pPr>
              <w:spacing w:before="0" w:after="0"/>
              <w:jc w:val="center"/>
            </w:pPr>
            <w:r w:rsidRPr="00B87054">
              <w:rPr>
                <w:sz w:val="16"/>
                <w:szCs w:val="16"/>
              </w:rPr>
              <w:t>Публични</w:t>
            </w:r>
          </w:p>
        </w:tc>
        <w:tc>
          <w:tcPr>
            <w:tcW w:w="404" w:type="pct"/>
            <w:vAlign w:val="center"/>
          </w:tcPr>
          <w:p w14:paraId="738588A8" w14:textId="5B723199" w:rsidR="00100D8C" w:rsidRPr="00B87054" w:rsidRDefault="00B168C3" w:rsidP="0080168C">
            <w:pPr>
              <w:spacing w:before="60" w:after="60"/>
              <w:jc w:val="center"/>
              <w:rPr>
                <w:color w:val="000000"/>
                <w:sz w:val="14"/>
                <w:szCs w:val="14"/>
              </w:rPr>
            </w:pPr>
            <w:r w:rsidRPr="00B87054">
              <w:rPr>
                <w:color w:val="000000"/>
                <w:sz w:val="14"/>
                <w:szCs w:val="14"/>
                <w:lang w:val="en-US"/>
              </w:rPr>
              <w:t>250 414 049</w:t>
            </w:r>
            <w:r w:rsidR="00100D8C" w:rsidRPr="00B87054">
              <w:rPr>
                <w:color w:val="000000"/>
                <w:sz w:val="14"/>
                <w:szCs w:val="14"/>
              </w:rPr>
              <w:t>,00</w:t>
            </w:r>
          </w:p>
        </w:tc>
        <w:tc>
          <w:tcPr>
            <w:tcW w:w="271" w:type="pct"/>
            <w:vAlign w:val="center"/>
          </w:tcPr>
          <w:p w14:paraId="64D88559" w14:textId="46E5947F" w:rsidR="00100D8C" w:rsidRPr="00B87054" w:rsidRDefault="00B168C3" w:rsidP="0080168C">
            <w:pPr>
              <w:spacing w:before="60" w:after="60"/>
              <w:jc w:val="center"/>
              <w:rPr>
                <w:color w:val="000000"/>
                <w:sz w:val="14"/>
                <w:szCs w:val="14"/>
              </w:rPr>
            </w:pPr>
            <w:r w:rsidRPr="00B87054">
              <w:rPr>
                <w:color w:val="000000"/>
                <w:sz w:val="14"/>
                <w:szCs w:val="14"/>
                <w:lang w:val="en-US"/>
              </w:rPr>
              <w:t>44 190 715</w:t>
            </w:r>
            <w:r w:rsidR="00100D8C" w:rsidRPr="00B87054">
              <w:rPr>
                <w:color w:val="000000"/>
                <w:sz w:val="14"/>
                <w:szCs w:val="14"/>
              </w:rPr>
              <w:t>,00</w:t>
            </w:r>
          </w:p>
        </w:tc>
        <w:tc>
          <w:tcPr>
            <w:tcW w:w="361" w:type="pct"/>
            <w:vAlign w:val="center"/>
          </w:tcPr>
          <w:p w14:paraId="61808BF6" w14:textId="707EA4C6" w:rsidR="00100D8C" w:rsidRPr="00B87054" w:rsidRDefault="00B168C3" w:rsidP="0080168C">
            <w:pPr>
              <w:spacing w:before="60" w:after="60"/>
              <w:jc w:val="center"/>
              <w:rPr>
                <w:color w:val="000000"/>
                <w:sz w:val="14"/>
                <w:szCs w:val="14"/>
              </w:rPr>
            </w:pPr>
            <w:r w:rsidRPr="00B87054">
              <w:rPr>
                <w:color w:val="000000"/>
                <w:sz w:val="14"/>
                <w:szCs w:val="14"/>
                <w:lang w:val="en-US"/>
              </w:rPr>
              <w:t>44 190 715</w:t>
            </w:r>
            <w:r w:rsidR="00100D8C" w:rsidRPr="00B87054">
              <w:rPr>
                <w:color w:val="000000"/>
                <w:sz w:val="14"/>
                <w:szCs w:val="14"/>
              </w:rPr>
              <w:t>,00</w:t>
            </w:r>
          </w:p>
        </w:tc>
        <w:tc>
          <w:tcPr>
            <w:tcW w:w="316" w:type="pct"/>
            <w:vAlign w:val="center"/>
          </w:tcPr>
          <w:p w14:paraId="1B863409"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068704AE" w14:textId="45843B90" w:rsidR="00100D8C" w:rsidRPr="00B87054" w:rsidRDefault="0016562E" w:rsidP="0080168C">
            <w:pPr>
              <w:spacing w:before="60" w:after="60"/>
              <w:jc w:val="center"/>
              <w:rPr>
                <w:color w:val="000000"/>
                <w:sz w:val="14"/>
                <w:szCs w:val="14"/>
              </w:rPr>
            </w:pPr>
            <w:r w:rsidRPr="00B87054">
              <w:rPr>
                <w:color w:val="000000"/>
                <w:sz w:val="14"/>
                <w:szCs w:val="14"/>
                <w:lang w:val="en-US"/>
              </w:rPr>
              <w:t>294 604 764</w:t>
            </w:r>
            <w:r w:rsidR="00100D8C" w:rsidRPr="00B87054">
              <w:rPr>
                <w:color w:val="000000"/>
                <w:sz w:val="14"/>
                <w:szCs w:val="14"/>
              </w:rPr>
              <w:t>,00</w:t>
            </w:r>
          </w:p>
        </w:tc>
        <w:tc>
          <w:tcPr>
            <w:tcW w:w="409" w:type="pct"/>
            <w:vAlign w:val="center"/>
          </w:tcPr>
          <w:p w14:paraId="04CB3EA9" w14:textId="4AA085FB" w:rsidR="00100D8C" w:rsidRPr="00B87054" w:rsidRDefault="0016562E" w:rsidP="0080168C">
            <w:pPr>
              <w:spacing w:before="60" w:after="60"/>
              <w:jc w:val="center"/>
              <w:rPr>
                <w:color w:val="000000" w:themeColor="text1"/>
                <w:sz w:val="14"/>
                <w:szCs w:val="14"/>
              </w:rPr>
            </w:pPr>
            <w:r w:rsidRPr="00B87054">
              <w:rPr>
                <w:color w:val="000000" w:themeColor="text1"/>
                <w:sz w:val="14"/>
                <w:szCs w:val="14"/>
              </w:rPr>
              <w:t>84,9999998642</w:t>
            </w:r>
            <w:r w:rsidR="00100D8C" w:rsidRPr="00B87054">
              <w:rPr>
                <w:color w:val="000000" w:themeColor="text1"/>
                <w:sz w:val="14"/>
                <w:szCs w:val="14"/>
              </w:rPr>
              <w:t>%</w:t>
            </w:r>
          </w:p>
        </w:tc>
        <w:tc>
          <w:tcPr>
            <w:tcW w:w="223" w:type="pct"/>
            <w:vAlign w:val="center"/>
          </w:tcPr>
          <w:p w14:paraId="042F9CC2"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19D7D45" w14:textId="77777777" w:rsidR="00100D8C" w:rsidRPr="00B87054" w:rsidRDefault="00100D8C" w:rsidP="0080168C">
            <w:pPr>
              <w:spacing w:before="60" w:after="60"/>
              <w:jc w:val="center"/>
              <w:rPr>
                <w:color w:val="000000"/>
                <w:sz w:val="14"/>
                <w:szCs w:val="14"/>
              </w:rPr>
            </w:pPr>
            <w:r w:rsidRPr="00B87054">
              <w:rPr>
                <w:color w:val="000000"/>
                <w:sz w:val="14"/>
                <w:szCs w:val="14"/>
              </w:rPr>
              <w:t>228 141 794</w:t>
            </w:r>
          </w:p>
        </w:tc>
        <w:tc>
          <w:tcPr>
            <w:tcW w:w="316" w:type="pct"/>
            <w:vAlign w:val="center"/>
          </w:tcPr>
          <w:p w14:paraId="01DB7BCA" w14:textId="77777777" w:rsidR="00100D8C" w:rsidRPr="00B87054" w:rsidRDefault="00100D8C" w:rsidP="0080168C">
            <w:pPr>
              <w:spacing w:before="60" w:after="60"/>
              <w:jc w:val="center"/>
              <w:rPr>
                <w:color w:val="000000"/>
                <w:sz w:val="14"/>
                <w:szCs w:val="14"/>
              </w:rPr>
            </w:pPr>
            <w:r w:rsidRPr="00B87054">
              <w:rPr>
                <w:color w:val="000000"/>
                <w:sz w:val="14"/>
                <w:szCs w:val="14"/>
              </w:rPr>
              <w:t>40 260 317</w:t>
            </w:r>
          </w:p>
        </w:tc>
        <w:tc>
          <w:tcPr>
            <w:tcW w:w="317" w:type="pct"/>
            <w:vAlign w:val="center"/>
          </w:tcPr>
          <w:p w14:paraId="5C289EF1" w14:textId="0B40C3D5" w:rsidR="00100D8C" w:rsidRPr="00B87054" w:rsidRDefault="00355A0D" w:rsidP="0080168C">
            <w:pPr>
              <w:spacing w:before="60" w:after="60"/>
              <w:jc w:val="center"/>
              <w:rPr>
                <w:color w:val="000000"/>
                <w:sz w:val="14"/>
                <w:szCs w:val="14"/>
              </w:rPr>
            </w:pPr>
            <w:r w:rsidRPr="00B87054">
              <w:rPr>
                <w:color w:val="000000"/>
                <w:sz w:val="14"/>
                <w:szCs w:val="14"/>
                <w:lang w:val="en-US"/>
              </w:rPr>
              <w:t>22 272 255</w:t>
            </w:r>
          </w:p>
        </w:tc>
        <w:tc>
          <w:tcPr>
            <w:tcW w:w="316" w:type="pct"/>
            <w:vAlign w:val="center"/>
          </w:tcPr>
          <w:p w14:paraId="1D6663FD" w14:textId="4EA56718" w:rsidR="00100D8C" w:rsidRPr="00B87054" w:rsidRDefault="00355A0D" w:rsidP="0080168C">
            <w:pPr>
              <w:spacing w:before="60" w:after="60"/>
              <w:jc w:val="center"/>
              <w:rPr>
                <w:color w:val="000000"/>
                <w:sz w:val="14"/>
                <w:szCs w:val="14"/>
              </w:rPr>
            </w:pPr>
            <w:r w:rsidRPr="00B87054">
              <w:rPr>
                <w:color w:val="000000"/>
                <w:sz w:val="14"/>
                <w:szCs w:val="14"/>
                <w:lang w:val="en-US"/>
              </w:rPr>
              <w:t>3 930 398</w:t>
            </w:r>
          </w:p>
        </w:tc>
        <w:tc>
          <w:tcPr>
            <w:tcW w:w="223" w:type="pct"/>
            <w:vAlign w:val="center"/>
          </w:tcPr>
          <w:p w14:paraId="7C16A29E" w14:textId="3A70DDB5" w:rsidR="00100D8C" w:rsidRPr="00B87054" w:rsidRDefault="00355A0D" w:rsidP="0080168C">
            <w:pPr>
              <w:spacing w:before="60" w:after="60"/>
              <w:jc w:val="center"/>
              <w:rPr>
                <w:color w:val="000000"/>
                <w:sz w:val="14"/>
                <w:szCs w:val="14"/>
              </w:rPr>
            </w:pPr>
            <w:r w:rsidRPr="00B87054">
              <w:rPr>
                <w:color w:val="000000"/>
                <w:sz w:val="14"/>
                <w:szCs w:val="14"/>
                <w:lang w:val="en-US"/>
              </w:rPr>
              <w:t>8,89</w:t>
            </w:r>
            <w:r w:rsidR="00100D8C" w:rsidRPr="00B87054">
              <w:rPr>
                <w:color w:val="000000"/>
                <w:sz w:val="14"/>
                <w:szCs w:val="14"/>
              </w:rPr>
              <w:t>%</w:t>
            </w:r>
          </w:p>
        </w:tc>
      </w:tr>
      <w:tr w:rsidR="00100D8C" w:rsidRPr="00B87054" w14:paraId="1E767C49" w14:textId="77777777" w:rsidTr="00100D8C">
        <w:trPr>
          <w:trHeight w:val="420"/>
        </w:trPr>
        <w:tc>
          <w:tcPr>
            <w:tcW w:w="395" w:type="pct"/>
          </w:tcPr>
          <w:p w14:paraId="6C3BBCD4" w14:textId="77777777" w:rsidR="00100D8C" w:rsidRPr="00B87054" w:rsidRDefault="00100D8C" w:rsidP="0080168C">
            <w:pPr>
              <w:spacing w:before="60" w:after="60"/>
              <w:rPr>
                <w:i/>
                <w:iCs/>
                <w:color w:val="000000"/>
                <w:sz w:val="16"/>
                <w:szCs w:val="16"/>
              </w:rPr>
            </w:pPr>
            <w:r w:rsidRPr="00B87054">
              <w:rPr>
                <w:i/>
                <w:iCs/>
                <w:color w:val="000000"/>
                <w:sz w:val="16"/>
                <w:szCs w:val="16"/>
              </w:rPr>
              <w:t>3</w:t>
            </w:r>
          </w:p>
        </w:tc>
        <w:tc>
          <w:tcPr>
            <w:tcW w:w="226" w:type="pct"/>
            <w:vAlign w:val="center"/>
          </w:tcPr>
          <w:p w14:paraId="4AC8000F"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75B720C7"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0D7170A0" w14:textId="77777777" w:rsidR="00100D8C" w:rsidRPr="00B87054" w:rsidRDefault="00100D8C" w:rsidP="005742AB">
            <w:pPr>
              <w:spacing w:before="0" w:after="0"/>
              <w:jc w:val="center"/>
            </w:pPr>
            <w:r w:rsidRPr="00B87054">
              <w:rPr>
                <w:sz w:val="16"/>
                <w:szCs w:val="16"/>
              </w:rPr>
              <w:t>Публични</w:t>
            </w:r>
          </w:p>
        </w:tc>
        <w:tc>
          <w:tcPr>
            <w:tcW w:w="404" w:type="pct"/>
            <w:vAlign w:val="center"/>
          </w:tcPr>
          <w:p w14:paraId="53FA6731" w14:textId="6308CDCB" w:rsidR="00100D8C" w:rsidRPr="00B87054" w:rsidRDefault="001D61E1" w:rsidP="0080168C">
            <w:pPr>
              <w:spacing w:before="60" w:after="60"/>
              <w:jc w:val="center"/>
              <w:rPr>
                <w:color w:val="000000"/>
                <w:sz w:val="14"/>
                <w:szCs w:val="14"/>
              </w:rPr>
            </w:pPr>
            <w:r w:rsidRPr="00734D8A">
              <w:rPr>
                <w:color w:val="000000"/>
                <w:sz w:val="14"/>
                <w:szCs w:val="14"/>
                <w:lang w:val="en-US"/>
              </w:rPr>
              <w:t>58 892 002</w:t>
            </w:r>
            <w:r w:rsidR="00100D8C" w:rsidRPr="00B87054">
              <w:rPr>
                <w:color w:val="000000"/>
                <w:sz w:val="14"/>
                <w:szCs w:val="14"/>
              </w:rPr>
              <w:t>,00</w:t>
            </w:r>
          </w:p>
        </w:tc>
        <w:tc>
          <w:tcPr>
            <w:tcW w:w="271" w:type="pct"/>
            <w:vAlign w:val="center"/>
          </w:tcPr>
          <w:p w14:paraId="48559E10" w14:textId="63CBC8A0" w:rsidR="00100D8C" w:rsidRPr="00B87054" w:rsidRDefault="001D61E1" w:rsidP="0080168C">
            <w:pPr>
              <w:spacing w:before="60" w:after="60"/>
              <w:jc w:val="center"/>
              <w:rPr>
                <w:color w:val="000000"/>
                <w:sz w:val="14"/>
                <w:szCs w:val="14"/>
              </w:rPr>
            </w:pPr>
            <w:r w:rsidRPr="00734D8A">
              <w:rPr>
                <w:color w:val="000000"/>
                <w:sz w:val="14"/>
                <w:szCs w:val="14"/>
                <w:lang w:val="en-US"/>
              </w:rPr>
              <w:t>10 392 707</w:t>
            </w:r>
            <w:r w:rsidR="00100D8C" w:rsidRPr="00B87054">
              <w:rPr>
                <w:color w:val="000000"/>
                <w:sz w:val="14"/>
                <w:szCs w:val="14"/>
              </w:rPr>
              <w:t>,00</w:t>
            </w:r>
          </w:p>
        </w:tc>
        <w:tc>
          <w:tcPr>
            <w:tcW w:w="361" w:type="pct"/>
            <w:vAlign w:val="center"/>
          </w:tcPr>
          <w:p w14:paraId="179DAECC" w14:textId="1BDC80D6" w:rsidR="00100D8C" w:rsidRPr="00B87054" w:rsidRDefault="001D61E1" w:rsidP="0080168C">
            <w:pPr>
              <w:spacing w:before="60" w:after="60"/>
              <w:jc w:val="center"/>
              <w:rPr>
                <w:color w:val="000000"/>
                <w:sz w:val="14"/>
                <w:szCs w:val="14"/>
              </w:rPr>
            </w:pPr>
            <w:r w:rsidRPr="00734D8A">
              <w:rPr>
                <w:color w:val="000000"/>
                <w:sz w:val="14"/>
                <w:szCs w:val="14"/>
                <w:lang w:val="en-US"/>
              </w:rPr>
              <w:t>10 392 707</w:t>
            </w:r>
            <w:r w:rsidR="00100D8C" w:rsidRPr="00B87054">
              <w:rPr>
                <w:color w:val="000000"/>
                <w:sz w:val="14"/>
                <w:szCs w:val="14"/>
              </w:rPr>
              <w:t>,00</w:t>
            </w:r>
          </w:p>
        </w:tc>
        <w:tc>
          <w:tcPr>
            <w:tcW w:w="316" w:type="pct"/>
            <w:vAlign w:val="center"/>
          </w:tcPr>
          <w:p w14:paraId="17477991"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2C0F5EA8" w14:textId="75475BFE" w:rsidR="00100D8C" w:rsidRPr="00B87054" w:rsidRDefault="001D61E1" w:rsidP="0080168C">
            <w:pPr>
              <w:spacing w:before="60" w:after="60"/>
              <w:jc w:val="center"/>
              <w:rPr>
                <w:color w:val="000000"/>
                <w:sz w:val="14"/>
                <w:szCs w:val="14"/>
              </w:rPr>
            </w:pPr>
            <w:r w:rsidRPr="00734D8A">
              <w:rPr>
                <w:color w:val="000000"/>
                <w:sz w:val="14"/>
                <w:szCs w:val="14"/>
                <w:lang w:val="en-US"/>
              </w:rPr>
              <w:t>69 284 709</w:t>
            </w:r>
            <w:r w:rsidR="00100D8C" w:rsidRPr="00B87054">
              <w:rPr>
                <w:color w:val="000000"/>
                <w:sz w:val="14"/>
                <w:szCs w:val="14"/>
              </w:rPr>
              <w:t>,00</w:t>
            </w:r>
          </w:p>
        </w:tc>
        <w:tc>
          <w:tcPr>
            <w:tcW w:w="409" w:type="pct"/>
            <w:vAlign w:val="center"/>
          </w:tcPr>
          <w:p w14:paraId="64AF2899" w14:textId="4DA11FB3" w:rsidR="00100D8C" w:rsidRPr="00B87054" w:rsidRDefault="0016562E" w:rsidP="0080168C">
            <w:pPr>
              <w:spacing w:before="60" w:after="60"/>
              <w:jc w:val="center"/>
              <w:rPr>
                <w:color w:val="000000" w:themeColor="text1"/>
                <w:sz w:val="14"/>
                <w:szCs w:val="14"/>
              </w:rPr>
            </w:pPr>
            <w:r w:rsidRPr="00B87054">
              <w:rPr>
                <w:color w:val="000000" w:themeColor="text1"/>
                <w:sz w:val="14"/>
                <w:szCs w:val="14"/>
              </w:rPr>
              <w:t>84,</w:t>
            </w:r>
            <w:r w:rsidR="001D61E1" w:rsidRPr="00734D8A">
              <w:rPr>
                <w:color w:val="000000" w:themeColor="text1"/>
                <w:sz w:val="14"/>
                <w:szCs w:val="14"/>
              </w:rPr>
              <w:t xml:space="preserve"> 9999990618</w:t>
            </w:r>
            <w:r w:rsidR="00100D8C" w:rsidRPr="00B87054">
              <w:rPr>
                <w:color w:val="000000" w:themeColor="text1"/>
                <w:sz w:val="14"/>
                <w:szCs w:val="14"/>
              </w:rPr>
              <w:t>%</w:t>
            </w:r>
          </w:p>
        </w:tc>
        <w:tc>
          <w:tcPr>
            <w:tcW w:w="223" w:type="pct"/>
            <w:vAlign w:val="center"/>
          </w:tcPr>
          <w:p w14:paraId="2EB5600E"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7F32D731" w14:textId="3949FCC1" w:rsidR="00100D8C" w:rsidRPr="00B87054" w:rsidRDefault="001D61E1" w:rsidP="0080168C">
            <w:pPr>
              <w:spacing w:before="60" w:after="60"/>
              <w:jc w:val="center"/>
              <w:rPr>
                <w:color w:val="000000"/>
                <w:sz w:val="14"/>
                <w:szCs w:val="14"/>
              </w:rPr>
            </w:pPr>
            <w:r w:rsidRPr="00734D8A">
              <w:rPr>
                <w:color w:val="000000"/>
                <w:sz w:val="14"/>
                <w:szCs w:val="14"/>
              </w:rPr>
              <w:t>58 892 002</w:t>
            </w:r>
          </w:p>
        </w:tc>
        <w:tc>
          <w:tcPr>
            <w:tcW w:w="316" w:type="pct"/>
            <w:vAlign w:val="center"/>
          </w:tcPr>
          <w:p w14:paraId="5C767866" w14:textId="66725313" w:rsidR="00100D8C" w:rsidRPr="00B87054" w:rsidRDefault="001D61E1" w:rsidP="0080168C">
            <w:pPr>
              <w:spacing w:before="60" w:after="60"/>
              <w:jc w:val="center"/>
              <w:rPr>
                <w:color w:val="000000"/>
                <w:sz w:val="14"/>
                <w:szCs w:val="14"/>
              </w:rPr>
            </w:pPr>
            <w:r w:rsidRPr="00734D8A">
              <w:rPr>
                <w:color w:val="000000"/>
                <w:sz w:val="14"/>
                <w:szCs w:val="14"/>
              </w:rPr>
              <w:t>10 392 707</w:t>
            </w:r>
          </w:p>
        </w:tc>
        <w:tc>
          <w:tcPr>
            <w:tcW w:w="317" w:type="pct"/>
            <w:vAlign w:val="center"/>
          </w:tcPr>
          <w:p w14:paraId="47F5B5CC" w14:textId="1C0EE77A"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316" w:type="pct"/>
            <w:vAlign w:val="center"/>
          </w:tcPr>
          <w:p w14:paraId="384C3DA8" w14:textId="02D2F20A"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223" w:type="pct"/>
            <w:vAlign w:val="center"/>
          </w:tcPr>
          <w:p w14:paraId="5FE63B1C" w14:textId="719C1E61" w:rsidR="00100D8C" w:rsidRPr="00B87054" w:rsidRDefault="00355A0D" w:rsidP="0080168C">
            <w:pPr>
              <w:spacing w:before="60" w:after="60"/>
              <w:jc w:val="center"/>
              <w:rPr>
                <w:color w:val="000000"/>
                <w:sz w:val="14"/>
                <w:szCs w:val="14"/>
              </w:rPr>
            </w:pPr>
            <w:r w:rsidRPr="00B87054">
              <w:rPr>
                <w:color w:val="000000"/>
                <w:sz w:val="14"/>
                <w:szCs w:val="14"/>
                <w:lang w:val="en-US"/>
              </w:rPr>
              <w:t>0,00</w:t>
            </w:r>
            <w:r w:rsidR="00100D8C" w:rsidRPr="00B87054">
              <w:rPr>
                <w:color w:val="000000"/>
                <w:sz w:val="14"/>
                <w:szCs w:val="14"/>
              </w:rPr>
              <w:t>%</w:t>
            </w:r>
          </w:p>
        </w:tc>
      </w:tr>
      <w:tr w:rsidR="00100D8C" w:rsidRPr="00B87054" w14:paraId="3DC02196" w14:textId="77777777" w:rsidTr="00100D8C">
        <w:trPr>
          <w:trHeight w:val="683"/>
        </w:trPr>
        <w:tc>
          <w:tcPr>
            <w:tcW w:w="395" w:type="pct"/>
          </w:tcPr>
          <w:p w14:paraId="428AD190" w14:textId="77777777" w:rsidR="00100D8C" w:rsidRPr="00B87054" w:rsidRDefault="00100D8C" w:rsidP="0080168C">
            <w:pPr>
              <w:spacing w:before="60" w:after="60"/>
              <w:rPr>
                <w:i/>
                <w:iCs/>
                <w:color w:val="000000"/>
                <w:sz w:val="16"/>
                <w:szCs w:val="16"/>
              </w:rPr>
            </w:pPr>
            <w:r w:rsidRPr="00B87054">
              <w:rPr>
                <w:i/>
                <w:iCs/>
                <w:color w:val="000000"/>
                <w:sz w:val="16"/>
                <w:szCs w:val="16"/>
              </w:rPr>
              <w:t>4</w:t>
            </w:r>
          </w:p>
        </w:tc>
        <w:tc>
          <w:tcPr>
            <w:tcW w:w="226" w:type="pct"/>
            <w:vAlign w:val="center"/>
          </w:tcPr>
          <w:p w14:paraId="6296615E" w14:textId="77777777" w:rsidR="00100D8C" w:rsidRPr="00B87054" w:rsidRDefault="00100D8C" w:rsidP="0080168C">
            <w:pPr>
              <w:spacing w:before="60" w:after="60"/>
              <w:rPr>
                <w:sz w:val="16"/>
                <w:szCs w:val="16"/>
              </w:rPr>
            </w:pPr>
            <w:r w:rsidRPr="00B87054">
              <w:rPr>
                <w:sz w:val="16"/>
                <w:szCs w:val="16"/>
              </w:rPr>
              <w:t>КФ</w:t>
            </w:r>
          </w:p>
        </w:tc>
        <w:tc>
          <w:tcPr>
            <w:tcW w:w="271" w:type="pct"/>
            <w:vAlign w:val="center"/>
          </w:tcPr>
          <w:p w14:paraId="3E224E1B" w14:textId="77777777" w:rsidR="00100D8C" w:rsidRPr="00B87054" w:rsidRDefault="00100D8C" w:rsidP="0080168C">
            <w:pPr>
              <w:spacing w:before="60" w:after="60"/>
              <w:rPr>
                <w:sz w:val="16"/>
                <w:szCs w:val="16"/>
              </w:rPr>
            </w:pPr>
          </w:p>
        </w:tc>
        <w:tc>
          <w:tcPr>
            <w:tcW w:w="318" w:type="pct"/>
          </w:tcPr>
          <w:p w14:paraId="451B3E6C"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41367C31" w14:textId="0B443DD1" w:rsidR="00100D8C" w:rsidRPr="00B87054" w:rsidRDefault="00A64D9A" w:rsidP="0080168C">
            <w:pPr>
              <w:spacing w:before="60" w:after="60"/>
              <w:jc w:val="center"/>
              <w:rPr>
                <w:color w:val="000000"/>
                <w:sz w:val="14"/>
                <w:szCs w:val="14"/>
              </w:rPr>
            </w:pPr>
            <w:r w:rsidRPr="002844DF">
              <w:rPr>
                <w:color w:val="000000"/>
                <w:sz w:val="14"/>
                <w:szCs w:val="14"/>
                <w:lang w:val="en-US"/>
              </w:rPr>
              <w:t>59 962 702,00</w:t>
            </w:r>
          </w:p>
        </w:tc>
        <w:tc>
          <w:tcPr>
            <w:tcW w:w="271" w:type="pct"/>
            <w:vAlign w:val="center"/>
          </w:tcPr>
          <w:p w14:paraId="62473E2A" w14:textId="0F36EF7F" w:rsidR="00100D8C" w:rsidRPr="00B87054" w:rsidRDefault="00A64D9A" w:rsidP="0080168C">
            <w:pPr>
              <w:spacing w:before="60" w:after="60"/>
              <w:jc w:val="center"/>
              <w:rPr>
                <w:color w:val="000000"/>
                <w:sz w:val="14"/>
                <w:szCs w:val="14"/>
              </w:rPr>
            </w:pPr>
            <w:r w:rsidRPr="002844DF">
              <w:rPr>
                <w:color w:val="000000"/>
                <w:sz w:val="14"/>
                <w:szCs w:val="14"/>
                <w:lang w:val="en-US"/>
              </w:rPr>
              <w:t>10 581 654,00</w:t>
            </w:r>
          </w:p>
        </w:tc>
        <w:tc>
          <w:tcPr>
            <w:tcW w:w="361" w:type="pct"/>
            <w:vAlign w:val="center"/>
          </w:tcPr>
          <w:p w14:paraId="6228AD58" w14:textId="7C865444" w:rsidR="00100D8C" w:rsidRPr="00B87054" w:rsidRDefault="00A64D9A" w:rsidP="0080168C">
            <w:pPr>
              <w:spacing w:before="60" w:after="60"/>
              <w:jc w:val="center"/>
              <w:rPr>
                <w:color w:val="000000"/>
                <w:sz w:val="14"/>
                <w:szCs w:val="14"/>
              </w:rPr>
            </w:pPr>
            <w:r w:rsidRPr="002844DF">
              <w:rPr>
                <w:color w:val="000000"/>
                <w:sz w:val="14"/>
                <w:szCs w:val="14"/>
                <w:lang w:val="en-US"/>
              </w:rPr>
              <w:t>10 581 654,00</w:t>
            </w:r>
          </w:p>
        </w:tc>
        <w:tc>
          <w:tcPr>
            <w:tcW w:w="316" w:type="pct"/>
            <w:vAlign w:val="center"/>
          </w:tcPr>
          <w:p w14:paraId="4D8EEBE0"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7EFBC138" w14:textId="46397AC0" w:rsidR="00100D8C" w:rsidRPr="00B87054" w:rsidRDefault="00A64D9A" w:rsidP="0080168C">
            <w:pPr>
              <w:spacing w:before="60" w:after="60"/>
              <w:jc w:val="center"/>
              <w:rPr>
                <w:color w:val="000000"/>
                <w:sz w:val="14"/>
                <w:szCs w:val="14"/>
              </w:rPr>
            </w:pPr>
            <w:r w:rsidRPr="002844DF">
              <w:rPr>
                <w:color w:val="000000"/>
                <w:sz w:val="14"/>
                <w:szCs w:val="14"/>
                <w:lang w:val="en-US"/>
              </w:rPr>
              <w:t>70 544 356,00</w:t>
            </w:r>
          </w:p>
        </w:tc>
        <w:tc>
          <w:tcPr>
            <w:tcW w:w="409" w:type="pct"/>
            <w:vAlign w:val="center"/>
          </w:tcPr>
          <w:p w14:paraId="1B30812D" w14:textId="3C519F15" w:rsidR="00100D8C" w:rsidRPr="00B87054" w:rsidRDefault="00A64D9A" w:rsidP="0080168C">
            <w:pPr>
              <w:spacing w:before="60" w:after="60"/>
              <w:jc w:val="center"/>
              <w:rPr>
                <w:color w:val="000000" w:themeColor="text1"/>
                <w:sz w:val="14"/>
                <w:szCs w:val="14"/>
              </w:rPr>
            </w:pPr>
            <w:r w:rsidRPr="002844DF">
              <w:rPr>
                <w:color w:val="000000" w:themeColor="text1"/>
                <w:sz w:val="14"/>
                <w:szCs w:val="14"/>
              </w:rPr>
              <w:t>84,9999991495%</w:t>
            </w:r>
          </w:p>
        </w:tc>
        <w:tc>
          <w:tcPr>
            <w:tcW w:w="223" w:type="pct"/>
            <w:vAlign w:val="center"/>
          </w:tcPr>
          <w:p w14:paraId="2ED84A54"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AA84E16" w14:textId="2250CA1D" w:rsidR="00100D8C" w:rsidRPr="00B87054" w:rsidRDefault="00A64D9A" w:rsidP="0080168C">
            <w:pPr>
              <w:spacing w:before="60" w:after="60"/>
              <w:jc w:val="center"/>
              <w:rPr>
                <w:color w:val="000000"/>
                <w:sz w:val="14"/>
                <w:szCs w:val="14"/>
              </w:rPr>
            </w:pPr>
            <w:r w:rsidRPr="002844DF">
              <w:rPr>
                <w:color w:val="000000"/>
                <w:sz w:val="14"/>
                <w:szCs w:val="14"/>
              </w:rPr>
              <w:t>59 962 702</w:t>
            </w:r>
          </w:p>
        </w:tc>
        <w:tc>
          <w:tcPr>
            <w:tcW w:w="316" w:type="pct"/>
            <w:vAlign w:val="center"/>
          </w:tcPr>
          <w:p w14:paraId="65C8661A" w14:textId="10667A14" w:rsidR="00100D8C" w:rsidRPr="00B87054" w:rsidRDefault="00A64D9A" w:rsidP="0080168C">
            <w:pPr>
              <w:spacing w:before="60" w:after="60"/>
              <w:jc w:val="center"/>
              <w:rPr>
                <w:color w:val="000000"/>
                <w:sz w:val="14"/>
                <w:szCs w:val="14"/>
              </w:rPr>
            </w:pPr>
            <w:r w:rsidRPr="002844DF">
              <w:rPr>
                <w:color w:val="000000"/>
                <w:sz w:val="14"/>
                <w:szCs w:val="14"/>
              </w:rPr>
              <w:t>10 581 654</w:t>
            </w:r>
          </w:p>
        </w:tc>
        <w:tc>
          <w:tcPr>
            <w:tcW w:w="317" w:type="pct"/>
            <w:vAlign w:val="center"/>
          </w:tcPr>
          <w:p w14:paraId="5401D18E" w14:textId="3166ECAD"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316" w:type="pct"/>
            <w:vAlign w:val="center"/>
          </w:tcPr>
          <w:p w14:paraId="64D113D1" w14:textId="54926504"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223" w:type="pct"/>
            <w:vAlign w:val="center"/>
          </w:tcPr>
          <w:p w14:paraId="43F233F5" w14:textId="0F3A1ED3" w:rsidR="00100D8C" w:rsidRPr="00B87054" w:rsidRDefault="00355A0D" w:rsidP="0080168C">
            <w:pPr>
              <w:spacing w:before="60" w:after="60"/>
              <w:jc w:val="center"/>
              <w:rPr>
                <w:color w:val="000000"/>
                <w:sz w:val="14"/>
                <w:szCs w:val="14"/>
              </w:rPr>
            </w:pPr>
            <w:r w:rsidRPr="00B87054">
              <w:rPr>
                <w:color w:val="000000"/>
                <w:sz w:val="14"/>
                <w:szCs w:val="14"/>
                <w:lang w:val="en-US"/>
              </w:rPr>
              <w:t>0,00</w:t>
            </w:r>
            <w:r w:rsidR="00100D8C" w:rsidRPr="00B87054">
              <w:rPr>
                <w:color w:val="000000"/>
                <w:sz w:val="14"/>
                <w:szCs w:val="14"/>
              </w:rPr>
              <w:t>%</w:t>
            </w:r>
          </w:p>
        </w:tc>
      </w:tr>
      <w:tr w:rsidR="00100D8C" w:rsidRPr="00B87054" w14:paraId="2CB60247" w14:textId="77777777" w:rsidTr="00100D8C">
        <w:trPr>
          <w:trHeight w:val="420"/>
        </w:trPr>
        <w:tc>
          <w:tcPr>
            <w:tcW w:w="395" w:type="pct"/>
          </w:tcPr>
          <w:p w14:paraId="0ED53A55" w14:textId="77777777" w:rsidR="00100D8C" w:rsidRPr="00B87054" w:rsidRDefault="00100D8C" w:rsidP="0080168C">
            <w:pPr>
              <w:spacing w:before="60" w:after="60"/>
              <w:rPr>
                <w:i/>
                <w:iCs/>
                <w:color w:val="000000"/>
                <w:sz w:val="16"/>
                <w:szCs w:val="16"/>
              </w:rPr>
            </w:pPr>
            <w:r w:rsidRPr="00B87054">
              <w:rPr>
                <w:i/>
                <w:iCs/>
                <w:color w:val="000000"/>
                <w:sz w:val="16"/>
                <w:szCs w:val="16"/>
              </w:rPr>
              <w:t>5</w:t>
            </w:r>
          </w:p>
        </w:tc>
        <w:tc>
          <w:tcPr>
            <w:tcW w:w="226" w:type="pct"/>
            <w:vAlign w:val="center"/>
          </w:tcPr>
          <w:p w14:paraId="252B8341" w14:textId="77777777" w:rsidR="00100D8C" w:rsidRPr="00B87054" w:rsidRDefault="00100D8C" w:rsidP="0080168C">
            <w:pPr>
              <w:spacing w:before="60" w:after="60"/>
              <w:rPr>
                <w:color w:val="000000"/>
                <w:sz w:val="16"/>
                <w:szCs w:val="16"/>
              </w:rPr>
            </w:pPr>
            <w:r w:rsidRPr="00B87054">
              <w:rPr>
                <w:color w:val="000000"/>
                <w:sz w:val="16"/>
                <w:szCs w:val="16"/>
              </w:rPr>
              <w:t>КФ</w:t>
            </w:r>
          </w:p>
        </w:tc>
        <w:tc>
          <w:tcPr>
            <w:tcW w:w="271" w:type="pct"/>
            <w:vAlign w:val="center"/>
          </w:tcPr>
          <w:p w14:paraId="11572D2F" w14:textId="77777777" w:rsidR="00100D8C" w:rsidRPr="00B87054" w:rsidRDefault="00100D8C" w:rsidP="0080168C">
            <w:pPr>
              <w:spacing w:before="60" w:after="60"/>
              <w:rPr>
                <w:color w:val="000000"/>
                <w:sz w:val="16"/>
                <w:szCs w:val="16"/>
              </w:rPr>
            </w:pPr>
          </w:p>
        </w:tc>
        <w:tc>
          <w:tcPr>
            <w:tcW w:w="318" w:type="pct"/>
          </w:tcPr>
          <w:p w14:paraId="586D0C03"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6A72A1CF" w14:textId="52FEBCA0" w:rsidR="00100D8C" w:rsidRPr="00B87054" w:rsidRDefault="00DD2B7B" w:rsidP="0080168C">
            <w:pPr>
              <w:spacing w:before="60" w:after="60"/>
              <w:jc w:val="center"/>
              <w:rPr>
                <w:color w:val="000000"/>
                <w:sz w:val="14"/>
                <w:szCs w:val="14"/>
              </w:rPr>
            </w:pPr>
            <w:r w:rsidRPr="00B87054">
              <w:rPr>
                <w:color w:val="000000"/>
                <w:sz w:val="14"/>
                <w:szCs w:val="14"/>
                <w:lang w:val="en-US"/>
              </w:rPr>
              <w:t>250 757 047,00</w:t>
            </w:r>
          </w:p>
        </w:tc>
        <w:tc>
          <w:tcPr>
            <w:tcW w:w="271" w:type="pct"/>
            <w:vAlign w:val="center"/>
          </w:tcPr>
          <w:p w14:paraId="4AB6706B" w14:textId="6F3EC68E" w:rsidR="00100D8C" w:rsidRPr="00B87054" w:rsidRDefault="00DD2B7B" w:rsidP="0080168C">
            <w:pPr>
              <w:spacing w:before="60" w:after="60"/>
              <w:jc w:val="center"/>
              <w:rPr>
                <w:color w:val="000000"/>
                <w:sz w:val="14"/>
                <w:szCs w:val="14"/>
              </w:rPr>
            </w:pPr>
            <w:r w:rsidRPr="00B87054">
              <w:rPr>
                <w:color w:val="000000"/>
                <w:sz w:val="14"/>
                <w:szCs w:val="14"/>
                <w:lang w:val="en-US"/>
              </w:rPr>
              <w:t>44 251 244,00</w:t>
            </w:r>
          </w:p>
        </w:tc>
        <w:tc>
          <w:tcPr>
            <w:tcW w:w="361" w:type="pct"/>
            <w:vAlign w:val="center"/>
          </w:tcPr>
          <w:p w14:paraId="54039A21" w14:textId="72D20F7A" w:rsidR="00100D8C" w:rsidRPr="00B87054" w:rsidRDefault="00DD2B7B" w:rsidP="0080168C">
            <w:pPr>
              <w:spacing w:before="60" w:after="60"/>
              <w:jc w:val="center"/>
              <w:rPr>
                <w:color w:val="000000"/>
                <w:sz w:val="14"/>
                <w:szCs w:val="14"/>
              </w:rPr>
            </w:pPr>
            <w:r w:rsidRPr="00B87054">
              <w:rPr>
                <w:color w:val="000000"/>
                <w:sz w:val="14"/>
                <w:szCs w:val="14"/>
                <w:lang w:val="en-US"/>
              </w:rPr>
              <w:t>44 251 244,00</w:t>
            </w:r>
          </w:p>
        </w:tc>
        <w:tc>
          <w:tcPr>
            <w:tcW w:w="316" w:type="pct"/>
            <w:vAlign w:val="center"/>
          </w:tcPr>
          <w:p w14:paraId="293CB4FD"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18F80EF3" w14:textId="79627CB3" w:rsidR="00100D8C" w:rsidRPr="00B87054" w:rsidRDefault="00DD2B7B" w:rsidP="0080168C">
            <w:pPr>
              <w:spacing w:before="60" w:after="60"/>
              <w:jc w:val="center"/>
              <w:rPr>
                <w:color w:val="000000"/>
                <w:sz w:val="14"/>
                <w:szCs w:val="14"/>
              </w:rPr>
            </w:pPr>
            <w:r w:rsidRPr="00B87054">
              <w:rPr>
                <w:color w:val="000000"/>
                <w:sz w:val="14"/>
                <w:szCs w:val="14"/>
                <w:lang w:val="en-US"/>
              </w:rPr>
              <w:t>295 008 291,00</w:t>
            </w:r>
          </w:p>
        </w:tc>
        <w:tc>
          <w:tcPr>
            <w:tcW w:w="409" w:type="pct"/>
            <w:vAlign w:val="center"/>
          </w:tcPr>
          <w:p w14:paraId="7F624D3A" w14:textId="66467437" w:rsidR="00100D8C" w:rsidRPr="00B87054" w:rsidRDefault="00DD2B7B" w:rsidP="0080168C">
            <w:pPr>
              <w:spacing w:before="60" w:after="60"/>
              <w:jc w:val="center"/>
              <w:rPr>
                <w:color w:val="000000" w:themeColor="text1"/>
                <w:sz w:val="14"/>
                <w:szCs w:val="14"/>
              </w:rPr>
            </w:pPr>
            <w:r w:rsidRPr="00B87054">
              <w:rPr>
                <w:color w:val="000000" w:themeColor="text1"/>
                <w:sz w:val="14"/>
                <w:szCs w:val="14"/>
              </w:rPr>
              <w:t>84,9999998814%</w:t>
            </w:r>
          </w:p>
        </w:tc>
        <w:tc>
          <w:tcPr>
            <w:tcW w:w="223" w:type="pct"/>
            <w:vAlign w:val="center"/>
          </w:tcPr>
          <w:p w14:paraId="793998D0"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1A84F63" w14:textId="37E550BA" w:rsidR="00100D8C" w:rsidRPr="00B87054" w:rsidRDefault="00DD2B7B" w:rsidP="0080168C">
            <w:pPr>
              <w:spacing w:before="60" w:after="60"/>
              <w:jc w:val="center"/>
              <w:rPr>
                <w:color w:val="000000"/>
                <w:sz w:val="14"/>
                <w:szCs w:val="14"/>
              </w:rPr>
            </w:pPr>
            <w:r w:rsidRPr="00B87054">
              <w:rPr>
                <w:color w:val="000000"/>
                <w:sz w:val="14"/>
                <w:szCs w:val="14"/>
              </w:rPr>
              <w:t>243 752 103</w:t>
            </w:r>
          </w:p>
        </w:tc>
        <w:tc>
          <w:tcPr>
            <w:tcW w:w="316" w:type="pct"/>
            <w:vAlign w:val="center"/>
          </w:tcPr>
          <w:p w14:paraId="20FA4B21" w14:textId="7356B4E0" w:rsidR="00100D8C" w:rsidRPr="00B87054" w:rsidRDefault="00DD2B7B" w:rsidP="0080168C">
            <w:pPr>
              <w:spacing w:before="60" w:after="60"/>
              <w:jc w:val="center"/>
              <w:rPr>
                <w:color w:val="000000"/>
                <w:sz w:val="14"/>
                <w:szCs w:val="14"/>
              </w:rPr>
            </w:pPr>
            <w:r w:rsidRPr="00B87054">
              <w:rPr>
                <w:color w:val="000000"/>
                <w:sz w:val="14"/>
                <w:szCs w:val="14"/>
              </w:rPr>
              <w:t>43 015 077</w:t>
            </w:r>
          </w:p>
        </w:tc>
        <w:tc>
          <w:tcPr>
            <w:tcW w:w="317" w:type="pct"/>
            <w:vAlign w:val="center"/>
          </w:tcPr>
          <w:p w14:paraId="3D20F360" w14:textId="6C09B84B" w:rsidR="00100D8C" w:rsidRPr="00B87054" w:rsidRDefault="00355A0D" w:rsidP="0080168C">
            <w:pPr>
              <w:spacing w:before="60" w:after="60"/>
              <w:jc w:val="center"/>
              <w:rPr>
                <w:color w:val="000000"/>
                <w:sz w:val="14"/>
                <w:szCs w:val="14"/>
              </w:rPr>
            </w:pPr>
            <w:r w:rsidRPr="00B87054">
              <w:rPr>
                <w:color w:val="000000"/>
                <w:sz w:val="14"/>
                <w:szCs w:val="14"/>
                <w:lang w:val="en-US"/>
              </w:rPr>
              <w:t>7 004 944</w:t>
            </w:r>
          </w:p>
        </w:tc>
        <w:tc>
          <w:tcPr>
            <w:tcW w:w="316" w:type="pct"/>
            <w:vAlign w:val="center"/>
          </w:tcPr>
          <w:p w14:paraId="3425812B" w14:textId="4BEFFD2C" w:rsidR="00100D8C" w:rsidRPr="00B87054" w:rsidRDefault="00355A0D" w:rsidP="0080168C">
            <w:pPr>
              <w:spacing w:before="60" w:after="60"/>
              <w:jc w:val="center"/>
              <w:rPr>
                <w:color w:val="000000"/>
                <w:sz w:val="14"/>
                <w:szCs w:val="14"/>
              </w:rPr>
            </w:pPr>
            <w:r w:rsidRPr="00B87054">
              <w:rPr>
                <w:color w:val="000000"/>
                <w:sz w:val="14"/>
                <w:szCs w:val="14"/>
                <w:lang w:val="en-US"/>
              </w:rPr>
              <w:t>1 236 167</w:t>
            </w:r>
          </w:p>
        </w:tc>
        <w:tc>
          <w:tcPr>
            <w:tcW w:w="223" w:type="pct"/>
            <w:vAlign w:val="center"/>
          </w:tcPr>
          <w:p w14:paraId="1DD9198D" w14:textId="6065F640" w:rsidR="00100D8C" w:rsidRPr="00B87054" w:rsidRDefault="00DD2B7B" w:rsidP="0080168C">
            <w:pPr>
              <w:spacing w:before="60" w:after="60"/>
              <w:jc w:val="center"/>
              <w:rPr>
                <w:color w:val="000000"/>
                <w:sz w:val="14"/>
                <w:szCs w:val="14"/>
              </w:rPr>
            </w:pPr>
            <w:r w:rsidRPr="00B87054">
              <w:rPr>
                <w:color w:val="000000"/>
                <w:sz w:val="14"/>
                <w:szCs w:val="14"/>
              </w:rPr>
              <w:t>2,79</w:t>
            </w:r>
            <w:r w:rsidR="00100D8C" w:rsidRPr="00B87054">
              <w:rPr>
                <w:color w:val="000000"/>
                <w:sz w:val="14"/>
                <w:szCs w:val="14"/>
              </w:rPr>
              <w:t>%</w:t>
            </w:r>
          </w:p>
        </w:tc>
      </w:tr>
      <w:tr w:rsidR="00100D8C" w:rsidRPr="00B87054" w14:paraId="1AE3FB52" w14:textId="77777777" w:rsidTr="00100D8C">
        <w:trPr>
          <w:trHeight w:val="420"/>
        </w:trPr>
        <w:tc>
          <w:tcPr>
            <w:tcW w:w="395" w:type="pct"/>
          </w:tcPr>
          <w:p w14:paraId="5D821F47" w14:textId="77777777" w:rsidR="00100D8C" w:rsidRPr="00B87054" w:rsidRDefault="00100D8C" w:rsidP="0080168C">
            <w:pPr>
              <w:spacing w:before="60" w:after="60"/>
              <w:rPr>
                <w:i/>
                <w:iCs/>
                <w:color w:val="000000"/>
                <w:sz w:val="16"/>
                <w:szCs w:val="16"/>
              </w:rPr>
            </w:pPr>
            <w:r w:rsidRPr="00B87054">
              <w:rPr>
                <w:i/>
                <w:iCs/>
                <w:color w:val="000000"/>
                <w:sz w:val="16"/>
                <w:szCs w:val="16"/>
              </w:rPr>
              <w:t>6</w:t>
            </w:r>
          </w:p>
        </w:tc>
        <w:tc>
          <w:tcPr>
            <w:tcW w:w="226" w:type="pct"/>
            <w:vAlign w:val="center"/>
          </w:tcPr>
          <w:p w14:paraId="63F6DD8D"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109E669B"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27D30FDE"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67147D08" w14:textId="77777777" w:rsidR="00100D8C" w:rsidRPr="00B87054" w:rsidRDefault="00100D8C" w:rsidP="0080168C">
            <w:pPr>
              <w:spacing w:before="60" w:after="60"/>
              <w:jc w:val="center"/>
              <w:rPr>
                <w:color w:val="000000"/>
                <w:sz w:val="14"/>
                <w:szCs w:val="14"/>
              </w:rPr>
            </w:pPr>
            <w:r w:rsidRPr="00B87054">
              <w:rPr>
                <w:color w:val="000000"/>
                <w:sz w:val="14"/>
                <w:szCs w:val="14"/>
              </w:rPr>
              <w:t>40 406 027,00</w:t>
            </w:r>
          </w:p>
        </w:tc>
        <w:tc>
          <w:tcPr>
            <w:tcW w:w="271" w:type="pct"/>
            <w:vAlign w:val="center"/>
          </w:tcPr>
          <w:p w14:paraId="180D7D64" w14:textId="77777777" w:rsidR="00100D8C" w:rsidRPr="00B87054" w:rsidRDefault="00100D8C" w:rsidP="0080168C">
            <w:pPr>
              <w:spacing w:before="60" w:after="60"/>
              <w:jc w:val="center"/>
              <w:rPr>
                <w:color w:val="000000"/>
                <w:sz w:val="14"/>
                <w:szCs w:val="14"/>
              </w:rPr>
            </w:pPr>
            <w:r w:rsidRPr="00B87054">
              <w:rPr>
                <w:color w:val="000000"/>
                <w:sz w:val="14"/>
                <w:szCs w:val="14"/>
              </w:rPr>
              <w:t>7 130 476,00</w:t>
            </w:r>
          </w:p>
        </w:tc>
        <w:tc>
          <w:tcPr>
            <w:tcW w:w="361" w:type="pct"/>
            <w:vAlign w:val="center"/>
          </w:tcPr>
          <w:p w14:paraId="589024DE" w14:textId="77777777" w:rsidR="00100D8C" w:rsidRPr="00B87054" w:rsidRDefault="00100D8C" w:rsidP="0080168C">
            <w:pPr>
              <w:spacing w:before="60" w:after="60"/>
              <w:jc w:val="center"/>
              <w:rPr>
                <w:color w:val="000000"/>
                <w:sz w:val="14"/>
                <w:szCs w:val="14"/>
              </w:rPr>
            </w:pPr>
            <w:r w:rsidRPr="00B87054">
              <w:rPr>
                <w:color w:val="000000"/>
                <w:sz w:val="14"/>
                <w:szCs w:val="14"/>
              </w:rPr>
              <w:t>7 130 476,00</w:t>
            </w:r>
          </w:p>
        </w:tc>
        <w:tc>
          <w:tcPr>
            <w:tcW w:w="316" w:type="pct"/>
            <w:vAlign w:val="center"/>
          </w:tcPr>
          <w:p w14:paraId="2CE333B0"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2342B504" w14:textId="77777777" w:rsidR="00100D8C" w:rsidRPr="00B87054" w:rsidRDefault="00100D8C" w:rsidP="0080168C">
            <w:pPr>
              <w:spacing w:before="60" w:after="60"/>
              <w:jc w:val="center"/>
              <w:rPr>
                <w:color w:val="000000"/>
                <w:sz w:val="14"/>
                <w:szCs w:val="14"/>
              </w:rPr>
            </w:pPr>
            <w:r w:rsidRPr="00B87054">
              <w:rPr>
                <w:color w:val="000000"/>
                <w:sz w:val="14"/>
                <w:szCs w:val="14"/>
              </w:rPr>
              <w:t>47 536 503,00</w:t>
            </w:r>
          </w:p>
        </w:tc>
        <w:tc>
          <w:tcPr>
            <w:tcW w:w="409" w:type="pct"/>
            <w:vAlign w:val="center"/>
          </w:tcPr>
          <w:p w14:paraId="51271845" w14:textId="77777777" w:rsidR="00100D8C" w:rsidRPr="00B87054" w:rsidRDefault="00100D8C" w:rsidP="0080168C">
            <w:pPr>
              <w:spacing w:before="60" w:after="60"/>
              <w:jc w:val="center"/>
              <w:rPr>
                <w:color w:val="000000" w:themeColor="text1"/>
                <w:sz w:val="14"/>
                <w:szCs w:val="14"/>
              </w:rPr>
            </w:pPr>
            <w:r w:rsidRPr="00B87054">
              <w:rPr>
                <w:color w:val="000000" w:themeColor="text1"/>
                <w:sz w:val="14"/>
                <w:szCs w:val="14"/>
              </w:rPr>
              <w:t>84,9999988430%</w:t>
            </w:r>
          </w:p>
        </w:tc>
        <w:tc>
          <w:tcPr>
            <w:tcW w:w="223" w:type="pct"/>
            <w:vAlign w:val="center"/>
          </w:tcPr>
          <w:p w14:paraId="63DAE349"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F4E47A7" w14:textId="77777777" w:rsidR="00100D8C" w:rsidRPr="00B87054" w:rsidRDefault="00100D8C" w:rsidP="0080168C">
            <w:pPr>
              <w:spacing w:before="60" w:after="60"/>
              <w:jc w:val="center"/>
              <w:rPr>
                <w:color w:val="000000"/>
                <w:sz w:val="14"/>
                <w:szCs w:val="14"/>
              </w:rPr>
            </w:pPr>
            <w:r w:rsidRPr="00B87054">
              <w:rPr>
                <w:color w:val="000000"/>
                <w:sz w:val="14"/>
                <w:szCs w:val="14"/>
              </w:rPr>
              <w:t>40 406 027</w:t>
            </w:r>
          </w:p>
        </w:tc>
        <w:tc>
          <w:tcPr>
            <w:tcW w:w="316" w:type="pct"/>
            <w:vAlign w:val="center"/>
          </w:tcPr>
          <w:p w14:paraId="591FAD3B" w14:textId="77777777" w:rsidR="00100D8C" w:rsidRPr="00B87054" w:rsidRDefault="00100D8C" w:rsidP="0080168C">
            <w:pPr>
              <w:spacing w:before="60" w:after="60"/>
              <w:jc w:val="center"/>
              <w:rPr>
                <w:color w:val="000000"/>
                <w:sz w:val="14"/>
                <w:szCs w:val="14"/>
              </w:rPr>
            </w:pPr>
            <w:r w:rsidRPr="00B87054">
              <w:rPr>
                <w:color w:val="000000"/>
                <w:sz w:val="14"/>
                <w:szCs w:val="14"/>
              </w:rPr>
              <w:t>7 130 476</w:t>
            </w:r>
          </w:p>
        </w:tc>
        <w:tc>
          <w:tcPr>
            <w:tcW w:w="317" w:type="pct"/>
            <w:vAlign w:val="center"/>
          </w:tcPr>
          <w:p w14:paraId="2F4588ED"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316" w:type="pct"/>
            <w:vAlign w:val="center"/>
          </w:tcPr>
          <w:p w14:paraId="19A2B36F"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3" w:type="pct"/>
            <w:vAlign w:val="center"/>
          </w:tcPr>
          <w:p w14:paraId="11CA59CE"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r>
      <w:tr w:rsidR="00100D8C" w:rsidRPr="00B87054" w14:paraId="22C370FD" w14:textId="77777777" w:rsidTr="00100D8C">
        <w:trPr>
          <w:trHeight w:val="420"/>
        </w:trPr>
        <w:tc>
          <w:tcPr>
            <w:tcW w:w="395" w:type="pct"/>
          </w:tcPr>
          <w:p w14:paraId="372D3735"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5CABAB7E" w14:textId="77777777" w:rsidR="00100D8C" w:rsidRPr="00B87054" w:rsidRDefault="00100D8C" w:rsidP="0080168C">
            <w:pPr>
              <w:spacing w:before="60" w:after="60"/>
              <w:rPr>
                <w:color w:val="000000"/>
                <w:sz w:val="16"/>
                <w:szCs w:val="16"/>
              </w:rPr>
            </w:pPr>
            <w:r w:rsidRPr="00B87054">
              <w:rPr>
                <w:color w:val="000000"/>
                <w:sz w:val="16"/>
                <w:szCs w:val="16"/>
              </w:rPr>
              <w:t>КФ</w:t>
            </w:r>
          </w:p>
        </w:tc>
        <w:tc>
          <w:tcPr>
            <w:tcW w:w="271" w:type="pct"/>
            <w:vAlign w:val="center"/>
          </w:tcPr>
          <w:p w14:paraId="40DEE64D" w14:textId="77777777" w:rsidR="00100D8C" w:rsidRPr="00B87054" w:rsidRDefault="00100D8C" w:rsidP="0080168C">
            <w:pPr>
              <w:spacing w:before="60" w:after="60"/>
              <w:jc w:val="left"/>
              <w:rPr>
                <w:color w:val="000000"/>
                <w:sz w:val="16"/>
                <w:szCs w:val="16"/>
              </w:rPr>
            </w:pPr>
            <w:r w:rsidRPr="00B87054">
              <w:rPr>
                <w:color w:val="000000"/>
                <w:sz w:val="16"/>
                <w:szCs w:val="16"/>
              </w:rPr>
              <w:t>Не се прилага</w:t>
            </w:r>
          </w:p>
        </w:tc>
        <w:tc>
          <w:tcPr>
            <w:tcW w:w="318" w:type="pct"/>
          </w:tcPr>
          <w:p w14:paraId="4235F688"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2B3FA217" w14:textId="42A4DF46" w:rsidR="00100D8C" w:rsidRPr="00B87054" w:rsidRDefault="00A64D9A" w:rsidP="0080168C">
            <w:pPr>
              <w:spacing w:before="60" w:after="60"/>
              <w:jc w:val="center"/>
              <w:rPr>
                <w:color w:val="000000"/>
                <w:sz w:val="14"/>
                <w:szCs w:val="14"/>
              </w:rPr>
            </w:pPr>
            <w:r w:rsidRPr="002844DF">
              <w:rPr>
                <w:color w:val="000000"/>
                <w:sz w:val="14"/>
                <w:szCs w:val="14"/>
              </w:rPr>
              <w:t>1 124 754 082,00</w:t>
            </w:r>
          </w:p>
        </w:tc>
        <w:tc>
          <w:tcPr>
            <w:tcW w:w="271" w:type="pct"/>
            <w:vAlign w:val="center"/>
          </w:tcPr>
          <w:p w14:paraId="433A084C" w14:textId="4A165B18" w:rsidR="00100D8C" w:rsidRPr="00B87054" w:rsidRDefault="00A64D9A" w:rsidP="0080168C">
            <w:pPr>
              <w:spacing w:before="60" w:after="60"/>
              <w:jc w:val="center"/>
              <w:rPr>
                <w:color w:val="000000"/>
                <w:sz w:val="14"/>
                <w:szCs w:val="14"/>
              </w:rPr>
            </w:pPr>
            <w:r w:rsidRPr="002844DF">
              <w:rPr>
                <w:color w:val="000000"/>
                <w:sz w:val="14"/>
                <w:szCs w:val="14"/>
              </w:rPr>
              <w:t>198 486 016,00</w:t>
            </w:r>
          </w:p>
        </w:tc>
        <w:tc>
          <w:tcPr>
            <w:tcW w:w="361" w:type="pct"/>
            <w:vAlign w:val="center"/>
          </w:tcPr>
          <w:p w14:paraId="245D3170" w14:textId="56B17951" w:rsidR="00100D8C" w:rsidRPr="00B87054" w:rsidRDefault="00A64D9A" w:rsidP="0080168C">
            <w:pPr>
              <w:spacing w:before="60" w:after="60"/>
              <w:jc w:val="center"/>
              <w:rPr>
                <w:color w:val="000000"/>
                <w:sz w:val="14"/>
                <w:szCs w:val="14"/>
              </w:rPr>
            </w:pPr>
            <w:r w:rsidRPr="002844DF">
              <w:rPr>
                <w:color w:val="000000"/>
                <w:sz w:val="14"/>
                <w:szCs w:val="14"/>
              </w:rPr>
              <w:t>198 486 016,00</w:t>
            </w:r>
          </w:p>
        </w:tc>
        <w:tc>
          <w:tcPr>
            <w:tcW w:w="316" w:type="pct"/>
            <w:vAlign w:val="center"/>
          </w:tcPr>
          <w:p w14:paraId="263E69C2"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436C09AC" w14:textId="7187EAD8" w:rsidR="00100D8C" w:rsidRPr="00B87054" w:rsidRDefault="00A64D9A" w:rsidP="0080168C">
            <w:pPr>
              <w:spacing w:before="60" w:after="60"/>
              <w:jc w:val="center"/>
              <w:rPr>
                <w:color w:val="000000"/>
                <w:sz w:val="14"/>
                <w:szCs w:val="14"/>
              </w:rPr>
            </w:pPr>
            <w:r w:rsidRPr="002844DF">
              <w:rPr>
                <w:color w:val="000000"/>
                <w:sz w:val="14"/>
                <w:szCs w:val="14"/>
              </w:rPr>
              <w:t>1 323 240 098,00</w:t>
            </w:r>
          </w:p>
        </w:tc>
        <w:tc>
          <w:tcPr>
            <w:tcW w:w="409" w:type="pct"/>
            <w:vAlign w:val="center"/>
          </w:tcPr>
          <w:p w14:paraId="22BBEF4A" w14:textId="0649592F" w:rsidR="00100D8C" w:rsidRPr="00B87054" w:rsidRDefault="00A64D9A" w:rsidP="0080168C">
            <w:pPr>
              <w:spacing w:before="60" w:after="60"/>
              <w:jc w:val="center"/>
              <w:rPr>
                <w:color w:val="000000" w:themeColor="text1"/>
                <w:sz w:val="14"/>
                <w:szCs w:val="14"/>
              </w:rPr>
            </w:pPr>
            <w:r w:rsidRPr="002844DF">
              <w:rPr>
                <w:color w:val="000000" w:themeColor="text1"/>
                <w:sz w:val="14"/>
                <w:szCs w:val="14"/>
              </w:rPr>
              <w:t>84,9999999018%</w:t>
            </w:r>
          </w:p>
        </w:tc>
        <w:tc>
          <w:tcPr>
            <w:tcW w:w="223" w:type="pct"/>
            <w:vAlign w:val="center"/>
          </w:tcPr>
          <w:p w14:paraId="1ED7C1A0"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62BE580" w14:textId="46EF052A" w:rsidR="00100D8C" w:rsidRPr="00B87054" w:rsidRDefault="00A64D9A" w:rsidP="0080168C">
            <w:pPr>
              <w:spacing w:before="60" w:after="60"/>
              <w:jc w:val="center"/>
              <w:rPr>
                <w:color w:val="000000"/>
                <w:sz w:val="14"/>
                <w:szCs w:val="14"/>
              </w:rPr>
            </w:pPr>
            <w:r w:rsidRPr="002844DF">
              <w:rPr>
                <w:color w:val="000000"/>
                <w:sz w:val="14"/>
                <w:szCs w:val="14"/>
              </w:rPr>
              <w:t>1 056 736 889</w:t>
            </w:r>
          </w:p>
        </w:tc>
        <w:tc>
          <w:tcPr>
            <w:tcW w:w="316" w:type="pct"/>
            <w:vAlign w:val="center"/>
          </w:tcPr>
          <w:p w14:paraId="6D103930" w14:textId="5AA5F2B9" w:rsidR="00100D8C" w:rsidRPr="00B87054" w:rsidRDefault="00A64D9A" w:rsidP="0080168C">
            <w:pPr>
              <w:spacing w:before="60" w:after="60"/>
              <w:jc w:val="center"/>
              <w:rPr>
                <w:color w:val="000000"/>
                <w:sz w:val="14"/>
                <w:szCs w:val="14"/>
              </w:rPr>
            </w:pPr>
            <w:r w:rsidRPr="002844DF">
              <w:rPr>
                <w:color w:val="000000"/>
                <w:sz w:val="14"/>
                <w:szCs w:val="14"/>
              </w:rPr>
              <w:t>186 482 982</w:t>
            </w:r>
          </w:p>
        </w:tc>
        <w:tc>
          <w:tcPr>
            <w:tcW w:w="317" w:type="pct"/>
            <w:vAlign w:val="center"/>
          </w:tcPr>
          <w:p w14:paraId="226ED08A" w14:textId="77777777" w:rsidR="00100D8C" w:rsidRPr="00B87054" w:rsidRDefault="00100D8C" w:rsidP="0080168C">
            <w:pPr>
              <w:spacing w:before="60" w:after="60"/>
              <w:jc w:val="center"/>
              <w:rPr>
                <w:color w:val="000000"/>
                <w:sz w:val="14"/>
                <w:szCs w:val="14"/>
              </w:rPr>
            </w:pPr>
            <w:r w:rsidRPr="00B87054">
              <w:rPr>
                <w:color w:val="000000"/>
                <w:sz w:val="14"/>
                <w:szCs w:val="14"/>
              </w:rPr>
              <w:t>68 017 193</w:t>
            </w:r>
          </w:p>
        </w:tc>
        <w:tc>
          <w:tcPr>
            <w:tcW w:w="316" w:type="pct"/>
            <w:vAlign w:val="center"/>
          </w:tcPr>
          <w:p w14:paraId="1042F968" w14:textId="77777777" w:rsidR="00100D8C" w:rsidRPr="00B87054" w:rsidRDefault="00100D8C" w:rsidP="0080168C">
            <w:pPr>
              <w:spacing w:before="60" w:after="60"/>
              <w:jc w:val="center"/>
              <w:rPr>
                <w:color w:val="000000"/>
                <w:sz w:val="14"/>
                <w:szCs w:val="14"/>
              </w:rPr>
            </w:pPr>
            <w:r w:rsidRPr="00B87054">
              <w:rPr>
                <w:color w:val="000000"/>
                <w:sz w:val="14"/>
                <w:szCs w:val="14"/>
              </w:rPr>
              <w:t>12 003 034</w:t>
            </w:r>
          </w:p>
        </w:tc>
        <w:tc>
          <w:tcPr>
            <w:tcW w:w="223" w:type="pct"/>
            <w:vAlign w:val="center"/>
          </w:tcPr>
          <w:p w14:paraId="7466B1E4" w14:textId="4BB3A6B1" w:rsidR="00100D8C" w:rsidRPr="00B87054" w:rsidRDefault="00100D8C" w:rsidP="0080168C">
            <w:pPr>
              <w:spacing w:before="60" w:after="60"/>
              <w:jc w:val="center"/>
              <w:rPr>
                <w:color w:val="000000"/>
                <w:sz w:val="14"/>
                <w:szCs w:val="14"/>
              </w:rPr>
            </w:pPr>
            <w:bookmarkStart w:id="9" w:name="_Hlk38470430"/>
            <w:r w:rsidRPr="00B87054">
              <w:rPr>
                <w:color w:val="000000"/>
                <w:sz w:val="14"/>
                <w:szCs w:val="14"/>
              </w:rPr>
              <w:t>6</w:t>
            </w:r>
            <w:r w:rsidR="00A64D9A">
              <w:rPr>
                <w:color w:val="000000"/>
                <w:sz w:val="14"/>
                <w:szCs w:val="14"/>
              </w:rPr>
              <w:t>,05</w:t>
            </w:r>
            <w:r w:rsidRPr="00B87054">
              <w:rPr>
                <w:color w:val="000000"/>
                <w:sz w:val="14"/>
                <w:szCs w:val="14"/>
              </w:rPr>
              <w:t>%</w:t>
            </w:r>
            <w:bookmarkEnd w:id="9"/>
          </w:p>
        </w:tc>
      </w:tr>
      <w:tr w:rsidR="00100D8C" w:rsidRPr="00B87054" w14:paraId="2583970F" w14:textId="77777777" w:rsidTr="00100D8C">
        <w:trPr>
          <w:trHeight w:val="420"/>
        </w:trPr>
        <w:tc>
          <w:tcPr>
            <w:tcW w:w="395" w:type="pct"/>
          </w:tcPr>
          <w:p w14:paraId="3ED268CF"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290BB14E"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409DCA96"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0071C0C0"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26FC3A94" w14:textId="3A31FC72" w:rsidR="00100D8C" w:rsidRPr="00B87054" w:rsidRDefault="001D61E1" w:rsidP="0080168C">
            <w:pPr>
              <w:spacing w:before="60" w:after="60"/>
              <w:jc w:val="center"/>
              <w:rPr>
                <w:color w:val="000000"/>
                <w:sz w:val="14"/>
                <w:szCs w:val="14"/>
              </w:rPr>
            </w:pPr>
            <w:r w:rsidRPr="004F4352">
              <w:rPr>
                <w:color w:val="000000"/>
                <w:sz w:val="14"/>
                <w:szCs w:val="14"/>
              </w:rPr>
              <w:t>349 712 078</w:t>
            </w:r>
            <w:r w:rsidR="00100D8C" w:rsidRPr="00B87054">
              <w:rPr>
                <w:color w:val="000000"/>
                <w:sz w:val="14"/>
                <w:szCs w:val="14"/>
              </w:rPr>
              <w:t>,00</w:t>
            </w:r>
          </w:p>
        </w:tc>
        <w:tc>
          <w:tcPr>
            <w:tcW w:w="271" w:type="pct"/>
            <w:vAlign w:val="center"/>
          </w:tcPr>
          <w:p w14:paraId="355FF56B" w14:textId="2AAE85BF" w:rsidR="00100D8C" w:rsidRPr="00B87054" w:rsidRDefault="001D61E1" w:rsidP="0080168C">
            <w:pPr>
              <w:spacing w:before="60" w:after="60"/>
              <w:jc w:val="center"/>
              <w:rPr>
                <w:color w:val="000000"/>
                <w:sz w:val="14"/>
                <w:szCs w:val="14"/>
              </w:rPr>
            </w:pPr>
            <w:r w:rsidRPr="004F4352">
              <w:rPr>
                <w:color w:val="000000"/>
                <w:sz w:val="14"/>
                <w:szCs w:val="14"/>
              </w:rPr>
              <w:t>61 713 898</w:t>
            </w:r>
            <w:r w:rsidR="00100D8C" w:rsidRPr="00B87054">
              <w:rPr>
                <w:color w:val="000000"/>
                <w:sz w:val="14"/>
                <w:szCs w:val="14"/>
              </w:rPr>
              <w:t>,00</w:t>
            </w:r>
          </w:p>
        </w:tc>
        <w:tc>
          <w:tcPr>
            <w:tcW w:w="361" w:type="pct"/>
            <w:vAlign w:val="center"/>
          </w:tcPr>
          <w:p w14:paraId="3D56CAF2" w14:textId="044DAC2F" w:rsidR="00100D8C" w:rsidRPr="00B87054" w:rsidRDefault="001D61E1" w:rsidP="0080168C">
            <w:pPr>
              <w:spacing w:before="60" w:after="60"/>
              <w:jc w:val="center"/>
              <w:rPr>
                <w:color w:val="000000"/>
                <w:sz w:val="14"/>
                <w:szCs w:val="14"/>
              </w:rPr>
            </w:pPr>
            <w:r w:rsidRPr="004F4352">
              <w:rPr>
                <w:color w:val="000000"/>
                <w:sz w:val="14"/>
                <w:szCs w:val="14"/>
              </w:rPr>
              <w:t>61 713 898</w:t>
            </w:r>
            <w:r w:rsidR="00100D8C" w:rsidRPr="00B87054">
              <w:rPr>
                <w:color w:val="000000"/>
                <w:sz w:val="14"/>
                <w:szCs w:val="14"/>
              </w:rPr>
              <w:t>,00</w:t>
            </w:r>
          </w:p>
        </w:tc>
        <w:tc>
          <w:tcPr>
            <w:tcW w:w="316" w:type="pct"/>
            <w:vAlign w:val="center"/>
          </w:tcPr>
          <w:p w14:paraId="45B48988"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3A0CFFDF" w14:textId="6C2F4841" w:rsidR="00100D8C" w:rsidRPr="00B87054" w:rsidRDefault="001D61E1" w:rsidP="0080168C">
            <w:pPr>
              <w:spacing w:before="60" w:after="60"/>
              <w:jc w:val="center"/>
              <w:rPr>
                <w:color w:val="000000"/>
                <w:sz w:val="14"/>
                <w:szCs w:val="14"/>
              </w:rPr>
            </w:pPr>
            <w:r w:rsidRPr="004F4352">
              <w:rPr>
                <w:color w:val="000000"/>
                <w:sz w:val="14"/>
                <w:szCs w:val="14"/>
              </w:rPr>
              <w:t>411 425 976</w:t>
            </w:r>
            <w:r w:rsidR="00100D8C" w:rsidRPr="00B87054">
              <w:rPr>
                <w:color w:val="000000"/>
                <w:sz w:val="14"/>
                <w:szCs w:val="14"/>
              </w:rPr>
              <w:t>,00</w:t>
            </w:r>
          </w:p>
        </w:tc>
        <w:tc>
          <w:tcPr>
            <w:tcW w:w="409" w:type="pct"/>
            <w:vAlign w:val="center"/>
          </w:tcPr>
          <w:p w14:paraId="1FC0E335" w14:textId="6CF3DD6C" w:rsidR="00100D8C" w:rsidRPr="00B87054" w:rsidRDefault="00100D8C" w:rsidP="0080168C">
            <w:pPr>
              <w:spacing w:before="60" w:after="60"/>
              <w:jc w:val="center"/>
              <w:rPr>
                <w:color w:val="000000" w:themeColor="text1"/>
                <w:sz w:val="14"/>
                <w:szCs w:val="14"/>
              </w:rPr>
            </w:pPr>
            <w:r w:rsidRPr="00B87054">
              <w:rPr>
                <w:color w:val="000000" w:themeColor="text1"/>
                <w:sz w:val="14"/>
                <w:szCs w:val="14"/>
              </w:rPr>
              <w:t>84,</w:t>
            </w:r>
            <w:r w:rsidR="001D61E1" w:rsidRPr="004F4352">
              <w:rPr>
                <w:color w:val="000000" w:themeColor="text1"/>
                <w:sz w:val="14"/>
                <w:szCs w:val="14"/>
              </w:rPr>
              <w:t xml:space="preserve"> 9999996111</w:t>
            </w:r>
            <w:r w:rsidRPr="00B87054">
              <w:rPr>
                <w:color w:val="000000" w:themeColor="text1"/>
                <w:sz w:val="14"/>
                <w:szCs w:val="14"/>
              </w:rPr>
              <w:t>%</w:t>
            </w:r>
          </w:p>
        </w:tc>
        <w:tc>
          <w:tcPr>
            <w:tcW w:w="223" w:type="pct"/>
            <w:vAlign w:val="center"/>
          </w:tcPr>
          <w:p w14:paraId="45D92FE3"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80EE3D1" w14:textId="62826328" w:rsidR="00100D8C" w:rsidRPr="00B87054" w:rsidRDefault="001D61E1" w:rsidP="0080168C">
            <w:pPr>
              <w:spacing w:before="60" w:after="60"/>
              <w:jc w:val="center"/>
              <w:rPr>
                <w:color w:val="000000"/>
                <w:sz w:val="14"/>
                <w:szCs w:val="14"/>
              </w:rPr>
            </w:pPr>
            <w:r w:rsidRPr="004F4352">
              <w:rPr>
                <w:color w:val="000000"/>
                <w:sz w:val="14"/>
                <w:szCs w:val="14"/>
              </w:rPr>
              <w:t>327 439 823</w:t>
            </w:r>
          </w:p>
        </w:tc>
        <w:tc>
          <w:tcPr>
            <w:tcW w:w="316" w:type="pct"/>
            <w:vAlign w:val="center"/>
          </w:tcPr>
          <w:p w14:paraId="2E46A64A" w14:textId="3F22D72A" w:rsidR="00100D8C" w:rsidRPr="00B87054" w:rsidRDefault="001D61E1" w:rsidP="0080168C">
            <w:pPr>
              <w:spacing w:before="60" w:after="60"/>
              <w:jc w:val="center"/>
              <w:rPr>
                <w:color w:val="000000"/>
                <w:sz w:val="14"/>
                <w:szCs w:val="14"/>
              </w:rPr>
            </w:pPr>
            <w:r w:rsidRPr="004F4352">
              <w:rPr>
                <w:color w:val="000000"/>
                <w:sz w:val="14"/>
                <w:szCs w:val="14"/>
              </w:rPr>
              <w:t>57 783 500</w:t>
            </w:r>
          </w:p>
        </w:tc>
        <w:tc>
          <w:tcPr>
            <w:tcW w:w="317" w:type="pct"/>
            <w:vAlign w:val="center"/>
          </w:tcPr>
          <w:p w14:paraId="676624CB" w14:textId="77777777" w:rsidR="00100D8C" w:rsidRPr="00B87054" w:rsidRDefault="00100D8C" w:rsidP="0080168C">
            <w:pPr>
              <w:spacing w:before="60" w:after="60"/>
              <w:jc w:val="center"/>
              <w:rPr>
                <w:color w:val="000000"/>
                <w:sz w:val="14"/>
                <w:szCs w:val="14"/>
              </w:rPr>
            </w:pPr>
            <w:r w:rsidRPr="00B87054">
              <w:rPr>
                <w:color w:val="000000"/>
                <w:sz w:val="14"/>
                <w:szCs w:val="14"/>
              </w:rPr>
              <w:t>22 272 255</w:t>
            </w:r>
          </w:p>
        </w:tc>
        <w:tc>
          <w:tcPr>
            <w:tcW w:w="316" w:type="pct"/>
            <w:vAlign w:val="center"/>
          </w:tcPr>
          <w:p w14:paraId="549E7DA0" w14:textId="77777777" w:rsidR="00100D8C" w:rsidRPr="00B87054" w:rsidRDefault="00100D8C" w:rsidP="0080168C">
            <w:pPr>
              <w:spacing w:before="60" w:after="60"/>
              <w:jc w:val="center"/>
              <w:rPr>
                <w:color w:val="000000"/>
                <w:sz w:val="14"/>
                <w:szCs w:val="14"/>
              </w:rPr>
            </w:pPr>
            <w:r w:rsidRPr="00B87054">
              <w:rPr>
                <w:color w:val="000000"/>
                <w:sz w:val="14"/>
                <w:szCs w:val="14"/>
              </w:rPr>
              <w:t>3 930 398</w:t>
            </w:r>
          </w:p>
        </w:tc>
        <w:tc>
          <w:tcPr>
            <w:tcW w:w="223" w:type="pct"/>
            <w:vAlign w:val="center"/>
          </w:tcPr>
          <w:p w14:paraId="5F4642F5" w14:textId="07658BE0" w:rsidR="00100D8C" w:rsidRPr="00B87054" w:rsidRDefault="00100D8C" w:rsidP="0080168C">
            <w:pPr>
              <w:spacing w:before="60" w:after="60"/>
              <w:jc w:val="center"/>
              <w:rPr>
                <w:color w:val="000000"/>
                <w:sz w:val="14"/>
                <w:szCs w:val="14"/>
              </w:rPr>
            </w:pPr>
            <w:r w:rsidRPr="00B87054">
              <w:rPr>
                <w:color w:val="000000"/>
                <w:sz w:val="14"/>
                <w:szCs w:val="14"/>
              </w:rPr>
              <w:t>6</w:t>
            </w:r>
            <w:r w:rsidR="001D61E1">
              <w:rPr>
                <w:color w:val="000000"/>
                <w:sz w:val="14"/>
                <w:szCs w:val="14"/>
              </w:rPr>
              <w:t>,37</w:t>
            </w:r>
            <w:r w:rsidRPr="00B87054">
              <w:rPr>
                <w:color w:val="000000"/>
                <w:sz w:val="14"/>
                <w:szCs w:val="14"/>
              </w:rPr>
              <w:t>%</w:t>
            </w:r>
          </w:p>
        </w:tc>
      </w:tr>
      <w:tr w:rsidR="00100D8C" w:rsidRPr="00B87054" w14:paraId="0900E774" w14:textId="77777777" w:rsidTr="0086513F">
        <w:trPr>
          <w:trHeight w:val="499"/>
        </w:trPr>
        <w:tc>
          <w:tcPr>
            <w:tcW w:w="395" w:type="pct"/>
          </w:tcPr>
          <w:p w14:paraId="4446DD0F"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6D9B74A5" w14:textId="77777777" w:rsidR="00100D8C" w:rsidRPr="00B87054" w:rsidRDefault="00100D8C" w:rsidP="0080168C">
            <w:pPr>
              <w:spacing w:before="60" w:after="60"/>
              <w:rPr>
                <w:color w:val="000000"/>
                <w:sz w:val="16"/>
                <w:szCs w:val="16"/>
              </w:rPr>
            </w:pPr>
            <w:bookmarkStart w:id="10" w:name="RANGE!B19"/>
            <w:bookmarkEnd w:id="10"/>
          </w:p>
        </w:tc>
        <w:tc>
          <w:tcPr>
            <w:tcW w:w="271" w:type="pct"/>
            <w:vAlign w:val="center"/>
          </w:tcPr>
          <w:p w14:paraId="7FD6C2DE" w14:textId="77777777" w:rsidR="00100D8C" w:rsidRPr="00B87054" w:rsidRDefault="00100D8C" w:rsidP="0080168C">
            <w:pPr>
              <w:spacing w:before="60" w:after="60"/>
              <w:rPr>
                <w:color w:val="000000"/>
                <w:sz w:val="16"/>
                <w:szCs w:val="16"/>
              </w:rPr>
            </w:pPr>
          </w:p>
        </w:tc>
        <w:tc>
          <w:tcPr>
            <w:tcW w:w="318" w:type="pct"/>
          </w:tcPr>
          <w:p w14:paraId="6CFEB243" w14:textId="77777777" w:rsidR="00100D8C" w:rsidRPr="00B87054" w:rsidRDefault="00100D8C" w:rsidP="00B10582">
            <w:pPr>
              <w:spacing w:before="0" w:after="0"/>
              <w:jc w:val="center"/>
              <w:rPr>
                <w:color w:val="000000"/>
                <w:sz w:val="16"/>
                <w:szCs w:val="16"/>
              </w:rPr>
            </w:pPr>
            <w:r w:rsidRPr="00B87054">
              <w:rPr>
                <w:sz w:val="16"/>
                <w:szCs w:val="16"/>
              </w:rPr>
              <w:t>Публични</w:t>
            </w:r>
          </w:p>
        </w:tc>
        <w:tc>
          <w:tcPr>
            <w:tcW w:w="404" w:type="pct"/>
            <w:vAlign w:val="center"/>
          </w:tcPr>
          <w:p w14:paraId="020998AC" w14:textId="61E652A1" w:rsidR="00100D8C" w:rsidRPr="00B87054" w:rsidRDefault="00A64D9A" w:rsidP="0080168C">
            <w:pPr>
              <w:spacing w:before="60" w:after="60"/>
              <w:jc w:val="center"/>
              <w:rPr>
                <w:color w:val="000000"/>
                <w:sz w:val="14"/>
                <w:szCs w:val="14"/>
              </w:rPr>
            </w:pPr>
            <w:r w:rsidRPr="002844DF">
              <w:rPr>
                <w:color w:val="000000"/>
                <w:sz w:val="14"/>
                <w:szCs w:val="14"/>
              </w:rPr>
              <w:t>1 474 466 160,00</w:t>
            </w:r>
          </w:p>
        </w:tc>
        <w:tc>
          <w:tcPr>
            <w:tcW w:w="271" w:type="pct"/>
            <w:vAlign w:val="center"/>
          </w:tcPr>
          <w:p w14:paraId="4532BA5A" w14:textId="0F826876" w:rsidR="00100D8C" w:rsidRPr="00B87054" w:rsidRDefault="00A64D9A" w:rsidP="0080168C">
            <w:pPr>
              <w:spacing w:before="60" w:after="60"/>
              <w:jc w:val="center"/>
              <w:rPr>
                <w:color w:val="000000"/>
                <w:sz w:val="14"/>
                <w:szCs w:val="14"/>
              </w:rPr>
            </w:pPr>
            <w:r w:rsidRPr="002844DF">
              <w:rPr>
                <w:color w:val="000000"/>
                <w:sz w:val="14"/>
                <w:szCs w:val="14"/>
              </w:rPr>
              <w:t>260 199 914,00</w:t>
            </w:r>
          </w:p>
        </w:tc>
        <w:tc>
          <w:tcPr>
            <w:tcW w:w="361" w:type="pct"/>
            <w:vAlign w:val="center"/>
          </w:tcPr>
          <w:p w14:paraId="4623ED8F" w14:textId="03F8025A" w:rsidR="00100D8C" w:rsidRPr="00B87054" w:rsidRDefault="00A64D9A" w:rsidP="0080168C">
            <w:pPr>
              <w:spacing w:before="60" w:after="60"/>
              <w:jc w:val="center"/>
              <w:rPr>
                <w:color w:val="000000"/>
                <w:sz w:val="14"/>
                <w:szCs w:val="14"/>
              </w:rPr>
            </w:pPr>
            <w:r w:rsidRPr="002844DF">
              <w:rPr>
                <w:color w:val="000000"/>
                <w:sz w:val="14"/>
                <w:szCs w:val="14"/>
              </w:rPr>
              <w:t>260 199 914,00</w:t>
            </w:r>
          </w:p>
        </w:tc>
        <w:tc>
          <w:tcPr>
            <w:tcW w:w="316" w:type="pct"/>
            <w:vAlign w:val="center"/>
          </w:tcPr>
          <w:p w14:paraId="6B5D4FC7"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75CA7469" w14:textId="4716B23B" w:rsidR="00100D8C" w:rsidRPr="00B87054" w:rsidRDefault="00A64D9A" w:rsidP="0080168C">
            <w:pPr>
              <w:spacing w:before="60" w:after="60"/>
              <w:jc w:val="center"/>
              <w:rPr>
                <w:color w:val="000000"/>
                <w:sz w:val="14"/>
                <w:szCs w:val="14"/>
              </w:rPr>
            </w:pPr>
            <w:r w:rsidRPr="002844DF">
              <w:rPr>
                <w:color w:val="000000"/>
                <w:sz w:val="14"/>
                <w:szCs w:val="14"/>
              </w:rPr>
              <w:t>1 734 666 074,00</w:t>
            </w:r>
          </w:p>
        </w:tc>
        <w:tc>
          <w:tcPr>
            <w:tcW w:w="409" w:type="pct"/>
            <w:vAlign w:val="center"/>
          </w:tcPr>
          <w:p w14:paraId="72E0C85E" w14:textId="17278FDC" w:rsidR="00100D8C" w:rsidRPr="00B87054" w:rsidRDefault="00A64D9A" w:rsidP="0080168C">
            <w:pPr>
              <w:spacing w:before="60" w:after="60"/>
              <w:jc w:val="center"/>
              <w:rPr>
                <w:color w:val="000000" w:themeColor="text1"/>
                <w:sz w:val="14"/>
                <w:szCs w:val="14"/>
              </w:rPr>
            </w:pPr>
            <w:r w:rsidRPr="002844DF">
              <w:rPr>
                <w:color w:val="000000" w:themeColor="text1"/>
                <w:sz w:val="14"/>
                <w:szCs w:val="14"/>
              </w:rPr>
              <w:t>84,9999998328%</w:t>
            </w:r>
          </w:p>
        </w:tc>
        <w:tc>
          <w:tcPr>
            <w:tcW w:w="223" w:type="pct"/>
            <w:vAlign w:val="center"/>
          </w:tcPr>
          <w:p w14:paraId="3473B177"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56BEAAF" w14:textId="063DA73F" w:rsidR="00100D8C" w:rsidRPr="00B87054" w:rsidRDefault="00A64D9A" w:rsidP="0080168C">
            <w:pPr>
              <w:spacing w:before="60" w:after="60"/>
              <w:jc w:val="center"/>
              <w:rPr>
                <w:color w:val="000000"/>
                <w:sz w:val="14"/>
                <w:szCs w:val="14"/>
              </w:rPr>
            </w:pPr>
            <w:r w:rsidRPr="002844DF">
              <w:rPr>
                <w:color w:val="000000"/>
                <w:sz w:val="14"/>
                <w:szCs w:val="14"/>
              </w:rPr>
              <w:t>1 384 176 712</w:t>
            </w:r>
          </w:p>
        </w:tc>
        <w:tc>
          <w:tcPr>
            <w:tcW w:w="316" w:type="pct"/>
            <w:vAlign w:val="center"/>
          </w:tcPr>
          <w:p w14:paraId="28172E37" w14:textId="3F1435C0" w:rsidR="00100D8C" w:rsidRPr="00B87054" w:rsidRDefault="00A64D9A" w:rsidP="0080168C">
            <w:pPr>
              <w:spacing w:before="60" w:after="60"/>
              <w:jc w:val="center"/>
              <w:rPr>
                <w:color w:val="000000"/>
                <w:sz w:val="14"/>
                <w:szCs w:val="14"/>
              </w:rPr>
            </w:pPr>
            <w:r w:rsidRPr="002844DF">
              <w:rPr>
                <w:color w:val="000000"/>
                <w:sz w:val="14"/>
                <w:szCs w:val="14"/>
              </w:rPr>
              <w:t>244 266 482</w:t>
            </w:r>
          </w:p>
        </w:tc>
        <w:tc>
          <w:tcPr>
            <w:tcW w:w="317" w:type="pct"/>
            <w:vAlign w:val="center"/>
          </w:tcPr>
          <w:p w14:paraId="1C54CA60" w14:textId="77777777" w:rsidR="00100D8C" w:rsidRPr="00B87054" w:rsidRDefault="00100D8C" w:rsidP="0080168C">
            <w:pPr>
              <w:spacing w:before="60" w:after="60"/>
              <w:jc w:val="center"/>
              <w:rPr>
                <w:color w:val="000000"/>
                <w:sz w:val="14"/>
                <w:szCs w:val="14"/>
              </w:rPr>
            </w:pPr>
            <w:r w:rsidRPr="00B87054">
              <w:rPr>
                <w:color w:val="000000"/>
                <w:sz w:val="14"/>
                <w:szCs w:val="14"/>
              </w:rPr>
              <w:t>90 289 448</w:t>
            </w:r>
          </w:p>
        </w:tc>
        <w:tc>
          <w:tcPr>
            <w:tcW w:w="316" w:type="pct"/>
            <w:vAlign w:val="center"/>
          </w:tcPr>
          <w:p w14:paraId="7BE488E8" w14:textId="77777777" w:rsidR="00100D8C" w:rsidRPr="00B87054" w:rsidRDefault="00100D8C" w:rsidP="0080168C">
            <w:pPr>
              <w:spacing w:before="60" w:after="60"/>
              <w:jc w:val="center"/>
              <w:rPr>
                <w:color w:val="000000"/>
                <w:sz w:val="14"/>
                <w:szCs w:val="14"/>
              </w:rPr>
            </w:pPr>
            <w:r w:rsidRPr="00B87054">
              <w:rPr>
                <w:color w:val="000000"/>
                <w:sz w:val="14"/>
                <w:szCs w:val="14"/>
              </w:rPr>
              <w:t>15 933 432</w:t>
            </w:r>
          </w:p>
        </w:tc>
        <w:tc>
          <w:tcPr>
            <w:tcW w:w="223" w:type="pct"/>
            <w:vAlign w:val="center"/>
          </w:tcPr>
          <w:p w14:paraId="096529CA" w14:textId="77777777" w:rsidR="00100D8C" w:rsidRPr="00B87054" w:rsidRDefault="00100D8C" w:rsidP="0080168C">
            <w:pPr>
              <w:spacing w:before="60" w:after="60"/>
              <w:jc w:val="center"/>
              <w:rPr>
                <w:color w:val="000000"/>
                <w:sz w:val="14"/>
                <w:szCs w:val="14"/>
              </w:rPr>
            </w:pPr>
          </w:p>
        </w:tc>
      </w:tr>
    </w:tbl>
    <w:p w14:paraId="02BC020B" w14:textId="77777777" w:rsidR="00AD4AED" w:rsidRPr="00B87054" w:rsidRDefault="00AD4AED" w:rsidP="00F03C1E">
      <w:pPr>
        <w:spacing w:after="0"/>
        <w:rPr>
          <w:sz w:val="20"/>
        </w:rPr>
      </w:pPr>
      <w:r w:rsidRPr="00B87054">
        <w:rPr>
          <w:sz w:val="20"/>
        </w:rPr>
        <w:t>(1)   Попълва се само когато приоритетните оси са изразени в общи разходи.</w:t>
      </w:r>
    </w:p>
    <w:p w14:paraId="01A71C9E" w14:textId="77777777" w:rsidR="0080168C" w:rsidRPr="00B87054" w:rsidRDefault="00AD4AED" w:rsidP="00F03C1E">
      <w:pPr>
        <w:spacing w:after="0"/>
        <w:rPr>
          <w:sz w:val="20"/>
        </w:rPr>
      </w:pPr>
      <w:r w:rsidRPr="00B87054">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B87054">
        <w:rPr>
          <w:sz w:val="20"/>
        </w:rPr>
        <w:br w:type="page"/>
      </w:r>
    </w:p>
    <w:p w14:paraId="03018ADC" w14:textId="77777777" w:rsidR="00AD4AED" w:rsidRPr="00B87054" w:rsidRDefault="00AD4AED" w:rsidP="00F03C1E">
      <w:pPr>
        <w:spacing w:after="0"/>
        <w:rPr>
          <w:sz w:val="20"/>
        </w:rPr>
      </w:pPr>
    </w:p>
    <w:p w14:paraId="6D38B989" w14:textId="77777777" w:rsidR="00AD4AED" w:rsidRPr="00B87054" w:rsidRDefault="00AD4AED">
      <w:r w:rsidRPr="00B87054">
        <w:rPr>
          <w:b/>
        </w:rPr>
        <w:t>Таблица 18</w:t>
      </w:r>
      <w:r w:rsidR="00351DDF" w:rsidRPr="00B87054">
        <w:rPr>
          <w:b/>
        </w:rPr>
        <w:t>б</w:t>
      </w:r>
      <w:r w:rsidRPr="00B87054">
        <w:rPr>
          <w:b/>
        </w:rPr>
        <w:t xml:space="preserve">: </w:t>
      </w:r>
      <w:r w:rsidRPr="00B87054">
        <w:tab/>
      </w:r>
      <w:r w:rsidRPr="00B87054">
        <w:rPr>
          <w:b/>
        </w:rPr>
        <w:t xml:space="preserve">Инициатива за младежка заетост – специално разпределени средства </w:t>
      </w:r>
      <w:r w:rsidRPr="00B87054">
        <w:noBreakHyphen/>
      </w:r>
      <w:r w:rsidRPr="00B87054">
        <w:rPr>
          <w:b/>
        </w:rPr>
        <w:t xml:space="preserve"> ЕСФ и ИМЗ</w:t>
      </w:r>
      <w:r w:rsidRPr="00B87054">
        <w:rPr>
          <w:rStyle w:val="FootnoteReference"/>
          <w:b/>
        </w:rPr>
        <w:footnoteReference w:id="93"/>
      </w:r>
      <w:r w:rsidRPr="00B87054">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B87054" w14:paraId="3BC52031" w14:textId="77777777" w:rsidTr="00C959D6">
        <w:trPr>
          <w:trHeight w:val="695"/>
          <w:jc w:val="center"/>
        </w:trPr>
        <w:tc>
          <w:tcPr>
            <w:tcW w:w="339" w:type="dxa"/>
            <w:vMerge w:val="restart"/>
            <w:shd w:val="clear" w:color="auto" w:fill="auto"/>
          </w:tcPr>
          <w:p w14:paraId="34329C83" w14:textId="77777777" w:rsidR="00AD4AED" w:rsidRPr="00B87054" w:rsidRDefault="00AD4AED" w:rsidP="00F03C1E">
            <w:pPr>
              <w:rPr>
                <w:sz w:val="16"/>
                <w:szCs w:val="16"/>
              </w:rPr>
            </w:pPr>
          </w:p>
        </w:tc>
        <w:tc>
          <w:tcPr>
            <w:tcW w:w="1111" w:type="dxa"/>
            <w:vMerge w:val="restart"/>
            <w:shd w:val="clear" w:color="auto" w:fill="auto"/>
          </w:tcPr>
          <w:p w14:paraId="14AB252F" w14:textId="77777777" w:rsidR="00AD4AED" w:rsidRPr="00B87054" w:rsidRDefault="00AD4AED" w:rsidP="00F03C1E">
            <w:pPr>
              <w:rPr>
                <w:sz w:val="16"/>
                <w:szCs w:val="16"/>
              </w:rPr>
            </w:pPr>
            <w:r w:rsidRPr="00B87054">
              <w:rPr>
                <w:sz w:val="16"/>
              </w:rPr>
              <w:t>Фонд</w:t>
            </w:r>
            <w:r w:rsidRPr="00B87054">
              <w:rPr>
                <w:rStyle w:val="FootnoteReference"/>
                <w:sz w:val="16"/>
              </w:rPr>
              <w:footnoteReference w:id="94"/>
            </w:r>
          </w:p>
        </w:tc>
        <w:tc>
          <w:tcPr>
            <w:tcW w:w="1111" w:type="dxa"/>
            <w:vMerge w:val="restart"/>
            <w:shd w:val="clear" w:color="auto" w:fill="auto"/>
          </w:tcPr>
          <w:p w14:paraId="04BE3C84" w14:textId="77777777" w:rsidR="00AD4AED" w:rsidRPr="00B87054" w:rsidRDefault="00AD4AED" w:rsidP="00F03C1E">
            <w:pPr>
              <w:rPr>
                <w:sz w:val="16"/>
                <w:szCs w:val="16"/>
              </w:rPr>
            </w:pPr>
            <w:r w:rsidRPr="00B87054">
              <w:rPr>
                <w:sz w:val="16"/>
              </w:rPr>
              <w:t xml:space="preserve">Категория региони </w:t>
            </w:r>
          </w:p>
        </w:tc>
        <w:tc>
          <w:tcPr>
            <w:tcW w:w="1637" w:type="dxa"/>
            <w:vMerge w:val="restart"/>
            <w:shd w:val="clear" w:color="auto" w:fill="auto"/>
          </w:tcPr>
          <w:p w14:paraId="11244F86" w14:textId="77777777" w:rsidR="00AD4AED" w:rsidRPr="00B87054" w:rsidRDefault="00AD4AED" w:rsidP="00F03C1E">
            <w:pPr>
              <w:rPr>
                <w:sz w:val="16"/>
                <w:szCs w:val="16"/>
              </w:rPr>
            </w:pPr>
            <w:r w:rsidRPr="00B87054">
              <w:rPr>
                <w:sz w:val="16"/>
              </w:rPr>
              <w:t>Основа за изчисляване на подкрепата от Съюза</w:t>
            </w:r>
          </w:p>
          <w:p w14:paraId="390B8AAB" w14:textId="77777777" w:rsidR="00AD4AED" w:rsidRPr="00B87054" w:rsidRDefault="00AD4AED" w:rsidP="00F03C1E">
            <w:pPr>
              <w:rPr>
                <w:sz w:val="16"/>
                <w:szCs w:val="16"/>
              </w:rPr>
            </w:pPr>
            <w:r w:rsidRPr="00B87054">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B87054" w:rsidRDefault="00AD4AED" w:rsidP="00F03C1E">
            <w:pPr>
              <w:rPr>
                <w:sz w:val="16"/>
                <w:szCs w:val="16"/>
              </w:rPr>
            </w:pPr>
            <w:r w:rsidRPr="00B87054">
              <w:rPr>
                <w:sz w:val="16"/>
              </w:rPr>
              <w:t>Подкрепа от Съюза (а)</w:t>
            </w:r>
          </w:p>
        </w:tc>
        <w:tc>
          <w:tcPr>
            <w:tcW w:w="992" w:type="dxa"/>
            <w:vMerge w:val="restart"/>
            <w:shd w:val="clear" w:color="auto" w:fill="auto"/>
          </w:tcPr>
          <w:p w14:paraId="6F8C66A5" w14:textId="77777777" w:rsidR="00AD4AED" w:rsidRPr="00B87054" w:rsidRDefault="00AD4AED" w:rsidP="00F03C1E">
            <w:pPr>
              <w:rPr>
                <w:sz w:val="16"/>
                <w:szCs w:val="16"/>
              </w:rPr>
            </w:pPr>
            <w:r w:rsidRPr="00B87054">
              <w:rPr>
                <w:sz w:val="16"/>
              </w:rPr>
              <w:t>Национално участие</w:t>
            </w:r>
          </w:p>
          <w:p w14:paraId="784ABD5A" w14:textId="77777777" w:rsidR="00AD4AED" w:rsidRPr="00B87054" w:rsidRDefault="00AD4AED" w:rsidP="00051DA3">
            <w:pPr>
              <w:rPr>
                <w:sz w:val="16"/>
                <w:szCs w:val="16"/>
              </w:rPr>
            </w:pPr>
            <w:r w:rsidRPr="00B87054">
              <w:rPr>
                <w:sz w:val="16"/>
              </w:rPr>
              <w:t>(b) = (c) + (d)</w:t>
            </w:r>
          </w:p>
        </w:tc>
        <w:tc>
          <w:tcPr>
            <w:tcW w:w="3969" w:type="dxa"/>
            <w:gridSpan w:val="3"/>
          </w:tcPr>
          <w:p w14:paraId="664F17CF" w14:textId="77777777" w:rsidR="00AD4AED" w:rsidRPr="00B87054" w:rsidRDefault="00AD4AED" w:rsidP="00051DA3">
            <w:pPr>
              <w:rPr>
                <w:sz w:val="16"/>
                <w:szCs w:val="16"/>
              </w:rPr>
            </w:pPr>
            <w:r w:rsidRPr="00B87054">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B87054" w:rsidRDefault="00AD4AED" w:rsidP="00F03C1E">
            <w:pPr>
              <w:rPr>
                <w:sz w:val="16"/>
                <w:szCs w:val="16"/>
              </w:rPr>
            </w:pPr>
            <w:r w:rsidRPr="00B87054">
              <w:rPr>
                <w:sz w:val="16"/>
              </w:rPr>
              <w:t>Обща стойност на финансирането</w:t>
            </w:r>
          </w:p>
          <w:p w14:paraId="61DB38E2" w14:textId="77777777" w:rsidR="00AD4AED" w:rsidRPr="00B87054" w:rsidRDefault="00AD4AED" w:rsidP="00F03C1E">
            <w:pPr>
              <w:rPr>
                <w:sz w:val="16"/>
                <w:szCs w:val="16"/>
              </w:rPr>
            </w:pPr>
            <w:r w:rsidRPr="00B87054">
              <w:rPr>
                <w:sz w:val="16"/>
              </w:rPr>
              <w:t xml:space="preserve">(e) = (a) + (b) </w:t>
            </w:r>
          </w:p>
        </w:tc>
        <w:tc>
          <w:tcPr>
            <w:tcW w:w="1986" w:type="dxa"/>
            <w:vMerge w:val="restart"/>
            <w:shd w:val="clear" w:color="auto" w:fill="auto"/>
          </w:tcPr>
          <w:p w14:paraId="32222CDE" w14:textId="77777777" w:rsidR="00AD4AED" w:rsidRPr="00B87054" w:rsidRDefault="00AD4AED" w:rsidP="00F03C1E">
            <w:pPr>
              <w:rPr>
                <w:sz w:val="16"/>
                <w:szCs w:val="16"/>
              </w:rPr>
            </w:pPr>
            <w:r w:rsidRPr="00B87054">
              <w:rPr>
                <w:sz w:val="16"/>
              </w:rPr>
              <w:t>Процент на съфинансиране</w:t>
            </w:r>
          </w:p>
          <w:p w14:paraId="6420074E" w14:textId="77777777" w:rsidR="00AD4AED" w:rsidRPr="00B87054" w:rsidRDefault="00351DDF" w:rsidP="00F03C1E">
            <w:pPr>
              <w:rPr>
                <w:sz w:val="16"/>
                <w:szCs w:val="16"/>
              </w:rPr>
            </w:pPr>
            <w:r w:rsidRPr="00B87054">
              <w:rPr>
                <w:sz w:val="16"/>
                <w:szCs w:val="16"/>
              </w:rPr>
              <w:t>(f)  = (a)/(e)</w:t>
            </w:r>
            <w:r w:rsidRPr="00B87054">
              <w:t xml:space="preserve"> </w:t>
            </w:r>
            <w:r w:rsidRPr="00B87054">
              <w:rPr>
                <w:noProof/>
                <w:sz w:val="16"/>
                <w:szCs w:val="16"/>
                <w:u w:val="single"/>
              </w:rPr>
              <w:t xml:space="preserve"> (2)</w:t>
            </w:r>
          </w:p>
        </w:tc>
      </w:tr>
      <w:tr w:rsidR="00AD4AED" w:rsidRPr="00B87054" w14:paraId="5FDAC4DE" w14:textId="77777777" w:rsidTr="00C959D6">
        <w:trPr>
          <w:trHeight w:val="695"/>
          <w:jc w:val="center"/>
        </w:trPr>
        <w:tc>
          <w:tcPr>
            <w:tcW w:w="339" w:type="dxa"/>
            <w:vMerge/>
            <w:shd w:val="clear" w:color="auto" w:fill="auto"/>
          </w:tcPr>
          <w:p w14:paraId="1470BE03" w14:textId="77777777" w:rsidR="00AD4AED" w:rsidRPr="00B87054" w:rsidRDefault="00AD4AED" w:rsidP="00F03C1E">
            <w:pPr>
              <w:rPr>
                <w:sz w:val="16"/>
                <w:szCs w:val="16"/>
              </w:rPr>
            </w:pPr>
          </w:p>
        </w:tc>
        <w:tc>
          <w:tcPr>
            <w:tcW w:w="1111" w:type="dxa"/>
            <w:vMerge/>
            <w:shd w:val="clear" w:color="auto" w:fill="auto"/>
          </w:tcPr>
          <w:p w14:paraId="44363422" w14:textId="77777777" w:rsidR="00AD4AED" w:rsidRPr="00B87054" w:rsidRDefault="00AD4AED" w:rsidP="00F03C1E">
            <w:pPr>
              <w:rPr>
                <w:sz w:val="16"/>
                <w:szCs w:val="16"/>
              </w:rPr>
            </w:pPr>
          </w:p>
        </w:tc>
        <w:tc>
          <w:tcPr>
            <w:tcW w:w="1111" w:type="dxa"/>
            <w:vMerge/>
            <w:shd w:val="clear" w:color="auto" w:fill="auto"/>
          </w:tcPr>
          <w:p w14:paraId="6E7ADB48" w14:textId="77777777" w:rsidR="00AD4AED" w:rsidRPr="00B87054" w:rsidRDefault="00AD4AED" w:rsidP="00F03C1E">
            <w:pPr>
              <w:rPr>
                <w:sz w:val="16"/>
                <w:szCs w:val="16"/>
              </w:rPr>
            </w:pPr>
          </w:p>
        </w:tc>
        <w:tc>
          <w:tcPr>
            <w:tcW w:w="1637" w:type="dxa"/>
            <w:vMerge/>
            <w:shd w:val="clear" w:color="auto" w:fill="auto"/>
          </w:tcPr>
          <w:p w14:paraId="7A3B5EAD" w14:textId="77777777" w:rsidR="00AD4AED" w:rsidRPr="00B87054" w:rsidRDefault="00AD4AED" w:rsidP="00F03C1E">
            <w:pPr>
              <w:rPr>
                <w:sz w:val="16"/>
                <w:szCs w:val="16"/>
              </w:rPr>
            </w:pPr>
          </w:p>
        </w:tc>
        <w:tc>
          <w:tcPr>
            <w:tcW w:w="993" w:type="dxa"/>
            <w:vMerge/>
            <w:shd w:val="clear" w:color="auto" w:fill="auto"/>
          </w:tcPr>
          <w:p w14:paraId="52AC0710" w14:textId="77777777" w:rsidR="00AD4AED" w:rsidRPr="00B87054" w:rsidRDefault="00AD4AED" w:rsidP="00F03C1E">
            <w:pPr>
              <w:rPr>
                <w:sz w:val="16"/>
                <w:szCs w:val="16"/>
              </w:rPr>
            </w:pPr>
          </w:p>
        </w:tc>
        <w:tc>
          <w:tcPr>
            <w:tcW w:w="992" w:type="dxa"/>
            <w:vMerge/>
            <w:shd w:val="clear" w:color="auto" w:fill="auto"/>
          </w:tcPr>
          <w:p w14:paraId="2C97C02A" w14:textId="77777777" w:rsidR="00AD4AED" w:rsidRPr="00B87054" w:rsidRDefault="00AD4AED" w:rsidP="00F03C1E">
            <w:pPr>
              <w:rPr>
                <w:sz w:val="16"/>
                <w:szCs w:val="16"/>
              </w:rPr>
            </w:pPr>
          </w:p>
        </w:tc>
        <w:tc>
          <w:tcPr>
            <w:tcW w:w="1236" w:type="dxa"/>
          </w:tcPr>
          <w:p w14:paraId="54B3CC72" w14:textId="77777777" w:rsidR="00AD4AED" w:rsidRPr="00B87054" w:rsidRDefault="00AD4AED" w:rsidP="00F03C1E">
            <w:pPr>
              <w:rPr>
                <w:sz w:val="14"/>
                <w:szCs w:val="14"/>
              </w:rPr>
            </w:pPr>
            <w:r w:rsidRPr="00B87054">
              <w:rPr>
                <w:sz w:val="14"/>
              </w:rPr>
              <w:t>Национално публично финансиране</w:t>
            </w:r>
          </w:p>
          <w:p w14:paraId="10B70C4E" w14:textId="77777777" w:rsidR="00AD4AED" w:rsidRPr="00B87054" w:rsidRDefault="00AD4AED" w:rsidP="00051DA3">
            <w:pPr>
              <w:rPr>
                <w:sz w:val="16"/>
                <w:szCs w:val="16"/>
              </w:rPr>
            </w:pPr>
            <w:r w:rsidRPr="00B87054">
              <w:rPr>
                <w:sz w:val="14"/>
              </w:rPr>
              <w:t>(c)</w:t>
            </w:r>
          </w:p>
        </w:tc>
        <w:tc>
          <w:tcPr>
            <w:tcW w:w="2733" w:type="dxa"/>
            <w:gridSpan w:val="2"/>
          </w:tcPr>
          <w:p w14:paraId="595FCC79" w14:textId="77777777" w:rsidR="00AD4AED" w:rsidRPr="00B87054" w:rsidRDefault="00AD4AED" w:rsidP="00F03C1E">
            <w:pPr>
              <w:rPr>
                <w:sz w:val="14"/>
                <w:szCs w:val="14"/>
              </w:rPr>
            </w:pPr>
            <w:r w:rsidRPr="00B87054">
              <w:rPr>
                <w:sz w:val="14"/>
              </w:rPr>
              <w:t>Национално частно финансиране</w:t>
            </w:r>
          </w:p>
          <w:p w14:paraId="4B342A61" w14:textId="77777777" w:rsidR="00AD4AED" w:rsidRPr="00B87054" w:rsidRDefault="00AD4AED" w:rsidP="00F03C1E">
            <w:pPr>
              <w:rPr>
                <w:sz w:val="16"/>
                <w:szCs w:val="16"/>
              </w:rPr>
            </w:pPr>
            <w:r w:rsidRPr="00B87054">
              <w:rPr>
                <w:sz w:val="14"/>
              </w:rPr>
              <w:t>(d)</w:t>
            </w:r>
            <w:r w:rsidR="00442F4E" w:rsidRPr="00B87054">
              <w:rPr>
                <w:sz w:val="14"/>
                <w:szCs w:val="14"/>
              </w:rPr>
              <w:t xml:space="preserve"> (1)</w:t>
            </w:r>
          </w:p>
        </w:tc>
        <w:tc>
          <w:tcPr>
            <w:tcW w:w="1984" w:type="dxa"/>
            <w:vMerge/>
            <w:shd w:val="clear" w:color="auto" w:fill="auto"/>
          </w:tcPr>
          <w:p w14:paraId="2B4A9EB6" w14:textId="77777777" w:rsidR="00AD4AED" w:rsidRPr="00B87054" w:rsidRDefault="00AD4AED" w:rsidP="00F03C1E">
            <w:pPr>
              <w:rPr>
                <w:sz w:val="16"/>
                <w:szCs w:val="16"/>
              </w:rPr>
            </w:pPr>
          </w:p>
        </w:tc>
        <w:tc>
          <w:tcPr>
            <w:tcW w:w="1986" w:type="dxa"/>
            <w:vMerge/>
            <w:shd w:val="clear" w:color="auto" w:fill="auto"/>
          </w:tcPr>
          <w:p w14:paraId="68B76CEE" w14:textId="77777777" w:rsidR="00AD4AED" w:rsidRPr="00B87054" w:rsidRDefault="00AD4AED" w:rsidP="00F03C1E">
            <w:pPr>
              <w:rPr>
                <w:sz w:val="16"/>
                <w:szCs w:val="16"/>
              </w:rPr>
            </w:pPr>
          </w:p>
        </w:tc>
      </w:tr>
      <w:tr w:rsidR="00AD4AED" w:rsidRPr="00B87054" w14:paraId="3B6433BE" w14:textId="77777777" w:rsidTr="00C959D6">
        <w:trPr>
          <w:jc w:val="center"/>
        </w:trPr>
        <w:tc>
          <w:tcPr>
            <w:tcW w:w="339" w:type="dxa"/>
            <w:shd w:val="clear" w:color="auto" w:fill="auto"/>
          </w:tcPr>
          <w:p w14:paraId="66BF73C1" w14:textId="77777777" w:rsidR="00AD4AED" w:rsidRPr="00B87054" w:rsidRDefault="00AD4AED" w:rsidP="00F03C1E">
            <w:pPr>
              <w:rPr>
                <w:sz w:val="16"/>
                <w:szCs w:val="16"/>
              </w:rPr>
            </w:pPr>
          </w:p>
        </w:tc>
        <w:tc>
          <w:tcPr>
            <w:tcW w:w="1111" w:type="dxa"/>
            <w:shd w:val="clear" w:color="auto" w:fill="auto"/>
          </w:tcPr>
          <w:p w14:paraId="59C89DA9" w14:textId="77777777" w:rsidR="00AD4AED" w:rsidRPr="00B87054" w:rsidRDefault="00AD4AED" w:rsidP="00F03C1E">
            <w:pPr>
              <w:rPr>
                <w:i/>
                <w:color w:val="8DB3E2"/>
                <w:sz w:val="18"/>
                <w:szCs w:val="18"/>
              </w:rPr>
            </w:pPr>
            <w:r w:rsidRPr="00B87054">
              <w:rPr>
                <w:i/>
                <w:color w:val="8DB3E2"/>
                <w:sz w:val="18"/>
              </w:rPr>
              <w:t xml:space="preserve">&lt;3.2.B.1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111" w:type="dxa"/>
            <w:shd w:val="clear" w:color="auto" w:fill="auto"/>
          </w:tcPr>
          <w:p w14:paraId="0055417A" w14:textId="77777777" w:rsidR="00AD4AED" w:rsidRPr="00B87054" w:rsidRDefault="00AD4AED" w:rsidP="00F03C1E">
            <w:pPr>
              <w:rPr>
                <w:i/>
                <w:color w:val="8DB3E2"/>
                <w:sz w:val="18"/>
                <w:szCs w:val="18"/>
              </w:rPr>
            </w:pPr>
            <w:r w:rsidRPr="00B87054">
              <w:rPr>
                <w:i/>
                <w:color w:val="8DB3E2"/>
                <w:sz w:val="18"/>
              </w:rPr>
              <w:t xml:space="preserve">&lt;3.2.B.2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637" w:type="dxa"/>
            <w:shd w:val="clear" w:color="auto" w:fill="auto"/>
          </w:tcPr>
          <w:p w14:paraId="61BD9A11" w14:textId="77777777" w:rsidR="00AD4AED" w:rsidRPr="00B87054" w:rsidRDefault="00AD4AED" w:rsidP="00F03C1E">
            <w:pPr>
              <w:rPr>
                <w:i/>
                <w:color w:val="8DB3E2"/>
                <w:sz w:val="18"/>
                <w:szCs w:val="18"/>
              </w:rPr>
            </w:pPr>
            <w:r w:rsidRPr="00B87054">
              <w:rPr>
                <w:i/>
                <w:color w:val="8DB3E2"/>
                <w:sz w:val="18"/>
              </w:rPr>
              <w:t xml:space="preserve">&lt;3.2.B.3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993" w:type="dxa"/>
            <w:shd w:val="clear" w:color="auto" w:fill="auto"/>
          </w:tcPr>
          <w:p w14:paraId="41CC7996" w14:textId="77777777" w:rsidR="00AD4AED" w:rsidRPr="00B87054" w:rsidRDefault="00AD4AED" w:rsidP="00F03C1E">
            <w:pPr>
              <w:rPr>
                <w:i/>
                <w:color w:val="548DD4"/>
                <w:sz w:val="16"/>
                <w:szCs w:val="16"/>
              </w:rPr>
            </w:pPr>
            <w:r w:rsidRPr="00B87054">
              <w:rPr>
                <w:i/>
                <w:color w:val="548DD4"/>
                <w:sz w:val="16"/>
              </w:rPr>
              <w:t xml:space="preserve">&lt;3.2.B.1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992" w:type="dxa"/>
            <w:shd w:val="clear" w:color="auto" w:fill="auto"/>
          </w:tcPr>
          <w:p w14:paraId="5C613792" w14:textId="77777777" w:rsidR="00AD4AED" w:rsidRPr="00B87054" w:rsidRDefault="00AD4AED" w:rsidP="00F03C1E">
            <w:pPr>
              <w:rPr>
                <w:i/>
                <w:color w:val="548DD4"/>
                <w:sz w:val="16"/>
                <w:szCs w:val="16"/>
              </w:rPr>
            </w:pPr>
            <w:r w:rsidRPr="00B87054">
              <w:rPr>
                <w:i/>
                <w:color w:val="548DD4"/>
                <w:sz w:val="16"/>
              </w:rPr>
              <w:t xml:space="preserve">&lt;3.2.B.4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="G"&gt;</w:t>
            </w:r>
          </w:p>
        </w:tc>
        <w:tc>
          <w:tcPr>
            <w:tcW w:w="1236" w:type="dxa"/>
          </w:tcPr>
          <w:p w14:paraId="189DD234" w14:textId="77777777" w:rsidR="00AD4AED" w:rsidRPr="00B87054" w:rsidRDefault="00AD4AED" w:rsidP="00F03C1E">
            <w:pPr>
              <w:rPr>
                <w:i/>
                <w:color w:val="548DD4"/>
                <w:sz w:val="16"/>
                <w:szCs w:val="16"/>
              </w:rPr>
            </w:pPr>
            <w:r w:rsidRPr="00B87054">
              <w:rPr>
                <w:i/>
                <w:color w:val="548DD4"/>
                <w:sz w:val="16"/>
              </w:rPr>
              <w:t xml:space="preserve">&lt;3.2.B.5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2733" w:type="dxa"/>
            <w:gridSpan w:val="2"/>
          </w:tcPr>
          <w:p w14:paraId="7995D986" w14:textId="77777777" w:rsidR="00AD4AED" w:rsidRPr="00B87054" w:rsidRDefault="00AD4AED" w:rsidP="00F03C1E">
            <w:pPr>
              <w:rPr>
                <w:i/>
                <w:color w:val="548DD4"/>
                <w:sz w:val="16"/>
                <w:szCs w:val="16"/>
              </w:rPr>
            </w:pPr>
            <w:r w:rsidRPr="00B87054">
              <w:rPr>
                <w:i/>
                <w:color w:val="548DD4"/>
                <w:sz w:val="16"/>
              </w:rPr>
              <w:t xml:space="preserve">&lt;3.2.B.6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1984" w:type="dxa"/>
            <w:shd w:val="clear" w:color="auto" w:fill="auto"/>
          </w:tcPr>
          <w:p w14:paraId="04C6D235" w14:textId="77777777" w:rsidR="00AD4AED" w:rsidRPr="00B87054" w:rsidRDefault="00AD4AED" w:rsidP="00F03C1E">
            <w:pPr>
              <w:rPr>
                <w:i/>
                <w:color w:val="548DD4"/>
                <w:sz w:val="16"/>
                <w:szCs w:val="16"/>
              </w:rPr>
            </w:pPr>
            <w:r w:rsidRPr="00B87054">
              <w:rPr>
                <w:i/>
                <w:color w:val="548DD4"/>
                <w:sz w:val="16"/>
              </w:rPr>
              <w:t xml:space="preserve">&lt;3.2.B.7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="G"&gt;</w:t>
            </w:r>
          </w:p>
        </w:tc>
        <w:tc>
          <w:tcPr>
            <w:tcW w:w="1986" w:type="dxa"/>
            <w:shd w:val="clear" w:color="auto" w:fill="auto"/>
          </w:tcPr>
          <w:p w14:paraId="5A7AFDB7" w14:textId="77777777" w:rsidR="00AD4AED" w:rsidRPr="00B87054" w:rsidRDefault="00AD4AED" w:rsidP="00F03C1E">
            <w:pPr>
              <w:rPr>
                <w:i/>
                <w:color w:val="548DD4"/>
                <w:sz w:val="16"/>
                <w:szCs w:val="16"/>
              </w:rPr>
            </w:pPr>
            <w:r w:rsidRPr="00B87054">
              <w:rPr>
                <w:i/>
                <w:color w:val="548DD4"/>
                <w:sz w:val="16"/>
              </w:rPr>
              <w:t xml:space="preserve">&lt;3.2.B.8 </w:t>
            </w:r>
            <w:proofErr w:type="spellStart"/>
            <w:r w:rsidRPr="00B87054">
              <w:rPr>
                <w:i/>
                <w:color w:val="548DD4"/>
                <w:sz w:val="16"/>
              </w:rPr>
              <w:t>type</w:t>
            </w:r>
            <w:proofErr w:type="spellEnd"/>
            <w:r w:rsidRPr="00B87054">
              <w:rPr>
                <w:i/>
                <w:color w:val="548DD4"/>
                <w:sz w:val="16"/>
              </w:rPr>
              <w:t xml:space="preserve">="P" </w:t>
            </w:r>
            <w:proofErr w:type="spellStart"/>
            <w:r w:rsidRPr="00B87054">
              <w:rPr>
                <w:i/>
                <w:color w:val="548DD4"/>
                <w:sz w:val="16"/>
              </w:rPr>
              <w:t>input</w:t>
            </w:r>
            <w:proofErr w:type="spellEnd"/>
            <w:r w:rsidRPr="00B87054">
              <w:rPr>
                <w:i/>
                <w:color w:val="548DD4"/>
                <w:sz w:val="16"/>
              </w:rPr>
              <w:t>="G"&gt;</w:t>
            </w:r>
          </w:p>
        </w:tc>
      </w:tr>
      <w:tr w:rsidR="00AD4AED" w:rsidRPr="00B87054" w14:paraId="3B981DEC" w14:textId="77777777" w:rsidTr="00C959D6">
        <w:trPr>
          <w:trHeight w:val="603"/>
          <w:jc w:val="center"/>
        </w:trPr>
        <w:tc>
          <w:tcPr>
            <w:tcW w:w="339" w:type="dxa"/>
            <w:shd w:val="clear" w:color="auto" w:fill="auto"/>
          </w:tcPr>
          <w:p w14:paraId="0E21C6D6" w14:textId="77777777" w:rsidR="00AD4AED" w:rsidRPr="00B87054" w:rsidRDefault="00AD4AED" w:rsidP="005B036B">
            <w:pPr>
              <w:rPr>
                <w:sz w:val="16"/>
                <w:szCs w:val="16"/>
              </w:rPr>
            </w:pPr>
            <w:r w:rsidRPr="00B87054">
              <w:rPr>
                <w:sz w:val="16"/>
              </w:rPr>
              <w:t>1</w:t>
            </w:r>
          </w:p>
        </w:tc>
        <w:tc>
          <w:tcPr>
            <w:tcW w:w="1111" w:type="dxa"/>
            <w:shd w:val="clear" w:color="auto" w:fill="auto"/>
          </w:tcPr>
          <w:p w14:paraId="40D5A5CE" w14:textId="77777777" w:rsidR="00AD4AED" w:rsidRPr="00B87054" w:rsidRDefault="00DA5E8A" w:rsidP="00F03C1E">
            <w:pPr>
              <w:rPr>
                <w:sz w:val="16"/>
                <w:szCs w:val="16"/>
              </w:rPr>
            </w:pPr>
            <w:r w:rsidRPr="00B87054">
              <w:rPr>
                <w:sz w:val="16"/>
              </w:rPr>
              <w:t>Специално разпределени средства за ИМЗ</w:t>
            </w:r>
          </w:p>
        </w:tc>
        <w:tc>
          <w:tcPr>
            <w:tcW w:w="1111" w:type="dxa"/>
            <w:shd w:val="clear" w:color="auto" w:fill="auto"/>
          </w:tcPr>
          <w:p w14:paraId="5F46B42A" w14:textId="77777777" w:rsidR="00AD4AED" w:rsidRPr="00B87054" w:rsidRDefault="00AD4AED" w:rsidP="00F03C1E">
            <w:pPr>
              <w:rPr>
                <w:sz w:val="16"/>
                <w:szCs w:val="16"/>
              </w:rPr>
            </w:pPr>
            <w:r w:rsidRPr="00B87054">
              <w:rPr>
                <w:sz w:val="16"/>
              </w:rPr>
              <w:t>не се прилага</w:t>
            </w:r>
          </w:p>
        </w:tc>
        <w:tc>
          <w:tcPr>
            <w:tcW w:w="1637" w:type="dxa"/>
            <w:shd w:val="clear" w:color="auto" w:fill="auto"/>
          </w:tcPr>
          <w:p w14:paraId="367A916A" w14:textId="77777777" w:rsidR="00AD4AED" w:rsidRPr="00B87054" w:rsidRDefault="00AD4AED" w:rsidP="00F03C1E">
            <w:pPr>
              <w:rPr>
                <w:sz w:val="16"/>
                <w:szCs w:val="16"/>
              </w:rPr>
            </w:pPr>
          </w:p>
        </w:tc>
        <w:tc>
          <w:tcPr>
            <w:tcW w:w="993" w:type="dxa"/>
            <w:shd w:val="clear" w:color="auto" w:fill="auto"/>
          </w:tcPr>
          <w:p w14:paraId="17296767" w14:textId="77777777" w:rsidR="00AD4AED" w:rsidRPr="00B87054" w:rsidRDefault="00AD4AED" w:rsidP="00F03C1E">
            <w:pPr>
              <w:rPr>
                <w:sz w:val="16"/>
                <w:szCs w:val="16"/>
              </w:rPr>
            </w:pPr>
          </w:p>
        </w:tc>
        <w:tc>
          <w:tcPr>
            <w:tcW w:w="992" w:type="dxa"/>
            <w:shd w:val="clear" w:color="auto" w:fill="auto"/>
          </w:tcPr>
          <w:p w14:paraId="2A70905E" w14:textId="77777777" w:rsidR="00AD4AED" w:rsidRPr="00B87054" w:rsidRDefault="00AD4AED" w:rsidP="00F03C1E">
            <w:pPr>
              <w:rPr>
                <w:sz w:val="16"/>
                <w:szCs w:val="16"/>
              </w:rPr>
            </w:pPr>
            <w:r w:rsidRPr="00B87054">
              <w:rPr>
                <w:sz w:val="16"/>
              </w:rPr>
              <w:t>0</w:t>
            </w:r>
          </w:p>
        </w:tc>
        <w:tc>
          <w:tcPr>
            <w:tcW w:w="1236" w:type="dxa"/>
          </w:tcPr>
          <w:p w14:paraId="3B5F3799" w14:textId="77777777" w:rsidR="00AD4AED" w:rsidRPr="00B87054" w:rsidRDefault="00AD4AED" w:rsidP="00F03C1E">
            <w:pPr>
              <w:rPr>
                <w:sz w:val="16"/>
                <w:szCs w:val="16"/>
              </w:rPr>
            </w:pPr>
          </w:p>
        </w:tc>
        <w:tc>
          <w:tcPr>
            <w:tcW w:w="2733" w:type="dxa"/>
            <w:gridSpan w:val="2"/>
          </w:tcPr>
          <w:p w14:paraId="4EE4AD11" w14:textId="77777777" w:rsidR="00AD4AED" w:rsidRPr="00B87054" w:rsidRDefault="00AD4AED" w:rsidP="00F03C1E">
            <w:pPr>
              <w:rPr>
                <w:sz w:val="16"/>
                <w:szCs w:val="16"/>
              </w:rPr>
            </w:pPr>
          </w:p>
        </w:tc>
        <w:tc>
          <w:tcPr>
            <w:tcW w:w="1984" w:type="dxa"/>
            <w:shd w:val="clear" w:color="auto" w:fill="auto"/>
          </w:tcPr>
          <w:p w14:paraId="35D03FC4" w14:textId="77777777" w:rsidR="00AD4AED" w:rsidRPr="00B87054" w:rsidRDefault="00AD4AED" w:rsidP="00F03C1E">
            <w:pPr>
              <w:rPr>
                <w:sz w:val="16"/>
                <w:szCs w:val="16"/>
              </w:rPr>
            </w:pPr>
          </w:p>
        </w:tc>
        <w:tc>
          <w:tcPr>
            <w:tcW w:w="1986" w:type="dxa"/>
            <w:shd w:val="clear" w:color="auto" w:fill="auto"/>
          </w:tcPr>
          <w:p w14:paraId="112B0CD6" w14:textId="77777777" w:rsidR="00AD4AED" w:rsidRPr="00B87054" w:rsidRDefault="00AD4AED" w:rsidP="00F03C1E">
            <w:pPr>
              <w:rPr>
                <w:sz w:val="16"/>
                <w:szCs w:val="16"/>
              </w:rPr>
            </w:pPr>
            <w:r w:rsidRPr="00B87054">
              <w:rPr>
                <w:sz w:val="16"/>
              </w:rPr>
              <w:t>100 %</w:t>
            </w:r>
          </w:p>
        </w:tc>
      </w:tr>
      <w:tr w:rsidR="00AD4AED" w:rsidRPr="00B87054" w14:paraId="57B64E7C" w14:textId="77777777" w:rsidTr="00C959D6">
        <w:trPr>
          <w:trHeight w:val="603"/>
          <w:jc w:val="center"/>
        </w:trPr>
        <w:tc>
          <w:tcPr>
            <w:tcW w:w="339" w:type="dxa"/>
            <w:shd w:val="clear" w:color="auto" w:fill="auto"/>
          </w:tcPr>
          <w:p w14:paraId="55C0B8B4" w14:textId="77777777" w:rsidR="00AD4AED" w:rsidRPr="00B87054" w:rsidRDefault="00AD4AED" w:rsidP="005B036B">
            <w:pPr>
              <w:rPr>
                <w:sz w:val="16"/>
                <w:szCs w:val="16"/>
              </w:rPr>
            </w:pPr>
            <w:r w:rsidRPr="00B87054">
              <w:rPr>
                <w:sz w:val="16"/>
              </w:rPr>
              <w:t>2</w:t>
            </w:r>
          </w:p>
        </w:tc>
        <w:tc>
          <w:tcPr>
            <w:tcW w:w="1111" w:type="dxa"/>
            <w:tcBorders>
              <w:bottom w:val="single" w:sz="4" w:space="0" w:color="auto"/>
            </w:tcBorders>
            <w:shd w:val="clear" w:color="auto" w:fill="auto"/>
          </w:tcPr>
          <w:p w14:paraId="5D7AC6A7" w14:textId="77777777" w:rsidR="00AD4AED" w:rsidRPr="00B87054" w:rsidRDefault="00AD4AED" w:rsidP="00F03C1E">
            <w:pPr>
              <w:rPr>
                <w:sz w:val="16"/>
                <w:szCs w:val="16"/>
              </w:rPr>
            </w:pPr>
            <w:r w:rsidRPr="00B87054">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B87054" w:rsidRDefault="00AD4AED" w:rsidP="00F03C1E">
            <w:pPr>
              <w:rPr>
                <w:sz w:val="16"/>
                <w:szCs w:val="16"/>
              </w:rPr>
            </w:pPr>
            <w:r w:rsidRPr="00B87054">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B87054"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B87054"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B87054" w:rsidRDefault="00AD4AED" w:rsidP="00F03C1E">
            <w:pPr>
              <w:rPr>
                <w:sz w:val="16"/>
                <w:szCs w:val="16"/>
              </w:rPr>
            </w:pPr>
          </w:p>
        </w:tc>
        <w:tc>
          <w:tcPr>
            <w:tcW w:w="1236" w:type="dxa"/>
            <w:tcBorders>
              <w:bottom w:val="single" w:sz="4" w:space="0" w:color="auto"/>
            </w:tcBorders>
          </w:tcPr>
          <w:p w14:paraId="5CF97662" w14:textId="77777777" w:rsidR="00AD4AED" w:rsidRPr="00B87054" w:rsidRDefault="00AD4AED" w:rsidP="00F03C1E">
            <w:pPr>
              <w:rPr>
                <w:sz w:val="16"/>
                <w:szCs w:val="16"/>
              </w:rPr>
            </w:pPr>
          </w:p>
        </w:tc>
        <w:tc>
          <w:tcPr>
            <w:tcW w:w="2733" w:type="dxa"/>
            <w:gridSpan w:val="2"/>
            <w:tcBorders>
              <w:bottom w:val="single" w:sz="4" w:space="0" w:color="auto"/>
            </w:tcBorders>
          </w:tcPr>
          <w:p w14:paraId="693F6989" w14:textId="77777777" w:rsidR="00AD4AED" w:rsidRPr="00B87054"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B87054"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B87054" w:rsidRDefault="00AD4AED" w:rsidP="00F03C1E">
            <w:pPr>
              <w:rPr>
                <w:sz w:val="16"/>
                <w:szCs w:val="16"/>
              </w:rPr>
            </w:pPr>
          </w:p>
        </w:tc>
      </w:tr>
      <w:tr w:rsidR="00AD4AED" w:rsidRPr="00B87054" w14:paraId="6E8153E0" w14:textId="77777777" w:rsidTr="00C959D6">
        <w:trPr>
          <w:trHeight w:val="603"/>
          <w:jc w:val="center"/>
        </w:trPr>
        <w:tc>
          <w:tcPr>
            <w:tcW w:w="339" w:type="dxa"/>
            <w:shd w:val="clear" w:color="auto" w:fill="auto"/>
          </w:tcPr>
          <w:p w14:paraId="07EDC74A" w14:textId="77777777" w:rsidR="00AD4AED" w:rsidRPr="00B87054" w:rsidRDefault="00AD4AED" w:rsidP="005B036B">
            <w:pPr>
              <w:rPr>
                <w:sz w:val="16"/>
                <w:szCs w:val="16"/>
              </w:rPr>
            </w:pPr>
            <w:r w:rsidRPr="00B87054">
              <w:rPr>
                <w:sz w:val="16"/>
              </w:rPr>
              <w:t>3</w:t>
            </w:r>
          </w:p>
        </w:tc>
        <w:tc>
          <w:tcPr>
            <w:tcW w:w="1111" w:type="dxa"/>
            <w:shd w:val="clear" w:color="auto" w:fill="auto"/>
          </w:tcPr>
          <w:p w14:paraId="48030600" w14:textId="77777777" w:rsidR="00AD4AED" w:rsidRPr="00B87054" w:rsidRDefault="00AD4AED" w:rsidP="00F03C1E">
            <w:pPr>
              <w:rPr>
                <w:sz w:val="16"/>
                <w:szCs w:val="16"/>
              </w:rPr>
            </w:pPr>
            <w:r w:rsidRPr="00B87054">
              <w:rPr>
                <w:sz w:val="16"/>
              </w:rPr>
              <w:t>Съответна подкрепа от ЕСФ</w:t>
            </w:r>
          </w:p>
        </w:tc>
        <w:tc>
          <w:tcPr>
            <w:tcW w:w="1111" w:type="dxa"/>
            <w:shd w:val="clear" w:color="auto" w:fill="auto"/>
          </w:tcPr>
          <w:p w14:paraId="3709F69B" w14:textId="77777777" w:rsidR="00AD4AED" w:rsidRPr="00B87054" w:rsidRDefault="00AD4AED" w:rsidP="00F03C1E">
            <w:pPr>
              <w:rPr>
                <w:sz w:val="16"/>
                <w:szCs w:val="16"/>
              </w:rPr>
            </w:pPr>
            <w:r w:rsidRPr="00B87054">
              <w:rPr>
                <w:sz w:val="16"/>
              </w:rPr>
              <w:t>региони в преход</w:t>
            </w:r>
          </w:p>
        </w:tc>
        <w:tc>
          <w:tcPr>
            <w:tcW w:w="1637" w:type="dxa"/>
            <w:shd w:val="clear" w:color="auto" w:fill="auto"/>
          </w:tcPr>
          <w:p w14:paraId="14467286" w14:textId="77777777" w:rsidR="00AD4AED" w:rsidRPr="00B87054" w:rsidRDefault="00AD4AED" w:rsidP="00F03C1E">
            <w:pPr>
              <w:rPr>
                <w:sz w:val="16"/>
                <w:szCs w:val="16"/>
              </w:rPr>
            </w:pPr>
          </w:p>
        </w:tc>
        <w:tc>
          <w:tcPr>
            <w:tcW w:w="993" w:type="dxa"/>
            <w:shd w:val="clear" w:color="auto" w:fill="auto"/>
          </w:tcPr>
          <w:p w14:paraId="6DA44CD4" w14:textId="77777777" w:rsidR="00AD4AED" w:rsidRPr="00B87054" w:rsidRDefault="00AD4AED" w:rsidP="00F03C1E">
            <w:pPr>
              <w:rPr>
                <w:sz w:val="16"/>
                <w:szCs w:val="16"/>
              </w:rPr>
            </w:pPr>
          </w:p>
        </w:tc>
        <w:tc>
          <w:tcPr>
            <w:tcW w:w="992" w:type="dxa"/>
            <w:shd w:val="clear" w:color="auto" w:fill="auto"/>
          </w:tcPr>
          <w:p w14:paraId="53244C2A" w14:textId="77777777" w:rsidR="00AD4AED" w:rsidRPr="00B87054" w:rsidRDefault="00AD4AED" w:rsidP="00F03C1E">
            <w:pPr>
              <w:rPr>
                <w:sz w:val="16"/>
                <w:szCs w:val="16"/>
              </w:rPr>
            </w:pPr>
          </w:p>
        </w:tc>
        <w:tc>
          <w:tcPr>
            <w:tcW w:w="1236" w:type="dxa"/>
          </w:tcPr>
          <w:p w14:paraId="328AB782" w14:textId="77777777" w:rsidR="00AD4AED" w:rsidRPr="00B87054" w:rsidRDefault="00AD4AED" w:rsidP="00F03C1E">
            <w:pPr>
              <w:rPr>
                <w:sz w:val="16"/>
                <w:szCs w:val="16"/>
              </w:rPr>
            </w:pPr>
          </w:p>
        </w:tc>
        <w:tc>
          <w:tcPr>
            <w:tcW w:w="2733" w:type="dxa"/>
            <w:gridSpan w:val="2"/>
          </w:tcPr>
          <w:p w14:paraId="0EAEBE50" w14:textId="77777777" w:rsidR="00AD4AED" w:rsidRPr="00B87054" w:rsidRDefault="00AD4AED" w:rsidP="00F03C1E">
            <w:pPr>
              <w:rPr>
                <w:sz w:val="16"/>
                <w:szCs w:val="16"/>
              </w:rPr>
            </w:pPr>
          </w:p>
        </w:tc>
        <w:tc>
          <w:tcPr>
            <w:tcW w:w="1984" w:type="dxa"/>
            <w:shd w:val="clear" w:color="auto" w:fill="auto"/>
          </w:tcPr>
          <w:p w14:paraId="60C7AC7F" w14:textId="77777777" w:rsidR="00AD4AED" w:rsidRPr="00B87054" w:rsidRDefault="00AD4AED" w:rsidP="00F03C1E">
            <w:pPr>
              <w:rPr>
                <w:sz w:val="16"/>
                <w:szCs w:val="16"/>
              </w:rPr>
            </w:pPr>
          </w:p>
        </w:tc>
        <w:tc>
          <w:tcPr>
            <w:tcW w:w="1986" w:type="dxa"/>
            <w:shd w:val="clear" w:color="auto" w:fill="auto"/>
          </w:tcPr>
          <w:p w14:paraId="67316F22" w14:textId="77777777" w:rsidR="00AD4AED" w:rsidRPr="00B87054" w:rsidRDefault="00AD4AED" w:rsidP="00F03C1E">
            <w:pPr>
              <w:rPr>
                <w:sz w:val="16"/>
                <w:szCs w:val="16"/>
              </w:rPr>
            </w:pPr>
          </w:p>
        </w:tc>
      </w:tr>
      <w:tr w:rsidR="00AD4AED" w:rsidRPr="00B87054" w14:paraId="17C3275E" w14:textId="77777777" w:rsidTr="00C959D6">
        <w:trPr>
          <w:trHeight w:val="603"/>
          <w:jc w:val="center"/>
        </w:trPr>
        <w:tc>
          <w:tcPr>
            <w:tcW w:w="339" w:type="dxa"/>
            <w:shd w:val="clear" w:color="auto" w:fill="auto"/>
          </w:tcPr>
          <w:p w14:paraId="727BA11F" w14:textId="77777777" w:rsidR="00AD4AED" w:rsidRPr="00B87054" w:rsidRDefault="00AD4AED" w:rsidP="005B036B">
            <w:pPr>
              <w:rPr>
                <w:sz w:val="16"/>
                <w:szCs w:val="16"/>
              </w:rPr>
            </w:pPr>
            <w:r w:rsidRPr="00B87054">
              <w:rPr>
                <w:sz w:val="16"/>
              </w:rPr>
              <w:t>4</w:t>
            </w:r>
          </w:p>
        </w:tc>
        <w:tc>
          <w:tcPr>
            <w:tcW w:w="1111" w:type="dxa"/>
            <w:tcBorders>
              <w:bottom w:val="single" w:sz="4" w:space="0" w:color="auto"/>
            </w:tcBorders>
            <w:shd w:val="clear" w:color="auto" w:fill="auto"/>
          </w:tcPr>
          <w:p w14:paraId="0BE12012" w14:textId="77777777" w:rsidR="00AD4AED" w:rsidRPr="00B87054" w:rsidRDefault="00AD4AED" w:rsidP="00F03C1E">
            <w:pPr>
              <w:rPr>
                <w:sz w:val="16"/>
                <w:szCs w:val="16"/>
              </w:rPr>
            </w:pPr>
            <w:r w:rsidRPr="00B87054">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B87054" w:rsidRDefault="00AD4AED" w:rsidP="00F03C1E">
            <w:pPr>
              <w:rPr>
                <w:sz w:val="16"/>
                <w:szCs w:val="16"/>
              </w:rPr>
            </w:pPr>
            <w:r w:rsidRPr="00B87054">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B87054"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B87054"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B87054" w:rsidRDefault="00AD4AED" w:rsidP="00F03C1E">
            <w:pPr>
              <w:rPr>
                <w:sz w:val="16"/>
                <w:szCs w:val="16"/>
              </w:rPr>
            </w:pPr>
          </w:p>
        </w:tc>
        <w:tc>
          <w:tcPr>
            <w:tcW w:w="1236" w:type="dxa"/>
            <w:tcBorders>
              <w:bottom w:val="single" w:sz="4" w:space="0" w:color="auto"/>
            </w:tcBorders>
          </w:tcPr>
          <w:p w14:paraId="4FD2BB89" w14:textId="77777777" w:rsidR="00AD4AED" w:rsidRPr="00B87054" w:rsidRDefault="00AD4AED" w:rsidP="00F03C1E">
            <w:pPr>
              <w:rPr>
                <w:sz w:val="16"/>
                <w:szCs w:val="16"/>
              </w:rPr>
            </w:pPr>
          </w:p>
        </w:tc>
        <w:tc>
          <w:tcPr>
            <w:tcW w:w="2733" w:type="dxa"/>
            <w:gridSpan w:val="2"/>
            <w:tcBorders>
              <w:bottom w:val="single" w:sz="4" w:space="0" w:color="auto"/>
            </w:tcBorders>
          </w:tcPr>
          <w:p w14:paraId="627153D4" w14:textId="77777777" w:rsidR="00AD4AED" w:rsidRPr="00B87054"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B87054"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B87054" w:rsidRDefault="00AD4AED" w:rsidP="00F03C1E">
            <w:pPr>
              <w:rPr>
                <w:sz w:val="16"/>
                <w:szCs w:val="16"/>
              </w:rPr>
            </w:pPr>
          </w:p>
        </w:tc>
      </w:tr>
      <w:tr w:rsidR="00AD4AED" w:rsidRPr="00B87054" w14:paraId="4CD4E190" w14:textId="77777777" w:rsidTr="00C959D6">
        <w:trPr>
          <w:trHeight w:val="603"/>
          <w:jc w:val="center"/>
        </w:trPr>
        <w:tc>
          <w:tcPr>
            <w:tcW w:w="339" w:type="dxa"/>
            <w:shd w:val="clear" w:color="auto" w:fill="auto"/>
          </w:tcPr>
          <w:p w14:paraId="34CA0F00" w14:textId="77777777" w:rsidR="00AD4AED" w:rsidRPr="00B87054" w:rsidRDefault="00AD4AED" w:rsidP="005B036B">
            <w:pPr>
              <w:rPr>
                <w:sz w:val="16"/>
                <w:szCs w:val="16"/>
              </w:rPr>
            </w:pPr>
            <w:r w:rsidRPr="00B87054">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B87054" w:rsidRDefault="00AD4AED" w:rsidP="00DA5E8A">
            <w:pPr>
              <w:rPr>
                <w:sz w:val="16"/>
                <w:szCs w:val="16"/>
              </w:rPr>
            </w:pPr>
            <w:r w:rsidRPr="00B87054">
              <w:rPr>
                <w:sz w:val="16"/>
              </w:rPr>
              <w:t xml:space="preserve">ОБЩО: [Част от] </w:t>
            </w:r>
            <w:r w:rsidRPr="00B87054">
              <w:rPr>
                <w:sz w:val="16"/>
              </w:rPr>
              <w:lastRenderedPageBreak/>
              <w:t xml:space="preserve">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B87054" w:rsidRDefault="00AD4AED" w:rsidP="00F03C1E">
            <w:pPr>
              <w:rPr>
                <w:sz w:val="16"/>
                <w:szCs w:val="16"/>
              </w:rPr>
            </w:pPr>
            <w:r w:rsidRPr="00B87054">
              <w:rPr>
                <w:sz w:val="16"/>
              </w:rPr>
              <w:lastRenderedPageBreak/>
              <w:t xml:space="preserve">[Трябва да е равно на [част от] </w:t>
            </w:r>
            <w:r w:rsidRPr="00B87054">
              <w:rPr>
                <w:sz w:val="16"/>
              </w:rPr>
              <w:lastRenderedPageBreak/>
              <w:t>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B87054"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B87054" w:rsidRDefault="00AD4AED" w:rsidP="00F03C1E">
            <w:pPr>
              <w:rPr>
                <w:sz w:val="16"/>
                <w:szCs w:val="16"/>
              </w:rPr>
            </w:pPr>
            <w:r w:rsidRPr="00B87054">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B87054" w:rsidRDefault="00AD4AED" w:rsidP="00F03C1E">
            <w:pPr>
              <w:rPr>
                <w:sz w:val="16"/>
                <w:szCs w:val="16"/>
              </w:rPr>
            </w:pPr>
            <w:r w:rsidRPr="00B87054">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B87054"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B87054"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B87054"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B87054" w:rsidRDefault="00AD4AED" w:rsidP="00F03C1E">
            <w:pPr>
              <w:rPr>
                <w:sz w:val="16"/>
                <w:szCs w:val="16"/>
              </w:rPr>
            </w:pPr>
          </w:p>
        </w:tc>
      </w:tr>
      <w:tr w:rsidR="00AD4AED" w:rsidRPr="00B87054" w14:paraId="3B89B702" w14:textId="77777777" w:rsidTr="00C959D6">
        <w:trPr>
          <w:gridAfter w:val="3"/>
          <w:wAfter w:w="5455" w:type="dxa"/>
          <w:trHeight w:val="603"/>
          <w:jc w:val="center"/>
        </w:trPr>
        <w:tc>
          <w:tcPr>
            <w:tcW w:w="339" w:type="dxa"/>
            <w:shd w:val="clear" w:color="auto" w:fill="auto"/>
          </w:tcPr>
          <w:p w14:paraId="1DDE3B57" w14:textId="77777777" w:rsidR="00AD4AED" w:rsidRPr="00B87054" w:rsidRDefault="005B036B" w:rsidP="005B036B">
            <w:pPr>
              <w:rPr>
                <w:sz w:val="16"/>
                <w:szCs w:val="16"/>
              </w:rPr>
            </w:pPr>
            <w:r w:rsidRPr="00B87054">
              <w:rPr>
                <w:sz w:val="16"/>
              </w:rPr>
              <w:t>6.</w:t>
            </w:r>
          </w:p>
        </w:tc>
        <w:tc>
          <w:tcPr>
            <w:tcW w:w="1111" w:type="dxa"/>
            <w:shd w:val="clear" w:color="auto" w:fill="auto"/>
          </w:tcPr>
          <w:p w14:paraId="71972CE7" w14:textId="77777777" w:rsidR="00AD4AED" w:rsidRPr="00B87054" w:rsidRDefault="00AD4AED" w:rsidP="00F03C1E">
            <w:pPr>
              <w:rPr>
                <w:sz w:val="16"/>
                <w:szCs w:val="16"/>
              </w:rPr>
            </w:pPr>
          </w:p>
        </w:tc>
        <w:tc>
          <w:tcPr>
            <w:tcW w:w="1111" w:type="dxa"/>
            <w:shd w:val="clear" w:color="auto" w:fill="auto"/>
          </w:tcPr>
          <w:p w14:paraId="4FA291E1" w14:textId="77777777" w:rsidR="00AD4AED" w:rsidRPr="00B87054" w:rsidRDefault="00AD4AED" w:rsidP="00F03C1E">
            <w:pPr>
              <w:rPr>
                <w:sz w:val="16"/>
                <w:szCs w:val="16"/>
              </w:rPr>
            </w:pPr>
          </w:p>
        </w:tc>
        <w:tc>
          <w:tcPr>
            <w:tcW w:w="1637" w:type="dxa"/>
            <w:shd w:val="clear" w:color="auto" w:fill="auto"/>
          </w:tcPr>
          <w:p w14:paraId="2AC3373C" w14:textId="77777777" w:rsidR="00AD4AED" w:rsidRPr="00B87054" w:rsidRDefault="00AD4AED" w:rsidP="00F03C1E">
            <w:pPr>
              <w:spacing w:after="0"/>
              <w:rPr>
                <w:sz w:val="16"/>
                <w:szCs w:val="16"/>
              </w:rPr>
            </w:pPr>
            <w:r w:rsidRPr="00B87054">
              <w:rPr>
                <w:sz w:val="16"/>
              </w:rPr>
              <w:t>Дял от ЕСФ за по-слабо развити региони</w:t>
            </w:r>
          </w:p>
          <w:p w14:paraId="1E2AD21D" w14:textId="77777777" w:rsidR="00AD4AED" w:rsidRPr="00B87054" w:rsidRDefault="00AD4AED" w:rsidP="00BF3391">
            <w:pPr>
              <w:spacing w:after="0"/>
              <w:rPr>
                <w:sz w:val="16"/>
                <w:szCs w:val="16"/>
              </w:rPr>
            </w:pPr>
            <w:r w:rsidRPr="00B87054">
              <w:rPr>
                <w:sz w:val="16"/>
              </w:rPr>
              <w:t>2/сума (2:4)</w:t>
            </w:r>
          </w:p>
        </w:tc>
        <w:tc>
          <w:tcPr>
            <w:tcW w:w="993" w:type="dxa"/>
            <w:shd w:val="clear" w:color="auto" w:fill="auto"/>
          </w:tcPr>
          <w:p w14:paraId="6BCB69CA" w14:textId="77777777" w:rsidR="00AD4AED" w:rsidRPr="00B87054" w:rsidRDefault="00AD4AED" w:rsidP="00F03C1E">
            <w:pPr>
              <w:spacing w:after="0"/>
              <w:rPr>
                <w:color w:val="1F497D"/>
                <w:sz w:val="16"/>
                <w:szCs w:val="16"/>
              </w:rPr>
            </w:pPr>
            <w:r w:rsidRPr="00B87054">
              <w:rPr>
                <w:i/>
                <w:color w:val="1F497D"/>
                <w:sz w:val="16"/>
              </w:rPr>
              <w:t xml:space="preserve">&lt;3.2.c.11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75A6609E" w14:textId="77777777" w:rsidR="00AD4AED" w:rsidRPr="00B87054" w:rsidRDefault="00AD4AED" w:rsidP="00F03C1E">
            <w:pPr>
              <w:spacing w:after="0"/>
              <w:rPr>
                <w:i/>
                <w:sz w:val="16"/>
                <w:szCs w:val="16"/>
              </w:rPr>
            </w:pPr>
          </w:p>
        </w:tc>
        <w:tc>
          <w:tcPr>
            <w:tcW w:w="2484" w:type="dxa"/>
            <w:gridSpan w:val="2"/>
          </w:tcPr>
          <w:p w14:paraId="0AD57F85" w14:textId="77777777" w:rsidR="00AD4AED" w:rsidRPr="00B87054" w:rsidRDefault="00AD4AED" w:rsidP="00F03C1E">
            <w:pPr>
              <w:spacing w:after="0"/>
              <w:rPr>
                <w:i/>
                <w:sz w:val="16"/>
                <w:szCs w:val="16"/>
              </w:rPr>
            </w:pPr>
          </w:p>
        </w:tc>
      </w:tr>
      <w:tr w:rsidR="00AD4AED" w:rsidRPr="00B87054" w14:paraId="7F706DA7" w14:textId="77777777" w:rsidTr="00C959D6">
        <w:trPr>
          <w:gridAfter w:val="3"/>
          <w:wAfter w:w="5455" w:type="dxa"/>
          <w:trHeight w:val="603"/>
          <w:jc w:val="center"/>
        </w:trPr>
        <w:tc>
          <w:tcPr>
            <w:tcW w:w="339" w:type="dxa"/>
            <w:shd w:val="clear" w:color="auto" w:fill="auto"/>
          </w:tcPr>
          <w:p w14:paraId="2D3E8937" w14:textId="77777777" w:rsidR="00AD4AED" w:rsidRPr="00B87054" w:rsidRDefault="005B036B" w:rsidP="005B036B">
            <w:pPr>
              <w:rPr>
                <w:sz w:val="16"/>
                <w:szCs w:val="16"/>
              </w:rPr>
            </w:pPr>
            <w:r w:rsidRPr="00B87054">
              <w:rPr>
                <w:sz w:val="16"/>
              </w:rPr>
              <w:t>7.</w:t>
            </w:r>
          </w:p>
        </w:tc>
        <w:tc>
          <w:tcPr>
            <w:tcW w:w="1111" w:type="dxa"/>
            <w:shd w:val="clear" w:color="auto" w:fill="auto"/>
          </w:tcPr>
          <w:p w14:paraId="5322D361" w14:textId="77777777" w:rsidR="00AD4AED" w:rsidRPr="00B87054" w:rsidRDefault="00AD4AED" w:rsidP="00F03C1E">
            <w:pPr>
              <w:rPr>
                <w:sz w:val="16"/>
                <w:szCs w:val="16"/>
              </w:rPr>
            </w:pPr>
          </w:p>
        </w:tc>
        <w:tc>
          <w:tcPr>
            <w:tcW w:w="1111" w:type="dxa"/>
            <w:shd w:val="clear" w:color="auto" w:fill="auto"/>
          </w:tcPr>
          <w:p w14:paraId="7A140641" w14:textId="77777777" w:rsidR="00AD4AED" w:rsidRPr="00B87054" w:rsidRDefault="00AD4AED" w:rsidP="00F03C1E">
            <w:pPr>
              <w:rPr>
                <w:sz w:val="16"/>
                <w:szCs w:val="16"/>
              </w:rPr>
            </w:pPr>
          </w:p>
        </w:tc>
        <w:tc>
          <w:tcPr>
            <w:tcW w:w="1637" w:type="dxa"/>
            <w:shd w:val="clear" w:color="auto" w:fill="auto"/>
          </w:tcPr>
          <w:p w14:paraId="6D40D988" w14:textId="77777777" w:rsidR="00AD4AED" w:rsidRPr="00B87054" w:rsidRDefault="00AD4AED" w:rsidP="00F03C1E">
            <w:pPr>
              <w:spacing w:after="0"/>
              <w:rPr>
                <w:sz w:val="16"/>
                <w:szCs w:val="16"/>
              </w:rPr>
            </w:pPr>
            <w:r w:rsidRPr="00B87054">
              <w:rPr>
                <w:sz w:val="16"/>
              </w:rPr>
              <w:t>Дял от ЕСФ за региони в преход</w:t>
            </w:r>
          </w:p>
          <w:p w14:paraId="6BE6223A" w14:textId="77777777" w:rsidR="00AD4AED" w:rsidRPr="00B87054" w:rsidRDefault="00AD4AED" w:rsidP="00BF3391">
            <w:pPr>
              <w:spacing w:after="0"/>
              <w:rPr>
                <w:sz w:val="16"/>
                <w:szCs w:val="16"/>
              </w:rPr>
            </w:pPr>
            <w:r w:rsidRPr="00B87054">
              <w:rPr>
                <w:sz w:val="16"/>
              </w:rPr>
              <w:t>3/сума (2:4)</w:t>
            </w:r>
          </w:p>
        </w:tc>
        <w:tc>
          <w:tcPr>
            <w:tcW w:w="993" w:type="dxa"/>
            <w:shd w:val="clear" w:color="auto" w:fill="auto"/>
          </w:tcPr>
          <w:p w14:paraId="76BBF398" w14:textId="77777777" w:rsidR="00AD4AED" w:rsidRPr="00B87054" w:rsidRDefault="00AD4AED" w:rsidP="00F03C1E">
            <w:pPr>
              <w:spacing w:after="0"/>
              <w:rPr>
                <w:color w:val="1F497D"/>
                <w:sz w:val="16"/>
                <w:szCs w:val="16"/>
              </w:rPr>
            </w:pPr>
            <w:r w:rsidRPr="00B87054">
              <w:rPr>
                <w:i/>
                <w:color w:val="1F497D"/>
                <w:sz w:val="16"/>
              </w:rPr>
              <w:t xml:space="preserve">&lt;3.2.c.13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237CF70C" w14:textId="77777777" w:rsidR="00AD4AED" w:rsidRPr="00B87054" w:rsidRDefault="00AD4AED" w:rsidP="00F03C1E">
            <w:pPr>
              <w:spacing w:after="0"/>
              <w:rPr>
                <w:i/>
                <w:sz w:val="16"/>
                <w:szCs w:val="16"/>
              </w:rPr>
            </w:pPr>
          </w:p>
        </w:tc>
        <w:tc>
          <w:tcPr>
            <w:tcW w:w="2484" w:type="dxa"/>
            <w:gridSpan w:val="2"/>
          </w:tcPr>
          <w:p w14:paraId="0C1E3F56" w14:textId="77777777" w:rsidR="00AD4AED" w:rsidRPr="00B87054" w:rsidRDefault="00AD4AED" w:rsidP="00F03C1E">
            <w:pPr>
              <w:spacing w:after="0"/>
              <w:rPr>
                <w:i/>
                <w:sz w:val="16"/>
                <w:szCs w:val="16"/>
              </w:rPr>
            </w:pPr>
          </w:p>
        </w:tc>
      </w:tr>
      <w:tr w:rsidR="00AD4AED" w:rsidRPr="00B87054" w14:paraId="297EF448" w14:textId="77777777" w:rsidTr="00C959D6">
        <w:trPr>
          <w:gridAfter w:val="3"/>
          <w:wAfter w:w="5455" w:type="dxa"/>
          <w:trHeight w:val="603"/>
          <w:jc w:val="center"/>
        </w:trPr>
        <w:tc>
          <w:tcPr>
            <w:tcW w:w="339" w:type="dxa"/>
            <w:shd w:val="clear" w:color="auto" w:fill="auto"/>
          </w:tcPr>
          <w:p w14:paraId="172B8E57" w14:textId="77777777" w:rsidR="00AD4AED" w:rsidRPr="00B87054" w:rsidRDefault="005B036B" w:rsidP="005B036B">
            <w:pPr>
              <w:rPr>
                <w:sz w:val="16"/>
                <w:szCs w:val="16"/>
              </w:rPr>
            </w:pPr>
            <w:r w:rsidRPr="00B87054">
              <w:rPr>
                <w:sz w:val="16"/>
              </w:rPr>
              <w:t>8.</w:t>
            </w:r>
          </w:p>
        </w:tc>
        <w:tc>
          <w:tcPr>
            <w:tcW w:w="1111" w:type="dxa"/>
            <w:shd w:val="clear" w:color="auto" w:fill="auto"/>
          </w:tcPr>
          <w:p w14:paraId="7D005E04" w14:textId="77777777" w:rsidR="00AD4AED" w:rsidRPr="00B87054" w:rsidRDefault="00AD4AED" w:rsidP="00F03C1E">
            <w:pPr>
              <w:rPr>
                <w:sz w:val="16"/>
                <w:szCs w:val="16"/>
              </w:rPr>
            </w:pPr>
          </w:p>
        </w:tc>
        <w:tc>
          <w:tcPr>
            <w:tcW w:w="1111" w:type="dxa"/>
            <w:shd w:val="clear" w:color="auto" w:fill="auto"/>
          </w:tcPr>
          <w:p w14:paraId="1223CB6C" w14:textId="77777777" w:rsidR="00AD4AED" w:rsidRPr="00B87054" w:rsidRDefault="00AD4AED" w:rsidP="00F03C1E">
            <w:pPr>
              <w:rPr>
                <w:sz w:val="16"/>
                <w:szCs w:val="16"/>
              </w:rPr>
            </w:pPr>
          </w:p>
        </w:tc>
        <w:tc>
          <w:tcPr>
            <w:tcW w:w="1637" w:type="dxa"/>
            <w:shd w:val="clear" w:color="auto" w:fill="auto"/>
          </w:tcPr>
          <w:p w14:paraId="023FAD67" w14:textId="77777777" w:rsidR="00AD4AED" w:rsidRPr="00B87054" w:rsidRDefault="00AD4AED" w:rsidP="00F03C1E">
            <w:pPr>
              <w:rPr>
                <w:sz w:val="16"/>
                <w:szCs w:val="16"/>
              </w:rPr>
            </w:pPr>
            <w:r w:rsidRPr="00B87054">
              <w:rPr>
                <w:sz w:val="16"/>
              </w:rPr>
              <w:t>Дял от ЕСФ за по-силно развити региони</w:t>
            </w:r>
          </w:p>
          <w:p w14:paraId="5FEC009D" w14:textId="77777777" w:rsidR="00AD4AED" w:rsidRPr="00B87054" w:rsidRDefault="00AD4AED" w:rsidP="00F03C1E">
            <w:pPr>
              <w:rPr>
                <w:sz w:val="16"/>
                <w:szCs w:val="16"/>
              </w:rPr>
            </w:pPr>
            <w:r w:rsidRPr="00B87054">
              <w:rPr>
                <w:sz w:val="16"/>
              </w:rPr>
              <w:t>4/сума (2:4)</w:t>
            </w:r>
          </w:p>
        </w:tc>
        <w:tc>
          <w:tcPr>
            <w:tcW w:w="993" w:type="dxa"/>
            <w:shd w:val="clear" w:color="auto" w:fill="auto"/>
          </w:tcPr>
          <w:p w14:paraId="7BE069B7" w14:textId="77777777" w:rsidR="00AD4AED" w:rsidRPr="00B87054" w:rsidRDefault="00AD4AED" w:rsidP="00F03C1E">
            <w:pPr>
              <w:spacing w:after="0"/>
              <w:rPr>
                <w:color w:val="1F497D"/>
                <w:sz w:val="16"/>
                <w:szCs w:val="16"/>
              </w:rPr>
            </w:pPr>
            <w:r w:rsidRPr="00B87054">
              <w:rPr>
                <w:i/>
                <w:color w:val="1F497D"/>
                <w:sz w:val="16"/>
              </w:rPr>
              <w:t xml:space="preserve">&lt;3.2.c.14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6B448AC9" w14:textId="77777777" w:rsidR="00AD4AED" w:rsidRPr="00B87054" w:rsidRDefault="00AD4AED" w:rsidP="00F03C1E">
            <w:pPr>
              <w:spacing w:after="0"/>
              <w:rPr>
                <w:i/>
                <w:sz w:val="16"/>
                <w:szCs w:val="16"/>
              </w:rPr>
            </w:pPr>
          </w:p>
        </w:tc>
        <w:tc>
          <w:tcPr>
            <w:tcW w:w="2484" w:type="dxa"/>
            <w:gridSpan w:val="2"/>
          </w:tcPr>
          <w:p w14:paraId="3F8D4438" w14:textId="77777777" w:rsidR="00AD4AED" w:rsidRPr="00B87054" w:rsidRDefault="00AD4AED" w:rsidP="00F03C1E">
            <w:pPr>
              <w:spacing w:after="0"/>
              <w:rPr>
                <w:i/>
                <w:sz w:val="16"/>
                <w:szCs w:val="16"/>
              </w:rPr>
            </w:pPr>
          </w:p>
        </w:tc>
      </w:tr>
    </w:tbl>
    <w:p w14:paraId="066E4321" w14:textId="77777777" w:rsidR="00AD4AED" w:rsidRPr="00B87054" w:rsidRDefault="00442F4E" w:rsidP="003A058F">
      <w:pPr>
        <w:spacing w:after="0"/>
        <w:rPr>
          <w:sz w:val="20"/>
        </w:rPr>
      </w:pPr>
      <w:r w:rsidRPr="00B87054">
        <w:rPr>
          <w:sz w:val="20"/>
        </w:rPr>
        <w:t>(1)   Попълва се само когато приоритетните оси са изразени в общи разходи.</w:t>
      </w:r>
    </w:p>
    <w:p w14:paraId="4F11FBB7" w14:textId="77777777" w:rsidR="00442F4E" w:rsidRPr="00B87054" w:rsidRDefault="00442F4E" w:rsidP="003A058F">
      <w:pPr>
        <w:spacing w:after="0"/>
        <w:rPr>
          <w:sz w:val="20"/>
        </w:rPr>
      </w:pPr>
      <w:r w:rsidRPr="00B87054">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B87054" w:rsidRDefault="00AD4AED" w:rsidP="00261A02">
      <w:pPr>
        <w:rPr>
          <w:b/>
        </w:rPr>
      </w:pPr>
      <w:r w:rsidRPr="00B87054">
        <w:br w:type="page"/>
      </w:r>
      <w:r w:rsidRPr="00B87054">
        <w:rPr>
          <w:b/>
        </w:rPr>
        <w:lastRenderedPageBreak/>
        <w:t>Таблица 18</w:t>
      </w:r>
      <w:r w:rsidR="00442F4E" w:rsidRPr="00B87054">
        <w:rPr>
          <w:b/>
        </w:rPr>
        <w:t>в</w:t>
      </w:r>
      <w:r w:rsidRPr="00B87054">
        <w:rPr>
          <w:b/>
        </w:rPr>
        <w:t>:</w:t>
      </w:r>
      <w:r w:rsidRPr="00B87054">
        <w:tab/>
      </w:r>
      <w:r w:rsidRPr="00B87054">
        <w:rPr>
          <w:b/>
        </w:rPr>
        <w:t xml:space="preserve">Разпределение на финансовия план по приоритетни оси, фондове, категории региони и тематични цели </w:t>
      </w:r>
      <w:r w:rsidR="00B92CB8" w:rsidRPr="00B87054">
        <w:rPr>
          <w:b/>
        </w:rPr>
        <w:t>(в евро)</w:t>
      </w:r>
    </w:p>
    <w:p w14:paraId="13607E67" w14:textId="77777777" w:rsidR="00AD4AED" w:rsidRPr="00B87054" w:rsidRDefault="00AD4AED" w:rsidP="00261A02">
      <w:r w:rsidRPr="00B87054">
        <w:t xml:space="preserve">(Позоваване: член 96, параграф 2, първа алинея, буква г), подточка ii) от Регламент (EС) № 1303/2013) </w:t>
      </w:r>
    </w:p>
    <w:p w14:paraId="77DDFFF8" w14:textId="77777777" w:rsidR="00AD4AED" w:rsidRPr="00B87054"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3"/>
        <w:gridCol w:w="1778"/>
        <w:gridCol w:w="2615"/>
        <w:gridCol w:w="2476"/>
        <w:gridCol w:w="1636"/>
        <w:gridCol w:w="2487"/>
        <w:gridCol w:w="1783"/>
      </w:tblGrid>
      <w:tr w:rsidR="00CC549E" w:rsidRPr="00B87054" w14:paraId="05A66E7D" w14:textId="77777777" w:rsidTr="00C7432F">
        <w:tc>
          <w:tcPr>
            <w:tcW w:w="681" w:type="pct"/>
          </w:tcPr>
          <w:p w14:paraId="1AB1C309" w14:textId="77777777" w:rsidR="00CC549E" w:rsidRPr="00B87054" w:rsidRDefault="00CC549E" w:rsidP="00420910">
            <w:pPr>
              <w:spacing w:before="60" w:after="60"/>
              <w:rPr>
                <w:b/>
                <w:sz w:val="20"/>
              </w:rPr>
            </w:pPr>
            <w:r w:rsidRPr="00B87054">
              <w:rPr>
                <w:b/>
                <w:sz w:val="20"/>
              </w:rPr>
              <w:t>Приоритетна ос</w:t>
            </w:r>
          </w:p>
        </w:tc>
        <w:tc>
          <w:tcPr>
            <w:tcW w:w="601" w:type="pct"/>
          </w:tcPr>
          <w:p w14:paraId="3093E026" w14:textId="77777777" w:rsidR="00CC549E" w:rsidRPr="00B87054" w:rsidRDefault="00CC549E" w:rsidP="00420910">
            <w:pPr>
              <w:spacing w:before="60" w:after="60"/>
              <w:rPr>
                <w:b/>
                <w:sz w:val="20"/>
              </w:rPr>
            </w:pPr>
            <w:r w:rsidRPr="00B87054">
              <w:rPr>
                <w:b/>
                <w:sz w:val="20"/>
              </w:rPr>
              <w:t>Фонд</w:t>
            </w:r>
            <w:r w:rsidRPr="00B87054">
              <w:rPr>
                <w:rStyle w:val="FootnoteReference"/>
                <w:b/>
                <w:sz w:val="20"/>
              </w:rPr>
              <w:footnoteReference w:id="95"/>
            </w:r>
          </w:p>
        </w:tc>
        <w:tc>
          <w:tcPr>
            <w:tcW w:w="884" w:type="pct"/>
          </w:tcPr>
          <w:p w14:paraId="340AEE44" w14:textId="77777777" w:rsidR="00CC549E" w:rsidRPr="00B87054" w:rsidRDefault="00CC549E" w:rsidP="00420910">
            <w:pPr>
              <w:spacing w:before="60" w:after="60"/>
              <w:rPr>
                <w:b/>
                <w:sz w:val="20"/>
              </w:rPr>
            </w:pPr>
            <w:r w:rsidRPr="00B87054">
              <w:rPr>
                <w:b/>
                <w:sz w:val="20"/>
              </w:rPr>
              <w:t>Категория региони</w:t>
            </w:r>
          </w:p>
        </w:tc>
        <w:tc>
          <w:tcPr>
            <w:tcW w:w="837" w:type="pct"/>
          </w:tcPr>
          <w:p w14:paraId="22638617" w14:textId="77777777" w:rsidR="00CC549E" w:rsidRPr="00B87054" w:rsidRDefault="00CC549E" w:rsidP="00420910">
            <w:pPr>
              <w:spacing w:before="60" w:after="60"/>
              <w:rPr>
                <w:b/>
                <w:sz w:val="20"/>
              </w:rPr>
            </w:pPr>
            <w:r w:rsidRPr="00B87054">
              <w:rPr>
                <w:b/>
                <w:sz w:val="20"/>
              </w:rPr>
              <w:t>Тематична цел</w:t>
            </w:r>
          </w:p>
        </w:tc>
        <w:tc>
          <w:tcPr>
            <w:tcW w:w="553" w:type="pct"/>
          </w:tcPr>
          <w:p w14:paraId="5F1BDC99" w14:textId="77777777" w:rsidR="00CC549E" w:rsidRPr="00B87054" w:rsidRDefault="00CC549E" w:rsidP="00420910">
            <w:pPr>
              <w:pStyle w:val="Text1"/>
              <w:spacing w:before="60" w:after="60"/>
              <w:ind w:left="0"/>
              <w:rPr>
                <w:b/>
                <w:smallCaps/>
                <w:sz w:val="20"/>
              </w:rPr>
            </w:pPr>
            <w:r w:rsidRPr="00B87054">
              <w:rPr>
                <w:b/>
                <w:sz w:val="20"/>
              </w:rPr>
              <w:t>Подкрепа от Съюза</w:t>
            </w:r>
          </w:p>
        </w:tc>
        <w:tc>
          <w:tcPr>
            <w:tcW w:w="841" w:type="pct"/>
          </w:tcPr>
          <w:p w14:paraId="4AEAB4EB" w14:textId="77777777" w:rsidR="00CC549E" w:rsidRPr="00B87054" w:rsidRDefault="00CC549E" w:rsidP="00420910">
            <w:pPr>
              <w:pStyle w:val="Text1"/>
              <w:spacing w:before="60" w:after="60"/>
              <w:ind w:left="0"/>
              <w:rPr>
                <w:b/>
                <w:smallCaps/>
                <w:sz w:val="20"/>
              </w:rPr>
            </w:pPr>
            <w:r w:rsidRPr="00B87054">
              <w:rPr>
                <w:b/>
                <w:sz w:val="20"/>
              </w:rPr>
              <w:t>Национално участие</w:t>
            </w:r>
          </w:p>
        </w:tc>
        <w:tc>
          <w:tcPr>
            <w:tcW w:w="603" w:type="pct"/>
          </w:tcPr>
          <w:p w14:paraId="292B8552" w14:textId="77777777" w:rsidR="00CC549E" w:rsidRPr="00B87054" w:rsidRDefault="00CC549E" w:rsidP="00420910">
            <w:pPr>
              <w:pStyle w:val="Text1"/>
              <w:spacing w:before="60" w:after="60"/>
              <w:ind w:left="0"/>
              <w:rPr>
                <w:b/>
                <w:smallCaps/>
                <w:sz w:val="20"/>
              </w:rPr>
            </w:pPr>
            <w:r w:rsidRPr="00B87054">
              <w:rPr>
                <w:b/>
                <w:sz w:val="20"/>
              </w:rPr>
              <w:t>Обща стойност на финансирането</w:t>
            </w:r>
          </w:p>
        </w:tc>
      </w:tr>
      <w:tr w:rsidR="00CC549E" w:rsidRPr="00B87054" w14:paraId="24958157" w14:textId="77777777" w:rsidTr="00C7432F">
        <w:tc>
          <w:tcPr>
            <w:tcW w:w="681" w:type="pct"/>
          </w:tcPr>
          <w:p w14:paraId="5CE960C3" w14:textId="77777777" w:rsidR="00CC549E" w:rsidRPr="00B87054" w:rsidRDefault="00CC549E" w:rsidP="00420910">
            <w:pPr>
              <w:spacing w:before="60" w:after="60"/>
              <w:jc w:val="left"/>
              <w:rPr>
                <w:b/>
                <w:sz w:val="20"/>
              </w:rPr>
            </w:pPr>
            <w:r w:rsidRPr="00B87054">
              <w:rPr>
                <w:i/>
                <w:color w:val="8DB3E2"/>
                <w:sz w:val="18"/>
              </w:rPr>
              <w:t xml:space="preserve">&lt;3.2.C.1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601" w:type="pct"/>
          </w:tcPr>
          <w:p w14:paraId="00321141" w14:textId="77777777" w:rsidR="00CC549E" w:rsidRPr="00B87054" w:rsidRDefault="00CC549E" w:rsidP="00420910">
            <w:pPr>
              <w:spacing w:before="60" w:after="60"/>
              <w:jc w:val="left"/>
              <w:rPr>
                <w:b/>
                <w:sz w:val="20"/>
              </w:rPr>
            </w:pPr>
            <w:r w:rsidRPr="00B87054">
              <w:rPr>
                <w:i/>
                <w:color w:val="8DB3E2"/>
                <w:sz w:val="18"/>
              </w:rPr>
              <w:t xml:space="preserve">&lt;3.2.C.2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884" w:type="pct"/>
          </w:tcPr>
          <w:p w14:paraId="1BCC9A1F" w14:textId="77777777" w:rsidR="00CC549E" w:rsidRPr="00B87054" w:rsidRDefault="00CC549E" w:rsidP="00420910">
            <w:pPr>
              <w:spacing w:before="60" w:after="60"/>
              <w:jc w:val="left"/>
              <w:rPr>
                <w:b/>
                <w:sz w:val="20"/>
              </w:rPr>
            </w:pPr>
            <w:r w:rsidRPr="00B87054">
              <w:rPr>
                <w:i/>
                <w:color w:val="8DB3E2"/>
                <w:sz w:val="18"/>
              </w:rPr>
              <w:t xml:space="preserve">&lt;3.2.C.3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837" w:type="pct"/>
          </w:tcPr>
          <w:p w14:paraId="134150E3" w14:textId="77777777" w:rsidR="00CC549E" w:rsidRPr="00B87054" w:rsidRDefault="00CC549E" w:rsidP="00420910">
            <w:pPr>
              <w:spacing w:before="60" w:after="60"/>
              <w:jc w:val="left"/>
              <w:rPr>
                <w:b/>
                <w:sz w:val="20"/>
              </w:rPr>
            </w:pPr>
            <w:r w:rsidRPr="00B87054">
              <w:rPr>
                <w:i/>
                <w:color w:val="8DB3E2"/>
                <w:sz w:val="18"/>
              </w:rPr>
              <w:t xml:space="preserve">&lt;3.2.C.4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53" w:type="pct"/>
          </w:tcPr>
          <w:p w14:paraId="4BC8CA1D"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841" w:type="pct"/>
          </w:tcPr>
          <w:p w14:paraId="70FE9678"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603" w:type="pct"/>
          </w:tcPr>
          <w:p w14:paraId="71DF74EC"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&lt;3.2.C.7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r>
      <w:tr w:rsidR="00C959D6" w:rsidRPr="00B87054" w14:paraId="5A4C7AE7" w14:textId="77777777" w:rsidTr="00FB0994">
        <w:tc>
          <w:tcPr>
            <w:tcW w:w="681" w:type="pct"/>
            <w:vAlign w:val="center"/>
          </w:tcPr>
          <w:p w14:paraId="168FA6F9" w14:textId="77777777" w:rsidR="00C959D6" w:rsidRPr="00B87054" w:rsidRDefault="00692D6E" w:rsidP="000D641F">
            <w:pPr>
              <w:spacing w:before="60" w:after="60"/>
              <w:jc w:val="left"/>
              <w:rPr>
                <w:sz w:val="18"/>
              </w:rPr>
            </w:pPr>
            <w:r w:rsidRPr="00B87054">
              <w:rPr>
                <w:sz w:val="18"/>
              </w:rPr>
              <w:t>Води</w:t>
            </w:r>
          </w:p>
        </w:tc>
        <w:tc>
          <w:tcPr>
            <w:tcW w:w="601" w:type="pct"/>
            <w:vAlign w:val="center"/>
          </w:tcPr>
          <w:p w14:paraId="2005530F" w14:textId="77777777" w:rsidR="00C959D6" w:rsidRPr="00B87054" w:rsidRDefault="00C959D6" w:rsidP="00FB0994">
            <w:pPr>
              <w:spacing w:before="60" w:after="60"/>
              <w:jc w:val="left"/>
              <w:rPr>
                <w:sz w:val="18"/>
              </w:rPr>
            </w:pPr>
            <w:r w:rsidRPr="00B87054">
              <w:rPr>
                <w:sz w:val="18"/>
              </w:rPr>
              <w:t>КФ</w:t>
            </w:r>
          </w:p>
        </w:tc>
        <w:tc>
          <w:tcPr>
            <w:tcW w:w="884" w:type="pct"/>
            <w:vAlign w:val="center"/>
          </w:tcPr>
          <w:p w14:paraId="07502D8F" w14:textId="77777777" w:rsidR="00C959D6" w:rsidRPr="00B87054" w:rsidRDefault="00C7432F" w:rsidP="00FB0994">
            <w:pPr>
              <w:spacing w:before="60" w:after="60"/>
              <w:jc w:val="left"/>
              <w:rPr>
                <w:sz w:val="18"/>
              </w:rPr>
            </w:pPr>
            <w:r w:rsidRPr="00B87054">
              <w:rPr>
                <w:sz w:val="18"/>
              </w:rPr>
              <w:t>Н.П.</w:t>
            </w:r>
          </w:p>
        </w:tc>
        <w:tc>
          <w:tcPr>
            <w:tcW w:w="837" w:type="pct"/>
            <w:vAlign w:val="center"/>
          </w:tcPr>
          <w:p w14:paraId="29F088E3" w14:textId="77777777" w:rsidR="00C959D6" w:rsidRPr="00B87054" w:rsidRDefault="00A00F80" w:rsidP="00A00F80">
            <w:pPr>
              <w:rPr>
                <w:sz w:val="18"/>
              </w:rPr>
            </w:pPr>
            <w:proofErr w:type="spellStart"/>
            <w:r w:rsidRPr="00B87054">
              <w:rPr>
                <w:sz w:val="18"/>
              </w:rPr>
              <w:t>Oпазване</w:t>
            </w:r>
            <w:proofErr w:type="spellEnd"/>
            <w:r w:rsidRPr="00B87054">
              <w:rPr>
                <w:sz w:val="18"/>
              </w:rPr>
              <w:t xml:space="preserve"> и защита на околната среда и насърчаване на ефективното използване на ресурсите</w:t>
            </w:r>
          </w:p>
        </w:tc>
        <w:tc>
          <w:tcPr>
            <w:tcW w:w="553" w:type="pct"/>
            <w:vAlign w:val="center"/>
          </w:tcPr>
          <w:p w14:paraId="0BC04050" w14:textId="2436CE64" w:rsidR="00C959D6" w:rsidRPr="00B87054" w:rsidRDefault="009C7ED6" w:rsidP="00FB0994">
            <w:pPr>
              <w:jc w:val="left"/>
              <w:rPr>
                <w:color w:val="000000"/>
                <w:sz w:val="16"/>
                <w:szCs w:val="16"/>
              </w:rPr>
            </w:pPr>
            <w:r w:rsidRPr="005945CF">
              <w:rPr>
                <w:color w:val="000000"/>
                <w:sz w:val="16"/>
                <w:szCs w:val="16"/>
              </w:rPr>
              <w:t>814 034 333,00</w:t>
            </w:r>
          </w:p>
        </w:tc>
        <w:tc>
          <w:tcPr>
            <w:tcW w:w="841" w:type="pct"/>
            <w:vAlign w:val="center"/>
          </w:tcPr>
          <w:p w14:paraId="696FFA5A" w14:textId="2A7C9D0A" w:rsidR="00C959D6" w:rsidRPr="00B87054" w:rsidRDefault="009C7ED6" w:rsidP="00FB0994">
            <w:pPr>
              <w:jc w:val="left"/>
              <w:rPr>
                <w:color w:val="000000"/>
                <w:sz w:val="16"/>
                <w:szCs w:val="16"/>
              </w:rPr>
            </w:pPr>
            <w:r w:rsidRPr="005945CF">
              <w:rPr>
                <w:color w:val="000000"/>
                <w:sz w:val="16"/>
                <w:szCs w:val="16"/>
              </w:rPr>
              <w:t>143 653 118,00</w:t>
            </w:r>
          </w:p>
        </w:tc>
        <w:tc>
          <w:tcPr>
            <w:tcW w:w="603" w:type="pct"/>
            <w:vAlign w:val="center"/>
          </w:tcPr>
          <w:p w14:paraId="07E43EDE" w14:textId="2D9CABF0" w:rsidR="00C959D6" w:rsidRPr="00B87054" w:rsidRDefault="009C7ED6" w:rsidP="00FB0994">
            <w:pPr>
              <w:jc w:val="left"/>
              <w:rPr>
                <w:color w:val="000000"/>
                <w:sz w:val="16"/>
                <w:szCs w:val="16"/>
              </w:rPr>
            </w:pPr>
            <w:r w:rsidRPr="005945CF">
              <w:rPr>
                <w:color w:val="000000"/>
                <w:sz w:val="16"/>
                <w:szCs w:val="16"/>
              </w:rPr>
              <w:t>957 687 451,00</w:t>
            </w:r>
          </w:p>
        </w:tc>
      </w:tr>
      <w:tr w:rsidR="00C959D6" w:rsidRPr="00B87054" w14:paraId="64167D51" w14:textId="77777777" w:rsidTr="00FB0994">
        <w:tc>
          <w:tcPr>
            <w:tcW w:w="681" w:type="pct"/>
            <w:vAlign w:val="center"/>
          </w:tcPr>
          <w:p w14:paraId="4313C8DC" w14:textId="77777777" w:rsidR="00C959D6" w:rsidRPr="00B87054" w:rsidRDefault="00692D6E" w:rsidP="000D641F">
            <w:pPr>
              <w:spacing w:before="60" w:after="60"/>
              <w:jc w:val="left"/>
              <w:rPr>
                <w:sz w:val="18"/>
              </w:rPr>
            </w:pPr>
            <w:r w:rsidRPr="00B87054">
              <w:rPr>
                <w:sz w:val="18"/>
              </w:rPr>
              <w:t>Отпадъци</w:t>
            </w:r>
          </w:p>
        </w:tc>
        <w:tc>
          <w:tcPr>
            <w:tcW w:w="601" w:type="pct"/>
            <w:vAlign w:val="center"/>
          </w:tcPr>
          <w:p w14:paraId="690D6AB3" w14:textId="77777777" w:rsidR="00C959D6" w:rsidRPr="00B87054" w:rsidRDefault="00C959D6" w:rsidP="00FB0994">
            <w:pPr>
              <w:spacing w:before="60" w:after="60"/>
              <w:jc w:val="left"/>
              <w:rPr>
                <w:sz w:val="18"/>
              </w:rPr>
            </w:pPr>
            <w:r w:rsidRPr="00B87054">
              <w:rPr>
                <w:sz w:val="18"/>
              </w:rPr>
              <w:t>ЕФРР</w:t>
            </w:r>
          </w:p>
        </w:tc>
        <w:tc>
          <w:tcPr>
            <w:tcW w:w="884" w:type="pct"/>
            <w:vAlign w:val="center"/>
          </w:tcPr>
          <w:p w14:paraId="42C33982" w14:textId="77777777" w:rsidR="00C959D6" w:rsidRPr="00B87054" w:rsidRDefault="00C959D6" w:rsidP="00FB0994">
            <w:pPr>
              <w:spacing w:before="60" w:after="60"/>
              <w:jc w:val="left"/>
              <w:rPr>
                <w:sz w:val="18"/>
              </w:rPr>
            </w:pPr>
            <w:r w:rsidRPr="00B87054">
              <w:rPr>
                <w:sz w:val="18"/>
              </w:rPr>
              <w:t>Слаборазвити</w:t>
            </w:r>
          </w:p>
        </w:tc>
        <w:tc>
          <w:tcPr>
            <w:tcW w:w="837" w:type="pct"/>
            <w:vAlign w:val="center"/>
          </w:tcPr>
          <w:p w14:paraId="5681F9F4" w14:textId="77777777" w:rsidR="00C959D6" w:rsidRPr="00B87054" w:rsidRDefault="00A00F80" w:rsidP="00FB0994">
            <w:pPr>
              <w:spacing w:before="60" w:after="60"/>
              <w:jc w:val="left"/>
              <w:rPr>
                <w:sz w:val="18"/>
              </w:rPr>
            </w:pPr>
            <w:proofErr w:type="spellStart"/>
            <w:r w:rsidRPr="00B87054">
              <w:rPr>
                <w:sz w:val="18"/>
                <w:szCs w:val="18"/>
              </w:rPr>
              <w:t>Oпазване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vAlign w:val="center"/>
          </w:tcPr>
          <w:p w14:paraId="535EFBA7" w14:textId="63DD2676" w:rsidR="00C959D6" w:rsidRPr="00B87054" w:rsidRDefault="0016562E" w:rsidP="00FB0994">
            <w:pPr>
              <w:jc w:val="left"/>
              <w:rPr>
                <w:color w:val="000000"/>
                <w:sz w:val="16"/>
                <w:szCs w:val="16"/>
              </w:rPr>
            </w:pPr>
            <w:r w:rsidRPr="00B87054">
              <w:rPr>
                <w:color w:val="000000"/>
                <w:sz w:val="16"/>
                <w:szCs w:val="16"/>
                <w:lang w:val="en-US"/>
              </w:rPr>
              <w:t>250 414 049</w:t>
            </w:r>
            <w:r w:rsidR="00C959D6" w:rsidRPr="00B87054">
              <w:rPr>
                <w:color w:val="000000"/>
                <w:sz w:val="16"/>
                <w:szCs w:val="16"/>
              </w:rPr>
              <w:t>,00</w:t>
            </w:r>
          </w:p>
        </w:tc>
        <w:tc>
          <w:tcPr>
            <w:tcW w:w="841" w:type="pct"/>
            <w:vAlign w:val="center"/>
          </w:tcPr>
          <w:p w14:paraId="7DE912BA" w14:textId="3619670B" w:rsidR="00C959D6" w:rsidRPr="00B87054" w:rsidRDefault="0016562E" w:rsidP="00FB0994">
            <w:pPr>
              <w:jc w:val="left"/>
              <w:rPr>
                <w:color w:val="000000"/>
                <w:sz w:val="16"/>
                <w:szCs w:val="16"/>
              </w:rPr>
            </w:pPr>
            <w:r w:rsidRPr="00B87054">
              <w:rPr>
                <w:color w:val="000000"/>
                <w:sz w:val="16"/>
                <w:szCs w:val="16"/>
                <w:lang w:val="en-US"/>
              </w:rPr>
              <w:t>44 190 715</w:t>
            </w:r>
            <w:r w:rsidR="00C959D6" w:rsidRPr="00B87054">
              <w:rPr>
                <w:color w:val="000000"/>
                <w:sz w:val="16"/>
                <w:szCs w:val="16"/>
              </w:rPr>
              <w:t>,00</w:t>
            </w:r>
          </w:p>
        </w:tc>
        <w:tc>
          <w:tcPr>
            <w:tcW w:w="603" w:type="pct"/>
            <w:vAlign w:val="center"/>
          </w:tcPr>
          <w:p w14:paraId="71805A56" w14:textId="0792D33D" w:rsidR="00C959D6" w:rsidRPr="00B87054" w:rsidRDefault="0016562E" w:rsidP="00FB0994">
            <w:pPr>
              <w:jc w:val="left"/>
              <w:rPr>
                <w:color w:val="000000"/>
                <w:sz w:val="16"/>
                <w:szCs w:val="16"/>
              </w:rPr>
            </w:pPr>
            <w:r w:rsidRPr="00B87054">
              <w:rPr>
                <w:color w:val="000000"/>
                <w:sz w:val="16"/>
                <w:szCs w:val="16"/>
                <w:lang w:val="en-US"/>
              </w:rPr>
              <w:t>294 604 764</w:t>
            </w:r>
            <w:r w:rsidR="00C959D6" w:rsidRPr="00B87054">
              <w:rPr>
                <w:color w:val="000000"/>
                <w:sz w:val="16"/>
                <w:szCs w:val="16"/>
              </w:rPr>
              <w:t>,00</w:t>
            </w:r>
          </w:p>
        </w:tc>
      </w:tr>
      <w:tr w:rsidR="00C959D6" w:rsidRPr="00B87054" w14:paraId="572F9324" w14:textId="77777777" w:rsidTr="00FB0994">
        <w:tc>
          <w:tcPr>
            <w:tcW w:w="681" w:type="pct"/>
            <w:vAlign w:val="center"/>
          </w:tcPr>
          <w:p w14:paraId="4DD271CE" w14:textId="77777777" w:rsidR="00C959D6" w:rsidRPr="00B87054" w:rsidRDefault="00692D6E" w:rsidP="000D641F">
            <w:pPr>
              <w:spacing w:before="60" w:after="60"/>
              <w:jc w:val="left"/>
              <w:rPr>
                <w:sz w:val="18"/>
              </w:rPr>
            </w:pPr>
            <w:r w:rsidRPr="00B87054">
              <w:rPr>
                <w:sz w:val="18"/>
              </w:rPr>
              <w:t xml:space="preserve">НАТУРА 2000 и </w:t>
            </w:r>
            <w:proofErr w:type="spellStart"/>
            <w:r w:rsidRPr="00B87054">
              <w:rPr>
                <w:sz w:val="18"/>
              </w:rPr>
              <w:t>биоразнобразие</w:t>
            </w:r>
            <w:proofErr w:type="spellEnd"/>
          </w:p>
        </w:tc>
        <w:tc>
          <w:tcPr>
            <w:tcW w:w="601" w:type="pct"/>
            <w:vAlign w:val="center"/>
          </w:tcPr>
          <w:p w14:paraId="1D64BC76" w14:textId="77777777" w:rsidR="00C959D6" w:rsidRPr="00B87054" w:rsidRDefault="00C959D6" w:rsidP="00FB0994">
            <w:pPr>
              <w:spacing w:before="60" w:after="60"/>
              <w:jc w:val="left"/>
              <w:rPr>
                <w:sz w:val="18"/>
              </w:rPr>
            </w:pPr>
            <w:r w:rsidRPr="00B87054">
              <w:rPr>
                <w:sz w:val="18"/>
              </w:rPr>
              <w:t>ЕФРР</w:t>
            </w:r>
          </w:p>
        </w:tc>
        <w:tc>
          <w:tcPr>
            <w:tcW w:w="884" w:type="pct"/>
            <w:vAlign w:val="center"/>
          </w:tcPr>
          <w:p w14:paraId="3C9EBF6D" w14:textId="77777777" w:rsidR="00C959D6" w:rsidRPr="00B87054" w:rsidRDefault="00C959D6" w:rsidP="00FB0994">
            <w:pPr>
              <w:spacing w:before="60" w:after="60"/>
              <w:jc w:val="left"/>
              <w:rPr>
                <w:sz w:val="18"/>
              </w:rPr>
            </w:pPr>
            <w:r w:rsidRPr="00B87054">
              <w:rPr>
                <w:sz w:val="18"/>
              </w:rPr>
              <w:t>Слаборазвити</w:t>
            </w:r>
          </w:p>
        </w:tc>
        <w:tc>
          <w:tcPr>
            <w:tcW w:w="837" w:type="pct"/>
            <w:vAlign w:val="center"/>
          </w:tcPr>
          <w:p w14:paraId="31229A28" w14:textId="77777777" w:rsidR="00C959D6" w:rsidRPr="00B87054" w:rsidRDefault="00A00F80" w:rsidP="00FB0994">
            <w:pPr>
              <w:spacing w:before="60" w:after="60"/>
              <w:jc w:val="left"/>
              <w:rPr>
                <w:sz w:val="18"/>
              </w:rPr>
            </w:pPr>
            <w:r w:rsidRPr="00B87054">
              <w:rPr>
                <w:sz w:val="18"/>
                <w:szCs w:val="18"/>
                <w:lang w:val="en-US"/>
              </w:rPr>
              <w:t>O</w:t>
            </w:r>
            <w:proofErr w:type="spellStart"/>
            <w:r w:rsidRPr="00B87054">
              <w:rPr>
                <w:sz w:val="18"/>
                <w:szCs w:val="18"/>
              </w:rPr>
              <w:t>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vAlign w:val="center"/>
          </w:tcPr>
          <w:p w14:paraId="1780B70B" w14:textId="550235B2" w:rsidR="00C959D6" w:rsidRPr="00B87054" w:rsidRDefault="00435372" w:rsidP="008F5AEE">
            <w:pPr>
              <w:jc w:val="left"/>
              <w:rPr>
                <w:color w:val="000000"/>
                <w:sz w:val="16"/>
                <w:szCs w:val="16"/>
              </w:rPr>
            </w:pPr>
            <w:r w:rsidRPr="00A05AF0">
              <w:rPr>
                <w:color w:val="000000"/>
                <w:sz w:val="16"/>
                <w:szCs w:val="16"/>
                <w:lang w:val="en-US"/>
              </w:rPr>
              <w:t>58 892 002</w:t>
            </w:r>
            <w:r w:rsidR="00C959D6" w:rsidRPr="00B87054">
              <w:rPr>
                <w:color w:val="000000"/>
                <w:sz w:val="16"/>
                <w:szCs w:val="16"/>
              </w:rPr>
              <w:t>,00</w:t>
            </w:r>
          </w:p>
        </w:tc>
        <w:tc>
          <w:tcPr>
            <w:tcW w:w="841" w:type="pct"/>
            <w:vAlign w:val="center"/>
          </w:tcPr>
          <w:p w14:paraId="3FFAD18D" w14:textId="50D2BDD6" w:rsidR="00C959D6" w:rsidRPr="00B87054" w:rsidRDefault="00435372" w:rsidP="00FB0994">
            <w:pPr>
              <w:jc w:val="left"/>
              <w:rPr>
                <w:color w:val="000000"/>
                <w:sz w:val="16"/>
                <w:szCs w:val="16"/>
              </w:rPr>
            </w:pPr>
            <w:r w:rsidRPr="00A05AF0">
              <w:rPr>
                <w:color w:val="000000"/>
                <w:sz w:val="16"/>
                <w:szCs w:val="16"/>
                <w:lang w:val="en-US"/>
              </w:rPr>
              <w:t>10 392 707</w:t>
            </w:r>
            <w:r w:rsidR="00C959D6" w:rsidRPr="00B87054">
              <w:rPr>
                <w:color w:val="000000"/>
                <w:sz w:val="16"/>
                <w:szCs w:val="16"/>
              </w:rPr>
              <w:t>,00</w:t>
            </w:r>
          </w:p>
        </w:tc>
        <w:tc>
          <w:tcPr>
            <w:tcW w:w="603" w:type="pct"/>
            <w:vAlign w:val="center"/>
          </w:tcPr>
          <w:p w14:paraId="1445DCAD" w14:textId="3FC9A238" w:rsidR="00C959D6" w:rsidRPr="00B87054" w:rsidRDefault="00435372" w:rsidP="00FB0994">
            <w:pPr>
              <w:jc w:val="left"/>
              <w:rPr>
                <w:color w:val="000000"/>
                <w:sz w:val="16"/>
                <w:szCs w:val="16"/>
              </w:rPr>
            </w:pPr>
            <w:r w:rsidRPr="00A05AF0">
              <w:rPr>
                <w:color w:val="000000"/>
                <w:sz w:val="16"/>
                <w:szCs w:val="16"/>
                <w:lang w:val="en-US"/>
              </w:rPr>
              <w:t>69 284 709</w:t>
            </w:r>
            <w:r w:rsidR="00C959D6" w:rsidRPr="00B87054">
              <w:rPr>
                <w:color w:val="000000"/>
                <w:sz w:val="16"/>
                <w:szCs w:val="16"/>
              </w:rPr>
              <w:t>,00</w:t>
            </w:r>
          </w:p>
        </w:tc>
      </w:tr>
      <w:tr w:rsidR="009C7ED6" w:rsidRPr="00B87054" w14:paraId="6038BC39" w14:textId="77777777" w:rsidTr="00FB0994">
        <w:trPr>
          <w:trHeight w:val="716"/>
        </w:trPr>
        <w:tc>
          <w:tcPr>
            <w:tcW w:w="681" w:type="pct"/>
            <w:vAlign w:val="center"/>
          </w:tcPr>
          <w:p w14:paraId="572CB20E" w14:textId="77777777" w:rsidR="009C7ED6" w:rsidRPr="00B87054" w:rsidRDefault="009C7ED6" w:rsidP="009C7ED6">
            <w:pPr>
              <w:spacing w:before="60" w:after="60"/>
              <w:jc w:val="left"/>
              <w:rPr>
                <w:sz w:val="18"/>
              </w:rPr>
            </w:pPr>
            <w:r w:rsidRPr="00B87054">
              <w:rPr>
                <w:sz w:val="18"/>
              </w:rPr>
              <w:t>Превенция и управление на риска от наводнения и свлачища</w:t>
            </w:r>
          </w:p>
        </w:tc>
        <w:tc>
          <w:tcPr>
            <w:tcW w:w="601" w:type="pct"/>
            <w:vAlign w:val="center"/>
          </w:tcPr>
          <w:p w14:paraId="68B7A517" w14:textId="77777777" w:rsidR="009C7ED6" w:rsidRPr="00B87054" w:rsidRDefault="009C7ED6" w:rsidP="009C7ED6">
            <w:pPr>
              <w:spacing w:before="60" w:after="60"/>
              <w:jc w:val="left"/>
              <w:rPr>
                <w:sz w:val="18"/>
              </w:rPr>
            </w:pPr>
            <w:r w:rsidRPr="00B87054">
              <w:rPr>
                <w:sz w:val="18"/>
              </w:rPr>
              <w:t>КФ</w:t>
            </w:r>
          </w:p>
        </w:tc>
        <w:tc>
          <w:tcPr>
            <w:tcW w:w="884" w:type="pct"/>
            <w:vAlign w:val="center"/>
          </w:tcPr>
          <w:p w14:paraId="684553AC" w14:textId="77777777" w:rsidR="009C7ED6" w:rsidRPr="00B87054" w:rsidDel="0071362D" w:rsidRDefault="009C7ED6" w:rsidP="009C7ED6">
            <w:pPr>
              <w:spacing w:before="60" w:after="60"/>
              <w:jc w:val="left"/>
              <w:rPr>
                <w:sz w:val="18"/>
              </w:rPr>
            </w:pPr>
            <w:r w:rsidRPr="00B87054">
              <w:rPr>
                <w:sz w:val="18"/>
              </w:rPr>
              <w:t>Н.П.</w:t>
            </w:r>
          </w:p>
        </w:tc>
        <w:tc>
          <w:tcPr>
            <w:tcW w:w="837" w:type="pct"/>
            <w:vAlign w:val="center"/>
          </w:tcPr>
          <w:p w14:paraId="46A7D20A" w14:textId="77777777" w:rsidR="009C7ED6" w:rsidRPr="00B87054" w:rsidRDefault="009C7ED6" w:rsidP="009C7ED6">
            <w:pPr>
              <w:spacing w:before="60" w:after="60"/>
              <w:jc w:val="left"/>
              <w:rPr>
                <w:sz w:val="18"/>
              </w:rPr>
            </w:pPr>
            <w:r w:rsidRPr="00B87054">
              <w:rPr>
                <w:sz w:val="18"/>
                <w:szCs w:val="18"/>
              </w:rPr>
              <w:t>Насърчаване на адаптацията към изменението на климата и превенцията и управлението на риска</w:t>
            </w:r>
          </w:p>
        </w:tc>
        <w:tc>
          <w:tcPr>
            <w:tcW w:w="553" w:type="pct"/>
            <w:vAlign w:val="center"/>
          </w:tcPr>
          <w:p w14:paraId="2F319A55" w14:textId="68067EF6" w:rsidR="009C7ED6" w:rsidRPr="00B87054" w:rsidRDefault="009C7ED6" w:rsidP="009C7ED6">
            <w:pPr>
              <w:jc w:val="left"/>
              <w:rPr>
                <w:color w:val="000000"/>
                <w:sz w:val="16"/>
                <w:szCs w:val="16"/>
              </w:rPr>
            </w:pPr>
            <w:r w:rsidRPr="005945CF">
              <w:rPr>
                <w:color w:val="000000"/>
                <w:sz w:val="16"/>
                <w:szCs w:val="16"/>
                <w:lang w:val="en-US"/>
              </w:rPr>
              <w:t>59 962 702,00</w:t>
            </w:r>
          </w:p>
        </w:tc>
        <w:tc>
          <w:tcPr>
            <w:tcW w:w="841" w:type="pct"/>
            <w:vAlign w:val="center"/>
          </w:tcPr>
          <w:p w14:paraId="1CFA7A69" w14:textId="5A27AC80" w:rsidR="009C7ED6" w:rsidRPr="00B87054" w:rsidRDefault="009C7ED6" w:rsidP="009C7ED6">
            <w:pPr>
              <w:jc w:val="left"/>
              <w:rPr>
                <w:color w:val="000000"/>
                <w:sz w:val="16"/>
                <w:szCs w:val="16"/>
              </w:rPr>
            </w:pPr>
            <w:r w:rsidRPr="005945CF">
              <w:rPr>
                <w:color w:val="000000"/>
                <w:sz w:val="16"/>
                <w:szCs w:val="16"/>
                <w:lang w:val="en-US"/>
              </w:rPr>
              <w:t>10 581 654,00</w:t>
            </w:r>
          </w:p>
        </w:tc>
        <w:tc>
          <w:tcPr>
            <w:tcW w:w="603" w:type="pct"/>
            <w:vAlign w:val="center"/>
          </w:tcPr>
          <w:p w14:paraId="5036C537" w14:textId="1D6536E9" w:rsidR="009C7ED6" w:rsidRPr="00B87054" w:rsidRDefault="009C7ED6" w:rsidP="009C7ED6">
            <w:pPr>
              <w:jc w:val="left"/>
              <w:rPr>
                <w:color w:val="000000"/>
                <w:sz w:val="16"/>
                <w:szCs w:val="16"/>
              </w:rPr>
            </w:pPr>
            <w:r w:rsidRPr="005945CF">
              <w:rPr>
                <w:color w:val="000000"/>
                <w:sz w:val="16"/>
                <w:szCs w:val="16"/>
                <w:lang w:val="en-US"/>
              </w:rPr>
              <w:t>70 544 356,00</w:t>
            </w:r>
          </w:p>
        </w:tc>
      </w:tr>
      <w:tr w:rsidR="00C7432F" w:rsidRPr="00B87054" w14:paraId="051C9E23" w14:textId="77777777"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14:paraId="7B99D076" w14:textId="77777777" w:rsidR="00C7432F" w:rsidRPr="00B87054" w:rsidRDefault="00692D6E" w:rsidP="000D641F">
            <w:pPr>
              <w:spacing w:before="60" w:after="60"/>
              <w:jc w:val="left"/>
              <w:rPr>
                <w:sz w:val="18"/>
              </w:rPr>
            </w:pPr>
            <w:r w:rsidRPr="00B87054">
              <w:rPr>
                <w:sz w:val="18"/>
              </w:rPr>
              <w:t>Подобряване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14:paraId="56DF4570" w14:textId="77777777" w:rsidR="00C7432F" w:rsidRPr="00B87054" w:rsidRDefault="00C7432F" w:rsidP="00FB0994">
            <w:pPr>
              <w:spacing w:before="60" w:after="60"/>
              <w:jc w:val="left"/>
              <w:rPr>
                <w:sz w:val="18"/>
              </w:rPr>
            </w:pPr>
            <w:r w:rsidRPr="00B87054">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14:paraId="4E77BC38" w14:textId="77777777" w:rsidR="00C7432F" w:rsidRPr="00B87054" w:rsidRDefault="00C7432F" w:rsidP="00FB0994">
            <w:pPr>
              <w:spacing w:before="60" w:after="60"/>
              <w:jc w:val="left"/>
              <w:rPr>
                <w:sz w:val="18"/>
              </w:rPr>
            </w:pPr>
            <w:r w:rsidRPr="00B87054">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14:paraId="627C84B6" w14:textId="77777777" w:rsidR="00C7432F" w:rsidRPr="00B87054" w:rsidRDefault="00A00F80" w:rsidP="00FB0994">
            <w:pPr>
              <w:spacing w:before="60" w:after="60"/>
              <w:jc w:val="left"/>
              <w:rPr>
                <w:sz w:val="18"/>
              </w:rPr>
            </w:pPr>
            <w:r w:rsidRPr="00B87054">
              <w:rPr>
                <w:sz w:val="18"/>
                <w:szCs w:val="18"/>
                <w:lang w:val="en-US"/>
              </w:rPr>
              <w:t>O</w:t>
            </w:r>
            <w:proofErr w:type="spellStart"/>
            <w:r w:rsidRPr="00B87054">
              <w:rPr>
                <w:sz w:val="18"/>
                <w:szCs w:val="18"/>
              </w:rPr>
              <w:t>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14:paraId="5DFC282F" w14:textId="26074D57" w:rsidR="00C7432F" w:rsidRPr="00B87054" w:rsidRDefault="00667AC4" w:rsidP="00FB0994">
            <w:pPr>
              <w:jc w:val="left"/>
              <w:rPr>
                <w:color w:val="000000"/>
                <w:sz w:val="16"/>
                <w:szCs w:val="16"/>
              </w:rPr>
            </w:pPr>
            <w:r w:rsidRPr="00B87054">
              <w:rPr>
                <w:color w:val="000000"/>
                <w:sz w:val="16"/>
                <w:szCs w:val="16"/>
                <w:lang w:val="en-US"/>
              </w:rPr>
              <w:t>250 757 047,00</w:t>
            </w:r>
          </w:p>
        </w:tc>
        <w:tc>
          <w:tcPr>
            <w:tcW w:w="841" w:type="pct"/>
            <w:tcBorders>
              <w:top w:val="single" w:sz="4" w:space="0" w:color="auto"/>
              <w:left w:val="single" w:sz="4" w:space="0" w:color="auto"/>
              <w:bottom w:val="single" w:sz="4" w:space="0" w:color="auto"/>
              <w:right w:val="single" w:sz="4" w:space="0" w:color="auto"/>
            </w:tcBorders>
            <w:vAlign w:val="center"/>
          </w:tcPr>
          <w:p w14:paraId="2D9E8CC2" w14:textId="7853F211" w:rsidR="00C7432F" w:rsidRPr="00B87054" w:rsidRDefault="00667AC4" w:rsidP="00692D6E">
            <w:pPr>
              <w:rPr>
                <w:color w:val="000000"/>
                <w:sz w:val="16"/>
                <w:szCs w:val="16"/>
              </w:rPr>
            </w:pPr>
            <w:r w:rsidRPr="00B87054">
              <w:rPr>
                <w:color w:val="000000"/>
                <w:sz w:val="16"/>
                <w:szCs w:val="16"/>
                <w:lang w:val="en-US"/>
              </w:rPr>
              <w:t>44 251 244,00</w:t>
            </w:r>
          </w:p>
        </w:tc>
        <w:tc>
          <w:tcPr>
            <w:tcW w:w="603" w:type="pct"/>
            <w:tcBorders>
              <w:top w:val="single" w:sz="4" w:space="0" w:color="auto"/>
              <w:left w:val="single" w:sz="4" w:space="0" w:color="auto"/>
              <w:bottom w:val="single" w:sz="4" w:space="0" w:color="auto"/>
              <w:right w:val="single" w:sz="4" w:space="0" w:color="auto"/>
            </w:tcBorders>
            <w:vAlign w:val="center"/>
          </w:tcPr>
          <w:p w14:paraId="368AC7B8" w14:textId="3C1A129E" w:rsidR="00C7432F" w:rsidRPr="00B87054" w:rsidRDefault="00667AC4" w:rsidP="00692D6E">
            <w:pPr>
              <w:rPr>
                <w:color w:val="000000"/>
                <w:sz w:val="16"/>
                <w:szCs w:val="16"/>
              </w:rPr>
            </w:pPr>
            <w:r w:rsidRPr="00B87054">
              <w:rPr>
                <w:color w:val="000000"/>
                <w:sz w:val="16"/>
                <w:szCs w:val="16"/>
                <w:lang w:val="en-US"/>
              </w:rPr>
              <w:t>295 008 291,00</w:t>
            </w:r>
          </w:p>
        </w:tc>
      </w:tr>
      <w:tr w:rsidR="009C7ED6" w:rsidRPr="00B87054" w14:paraId="792ED87F" w14:textId="77777777" w:rsidTr="00FB0994">
        <w:trPr>
          <w:trHeight w:val="70"/>
        </w:trPr>
        <w:tc>
          <w:tcPr>
            <w:tcW w:w="681" w:type="pct"/>
            <w:vAlign w:val="center"/>
          </w:tcPr>
          <w:p w14:paraId="35EB5259" w14:textId="77777777" w:rsidR="009C7ED6" w:rsidRPr="00B87054" w:rsidRDefault="009C7ED6" w:rsidP="009C7ED6">
            <w:pPr>
              <w:jc w:val="left"/>
              <w:rPr>
                <w:b/>
                <w:bCs/>
                <w:color w:val="000000"/>
                <w:sz w:val="20"/>
              </w:rPr>
            </w:pPr>
            <w:r w:rsidRPr="00B87054">
              <w:rPr>
                <w:b/>
                <w:bCs/>
                <w:color w:val="000000"/>
                <w:sz w:val="20"/>
              </w:rPr>
              <w:t>ВСИЧКО</w:t>
            </w:r>
          </w:p>
        </w:tc>
        <w:tc>
          <w:tcPr>
            <w:tcW w:w="601" w:type="pct"/>
            <w:vAlign w:val="center"/>
          </w:tcPr>
          <w:p w14:paraId="1FC2EB90" w14:textId="77777777" w:rsidR="009C7ED6" w:rsidRPr="00B87054" w:rsidRDefault="009C7ED6" w:rsidP="009C7ED6">
            <w:pPr>
              <w:jc w:val="left"/>
              <w:rPr>
                <w:b/>
                <w:bCs/>
                <w:color w:val="000000"/>
                <w:sz w:val="20"/>
              </w:rPr>
            </w:pPr>
            <w:r w:rsidRPr="00B87054">
              <w:rPr>
                <w:b/>
                <w:bCs/>
                <w:color w:val="000000"/>
                <w:sz w:val="20"/>
              </w:rPr>
              <w:t> </w:t>
            </w:r>
          </w:p>
        </w:tc>
        <w:tc>
          <w:tcPr>
            <w:tcW w:w="884" w:type="pct"/>
            <w:vAlign w:val="center"/>
          </w:tcPr>
          <w:p w14:paraId="13D3B4E1" w14:textId="77777777" w:rsidR="009C7ED6" w:rsidRPr="00B87054" w:rsidRDefault="009C7ED6" w:rsidP="009C7ED6">
            <w:pPr>
              <w:jc w:val="left"/>
              <w:rPr>
                <w:b/>
                <w:bCs/>
                <w:color w:val="000000"/>
                <w:sz w:val="20"/>
              </w:rPr>
            </w:pPr>
            <w:r w:rsidRPr="00B87054">
              <w:rPr>
                <w:b/>
                <w:bCs/>
                <w:color w:val="000000"/>
                <w:sz w:val="20"/>
              </w:rPr>
              <w:t> </w:t>
            </w:r>
          </w:p>
        </w:tc>
        <w:tc>
          <w:tcPr>
            <w:tcW w:w="837" w:type="pct"/>
            <w:vAlign w:val="center"/>
          </w:tcPr>
          <w:p w14:paraId="3BCECCBE" w14:textId="77777777" w:rsidR="009C7ED6" w:rsidRPr="00B87054" w:rsidRDefault="009C7ED6" w:rsidP="009C7ED6">
            <w:pPr>
              <w:jc w:val="left"/>
              <w:rPr>
                <w:b/>
                <w:bCs/>
                <w:color w:val="000000"/>
                <w:sz w:val="20"/>
              </w:rPr>
            </w:pPr>
            <w:r w:rsidRPr="00B87054">
              <w:rPr>
                <w:b/>
                <w:bCs/>
                <w:color w:val="000000"/>
                <w:sz w:val="20"/>
              </w:rPr>
              <w:t> </w:t>
            </w:r>
          </w:p>
        </w:tc>
        <w:tc>
          <w:tcPr>
            <w:tcW w:w="553" w:type="pct"/>
            <w:vAlign w:val="center"/>
          </w:tcPr>
          <w:p w14:paraId="079166ED" w14:textId="132BE363" w:rsidR="009C7ED6" w:rsidRPr="00B87054" w:rsidRDefault="009C7ED6" w:rsidP="009C7ED6">
            <w:pPr>
              <w:jc w:val="left"/>
              <w:rPr>
                <w:color w:val="000000"/>
                <w:sz w:val="16"/>
                <w:szCs w:val="16"/>
              </w:rPr>
            </w:pPr>
            <w:r w:rsidRPr="005945CF">
              <w:rPr>
                <w:color w:val="000000"/>
                <w:sz w:val="16"/>
                <w:szCs w:val="16"/>
              </w:rPr>
              <w:t>1 434 060 133,00</w:t>
            </w:r>
          </w:p>
        </w:tc>
        <w:tc>
          <w:tcPr>
            <w:tcW w:w="841" w:type="pct"/>
            <w:vAlign w:val="center"/>
          </w:tcPr>
          <w:p w14:paraId="702633AA" w14:textId="18A3449B" w:rsidR="009C7ED6" w:rsidRPr="00B87054" w:rsidRDefault="009C7ED6" w:rsidP="009C7ED6">
            <w:pPr>
              <w:jc w:val="left"/>
              <w:rPr>
                <w:color w:val="000000"/>
                <w:sz w:val="16"/>
                <w:szCs w:val="16"/>
              </w:rPr>
            </w:pPr>
            <w:r w:rsidRPr="005945CF">
              <w:rPr>
                <w:color w:val="000000"/>
                <w:sz w:val="16"/>
                <w:szCs w:val="16"/>
              </w:rPr>
              <w:t>253 069 438,00</w:t>
            </w:r>
          </w:p>
        </w:tc>
        <w:tc>
          <w:tcPr>
            <w:tcW w:w="603" w:type="pct"/>
            <w:vAlign w:val="center"/>
          </w:tcPr>
          <w:p w14:paraId="0498E8FD" w14:textId="7471CDA4" w:rsidR="009C7ED6" w:rsidRPr="00B87054" w:rsidRDefault="009C7ED6" w:rsidP="009C7ED6">
            <w:pPr>
              <w:jc w:val="left"/>
              <w:rPr>
                <w:color w:val="000000"/>
                <w:sz w:val="16"/>
                <w:szCs w:val="16"/>
              </w:rPr>
            </w:pPr>
            <w:r w:rsidRPr="005945CF">
              <w:rPr>
                <w:color w:val="000000"/>
                <w:sz w:val="16"/>
                <w:szCs w:val="16"/>
              </w:rPr>
              <w:t>1 687 129 571,00</w:t>
            </w:r>
          </w:p>
        </w:tc>
      </w:tr>
    </w:tbl>
    <w:p w14:paraId="15346EE2" w14:textId="77777777" w:rsidR="00A85B32" w:rsidRPr="00B87054" w:rsidRDefault="0080168C" w:rsidP="00B97B59">
      <w:pPr>
        <w:rPr>
          <w:b/>
        </w:rPr>
      </w:pPr>
      <w:r w:rsidRPr="00B87054">
        <w:rPr>
          <w:b/>
          <w:szCs w:val="24"/>
        </w:rPr>
        <w:br w:type="page"/>
      </w:r>
      <w:r w:rsidR="00AD4AED" w:rsidRPr="00B87054">
        <w:rPr>
          <w:b/>
        </w:rPr>
        <w:lastRenderedPageBreak/>
        <w:t xml:space="preserve">Таблица 19: </w:t>
      </w:r>
      <w:r w:rsidR="00AD4AED" w:rsidRPr="00B87054">
        <w:tab/>
      </w:r>
      <w:r w:rsidR="00AD4AED" w:rsidRPr="00B87054">
        <w:rPr>
          <w:b/>
        </w:rPr>
        <w:t xml:space="preserve">Ориентировъчен размер на подкрепата, която ще бъде използвана за цели във връзка с изменението на климата </w:t>
      </w:r>
    </w:p>
    <w:p w14:paraId="178E9990" w14:textId="77777777" w:rsidR="00AD4AED" w:rsidRPr="00B87054" w:rsidRDefault="00AD4AED" w:rsidP="00B97B59">
      <w:r w:rsidRPr="00B87054">
        <w:t xml:space="preserve">(Позоваване: член 27, параграф </w:t>
      </w:r>
      <w:r w:rsidR="00442F4E" w:rsidRPr="00B87054">
        <w:t>6</w:t>
      </w:r>
      <w:r w:rsidRPr="00B87054">
        <w:t xml:space="preserve"> от Регламент (ЕС) № 1303/2013)</w:t>
      </w:r>
      <w:r w:rsidRPr="00B87054">
        <w:rPr>
          <w:rStyle w:val="FootnoteReference"/>
        </w:rPr>
        <w:footnoteReference w:id="96"/>
      </w:r>
    </w:p>
    <w:p w14:paraId="54A5EB66" w14:textId="77777777" w:rsidR="00AD4AED" w:rsidRPr="00B87054"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34"/>
        <w:gridCol w:w="4928"/>
      </w:tblGrid>
      <w:tr w:rsidR="004036FE" w:rsidRPr="00B87054" w14:paraId="7256E2A3" w14:textId="77777777" w:rsidTr="00420910">
        <w:tc>
          <w:tcPr>
            <w:tcW w:w="5004" w:type="dxa"/>
          </w:tcPr>
          <w:p w14:paraId="7C4489D5" w14:textId="77777777" w:rsidR="004036FE" w:rsidRPr="00B87054" w:rsidRDefault="004036FE" w:rsidP="00DE2F07">
            <w:pPr>
              <w:spacing w:before="60" w:after="60"/>
              <w:jc w:val="center"/>
              <w:rPr>
                <w:b/>
                <w:sz w:val="20"/>
              </w:rPr>
            </w:pPr>
            <w:r w:rsidRPr="00B87054">
              <w:rPr>
                <w:b/>
                <w:sz w:val="20"/>
              </w:rPr>
              <w:t>Приоритетна ос</w:t>
            </w:r>
          </w:p>
        </w:tc>
        <w:tc>
          <w:tcPr>
            <w:tcW w:w="5005" w:type="dxa"/>
          </w:tcPr>
          <w:p w14:paraId="6C68B227" w14:textId="77777777" w:rsidR="004036FE" w:rsidRPr="00B87054" w:rsidRDefault="004036FE" w:rsidP="00420910">
            <w:pPr>
              <w:spacing w:before="60" w:after="60"/>
              <w:rPr>
                <w:b/>
                <w:sz w:val="20"/>
              </w:rPr>
            </w:pPr>
            <w:r w:rsidRPr="00B87054">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14:paraId="07877317" w14:textId="77777777" w:rsidR="004036FE" w:rsidRPr="00B87054" w:rsidRDefault="004036FE" w:rsidP="00420910">
            <w:pPr>
              <w:spacing w:before="60" w:after="60"/>
              <w:rPr>
                <w:b/>
                <w:sz w:val="20"/>
              </w:rPr>
            </w:pPr>
            <w:r w:rsidRPr="00B87054">
              <w:rPr>
                <w:b/>
                <w:sz w:val="20"/>
              </w:rPr>
              <w:t>Дял от общия размер на средствата, разпределени за оперативната програма (%)</w:t>
            </w:r>
          </w:p>
        </w:tc>
      </w:tr>
      <w:tr w:rsidR="004036FE" w:rsidRPr="00B87054" w14:paraId="46CFC531" w14:textId="77777777" w:rsidTr="00420910">
        <w:tc>
          <w:tcPr>
            <w:tcW w:w="5004" w:type="dxa"/>
          </w:tcPr>
          <w:p w14:paraId="0A418AA5" w14:textId="77777777" w:rsidR="004036FE" w:rsidRPr="00B87054" w:rsidRDefault="004036FE" w:rsidP="00DE2F07">
            <w:pPr>
              <w:jc w:val="center"/>
              <w:rPr>
                <w:b/>
              </w:rPr>
            </w:pPr>
            <w:r w:rsidRPr="00B87054">
              <w:rPr>
                <w:i/>
                <w:color w:val="8DB3E2"/>
                <w:sz w:val="18"/>
              </w:rPr>
              <w:t xml:space="preserve">&lt;3.2.C.8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005" w:type="dxa"/>
          </w:tcPr>
          <w:p w14:paraId="0F708023" w14:textId="77777777" w:rsidR="004036FE" w:rsidRPr="00B87054" w:rsidRDefault="004036FE" w:rsidP="00420910">
            <w:pPr>
              <w:jc w:val="left"/>
              <w:rPr>
                <w:b/>
              </w:rPr>
            </w:pPr>
            <w:r w:rsidRPr="00B87054">
              <w:rPr>
                <w:i/>
                <w:color w:val="8DB3E2"/>
                <w:sz w:val="18"/>
              </w:rPr>
              <w:t xml:space="preserve">&lt;3.2.C.9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="G"&gt; </w:t>
            </w:r>
            <w:proofErr w:type="spellStart"/>
            <w:r w:rsidRPr="00B87054">
              <w:rPr>
                <w:i/>
                <w:color w:val="8DB3E2"/>
                <w:sz w:val="18"/>
              </w:rPr>
              <w:t>Decision</w:t>
            </w:r>
            <w:proofErr w:type="spellEnd"/>
            <w:r w:rsidRPr="00B87054">
              <w:rPr>
                <w:i/>
                <w:color w:val="8DB3E2"/>
                <w:sz w:val="18"/>
              </w:rPr>
              <w:t>=N&gt;</w:t>
            </w:r>
          </w:p>
        </w:tc>
        <w:tc>
          <w:tcPr>
            <w:tcW w:w="5005" w:type="dxa"/>
          </w:tcPr>
          <w:p w14:paraId="69F067EC" w14:textId="77777777" w:rsidR="004036FE" w:rsidRPr="00B87054" w:rsidRDefault="004036FE" w:rsidP="00420910">
            <w:pPr>
              <w:jc w:val="left"/>
              <w:rPr>
                <w:b/>
              </w:rPr>
            </w:pPr>
            <w:r w:rsidRPr="00B87054">
              <w:rPr>
                <w:i/>
                <w:color w:val="8DB3E2"/>
                <w:sz w:val="18"/>
              </w:rPr>
              <w:t xml:space="preserve">&lt;3.2.C.10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 xml:space="preserve">="G"&gt; </w:t>
            </w:r>
            <w:proofErr w:type="spellStart"/>
            <w:r w:rsidRPr="00B87054">
              <w:rPr>
                <w:i/>
                <w:color w:val="8DB3E2"/>
                <w:sz w:val="18"/>
              </w:rPr>
              <w:t>Decision</w:t>
            </w:r>
            <w:proofErr w:type="spellEnd"/>
            <w:r w:rsidRPr="00B87054">
              <w:rPr>
                <w:i/>
                <w:color w:val="8DB3E2"/>
                <w:sz w:val="18"/>
              </w:rPr>
              <w:t>=N&gt;</w:t>
            </w:r>
          </w:p>
        </w:tc>
      </w:tr>
      <w:tr w:rsidR="00C91C99" w:rsidRPr="00B87054" w14:paraId="5465DA2F" w14:textId="77777777" w:rsidTr="00DA7C98">
        <w:tc>
          <w:tcPr>
            <w:tcW w:w="5004" w:type="dxa"/>
          </w:tcPr>
          <w:p w14:paraId="2BCCB754" w14:textId="77777777" w:rsidR="00C91C99" w:rsidRPr="00B87054" w:rsidRDefault="00DE2F07" w:rsidP="00DE2F07">
            <w:pPr>
              <w:spacing w:before="60" w:after="60"/>
              <w:jc w:val="center"/>
              <w:rPr>
                <w:sz w:val="18"/>
              </w:rPr>
            </w:pPr>
            <w:r w:rsidRPr="00B87054">
              <w:rPr>
                <w:sz w:val="18"/>
              </w:rPr>
              <w:t>1</w:t>
            </w:r>
          </w:p>
        </w:tc>
        <w:tc>
          <w:tcPr>
            <w:tcW w:w="5005" w:type="dxa"/>
            <w:vAlign w:val="bottom"/>
          </w:tcPr>
          <w:p w14:paraId="67A1D2C7" w14:textId="3C768D2C" w:rsidR="00C91C99" w:rsidRPr="00B87054" w:rsidRDefault="009C7ED6" w:rsidP="007E4467">
            <w:pPr>
              <w:jc w:val="center"/>
              <w:rPr>
                <w:sz w:val="18"/>
                <w:lang w:val="en-US"/>
              </w:rPr>
            </w:pPr>
            <w:r w:rsidRPr="008B1EE1">
              <w:rPr>
                <w:sz w:val="18"/>
              </w:rPr>
              <w:t>24 807 765,44</w:t>
            </w:r>
          </w:p>
        </w:tc>
        <w:tc>
          <w:tcPr>
            <w:tcW w:w="5005" w:type="dxa"/>
            <w:vAlign w:val="bottom"/>
          </w:tcPr>
          <w:p w14:paraId="461FFE26" w14:textId="07F65DE5" w:rsidR="00C91C99" w:rsidRPr="00B87054" w:rsidRDefault="000212C5" w:rsidP="00C91C99">
            <w:pPr>
              <w:jc w:val="center"/>
              <w:rPr>
                <w:sz w:val="18"/>
              </w:rPr>
            </w:pPr>
            <w:r w:rsidRPr="00B87054">
              <w:rPr>
                <w:sz w:val="18"/>
              </w:rPr>
              <w:t>1,</w:t>
            </w:r>
            <w:r w:rsidR="009C7ED6">
              <w:rPr>
                <w:sz w:val="18"/>
              </w:rPr>
              <w:t>68</w:t>
            </w:r>
            <w:r w:rsidR="00C91C99" w:rsidRPr="00B87054">
              <w:rPr>
                <w:sz w:val="18"/>
              </w:rPr>
              <w:t>%</w:t>
            </w:r>
          </w:p>
        </w:tc>
      </w:tr>
      <w:tr w:rsidR="00C91C99" w:rsidRPr="00B87054" w14:paraId="718DC178" w14:textId="77777777" w:rsidTr="00DA7C98">
        <w:tc>
          <w:tcPr>
            <w:tcW w:w="5004" w:type="dxa"/>
          </w:tcPr>
          <w:p w14:paraId="627029DE" w14:textId="77777777" w:rsidR="00C91C99" w:rsidRPr="00B87054" w:rsidRDefault="00DE2F07" w:rsidP="00DE2F07">
            <w:pPr>
              <w:spacing w:before="60" w:after="60"/>
              <w:jc w:val="center"/>
              <w:rPr>
                <w:sz w:val="18"/>
              </w:rPr>
            </w:pPr>
            <w:r w:rsidRPr="00B87054">
              <w:rPr>
                <w:sz w:val="18"/>
              </w:rPr>
              <w:t>2</w:t>
            </w:r>
          </w:p>
        </w:tc>
        <w:tc>
          <w:tcPr>
            <w:tcW w:w="5005" w:type="dxa"/>
            <w:vAlign w:val="bottom"/>
          </w:tcPr>
          <w:p w14:paraId="04031FF7" w14:textId="14C4F9D5" w:rsidR="00C91C99" w:rsidRPr="00B87054" w:rsidRDefault="0016562E" w:rsidP="00C91C99">
            <w:pPr>
              <w:jc w:val="center"/>
              <w:rPr>
                <w:sz w:val="18"/>
              </w:rPr>
            </w:pPr>
            <w:r w:rsidRPr="00B87054">
              <w:rPr>
                <w:sz w:val="18"/>
                <w:lang w:val="en-US"/>
              </w:rPr>
              <w:t>53 232 379</w:t>
            </w:r>
            <w:r w:rsidR="00C91C99" w:rsidRPr="00B87054">
              <w:rPr>
                <w:sz w:val="18"/>
              </w:rPr>
              <w:t>,00</w:t>
            </w:r>
          </w:p>
        </w:tc>
        <w:tc>
          <w:tcPr>
            <w:tcW w:w="5005" w:type="dxa"/>
            <w:vAlign w:val="bottom"/>
          </w:tcPr>
          <w:p w14:paraId="06EDF2F1" w14:textId="7C01E9C1" w:rsidR="00C91C99" w:rsidRPr="00B87054" w:rsidRDefault="00C91C99" w:rsidP="0016562E">
            <w:pPr>
              <w:jc w:val="center"/>
              <w:rPr>
                <w:sz w:val="18"/>
              </w:rPr>
            </w:pPr>
            <w:r w:rsidRPr="00B87054">
              <w:rPr>
                <w:sz w:val="18"/>
              </w:rPr>
              <w:t>3,</w:t>
            </w:r>
            <w:r w:rsidR="009C7ED6">
              <w:rPr>
                <w:sz w:val="18"/>
              </w:rPr>
              <w:t>6</w:t>
            </w:r>
            <w:r w:rsidR="00B04C01">
              <w:rPr>
                <w:sz w:val="18"/>
                <w:lang w:val="en-US"/>
              </w:rPr>
              <w:t>1</w:t>
            </w:r>
            <w:r w:rsidRPr="00B87054">
              <w:rPr>
                <w:sz w:val="18"/>
              </w:rPr>
              <w:t>%</w:t>
            </w:r>
          </w:p>
        </w:tc>
      </w:tr>
      <w:tr w:rsidR="00C91C99" w:rsidRPr="00B87054" w14:paraId="21B22A26" w14:textId="77777777" w:rsidTr="00DA7C98">
        <w:tc>
          <w:tcPr>
            <w:tcW w:w="5004" w:type="dxa"/>
          </w:tcPr>
          <w:p w14:paraId="66440217" w14:textId="77777777" w:rsidR="00C91C99" w:rsidRPr="00B87054" w:rsidRDefault="00DE2F07" w:rsidP="00DE2F07">
            <w:pPr>
              <w:spacing w:before="60" w:after="60"/>
              <w:jc w:val="center"/>
              <w:rPr>
                <w:sz w:val="18"/>
              </w:rPr>
            </w:pPr>
            <w:r w:rsidRPr="00B87054">
              <w:rPr>
                <w:sz w:val="18"/>
              </w:rPr>
              <w:t>3</w:t>
            </w:r>
          </w:p>
        </w:tc>
        <w:tc>
          <w:tcPr>
            <w:tcW w:w="5005" w:type="dxa"/>
            <w:vAlign w:val="bottom"/>
          </w:tcPr>
          <w:p w14:paraId="5A1122F7" w14:textId="70719642" w:rsidR="00C91C99" w:rsidRPr="00B87054" w:rsidRDefault="007A0CD5" w:rsidP="00C91C99">
            <w:pPr>
              <w:jc w:val="center"/>
              <w:rPr>
                <w:sz w:val="18"/>
              </w:rPr>
            </w:pPr>
            <w:r>
              <w:rPr>
                <w:sz w:val="18"/>
                <w:lang w:val="en-US"/>
              </w:rPr>
              <w:t>23 556 800</w:t>
            </w:r>
            <w:r w:rsidR="0016562E" w:rsidRPr="00B87054">
              <w:rPr>
                <w:sz w:val="18"/>
              </w:rPr>
              <w:t>,</w:t>
            </w:r>
            <w:r w:rsidR="0016562E" w:rsidRPr="00B87054">
              <w:rPr>
                <w:sz w:val="18"/>
                <w:lang w:val="en-US"/>
              </w:rPr>
              <w:t>8</w:t>
            </w:r>
            <w:r w:rsidR="00C91C99" w:rsidRPr="00B87054">
              <w:rPr>
                <w:sz w:val="18"/>
              </w:rPr>
              <w:t>0</w:t>
            </w:r>
          </w:p>
        </w:tc>
        <w:tc>
          <w:tcPr>
            <w:tcW w:w="5005" w:type="dxa"/>
            <w:vAlign w:val="bottom"/>
          </w:tcPr>
          <w:p w14:paraId="5E774C2C" w14:textId="1BA55154" w:rsidR="00C91C99" w:rsidRPr="00B87054" w:rsidRDefault="007A0CD5" w:rsidP="00C91C99">
            <w:pPr>
              <w:jc w:val="center"/>
              <w:rPr>
                <w:sz w:val="18"/>
              </w:rPr>
            </w:pPr>
            <w:r>
              <w:rPr>
                <w:sz w:val="18"/>
                <w:lang w:val="en-US"/>
              </w:rPr>
              <w:t>1</w:t>
            </w:r>
            <w:r w:rsidR="00C91C99" w:rsidRPr="00B87054">
              <w:rPr>
                <w:sz w:val="18"/>
              </w:rPr>
              <w:t>,</w:t>
            </w:r>
            <w:r w:rsidR="009C7ED6">
              <w:rPr>
                <w:sz w:val="18"/>
              </w:rPr>
              <w:t>60</w:t>
            </w:r>
            <w:r w:rsidR="00C91C99" w:rsidRPr="00B87054">
              <w:rPr>
                <w:sz w:val="18"/>
              </w:rPr>
              <w:t>%</w:t>
            </w:r>
          </w:p>
        </w:tc>
      </w:tr>
      <w:tr w:rsidR="00C91C99" w:rsidRPr="00B87054" w14:paraId="7B9F7E70" w14:textId="77777777" w:rsidTr="00DA7C98">
        <w:tc>
          <w:tcPr>
            <w:tcW w:w="5004" w:type="dxa"/>
          </w:tcPr>
          <w:p w14:paraId="4B07B870" w14:textId="77777777" w:rsidR="00C91C99" w:rsidRPr="00B87054" w:rsidRDefault="00DE2F07" w:rsidP="00DE2F07">
            <w:pPr>
              <w:spacing w:before="60" w:after="60"/>
              <w:jc w:val="center"/>
              <w:rPr>
                <w:sz w:val="18"/>
              </w:rPr>
            </w:pPr>
            <w:r w:rsidRPr="00B87054">
              <w:rPr>
                <w:sz w:val="18"/>
              </w:rPr>
              <w:t>4</w:t>
            </w:r>
          </w:p>
        </w:tc>
        <w:tc>
          <w:tcPr>
            <w:tcW w:w="5005" w:type="dxa"/>
            <w:vAlign w:val="bottom"/>
          </w:tcPr>
          <w:p w14:paraId="023B8937" w14:textId="678F6063" w:rsidR="00C91C99" w:rsidRPr="00B87054" w:rsidRDefault="009C7ED6" w:rsidP="00C91C99">
            <w:pPr>
              <w:jc w:val="center"/>
              <w:rPr>
                <w:sz w:val="18"/>
              </w:rPr>
            </w:pPr>
            <w:r w:rsidRPr="008B1EE1">
              <w:rPr>
                <w:sz w:val="18"/>
                <w:lang w:val="en-US"/>
              </w:rPr>
              <w:t>59 962 702,00</w:t>
            </w:r>
          </w:p>
        </w:tc>
        <w:tc>
          <w:tcPr>
            <w:tcW w:w="5005" w:type="dxa"/>
            <w:vAlign w:val="bottom"/>
          </w:tcPr>
          <w:p w14:paraId="410BC55E" w14:textId="0271ADA1" w:rsidR="00C91C99" w:rsidRPr="00B87054" w:rsidRDefault="00C91C99" w:rsidP="00C91C99">
            <w:pPr>
              <w:jc w:val="center"/>
              <w:rPr>
                <w:sz w:val="18"/>
              </w:rPr>
            </w:pPr>
            <w:r w:rsidRPr="00B87054">
              <w:rPr>
                <w:sz w:val="18"/>
              </w:rPr>
              <w:t>4,</w:t>
            </w:r>
            <w:r w:rsidR="009C7ED6">
              <w:rPr>
                <w:sz w:val="18"/>
              </w:rPr>
              <w:t>07</w:t>
            </w:r>
            <w:r w:rsidRPr="00B87054">
              <w:rPr>
                <w:sz w:val="18"/>
              </w:rPr>
              <w:t>%</w:t>
            </w:r>
          </w:p>
        </w:tc>
      </w:tr>
      <w:tr w:rsidR="00C91C99" w:rsidRPr="00B87054" w14:paraId="120065D9" w14:textId="77777777" w:rsidTr="00DA7C98">
        <w:tc>
          <w:tcPr>
            <w:tcW w:w="5004" w:type="dxa"/>
          </w:tcPr>
          <w:p w14:paraId="30C296FC" w14:textId="77777777" w:rsidR="00C91C99" w:rsidRPr="00B87054" w:rsidRDefault="00DE2F07" w:rsidP="00DE2F07">
            <w:pPr>
              <w:spacing w:before="60" w:after="60"/>
              <w:jc w:val="center"/>
              <w:rPr>
                <w:sz w:val="18"/>
              </w:rPr>
            </w:pPr>
            <w:r w:rsidRPr="00B87054">
              <w:rPr>
                <w:sz w:val="18"/>
              </w:rPr>
              <w:t>5</w:t>
            </w:r>
          </w:p>
        </w:tc>
        <w:tc>
          <w:tcPr>
            <w:tcW w:w="5005" w:type="dxa"/>
            <w:vAlign w:val="bottom"/>
          </w:tcPr>
          <w:p w14:paraId="3427049C" w14:textId="5F8A5FE9" w:rsidR="00C91C99" w:rsidRPr="00B87054" w:rsidRDefault="000212C5" w:rsidP="00C91C99">
            <w:pPr>
              <w:jc w:val="center"/>
              <w:rPr>
                <w:sz w:val="18"/>
              </w:rPr>
            </w:pPr>
            <w:r w:rsidRPr="00B87054">
              <w:rPr>
                <w:sz w:val="18"/>
                <w:lang w:val="en-US"/>
              </w:rPr>
              <w:t>100 302 818,80</w:t>
            </w:r>
          </w:p>
        </w:tc>
        <w:tc>
          <w:tcPr>
            <w:tcW w:w="5005" w:type="dxa"/>
            <w:vAlign w:val="bottom"/>
          </w:tcPr>
          <w:p w14:paraId="57E89DF3" w14:textId="6C7984CA" w:rsidR="00C91C99" w:rsidRPr="00B87054" w:rsidRDefault="000212C5" w:rsidP="00C91C99">
            <w:pPr>
              <w:jc w:val="center"/>
              <w:rPr>
                <w:sz w:val="18"/>
              </w:rPr>
            </w:pPr>
            <w:r w:rsidRPr="00B87054">
              <w:rPr>
                <w:sz w:val="18"/>
              </w:rPr>
              <w:t>6,</w:t>
            </w:r>
            <w:r w:rsidR="009C7ED6">
              <w:rPr>
                <w:sz w:val="18"/>
              </w:rPr>
              <w:t>80</w:t>
            </w:r>
            <w:r w:rsidR="00C91C99" w:rsidRPr="00B87054">
              <w:rPr>
                <w:sz w:val="18"/>
              </w:rPr>
              <w:t>%</w:t>
            </w:r>
          </w:p>
        </w:tc>
      </w:tr>
      <w:tr w:rsidR="007A160A" w:rsidRPr="00B87054" w14:paraId="7FAFF61B" w14:textId="77777777" w:rsidTr="00420910">
        <w:tc>
          <w:tcPr>
            <w:tcW w:w="5004" w:type="dxa"/>
          </w:tcPr>
          <w:p w14:paraId="344FDEE5" w14:textId="77777777" w:rsidR="007A160A" w:rsidRPr="00B87054" w:rsidRDefault="007A160A" w:rsidP="00DE2F07">
            <w:pPr>
              <w:spacing w:before="60" w:after="60"/>
              <w:jc w:val="center"/>
              <w:rPr>
                <w:sz w:val="18"/>
              </w:rPr>
            </w:pPr>
            <w:r w:rsidRPr="00B87054">
              <w:rPr>
                <w:sz w:val="18"/>
              </w:rPr>
              <w:t>ОБЩО</w:t>
            </w:r>
          </w:p>
        </w:tc>
        <w:tc>
          <w:tcPr>
            <w:tcW w:w="5005" w:type="dxa"/>
          </w:tcPr>
          <w:p w14:paraId="7726BF58" w14:textId="2941658F" w:rsidR="007A160A" w:rsidRPr="00B87054" w:rsidRDefault="009C7ED6" w:rsidP="007E4467">
            <w:pPr>
              <w:spacing w:before="60" w:after="60"/>
              <w:jc w:val="center"/>
              <w:rPr>
                <w:sz w:val="18"/>
                <w:lang w:val="en-US"/>
              </w:rPr>
            </w:pPr>
            <w:r w:rsidRPr="008B1EE1">
              <w:rPr>
                <w:b/>
                <w:sz w:val="18"/>
                <w:lang w:val="en-US"/>
              </w:rPr>
              <w:t>261 862 466,04</w:t>
            </w:r>
          </w:p>
        </w:tc>
        <w:tc>
          <w:tcPr>
            <w:tcW w:w="5005" w:type="dxa"/>
          </w:tcPr>
          <w:p w14:paraId="2487901A" w14:textId="6CCB1822" w:rsidR="007A160A" w:rsidRPr="00B87054" w:rsidRDefault="000212C5" w:rsidP="00C91C99">
            <w:pPr>
              <w:jc w:val="center"/>
              <w:rPr>
                <w:rFonts w:ascii="Calibri" w:hAnsi="Calibri"/>
                <w:color w:val="000000"/>
                <w:sz w:val="22"/>
                <w:szCs w:val="22"/>
              </w:rPr>
            </w:pPr>
            <w:r w:rsidRPr="00B87054">
              <w:rPr>
                <w:sz w:val="18"/>
              </w:rPr>
              <w:t>1</w:t>
            </w:r>
            <w:r w:rsidR="009C7ED6">
              <w:rPr>
                <w:sz w:val="18"/>
              </w:rPr>
              <w:t>7</w:t>
            </w:r>
            <w:r w:rsidRPr="00B87054">
              <w:rPr>
                <w:sz w:val="18"/>
              </w:rPr>
              <w:t>,</w:t>
            </w:r>
            <w:r w:rsidR="009C7ED6">
              <w:rPr>
                <w:sz w:val="18"/>
              </w:rPr>
              <w:t>76</w:t>
            </w:r>
            <w:r w:rsidR="00C91C99" w:rsidRPr="00B87054">
              <w:rPr>
                <w:sz w:val="18"/>
              </w:rPr>
              <w:t>%</w:t>
            </w:r>
          </w:p>
        </w:tc>
      </w:tr>
    </w:tbl>
    <w:p w14:paraId="1C8160A6" w14:textId="77777777" w:rsidR="00AD4AED" w:rsidRPr="00B87054" w:rsidRDefault="00AD4AED" w:rsidP="00F03C1E">
      <w:pPr>
        <w:jc w:val="left"/>
        <w:rPr>
          <w:b/>
        </w:rPr>
        <w:sectPr w:rsidR="00AD4AED" w:rsidRPr="00B87054" w:rsidSect="00C50033">
          <w:pgSz w:w="16838" w:h="11906" w:orient="landscape"/>
          <w:pgMar w:top="1276" w:right="1020" w:bottom="1587" w:left="1020" w:header="601" w:footer="1077" w:gutter="0"/>
          <w:cols w:space="720"/>
          <w:docGrid w:linePitch="326"/>
        </w:sectPr>
      </w:pPr>
    </w:p>
    <w:p w14:paraId="2A657714" w14:textId="77777777" w:rsidR="00A85B32" w:rsidRPr="00B87054" w:rsidRDefault="00AD4AED" w:rsidP="00445D2B">
      <w:pPr>
        <w:pStyle w:val="ManualHeading1"/>
        <w:tabs>
          <w:tab w:val="clear" w:pos="850"/>
          <w:tab w:val="left" w:pos="1418"/>
        </w:tabs>
        <w:ind w:left="1418" w:hanging="1418"/>
      </w:pPr>
      <w:r w:rsidRPr="00B87054">
        <w:lastRenderedPageBreak/>
        <w:t>РАЗДЕЛ 4</w:t>
      </w:r>
      <w:r w:rsidRPr="00B87054">
        <w:tab/>
        <w:t xml:space="preserve">Интегриран подход за териториално развитие </w:t>
      </w:r>
    </w:p>
    <w:p w14:paraId="11960BA4" w14:textId="77777777" w:rsidR="00AD4AED" w:rsidRPr="00B87054" w:rsidRDefault="00F0785B" w:rsidP="00BF3391">
      <w:r w:rsidRPr="00B87054">
        <w:t>(Позоваване: член 96, параграф 3 от Регламент (ЕС) № 1303/2013)</w:t>
      </w:r>
    </w:p>
    <w:p w14:paraId="44495018" w14:textId="77777777" w:rsidR="00A85B32" w:rsidRPr="00B87054" w:rsidRDefault="00A85B32" w:rsidP="00BF3391"/>
    <w:p w14:paraId="4B92876D" w14:textId="77777777" w:rsidR="00B97B59" w:rsidRPr="00B87054" w:rsidRDefault="00AE4CD5" w:rsidP="00F03C1E">
      <w:r w:rsidRPr="00B87054">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B87054">
        <w:t xml:space="preserve">той </w:t>
      </w:r>
      <w:r w:rsidRPr="00B87054">
        <w:t>допринася за постигането на цели</w:t>
      </w:r>
      <w:r w:rsidR="00442F4E" w:rsidRPr="00B87054">
        <w:t>те на оперативната програма</w:t>
      </w:r>
      <w:r w:rsidRPr="00B87054">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00BCCC03" w14:textId="77777777" w:rsidTr="00BF3391">
        <w:trPr>
          <w:trHeight w:val="707"/>
        </w:trPr>
        <w:tc>
          <w:tcPr>
            <w:tcW w:w="8833" w:type="dxa"/>
            <w:shd w:val="clear" w:color="auto" w:fill="auto"/>
          </w:tcPr>
          <w:p w14:paraId="4F625137" w14:textId="77777777" w:rsidR="00AD4AED" w:rsidRPr="00B87054" w:rsidRDefault="00AD4AED" w:rsidP="00B5045C">
            <w:pPr>
              <w:pStyle w:val="ListDash2"/>
              <w:numPr>
                <w:ilvl w:val="0"/>
                <w:numId w:val="0"/>
              </w:numPr>
              <w:spacing w:before="120" w:after="120"/>
              <w:ind w:left="34"/>
              <w:rPr>
                <w:i/>
                <w:color w:val="8DB3E2"/>
                <w:sz w:val="18"/>
              </w:rPr>
            </w:pPr>
            <w:r w:rsidRPr="00B87054">
              <w:rPr>
                <w:i/>
                <w:color w:val="8DB3E2"/>
                <w:sz w:val="18"/>
              </w:rPr>
              <w:t xml:space="preserve">&lt;4.0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 xml:space="preserve">="M"&gt; </w:t>
            </w:r>
          </w:p>
          <w:p w14:paraId="09D2850C" w14:textId="77777777" w:rsidR="00FB0994" w:rsidRPr="00B87054" w:rsidRDefault="00DA6C8E" w:rsidP="007A5FAB">
            <w:pPr>
              <w:autoSpaceDE w:val="0"/>
              <w:autoSpaceDN w:val="0"/>
              <w:adjustRightInd w:val="0"/>
              <w:spacing w:before="0" w:after="0"/>
              <w:ind w:left="34"/>
              <w:rPr>
                <w:rFonts w:eastAsia="Times New Roman"/>
              </w:rPr>
            </w:pPr>
            <w:r w:rsidRPr="00B87054">
              <w:rPr>
                <w:rFonts w:eastAsia="Times New Roman"/>
              </w:rPr>
              <w:t>Териториалният обхват на ОПОС 2014–2020 г. е територията на цялата страна</w:t>
            </w:r>
            <w:r w:rsidR="0094685A" w:rsidRPr="00B87054">
              <w:rPr>
                <w:rFonts w:eastAsia="Times New Roman"/>
              </w:rPr>
              <w:t xml:space="preserve"> </w:t>
            </w:r>
            <w:r w:rsidRPr="00B87054">
              <w:rPr>
                <w:rFonts w:eastAsia="Times New Roman"/>
              </w:rPr>
              <w:t>–  всички региони (NUTS II), които са категоризирани като по-слабо</w:t>
            </w:r>
            <w:r w:rsidR="00E66514" w:rsidRPr="00B87054">
              <w:rPr>
                <w:rFonts w:eastAsia="Times New Roman"/>
              </w:rPr>
              <w:t xml:space="preserve"> </w:t>
            </w:r>
            <w:r w:rsidRPr="00B87054">
              <w:rPr>
                <w:rFonts w:eastAsia="Times New Roman"/>
              </w:rPr>
              <w:t>развити региони (</w:t>
            </w:r>
            <w:proofErr w:type="spellStart"/>
            <w:r w:rsidRPr="00B87054">
              <w:rPr>
                <w:rFonts w:eastAsia="Times New Roman"/>
              </w:rPr>
              <w:t>less</w:t>
            </w:r>
            <w:proofErr w:type="spellEnd"/>
            <w:r w:rsidRPr="00B87054">
              <w:rPr>
                <w:rFonts w:eastAsia="Times New Roman"/>
              </w:rPr>
              <w:t xml:space="preserve"> </w:t>
            </w:r>
            <w:proofErr w:type="spellStart"/>
            <w:r w:rsidRPr="00B87054">
              <w:rPr>
                <w:rFonts w:eastAsia="Times New Roman"/>
              </w:rPr>
              <w:t>developed</w:t>
            </w:r>
            <w:proofErr w:type="spellEnd"/>
            <w:r w:rsidRPr="00B87054">
              <w:rPr>
                <w:rFonts w:eastAsia="Times New Roman"/>
              </w:rPr>
              <w:t xml:space="preserve"> </w:t>
            </w:r>
            <w:proofErr w:type="spellStart"/>
            <w:r w:rsidRPr="00B87054">
              <w:rPr>
                <w:rFonts w:eastAsia="Times New Roman"/>
              </w:rPr>
              <w:t>regions</w:t>
            </w:r>
            <w:proofErr w:type="spellEnd"/>
            <w:r w:rsidRPr="00B87054">
              <w:rPr>
                <w:rFonts w:eastAsia="Times New Roman"/>
              </w:rPr>
              <w:t xml:space="preserve">).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B87054" w:rsidRDefault="005B5A38" w:rsidP="007A5FAB">
            <w:pPr>
              <w:autoSpaceDE w:val="0"/>
              <w:autoSpaceDN w:val="0"/>
              <w:adjustRightInd w:val="0"/>
              <w:spacing w:before="0" w:after="0"/>
              <w:ind w:left="34"/>
              <w:rPr>
                <w:rFonts w:eastAsia="Times New Roman"/>
              </w:rPr>
            </w:pPr>
          </w:p>
          <w:p w14:paraId="75AF1D6D" w14:textId="77777777" w:rsidR="00DA6C8E" w:rsidRPr="00B87054" w:rsidRDefault="00DA6C8E" w:rsidP="007A5FAB">
            <w:pPr>
              <w:autoSpaceDE w:val="0"/>
              <w:autoSpaceDN w:val="0"/>
              <w:adjustRightInd w:val="0"/>
              <w:spacing w:before="0" w:after="0"/>
              <w:ind w:left="34"/>
              <w:rPr>
                <w:rFonts w:eastAsia="Times New Roman"/>
              </w:rPr>
            </w:pPr>
            <w:r w:rsidRPr="00B87054">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B87054">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B87054" w:rsidRDefault="00FB0994" w:rsidP="007A5FAB">
            <w:pPr>
              <w:autoSpaceDE w:val="0"/>
              <w:autoSpaceDN w:val="0"/>
              <w:adjustRightInd w:val="0"/>
              <w:spacing w:before="0" w:after="0"/>
              <w:ind w:left="34"/>
              <w:rPr>
                <w:rFonts w:eastAsia="Times New Roman"/>
              </w:rPr>
            </w:pPr>
          </w:p>
          <w:p w14:paraId="1FC5C254" w14:textId="77777777" w:rsidR="00DA6C8E" w:rsidRPr="00B87054" w:rsidRDefault="00DA6C8E" w:rsidP="00AD6D59">
            <w:pPr>
              <w:pStyle w:val="ListDash2"/>
              <w:numPr>
                <w:ilvl w:val="0"/>
                <w:numId w:val="0"/>
              </w:numPr>
              <w:spacing w:after="0"/>
              <w:ind w:left="34"/>
            </w:pPr>
            <w:r w:rsidRPr="00B87054">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B87054">
              <w:t>, така и на по-ниско NUTS ниво.</w:t>
            </w:r>
          </w:p>
        </w:tc>
      </w:tr>
    </w:tbl>
    <w:p w14:paraId="65EB4B1B" w14:textId="77777777" w:rsidR="00AD4AED" w:rsidRPr="00B87054" w:rsidRDefault="00AD4AED" w:rsidP="00F03C1E"/>
    <w:p w14:paraId="0EAD379C" w14:textId="77777777" w:rsidR="00FC3852" w:rsidRPr="00B87054" w:rsidRDefault="00AD4AED" w:rsidP="00F03C1E">
      <w:pPr>
        <w:ind w:left="709" w:hanging="709"/>
        <w:rPr>
          <w:b/>
        </w:rPr>
      </w:pPr>
      <w:r w:rsidRPr="00B87054">
        <w:rPr>
          <w:b/>
        </w:rPr>
        <w:t>4.1</w:t>
      </w:r>
      <w:r w:rsidRPr="00B87054">
        <w:tab/>
      </w:r>
      <w:r w:rsidRPr="00B87054">
        <w:rPr>
          <w:b/>
        </w:rPr>
        <w:t>Ръководено от общностите местно развитие</w:t>
      </w:r>
      <w:r w:rsidRPr="00B87054">
        <w:t xml:space="preserve"> (когато е целесъобразно)</w:t>
      </w:r>
    </w:p>
    <w:p w14:paraId="263B10B9" w14:textId="77777777" w:rsidR="00AE4CD5" w:rsidRPr="00B87054" w:rsidRDefault="00FC3852" w:rsidP="00F03C1E">
      <w:pPr>
        <w:ind w:left="709" w:hanging="709"/>
      </w:pPr>
      <w:r w:rsidRPr="00B87054">
        <w:t>(Позоваване: член 96, параграф 3, буква а) от Регламент (EС) № 1303/2013)</w:t>
      </w:r>
    </w:p>
    <w:p w14:paraId="42FD53C3" w14:textId="77777777" w:rsidR="00AE4CD5" w:rsidRPr="00B87054" w:rsidRDefault="00AE4CD5" w:rsidP="00F03C1E">
      <w:pPr>
        <w:ind w:left="709" w:hanging="709"/>
      </w:pPr>
    </w:p>
    <w:p w14:paraId="0B832F6B" w14:textId="77777777" w:rsidR="00B97B59" w:rsidRPr="00B87054" w:rsidRDefault="00442F4E" w:rsidP="00BF3391">
      <w:r w:rsidRPr="00B87054">
        <w:t>О</w:t>
      </w:r>
      <w:r w:rsidR="00AE4CD5" w:rsidRPr="00B87054">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452BF07" w14:textId="77777777" w:rsidTr="000167AB">
        <w:trPr>
          <w:trHeight w:val="416"/>
        </w:trPr>
        <w:tc>
          <w:tcPr>
            <w:tcW w:w="8867" w:type="dxa"/>
            <w:shd w:val="clear" w:color="auto" w:fill="auto"/>
          </w:tcPr>
          <w:p w14:paraId="42BECB9A"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 PA=Y&gt;</w:t>
            </w:r>
          </w:p>
          <w:p w14:paraId="2C95A179" w14:textId="77777777" w:rsidR="006E771C" w:rsidRPr="00B87054" w:rsidRDefault="006E771C" w:rsidP="006E771C">
            <w:pPr>
              <w:pStyle w:val="ListDash2"/>
              <w:numPr>
                <w:ilvl w:val="0"/>
                <w:numId w:val="0"/>
              </w:numPr>
              <w:spacing w:before="120" w:after="120"/>
              <w:rPr>
                <w:szCs w:val="24"/>
              </w:rPr>
            </w:pPr>
            <w:r w:rsidRPr="00B87054">
              <w:rPr>
                <w:szCs w:val="24"/>
              </w:rPr>
              <w:t>ОПОС 2014-2020 г. предвижда използване на подхода „Водено от общност</w:t>
            </w:r>
            <w:r w:rsidR="003832A0" w:rsidRPr="00B87054">
              <w:rPr>
                <w:szCs w:val="24"/>
              </w:rPr>
              <w:t>ите</w:t>
            </w:r>
            <w:r w:rsidRPr="00B87054">
              <w:rPr>
                <w:szCs w:val="24"/>
              </w:rPr>
              <w:t xml:space="preserve"> местно развитие“ (ВОМР) за изпълнение на дейности за мрежата Натура 2000, </w:t>
            </w:r>
            <w:r w:rsidR="003903D4" w:rsidRPr="00B87054">
              <w:rPr>
                <w:szCs w:val="24"/>
              </w:rPr>
              <w:t xml:space="preserve">чрез </w:t>
            </w:r>
            <w:r w:rsidR="000A63E8" w:rsidRPr="00B87054">
              <w:rPr>
                <w:szCs w:val="24"/>
              </w:rPr>
              <w:t>одобрени</w:t>
            </w:r>
            <w:r w:rsidRPr="00B87054">
              <w:rPr>
                <w:szCs w:val="24"/>
              </w:rPr>
              <w:t xml:space="preserve"> </w:t>
            </w:r>
            <w:r w:rsidR="00666BED" w:rsidRPr="00B87054">
              <w:rPr>
                <w:szCs w:val="24"/>
              </w:rPr>
              <w:t>м</w:t>
            </w:r>
            <w:r w:rsidRPr="00B87054">
              <w:rPr>
                <w:szCs w:val="24"/>
              </w:rPr>
              <w:t xml:space="preserve">естни инициативни групи </w:t>
            </w:r>
            <w:r w:rsidR="00B81C3A" w:rsidRPr="00B87054">
              <w:rPr>
                <w:szCs w:val="24"/>
              </w:rPr>
              <w:t>за периода 2014-2020 г</w:t>
            </w:r>
            <w:r w:rsidR="000A63E8" w:rsidRPr="00B87054">
              <w:rPr>
                <w:szCs w:val="24"/>
              </w:rPr>
              <w:t xml:space="preserve">. </w:t>
            </w:r>
            <w:r w:rsidRPr="00B87054">
              <w:rPr>
                <w:szCs w:val="24"/>
              </w:rPr>
              <w:t>На базата на съществуващия опит в страната за периода 2007-2013 г.,</w:t>
            </w:r>
            <w:r w:rsidR="001D492D" w:rsidRPr="00B87054">
              <w:t xml:space="preserve"> </w:t>
            </w:r>
            <w:r w:rsidR="001D492D" w:rsidRPr="00B87054">
              <w:rPr>
                <w:szCs w:val="24"/>
              </w:rPr>
              <w:t xml:space="preserve">от </w:t>
            </w:r>
            <w:r w:rsidR="00666BED" w:rsidRPr="00B87054">
              <w:rPr>
                <w:szCs w:val="24"/>
              </w:rPr>
              <w:t>м</w:t>
            </w:r>
            <w:r w:rsidR="001D492D" w:rsidRPr="00B87054">
              <w:rPr>
                <w:szCs w:val="24"/>
              </w:rPr>
              <w:t xml:space="preserve">естните инициативни </w:t>
            </w:r>
            <w:r w:rsidR="001D492D" w:rsidRPr="00B87054">
              <w:rPr>
                <w:szCs w:val="24"/>
              </w:rPr>
              <w:lastRenderedPageBreak/>
              <w:t>групи</w:t>
            </w:r>
            <w:r w:rsidR="00666BED" w:rsidRPr="00B87054">
              <w:rPr>
                <w:szCs w:val="24"/>
              </w:rPr>
              <w:t>, финансирани чрез</w:t>
            </w:r>
            <w:r w:rsidR="001D492D" w:rsidRPr="00B87054">
              <w:rPr>
                <w:szCs w:val="24"/>
              </w:rPr>
              <w:t xml:space="preserve"> Програмата за развитие на селските райони 2007 – 2013 г. и </w:t>
            </w:r>
            <w:r w:rsidR="00666BED" w:rsidRPr="00B87054">
              <w:rPr>
                <w:szCs w:val="24"/>
              </w:rPr>
              <w:t>м</w:t>
            </w:r>
            <w:r w:rsidR="001D492D" w:rsidRPr="00B87054">
              <w:rPr>
                <w:szCs w:val="24"/>
              </w:rPr>
              <w:t>естните инициативни рибарски групи</w:t>
            </w:r>
            <w:r w:rsidR="00666BED" w:rsidRPr="00B87054">
              <w:rPr>
                <w:szCs w:val="24"/>
              </w:rPr>
              <w:t>, подкрепени чрез</w:t>
            </w:r>
            <w:r w:rsidR="001D492D" w:rsidRPr="00B87054">
              <w:rPr>
                <w:szCs w:val="24"/>
              </w:rPr>
              <w:t xml:space="preserve"> Оперативна програма за развитие на сектор </w:t>
            </w:r>
            <w:r w:rsidR="00B81C3A" w:rsidRPr="00B87054">
              <w:rPr>
                <w:szCs w:val="24"/>
                <w:lang w:val="ru-RU"/>
              </w:rPr>
              <w:t>“</w:t>
            </w:r>
            <w:r w:rsidR="001D492D" w:rsidRPr="00B87054">
              <w:rPr>
                <w:szCs w:val="24"/>
              </w:rPr>
              <w:t>Рибарство</w:t>
            </w:r>
            <w:r w:rsidR="00B81C3A" w:rsidRPr="00B87054">
              <w:rPr>
                <w:szCs w:val="24"/>
                <w:lang w:val="ru-RU"/>
              </w:rPr>
              <w:t xml:space="preserve">” 2007-2013 </w:t>
            </w:r>
            <w:r w:rsidR="00B81C3A" w:rsidRPr="00B87054">
              <w:rPr>
                <w:szCs w:val="24"/>
              </w:rPr>
              <w:t>г.</w:t>
            </w:r>
            <w:r w:rsidR="00666BED" w:rsidRPr="00B87054">
              <w:rPr>
                <w:szCs w:val="24"/>
              </w:rPr>
              <w:t>,</w:t>
            </w:r>
            <w:r w:rsidRPr="00B87054">
              <w:rPr>
                <w:szCs w:val="24"/>
              </w:rPr>
              <w:t xml:space="preserve"> е заявена категорична подкрепа </w:t>
            </w:r>
            <w:r w:rsidR="00666BED" w:rsidRPr="00B87054">
              <w:rPr>
                <w:szCs w:val="24"/>
              </w:rPr>
              <w:t>за</w:t>
            </w:r>
            <w:r w:rsidRPr="00B87054">
              <w:rPr>
                <w:szCs w:val="24"/>
              </w:rPr>
              <w:t xml:space="preserve"> продължаване и надграждане прилагането на подход</w:t>
            </w:r>
            <w:r w:rsidR="00666BED" w:rsidRPr="00B87054">
              <w:rPr>
                <w:szCs w:val="24"/>
              </w:rPr>
              <w:t>а</w:t>
            </w:r>
            <w:r w:rsidRPr="00B87054">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B87054" w:rsidRDefault="00697088" w:rsidP="00697088">
            <w:pPr>
              <w:rPr>
                <w:szCs w:val="24"/>
                <w:lang w:eastAsia="bg-BG"/>
              </w:rPr>
            </w:pPr>
            <w:r w:rsidRPr="00B87054">
              <w:rPr>
                <w:szCs w:val="24"/>
                <w:lang w:eastAsia="bg-BG"/>
              </w:rPr>
              <w:t>Основните предизвикателства</w:t>
            </w:r>
            <w:r w:rsidR="008B1A57" w:rsidRPr="00B87054">
              <w:rPr>
                <w:szCs w:val="24"/>
                <w:lang w:eastAsia="bg-BG"/>
              </w:rPr>
              <w:t xml:space="preserve"> за</w:t>
            </w:r>
            <w:r w:rsidRPr="00B87054">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B87054">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B87054">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B87054" w:rsidRDefault="00697088" w:rsidP="00697088">
            <w:pPr>
              <w:rPr>
                <w:szCs w:val="24"/>
                <w:lang w:eastAsia="bg-BG"/>
              </w:rPr>
            </w:pPr>
            <w:r w:rsidRPr="00B87054">
              <w:rPr>
                <w:szCs w:val="24"/>
                <w:lang w:eastAsia="bg-BG"/>
              </w:rPr>
              <w:t xml:space="preserve">През програмен период 2014-2020 г. </w:t>
            </w:r>
            <w:r w:rsidR="00666BED" w:rsidRPr="00B87054">
              <w:rPr>
                <w:szCs w:val="24"/>
                <w:lang w:eastAsia="bg-BG"/>
              </w:rPr>
              <w:t xml:space="preserve">подходът </w:t>
            </w:r>
            <w:r w:rsidRPr="00B87054">
              <w:rPr>
                <w:szCs w:val="24"/>
                <w:lang w:eastAsia="bg-BG"/>
              </w:rPr>
              <w:t xml:space="preserve">ВОМР ще се прилага в </w:t>
            </w:r>
            <w:r w:rsidR="008B3FAC" w:rsidRPr="00B87054">
              <w:rPr>
                <w:szCs w:val="24"/>
                <w:lang w:eastAsia="bg-BG"/>
              </w:rPr>
              <w:t xml:space="preserve">рамките на селските райони, рибарските райони и в </w:t>
            </w:r>
            <w:r w:rsidRPr="00B87054">
              <w:rPr>
                <w:szCs w:val="24"/>
                <w:lang w:eastAsia="bg-BG"/>
              </w:rPr>
              <w:t>територии със специфични характеристики</w:t>
            </w:r>
            <w:r w:rsidR="00666BED" w:rsidRPr="00B87054">
              <w:rPr>
                <w:szCs w:val="24"/>
                <w:lang w:eastAsia="bg-BG"/>
              </w:rPr>
              <w:t xml:space="preserve"> съгласно </w:t>
            </w:r>
            <w:r w:rsidR="00B81C3A" w:rsidRPr="00B87054">
              <w:rPr>
                <w:szCs w:val="24"/>
                <w:lang w:eastAsia="bg-BG"/>
              </w:rPr>
              <w:t>Националната концепция за пространствено развитие.</w:t>
            </w:r>
            <w:r w:rsidRPr="00B87054">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B87054">
              <w:rPr>
                <w:szCs w:val="24"/>
                <w:lang w:eastAsia="bg-BG"/>
              </w:rPr>
              <w:t xml:space="preserve">на ОПОС 2014 – 2020 г. </w:t>
            </w:r>
            <w:r w:rsidR="00324FB7" w:rsidRPr="00B87054">
              <w:rPr>
                <w:szCs w:val="24"/>
                <w:lang w:eastAsia="bg-BG"/>
              </w:rPr>
              <w:t>се предвижда да бъдат</w:t>
            </w:r>
            <w:r w:rsidR="00324FB7" w:rsidRPr="00B87054" w:rsidDel="00324FB7">
              <w:rPr>
                <w:szCs w:val="24"/>
                <w:lang w:eastAsia="bg-BG"/>
              </w:rPr>
              <w:t xml:space="preserve"> </w:t>
            </w:r>
            <w:r w:rsidRPr="00B87054">
              <w:rPr>
                <w:szCs w:val="24"/>
                <w:lang w:eastAsia="bg-BG"/>
              </w:rPr>
              <w:t xml:space="preserve">осигурени с цел обезпечаване изпълнението на </w:t>
            </w:r>
            <w:proofErr w:type="spellStart"/>
            <w:r w:rsidR="005A2056" w:rsidRPr="00B87054">
              <w:rPr>
                <w:szCs w:val="24"/>
                <w:lang w:eastAsia="bg-BG"/>
              </w:rPr>
              <w:t>консервационни</w:t>
            </w:r>
            <w:proofErr w:type="spellEnd"/>
            <w:r w:rsidR="005A2056" w:rsidRPr="00B87054">
              <w:rPr>
                <w:szCs w:val="24"/>
                <w:lang w:eastAsia="bg-BG"/>
              </w:rPr>
              <w:t xml:space="preserve"> </w:t>
            </w:r>
            <w:r w:rsidRPr="00B87054">
              <w:rPr>
                <w:szCs w:val="24"/>
                <w:lang w:eastAsia="bg-BG"/>
              </w:rPr>
              <w:t xml:space="preserve">мерки чрез </w:t>
            </w:r>
            <w:r w:rsidR="00386EB1" w:rsidRPr="00B87054">
              <w:rPr>
                <w:szCs w:val="24"/>
                <w:lang w:eastAsia="bg-BG"/>
              </w:rPr>
              <w:t>подхода ВОМР</w:t>
            </w:r>
            <w:r w:rsidRPr="00B87054">
              <w:rPr>
                <w:szCs w:val="24"/>
                <w:lang w:eastAsia="bg-BG"/>
              </w:rPr>
              <w:t xml:space="preserve">. </w:t>
            </w:r>
          </w:p>
          <w:p w14:paraId="07BE54E9" w14:textId="77777777" w:rsidR="00324FB7" w:rsidRPr="00B87054" w:rsidRDefault="00697088" w:rsidP="00697088">
            <w:pPr>
              <w:rPr>
                <w:szCs w:val="24"/>
                <w:lang w:eastAsia="bg-BG"/>
              </w:rPr>
            </w:pPr>
            <w:r w:rsidRPr="00B87054">
              <w:rPr>
                <w:szCs w:val="24"/>
                <w:lang w:eastAsia="bg-BG"/>
              </w:rPr>
              <w:t xml:space="preserve">В ОПОС 2014-2020 г. подходът за прилагане на принципа ВОМР </w:t>
            </w:r>
            <w:r w:rsidR="00324FB7" w:rsidRPr="00B87054">
              <w:rPr>
                <w:szCs w:val="24"/>
                <w:lang w:eastAsia="bg-BG"/>
              </w:rPr>
              <w:t>предвижда</w:t>
            </w:r>
            <w:r w:rsidR="00666BED" w:rsidRPr="00B87054">
              <w:rPr>
                <w:szCs w:val="24"/>
                <w:lang w:eastAsia="bg-BG"/>
              </w:rPr>
              <w:t>,</w:t>
            </w:r>
            <w:r w:rsidRPr="00B87054">
              <w:rPr>
                <w:szCs w:val="24"/>
                <w:lang w:eastAsia="bg-BG"/>
              </w:rPr>
              <w:t xml:space="preserve"> от една страна</w:t>
            </w:r>
            <w:r w:rsidR="00666BED" w:rsidRPr="00B87054">
              <w:rPr>
                <w:szCs w:val="24"/>
                <w:lang w:eastAsia="bg-BG"/>
              </w:rPr>
              <w:t>,</w:t>
            </w:r>
            <w:r w:rsidRPr="00B87054">
              <w:rPr>
                <w:szCs w:val="24"/>
                <w:lang w:eastAsia="bg-BG"/>
              </w:rPr>
              <w:t xml:space="preserve"> </w:t>
            </w:r>
            <w:r w:rsidR="00666BED" w:rsidRPr="00B87054">
              <w:rPr>
                <w:szCs w:val="24"/>
                <w:lang w:eastAsia="bg-BG"/>
              </w:rPr>
              <w:t>подкрепа</w:t>
            </w:r>
            <w:r w:rsidRPr="00B87054">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B87054">
              <w:rPr>
                <w:szCs w:val="24"/>
                <w:lang w:eastAsia="bg-BG"/>
              </w:rPr>
              <w:t>,</w:t>
            </w:r>
            <w:r w:rsidRPr="00B87054">
              <w:rPr>
                <w:szCs w:val="24"/>
                <w:lang w:eastAsia="bg-BG"/>
              </w:rPr>
              <w:t xml:space="preserve"> при условие че </w:t>
            </w:r>
            <w:r w:rsidR="00324FB7" w:rsidRPr="00B87054">
              <w:rPr>
                <w:szCs w:val="24"/>
                <w:lang w:eastAsia="bg-BG"/>
              </w:rPr>
              <w:t xml:space="preserve">в </w:t>
            </w:r>
            <w:r w:rsidRPr="00B87054">
              <w:rPr>
                <w:szCs w:val="24"/>
                <w:lang w:eastAsia="bg-BG"/>
              </w:rPr>
              <w:t xml:space="preserve">Стратегиите за водено от общностите местно развитие </w:t>
            </w:r>
            <w:r w:rsidR="00324FB7" w:rsidRPr="00B87054">
              <w:rPr>
                <w:szCs w:val="24"/>
                <w:lang w:eastAsia="bg-BG"/>
              </w:rPr>
              <w:t xml:space="preserve">са заложени мерки </w:t>
            </w:r>
            <w:r w:rsidRPr="00B87054">
              <w:rPr>
                <w:szCs w:val="24"/>
                <w:lang w:eastAsia="bg-BG"/>
              </w:rPr>
              <w:t xml:space="preserve">от НПРД с източник на финансиране ОПОС 2014 – 2020 г. </w:t>
            </w:r>
            <w:r w:rsidR="0069626F" w:rsidRPr="00B87054">
              <w:rPr>
                <w:szCs w:val="24"/>
                <w:lang w:eastAsia="bg-BG"/>
              </w:rPr>
              <w:t>Такива</w:t>
            </w:r>
            <w:r w:rsidR="00324FB7" w:rsidRPr="00B87054">
              <w:rPr>
                <w:szCs w:val="24"/>
                <w:lang w:eastAsia="bg-BG"/>
              </w:rPr>
              <w:t xml:space="preserve"> мерки </w:t>
            </w:r>
            <w:r w:rsidR="0069626F" w:rsidRPr="00B87054">
              <w:rPr>
                <w:szCs w:val="24"/>
                <w:lang w:eastAsia="bg-BG"/>
              </w:rPr>
              <w:t>са</w:t>
            </w:r>
            <w:r w:rsidR="00324FB7" w:rsidRPr="00B87054">
              <w:rPr>
                <w:szCs w:val="24"/>
                <w:lang w:eastAsia="bg-BG"/>
              </w:rPr>
              <w:t xml:space="preserve"> инвестиции в </w:t>
            </w:r>
            <w:proofErr w:type="spellStart"/>
            <w:r w:rsidR="00324FB7" w:rsidRPr="00B87054">
              <w:rPr>
                <w:szCs w:val="24"/>
                <w:lang w:eastAsia="bg-BG"/>
              </w:rPr>
              <w:t>консервационни</w:t>
            </w:r>
            <w:proofErr w:type="spellEnd"/>
            <w:r w:rsidR="00324FB7" w:rsidRPr="00B87054">
              <w:rPr>
                <w:szCs w:val="24"/>
                <w:lang w:eastAsia="bg-BG"/>
              </w:rPr>
              <w:t xml:space="preserve"> дейности за поддържане/ подобряване на природозащитното състояние на видове и природни местообитания.</w:t>
            </w:r>
          </w:p>
          <w:p w14:paraId="2BCC3514" w14:textId="77777777" w:rsidR="00697088" w:rsidRPr="00B87054" w:rsidRDefault="00697088" w:rsidP="00697088">
            <w:pPr>
              <w:rPr>
                <w:szCs w:val="24"/>
                <w:lang w:eastAsia="bg-BG"/>
              </w:rPr>
            </w:pPr>
            <w:r w:rsidRPr="00B87054">
              <w:rPr>
                <w:szCs w:val="24"/>
                <w:lang w:eastAsia="bg-BG"/>
              </w:rPr>
              <w:t>От друга страна</w:t>
            </w:r>
            <w:r w:rsidR="00666BED" w:rsidRPr="00B87054">
              <w:rPr>
                <w:szCs w:val="24"/>
                <w:lang w:eastAsia="bg-BG"/>
              </w:rPr>
              <w:t>,</w:t>
            </w:r>
            <w:r w:rsidRPr="00B87054">
              <w:rPr>
                <w:szCs w:val="24"/>
                <w:lang w:eastAsia="bg-BG"/>
              </w:rPr>
              <w:t xml:space="preserve"> със средства от ОПОС 2014</w:t>
            </w:r>
            <w:r w:rsidR="009634E0" w:rsidRPr="00B87054">
              <w:rPr>
                <w:szCs w:val="24"/>
                <w:lang w:eastAsia="bg-BG"/>
              </w:rPr>
              <w:t>-</w:t>
            </w:r>
            <w:r w:rsidRPr="00B87054">
              <w:rPr>
                <w:szCs w:val="24"/>
                <w:lang w:eastAsia="bg-BG"/>
              </w:rPr>
              <w:t xml:space="preserve">2020 г. се </w:t>
            </w:r>
            <w:r w:rsidR="002F6A36" w:rsidRPr="00B87054">
              <w:rPr>
                <w:szCs w:val="24"/>
                <w:lang w:eastAsia="bg-BG"/>
              </w:rPr>
              <w:t xml:space="preserve">планира </w:t>
            </w:r>
            <w:r w:rsidRPr="00B87054">
              <w:rPr>
                <w:szCs w:val="24"/>
                <w:lang w:eastAsia="bg-BG"/>
              </w:rPr>
              <w:t>финансира</w:t>
            </w:r>
            <w:r w:rsidR="002F6A36" w:rsidRPr="00B87054">
              <w:rPr>
                <w:szCs w:val="24"/>
                <w:lang w:eastAsia="bg-BG"/>
              </w:rPr>
              <w:t>не на</w:t>
            </w:r>
            <w:r w:rsidRPr="00B87054">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B87054">
              <w:rPr>
                <w:szCs w:val="24"/>
                <w:lang w:eastAsia="bg-BG"/>
              </w:rPr>
              <w:t>редставяне</w:t>
            </w:r>
            <w:r w:rsidRPr="00B87054">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B87054">
              <w:rPr>
                <w:szCs w:val="24"/>
                <w:lang w:eastAsia="bg-BG"/>
              </w:rPr>
              <w:t>,</w:t>
            </w:r>
            <w:r w:rsidRPr="00B87054">
              <w:rPr>
                <w:szCs w:val="24"/>
                <w:lang w:eastAsia="bg-BG"/>
              </w:rPr>
              <w:t xml:space="preserve"> като местните групи ще са една от целевите групи. </w:t>
            </w:r>
          </w:p>
          <w:p w14:paraId="541D1037" w14:textId="77777777" w:rsidR="00697088" w:rsidRPr="00B87054" w:rsidRDefault="009634E0" w:rsidP="00697088">
            <w:pPr>
              <w:rPr>
                <w:szCs w:val="24"/>
                <w:lang w:eastAsia="bg-BG"/>
              </w:rPr>
            </w:pPr>
            <w:r w:rsidRPr="00B87054">
              <w:rPr>
                <w:szCs w:val="24"/>
                <w:lang w:eastAsia="bg-BG"/>
              </w:rPr>
              <w:t>С</w:t>
            </w:r>
            <w:r w:rsidR="00697088" w:rsidRPr="00B87054">
              <w:rPr>
                <w:szCs w:val="24"/>
                <w:lang w:eastAsia="bg-BG"/>
              </w:rPr>
              <w:t xml:space="preserve">ъс средства от ОПОС </w:t>
            </w:r>
            <w:r w:rsidR="00D44070" w:rsidRPr="00B87054">
              <w:rPr>
                <w:szCs w:val="24"/>
                <w:lang w:eastAsia="bg-BG"/>
              </w:rPr>
              <w:t>се</w:t>
            </w:r>
            <w:r w:rsidR="00697088" w:rsidRPr="00B87054">
              <w:rPr>
                <w:szCs w:val="24"/>
                <w:lang w:eastAsia="bg-BG"/>
              </w:rPr>
              <w:t xml:space="preserve"> планира и прове</w:t>
            </w:r>
            <w:r w:rsidR="00D44070" w:rsidRPr="00B87054">
              <w:rPr>
                <w:szCs w:val="24"/>
                <w:lang w:eastAsia="bg-BG"/>
              </w:rPr>
              <w:t>ждане на</w:t>
            </w:r>
            <w:r w:rsidR="00697088" w:rsidRPr="00B87054">
              <w:rPr>
                <w:szCs w:val="24"/>
                <w:lang w:eastAsia="bg-BG"/>
              </w:rPr>
              <w:t xml:space="preserve"> национални информационни кампании </w:t>
            </w:r>
            <w:r w:rsidR="00D44070" w:rsidRPr="00B87054">
              <w:rPr>
                <w:szCs w:val="24"/>
                <w:lang w:eastAsia="bg-BG"/>
              </w:rPr>
              <w:t>за насочване</w:t>
            </w:r>
            <w:r w:rsidR="00697088" w:rsidRPr="00B87054">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B87054">
              <w:rPr>
                <w:szCs w:val="24"/>
                <w:lang w:eastAsia="bg-BG"/>
              </w:rPr>
              <w:t xml:space="preserve">засягат </w:t>
            </w:r>
            <w:r w:rsidR="00697088" w:rsidRPr="00B87054">
              <w:rPr>
                <w:szCs w:val="24"/>
                <w:lang w:eastAsia="bg-BG"/>
              </w:rPr>
              <w:t xml:space="preserve">всички заинтересовани страни, вкл. и местните </w:t>
            </w:r>
            <w:r w:rsidR="00666BED" w:rsidRPr="00B87054">
              <w:rPr>
                <w:szCs w:val="24"/>
                <w:lang w:eastAsia="bg-BG"/>
              </w:rPr>
              <w:t xml:space="preserve">инициативни </w:t>
            </w:r>
            <w:r w:rsidR="00697088" w:rsidRPr="00B87054">
              <w:rPr>
                <w:szCs w:val="24"/>
                <w:lang w:eastAsia="bg-BG"/>
              </w:rPr>
              <w:t>групи.</w:t>
            </w:r>
          </w:p>
          <w:p w14:paraId="7A03E08C" w14:textId="77777777" w:rsidR="00697088" w:rsidRPr="00B87054" w:rsidRDefault="00697088" w:rsidP="00697088">
            <w:pPr>
              <w:rPr>
                <w:szCs w:val="24"/>
                <w:lang w:eastAsia="bg-BG"/>
              </w:rPr>
            </w:pPr>
            <w:r w:rsidRPr="00B87054">
              <w:rPr>
                <w:szCs w:val="24"/>
                <w:lang w:eastAsia="bg-BG"/>
              </w:rPr>
              <w:t xml:space="preserve">Друга възможност за повишаване на информираността и разбирането на мрежата Натура 2000 от местните групи е провеждането на поддържащи информационни </w:t>
            </w:r>
            <w:r w:rsidRPr="00B87054">
              <w:rPr>
                <w:szCs w:val="24"/>
                <w:lang w:eastAsia="bg-BG"/>
              </w:rPr>
              <w:lastRenderedPageBreak/>
              <w:t>кампании отново в рамките на приоритетна ос 3 на ОПОС 2014</w:t>
            </w:r>
            <w:r w:rsidR="009634E0" w:rsidRPr="00B87054">
              <w:rPr>
                <w:szCs w:val="24"/>
                <w:lang w:eastAsia="bg-BG"/>
              </w:rPr>
              <w:t>-</w:t>
            </w:r>
            <w:r w:rsidRPr="00B87054">
              <w:rPr>
                <w:szCs w:val="24"/>
                <w:lang w:eastAsia="bg-BG"/>
              </w:rPr>
              <w:t>2020 г. След 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B87054">
              <w:rPr>
                <w:szCs w:val="24"/>
                <w:lang w:eastAsia="bg-BG"/>
              </w:rPr>
              <w:t>-</w:t>
            </w:r>
            <w:r w:rsidRPr="00B87054">
              <w:rPr>
                <w:szCs w:val="24"/>
                <w:lang w:eastAsia="bg-BG"/>
              </w:rPr>
              <w:t>2020 г. в съответните Стратегии.</w:t>
            </w:r>
          </w:p>
          <w:p w14:paraId="01CA6182" w14:textId="77777777" w:rsidR="00697088" w:rsidRPr="00B87054" w:rsidRDefault="00697088" w:rsidP="00697088">
            <w:pPr>
              <w:rPr>
                <w:szCs w:val="24"/>
                <w:lang w:eastAsia="bg-BG"/>
              </w:rPr>
            </w:pPr>
            <w:r w:rsidRPr="00B87054">
              <w:rPr>
                <w:szCs w:val="24"/>
                <w:lang w:eastAsia="bg-BG"/>
              </w:rPr>
              <w:t xml:space="preserve">В допълнение </w:t>
            </w:r>
            <w:r w:rsidR="00A93F7C" w:rsidRPr="00B87054">
              <w:rPr>
                <w:szCs w:val="24"/>
                <w:lang w:eastAsia="bg-BG"/>
              </w:rPr>
              <w:t>се предвижда</w:t>
            </w:r>
            <w:r w:rsidRPr="00B87054">
              <w:rPr>
                <w:szCs w:val="24"/>
                <w:lang w:eastAsia="bg-BG"/>
              </w:rPr>
              <w:t xml:space="preserve"> организира</w:t>
            </w:r>
            <w:r w:rsidR="00A93F7C" w:rsidRPr="00B87054">
              <w:rPr>
                <w:szCs w:val="24"/>
                <w:lang w:eastAsia="bg-BG"/>
              </w:rPr>
              <w:t>не</w:t>
            </w:r>
            <w:r w:rsidRPr="00B87054">
              <w:rPr>
                <w:szCs w:val="24"/>
                <w:lang w:eastAsia="bg-BG"/>
              </w:rPr>
              <w:t xml:space="preserve"> и провежда</w:t>
            </w:r>
            <w:r w:rsidR="00A93F7C" w:rsidRPr="00B87054">
              <w:rPr>
                <w:szCs w:val="24"/>
                <w:lang w:eastAsia="bg-BG"/>
              </w:rPr>
              <w:t>не на</w:t>
            </w:r>
            <w:r w:rsidRPr="00B87054">
              <w:rPr>
                <w:szCs w:val="24"/>
                <w:lang w:eastAsia="bg-BG"/>
              </w:rPr>
              <w:t xml:space="preserve"> годишен национален форум по актуални теми</w:t>
            </w:r>
            <w:r w:rsidR="009634E0" w:rsidRPr="00B87054">
              <w:rPr>
                <w:szCs w:val="24"/>
                <w:lang w:eastAsia="bg-BG"/>
              </w:rPr>
              <w:t>,</w:t>
            </w:r>
            <w:r w:rsidRPr="00B87054">
              <w:rPr>
                <w:szCs w:val="24"/>
                <w:lang w:eastAsia="bg-BG"/>
              </w:rPr>
              <w:t xml:space="preserve"> свързани с Натура 2000, </w:t>
            </w:r>
            <w:r w:rsidR="00666BED" w:rsidRPr="00B87054">
              <w:rPr>
                <w:szCs w:val="24"/>
                <w:lang w:eastAsia="bg-BG"/>
              </w:rPr>
              <w:t xml:space="preserve">в който </w:t>
            </w:r>
            <w:r w:rsidRPr="00B87054">
              <w:rPr>
                <w:szCs w:val="24"/>
                <w:lang w:eastAsia="bg-BG"/>
              </w:rPr>
              <w:t xml:space="preserve"> участие могат да вземат представители на местните </w:t>
            </w:r>
            <w:r w:rsidR="00666BED" w:rsidRPr="00B87054">
              <w:rPr>
                <w:szCs w:val="24"/>
                <w:lang w:eastAsia="bg-BG"/>
              </w:rPr>
              <w:t xml:space="preserve">инициативни </w:t>
            </w:r>
            <w:r w:rsidRPr="00B87054">
              <w:rPr>
                <w:szCs w:val="24"/>
                <w:lang w:eastAsia="bg-BG"/>
              </w:rPr>
              <w:t>групи</w:t>
            </w:r>
            <w:r w:rsidR="00666BED" w:rsidRPr="00B87054">
              <w:rPr>
                <w:szCs w:val="24"/>
                <w:lang w:eastAsia="bg-BG"/>
              </w:rPr>
              <w:t xml:space="preserve"> и местните инициативни рибарски групи</w:t>
            </w:r>
            <w:r w:rsidRPr="00B87054">
              <w:rPr>
                <w:szCs w:val="24"/>
                <w:lang w:eastAsia="bg-BG"/>
              </w:rPr>
              <w:t xml:space="preserve">, както и </w:t>
            </w:r>
            <w:r w:rsidR="008B650C" w:rsidRPr="00B87054">
              <w:rPr>
                <w:szCs w:val="24"/>
                <w:lang w:eastAsia="bg-BG"/>
              </w:rPr>
              <w:t>юридическите лица с нестопанска цел</w:t>
            </w:r>
            <w:r w:rsidRPr="00B87054">
              <w:rPr>
                <w:szCs w:val="24"/>
                <w:lang w:eastAsia="bg-BG"/>
              </w:rPr>
              <w:t xml:space="preserve">, общини и др., които са бенефициенти по Стратегиите за местно развитие. </w:t>
            </w:r>
          </w:p>
          <w:p w14:paraId="4C0B7B70" w14:textId="77777777" w:rsidR="00697088" w:rsidRPr="00B87054" w:rsidRDefault="00697088" w:rsidP="00697088">
            <w:pPr>
              <w:rPr>
                <w:szCs w:val="24"/>
                <w:lang w:eastAsia="bg-BG"/>
              </w:rPr>
            </w:pPr>
            <w:r w:rsidRPr="00B87054">
              <w:rPr>
                <w:szCs w:val="24"/>
                <w:lang w:eastAsia="bg-BG"/>
              </w:rPr>
              <w:t>Промотирането на възможности за финансиране на проекти</w:t>
            </w:r>
            <w:r w:rsidR="00DE7EAE" w:rsidRPr="00B87054">
              <w:rPr>
                <w:szCs w:val="24"/>
                <w:lang w:eastAsia="bg-BG"/>
              </w:rPr>
              <w:t xml:space="preserve"> по ОПОС 2014</w:t>
            </w:r>
            <w:r w:rsidR="009634E0" w:rsidRPr="00B87054">
              <w:rPr>
                <w:szCs w:val="24"/>
                <w:lang w:eastAsia="bg-BG"/>
              </w:rPr>
              <w:t>-</w:t>
            </w:r>
            <w:r w:rsidR="00DE7EAE" w:rsidRPr="00B87054">
              <w:rPr>
                <w:szCs w:val="24"/>
                <w:lang w:eastAsia="bg-BG"/>
              </w:rPr>
              <w:t>2020 г.</w:t>
            </w:r>
            <w:r w:rsidRPr="00B87054">
              <w:rPr>
                <w:szCs w:val="24"/>
                <w:lang w:eastAsia="bg-BG"/>
              </w:rPr>
              <w:t xml:space="preserve">, </w:t>
            </w:r>
            <w:r w:rsidR="00DE7EAE" w:rsidRPr="00B87054">
              <w:rPr>
                <w:szCs w:val="24"/>
                <w:lang w:eastAsia="bg-BG"/>
              </w:rPr>
              <w:t xml:space="preserve">вкл. </w:t>
            </w:r>
            <w:r w:rsidRPr="00B87054">
              <w:rPr>
                <w:szCs w:val="24"/>
                <w:lang w:eastAsia="bg-BG"/>
              </w:rPr>
              <w:t xml:space="preserve">свързани с Натура 2000, ще засегне </w:t>
            </w:r>
            <w:r w:rsidR="00BC055F" w:rsidRPr="00B87054">
              <w:rPr>
                <w:szCs w:val="24"/>
                <w:lang w:eastAsia="bg-BG"/>
              </w:rPr>
              <w:t>всички</w:t>
            </w:r>
            <w:r w:rsidRPr="00B87054">
              <w:rPr>
                <w:szCs w:val="24"/>
                <w:lang w:eastAsia="bg-BG"/>
              </w:rPr>
              <w:t xml:space="preserve"> бенефициенти, които кандидатстват за финансиране</w:t>
            </w:r>
            <w:r w:rsidR="00A34BD3" w:rsidRPr="00B87054">
              <w:rPr>
                <w:szCs w:val="24"/>
                <w:lang w:eastAsia="bg-BG"/>
              </w:rPr>
              <w:t xml:space="preserve">, </w:t>
            </w:r>
            <w:r w:rsidR="00DE7EAE" w:rsidRPr="00B87054">
              <w:rPr>
                <w:szCs w:val="24"/>
                <w:lang w:eastAsia="bg-BG"/>
              </w:rPr>
              <w:t>в т.ч.</w:t>
            </w:r>
            <w:r w:rsidRPr="00B87054">
              <w:rPr>
                <w:szCs w:val="24"/>
                <w:lang w:eastAsia="bg-BG"/>
              </w:rPr>
              <w:t xml:space="preserve"> и </w:t>
            </w:r>
            <w:r w:rsidR="00A34BD3" w:rsidRPr="00B87054">
              <w:rPr>
                <w:szCs w:val="24"/>
                <w:lang w:eastAsia="bg-BG"/>
              </w:rPr>
              <w:t xml:space="preserve">бенефициенти </w:t>
            </w:r>
            <w:r w:rsidRPr="00B87054">
              <w:rPr>
                <w:szCs w:val="24"/>
                <w:lang w:eastAsia="bg-BG"/>
              </w:rPr>
              <w:t xml:space="preserve">по Стратегиите на местните групи. </w:t>
            </w:r>
          </w:p>
          <w:p w14:paraId="6F8B4EE7" w14:textId="77777777" w:rsidR="00300E62" w:rsidRPr="00B87054" w:rsidRDefault="00300E62" w:rsidP="00697088">
            <w:pPr>
              <w:rPr>
                <w:szCs w:val="24"/>
                <w:lang w:eastAsia="bg-BG"/>
              </w:rPr>
            </w:pPr>
            <w:r w:rsidRPr="00B87054">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B87054" w:rsidRDefault="006E771C" w:rsidP="000167AB">
            <w:pPr>
              <w:pStyle w:val="ListDash2"/>
              <w:numPr>
                <w:ilvl w:val="0"/>
                <w:numId w:val="0"/>
              </w:numPr>
              <w:spacing w:after="120"/>
              <w:rPr>
                <w:szCs w:val="24"/>
                <w:lang w:eastAsia="bg-BG"/>
              </w:rPr>
            </w:pPr>
            <w:r w:rsidRPr="00B87054">
              <w:rPr>
                <w:szCs w:val="24"/>
                <w:lang w:eastAsia="bg-BG"/>
              </w:rPr>
              <w:t xml:space="preserve">Ролята на МОСВ/ </w:t>
            </w:r>
            <w:r w:rsidR="0024354F" w:rsidRPr="00B87054">
              <w:rPr>
                <w:szCs w:val="24"/>
                <w:lang w:eastAsia="bg-BG"/>
              </w:rPr>
              <w:t xml:space="preserve">Структурата за управление изпълнението  </w:t>
            </w:r>
            <w:r w:rsidRPr="00B87054">
              <w:rPr>
                <w:szCs w:val="24"/>
                <w:lang w:eastAsia="bg-BG"/>
              </w:rPr>
              <w:t xml:space="preserve">на Натура 2000 може да бъде свързана с </w:t>
            </w:r>
            <w:r w:rsidR="007033D7" w:rsidRPr="00B87054">
              <w:rPr>
                <w:szCs w:val="24"/>
                <w:lang w:eastAsia="bg-BG"/>
              </w:rPr>
              <w:t>предоставяне на информация</w:t>
            </w:r>
            <w:r w:rsidRPr="00B87054">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77777777" w:rsidR="00DF71D6" w:rsidRPr="00B87054" w:rsidRDefault="00DF71D6" w:rsidP="000167AB">
            <w:pPr>
              <w:spacing w:before="0"/>
              <w:rPr>
                <w:rFonts w:eastAsia="Times New Roman"/>
                <w:szCs w:val="24"/>
              </w:rPr>
            </w:pPr>
            <w:r w:rsidRPr="00B87054">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B87054">
              <w:rPr>
                <w:rFonts w:eastAsia="Times New Roman"/>
                <w:szCs w:val="24"/>
              </w:rPr>
              <w:t>,</w:t>
            </w:r>
            <w:r w:rsidRPr="00B87054">
              <w:rPr>
                <w:rFonts w:eastAsia="Times New Roman"/>
                <w:szCs w:val="24"/>
              </w:rPr>
              <w:t xml:space="preserve"> със заповед на министъра на земеделието и храните ще бъде създаден Комитет за координация на ВОМР.</w:t>
            </w:r>
          </w:p>
          <w:p w14:paraId="2CE41051" w14:textId="77777777" w:rsidR="003D6FBC" w:rsidRPr="00B87054" w:rsidRDefault="00732A81" w:rsidP="00A80253">
            <w:pPr>
              <w:pStyle w:val="ListDash2"/>
              <w:numPr>
                <w:ilvl w:val="0"/>
                <w:numId w:val="0"/>
              </w:numPr>
              <w:rPr>
                <w:lang w:eastAsia="en-US"/>
              </w:rPr>
            </w:pPr>
            <w:r w:rsidRPr="00B87054">
              <w:rPr>
                <w:szCs w:val="24"/>
                <w:lang w:eastAsia="bg-BG"/>
              </w:rPr>
              <w:t xml:space="preserve">Координационният механизъм </w:t>
            </w:r>
            <w:r w:rsidR="0024354F" w:rsidRPr="00B87054">
              <w:rPr>
                <w:szCs w:val="24"/>
                <w:lang w:eastAsia="bg-BG"/>
              </w:rPr>
              <w:t xml:space="preserve">и ролята на </w:t>
            </w:r>
            <w:r w:rsidRPr="00B87054">
              <w:rPr>
                <w:szCs w:val="24"/>
                <w:lang w:eastAsia="bg-BG"/>
              </w:rPr>
              <w:t xml:space="preserve">всички заинтересовани страни </w:t>
            </w:r>
            <w:r w:rsidR="0024354F" w:rsidRPr="00B87054">
              <w:rPr>
                <w:szCs w:val="24"/>
                <w:lang w:eastAsia="bg-BG"/>
              </w:rPr>
              <w:t xml:space="preserve">в процеса на многофондовото </w:t>
            </w:r>
            <w:r w:rsidR="009634E0" w:rsidRPr="00B87054">
              <w:rPr>
                <w:szCs w:val="24"/>
                <w:lang w:eastAsia="bg-BG"/>
              </w:rPr>
              <w:t xml:space="preserve">финансиране </w:t>
            </w:r>
            <w:r w:rsidR="00C25166" w:rsidRPr="00B87054">
              <w:rPr>
                <w:szCs w:val="24"/>
                <w:lang w:eastAsia="bg-BG"/>
              </w:rPr>
              <w:t>на ВОМР</w:t>
            </w:r>
            <w:r w:rsidR="0024354F" w:rsidRPr="00B87054">
              <w:rPr>
                <w:szCs w:val="24"/>
                <w:lang w:eastAsia="bg-BG"/>
              </w:rPr>
              <w:t xml:space="preserve">, ще бъдат определени в специален нормативен акт. УО на финансиращите програми се </w:t>
            </w:r>
            <w:r w:rsidRPr="00B87054">
              <w:rPr>
                <w:szCs w:val="24"/>
                <w:lang w:eastAsia="bg-BG"/>
              </w:rPr>
              <w:t xml:space="preserve">предвижда </w:t>
            </w:r>
            <w:r w:rsidR="0024354F" w:rsidRPr="00B87054">
              <w:rPr>
                <w:szCs w:val="24"/>
                <w:lang w:eastAsia="bg-BG"/>
              </w:rPr>
              <w:t xml:space="preserve">да бъдат включени в прилагането на подготвителни дейности и в </w:t>
            </w:r>
            <w:r w:rsidR="00B37162" w:rsidRPr="00B87054">
              <w:rPr>
                <w:szCs w:val="24"/>
                <w:lang w:eastAsia="bg-BG"/>
              </w:rPr>
              <w:t>избора</w:t>
            </w:r>
            <w:r w:rsidR="0024354F" w:rsidRPr="00B87054">
              <w:rPr>
                <w:szCs w:val="24"/>
                <w:lang w:eastAsia="bg-BG"/>
              </w:rPr>
              <w:t xml:space="preserve"> на операции в рамките на Стратегиите.</w:t>
            </w:r>
            <w:r w:rsidR="0041323C" w:rsidRPr="00B87054">
              <w:rPr>
                <w:szCs w:val="24"/>
                <w:lang w:eastAsia="bg-BG"/>
              </w:rPr>
              <w:t xml:space="preserve"> </w:t>
            </w:r>
            <w:r w:rsidR="0024354F" w:rsidRPr="00B87054">
              <w:rPr>
                <w:szCs w:val="24"/>
                <w:lang w:eastAsia="bg-BG"/>
              </w:rPr>
              <w:t xml:space="preserve">Ролята на МОСВ включва и преглед на </w:t>
            </w:r>
            <w:r w:rsidR="006E771C" w:rsidRPr="00B87054">
              <w:rPr>
                <w:szCs w:val="24"/>
                <w:lang w:eastAsia="bg-BG"/>
              </w:rPr>
              <w:t xml:space="preserve">Стратегиите за местно развитие </w:t>
            </w:r>
            <w:r w:rsidR="0024354F" w:rsidRPr="00B87054">
              <w:rPr>
                <w:szCs w:val="24"/>
                <w:lang w:eastAsia="bg-BG"/>
              </w:rPr>
              <w:t xml:space="preserve">по реда </w:t>
            </w:r>
            <w:r w:rsidR="006E771C" w:rsidRPr="00B87054">
              <w:rPr>
                <w:szCs w:val="24"/>
                <w:lang w:eastAsia="bg-BG"/>
              </w:rPr>
              <w:t xml:space="preserve">на </w:t>
            </w:r>
            <w:proofErr w:type="spellStart"/>
            <w:r w:rsidR="006E771C" w:rsidRPr="00B87054">
              <w:rPr>
                <w:szCs w:val="24"/>
                <w:lang w:eastAsia="bg-BG"/>
              </w:rPr>
              <w:t>съгласувателна</w:t>
            </w:r>
            <w:proofErr w:type="spellEnd"/>
            <w:r w:rsidR="006E771C" w:rsidRPr="00B87054">
              <w:rPr>
                <w:szCs w:val="24"/>
                <w:lang w:eastAsia="bg-BG"/>
              </w:rPr>
              <w:t xml:space="preserve"> процедура </w:t>
            </w:r>
            <w:r w:rsidR="0024354F" w:rsidRPr="00B87054">
              <w:rPr>
                <w:szCs w:val="24"/>
                <w:lang w:eastAsia="bg-BG"/>
              </w:rPr>
              <w:t>съгласно</w:t>
            </w:r>
            <w:r w:rsidR="006E771C" w:rsidRPr="00B87054">
              <w:rPr>
                <w:szCs w:val="24"/>
                <w:lang w:eastAsia="bg-BG"/>
              </w:rPr>
              <w:t xml:space="preserve"> З</w:t>
            </w:r>
            <w:r w:rsidR="00A80253" w:rsidRPr="00B87054">
              <w:rPr>
                <w:szCs w:val="24"/>
                <w:lang w:eastAsia="bg-BG"/>
              </w:rPr>
              <w:t>акона за опазване на околната среда</w:t>
            </w:r>
            <w:r w:rsidR="006E771C" w:rsidRPr="00B87054">
              <w:rPr>
                <w:szCs w:val="24"/>
                <w:lang w:eastAsia="bg-BG"/>
              </w:rPr>
              <w:t xml:space="preserve"> и </w:t>
            </w:r>
            <w:r w:rsidR="00A80253" w:rsidRPr="00B87054">
              <w:rPr>
                <w:szCs w:val="24"/>
                <w:lang w:eastAsia="bg-BG"/>
              </w:rPr>
              <w:t xml:space="preserve">Закона за биологичното </w:t>
            </w:r>
            <w:proofErr w:type="spellStart"/>
            <w:r w:rsidR="00A80253" w:rsidRPr="00B87054">
              <w:rPr>
                <w:szCs w:val="24"/>
                <w:lang w:eastAsia="bg-BG"/>
              </w:rPr>
              <w:t>разнообрзие</w:t>
            </w:r>
            <w:proofErr w:type="spellEnd"/>
            <w:r w:rsidR="006E771C" w:rsidRPr="00B87054">
              <w:rPr>
                <w:szCs w:val="24"/>
                <w:lang w:eastAsia="bg-BG"/>
              </w:rPr>
              <w:t xml:space="preserve">, както и </w:t>
            </w:r>
            <w:r w:rsidR="0024354F" w:rsidRPr="00B87054">
              <w:rPr>
                <w:szCs w:val="24"/>
                <w:lang w:eastAsia="bg-BG"/>
              </w:rPr>
              <w:t xml:space="preserve">на </w:t>
            </w:r>
            <w:r w:rsidR="006E771C" w:rsidRPr="00B87054">
              <w:rPr>
                <w:szCs w:val="24"/>
                <w:lang w:eastAsia="bg-BG"/>
              </w:rPr>
              <w:t xml:space="preserve">конкретните проектни предложения. </w:t>
            </w:r>
          </w:p>
        </w:tc>
      </w:tr>
    </w:tbl>
    <w:p w14:paraId="357753F3" w14:textId="77777777" w:rsidR="00AD4AED" w:rsidRPr="00B87054" w:rsidRDefault="00AD4AED" w:rsidP="003B600B"/>
    <w:p w14:paraId="3DDC540A" w14:textId="77777777" w:rsidR="00FC3852" w:rsidRPr="00B87054" w:rsidRDefault="00AD4AED" w:rsidP="00F03C1E">
      <w:pPr>
        <w:ind w:left="709" w:hanging="709"/>
        <w:rPr>
          <w:b/>
        </w:rPr>
      </w:pPr>
      <w:r w:rsidRPr="00B87054">
        <w:rPr>
          <w:b/>
        </w:rPr>
        <w:t>4.2</w:t>
      </w:r>
      <w:r w:rsidRPr="00B87054">
        <w:tab/>
      </w:r>
      <w:r w:rsidR="00442F4E" w:rsidRPr="00B87054">
        <w:rPr>
          <w:b/>
        </w:rPr>
        <w:t xml:space="preserve">Интегрирани действия за устойчиво </w:t>
      </w:r>
      <w:r w:rsidRPr="00B87054">
        <w:rPr>
          <w:b/>
        </w:rPr>
        <w:t>градско развитие</w:t>
      </w:r>
      <w:r w:rsidRPr="00B87054">
        <w:t xml:space="preserve"> (когато е целесъобразно)</w:t>
      </w:r>
    </w:p>
    <w:p w14:paraId="4890D767" w14:textId="77777777" w:rsidR="00AD4AED" w:rsidRPr="00B87054" w:rsidRDefault="00AD4AED" w:rsidP="00F03C1E">
      <w:pPr>
        <w:ind w:left="709" w:hanging="709"/>
      </w:pPr>
      <w:r w:rsidRPr="00B87054">
        <w:t>(Позоваване: член 96, параграф 3, буква б) от Регламент (EС) № 1303/2013; член 7, параграфи 2 и 3 от Регламент (ЕС) № 1301/2013 на Европейския парламент и на Съвета</w:t>
      </w:r>
      <w:r w:rsidRPr="00B87054">
        <w:rPr>
          <w:rStyle w:val="FootnoteReference"/>
        </w:rPr>
        <w:footnoteReference w:id="97"/>
      </w:r>
      <w:r w:rsidRPr="00B87054">
        <w:t>)</w:t>
      </w:r>
    </w:p>
    <w:p w14:paraId="77A4671A" w14:textId="77777777" w:rsidR="00AE4CD5" w:rsidRPr="00B87054" w:rsidRDefault="00AE4CD5" w:rsidP="00BF3391">
      <w:r w:rsidRPr="00B87054">
        <w:lastRenderedPageBreak/>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B87054"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7038E79" w14:textId="77777777" w:rsidTr="00BF3391">
        <w:trPr>
          <w:trHeight w:val="765"/>
        </w:trPr>
        <w:tc>
          <w:tcPr>
            <w:tcW w:w="8867" w:type="dxa"/>
            <w:shd w:val="clear" w:color="auto" w:fill="auto"/>
          </w:tcPr>
          <w:p w14:paraId="199DB68B"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270A8AB" w14:textId="77777777" w:rsidR="0052121F" w:rsidRPr="00B87054" w:rsidRDefault="00D27075" w:rsidP="00F03C1E">
            <w:pPr>
              <w:pStyle w:val="ListDash2"/>
              <w:numPr>
                <w:ilvl w:val="0"/>
                <w:numId w:val="0"/>
              </w:numPr>
              <w:rPr>
                <w:i/>
              </w:rPr>
            </w:pPr>
            <w:r w:rsidRPr="00B87054">
              <w:t>НЕПРИЛОЖИМО</w:t>
            </w:r>
          </w:p>
        </w:tc>
      </w:tr>
    </w:tbl>
    <w:p w14:paraId="6E7D9670" w14:textId="77777777" w:rsidR="00AD4AED" w:rsidRPr="00B87054" w:rsidRDefault="00AD4AED" w:rsidP="003B600B"/>
    <w:p w14:paraId="630148C3" w14:textId="77777777" w:rsidR="00442F4E" w:rsidRPr="00B87054" w:rsidRDefault="00442F4E" w:rsidP="003B600B"/>
    <w:p w14:paraId="43514744" w14:textId="77777777" w:rsidR="00AD4AED" w:rsidRPr="00B87054" w:rsidRDefault="00AD4AED" w:rsidP="00A14D00">
      <w:pPr>
        <w:ind w:left="1418" w:hanging="1418"/>
        <w:rPr>
          <w:b/>
        </w:rPr>
      </w:pPr>
      <w:r w:rsidRPr="00B87054">
        <w:rPr>
          <w:b/>
        </w:rPr>
        <w:t>Таблица 20:</w:t>
      </w:r>
      <w:r w:rsidRPr="00B87054">
        <w:tab/>
      </w:r>
      <w:r w:rsidRPr="00B87054">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B87054" w14:paraId="6A06F85F" w14:textId="77777777" w:rsidTr="00616520">
        <w:trPr>
          <w:jc w:val="center"/>
        </w:trPr>
        <w:tc>
          <w:tcPr>
            <w:tcW w:w="1450" w:type="pct"/>
            <w:shd w:val="clear" w:color="auto" w:fill="D9D9D9"/>
          </w:tcPr>
          <w:p w14:paraId="2027E129" w14:textId="77777777" w:rsidR="00AD4AED" w:rsidRPr="00B87054" w:rsidRDefault="00AD4AED" w:rsidP="00BF3391">
            <w:pPr>
              <w:pStyle w:val="ListDash"/>
              <w:numPr>
                <w:ilvl w:val="0"/>
                <w:numId w:val="0"/>
              </w:numPr>
              <w:spacing w:beforeLines="40" w:before="96" w:afterLines="40" w:after="96"/>
              <w:rPr>
                <w:b/>
                <w:sz w:val="20"/>
              </w:rPr>
            </w:pPr>
            <w:r w:rsidRPr="00B87054">
              <w:rPr>
                <w:b/>
                <w:sz w:val="20"/>
              </w:rPr>
              <w:t>Фонд</w:t>
            </w:r>
          </w:p>
        </w:tc>
        <w:tc>
          <w:tcPr>
            <w:tcW w:w="2169" w:type="pct"/>
            <w:shd w:val="clear" w:color="auto" w:fill="D9D9D9"/>
          </w:tcPr>
          <w:p w14:paraId="34F59320" w14:textId="77777777" w:rsidR="00AD4AED" w:rsidRPr="00B87054" w:rsidRDefault="00AD4AED" w:rsidP="00BF3391">
            <w:pPr>
              <w:pStyle w:val="ListDash"/>
              <w:numPr>
                <w:ilvl w:val="0"/>
                <w:numId w:val="0"/>
              </w:numPr>
              <w:spacing w:beforeLines="40" w:before="96" w:afterLines="40" w:after="96"/>
              <w:rPr>
                <w:b/>
                <w:sz w:val="20"/>
              </w:rPr>
            </w:pPr>
            <w:r w:rsidRPr="00B87054">
              <w:rPr>
                <w:b/>
                <w:sz w:val="20"/>
              </w:rPr>
              <w:t>Подкрепа от ЕФРР и ЕСФ (ориентировъчно)</w:t>
            </w:r>
          </w:p>
          <w:p w14:paraId="4C19F310" w14:textId="77777777" w:rsidR="005C14A8" w:rsidRPr="00B87054" w:rsidRDefault="005C14A8" w:rsidP="00BF3391">
            <w:pPr>
              <w:pStyle w:val="ListDash"/>
              <w:numPr>
                <w:ilvl w:val="0"/>
                <w:numId w:val="0"/>
              </w:numPr>
              <w:spacing w:beforeLines="40" w:before="96" w:afterLines="40" w:after="96"/>
              <w:rPr>
                <w:b/>
                <w:sz w:val="20"/>
              </w:rPr>
            </w:pPr>
            <w:r w:rsidRPr="00B87054">
              <w:rPr>
                <w:b/>
                <w:sz w:val="20"/>
              </w:rPr>
              <w:t xml:space="preserve">(в </w:t>
            </w:r>
            <w:r w:rsidR="00442F4E" w:rsidRPr="00B87054">
              <w:rPr>
                <w:b/>
                <w:sz w:val="20"/>
              </w:rPr>
              <w:t>евро</w:t>
            </w:r>
            <w:r w:rsidRPr="00B87054">
              <w:rPr>
                <w:b/>
                <w:sz w:val="20"/>
              </w:rPr>
              <w:t>)</w:t>
            </w:r>
          </w:p>
        </w:tc>
        <w:tc>
          <w:tcPr>
            <w:tcW w:w="1382" w:type="pct"/>
            <w:shd w:val="clear" w:color="auto" w:fill="D9D9D9"/>
          </w:tcPr>
          <w:p w14:paraId="1A8E8EBF" w14:textId="77777777" w:rsidR="00AD4AED" w:rsidRPr="00B87054" w:rsidRDefault="00C31B20" w:rsidP="00BF3391">
            <w:pPr>
              <w:pStyle w:val="ListDash"/>
              <w:numPr>
                <w:ilvl w:val="0"/>
                <w:numId w:val="0"/>
              </w:numPr>
              <w:spacing w:beforeLines="40" w:before="96" w:afterLines="40" w:after="96"/>
              <w:rPr>
                <w:b/>
                <w:sz w:val="20"/>
              </w:rPr>
            </w:pPr>
            <w:r w:rsidRPr="00B87054">
              <w:rPr>
                <w:b/>
                <w:sz w:val="20"/>
              </w:rPr>
              <w:t>Дял от общия размер на средствата, разпределени от фонда за програмата</w:t>
            </w:r>
          </w:p>
        </w:tc>
      </w:tr>
      <w:tr w:rsidR="00AD4AED" w:rsidRPr="00B87054" w14:paraId="15D77B82" w14:textId="77777777" w:rsidTr="00616520">
        <w:trPr>
          <w:jc w:val="center"/>
        </w:trPr>
        <w:tc>
          <w:tcPr>
            <w:tcW w:w="1450" w:type="pct"/>
            <w:shd w:val="clear" w:color="auto" w:fill="auto"/>
          </w:tcPr>
          <w:p w14:paraId="28733D30"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2169" w:type="pct"/>
          </w:tcPr>
          <w:p w14:paraId="67FF2AC2"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382" w:type="pct"/>
            <w:shd w:val="clear" w:color="auto" w:fill="auto"/>
          </w:tcPr>
          <w:p w14:paraId="431849E4"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&lt;4.2.3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="G"&gt;</w:t>
            </w:r>
          </w:p>
        </w:tc>
      </w:tr>
      <w:tr w:rsidR="00AD4AED" w:rsidRPr="00B87054" w14:paraId="5BD07F90" w14:textId="77777777" w:rsidTr="00616520">
        <w:trPr>
          <w:jc w:val="center"/>
        </w:trPr>
        <w:tc>
          <w:tcPr>
            <w:tcW w:w="1450" w:type="pct"/>
            <w:shd w:val="clear" w:color="auto" w:fill="auto"/>
          </w:tcPr>
          <w:p w14:paraId="06A9EF3D" w14:textId="77777777" w:rsidR="00AD4AED" w:rsidRPr="00B87054" w:rsidRDefault="00AD4AED" w:rsidP="00F03C1E">
            <w:pPr>
              <w:pStyle w:val="ListDash"/>
              <w:numPr>
                <w:ilvl w:val="0"/>
                <w:numId w:val="0"/>
              </w:numPr>
              <w:spacing w:beforeLines="40" w:before="96" w:afterLines="40" w:after="96"/>
              <w:rPr>
                <w:sz w:val="20"/>
              </w:rPr>
            </w:pPr>
            <w:r w:rsidRPr="00B87054">
              <w:rPr>
                <w:sz w:val="20"/>
              </w:rPr>
              <w:t>Общо ЕФРР</w:t>
            </w:r>
          </w:p>
        </w:tc>
        <w:tc>
          <w:tcPr>
            <w:tcW w:w="2169" w:type="pct"/>
          </w:tcPr>
          <w:p w14:paraId="404BB5CD" w14:textId="77777777" w:rsidR="00AD4AED" w:rsidRPr="00B87054" w:rsidRDefault="00F01AA0" w:rsidP="00F01AA0">
            <w:pPr>
              <w:pStyle w:val="ListDash"/>
              <w:numPr>
                <w:ilvl w:val="0"/>
                <w:numId w:val="0"/>
              </w:numPr>
              <w:spacing w:beforeLines="40" w:before="96" w:afterLines="40" w:after="96"/>
              <w:rPr>
                <w:sz w:val="20"/>
              </w:rPr>
            </w:pPr>
            <w:r w:rsidRPr="00B87054">
              <w:rPr>
                <w:sz w:val="20"/>
              </w:rPr>
              <w:t>0.00</w:t>
            </w:r>
          </w:p>
        </w:tc>
        <w:tc>
          <w:tcPr>
            <w:tcW w:w="1382" w:type="pct"/>
            <w:shd w:val="clear" w:color="auto" w:fill="auto"/>
          </w:tcPr>
          <w:p w14:paraId="338A4D9E"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r>
      <w:tr w:rsidR="00AD4AED" w:rsidRPr="00B87054" w14:paraId="1B9DF92E" w14:textId="77777777" w:rsidTr="00616520">
        <w:trPr>
          <w:jc w:val="center"/>
        </w:trPr>
        <w:tc>
          <w:tcPr>
            <w:tcW w:w="1450" w:type="pct"/>
            <w:shd w:val="clear" w:color="auto" w:fill="auto"/>
          </w:tcPr>
          <w:p w14:paraId="68BA96FE" w14:textId="77777777" w:rsidR="00AD4AED" w:rsidRPr="00B87054" w:rsidRDefault="00AD4AED" w:rsidP="00F03C1E">
            <w:pPr>
              <w:pStyle w:val="ListDash"/>
              <w:numPr>
                <w:ilvl w:val="0"/>
                <w:numId w:val="0"/>
              </w:numPr>
              <w:spacing w:beforeLines="40" w:before="96" w:afterLines="40" w:after="96"/>
              <w:rPr>
                <w:sz w:val="20"/>
              </w:rPr>
            </w:pPr>
            <w:r w:rsidRPr="00B87054">
              <w:rPr>
                <w:sz w:val="20"/>
              </w:rPr>
              <w:t>ОБЩО ЕФРР + ЕСФ</w:t>
            </w:r>
          </w:p>
        </w:tc>
        <w:tc>
          <w:tcPr>
            <w:tcW w:w="2169" w:type="pct"/>
          </w:tcPr>
          <w:p w14:paraId="593F8CC0"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c>
          <w:tcPr>
            <w:tcW w:w="1382" w:type="pct"/>
            <w:shd w:val="clear" w:color="auto" w:fill="auto"/>
          </w:tcPr>
          <w:p w14:paraId="760792F7"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r>
    </w:tbl>
    <w:p w14:paraId="166D1F79" w14:textId="77777777" w:rsidR="00F914D7" w:rsidRPr="00B87054" w:rsidRDefault="00F914D7" w:rsidP="00A14D00">
      <w:pPr>
        <w:ind w:left="709" w:hanging="709"/>
        <w:rPr>
          <w:b/>
        </w:rPr>
      </w:pPr>
    </w:p>
    <w:p w14:paraId="735D1C8D" w14:textId="77777777" w:rsidR="00FC3852" w:rsidRPr="00B87054" w:rsidRDefault="00AD4AED" w:rsidP="00A14D00">
      <w:pPr>
        <w:ind w:left="709" w:hanging="709"/>
        <w:rPr>
          <w:b/>
        </w:rPr>
      </w:pPr>
      <w:r w:rsidRPr="00B87054">
        <w:rPr>
          <w:b/>
        </w:rPr>
        <w:t>4.3</w:t>
      </w:r>
      <w:r w:rsidRPr="00B87054">
        <w:tab/>
      </w:r>
      <w:r w:rsidRPr="00B87054">
        <w:rPr>
          <w:b/>
        </w:rPr>
        <w:t>Интегрирани териториални инвестиции (ИТИ)</w:t>
      </w:r>
      <w:r w:rsidRPr="00B87054">
        <w:t xml:space="preserve"> (когато е целесъобразно)</w:t>
      </w:r>
    </w:p>
    <w:p w14:paraId="561D44E2" w14:textId="77777777" w:rsidR="00FC3852" w:rsidRPr="00B87054" w:rsidRDefault="00FC3852" w:rsidP="00FC3852">
      <w:r w:rsidRPr="00B87054">
        <w:t>(Позоваване: член 96, параграф 3, буква в) от Регламент (EС) № 1303/2013)</w:t>
      </w:r>
    </w:p>
    <w:p w14:paraId="3BE86F17" w14:textId="77777777" w:rsidR="00AE4CD5" w:rsidRPr="00B87054" w:rsidRDefault="00AE4CD5" w:rsidP="00FC3852">
      <w:pPr>
        <w:ind w:left="709" w:hanging="709"/>
      </w:pPr>
    </w:p>
    <w:p w14:paraId="5EFA88CA" w14:textId="77777777" w:rsidR="00AD4AED" w:rsidRPr="00B87054" w:rsidRDefault="00442F4E" w:rsidP="00BF3391">
      <w:pPr>
        <w:rPr>
          <w:b/>
        </w:rPr>
      </w:pPr>
      <w:r w:rsidRPr="00B87054">
        <w:t>О</w:t>
      </w:r>
      <w:r w:rsidR="00AE4CD5" w:rsidRPr="00B87054">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B87054">
        <w:t>случаите по точка 4.2</w:t>
      </w:r>
      <w:r w:rsidR="00AE4CD5" w:rsidRPr="00B87054">
        <w:t>, и ориентировъчния размер на сумата, отпусната за тях по всяка приоритетна ос.</w:t>
      </w:r>
      <w:r w:rsidR="00AE4CD5" w:rsidRPr="00B87054">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B87054" w14:paraId="3185BAF3" w14:textId="77777777" w:rsidTr="00BF3391">
        <w:trPr>
          <w:trHeight w:val="943"/>
        </w:trPr>
        <w:tc>
          <w:tcPr>
            <w:tcW w:w="9489" w:type="dxa"/>
            <w:shd w:val="clear" w:color="auto" w:fill="auto"/>
          </w:tcPr>
          <w:p w14:paraId="4C5E9981"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 PA=Y"&gt;</w:t>
            </w:r>
          </w:p>
          <w:p w14:paraId="6433C7D2" w14:textId="77777777" w:rsidR="00D76C95" w:rsidRPr="00B87054" w:rsidRDefault="008441D4" w:rsidP="008441D4">
            <w:pPr>
              <w:pStyle w:val="ListDash2"/>
              <w:numPr>
                <w:ilvl w:val="0"/>
                <w:numId w:val="0"/>
              </w:numPr>
            </w:pPr>
            <w:r w:rsidRPr="00B87054">
              <w:t>НЕПРИЛОЖИМО</w:t>
            </w:r>
          </w:p>
        </w:tc>
      </w:tr>
    </w:tbl>
    <w:p w14:paraId="7261D930" w14:textId="77777777" w:rsidR="00AD4AED" w:rsidRPr="00B87054" w:rsidRDefault="00AD4AED" w:rsidP="00F914D7"/>
    <w:p w14:paraId="2ED5E945" w14:textId="77777777" w:rsidR="00FC3852" w:rsidRPr="00B87054" w:rsidRDefault="00261A02" w:rsidP="005C14A8">
      <w:pPr>
        <w:rPr>
          <w:b/>
        </w:rPr>
      </w:pPr>
      <w:r w:rsidRPr="00B87054">
        <w:rPr>
          <w:b/>
        </w:rPr>
        <w:t xml:space="preserve">Таблица 21: </w:t>
      </w:r>
      <w:r w:rsidRPr="00B87054">
        <w:tab/>
      </w:r>
      <w:r w:rsidRPr="00B87054">
        <w:rPr>
          <w:b/>
        </w:rPr>
        <w:t xml:space="preserve">Ориентировъчно разпределение на финансовите средства за ИТИ, различни от посочените в точка 4.2 </w:t>
      </w:r>
    </w:p>
    <w:p w14:paraId="5F62C605" w14:textId="77777777" w:rsidR="00AD4AED" w:rsidRPr="00B87054" w:rsidRDefault="00FC3852" w:rsidP="005C14A8">
      <w:r w:rsidRPr="00B87054">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B87054" w14:paraId="37E5CEC0" w14:textId="77777777" w:rsidTr="00616520">
        <w:trPr>
          <w:jc w:val="center"/>
        </w:trPr>
        <w:tc>
          <w:tcPr>
            <w:tcW w:w="2312" w:type="dxa"/>
            <w:shd w:val="clear" w:color="auto" w:fill="D9D9D9"/>
            <w:vAlign w:val="center"/>
          </w:tcPr>
          <w:p w14:paraId="6B53925E" w14:textId="77777777" w:rsidR="00AD4AED" w:rsidRPr="00B87054" w:rsidRDefault="00055AC8" w:rsidP="00BF3391">
            <w:pPr>
              <w:tabs>
                <w:tab w:val="left" w:pos="3237"/>
              </w:tabs>
              <w:suppressAutoHyphens/>
              <w:ind w:left="142"/>
              <w:rPr>
                <w:b/>
                <w:sz w:val="22"/>
              </w:rPr>
            </w:pPr>
            <w:r w:rsidRPr="00B87054">
              <w:rPr>
                <w:b/>
                <w:sz w:val="22"/>
              </w:rPr>
              <w:lastRenderedPageBreak/>
              <w:t>Приоритетна ос</w:t>
            </w:r>
          </w:p>
        </w:tc>
        <w:tc>
          <w:tcPr>
            <w:tcW w:w="2056" w:type="dxa"/>
            <w:shd w:val="clear" w:color="auto" w:fill="D9D9D9"/>
            <w:vAlign w:val="center"/>
          </w:tcPr>
          <w:p w14:paraId="00231737" w14:textId="77777777" w:rsidR="00AD4AED" w:rsidRPr="00B87054" w:rsidRDefault="00AD4AED" w:rsidP="008D49F3">
            <w:pPr>
              <w:tabs>
                <w:tab w:val="left" w:pos="3237"/>
              </w:tabs>
              <w:suppressAutoHyphens/>
              <w:ind w:left="720"/>
              <w:jc w:val="left"/>
              <w:rPr>
                <w:b/>
                <w:sz w:val="22"/>
              </w:rPr>
            </w:pPr>
            <w:r w:rsidRPr="00B87054">
              <w:rPr>
                <w:b/>
                <w:sz w:val="22"/>
              </w:rPr>
              <w:t>Фонд</w:t>
            </w:r>
          </w:p>
        </w:tc>
        <w:tc>
          <w:tcPr>
            <w:tcW w:w="5129" w:type="dxa"/>
            <w:shd w:val="clear" w:color="auto" w:fill="D9D9D9"/>
            <w:vAlign w:val="center"/>
          </w:tcPr>
          <w:p w14:paraId="5D3E3E38" w14:textId="77777777" w:rsidR="00AD4AED" w:rsidRPr="00B87054" w:rsidRDefault="00AD4AED" w:rsidP="00BF3391">
            <w:pPr>
              <w:tabs>
                <w:tab w:val="left" w:pos="3237"/>
              </w:tabs>
              <w:suppressAutoHyphens/>
              <w:ind w:left="142"/>
              <w:rPr>
                <w:b/>
                <w:sz w:val="22"/>
              </w:rPr>
            </w:pPr>
            <w:r w:rsidRPr="00B87054">
              <w:rPr>
                <w:b/>
                <w:sz w:val="22"/>
              </w:rPr>
              <w:t>Ориентировъчно разпределение на финансовите средства (подкрепа от Съюза) (</w:t>
            </w:r>
            <w:r w:rsidR="00442F4E" w:rsidRPr="00B87054">
              <w:rPr>
                <w:b/>
                <w:sz w:val="22"/>
              </w:rPr>
              <w:t>в евро</w:t>
            </w:r>
            <w:r w:rsidRPr="00B87054">
              <w:rPr>
                <w:b/>
                <w:sz w:val="22"/>
              </w:rPr>
              <w:t>)</w:t>
            </w:r>
          </w:p>
        </w:tc>
      </w:tr>
      <w:tr w:rsidR="00AD4AED" w:rsidRPr="00B87054" w14:paraId="5A0B2807" w14:textId="77777777" w:rsidTr="00616520">
        <w:trPr>
          <w:jc w:val="center"/>
        </w:trPr>
        <w:tc>
          <w:tcPr>
            <w:tcW w:w="2312" w:type="dxa"/>
            <w:shd w:val="clear" w:color="auto" w:fill="auto"/>
            <w:vAlign w:val="center"/>
          </w:tcPr>
          <w:p w14:paraId="06396CE7" w14:textId="77777777" w:rsidR="00AD4AED" w:rsidRPr="00B87054" w:rsidRDefault="00AD4AED" w:rsidP="00F03C1E">
            <w:pPr>
              <w:tabs>
                <w:tab w:val="left" w:pos="3237"/>
              </w:tabs>
              <w:suppressAutoHyphens/>
              <w:spacing w:after="0"/>
              <w:rPr>
                <w:sz w:val="22"/>
              </w:rPr>
            </w:pPr>
            <w:r w:rsidRPr="00B87054">
              <w:rPr>
                <w:i/>
                <w:color w:val="8DB3E2"/>
                <w:sz w:val="18"/>
              </w:rPr>
              <w:t xml:space="preserve">&lt;4.3.2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 PA=Y&gt;</w:t>
            </w:r>
          </w:p>
        </w:tc>
        <w:tc>
          <w:tcPr>
            <w:tcW w:w="2056" w:type="dxa"/>
            <w:shd w:val="clear" w:color="auto" w:fill="auto"/>
            <w:vAlign w:val="center"/>
          </w:tcPr>
          <w:p w14:paraId="64138287" w14:textId="77777777" w:rsidR="00AD4AED" w:rsidRPr="00B87054" w:rsidRDefault="00AD4AED" w:rsidP="00F03C1E">
            <w:pPr>
              <w:tabs>
                <w:tab w:val="left" w:pos="3237"/>
              </w:tabs>
              <w:suppressAutoHyphens/>
              <w:spacing w:after="0"/>
              <w:ind w:left="164"/>
              <w:rPr>
                <w:sz w:val="22"/>
              </w:rPr>
            </w:pPr>
            <w:r w:rsidRPr="00B87054">
              <w:rPr>
                <w:i/>
                <w:color w:val="8DB3E2"/>
                <w:sz w:val="18"/>
              </w:rPr>
              <w:t xml:space="preserve">&lt;4.3.3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 PA=Y &gt;</w:t>
            </w:r>
          </w:p>
        </w:tc>
        <w:tc>
          <w:tcPr>
            <w:tcW w:w="5129" w:type="dxa"/>
            <w:shd w:val="clear" w:color="auto" w:fill="auto"/>
            <w:vAlign w:val="center"/>
          </w:tcPr>
          <w:p w14:paraId="5B83601D" w14:textId="77777777" w:rsidR="00AD4AED" w:rsidRPr="00B87054" w:rsidRDefault="00AD4AED" w:rsidP="00F03C1E">
            <w:pPr>
              <w:tabs>
                <w:tab w:val="left" w:pos="3237"/>
              </w:tabs>
              <w:suppressAutoHyphens/>
              <w:spacing w:after="0"/>
              <w:rPr>
                <w:i/>
                <w:sz w:val="22"/>
              </w:rPr>
            </w:pPr>
            <w:r w:rsidRPr="00B87054">
              <w:rPr>
                <w:i/>
                <w:color w:val="8DB3E2"/>
                <w:sz w:val="18"/>
              </w:rPr>
              <w:t xml:space="preserve">&lt;4.3.4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 PA=Y &gt;</w:t>
            </w:r>
          </w:p>
        </w:tc>
      </w:tr>
      <w:tr w:rsidR="00AD4AED" w:rsidRPr="00B87054" w14:paraId="0F5BD075" w14:textId="77777777" w:rsidTr="00616520">
        <w:trPr>
          <w:trHeight w:val="78"/>
          <w:jc w:val="center"/>
        </w:trPr>
        <w:tc>
          <w:tcPr>
            <w:tcW w:w="2312" w:type="dxa"/>
            <w:shd w:val="clear" w:color="auto" w:fill="auto"/>
            <w:vAlign w:val="center"/>
          </w:tcPr>
          <w:p w14:paraId="790B792B" w14:textId="77777777" w:rsidR="00AD4AED" w:rsidRPr="00B87054" w:rsidRDefault="00AD4AED" w:rsidP="000D364C">
            <w:pPr>
              <w:tabs>
                <w:tab w:val="left" w:pos="3237"/>
              </w:tabs>
              <w:suppressAutoHyphens/>
              <w:jc w:val="center"/>
              <w:rPr>
                <w:sz w:val="22"/>
              </w:rPr>
            </w:pPr>
            <w:r w:rsidRPr="00B87054">
              <w:rPr>
                <w:sz w:val="22"/>
              </w:rPr>
              <w:t>Общо</w:t>
            </w:r>
          </w:p>
        </w:tc>
        <w:tc>
          <w:tcPr>
            <w:tcW w:w="2056" w:type="dxa"/>
            <w:shd w:val="clear" w:color="auto" w:fill="auto"/>
            <w:vAlign w:val="center"/>
          </w:tcPr>
          <w:p w14:paraId="483464A6" w14:textId="77777777" w:rsidR="00AD4AED" w:rsidRPr="00B87054"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B87054" w:rsidRDefault="00F01AA0" w:rsidP="000D364C">
            <w:pPr>
              <w:tabs>
                <w:tab w:val="left" w:pos="3237"/>
              </w:tabs>
              <w:suppressAutoHyphens/>
              <w:jc w:val="center"/>
              <w:rPr>
                <w:sz w:val="22"/>
              </w:rPr>
            </w:pPr>
            <w:r w:rsidRPr="00B87054">
              <w:rPr>
                <w:sz w:val="20"/>
              </w:rPr>
              <w:t>0.00</w:t>
            </w:r>
          </w:p>
        </w:tc>
      </w:tr>
    </w:tbl>
    <w:p w14:paraId="5058D39F" w14:textId="77777777" w:rsidR="00AD4AED" w:rsidRPr="00B87054" w:rsidRDefault="00AD4AED" w:rsidP="00F03C1E"/>
    <w:p w14:paraId="7ABB60A9" w14:textId="77777777" w:rsidR="000B7672" w:rsidRPr="00B87054" w:rsidRDefault="00855D4D" w:rsidP="00855D4D">
      <w:pPr>
        <w:ind w:left="709" w:hanging="709"/>
        <w:rPr>
          <w:b/>
        </w:rPr>
      </w:pPr>
      <w:r w:rsidRPr="00B87054">
        <w:rPr>
          <w:b/>
        </w:rPr>
        <w:t>4.4</w:t>
      </w:r>
      <w:r w:rsidRPr="00B87054">
        <w:tab/>
      </w:r>
      <w:r w:rsidRPr="00B87054">
        <w:rPr>
          <w:b/>
        </w:rPr>
        <w:t xml:space="preserve">Уредба за междурегионалните и транснационалните действия в рамките на оперативната програма с </w:t>
      </w:r>
      <w:proofErr w:type="spellStart"/>
      <w:r w:rsidRPr="00B87054">
        <w:rPr>
          <w:b/>
        </w:rPr>
        <w:t>бенефициери</w:t>
      </w:r>
      <w:proofErr w:type="spellEnd"/>
      <w:r w:rsidRPr="00B87054">
        <w:rPr>
          <w:b/>
        </w:rPr>
        <w:t>, намиращи се в поне още една държава членка</w:t>
      </w:r>
      <w:r w:rsidRPr="00B87054">
        <w:t xml:space="preserve"> (когато е целесъобразно)</w:t>
      </w:r>
    </w:p>
    <w:p w14:paraId="017834CD" w14:textId="77777777" w:rsidR="00AD4AED" w:rsidRPr="00B87054" w:rsidRDefault="00FC3852" w:rsidP="00961324">
      <w:pPr>
        <w:ind w:left="709" w:hanging="709"/>
        <w:rPr>
          <w:b/>
        </w:rPr>
      </w:pPr>
      <w:r w:rsidRPr="00B87054">
        <w:t>(Позоваване: член 96, параграф 3, буква г)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B87054" w14:paraId="1BFC3E44" w14:textId="77777777" w:rsidTr="00BF3391">
        <w:trPr>
          <w:trHeight w:val="1123"/>
        </w:trPr>
        <w:tc>
          <w:tcPr>
            <w:tcW w:w="9498" w:type="dxa"/>
            <w:shd w:val="clear" w:color="auto" w:fill="auto"/>
          </w:tcPr>
          <w:p w14:paraId="7B8E4442" w14:textId="77777777" w:rsidR="00AD4AED" w:rsidRPr="00B87054" w:rsidRDefault="00AD4AED" w:rsidP="00BF3391">
            <w:pPr>
              <w:pStyle w:val="ListDash2"/>
              <w:numPr>
                <w:ilvl w:val="0"/>
                <w:numId w:val="0"/>
              </w:numPr>
              <w:rPr>
                <w:i/>
                <w:color w:val="8DB3E2"/>
                <w:sz w:val="18"/>
              </w:rPr>
            </w:pPr>
            <w:r w:rsidRPr="00B87054">
              <w:rPr>
                <w:i/>
                <w:color w:val="8DB3E2"/>
                <w:sz w:val="18"/>
              </w:rPr>
              <w:t xml:space="preserve">&lt;4.4.1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 PA=Y&gt;</w:t>
            </w:r>
          </w:p>
          <w:p w14:paraId="1BDD8321" w14:textId="77777777" w:rsidR="00BC2D90" w:rsidRPr="00B87054" w:rsidRDefault="00BC2D90" w:rsidP="00BF3391">
            <w:pPr>
              <w:pStyle w:val="ListDash2"/>
              <w:numPr>
                <w:ilvl w:val="0"/>
                <w:numId w:val="0"/>
              </w:numPr>
              <w:rPr>
                <w:i/>
              </w:rPr>
            </w:pPr>
            <w:r w:rsidRPr="00B87054">
              <w:rPr>
                <w:b/>
              </w:rPr>
              <w:t>НЕПРИЛОЖИМО</w:t>
            </w:r>
          </w:p>
        </w:tc>
      </w:tr>
    </w:tbl>
    <w:p w14:paraId="36ED6FCD" w14:textId="77777777" w:rsidR="00442F4E" w:rsidRPr="00B87054" w:rsidRDefault="00442F4E" w:rsidP="00C20439">
      <w:pPr>
        <w:rPr>
          <w:b/>
        </w:rPr>
      </w:pPr>
    </w:p>
    <w:p w14:paraId="4DE6CEAF" w14:textId="77777777" w:rsidR="00AE6CC1" w:rsidRPr="00B87054" w:rsidRDefault="00855D4D" w:rsidP="00C20439">
      <w:r w:rsidRPr="00B87054">
        <w:rPr>
          <w:b/>
        </w:rPr>
        <w:t>4.5</w:t>
      </w:r>
      <w:r w:rsidRPr="00B87054">
        <w:tab/>
      </w:r>
      <w:r w:rsidRPr="00B87054">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B87054">
        <w:t xml:space="preserve"> (когато е целесъобразно)</w:t>
      </w:r>
    </w:p>
    <w:p w14:paraId="2A93E6CB" w14:textId="77777777" w:rsidR="00AD4AED" w:rsidRPr="00B87054" w:rsidRDefault="007458E8" w:rsidP="00C20439">
      <w:pPr>
        <w:ind w:left="720"/>
      </w:pPr>
      <w:r w:rsidRPr="00B87054">
        <w:t>(Когато държавата членка и регионите участват в макрорегионални стратегии и стратегии за морските басейни)</w:t>
      </w:r>
    </w:p>
    <w:p w14:paraId="0709BDB6" w14:textId="77777777" w:rsidR="000B7672" w:rsidRPr="00B87054" w:rsidRDefault="00FC3852" w:rsidP="00C20439">
      <w:r w:rsidRPr="00B87054">
        <w:t xml:space="preserve">(Позоваване: член 96, параграф 3, буква </w:t>
      </w:r>
      <w:r w:rsidR="00442F4E" w:rsidRPr="00B87054">
        <w:t>д</w:t>
      </w:r>
      <w:r w:rsidRPr="00B87054">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B87054" w14:paraId="2928952B" w14:textId="77777777" w:rsidTr="00BF3391">
        <w:tc>
          <w:tcPr>
            <w:tcW w:w="9498" w:type="dxa"/>
            <w:shd w:val="clear" w:color="auto" w:fill="auto"/>
          </w:tcPr>
          <w:p w14:paraId="1BBF98EE" w14:textId="77777777" w:rsidR="00AD4AED" w:rsidRPr="00B87054" w:rsidRDefault="00AD4AED" w:rsidP="00BF3391">
            <w:pPr>
              <w:pStyle w:val="ListDash2"/>
              <w:numPr>
                <w:ilvl w:val="0"/>
                <w:numId w:val="0"/>
              </w:numPr>
              <w:rPr>
                <w:i/>
                <w:color w:val="8DB3E2"/>
                <w:sz w:val="18"/>
              </w:rPr>
            </w:pPr>
            <w:r w:rsidRPr="00B87054">
              <w:rPr>
                <w:i/>
                <w:color w:val="8DB3E2"/>
                <w:sz w:val="18"/>
              </w:rPr>
              <w:t xml:space="preserve">&lt;4.4.2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 &gt;</w:t>
            </w:r>
          </w:p>
          <w:p w14:paraId="205AA393" w14:textId="77777777" w:rsidR="00BC2D90" w:rsidRPr="00B87054" w:rsidRDefault="00BC2D90" w:rsidP="00BC2D90">
            <w:pPr>
              <w:rPr>
                <w:rFonts w:eastAsia="Times New Roman"/>
                <w:lang w:eastAsia="en-US"/>
              </w:rPr>
            </w:pPr>
            <w:r w:rsidRPr="00B87054">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B87054">
              <w:rPr>
                <w:rFonts w:eastAsia="Times New Roman"/>
                <w:lang w:eastAsia="en-US"/>
              </w:rPr>
              <w:t xml:space="preserve"> </w:t>
            </w:r>
            <w:r w:rsidR="00774BC9" w:rsidRPr="00B87054">
              <w:rPr>
                <w:rFonts w:eastAsia="Times New Roman"/>
                <w:lang w:val="ru-RU" w:eastAsia="en-US"/>
              </w:rPr>
              <w:t>(</w:t>
            </w:r>
            <w:r w:rsidR="00774BC9" w:rsidRPr="00B87054">
              <w:rPr>
                <w:rFonts w:eastAsia="Times New Roman"/>
                <w:lang w:eastAsia="en-US"/>
              </w:rPr>
              <w:t>ТГС</w:t>
            </w:r>
            <w:r w:rsidR="00774BC9" w:rsidRPr="00B87054">
              <w:rPr>
                <w:rFonts w:eastAsia="Times New Roman"/>
                <w:lang w:val="ru-RU" w:eastAsia="en-US"/>
              </w:rPr>
              <w:t>)</w:t>
            </w:r>
            <w:r w:rsidRPr="00B87054">
              <w:rPr>
                <w:rFonts w:eastAsia="Times New Roman"/>
                <w:lang w:eastAsia="en-US"/>
              </w:rPr>
              <w:t xml:space="preserve">, транснационално и междурегионално сътрудничество, съвместната програма за развитие на </w:t>
            </w:r>
            <w:r w:rsidR="00546A1B" w:rsidRPr="00B87054">
              <w:rPr>
                <w:rFonts w:eastAsia="Times New Roman"/>
                <w:lang w:eastAsia="en-US"/>
              </w:rPr>
              <w:t>Ч</w:t>
            </w:r>
            <w:r w:rsidRPr="00B87054">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B87054" w:rsidRDefault="00BC2D90" w:rsidP="00BC2D90">
            <w:pPr>
              <w:rPr>
                <w:rFonts w:eastAsia="Times New Roman"/>
                <w:lang w:eastAsia="en-US"/>
              </w:rPr>
            </w:pPr>
            <w:r w:rsidRPr="00B87054">
              <w:rPr>
                <w:rFonts w:eastAsia="Times New Roman"/>
                <w:lang w:eastAsia="en-US"/>
              </w:rPr>
              <w:t xml:space="preserve">Съгласуваността на оперативните програми със </w:t>
            </w:r>
            <w:r w:rsidR="00774BC9" w:rsidRPr="00B87054">
              <w:rPr>
                <w:rFonts w:eastAsia="Times New Roman"/>
                <w:lang w:eastAsia="en-US"/>
              </w:rPr>
              <w:t>С</w:t>
            </w:r>
            <w:r w:rsidRPr="00B87054">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B87054">
              <w:rPr>
                <w:rFonts w:eastAsia="Times New Roman"/>
                <w:lang w:eastAsia="en-US"/>
              </w:rPr>
              <w:t>та</w:t>
            </w:r>
            <w:r w:rsidRPr="00B87054">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B87054" w:rsidRDefault="00BC2D90" w:rsidP="00BC2D90">
            <w:pPr>
              <w:rPr>
                <w:rFonts w:eastAsia="Times New Roman"/>
                <w:lang w:eastAsia="en-US"/>
              </w:rPr>
            </w:pPr>
            <w:r w:rsidRPr="00B87054">
              <w:rPr>
                <w:rFonts w:eastAsia="Times New Roman"/>
                <w:lang w:eastAsia="en-US"/>
              </w:rPr>
              <w:t xml:space="preserve">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w:t>
            </w:r>
            <w:proofErr w:type="spellStart"/>
            <w:r w:rsidRPr="00B87054">
              <w:rPr>
                <w:rFonts w:eastAsia="Times New Roman"/>
                <w:lang w:eastAsia="en-US"/>
              </w:rPr>
              <w:t>демаркация</w:t>
            </w:r>
            <w:proofErr w:type="spellEnd"/>
            <w:r w:rsidR="00C41448" w:rsidRPr="00B87054">
              <w:rPr>
                <w:rFonts w:eastAsia="Times New Roman"/>
                <w:lang w:val="ru-RU" w:eastAsia="en-US"/>
              </w:rPr>
              <w:t>,</w:t>
            </w:r>
            <w:r w:rsidRPr="00B87054">
              <w:rPr>
                <w:rFonts w:eastAsia="Times New Roman"/>
                <w:lang w:eastAsia="en-US"/>
              </w:rPr>
              <w:t xml:space="preserve"> приоритетите на Дунавската стратегия, както и Механизма за свързаност на Европа, </w:t>
            </w:r>
            <w:r w:rsidR="00FE0ECB" w:rsidRPr="00B87054">
              <w:rPr>
                <w:rFonts w:eastAsia="Times New Roman"/>
                <w:lang w:eastAsia="en-US"/>
              </w:rPr>
              <w:t>програмите за ТГС</w:t>
            </w:r>
            <w:r w:rsidRPr="00B87054">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w:t>
            </w:r>
            <w:r w:rsidRPr="00B87054">
              <w:rPr>
                <w:rFonts w:eastAsia="Times New Roman"/>
                <w:lang w:eastAsia="en-US"/>
              </w:rPr>
              <w:lastRenderedPageBreak/>
              <w:t xml:space="preserve">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B87054" w:rsidRDefault="00546A1B" w:rsidP="00BC2D90">
            <w:pPr>
              <w:rPr>
                <w:rFonts w:eastAsia="Times New Roman"/>
                <w:lang w:eastAsia="en-US"/>
              </w:rPr>
            </w:pPr>
            <w:r w:rsidRPr="00B87054">
              <w:rPr>
                <w:rFonts w:eastAsia="Times New Roman"/>
                <w:lang w:eastAsia="en-US"/>
              </w:rPr>
              <w:t>М</w:t>
            </w:r>
            <w:r w:rsidR="00300F26" w:rsidRPr="00B87054">
              <w:rPr>
                <w:rFonts w:eastAsia="Times New Roman"/>
                <w:lang w:eastAsia="en-US"/>
              </w:rPr>
              <w:t>ерките по приоритетните оси на програмата ще допринес</w:t>
            </w:r>
            <w:r w:rsidRPr="00B87054">
              <w:rPr>
                <w:rFonts w:eastAsia="Times New Roman"/>
                <w:lang w:eastAsia="en-US"/>
              </w:rPr>
              <w:t>ат</w:t>
            </w:r>
            <w:r w:rsidR="00300F26" w:rsidRPr="00B87054">
              <w:rPr>
                <w:rFonts w:eastAsia="Times New Roman"/>
                <w:lang w:eastAsia="en-US"/>
              </w:rPr>
              <w:t xml:space="preserve"> за изпълнение на приоритетните области</w:t>
            </w:r>
            <w:r w:rsidRPr="00B87054">
              <w:rPr>
                <w:rFonts w:eastAsia="Times New Roman"/>
                <w:lang w:eastAsia="en-US"/>
              </w:rPr>
              <w:t>:</w:t>
            </w:r>
            <w:r w:rsidR="00BC2D90" w:rsidRPr="00B87054">
              <w:rPr>
                <w:rFonts w:eastAsia="Times New Roman"/>
                <w:lang w:eastAsia="en-US"/>
              </w:rPr>
              <w:t xml:space="preserve"> </w:t>
            </w:r>
            <w:r w:rsidR="00300F26" w:rsidRPr="00B87054">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B87054">
              <w:rPr>
                <w:rFonts w:eastAsia="Times New Roman"/>
                <w:lang w:eastAsia="en-US"/>
              </w:rPr>
              <w:t xml:space="preserve"> </w:t>
            </w:r>
          </w:p>
          <w:p w14:paraId="68F564CA" w14:textId="77777777" w:rsidR="00BC2D90" w:rsidRPr="00B87054" w:rsidRDefault="00BC2D90" w:rsidP="00EF4831">
            <w:pPr>
              <w:pStyle w:val="ListDash2"/>
              <w:numPr>
                <w:ilvl w:val="0"/>
                <w:numId w:val="0"/>
              </w:numPr>
            </w:pPr>
            <w:r w:rsidRPr="00B87054">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B87054">
              <w:rPr>
                <w:lang w:eastAsia="en-US"/>
              </w:rPr>
              <w:t>то</w:t>
            </w:r>
            <w:r w:rsidRPr="00B87054">
              <w:rPr>
                <w:lang w:eastAsia="en-US"/>
              </w:rPr>
              <w:t xml:space="preserve"> на „доброто състояние” на морските води и установява политика</w:t>
            </w:r>
            <w:r w:rsidR="00546A1B" w:rsidRPr="00B87054">
              <w:rPr>
                <w:lang w:eastAsia="en-US"/>
              </w:rPr>
              <w:t>,</w:t>
            </w:r>
            <w:r w:rsidRPr="00B87054">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B87054">
              <w:rPr>
                <w:lang w:eastAsia="en-US"/>
              </w:rPr>
              <w:t xml:space="preserve">Рамковата </w:t>
            </w:r>
            <w:r w:rsidR="00937144" w:rsidRPr="00B87054">
              <w:rPr>
                <w:lang w:eastAsia="en-US"/>
              </w:rPr>
              <w:t>д</w:t>
            </w:r>
            <w:r w:rsidRPr="00B87054">
              <w:rPr>
                <w:lang w:eastAsia="en-US"/>
              </w:rPr>
              <w:t>иректива</w:t>
            </w:r>
            <w:r w:rsidR="00546A1B" w:rsidRPr="00B87054">
              <w:rPr>
                <w:lang w:eastAsia="en-US"/>
              </w:rPr>
              <w:t xml:space="preserve"> за морска стратегия</w:t>
            </w:r>
            <w:r w:rsidRPr="00B87054">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w:t>
            </w:r>
            <w:proofErr w:type="spellStart"/>
            <w:r w:rsidRPr="00B87054">
              <w:rPr>
                <w:lang w:eastAsia="en-US"/>
              </w:rPr>
              <w:t>синергичен</w:t>
            </w:r>
            <w:proofErr w:type="spellEnd"/>
            <w:r w:rsidRPr="00B87054">
              <w:rPr>
                <w:lang w:eastAsia="en-US"/>
              </w:rPr>
              <w:t xml:space="preserve"> ефект с бъдещи макрорегионални и морски стратегии на ЕС.</w:t>
            </w:r>
          </w:p>
        </w:tc>
      </w:tr>
    </w:tbl>
    <w:p w14:paraId="14EF48CC" w14:textId="77777777" w:rsidR="00AD4AED" w:rsidRPr="00B87054" w:rsidRDefault="00AD4AED" w:rsidP="00F03C1E">
      <w:pPr>
        <w:widowControl w:val="0"/>
        <w:spacing w:line="360" w:lineRule="auto"/>
        <w:jc w:val="left"/>
      </w:pPr>
    </w:p>
    <w:p w14:paraId="3AC87A19" w14:textId="77777777" w:rsidR="00411C0A" w:rsidRPr="00B87054" w:rsidRDefault="00AD4AED" w:rsidP="00F914D7">
      <w:pPr>
        <w:pStyle w:val="ManualHeading1"/>
        <w:tabs>
          <w:tab w:val="clear" w:pos="850"/>
          <w:tab w:val="left" w:pos="1560"/>
        </w:tabs>
        <w:ind w:left="1560" w:hanging="1560"/>
      </w:pPr>
      <w:r w:rsidRPr="00B87054">
        <w:br w:type="page"/>
      </w:r>
      <w:r w:rsidRPr="00B87054">
        <w:lastRenderedPageBreak/>
        <w:t xml:space="preserve">РАЗДЕЛ 5 </w:t>
      </w:r>
      <w:r w:rsidRPr="00B87054">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B87054">
        <w:rPr>
          <w:b w:val="0"/>
        </w:rPr>
        <w:t>(когато е целесъобразно)</w:t>
      </w:r>
    </w:p>
    <w:p w14:paraId="3800EF91" w14:textId="77777777" w:rsidR="00AD4AED" w:rsidRPr="00B87054" w:rsidRDefault="00AD4AED" w:rsidP="00BF3391">
      <w:r w:rsidRPr="00B87054">
        <w:t>(Позоваване: член 96, параграф 4, буква а) от Регламент (EС) № 1303/2013)</w:t>
      </w:r>
    </w:p>
    <w:p w14:paraId="16F36964" w14:textId="77777777" w:rsidR="00AD4AED" w:rsidRPr="00B87054" w:rsidRDefault="00A14D00" w:rsidP="00F03C1E">
      <w:pPr>
        <w:pStyle w:val="Point2"/>
        <w:ind w:left="709" w:hanging="709"/>
        <w:rPr>
          <w:b/>
        </w:rPr>
      </w:pPr>
      <w:r w:rsidRPr="00B87054">
        <w:rPr>
          <w:b/>
        </w:rPr>
        <w:t>5.1</w:t>
      </w:r>
      <w:r w:rsidRPr="00B87054">
        <w:tab/>
      </w:r>
      <w:r w:rsidRPr="00B87054">
        <w:rPr>
          <w:b/>
        </w:rPr>
        <w:t xml:space="preserve">Географски райони, които са най-тежко засегнати от бедност/целеви групи с най-висок риск от дискриминация </w:t>
      </w:r>
      <w:r w:rsidR="00D021AB" w:rsidRPr="00B87054">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60D363F" w14:textId="77777777" w:rsidTr="00F03C1E">
        <w:tc>
          <w:tcPr>
            <w:tcW w:w="8868" w:type="dxa"/>
            <w:shd w:val="clear" w:color="auto" w:fill="auto"/>
          </w:tcPr>
          <w:p w14:paraId="131EE165"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 N PA=Y&gt;</w:t>
            </w:r>
          </w:p>
          <w:p w14:paraId="22B99EC8" w14:textId="77777777" w:rsidR="00BC2D90" w:rsidRPr="00B87054" w:rsidRDefault="00BC2D90" w:rsidP="00F03C1E">
            <w:pPr>
              <w:pStyle w:val="ListDash2"/>
              <w:numPr>
                <w:ilvl w:val="0"/>
                <w:numId w:val="0"/>
              </w:numPr>
              <w:rPr>
                <w:i/>
              </w:rPr>
            </w:pPr>
            <w:r w:rsidRPr="00B87054">
              <w:rPr>
                <w:b/>
              </w:rPr>
              <w:t>НЕПРИЛОЖИМО</w:t>
            </w:r>
          </w:p>
        </w:tc>
      </w:tr>
    </w:tbl>
    <w:p w14:paraId="03E6F5B1" w14:textId="77777777" w:rsidR="00AD4AED" w:rsidRPr="00B87054" w:rsidRDefault="00AD4AED" w:rsidP="00F03C1E">
      <w:pPr>
        <w:pStyle w:val="Point2"/>
        <w:ind w:left="0" w:firstLine="0"/>
        <w:rPr>
          <w:b/>
        </w:rPr>
      </w:pPr>
    </w:p>
    <w:p w14:paraId="4E6C42DE" w14:textId="77777777" w:rsidR="00AD4AED" w:rsidRPr="00B87054" w:rsidRDefault="00AD4AED" w:rsidP="00F03C1E">
      <w:pPr>
        <w:pStyle w:val="Point2"/>
        <w:ind w:left="709" w:hanging="709"/>
        <w:rPr>
          <w:b/>
        </w:rPr>
      </w:pPr>
      <w:r w:rsidRPr="00B87054">
        <w:rPr>
          <w:b/>
        </w:rPr>
        <w:t>5.2</w:t>
      </w:r>
      <w:r w:rsidRPr="00B87054">
        <w:t xml:space="preserve"> </w:t>
      </w:r>
      <w:r w:rsidRPr="00B87054">
        <w:tab/>
      </w:r>
      <w:r w:rsidRPr="00B87054">
        <w:rPr>
          <w:b/>
        </w:rPr>
        <w:t>Стратегия за работа по специалните потребности на географските райони</w:t>
      </w:r>
      <w:r w:rsidR="00D021AB" w:rsidRPr="00B87054">
        <w:rPr>
          <w:b/>
        </w:rPr>
        <w:t xml:space="preserve">, които са най-тежко засегнати от бедност </w:t>
      </w:r>
      <w:r w:rsidRPr="00B87054">
        <w:rPr>
          <w:b/>
        </w:rPr>
        <w:t>/целевите групи</w:t>
      </w:r>
      <w:r w:rsidR="00D021AB" w:rsidRPr="00B87054">
        <w:rPr>
          <w:b/>
        </w:rPr>
        <w:t xml:space="preserve"> с най-висок риск от дискриминация или социално изключване</w:t>
      </w:r>
      <w:r w:rsidRPr="00B87054">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166CAF63" w14:textId="77777777" w:rsidTr="00BF3391">
        <w:trPr>
          <w:trHeight w:val="495"/>
        </w:trPr>
        <w:tc>
          <w:tcPr>
            <w:tcW w:w="8867" w:type="dxa"/>
            <w:shd w:val="clear" w:color="auto" w:fill="auto"/>
          </w:tcPr>
          <w:p w14:paraId="2A4E2800"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 N  PA=Y&gt;</w:t>
            </w:r>
          </w:p>
          <w:p w14:paraId="13614A51" w14:textId="77777777" w:rsidR="00BC2D90" w:rsidRPr="00B87054" w:rsidRDefault="00BC2D90" w:rsidP="00F03C1E">
            <w:pPr>
              <w:pStyle w:val="ListDash2"/>
              <w:numPr>
                <w:ilvl w:val="0"/>
                <w:numId w:val="0"/>
              </w:numPr>
              <w:rPr>
                <w:i/>
              </w:rPr>
            </w:pPr>
            <w:r w:rsidRPr="00B87054">
              <w:rPr>
                <w:b/>
              </w:rPr>
              <w:t>НЕПРИЛОЖИМО</w:t>
            </w:r>
          </w:p>
        </w:tc>
      </w:tr>
    </w:tbl>
    <w:p w14:paraId="62913803" w14:textId="77777777" w:rsidR="00F914D7" w:rsidRPr="00B87054" w:rsidRDefault="00F914D7" w:rsidP="00F03C1E">
      <w:pPr>
        <w:pStyle w:val="Point2"/>
        <w:ind w:left="0" w:firstLine="0"/>
        <w:rPr>
          <w:b/>
        </w:rPr>
      </w:pPr>
    </w:p>
    <w:p w14:paraId="781EBD21" w14:textId="77777777" w:rsidR="00AD4AED" w:rsidRPr="00B87054" w:rsidRDefault="00AD4AED" w:rsidP="00BF3391">
      <w:pPr>
        <w:ind w:left="1134" w:hanging="1134"/>
        <w:rPr>
          <w:b/>
        </w:rPr>
      </w:pPr>
      <w:r w:rsidRPr="00B87054">
        <w:rPr>
          <w:b/>
        </w:rPr>
        <w:t xml:space="preserve">Таблица 22: </w:t>
      </w:r>
      <w:r w:rsidRPr="00B87054">
        <w:tab/>
      </w:r>
      <w:r w:rsidRPr="00B87054">
        <w:rPr>
          <w:b/>
        </w:rPr>
        <w:t>Действия за работа по специалните потребности на географските райони</w:t>
      </w:r>
      <w:r w:rsidR="00D021AB" w:rsidRPr="00B87054">
        <w:rPr>
          <w:b/>
        </w:rPr>
        <w:t xml:space="preserve">, които са най-тежко засегнати от бедност </w:t>
      </w:r>
      <w:r w:rsidRPr="00B87054">
        <w:rPr>
          <w:b/>
        </w:rPr>
        <w:t>/целевите групи</w:t>
      </w:r>
      <w:r w:rsidR="00D021AB" w:rsidRPr="00B87054">
        <w:rPr>
          <w:b/>
        </w:rPr>
        <w:t xml:space="preserve"> с най-висок риск от дискриминация или социално изключване</w:t>
      </w:r>
      <w:r w:rsidRPr="00B87054">
        <w:rPr>
          <w:rStyle w:val="FootnoteReference"/>
          <w:b/>
        </w:rPr>
        <w:footnoteReference w:id="98"/>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B87054" w14:paraId="3B869813" w14:textId="77777777" w:rsidTr="00707669">
        <w:trPr>
          <w:trHeight w:val="1516"/>
        </w:trPr>
        <w:tc>
          <w:tcPr>
            <w:tcW w:w="976" w:type="pct"/>
          </w:tcPr>
          <w:p w14:paraId="4E4A865C" w14:textId="77777777" w:rsidR="00AD4AED" w:rsidRPr="00B87054" w:rsidRDefault="00AD4AED" w:rsidP="00BF3391">
            <w:pPr>
              <w:pStyle w:val="Text1"/>
              <w:spacing w:after="0"/>
              <w:ind w:left="0"/>
              <w:rPr>
                <w:sz w:val="16"/>
                <w:szCs w:val="16"/>
              </w:rPr>
            </w:pPr>
            <w:r w:rsidRPr="00B87054">
              <w:rPr>
                <w:sz w:val="16"/>
              </w:rPr>
              <w:t>Целева група/географски район</w:t>
            </w:r>
          </w:p>
        </w:tc>
        <w:tc>
          <w:tcPr>
            <w:tcW w:w="841" w:type="pct"/>
          </w:tcPr>
          <w:p w14:paraId="1C115C81" w14:textId="77777777" w:rsidR="00AD4AED" w:rsidRPr="00B87054" w:rsidRDefault="00AD4AED" w:rsidP="00BF3391">
            <w:pPr>
              <w:pStyle w:val="Text1"/>
              <w:spacing w:after="0"/>
              <w:ind w:left="0"/>
              <w:rPr>
                <w:sz w:val="16"/>
                <w:szCs w:val="16"/>
              </w:rPr>
            </w:pPr>
            <w:r w:rsidRPr="00B87054">
              <w:rPr>
                <w:sz w:val="16"/>
              </w:rPr>
              <w:t>Основни видове планирани действия като част от интегриран подход</w:t>
            </w:r>
          </w:p>
        </w:tc>
        <w:tc>
          <w:tcPr>
            <w:tcW w:w="779" w:type="pct"/>
          </w:tcPr>
          <w:p w14:paraId="6116759C" w14:textId="77777777" w:rsidR="00AD4AED" w:rsidRPr="00B87054" w:rsidRDefault="00055AC8" w:rsidP="00BF3391">
            <w:pPr>
              <w:pStyle w:val="Text1"/>
              <w:spacing w:after="0"/>
              <w:ind w:left="0"/>
              <w:rPr>
                <w:sz w:val="16"/>
                <w:szCs w:val="16"/>
              </w:rPr>
            </w:pPr>
            <w:r w:rsidRPr="00B87054">
              <w:rPr>
                <w:sz w:val="16"/>
              </w:rPr>
              <w:t>Приоритетна ос</w:t>
            </w:r>
          </w:p>
        </w:tc>
        <w:tc>
          <w:tcPr>
            <w:tcW w:w="559" w:type="pct"/>
          </w:tcPr>
          <w:p w14:paraId="35AADD14" w14:textId="77777777" w:rsidR="00AD4AED" w:rsidRPr="00B87054" w:rsidRDefault="00AD4AED" w:rsidP="00BF3391">
            <w:pPr>
              <w:pStyle w:val="Text1"/>
              <w:spacing w:after="0"/>
              <w:ind w:left="0"/>
              <w:rPr>
                <w:sz w:val="16"/>
                <w:szCs w:val="16"/>
              </w:rPr>
            </w:pPr>
            <w:r w:rsidRPr="00B87054">
              <w:rPr>
                <w:sz w:val="16"/>
              </w:rPr>
              <w:t xml:space="preserve">Фонд </w:t>
            </w:r>
          </w:p>
        </w:tc>
        <w:tc>
          <w:tcPr>
            <w:tcW w:w="630" w:type="pct"/>
          </w:tcPr>
          <w:p w14:paraId="76F02852" w14:textId="77777777" w:rsidR="00AD4AED" w:rsidRPr="00B87054" w:rsidRDefault="00AD4AED" w:rsidP="00BF3391">
            <w:pPr>
              <w:pStyle w:val="Text1"/>
              <w:spacing w:after="0"/>
              <w:ind w:left="0"/>
              <w:rPr>
                <w:sz w:val="16"/>
                <w:szCs w:val="16"/>
              </w:rPr>
            </w:pPr>
            <w:r w:rsidRPr="00B87054">
              <w:rPr>
                <w:sz w:val="16"/>
              </w:rPr>
              <w:t>Категория региони</w:t>
            </w:r>
          </w:p>
        </w:tc>
        <w:tc>
          <w:tcPr>
            <w:tcW w:w="1214" w:type="pct"/>
          </w:tcPr>
          <w:p w14:paraId="7647CCBE" w14:textId="77777777" w:rsidR="00AD4AED" w:rsidRPr="00B87054" w:rsidRDefault="00AD4AED" w:rsidP="00BF3391">
            <w:pPr>
              <w:pStyle w:val="Text1"/>
              <w:spacing w:after="0"/>
              <w:ind w:left="0"/>
              <w:rPr>
                <w:sz w:val="16"/>
                <w:szCs w:val="16"/>
              </w:rPr>
            </w:pPr>
            <w:r w:rsidRPr="00B87054">
              <w:rPr>
                <w:sz w:val="16"/>
              </w:rPr>
              <w:t>Инвестиционен приоритет</w:t>
            </w:r>
          </w:p>
        </w:tc>
      </w:tr>
      <w:tr w:rsidR="00AD4AED" w:rsidRPr="00B87054" w14:paraId="4A6FBC65" w14:textId="77777777" w:rsidTr="00707669">
        <w:trPr>
          <w:trHeight w:val="1517"/>
        </w:trPr>
        <w:tc>
          <w:tcPr>
            <w:tcW w:w="976" w:type="pct"/>
          </w:tcPr>
          <w:p w14:paraId="3584DEE7" w14:textId="77777777" w:rsidR="00AD4AED" w:rsidRPr="00B87054" w:rsidRDefault="00AD4AED" w:rsidP="00F03C1E">
            <w:pPr>
              <w:pStyle w:val="Text1"/>
              <w:ind w:left="0"/>
              <w:rPr>
                <w:sz w:val="20"/>
              </w:rPr>
            </w:pPr>
            <w:r w:rsidRPr="00B87054">
              <w:rPr>
                <w:i/>
                <w:color w:val="8DB3E2"/>
                <w:sz w:val="18"/>
              </w:rPr>
              <w:t xml:space="preserve">&lt;5.2.2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w:t>
            </w:r>
            <w:r w:rsidRPr="00B87054">
              <w:t xml:space="preserve"> </w:t>
            </w:r>
            <w:r w:rsidRPr="00B87054">
              <w:rPr>
                <w:i/>
                <w:color w:val="8DB3E2"/>
                <w:sz w:val="18"/>
              </w:rPr>
              <w:t>PA=Y &gt;</w:t>
            </w:r>
          </w:p>
        </w:tc>
        <w:tc>
          <w:tcPr>
            <w:tcW w:w="841" w:type="pct"/>
          </w:tcPr>
          <w:p w14:paraId="45682121" w14:textId="77777777" w:rsidR="00AD4AED" w:rsidRPr="00B87054" w:rsidRDefault="00AD4AED" w:rsidP="00F03C1E">
            <w:pPr>
              <w:pStyle w:val="Text1"/>
              <w:ind w:left="0"/>
              <w:rPr>
                <w:sz w:val="20"/>
              </w:rPr>
            </w:pPr>
            <w:r w:rsidRPr="00B87054">
              <w:rPr>
                <w:i/>
                <w:color w:val="8DB3E2"/>
                <w:sz w:val="18"/>
              </w:rPr>
              <w:t xml:space="preserve">&lt;5.2.3type="S" </w:t>
            </w:r>
            <w:proofErr w:type="spellStart"/>
            <w:r w:rsidRPr="00B87054">
              <w:rPr>
                <w:i/>
                <w:color w:val="8DB3E2"/>
                <w:sz w:val="18"/>
              </w:rPr>
              <w:t>maxlength</w:t>
            </w:r>
            <w:proofErr w:type="spellEnd"/>
            <w:r w:rsidRPr="00B87054">
              <w:rPr>
                <w:i/>
                <w:color w:val="8DB3E2"/>
                <w:sz w:val="18"/>
              </w:rPr>
              <w:t xml:space="preserve">= "1500" </w:t>
            </w:r>
            <w:proofErr w:type="spellStart"/>
            <w:r w:rsidRPr="00B87054">
              <w:rPr>
                <w:i/>
                <w:color w:val="8DB3E2"/>
                <w:sz w:val="18"/>
              </w:rPr>
              <w:t>input</w:t>
            </w:r>
            <w:proofErr w:type="spellEnd"/>
            <w:r w:rsidRPr="00B87054">
              <w:rPr>
                <w:i/>
                <w:color w:val="8DB3E2"/>
                <w:sz w:val="18"/>
              </w:rPr>
              <w:t>="M"</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779" w:type="pct"/>
          </w:tcPr>
          <w:p w14:paraId="46CBC754" w14:textId="77777777" w:rsidR="00AD4AED" w:rsidRPr="00B87054" w:rsidRDefault="00AD4AED" w:rsidP="00F03C1E">
            <w:pPr>
              <w:pStyle w:val="Text1"/>
              <w:ind w:left="0"/>
              <w:rPr>
                <w:sz w:val="20"/>
              </w:rPr>
            </w:pPr>
            <w:r w:rsidRPr="00B87054">
              <w:rPr>
                <w:i/>
                <w:color w:val="8DB3E2"/>
                <w:sz w:val="18"/>
              </w:rPr>
              <w:t xml:space="preserve">&lt;5.2.4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559" w:type="pct"/>
          </w:tcPr>
          <w:p w14:paraId="12AAC147" w14:textId="77777777" w:rsidR="00AD4AED" w:rsidRPr="00B87054" w:rsidRDefault="00AD4AED" w:rsidP="00F03C1E">
            <w:pPr>
              <w:pStyle w:val="Text1"/>
              <w:ind w:left="0"/>
              <w:rPr>
                <w:sz w:val="20"/>
              </w:rPr>
            </w:pPr>
            <w:r w:rsidRPr="00B87054">
              <w:rPr>
                <w:i/>
                <w:color w:val="8DB3E2"/>
                <w:sz w:val="18"/>
              </w:rPr>
              <w:t xml:space="preserve">&lt;5.2.6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630" w:type="pct"/>
          </w:tcPr>
          <w:p w14:paraId="3BC57984" w14:textId="77777777" w:rsidR="00AD4AED" w:rsidRPr="00B87054" w:rsidRDefault="00AD4AED" w:rsidP="00F03C1E">
            <w:pPr>
              <w:pStyle w:val="Text1"/>
              <w:ind w:left="0"/>
              <w:rPr>
                <w:i/>
                <w:color w:val="8DB3E2"/>
                <w:sz w:val="18"/>
                <w:szCs w:val="18"/>
              </w:rPr>
            </w:pPr>
            <w:r w:rsidRPr="00B87054">
              <w:rPr>
                <w:i/>
                <w:color w:val="8DB3E2"/>
                <w:sz w:val="18"/>
              </w:rPr>
              <w:t xml:space="preserve">&lt;5.2.7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1214" w:type="pct"/>
          </w:tcPr>
          <w:p w14:paraId="21D383B0" w14:textId="77777777" w:rsidR="00AD4AED" w:rsidRPr="00B87054" w:rsidRDefault="00AD4AED" w:rsidP="00F03C1E">
            <w:pPr>
              <w:pStyle w:val="Text1"/>
              <w:ind w:left="0"/>
              <w:rPr>
                <w:i/>
                <w:color w:val="8DB3E2"/>
                <w:sz w:val="18"/>
                <w:szCs w:val="18"/>
              </w:rPr>
            </w:pPr>
            <w:r w:rsidRPr="00B87054">
              <w:rPr>
                <w:i/>
                <w:color w:val="8DB3E2"/>
                <w:sz w:val="18"/>
              </w:rPr>
              <w:t xml:space="preserve">&lt;5.2.5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PA=Y &gt;</w:t>
            </w:r>
          </w:p>
        </w:tc>
      </w:tr>
      <w:tr w:rsidR="00AD4AED" w:rsidRPr="00B87054" w14:paraId="7867BB62" w14:textId="77777777" w:rsidTr="00FB0994">
        <w:trPr>
          <w:trHeight w:val="1517"/>
        </w:trPr>
        <w:tc>
          <w:tcPr>
            <w:tcW w:w="976" w:type="pct"/>
            <w:vAlign w:val="center"/>
          </w:tcPr>
          <w:p w14:paraId="3B9B5724" w14:textId="77777777" w:rsidR="00AD4AED" w:rsidRPr="00B87054"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B87054" w:rsidRDefault="00AD4AED" w:rsidP="00FB0994">
            <w:pPr>
              <w:pStyle w:val="Text1"/>
              <w:spacing w:after="0"/>
              <w:ind w:left="0"/>
              <w:jc w:val="center"/>
              <w:rPr>
                <w:sz w:val="20"/>
              </w:rPr>
            </w:pPr>
          </w:p>
        </w:tc>
        <w:tc>
          <w:tcPr>
            <w:tcW w:w="779" w:type="pct"/>
            <w:vAlign w:val="center"/>
          </w:tcPr>
          <w:p w14:paraId="0C679056" w14:textId="77777777" w:rsidR="00AD4AED" w:rsidRPr="00B87054" w:rsidRDefault="00AD4AED" w:rsidP="00FB0994">
            <w:pPr>
              <w:pStyle w:val="Text1"/>
              <w:spacing w:after="0"/>
              <w:ind w:left="0"/>
              <w:jc w:val="center"/>
              <w:rPr>
                <w:sz w:val="20"/>
              </w:rPr>
            </w:pPr>
          </w:p>
        </w:tc>
        <w:tc>
          <w:tcPr>
            <w:tcW w:w="559" w:type="pct"/>
            <w:vAlign w:val="center"/>
          </w:tcPr>
          <w:p w14:paraId="7C18FDCB" w14:textId="77777777" w:rsidR="00AD4AED" w:rsidRPr="00B87054" w:rsidRDefault="00AD4AED" w:rsidP="00FB0994">
            <w:pPr>
              <w:pStyle w:val="Text1"/>
              <w:spacing w:after="0"/>
              <w:ind w:left="0"/>
              <w:jc w:val="center"/>
              <w:rPr>
                <w:sz w:val="20"/>
              </w:rPr>
            </w:pPr>
          </w:p>
        </w:tc>
        <w:tc>
          <w:tcPr>
            <w:tcW w:w="630" w:type="pct"/>
            <w:vAlign w:val="center"/>
          </w:tcPr>
          <w:p w14:paraId="65CD4AAE" w14:textId="77777777" w:rsidR="00AD4AED" w:rsidRPr="00B87054" w:rsidRDefault="00AD4AED" w:rsidP="00FB0994">
            <w:pPr>
              <w:pStyle w:val="Text1"/>
              <w:spacing w:after="0"/>
              <w:ind w:left="0"/>
              <w:jc w:val="center"/>
              <w:rPr>
                <w:sz w:val="20"/>
              </w:rPr>
            </w:pPr>
          </w:p>
        </w:tc>
        <w:tc>
          <w:tcPr>
            <w:tcW w:w="1214" w:type="pct"/>
            <w:vAlign w:val="center"/>
          </w:tcPr>
          <w:p w14:paraId="0FB6F1D2" w14:textId="77777777" w:rsidR="00AD4AED" w:rsidRPr="00B87054" w:rsidRDefault="00AD4AED" w:rsidP="00FB0994">
            <w:pPr>
              <w:pStyle w:val="Text1"/>
              <w:spacing w:after="0"/>
              <w:ind w:left="0"/>
              <w:jc w:val="center"/>
              <w:rPr>
                <w:sz w:val="20"/>
              </w:rPr>
            </w:pPr>
          </w:p>
        </w:tc>
      </w:tr>
    </w:tbl>
    <w:p w14:paraId="3E8CA459" w14:textId="77777777" w:rsidR="00107E6F" w:rsidRPr="00B87054" w:rsidRDefault="00AD4AED" w:rsidP="00F914D7">
      <w:pPr>
        <w:pStyle w:val="ManualHeading1"/>
        <w:tabs>
          <w:tab w:val="clear" w:pos="850"/>
          <w:tab w:val="left" w:pos="1560"/>
        </w:tabs>
        <w:ind w:left="1560" w:hanging="1560"/>
      </w:pPr>
      <w:r w:rsidRPr="00B87054">
        <w:lastRenderedPageBreak/>
        <w:t>РАЗДЕЛ 6</w:t>
      </w:r>
      <w:r w:rsidRPr="00B87054">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B87054">
        <w:rPr>
          <w:b w:val="0"/>
        </w:rPr>
        <w:t>(когато е целесъобразно)</w:t>
      </w:r>
    </w:p>
    <w:p w14:paraId="3489CD03" w14:textId="77777777" w:rsidR="00AD4AED" w:rsidRPr="00B87054" w:rsidRDefault="00107E6F" w:rsidP="00BF3391">
      <w:pPr>
        <w:pStyle w:val="ManualHeading1"/>
        <w:tabs>
          <w:tab w:val="clear" w:pos="850"/>
        </w:tabs>
        <w:ind w:left="0" w:firstLine="0"/>
        <w:rPr>
          <w:b w:val="0"/>
          <w:smallCaps w:val="0"/>
        </w:rPr>
      </w:pPr>
      <w:r w:rsidRPr="00B87054">
        <w:rPr>
          <w:b w:val="0"/>
          <w:smallCaps w:val="0"/>
        </w:rPr>
        <w:t>(Позоваване: член 96, параграф 4, буква б) от Регламент (EС) № 1303/2013)</w:t>
      </w:r>
    </w:p>
    <w:p w14:paraId="258ACE66" w14:textId="77777777" w:rsidR="00F914D7" w:rsidRPr="00B87054"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3C5E7029" w14:textId="77777777" w:rsidTr="00F03C1E">
        <w:tc>
          <w:tcPr>
            <w:tcW w:w="8726" w:type="dxa"/>
            <w:shd w:val="clear" w:color="auto" w:fill="auto"/>
          </w:tcPr>
          <w:p w14:paraId="591CDE85" w14:textId="77777777" w:rsidR="00AD4AED" w:rsidRPr="00B87054" w:rsidRDefault="00AD4AED" w:rsidP="00F03C1E">
            <w:pPr>
              <w:pStyle w:val="ListDash2"/>
              <w:numPr>
                <w:ilvl w:val="0"/>
                <w:numId w:val="0"/>
              </w:numPr>
              <w:rPr>
                <w:i/>
                <w:color w:val="8DB3E2"/>
                <w:sz w:val="18"/>
                <w:szCs w:val="18"/>
              </w:rPr>
            </w:pPr>
            <w:r w:rsidRPr="00B87054">
              <w:rPr>
                <w:i/>
                <w:color w:val="8DB3E2"/>
                <w:sz w:val="18"/>
              </w:rPr>
              <w:t xml:space="preserve">&lt;6.1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PA=Y&gt;</w:t>
            </w:r>
          </w:p>
          <w:p w14:paraId="43916863" w14:textId="77777777" w:rsidR="00AD4AED" w:rsidRPr="00B87054" w:rsidRDefault="00BC2D90" w:rsidP="00F03C1E">
            <w:pPr>
              <w:pStyle w:val="Text1"/>
              <w:ind w:left="0"/>
              <w:rPr>
                <w:i/>
              </w:rPr>
            </w:pPr>
            <w:r w:rsidRPr="00B87054">
              <w:rPr>
                <w:b/>
              </w:rPr>
              <w:t>НЕПРИЛОЖИМО</w:t>
            </w:r>
          </w:p>
        </w:tc>
      </w:tr>
    </w:tbl>
    <w:p w14:paraId="0E01B8B4" w14:textId="77777777" w:rsidR="00AD4AED" w:rsidRPr="00B87054" w:rsidRDefault="00AD4AED" w:rsidP="00F03C1E">
      <w:pPr>
        <w:pStyle w:val="Text1"/>
      </w:pPr>
    </w:p>
    <w:p w14:paraId="731782C4" w14:textId="77777777" w:rsidR="000C526E" w:rsidRPr="00B87054" w:rsidRDefault="00AD4AED" w:rsidP="00302F65">
      <w:pPr>
        <w:pStyle w:val="ManualHeading1"/>
        <w:tabs>
          <w:tab w:val="clear" w:pos="850"/>
          <w:tab w:val="left" w:pos="1418"/>
        </w:tabs>
        <w:ind w:left="1418" w:hanging="1418"/>
      </w:pPr>
      <w:r w:rsidRPr="00B87054">
        <w:br w:type="page"/>
      </w:r>
      <w:r w:rsidRPr="00B87054">
        <w:lastRenderedPageBreak/>
        <w:t>РАЗДЕЛ 7</w:t>
      </w:r>
      <w:r w:rsidRPr="00B87054">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B87054" w:rsidRDefault="00AD4AED" w:rsidP="00BF3391">
      <w:r w:rsidRPr="00B87054">
        <w:t>(Позоваване: член 96, параграф 5 от Регламент (ЕС) № 1303/2013)</w:t>
      </w:r>
    </w:p>
    <w:p w14:paraId="78523063" w14:textId="77777777" w:rsidR="00D021AB" w:rsidRPr="00B87054" w:rsidRDefault="00D021AB" w:rsidP="00BF3391"/>
    <w:p w14:paraId="04173E01" w14:textId="77777777" w:rsidR="000C526E" w:rsidRPr="00B87054" w:rsidRDefault="00AD4AED" w:rsidP="00302F65">
      <w:pPr>
        <w:pStyle w:val="ManualHeading2"/>
      </w:pPr>
      <w:r w:rsidRPr="00B87054">
        <w:t xml:space="preserve">7.1 </w:t>
      </w:r>
      <w:r w:rsidRPr="00B87054">
        <w:tab/>
        <w:t xml:space="preserve">Съответни органи и организации </w:t>
      </w:r>
    </w:p>
    <w:p w14:paraId="0AB25F8B" w14:textId="77777777" w:rsidR="00AD4AED" w:rsidRPr="00B87054" w:rsidRDefault="00AD4AED" w:rsidP="00302F65">
      <w:pPr>
        <w:pStyle w:val="ManualHeading2"/>
        <w:rPr>
          <w:b w:val="0"/>
        </w:rPr>
      </w:pPr>
      <w:r w:rsidRPr="00B87054">
        <w:rPr>
          <w:b w:val="0"/>
        </w:rPr>
        <w:t>(Позоваване: член 96, параграф 5, букви а) и б) от Регламент (EС) № 1303/2013)</w:t>
      </w:r>
    </w:p>
    <w:p w14:paraId="78080D4B" w14:textId="77777777" w:rsidR="000C526E" w:rsidRPr="00B87054" w:rsidRDefault="000C526E" w:rsidP="00BF3391">
      <w:pPr>
        <w:pStyle w:val="Text1"/>
      </w:pPr>
    </w:p>
    <w:p w14:paraId="67F2E01E" w14:textId="77777777" w:rsidR="00AD4AED" w:rsidRPr="00B87054" w:rsidRDefault="00AD4AED" w:rsidP="00F03C1E">
      <w:pPr>
        <w:suppressAutoHyphens/>
        <w:rPr>
          <w:b/>
        </w:rPr>
      </w:pPr>
      <w:r w:rsidRPr="00B87054">
        <w:rPr>
          <w:b/>
        </w:rPr>
        <w:t xml:space="preserve">Таблица 23: </w:t>
      </w:r>
      <w:r w:rsidRPr="00B87054">
        <w:tab/>
      </w:r>
      <w:r w:rsidRPr="00B87054">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B87054" w14:paraId="5AC963D3" w14:textId="77777777" w:rsidTr="00F03C1E">
        <w:tc>
          <w:tcPr>
            <w:tcW w:w="1838" w:type="pct"/>
            <w:shd w:val="clear" w:color="auto" w:fill="DBE5F1"/>
          </w:tcPr>
          <w:p w14:paraId="6B8CD210" w14:textId="77777777" w:rsidR="00AD4AED" w:rsidRPr="00B87054" w:rsidRDefault="00AD4AED" w:rsidP="00BF3391">
            <w:pPr>
              <w:suppressAutoHyphens/>
              <w:rPr>
                <w:b/>
                <w:sz w:val="20"/>
              </w:rPr>
            </w:pPr>
            <w:r w:rsidRPr="00B87054">
              <w:rPr>
                <w:b/>
                <w:sz w:val="20"/>
              </w:rPr>
              <w:t>Орган/организация</w:t>
            </w:r>
          </w:p>
        </w:tc>
        <w:tc>
          <w:tcPr>
            <w:tcW w:w="1607" w:type="pct"/>
            <w:shd w:val="clear" w:color="auto" w:fill="DBE5F1"/>
          </w:tcPr>
          <w:p w14:paraId="1463909F" w14:textId="77777777" w:rsidR="00AD4AED" w:rsidRPr="00B87054" w:rsidRDefault="00AD4AED" w:rsidP="00BF3391">
            <w:pPr>
              <w:suppressAutoHyphens/>
              <w:rPr>
                <w:b/>
                <w:sz w:val="20"/>
              </w:rPr>
            </w:pPr>
            <w:r w:rsidRPr="00B87054">
              <w:rPr>
                <w:b/>
                <w:sz w:val="20"/>
              </w:rPr>
              <w:t xml:space="preserve">Наименование на органа и отдел или звено </w:t>
            </w:r>
          </w:p>
        </w:tc>
        <w:tc>
          <w:tcPr>
            <w:tcW w:w="1555" w:type="pct"/>
            <w:shd w:val="clear" w:color="auto" w:fill="DBE5F1"/>
          </w:tcPr>
          <w:p w14:paraId="4AAFF150" w14:textId="77777777" w:rsidR="00AD4AED" w:rsidRPr="00B87054" w:rsidRDefault="00AD4AED" w:rsidP="00BF3391">
            <w:pPr>
              <w:suppressAutoHyphens/>
              <w:rPr>
                <w:b/>
                <w:sz w:val="20"/>
              </w:rPr>
            </w:pPr>
            <w:r w:rsidRPr="00B87054">
              <w:rPr>
                <w:b/>
                <w:sz w:val="20"/>
              </w:rPr>
              <w:t>Ръководител на органа/организацията (длъжност или пост)</w:t>
            </w:r>
          </w:p>
        </w:tc>
      </w:tr>
      <w:tr w:rsidR="00AD4AED" w:rsidRPr="00B87054" w14:paraId="57AFF7FE" w14:textId="77777777" w:rsidTr="00F03C1E">
        <w:tc>
          <w:tcPr>
            <w:tcW w:w="1838" w:type="pct"/>
            <w:shd w:val="clear" w:color="auto" w:fill="auto"/>
          </w:tcPr>
          <w:p w14:paraId="7B0786B7" w14:textId="77777777" w:rsidR="00AD4AED" w:rsidRPr="00B87054" w:rsidRDefault="00AD4AED" w:rsidP="00F03C1E">
            <w:pPr>
              <w:suppressAutoHyphens/>
              <w:rPr>
                <w:sz w:val="20"/>
              </w:rPr>
            </w:pPr>
            <w:r w:rsidRPr="00B87054">
              <w:rPr>
                <w:i/>
                <w:color w:val="8DB3E2"/>
                <w:sz w:val="18"/>
              </w:rPr>
              <w:t xml:space="preserve">&lt;7.1.1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“SME” &gt;</w:t>
            </w:r>
          </w:p>
        </w:tc>
        <w:tc>
          <w:tcPr>
            <w:tcW w:w="1607" w:type="pct"/>
            <w:shd w:val="clear" w:color="auto" w:fill="auto"/>
          </w:tcPr>
          <w:p w14:paraId="6AC81E5A" w14:textId="77777777" w:rsidR="00AD4AED" w:rsidRPr="00B87054" w:rsidRDefault="00AD4AED" w:rsidP="00F03C1E">
            <w:pPr>
              <w:suppressAutoHyphens/>
              <w:rPr>
                <w:sz w:val="20"/>
              </w:rPr>
            </w:pPr>
            <w:r w:rsidRPr="00B87054">
              <w:rPr>
                <w:i/>
                <w:color w:val="8DB3E2"/>
                <w:sz w:val="18"/>
              </w:rPr>
              <w:t xml:space="preserve">&lt;7.1.2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 "255"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“SME”  &gt;</w:t>
            </w:r>
          </w:p>
        </w:tc>
        <w:tc>
          <w:tcPr>
            <w:tcW w:w="1555" w:type="pct"/>
            <w:shd w:val="clear" w:color="auto" w:fill="auto"/>
          </w:tcPr>
          <w:p w14:paraId="1A4156E9" w14:textId="77777777" w:rsidR="00AD4AED" w:rsidRPr="00B87054" w:rsidRDefault="00AD4AED" w:rsidP="00F03C1E">
            <w:pPr>
              <w:suppressAutoHyphens/>
              <w:rPr>
                <w:sz w:val="20"/>
              </w:rPr>
            </w:pPr>
            <w:r w:rsidRPr="00B87054">
              <w:rPr>
                <w:i/>
                <w:color w:val="8DB3E2"/>
                <w:sz w:val="18"/>
              </w:rPr>
              <w:t xml:space="preserve">&lt;7.1.3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 "255"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“SME” &gt;</w:t>
            </w:r>
          </w:p>
        </w:tc>
      </w:tr>
      <w:tr w:rsidR="00AD4AED" w:rsidRPr="00B87054" w14:paraId="15907247" w14:textId="77777777" w:rsidTr="00F03C1E">
        <w:tc>
          <w:tcPr>
            <w:tcW w:w="1838" w:type="pct"/>
            <w:shd w:val="clear" w:color="auto" w:fill="auto"/>
          </w:tcPr>
          <w:p w14:paraId="14C9B2D4" w14:textId="77777777" w:rsidR="00AD4AED" w:rsidRPr="00B87054" w:rsidRDefault="00AD4AED" w:rsidP="00F03C1E">
            <w:pPr>
              <w:suppressAutoHyphens/>
              <w:rPr>
                <w:sz w:val="20"/>
              </w:rPr>
            </w:pPr>
            <w:r w:rsidRPr="00B87054">
              <w:rPr>
                <w:sz w:val="20"/>
              </w:rPr>
              <w:t>Управляващ орган</w:t>
            </w:r>
          </w:p>
        </w:tc>
        <w:tc>
          <w:tcPr>
            <w:tcW w:w="1607" w:type="pct"/>
            <w:shd w:val="clear" w:color="auto" w:fill="auto"/>
          </w:tcPr>
          <w:p w14:paraId="18DE238B" w14:textId="77777777" w:rsidR="00AD4AED" w:rsidRPr="00B87054" w:rsidRDefault="00DC146B" w:rsidP="00F01AA0">
            <w:pPr>
              <w:suppressAutoHyphens/>
              <w:rPr>
                <w:sz w:val="20"/>
              </w:rPr>
            </w:pPr>
            <w:r w:rsidRPr="00B87054">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B87054" w:rsidRDefault="00DC146B" w:rsidP="00F03C1E">
            <w:pPr>
              <w:suppressAutoHyphens/>
              <w:rPr>
                <w:sz w:val="20"/>
              </w:rPr>
            </w:pPr>
            <w:r w:rsidRPr="00B87054">
              <w:rPr>
                <w:sz w:val="20"/>
              </w:rPr>
              <w:t>Главен директор</w:t>
            </w:r>
          </w:p>
        </w:tc>
      </w:tr>
      <w:tr w:rsidR="00DC146B" w:rsidRPr="00B87054" w14:paraId="242348B7" w14:textId="77777777" w:rsidTr="00805895">
        <w:tc>
          <w:tcPr>
            <w:tcW w:w="1838" w:type="pct"/>
            <w:shd w:val="clear" w:color="auto" w:fill="auto"/>
          </w:tcPr>
          <w:p w14:paraId="617CBAE6" w14:textId="77777777" w:rsidR="00DC146B" w:rsidRPr="00B87054" w:rsidRDefault="00DC146B" w:rsidP="00F03C1E">
            <w:pPr>
              <w:suppressAutoHyphens/>
              <w:rPr>
                <w:sz w:val="20"/>
              </w:rPr>
            </w:pPr>
            <w:r w:rsidRPr="00B87054">
              <w:rPr>
                <w:sz w:val="20"/>
              </w:rPr>
              <w:t>Сертифициращ орган, когато е приложимо</w:t>
            </w:r>
          </w:p>
        </w:tc>
        <w:tc>
          <w:tcPr>
            <w:tcW w:w="1607" w:type="pct"/>
            <w:shd w:val="clear" w:color="auto" w:fill="auto"/>
            <w:vAlign w:val="center"/>
          </w:tcPr>
          <w:p w14:paraId="091AF0BC" w14:textId="77777777" w:rsidR="00DC146B" w:rsidRPr="00B87054" w:rsidRDefault="00DC146B" w:rsidP="00F01AA0">
            <w:pPr>
              <w:suppressAutoHyphens/>
              <w:jc w:val="left"/>
              <w:rPr>
                <w:sz w:val="20"/>
              </w:rPr>
            </w:pPr>
            <w:r w:rsidRPr="00B87054">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B87054" w:rsidRDefault="00DC146B" w:rsidP="00805895">
            <w:pPr>
              <w:jc w:val="left"/>
            </w:pPr>
            <w:r w:rsidRPr="00B87054">
              <w:rPr>
                <w:sz w:val="20"/>
              </w:rPr>
              <w:t>Директор</w:t>
            </w:r>
          </w:p>
        </w:tc>
      </w:tr>
      <w:tr w:rsidR="00DC146B" w:rsidRPr="00B87054" w14:paraId="1C1EC87A" w14:textId="77777777" w:rsidTr="00805895">
        <w:tc>
          <w:tcPr>
            <w:tcW w:w="1838" w:type="pct"/>
            <w:shd w:val="clear" w:color="auto" w:fill="auto"/>
          </w:tcPr>
          <w:p w14:paraId="78A958A9" w14:textId="77777777" w:rsidR="00DC146B" w:rsidRPr="00B87054" w:rsidRDefault="00DC146B" w:rsidP="00F03C1E">
            <w:pPr>
              <w:suppressAutoHyphens/>
              <w:rPr>
                <w:sz w:val="20"/>
              </w:rPr>
            </w:pPr>
            <w:r w:rsidRPr="00B87054">
              <w:rPr>
                <w:sz w:val="20"/>
              </w:rPr>
              <w:t>Одитен орган</w:t>
            </w:r>
          </w:p>
        </w:tc>
        <w:tc>
          <w:tcPr>
            <w:tcW w:w="1607" w:type="pct"/>
            <w:shd w:val="clear" w:color="auto" w:fill="auto"/>
            <w:vAlign w:val="center"/>
          </w:tcPr>
          <w:p w14:paraId="13BB56D7" w14:textId="77777777" w:rsidR="00DC146B" w:rsidRPr="00B87054" w:rsidRDefault="00DC146B" w:rsidP="00805895">
            <w:pPr>
              <w:suppressAutoHyphens/>
              <w:jc w:val="left"/>
              <w:rPr>
                <w:sz w:val="20"/>
              </w:rPr>
            </w:pPr>
            <w:r w:rsidRPr="00B87054">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B87054" w:rsidRDefault="00DC146B" w:rsidP="00805895">
            <w:pPr>
              <w:jc w:val="left"/>
            </w:pPr>
            <w:r w:rsidRPr="00B87054">
              <w:rPr>
                <w:sz w:val="20"/>
              </w:rPr>
              <w:t>Изпълнителен директор</w:t>
            </w:r>
          </w:p>
        </w:tc>
      </w:tr>
      <w:tr w:rsidR="00DC146B" w:rsidRPr="00B87054" w14:paraId="5F959443" w14:textId="77777777" w:rsidTr="00805895">
        <w:tc>
          <w:tcPr>
            <w:tcW w:w="1838" w:type="pct"/>
            <w:shd w:val="clear" w:color="auto" w:fill="auto"/>
          </w:tcPr>
          <w:p w14:paraId="63FDA5E4" w14:textId="77777777" w:rsidR="00DC146B" w:rsidRPr="00B87054" w:rsidRDefault="00DC146B" w:rsidP="00107E6F">
            <w:pPr>
              <w:suppressAutoHyphens/>
              <w:rPr>
                <w:b/>
                <w:sz w:val="20"/>
              </w:rPr>
            </w:pPr>
            <w:r w:rsidRPr="00B87054">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B87054" w:rsidRDefault="00DC146B" w:rsidP="00805895">
            <w:pPr>
              <w:suppressAutoHyphens/>
              <w:jc w:val="left"/>
              <w:rPr>
                <w:sz w:val="20"/>
              </w:rPr>
            </w:pPr>
            <w:r w:rsidRPr="00B87054">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B87054" w:rsidRDefault="00DC146B" w:rsidP="00805895">
            <w:pPr>
              <w:jc w:val="left"/>
            </w:pPr>
            <w:r w:rsidRPr="00B87054">
              <w:rPr>
                <w:sz w:val="20"/>
              </w:rPr>
              <w:t>Директор</w:t>
            </w:r>
          </w:p>
        </w:tc>
      </w:tr>
    </w:tbl>
    <w:p w14:paraId="0865AA95" w14:textId="77777777" w:rsidR="00F04C72" w:rsidRPr="00B87054" w:rsidRDefault="00F04C72" w:rsidP="00F03C1E">
      <w:bookmarkStart w:id="11" w:name="114"/>
      <w:bookmarkEnd w:id="11"/>
    </w:p>
    <w:p w14:paraId="3F4DBA3F" w14:textId="77777777" w:rsidR="00AD4AED" w:rsidRPr="00B87054" w:rsidRDefault="00AD4AED" w:rsidP="00302F65">
      <w:pPr>
        <w:pStyle w:val="ManualHeading2"/>
      </w:pPr>
      <w:r w:rsidRPr="00B87054">
        <w:t xml:space="preserve">7.2 </w:t>
      </w:r>
      <w:r w:rsidRPr="00B87054">
        <w:tab/>
        <w:t xml:space="preserve">Привличане на съответните партньори </w:t>
      </w:r>
    </w:p>
    <w:p w14:paraId="23EECB7F" w14:textId="77777777" w:rsidR="00107E6F" w:rsidRPr="00B87054" w:rsidRDefault="00107E6F" w:rsidP="00F914D7">
      <w:pPr>
        <w:pStyle w:val="Text1"/>
      </w:pPr>
      <w:r w:rsidRPr="00B87054">
        <w:t>(Позоваване: член 96, параграф 5, буква в) от Регламент (EС) № 1303/2013)</w:t>
      </w:r>
    </w:p>
    <w:p w14:paraId="1B017AFD" w14:textId="77777777" w:rsidR="00D021AB" w:rsidRPr="00B87054" w:rsidRDefault="00D021AB" w:rsidP="00F914D7">
      <w:pPr>
        <w:pStyle w:val="Text1"/>
      </w:pPr>
    </w:p>
    <w:p w14:paraId="22D80A10" w14:textId="77777777" w:rsidR="00AD4AED" w:rsidRPr="00B87054" w:rsidRDefault="00AD4AED" w:rsidP="00981759">
      <w:pPr>
        <w:suppressAutoHyphens/>
        <w:rPr>
          <w:b/>
          <w:i/>
        </w:rPr>
      </w:pPr>
      <w:r w:rsidRPr="00B87054">
        <w:rPr>
          <w:b/>
          <w:i/>
        </w:rPr>
        <w:t xml:space="preserve">7.2.1 </w:t>
      </w:r>
      <w:r w:rsidRPr="00B87054">
        <w:tab/>
      </w:r>
      <w:r w:rsidRPr="00B87054">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589519A7" w14:textId="77777777" w:rsidTr="00F03C1E">
        <w:trPr>
          <w:trHeight w:val="588"/>
        </w:trPr>
        <w:tc>
          <w:tcPr>
            <w:tcW w:w="8867" w:type="dxa"/>
            <w:shd w:val="clear" w:color="auto" w:fill="auto"/>
          </w:tcPr>
          <w:p w14:paraId="5506CC99"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&lt;7.2.1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“SME”&gt;</w:t>
            </w:r>
          </w:p>
          <w:p w14:paraId="00E3D9AF" w14:textId="77777777" w:rsidR="009E5F18" w:rsidRPr="00B87054" w:rsidRDefault="009E5F18" w:rsidP="00AB697B">
            <w:pPr>
              <w:rPr>
                <w:szCs w:val="24"/>
              </w:rPr>
            </w:pPr>
            <w:r w:rsidRPr="00B87054">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w:t>
            </w:r>
            <w:r w:rsidRPr="00B87054">
              <w:rPr>
                <w:szCs w:val="24"/>
              </w:rPr>
              <w:lastRenderedPageBreak/>
              <w:t xml:space="preserve">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B87054" w:rsidRDefault="009E5F18" w:rsidP="007642B8">
            <w:pPr>
              <w:autoSpaceDE w:val="0"/>
              <w:autoSpaceDN w:val="0"/>
              <w:adjustRightInd w:val="0"/>
              <w:spacing w:after="0"/>
              <w:rPr>
                <w:i/>
                <w:lang w:eastAsia="ar-SA"/>
              </w:rPr>
            </w:pPr>
            <w:r w:rsidRPr="00B87054">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B87054">
              <w:rPr>
                <w:i/>
                <w:lang w:eastAsia="ar-SA"/>
              </w:rPr>
              <w:t xml:space="preserve"> </w:t>
            </w:r>
          </w:p>
          <w:p w14:paraId="117B12E4" w14:textId="77777777" w:rsidR="009E5F18" w:rsidRPr="00B87054" w:rsidRDefault="009E5F18" w:rsidP="009E5F18">
            <w:pPr>
              <w:spacing w:after="0"/>
              <w:rPr>
                <w:szCs w:val="24"/>
              </w:rPr>
            </w:pPr>
            <w:r w:rsidRPr="00B87054">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B87054">
              <w:rPr>
                <w:szCs w:val="24"/>
              </w:rPr>
              <w:t>ия</w:t>
            </w:r>
            <w:r w:rsidRPr="00B87054">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B87054">
              <w:rPr>
                <w:szCs w:val="24"/>
              </w:rPr>
              <w:t>-</w:t>
            </w:r>
            <w:r w:rsidRPr="00B87054">
              <w:rPr>
                <w:szCs w:val="24"/>
              </w:rPr>
              <w:t xml:space="preserve"> 2020 г. </w:t>
            </w:r>
          </w:p>
          <w:p w14:paraId="39905DD1" w14:textId="77777777" w:rsidR="009E5F18" w:rsidRPr="00B87054" w:rsidRDefault="009E5F18" w:rsidP="009E5F18">
            <w:pPr>
              <w:rPr>
                <w:szCs w:val="24"/>
              </w:rPr>
            </w:pPr>
            <w:r w:rsidRPr="00B87054">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B87054">
              <w:rPr>
                <w:i/>
                <w:szCs w:val="24"/>
              </w:rPr>
              <w:t>публични органи на национално равнище</w:t>
            </w:r>
            <w:r w:rsidRPr="00B87054">
              <w:rPr>
                <w:szCs w:val="24"/>
              </w:rPr>
              <w:t xml:space="preserve">, които са задължително посочени в ПМС № 5/18.01.2012 г. и които имат съществен принос, както за определяне на </w:t>
            </w:r>
            <w:proofErr w:type="spellStart"/>
            <w:r w:rsidRPr="00B87054">
              <w:rPr>
                <w:szCs w:val="24"/>
              </w:rPr>
              <w:t>демаркация</w:t>
            </w:r>
            <w:proofErr w:type="spellEnd"/>
            <w:r w:rsidRPr="00B87054">
              <w:rPr>
                <w:szCs w:val="24"/>
              </w:rPr>
              <w:t xml:space="preserve">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B87054">
              <w:rPr>
                <w:i/>
                <w:szCs w:val="24"/>
              </w:rPr>
              <w:t>регионални мрежи и асоциации</w:t>
            </w:r>
            <w:r w:rsidRPr="00B87054">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B87054">
              <w:rPr>
                <w:i/>
                <w:szCs w:val="24"/>
              </w:rPr>
              <w:t>Социалните партньори</w:t>
            </w:r>
            <w:r w:rsidRPr="00B87054">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B87054">
              <w:rPr>
                <w:i/>
                <w:szCs w:val="24"/>
              </w:rPr>
              <w:t>Икономическите партньори</w:t>
            </w:r>
            <w:r w:rsidRPr="00B87054">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B87054">
              <w:rPr>
                <w:i/>
                <w:szCs w:val="24"/>
              </w:rPr>
              <w:t xml:space="preserve">неправителствения сектор. </w:t>
            </w:r>
            <w:r w:rsidRPr="00B87054">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B87054">
              <w:t xml:space="preserve"> и </w:t>
            </w:r>
            <w:r w:rsidRPr="00B87054">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B87054" w:rsidRDefault="009E5F18" w:rsidP="005958FF">
            <w:pPr>
              <w:widowControl w:val="0"/>
              <w:numPr>
                <w:ilvl w:val="0"/>
                <w:numId w:val="40"/>
              </w:numPr>
              <w:autoSpaceDE w:val="0"/>
              <w:autoSpaceDN w:val="0"/>
              <w:adjustRightInd w:val="0"/>
              <w:spacing w:before="0" w:after="0"/>
              <w:rPr>
                <w:szCs w:val="24"/>
              </w:rPr>
            </w:pPr>
            <w:r w:rsidRPr="00B87054">
              <w:rPr>
                <w:szCs w:val="24"/>
              </w:rPr>
              <w:t xml:space="preserve">Изпратени са официални покани до институции/организации, посочени в чл. 5, ал. 4 на </w:t>
            </w:r>
            <w:r w:rsidRPr="00B87054">
              <w:rPr>
                <w:iCs/>
                <w:szCs w:val="24"/>
              </w:rPr>
              <w:t>ПМС № 5/18.01.2012 г.</w:t>
            </w:r>
            <w:r w:rsidRPr="00B87054">
              <w:rPr>
                <w:szCs w:val="24"/>
              </w:rPr>
              <w:t>;</w:t>
            </w:r>
          </w:p>
          <w:p w14:paraId="2EE81F6D" w14:textId="77777777" w:rsidR="009E5F18" w:rsidRPr="00B87054" w:rsidRDefault="009E5F18" w:rsidP="00116B6F">
            <w:pPr>
              <w:widowControl w:val="0"/>
              <w:numPr>
                <w:ilvl w:val="0"/>
                <w:numId w:val="40"/>
              </w:numPr>
              <w:autoSpaceDE w:val="0"/>
              <w:autoSpaceDN w:val="0"/>
              <w:adjustRightInd w:val="0"/>
              <w:spacing w:before="0" w:after="0"/>
              <w:rPr>
                <w:szCs w:val="24"/>
              </w:rPr>
            </w:pPr>
            <w:r w:rsidRPr="00B87054">
              <w:rPr>
                <w:szCs w:val="24"/>
              </w:rPr>
              <w:t xml:space="preserve">Публикувана е покана за участие на организациите от неправителствения </w:t>
            </w:r>
            <w:r w:rsidRPr="00B87054">
              <w:rPr>
                <w:szCs w:val="24"/>
              </w:rPr>
              <w:lastRenderedPageBreak/>
              <w:t xml:space="preserve">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B87054">
              <w:rPr>
                <w:szCs w:val="24"/>
              </w:rPr>
              <w:t xml:space="preserve"> </w:t>
            </w:r>
            <w:r w:rsidRPr="00B87054">
              <w:rPr>
                <w:szCs w:val="24"/>
              </w:rPr>
              <w:t xml:space="preserve">на ЕС в Република България - </w:t>
            </w:r>
            <w:hyperlink r:id="rId103" w:history="1">
              <w:r w:rsidR="00116B6F" w:rsidRPr="00B87054">
                <w:rPr>
                  <w:rStyle w:val="Hyperlink"/>
                  <w:szCs w:val="24"/>
                </w:rPr>
                <w:t>www.eufunds.bg</w:t>
              </w:r>
            </w:hyperlink>
            <w:r w:rsidRPr="00B87054">
              <w:rPr>
                <w:szCs w:val="24"/>
              </w:rPr>
              <w:t xml:space="preserve">;  </w:t>
            </w:r>
          </w:p>
          <w:p w14:paraId="1A0A58D0" w14:textId="77777777" w:rsidR="009E5F18" w:rsidRPr="00B87054" w:rsidRDefault="009E5F18" w:rsidP="005958FF">
            <w:pPr>
              <w:widowControl w:val="0"/>
              <w:numPr>
                <w:ilvl w:val="0"/>
                <w:numId w:val="40"/>
              </w:numPr>
              <w:autoSpaceDE w:val="0"/>
              <w:autoSpaceDN w:val="0"/>
              <w:adjustRightInd w:val="0"/>
              <w:spacing w:before="0" w:after="0"/>
              <w:rPr>
                <w:szCs w:val="24"/>
              </w:rPr>
            </w:pPr>
            <w:r w:rsidRPr="00B87054">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B87054">
              <w:rPr>
                <w:szCs w:val="24"/>
              </w:rPr>
              <w:t xml:space="preserve">Споразумението </w:t>
            </w:r>
            <w:r w:rsidRPr="00B87054">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B87054">
              <w:rPr>
                <w:szCs w:val="24"/>
              </w:rPr>
              <w:t>.</w:t>
            </w:r>
          </w:p>
          <w:p w14:paraId="19FDF097" w14:textId="77777777" w:rsidR="009E5F18" w:rsidRPr="00B87054" w:rsidRDefault="009E5F18" w:rsidP="009E5F18">
            <w:pPr>
              <w:rPr>
                <w:i/>
                <w:lang w:eastAsia="ar-SA"/>
              </w:rPr>
            </w:pPr>
            <w:r w:rsidRPr="00B87054">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B87054">
              <w:rPr>
                <w:szCs w:val="24"/>
              </w:rPr>
              <w:t>З</w:t>
            </w:r>
            <w:r w:rsidRPr="00B87054">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B87054" w:rsidRDefault="009E5F18" w:rsidP="009E5F18">
            <w:pPr>
              <w:rPr>
                <w:i/>
                <w:lang w:eastAsia="ar-SA"/>
              </w:rPr>
            </w:pPr>
            <w:r w:rsidRPr="00B87054">
              <w:rPr>
                <w:szCs w:val="24"/>
              </w:rPr>
              <w:t>Пълният списък на партньорите, участващи в ТРГ е представен в Раздел 12, т.12.3.</w:t>
            </w:r>
          </w:p>
          <w:p w14:paraId="2C25D271" w14:textId="77777777" w:rsidR="009E5F18" w:rsidRPr="00B87054" w:rsidRDefault="009E5F18" w:rsidP="009E5F18">
            <w:pPr>
              <w:rPr>
                <w:szCs w:val="24"/>
              </w:rPr>
            </w:pPr>
            <w:r w:rsidRPr="00B87054">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B87054">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B87054">
              <w:rPr>
                <w:lang w:eastAsia="ar-SA"/>
              </w:rPr>
              <w:t xml:space="preserve"> </w:t>
            </w:r>
            <w:r w:rsidRPr="00B87054">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B87054" w:rsidRDefault="009E5F18" w:rsidP="009E5F18">
            <w:pPr>
              <w:rPr>
                <w:szCs w:val="24"/>
              </w:rPr>
            </w:pPr>
            <w:r w:rsidRPr="00B87054">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04" w:history="1">
              <w:r w:rsidRPr="00B87054">
                <w:rPr>
                  <w:rStyle w:val="Hyperlink"/>
                  <w:szCs w:val="24"/>
                </w:rPr>
                <w:t>http://ope.moew.government.bg/bg</w:t>
              </w:r>
            </w:hyperlink>
            <w:r w:rsidRPr="00B87054">
              <w:rPr>
                <w:szCs w:val="24"/>
              </w:rPr>
              <w:t>). Заседанията на ТРГ се провеждат на удобно за целта място</w:t>
            </w:r>
            <w:r w:rsidR="00C16BB8" w:rsidRPr="00B87054">
              <w:rPr>
                <w:szCs w:val="24"/>
              </w:rPr>
              <w:t>,</w:t>
            </w:r>
            <w:r w:rsidRPr="00B87054">
              <w:rPr>
                <w:szCs w:val="24"/>
              </w:rPr>
              <w:t xml:space="preserve"> в сгради с осигурен достъп за хора с увреждания.</w:t>
            </w:r>
          </w:p>
          <w:p w14:paraId="2494C4B1" w14:textId="77777777" w:rsidR="009E5F18" w:rsidRPr="00B87054" w:rsidRDefault="009E5F18" w:rsidP="009E5F18">
            <w:pPr>
              <w:rPr>
                <w:szCs w:val="24"/>
              </w:rPr>
            </w:pPr>
            <w:r w:rsidRPr="00B87054">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B87054" w:rsidRDefault="009E5F18" w:rsidP="009E5F18">
            <w:pPr>
              <w:rPr>
                <w:szCs w:val="24"/>
              </w:rPr>
            </w:pPr>
            <w:r w:rsidRPr="00B87054">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B87054">
              <w:t xml:space="preserve"> </w:t>
            </w:r>
            <w:r w:rsidRPr="00B87054">
              <w:rPr>
                <w:lang w:eastAsia="ar-SA"/>
              </w:rPr>
              <w:t>по общите предварителни услов</w:t>
            </w:r>
            <w:r w:rsidR="005B3C23" w:rsidRPr="00B87054">
              <w:rPr>
                <w:lang w:eastAsia="ar-SA"/>
              </w:rPr>
              <w:t>ия</w:t>
            </w:r>
            <w:r w:rsidRPr="00B87054">
              <w:rPr>
                <w:lang w:eastAsia="ar-SA"/>
              </w:rPr>
              <w:t xml:space="preserve"> и тематични предварителни услов</w:t>
            </w:r>
            <w:r w:rsidR="005B3C23" w:rsidRPr="00B87054">
              <w:rPr>
                <w:lang w:eastAsia="ar-SA"/>
              </w:rPr>
              <w:t>ия</w:t>
            </w:r>
            <w:r w:rsidRPr="00B87054">
              <w:rPr>
                <w:lang w:eastAsia="ar-SA"/>
              </w:rPr>
              <w:t xml:space="preserve"> в сектор околна среда и изменение на климата.   </w:t>
            </w:r>
          </w:p>
          <w:p w14:paraId="172B1CE5" w14:textId="77777777" w:rsidR="009E5F18" w:rsidRPr="00B87054" w:rsidRDefault="009E5F18" w:rsidP="009E5F18">
            <w:pPr>
              <w:rPr>
                <w:lang w:eastAsia="ar-SA"/>
              </w:rPr>
            </w:pPr>
            <w:r w:rsidRPr="00B87054">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w:t>
            </w:r>
            <w:r w:rsidRPr="00B87054">
              <w:rPr>
                <w:lang w:eastAsia="ar-SA"/>
              </w:rPr>
              <w:lastRenderedPageBreak/>
              <w:t xml:space="preserve">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B87054" w:rsidRDefault="009E5F18" w:rsidP="009E5F18">
            <w:pPr>
              <w:tabs>
                <w:tab w:val="left" w:pos="1168"/>
              </w:tabs>
              <w:rPr>
                <w:i/>
                <w:lang w:eastAsia="ar-SA"/>
              </w:rPr>
            </w:pPr>
            <w:r w:rsidRPr="00B87054">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B87054">
              <w:rPr>
                <w:lang w:eastAsia="ar-SA"/>
              </w:rPr>
              <w:t xml:space="preserve">засягащи </w:t>
            </w:r>
            <w:r w:rsidRPr="00B87054">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B87054">
              <w:rPr>
                <w:lang w:eastAsia="ar-SA"/>
              </w:rPr>
              <w:t xml:space="preserve">от </w:t>
            </w:r>
            <w:r w:rsidRPr="00B87054">
              <w:rPr>
                <w:lang w:eastAsia="ar-SA"/>
              </w:rPr>
              <w:t>УО на ОПОС</w:t>
            </w:r>
            <w:r w:rsidR="002D211E" w:rsidRPr="00B87054">
              <w:rPr>
                <w:lang w:eastAsia="ar-SA"/>
              </w:rPr>
              <w:t>,</w:t>
            </w:r>
            <w:r w:rsidRPr="00B87054">
              <w:rPr>
                <w:lang w:eastAsia="ar-SA"/>
              </w:rPr>
              <w:t xml:space="preserve"> програмата достига до още по-широк кръг заинтересовани страни.</w:t>
            </w:r>
          </w:p>
          <w:p w14:paraId="605D4A83" w14:textId="77777777" w:rsidR="009E5F18" w:rsidRPr="00B87054" w:rsidRDefault="009E5F18" w:rsidP="009E5F18">
            <w:pPr>
              <w:widowControl w:val="0"/>
              <w:autoSpaceDE w:val="0"/>
              <w:autoSpaceDN w:val="0"/>
              <w:adjustRightInd w:val="0"/>
              <w:spacing w:after="0"/>
              <w:rPr>
                <w:iCs/>
                <w:szCs w:val="24"/>
              </w:rPr>
            </w:pPr>
            <w:r w:rsidRPr="00B87054">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B87054">
              <w:rPr>
                <w:iCs/>
                <w:szCs w:val="24"/>
              </w:rPr>
              <w:t>отделните приоритетни оси</w:t>
            </w:r>
            <w:r w:rsidRPr="00B87054">
              <w:rPr>
                <w:iCs/>
                <w:szCs w:val="24"/>
              </w:rPr>
              <w:t xml:space="preserve">. </w:t>
            </w:r>
          </w:p>
          <w:p w14:paraId="7600769A" w14:textId="77777777" w:rsidR="009E5F18" w:rsidRPr="00B87054" w:rsidRDefault="009E5F18" w:rsidP="009E5F18">
            <w:pPr>
              <w:rPr>
                <w:lang w:eastAsia="ar-SA"/>
              </w:rPr>
            </w:pPr>
            <w:r w:rsidRPr="00B87054">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B87054">
              <w:rPr>
                <w:lang w:eastAsia="ar-SA"/>
              </w:rPr>
              <w:t>относно</w:t>
            </w:r>
            <w:r w:rsidRPr="00B87054">
              <w:rPr>
                <w:lang w:eastAsia="ar-SA"/>
              </w:rPr>
              <w:t xml:space="preserve"> процеса на програмиране и текстовете на оперативната програма за околна среда за периода 2014 – 2020 г., в т.ч.</w:t>
            </w:r>
            <w:r w:rsidR="008709BB" w:rsidRPr="00B87054">
              <w:rPr>
                <w:lang w:eastAsia="ar-SA"/>
              </w:rPr>
              <w:t xml:space="preserve"> и </w:t>
            </w:r>
            <w:r w:rsidRPr="00B87054">
              <w:rPr>
                <w:lang w:eastAsia="ar-SA"/>
              </w:rPr>
              <w:t xml:space="preserve">по отношение </w:t>
            </w:r>
            <w:r w:rsidR="008709BB" w:rsidRPr="00B87054">
              <w:rPr>
                <w:lang w:eastAsia="ar-SA"/>
              </w:rPr>
              <w:t>на послед</w:t>
            </w:r>
            <w:r w:rsidR="00F153A6" w:rsidRPr="00B87054">
              <w:rPr>
                <w:lang w:eastAsia="ar-SA"/>
              </w:rPr>
              <w:t>в</w:t>
            </w:r>
            <w:r w:rsidR="008709BB" w:rsidRPr="00B87054">
              <w:rPr>
                <w:lang w:eastAsia="ar-SA"/>
              </w:rPr>
              <w:t xml:space="preserve">ащото й </w:t>
            </w:r>
            <w:r w:rsidRPr="00B87054">
              <w:rPr>
                <w:lang w:eastAsia="ar-SA"/>
              </w:rPr>
              <w:t>изпълнение</w:t>
            </w:r>
            <w:r w:rsidR="008709BB" w:rsidRPr="00B87054">
              <w:rPr>
                <w:lang w:eastAsia="ar-SA"/>
              </w:rPr>
              <w:t>.</w:t>
            </w:r>
          </w:p>
          <w:p w14:paraId="0AD2EB2F" w14:textId="77777777" w:rsidR="009E5F18" w:rsidRPr="00B87054" w:rsidRDefault="009E5F18" w:rsidP="005B3C23">
            <w:pPr>
              <w:spacing w:before="60" w:after="40"/>
              <w:rPr>
                <w:i/>
                <w:lang w:eastAsia="ar-SA"/>
              </w:rPr>
            </w:pPr>
            <w:r w:rsidRPr="00B87054">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B87054">
              <w:rPr>
                <w:lang w:eastAsia="ar-SA"/>
              </w:rPr>
              <w:t>,</w:t>
            </w:r>
            <w:r w:rsidRPr="00B87054">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B87054" w:rsidRDefault="00AD4AED" w:rsidP="00F03C1E">
      <w:pPr>
        <w:suppressAutoHyphens/>
      </w:pPr>
    </w:p>
    <w:p w14:paraId="609F5744" w14:textId="77777777" w:rsidR="008B5A82" w:rsidRPr="00B87054" w:rsidRDefault="00AD4AED" w:rsidP="00BF3391">
      <w:pPr>
        <w:suppressAutoHyphens/>
        <w:ind w:left="851" w:hanging="851"/>
        <w:rPr>
          <w:b/>
          <w:i/>
        </w:rPr>
      </w:pPr>
      <w:r w:rsidRPr="00B87054">
        <w:rPr>
          <w:b/>
          <w:i/>
        </w:rPr>
        <w:t xml:space="preserve">7.2.2 </w:t>
      </w:r>
      <w:r w:rsidRPr="00B87054">
        <w:tab/>
      </w:r>
      <w:r w:rsidRPr="00B87054">
        <w:rPr>
          <w:b/>
          <w:i/>
        </w:rPr>
        <w:t>Глобални субсидии</w:t>
      </w:r>
      <w:r w:rsidRPr="00B87054">
        <w:t xml:space="preserve"> (за ЕСФ, когато е целесъобразно)</w:t>
      </w:r>
    </w:p>
    <w:p w14:paraId="5BE3ACE2" w14:textId="77777777" w:rsidR="00AD4AED" w:rsidRPr="00B87054" w:rsidRDefault="00AD4AED" w:rsidP="00BF3391">
      <w:pPr>
        <w:suppressAutoHyphens/>
        <w:ind w:left="851" w:hanging="851"/>
      </w:pPr>
      <w:r w:rsidRPr="00B87054">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33BBC330" w14:textId="77777777" w:rsidTr="00F03C1E">
        <w:tc>
          <w:tcPr>
            <w:tcW w:w="8834" w:type="dxa"/>
            <w:shd w:val="clear" w:color="auto" w:fill="auto"/>
          </w:tcPr>
          <w:p w14:paraId="486C4A7E"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&lt;7.2.2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=N&gt;</w:t>
            </w:r>
          </w:p>
          <w:p w14:paraId="7D72AF4B" w14:textId="77777777" w:rsidR="00044028" w:rsidRPr="00B87054" w:rsidRDefault="00044028" w:rsidP="00F03C1E">
            <w:pPr>
              <w:pStyle w:val="ListDash2"/>
              <w:numPr>
                <w:ilvl w:val="0"/>
                <w:numId w:val="0"/>
              </w:numPr>
            </w:pPr>
          </w:p>
        </w:tc>
      </w:tr>
    </w:tbl>
    <w:p w14:paraId="453BD47D" w14:textId="77777777" w:rsidR="00F914D7" w:rsidRPr="00B87054" w:rsidRDefault="00F914D7" w:rsidP="00F03C1E">
      <w:pPr>
        <w:suppressAutoHyphens/>
      </w:pPr>
    </w:p>
    <w:p w14:paraId="2353A743" w14:textId="77777777" w:rsidR="008B5A82" w:rsidRPr="00B87054" w:rsidRDefault="00F914D7" w:rsidP="00BF3391">
      <w:pPr>
        <w:suppressAutoHyphens/>
      </w:pPr>
      <w:r w:rsidRPr="00B87054">
        <w:rPr>
          <w:b/>
          <w:i/>
        </w:rPr>
        <w:t>7.2.3</w:t>
      </w:r>
      <w:r w:rsidRPr="00B87054">
        <w:t xml:space="preserve"> </w:t>
      </w:r>
      <w:r w:rsidRPr="00B87054">
        <w:rPr>
          <w:b/>
          <w:i/>
        </w:rPr>
        <w:t>Отпускане на средства за изграждане на капацитет</w:t>
      </w:r>
      <w:r w:rsidRPr="00B87054">
        <w:t xml:space="preserve"> (за ЕСФ, когато е уместно)</w:t>
      </w:r>
    </w:p>
    <w:p w14:paraId="5B4485BD" w14:textId="77777777" w:rsidR="00AD4AED" w:rsidRPr="00B87054" w:rsidRDefault="00AD4AED" w:rsidP="00BF3391">
      <w:pPr>
        <w:suppressAutoHyphens/>
        <w:ind w:left="851" w:hanging="851"/>
      </w:pPr>
      <w:r w:rsidRPr="00B87054">
        <w:t>(Позоваване: член 6, параграфи 2 и 3 от Регламент (ЕС) № 1304/2013)</w:t>
      </w:r>
    </w:p>
    <w:p w14:paraId="6ECB79AD" w14:textId="77777777" w:rsidR="00AD4AED" w:rsidRPr="00B87054"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428194A1" w14:textId="77777777" w:rsidTr="00F03C1E">
        <w:tc>
          <w:tcPr>
            <w:tcW w:w="8834" w:type="dxa"/>
            <w:shd w:val="clear" w:color="auto" w:fill="auto"/>
          </w:tcPr>
          <w:p w14:paraId="0F07CFC5"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&lt;7.3.2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=N&gt;</w:t>
            </w:r>
          </w:p>
          <w:p w14:paraId="39BA7E07" w14:textId="77777777" w:rsidR="00BC2D90" w:rsidRPr="00B87054" w:rsidRDefault="00BC2D90" w:rsidP="00F03C1E">
            <w:pPr>
              <w:pStyle w:val="ListDash2"/>
              <w:numPr>
                <w:ilvl w:val="0"/>
                <w:numId w:val="0"/>
              </w:numPr>
            </w:pPr>
          </w:p>
        </w:tc>
      </w:tr>
    </w:tbl>
    <w:p w14:paraId="002FC646" w14:textId="77777777" w:rsidR="008B5A82" w:rsidRPr="00B87054" w:rsidRDefault="00F914D7" w:rsidP="00F914D7">
      <w:pPr>
        <w:pStyle w:val="ManualHeading1"/>
        <w:tabs>
          <w:tab w:val="clear" w:pos="850"/>
          <w:tab w:val="left" w:pos="1418"/>
        </w:tabs>
        <w:ind w:left="1418" w:hanging="1418"/>
      </w:pPr>
      <w:r w:rsidRPr="00B87054">
        <w:br w:type="page"/>
      </w:r>
      <w:r w:rsidRPr="00B87054">
        <w:lastRenderedPageBreak/>
        <w:t>РАЗДЕЛ 8</w:t>
      </w:r>
      <w:r w:rsidRPr="00B87054">
        <w:tab/>
        <w:t xml:space="preserve">Координация между фондовете, ЕЗФРСР и ЕФМД и координация с други инструменти за финансиране, национални и на Съюза, както и с ЕИБ </w:t>
      </w:r>
    </w:p>
    <w:p w14:paraId="43D6207B" w14:textId="77777777" w:rsidR="00AD4AED" w:rsidRPr="00B87054" w:rsidRDefault="00AD4AED" w:rsidP="00BF3391">
      <w:r w:rsidRPr="00B87054">
        <w:t xml:space="preserve">(Позоваване: член 96, параграф 6, буква а) от Регламент (EС) № 1303/2013) </w:t>
      </w:r>
    </w:p>
    <w:p w14:paraId="08A8D93E" w14:textId="77777777" w:rsidR="00F914D7" w:rsidRPr="00B87054" w:rsidRDefault="00F9369E" w:rsidP="00F03C1E">
      <w:r w:rsidRPr="00B87054">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B87054">
        <w:t>.</w:t>
      </w:r>
    </w:p>
    <w:p w14:paraId="50A2D71F" w14:textId="77777777" w:rsidR="00D021AB" w:rsidRPr="00B87054" w:rsidRDefault="00D021AB" w:rsidP="00F03C1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6B3DE13C" w14:textId="77777777" w:rsidTr="00BF3391">
        <w:trPr>
          <w:trHeight w:val="750"/>
        </w:trPr>
        <w:tc>
          <w:tcPr>
            <w:tcW w:w="8725" w:type="dxa"/>
            <w:shd w:val="clear" w:color="auto" w:fill="auto"/>
          </w:tcPr>
          <w:p w14:paraId="12239190"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&lt;8.1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PA=Y&gt;</w:t>
            </w:r>
          </w:p>
          <w:p w14:paraId="7993F7DB" w14:textId="77777777" w:rsidR="00781CAD" w:rsidRPr="00B87054" w:rsidRDefault="004E7EDC" w:rsidP="0070402A">
            <w:pPr>
              <w:pStyle w:val="ListDash2"/>
              <w:numPr>
                <w:ilvl w:val="0"/>
                <w:numId w:val="0"/>
              </w:numPr>
              <w:tabs>
                <w:tab w:val="left" w:pos="0"/>
                <w:tab w:val="left" w:pos="34"/>
              </w:tabs>
              <w:ind w:left="34"/>
            </w:pPr>
            <w:proofErr w:type="spellStart"/>
            <w:r w:rsidRPr="00B87054">
              <w:t>Д</w:t>
            </w:r>
            <w:r w:rsidR="0070402A" w:rsidRPr="00B87054">
              <w:t>емаркацията</w:t>
            </w:r>
            <w:proofErr w:type="spellEnd"/>
            <w:r w:rsidR="0070402A" w:rsidRPr="00B87054">
              <w:t xml:space="preserve"> на дейностите, </w:t>
            </w:r>
            <w:r w:rsidR="00781CAD" w:rsidRPr="00B87054">
              <w:t xml:space="preserve">заложени в отделните </w:t>
            </w:r>
            <w:r w:rsidR="009A0D52" w:rsidRPr="00B87054">
              <w:t>ПО</w:t>
            </w:r>
            <w:r w:rsidR="00781CAD" w:rsidRPr="00B87054">
              <w:t xml:space="preserve"> на ОПОС 2014-2020 г. и в други програми</w:t>
            </w:r>
            <w:r w:rsidR="005079A0" w:rsidRPr="00B87054">
              <w:t>,</w:t>
            </w:r>
            <w:r w:rsidR="00781CAD" w:rsidRPr="00B87054">
              <w:t xml:space="preserve"> е както следва:</w:t>
            </w:r>
          </w:p>
          <w:p w14:paraId="3C9895C1" w14:textId="77777777" w:rsidR="0070402A" w:rsidRPr="00B87054" w:rsidRDefault="00235E3A" w:rsidP="003A05C8">
            <w:pPr>
              <w:pStyle w:val="ListDash2"/>
              <w:numPr>
                <w:ilvl w:val="0"/>
                <w:numId w:val="0"/>
              </w:numPr>
              <w:tabs>
                <w:tab w:val="left" w:pos="34"/>
              </w:tabs>
              <w:spacing w:after="120"/>
              <w:ind w:left="34"/>
              <w:rPr>
                <w:b/>
              </w:rPr>
            </w:pPr>
            <w:r w:rsidRPr="00B87054">
              <w:rPr>
                <w:b/>
              </w:rPr>
              <w:t xml:space="preserve">1. </w:t>
            </w:r>
            <w:r w:rsidR="0070402A" w:rsidRPr="00B87054">
              <w:rPr>
                <w:b/>
              </w:rPr>
              <w:t xml:space="preserve">Интервенции, свързани с </w:t>
            </w:r>
            <w:r w:rsidR="00781CAD" w:rsidRPr="00B87054">
              <w:rPr>
                <w:b/>
              </w:rPr>
              <w:t>управление на водите</w:t>
            </w:r>
            <w:r w:rsidR="0070402A" w:rsidRPr="00B87054">
              <w:rPr>
                <w:b/>
              </w:rPr>
              <w:t>:</w:t>
            </w:r>
          </w:p>
          <w:p w14:paraId="44B5D711" w14:textId="77777777" w:rsidR="0070402A" w:rsidRPr="00B87054" w:rsidRDefault="0070402A" w:rsidP="00E10255">
            <w:pPr>
              <w:pStyle w:val="ListDash2"/>
              <w:numPr>
                <w:ilvl w:val="0"/>
                <w:numId w:val="48"/>
              </w:numPr>
              <w:spacing w:after="120"/>
            </w:pPr>
            <w:r w:rsidRPr="00B87054">
              <w:t>ОПОС 2014-2020</w:t>
            </w:r>
            <w:r w:rsidR="00C170CC" w:rsidRPr="00B87054">
              <w:t xml:space="preserve"> г.</w:t>
            </w:r>
            <w:r w:rsidR="00A25417" w:rsidRPr="00B87054">
              <w:t xml:space="preserve"> </w:t>
            </w:r>
            <w:r w:rsidRPr="00B87054">
              <w:t>-</w:t>
            </w:r>
            <w:r w:rsidR="00F34CD6" w:rsidRPr="00B87054">
              <w:t xml:space="preserve"> </w:t>
            </w:r>
            <w:r w:rsidR="00C379AD" w:rsidRPr="00B87054">
              <w:t xml:space="preserve">Инвестиции </w:t>
            </w:r>
            <w:r w:rsidR="00781CAD" w:rsidRPr="00B87054">
              <w:t>за изграждане на ВиК инфраструктура</w:t>
            </w:r>
            <w:r w:rsidR="00897721" w:rsidRPr="00B87054">
              <w:t>, насочени към</w:t>
            </w:r>
            <w:r w:rsidR="00781CAD" w:rsidRPr="00B87054">
              <w:t xml:space="preserve"> агломерации с над 10</w:t>
            </w:r>
            <w:r w:rsidR="00F34CD6" w:rsidRPr="00B87054">
              <w:t xml:space="preserve"> </w:t>
            </w:r>
            <w:r w:rsidR="00781CAD" w:rsidRPr="00B87054">
              <w:t xml:space="preserve">000 </w:t>
            </w:r>
            <w:proofErr w:type="spellStart"/>
            <w:r w:rsidR="00781CAD" w:rsidRPr="00B87054">
              <w:t>екв.ж</w:t>
            </w:r>
            <w:proofErr w:type="spellEnd"/>
            <w:r w:rsidR="00781CAD" w:rsidRPr="00B87054">
              <w:t>.</w:t>
            </w:r>
            <w:r w:rsidR="00C748E6" w:rsidRPr="00B87054">
              <w:t xml:space="preserve"> (с оглед осигуряване на съответствие с Директива 91/271/ЕИО)</w:t>
            </w:r>
            <w:r w:rsidR="00381BD9" w:rsidRPr="00B87054">
              <w:t>.</w:t>
            </w:r>
            <w:r w:rsidRPr="00B87054">
              <w:t xml:space="preserve"> </w:t>
            </w:r>
            <w:r w:rsidR="008815F9" w:rsidRPr="00B87054">
              <w:t xml:space="preserve">В рамките на оста ще се финансира и изготвянето </w:t>
            </w:r>
            <w:r w:rsidR="00592205" w:rsidRPr="00B87054">
              <w:t>на д</w:t>
            </w:r>
            <w:r w:rsidR="008815F9" w:rsidRPr="00B87054">
              <w:t>окументи за целите на изпълнението на</w:t>
            </w:r>
            <w:r w:rsidR="00567C4A" w:rsidRPr="00B87054">
              <w:t xml:space="preserve"> </w:t>
            </w:r>
            <w:r w:rsidR="00113F7D" w:rsidRPr="00B87054">
              <w:t>РДВ</w:t>
            </w:r>
            <w:r w:rsidR="00567C4A" w:rsidRPr="00B87054">
              <w:t xml:space="preserve"> и на</w:t>
            </w:r>
            <w:r w:rsidR="008815F9" w:rsidRPr="00B87054">
              <w:t xml:space="preserve"> </w:t>
            </w:r>
            <w:r w:rsidR="00113F7D" w:rsidRPr="00B87054">
              <w:t>РДМС</w:t>
            </w:r>
            <w:r w:rsidR="008815F9" w:rsidRPr="00B87054">
              <w:t xml:space="preserve">. </w:t>
            </w:r>
          </w:p>
          <w:p w14:paraId="0F088BBC" w14:textId="77777777" w:rsidR="00781CAD" w:rsidRPr="00B87054" w:rsidRDefault="0070402A" w:rsidP="00E10255">
            <w:pPr>
              <w:pStyle w:val="ListDash2"/>
              <w:numPr>
                <w:ilvl w:val="0"/>
                <w:numId w:val="48"/>
              </w:numPr>
              <w:spacing w:after="120"/>
            </w:pPr>
            <w:r w:rsidRPr="00B87054">
              <w:t>ПРСР 2014-2020</w:t>
            </w:r>
            <w:r w:rsidR="00C170CC" w:rsidRPr="00B87054">
              <w:t xml:space="preserve"> г.</w:t>
            </w:r>
            <w:r w:rsidR="00A25417" w:rsidRPr="00B87054">
              <w:t xml:space="preserve"> </w:t>
            </w:r>
            <w:r w:rsidRPr="00B87054">
              <w:t>-</w:t>
            </w:r>
            <w:r w:rsidR="00662430" w:rsidRPr="00B87054">
              <w:t xml:space="preserve"> </w:t>
            </w:r>
            <w:r w:rsidR="00A25417" w:rsidRPr="00B87054">
              <w:t xml:space="preserve">Инвестиции </w:t>
            </w:r>
            <w:r w:rsidR="00DA5146" w:rsidRPr="00B87054">
              <w:t xml:space="preserve">във ВиК инфраструктура в </w:t>
            </w:r>
            <w:r w:rsidR="00A25417" w:rsidRPr="00B87054">
              <w:t xml:space="preserve">агломерации с под 2 000 </w:t>
            </w:r>
            <w:proofErr w:type="spellStart"/>
            <w:r w:rsidR="00A25417" w:rsidRPr="00B87054">
              <w:t>е</w:t>
            </w:r>
            <w:r w:rsidR="00C170CC" w:rsidRPr="00B87054">
              <w:t>кв</w:t>
            </w:r>
            <w:r w:rsidR="00A25417" w:rsidRPr="00B87054">
              <w:t>.ж</w:t>
            </w:r>
            <w:proofErr w:type="spellEnd"/>
            <w:r w:rsidR="00A25417" w:rsidRPr="00B87054">
              <w:t>. в селските райони</w:t>
            </w:r>
            <w:r w:rsidR="00C170CC" w:rsidRPr="00B87054">
              <w:t xml:space="preserve">. </w:t>
            </w:r>
          </w:p>
          <w:p w14:paraId="55E555A1" w14:textId="77777777" w:rsidR="00D60420" w:rsidRPr="00B87054" w:rsidRDefault="00D60420" w:rsidP="00E10255">
            <w:pPr>
              <w:pStyle w:val="ListDash2"/>
              <w:numPr>
                <w:ilvl w:val="0"/>
                <w:numId w:val="48"/>
              </w:numPr>
              <w:spacing w:after="120"/>
              <w:rPr>
                <w:szCs w:val="24"/>
              </w:rPr>
            </w:pPr>
            <w:r w:rsidRPr="00B87054">
              <w:rPr>
                <w:szCs w:val="24"/>
              </w:rPr>
              <w:t xml:space="preserve">ОПРР 2014 – 2020 </w:t>
            </w:r>
            <w:r w:rsidR="0082161D" w:rsidRPr="00B87054">
              <w:t>-</w:t>
            </w:r>
            <w:r w:rsidR="00FF47AA" w:rsidRPr="00B87054">
              <w:t xml:space="preserve"> </w:t>
            </w:r>
            <w:r w:rsidRPr="00B87054">
              <w:rPr>
                <w:szCs w:val="24"/>
              </w:rPr>
              <w:t>Инвестиции в</w:t>
            </w:r>
            <w:r w:rsidR="000C51D7" w:rsidRPr="00B87054">
              <w:rPr>
                <w:szCs w:val="24"/>
              </w:rPr>
              <w:t xml:space="preserve"> сградни</w:t>
            </w:r>
            <w:r w:rsidRPr="00B87054">
              <w:rPr>
                <w:szCs w:val="24"/>
              </w:rPr>
              <w:t xml:space="preserve"> ВиК инсталации </w:t>
            </w:r>
            <w:proofErr w:type="spellStart"/>
            <w:r w:rsidR="000C51D7" w:rsidRPr="00B87054">
              <w:rPr>
                <w:szCs w:val="24"/>
              </w:rPr>
              <w:t>паралено</w:t>
            </w:r>
            <w:proofErr w:type="spellEnd"/>
            <w:r w:rsidR="000C51D7" w:rsidRPr="00B87054">
              <w:rPr>
                <w:szCs w:val="24"/>
              </w:rPr>
              <w:t xml:space="preserve"> с мерките за енергийна ефективност ще подкрепят интервенции за насърчаване намаляването на потреблението на вода и въвеждането на други </w:t>
            </w:r>
            <w:proofErr w:type="spellStart"/>
            <w:r w:rsidR="000C51D7" w:rsidRPr="00B87054">
              <w:rPr>
                <w:szCs w:val="24"/>
              </w:rPr>
              <w:t>водоспестяващи</w:t>
            </w:r>
            <w:proofErr w:type="spellEnd"/>
            <w:r w:rsidR="000C51D7" w:rsidRPr="00B87054">
              <w:rPr>
                <w:szCs w:val="24"/>
              </w:rPr>
              <w:t xml:space="preserve"> методи (</w:t>
            </w:r>
            <w:r w:rsidRPr="00B87054">
              <w:rPr>
                <w:szCs w:val="24"/>
              </w:rPr>
              <w:t>в сградите</w:t>
            </w:r>
            <w:r w:rsidR="008A4A48" w:rsidRPr="00B87054">
              <w:rPr>
                <w:szCs w:val="24"/>
              </w:rPr>
              <w:t xml:space="preserve"> в градовете съгласно И</w:t>
            </w:r>
            <w:r w:rsidR="00EB1D75" w:rsidRPr="00B87054">
              <w:rPr>
                <w:szCs w:val="24"/>
              </w:rPr>
              <w:t>ПГ</w:t>
            </w:r>
            <w:r w:rsidR="008A4A48" w:rsidRPr="00B87054">
              <w:rPr>
                <w:szCs w:val="24"/>
              </w:rPr>
              <w:t>ВР</w:t>
            </w:r>
            <w:r w:rsidR="000C51D7" w:rsidRPr="00B87054">
              <w:rPr>
                <w:szCs w:val="24"/>
              </w:rPr>
              <w:t>)</w:t>
            </w:r>
            <w:r w:rsidRPr="00B87054">
              <w:rPr>
                <w:szCs w:val="24"/>
              </w:rPr>
              <w:t>.</w:t>
            </w:r>
            <w:r w:rsidRPr="00B87054">
              <w:rPr>
                <w:rFonts w:ascii="Verdana" w:hAnsi="Verdana"/>
                <w:i/>
                <w:sz w:val="16"/>
                <w:szCs w:val="16"/>
                <w:lang w:eastAsia="bg-BG"/>
              </w:rPr>
              <w:t xml:space="preserve"> </w:t>
            </w:r>
            <w:r w:rsidR="000C51D7" w:rsidRPr="00B87054">
              <w:rPr>
                <w:szCs w:val="24"/>
              </w:rPr>
              <w:t>Дейностите по ОПРР 2014-2020 г.</w:t>
            </w:r>
            <w:r w:rsidR="00635994" w:rsidRPr="00B87054">
              <w:rPr>
                <w:szCs w:val="24"/>
              </w:rPr>
              <w:t>,</w:t>
            </w:r>
            <w:r w:rsidR="000C51D7" w:rsidRPr="00B87054">
              <w:rPr>
                <w:szCs w:val="24"/>
              </w:rPr>
              <w:t xml:space="preserve"> в рамките на зоните за въздействие, ще бъдат координирани с дейностите във ВиК отрасъла по ОПОС 2014-2020 г. </w:t>
            </w:r>
            <w:r w:rsidR="000C51D7" w:rsidRPr="00B87054" w:rsidDel="000C51D7">
              <w:rPr>
                <w:szCs w:val="24"/>
              </w:rPr>
              <w:t xml:space="preserve"> </w:t>
            </w:r>
          </w:p>
          <w:p w14:paraId="5A12F361" w14:textId="77777777" w:rsidR="00905CAC" w:rsidRPr="00B87054" w:rsidRDefault="00235E3A" w:rsidP="003A05C8">
            <w:pPr>
              <w:pStyle w:val="ListDash2"/>
              <w:numPr>
                <w:ilvl w:val="0"/>
                <w:numId w:val="0"/>
              </w:numPr>
              <w:tabs>
                <w:tab w:val="left" w:pos="34"/>
              </w:tabs>
              <w:spacing w:after="120"/>
              <w:ind w:left="34"/>
              <w:rPr>
                <w:b/>
              </w:rPr>
            </w:pPr>
            <w:r w:rsidRPr="00B87054">
              <w:rPr>
                <w:b/>
              </w:rPr>
              <w:t xml:space="preserve"> 2. </w:t>
            </w:r>
            <w:r w:rsidR="00905CAC" w:rsidRPr="00B87054">
              <w:rPr>
                <w:b/>
              </w:rPr>
              <w:t>Интервенции, свързани с управление на отпадъците</w:t>
            </w:r>
            <w:r w:rsidR="00C170CC" w:rsidRPr="00B87054">
              <w:rPr>
                <w:b/>
              </w:rPr>
              <w:t>:</w:t>
            </w:r>
          </w:p>
          <w:p w14:paraId="240FADAD" w14:textId="77777777" w:rsidR="000A7FBB" w:rsidRPr="00B87054" w:rsidRDefault="000A7FBB" w:rsidP="00E10255">
            <w:pPr>
              <w:pStyle w:val="ListDash2"/>
              <w:numPr>
                <w:ilvl w:val="0"/>
                <w:numId w:val="48"/>
              </w:numPr>
              <w:spacing w:after="120"/>
            </w:pPr>
            <w:r w:rsidRPr="00B87054">
              <w:t>ОПОС</w:t>
            </w:r>
            <w:r w:rsidR="00C170CC" w:rsidRPr="00B87054">
              <w:t xml:space="preserve"> </w:t>
            </w:r>
            <w:r w:rsidRPr="00B87054">
              <w:t>2014-2020</w:t>
            </w:r>
            <w:r w:rsidR="00C170CC" w:rsidRPr="00B87054">
              <w:t xml:space="preserve"> г. </w:t>
            </w:r>
            <w:r w:rsidR="00AE02F5" w:rsidRPr="00B87054">
              <w:t>–</w:t>
            </w:r>
            <w:r w:rsidR="00C170CC" w:rsidRPr="00B87054">
              <w:t xml:space="preserve"> </w:t>
            </w:r>
            <w:r w:rsidR="00AE02F5" w:rsidRPr="00B87054">
              <w:t>Мерки за</w:t>
            </w:r>
            <w:r w:rsidR="004D210C" w:rsidRPr="00B87054">
              <w:t xml:space="preserve"> </w:t>
            </w:r>
            <w:r w:rsidRPr="00B87054">
              <w:t>подобряване управлението на битовите отпадъци в съответствие с йерархията на управлението на отпадъците</w:t>
            </w:r>
            <w:r w:rsidR="00381BD9" w:rsidRPr="00B87054">
              <w:t>; информационни кампании/демонстрационни проекти, насочени към превенция образуването на отпадъци</w:t>
            </w:r>
            <w:r w:rsidRPr="00B87054">
              <w:t xml:space="preserve">. </w:t>
            </w:r>
          </w:p>
          <w:p w14:paraId="08868CBC" w14:textId="77777777" w:rsidR="000A7FBB" w:rsidRPr="00B87054" w:rsidRDefault="000A7FBB" w:rsidP="00E10255">
            <w:pPr>
              <w:pStyle w:val="ListDash2"/>
              <w:numPr>
                <w:ilvl w:val="0"/>
                <w:numId w:val="48"/>
              </w:numPr>
              <w:spacing w:after="120"/>
            </w:pPr>
            <w:r w:rsidRPr="00B87054">
              <w:t>ОПИК 2014-2020</w:t>
            </w:r>
            <w:r w:rsidR="00C170CC" w:rsidRPr="00B87054">
              <w:t xml:space="preserve"> г. </w:t>
            </w:r>
            <w:r w:rsidR="00AE02F5" w:rsidRPr="00B87054">
              <w:t>–</w:t>
            </w:r>
            <w:r w:rsidR="00C170CC" w:rsidRPr="00B87054">
              <w:t xml:space="preserve"> </w:t>
            </w:r>
            <w:r w:rsidR="00AE02F5" w:rsidRPr="00B87054">
              <w:t>Мерки за</w:t>
            </w:r>
            <w:r w:rsidR="004D210C" w:rsidRPr="00B87054">
              <w:t xml:space="preserve"> </w:t>
            </w:r>
            <w:r w:rsidRPr="00B87054">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B87054">
              <w:t xml:space="preserve"> </w:t>
            </w:r>
            <w:r w:rsidRPr="00B87054">
              <w:t xml:space="preserve">и повишаване използването на </w:t>
            </w:r>
            <w:proofErr w:type="spellStart"/>
            <w:r w:rsidRPr="00B87054">
              <w:t>рециклируеми</w:t>
            </w:r>
            <w:proofErr w:type="spellEnd"/>
            <w:r w:rsidRPr="00B87054">
              <w:t xml:space="preserve"> материали; технологии за производство на „зелени продукти“ и др. във всички сектори на икономиката.</w:t>
            </w:r>
          </w:p>
          <w:p w14:paraId="2CD1B555" w14:textId="77777777" w:rsidR="000A7FBB" w:rsidRPr="00B87054" w:rsidRDefault="000A7FBB" w:rsidP="00E10255">
            <w:pPr>
              <w:pStyle w:val="ListDash2"/>
              <w:numPr>
                <w:ilvl w:val="0"/>
                <w:numId w:val="48"/>
              </w:numPr>
              <w:spacing w:after="120"/>
            </w:pPr>
            <w:r w:rsidRPr="00B87054">
              <w:t>ПРСР 2014-2020</w:t>
            </w:r>
            <w:r w:rsidR="00C170CC" w:rsidRPr="00B87054">
              <w:t xml:space="preserve"> г. </w:t>
            </w:r>
            <w:r w:rsidR="00AE02F5" w:rsidRPr="00B87054">
              <w:t>–</w:t>
            </w:r>
            <w:r w:rsidR="00662430" w:rsidRPr="00B87054">
              <w:t xml:space="preserve"> </w:t>
            </w:r>
            <w:r w:rsidR="00AE02F5" w:rsidRPr="00B87054">
              <w:t>Мерки</w:t>
            </w:r>
            <w:r w:rsidR="00662430" w:rsidRPr="00B87054">
              <w:rPr>
                <w:lang w:eastAsia="bg-BG"/>
              </w:rPr>
              <w:t xml:space="preserve"> за правилното съхранение и използване  на животински отпадъци </w:t>
            </w:r>
            <w:r w:rsidR="00710FB1" w:rsidRPr="00B87054">
              <w:rPr>
                <w:lang w:eastAsia="bg-BG"/>
              </w:rPr>
              <w:t xml:space="preserve">и </w:t>
            </w:r>
            <w:r w:rsidR="00662430" w:rsidRPr="00B87054">
              <w:rPr>
                <w:color w:val="212121"/>
              </w:rPr>
              <w:t xml:space="preserve">инвестиции за изграждане на нови и реконструкция на съществуващи производствени мощности за преработка на вторични </w:t>
            </w:r>
            <w:r w:rsidR="00662430" w:rsidRPr="00B87054">
              <w:rPr>
                <w:color w:val="212121"/>
              </w:rPr>
              <w:lastRenderedPageBreak/>
              <w:t>продукти, отпадъци, остатъци и други суровини в био енергия в 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B87054">
              <w:rPr>
                <w:color w:val="212121"/>
              </w:rPr>
              <w:t xml:space="preserve"> </w:t>
            </w:r>
          </w:p>
          <w:p w14:paraId="042637BA" w14:textId="77777777" w:rsidR="00381BD9" w:rsidRPr="00B87054" w:rsidRDefault="000A7FBB" w:rsidP="00E10255">
            <w:pPr>
              <w:pStyle w:val="ListDash2"/>
              <w:numPr>
                <w:ilvl w:val="0"/>
                <w:numId w:val="48"/>
              </w:numPr>
              <w:spacing w:after="120"/>
            </w:pPr>
            <w:r w:rsidRPr="00B87054">
              <w:t>ПМДР 2014-2020</w:t>
            </w:r>
            <w:r w:rsidR="00C170CC" w:rsidRPr="00B87054">
              <w:t xml:space="preserve"> г. </w:t>
            </w:r>
            <w:r w:rsidRPr="00B87054">
              <w:t>-</w:t>
            </w:r>
            <w:r w:rsidR="00C170CC" w:rsidRPr="00B87054">
              <w:t xml:space="preserve"> </w:t>
            </w:r>
            <w:r w:rsidR="00563706" w:rsidRPr="00B87054">
              <w:t>Мерки</w:t>
            </w:r>
            <w:r w:rsidR="00710FB1" w:rsidRPr="00B87054">
              <w:t xml:space="preserve"> </w:t>
            </w:r>
            <w:r w:rsidR="005C30C7" w:rsidRPr="00B87054">
              <w:t>за</w:t>
            </w:r>
            <w:r w:rsidRPr="00B87054">
              <w:t xml:space="preserve"> </w:t>
            </w:r>
            <w:r w:rsidR="00AC36DC" w:rsidRPr="00B87054">
              <w:t xml:space="preserve">намаляване на </w:t>
            </w:r>
            <w:r w:rsidRPr="00B87054">
              <w:t>замърсяване</w:t>
            </w:r>
            <w:r w:rsidR="00AC36DC" w:rsidRPr="00B87054">
              <w:t>то</w:t>
            </w:r>
            <w:r w:rsidRPr="00B87054">
              <w:t xml:space="preserve"> от кораби, пристанищни съоръжения, </w:t>
            </w:r>
            <w:r w:rsidR="000C4B9D" w:rsidRPr="00B87054">
              <w:t>морски отпадъци</w:t>
            </w:r>
            <w:r w:rsidR="00563706" w:rsidRPr="00B87054">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B87054" w:rsidRDefault="00235E3A" w:rsidP="003A05C8">
            <w:pPr>
              <w:pStyle w:val="ListDash2"/>
              <w:numPr>
                <w:ilvl w:val="0"/>
                <w:numId w:val="0"/>
              </w:numPr>
              <w:tabs>
                <w:tab w:val="left" w:pos="34"/>
              </w:tabs>
              <w:spacing w:after="120"/>
              <w:ind w:left="34"/>
              <w:rPr>
                <w:b/>
              </w:rPr>
            </w:pPr>
            <w:r w:rsidRPr="00B87054">
              <w:rPr>
                <w:b/>
              </w:rPr>
              <w:t xml:space="preserve">3. </w:t>
            </w:r>
            <w:r w:rsidR="00905CAC" w:rsidRPr="00B87054">
              <w:rPr>
                <w:b/>
              </w:rPr>
              <w:t xml:space="preserve">Интервенции, свързани с опазване на </w:t>
            </w:r>
            <w:r w:rsidR="007465E0" w:rsidRPr="00B87054">
              <w:rPr>
                <w:b/>
              </w:rPr>
              <w:t xml:space="preserve">Натура 2000 и </w:t>
            </w:r>
            <w:r w:rsidR="00905CAC" w:rsidRPr="00B87054">
              <w:rPr>
                <w:b/>
              </w:rPr>
              <w:t>биоразнообразието</w:t>
            </w:r>
            <w:r w:rsidR="00C170CC" w:rsidRPr="00B87054">
              <w:rPr>
                <w:b/>
              </w:rPr>
              <w:t>:</w:t>
            </w:r>
          </w:p>
          <w:p w14:paraId="0187A509" w14:textId="77777777" w:rsidR="001F2342" w:rsidRPr="00B87054" w:rsidRDefault="001F2342" w:rsidP="00E10255">
            <w:pPr>
              <w:pStyle w:val="ListDash2"/>
              <w:numPr>
                <w:ilvl w:val="0"/>
                <w:numId w:val="48"/>
              </w:numPr>
              <w:spacing w:after="120"/>
            </w:pPr>
            <w:r w:rsidRPr="00B87054">
              <w:t>ПМДР 2014-2020 г. –</w:t>
            </w:r>
            <w:r w:rsidR="003A1DE6" w:rsidRPr="00B87054">
              <w:t xml:space="preserve"> </w:t>
            </w:r>
            <w:r w:rsidR="000C4B9D" w:rsidRPr="00B87054">
              <w:t xml:space="preserve">Подобряване селективността на </w:t>
            </w:r>
            <w:r w:rsidR="00CA0E87" w:rsidRPr="00B87054">
              <w:t>риболовните уреди и кораби</w:t>
            </w:r>
            <w:r w:rsidR="000C4B9D" w:rsidRPr="00B87054">
              <w:t xml:space="preserve">; </w:t>
            </w:r>
            <w:r w:rsidR="000324CB" w:rsidRPr="00B87054">
              <w:t xml:space="preserve">компенсации </w:t>
            </w:r>
            <w:r w:rsidR="00563706" w:rsidRPr="00B87054">
              <w:t>за</w:t>
            </w:r>
            <w:r w:rsidR="000C4B9D" w:rsidRPr="00B87054">
              <w:t xml:space="preserve"> съоръжения за производство</w:t>
            </w:r>
            <w:r w:rsidR="00563706" w:rsidRPr="00B87054">
              <w:t xml:space="preserve"> </w:t>
            </w:r>
            <w:r w:rsidR="00C50E9E" w:rsidRPr="00B87054">
              <w:t>в</w:t>
            </w:r>
            <w:r w:rsidR="00563706" w:rsidRPr="00B87054">
              <w:t xml:space="preserve"> Натура 2000; </w:t>
            </w:r>
            <w:r w:rsidR="000C4B9D" w:rsidRPr="00B87054">
              <w:t xml:space="preserve">събиране на данни за сектор „рибарство“ и осигуряване на интегрирани морски мониторинг и планиране. </w:t>
            </w:r>
          </w:p>
          <w:p w14:paraId="4BD2EB9D" w14:textId="77777777" w:rsidR="00DA3185" w:rsidRPr="00B87054" w:rsidRDefault="001F2342" w:rsidP="00605DEF">
            <w:pPr>
              <w:pStyle w:val="listdash20"/>
              <w:tabs>
                <w:tab w:val="left" w:pos="720"/>
              </w:tabs>
              <w:spacing w:before="0" w:beforeAutospacing="0" w:after="120" w:afterAutospacing="0"/>
              <w:ind w:left="502" w:hanging="360"/>
              <w:jc w:val="both"/>
              <w:rPr>
                <w:lang w:val="bg-BG"/>
              </w:rPr>
            </w:pPr>
            <w:r w:rsidRPr="00B87054">
              <w:rPr>
                <w:rFonts w:ascii="Symbol" w:eastAsia="Symbol" w:hAnsi="Symbol" w:cs="Symbol"/>
                <w:lang w:val="bg-BG"/>
              </w:rPr>
              <w:t></w:t>
            </w:r>
            <w:r w:rsidRPr="00B87054">
              <w:rPr>
                <w:rFonts w:eastAsia="Symbol"/>
                <w:sz w:val="14"/>
                <w:szCs w:val="14"/>
                <w:lang w:val="bg-BG"/>
              </w:rPr>
              <w:t>      </w:t>
            </w:r>
            <w:r w:rsidRPr="00B87054">
              <w:rPr>
                <w:lang w:val="bg-BG"/>
              </w:rPr>
              <w:t>ПРСР 2014-2020 г. –</w:t>
            </w:r>
            <w:r w:rsidR="003A1DE6" w:rsidRPr="00B87054">
              <w:rPr>
                <w:lang w:val="bg-BG"/>
              </w:rPr>
              <w:t xml:space="preserve"> </w:t>
            </w:r>
            <w:r w:rsidR="00565841" w:rsidRPr="00B87054">
              <w:rPr>
                <w:lang w:val="bg-BG"/>
              </w:rPr>
              <w:t>М</w:t>
            </w:r>
            <w:r w:rsidRPr="00B87054">
              <w:rPr>
                <w:lang w:val="bg-BG"/>
              </w:rPr>
              <w:t xml:space="preserve">ерки само за поддържане и предотвратяване на </w:t>
            </w:r>
            <w:proofErr w:type="spellStart"/>
            <w:r w:rsidRPr="00B87054">
              <w:rPr>
                <w:lang w:val="bg-BG"/>
              </w:rPr>
              <w:t>деградационните</w:t>
            </w:r>
            <w:proofErr w:type="spellEnd"/>
            <w:r w:rsidRPr="00B87054">
              <w:rPr>
                <w:lang w:val="bg-BG"/>
              </w:rPr>
              <w:t xml:space="preserve"> процеси в земеделски земи с висока природна стойност</w:t>
            </w:r>
            <w:r w:rsidR="00CB7ED8" w:rsidRPr="00B87054">
              <w:rPr>
                <w:lang w:val="bg-BG"/>
              </w:rPr>
              <w:t xml:space="preserve"> (ВПС)</w:t>
            </w:r>
            <w:r w:rsidRPr="00B87054">
              <w:rPr>
                <w:lang w:val="bg-BG"/>
              </w:rPr>
              <w:t xml:space="preserve">, извън земите с изключителна държавна собственост. </w:t>
            </w:r>
            <w:r w:rsidR="00DC187B" w:rsidRPr="00B87054">
              <w:rPr>
                <w:lang w:val="bg-BG"/>
              </w:rPr>
              <w:t>Чрез</w:t>
            </w:r>
            <w:r w:rsidRPr="00B87054">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B87054">
              <w:rPr>
                <w:lang w:val="bg-BG"/>
              </w:rPr>
              <w:t>ВПС</w:t>
            </w:r>
            <w:r w:rsidRPr="00B87054">
              <w:rPr>
                <w:lang w:val="bg-BG"/>
              </w:rPr>
              <w:t xml:space="preserve">. Мерки за поддържане на земи с </w:t>
            </w:r>
            <w:r w:rsidR="00DC187B" w:rsidRPr="00B87054">
              <w:rPr>
                <w:lang w:val="bg-BG"/>
              </w:rPr>
              <w:t>ВПС</w:t>
            </w:r>
            <w:r w:rsidRPr="00B87054">
              <w:rPr>
                <w:lang w:val="bg-BG"/>
              </w:rPr>
              <w:t xml:space="preserve"> в мрежата Натура 2000 ще са допустими само в земи изключителна държавна собственост </w:t>
            </w:r>
            <w:r w:rsidRPr="00B87054">
              <w:rPr>
                <w:color w:val="000000"/>
                <w:lang w:val="bg-BG"/>
              </w:rPr>
              <w:t>и в земи</w:t>
            </w:r>
            <w:r w:rsidR="000324CB" w:rsidRPr="00B87054">
              <w:rPr>
                <w:color w:val="000000"/>
                <w:lang w:val="bg-BG"/>
              </w:rPr>
              <w:t>,</w:t>
            </w:r>
            <w:r w:rsidRPr="00B87054">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B87054">
              <w:rPr>
                <w:lang w:val="bg-BG"/>
              </w:rPr>
              <w:t xml:space="preserve">. </w:t>
            </w:r>
          </w:p>
          <w:p w14:paraId="75A5B95B" w14:textId="77777777" w:rsidR="001F2342" w:rsidRPr="00B87054" w:rsidRDefault="00565841" w:rsidP="00DA3185">
            <w:pPr>
              <w:pStyle w:val="listdash20"/>
              <w:tabs>
                <w:tab w:val="left" w:pos="720"/>
              </w:tabs>
              <w:spacing w:before="0" w:beforeAutospacing="0" w:after="120" w:afterAutospacing="0"/>
              <w:ind w:left="502" w:hanging="43"/>
              <w:jc w:val="both"/>
              <w:rPr>
                <w:lang w:val="bg-BG"/>
              </w:rPr>
            </w:pPr>
            <w:r w:rsidRPr="00B87054">
              <w:rPr>
                <w:lang w:val="bg-BG"/>
              </w:rPr>
              <w:t xml:space="preserve"> </w:t>
            </w:r>
            <w:r w:rsidR="001F2342" w:rsidRPr="00B87054">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B87054">
              <w:rPr>
                <w:lang w:val="bg-BG"/>
              </w:rPr>
              <w:t xml:space="preserve">, </w:t>
            </w:r>
            <w:r w:rsidR="001F2342" w:rsidRPr="00B87054">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B87054" w:rsidRDefault="001F2342" w:rsidP="001F2342">
            <w:pPr>
              <w:pStyle w:val="listdash20"/>
              <w:tabs>
                <w:tab w:val="left" w:pos="720"/>
              </w:tabs>
              <w:spacing w:before="0" w:beforeAutospacing="0" w:after="120" w:afterAutospacing="0"/>
              <w:ind w:left="459"/>
              <w:jc w:val="both"/>
              <w:rPr>
                <w:lang w:val="bg-BG"/>
              </w:rPr>
            </w:pPr>
            <w:r w:rsidRPr="00B87054">
              <w:rPr>
                <w:lang w:val="bg-BG"/>
              </w:rPr>
              <w:t>В ПРСР е предвидено предоставяне на компенсаторни плащания за земеделски площи в Натура 2000</w:t>
            </w:r>
            <w:r w:rsidR="000324CB" w:rsidRPr="00B87054">
              <w:rPr>
                <w:lang w:val="bg-BG"/>
              </w:rPr>
              <w:t>,</w:t>
            </w:r>
            <w:r w:rsidRPr="00B87054">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B87054" w:rsidRDefault="00956631" w:rsidP="00E10255">
            <w:pPr>
              <w:pStyle w:val="ListDash2"/>
              <w:numPr>
                <w:ilvl w:val="0"/>
                <w:numId w:val="48"/>
              </w:numPr>
              <w:spacing w:after="120"/>
            </w:pPr>
            <w:r w:rsidRPr="00B87054">
              <w:t>ОПРЧР 2014-2020 г. –</w:t>
            </w:r>
            <w:r w:rsidR="008776FB" w:rsidRPr="00B87054">
              <w:t xml:space="preserve"> </w:t>
            </w:r>
            <w:r w:rsidR="009B729C" w:rsidRPr="00B87054">
              <w:t>П</w:t>
            </w:r>
            <w:r w:rsidRPr="00B87054">
              <w:t xml:space="preserve">редвижда да бъдат подкрепяни интервенции, позволяващи да се използват в максимална степен възможностите за заемане на </w:t>
            </w:r>
            <w:r w:rsidR="00F356C0" w:rsidRPr="00B87054">
              <w:t xml:space="preserve">работни места в секторите с </w:t>
            </w:r>
            <w:r w:rsidRPr="00B87054">
              <w:t>голям потенциал, например секторите, създаващи „зелени</w:t>
            </w:r>
            <w:r w:rsidR="000324CB" w:rsidRPr="00B87054">
              <w:t>“</w:t>
            </w:r>
            <w:r w:rsidRPr="00B87054">
              <w:t xml:space="preserve"> работни места</w:t>
            </w:r>
            <w:r w:rsidR="00F356C0" w:rsidRPr="00B87054">
              <w:t>. Такива са:</w:t>
            </w:r>
            <w:r w:rsidRPr="00B87054">
              <w:t xml:space="preserve"> подкрепа за работодателите и предприятията, попадащи в Натура 2000 зони; мерки за </w:t>
            </w:r>
            <w:r w:rsidRPr="00B87054">
              <w:lastRenderedPageBreak/>
              <w:t>обучение на млади предприемачи за планиране и развитие на екологосъобразен бизнес в територии, попадащи в Н</w:t>
            </w:r>
            <w:r w:rsidR="00BA4DC9" w:rsidRPr="00B87054">
              <w:t>атура</w:t>
            </w:r>
            <w:r w:rsidRPr="00B87054">
              <w:t xml:space="preserve"> 2000 и др. </w:t>
            </w:r>
          </w:p>
          <w:p w14:paraId="0F1702AF" w14:textId="77777777" w:rsidR="00956631" w:rsidRPr="00B87054" w:rsidRDefault="00956631" w:rsidP="00E10255">
            <w:pPr>
              <w:pStyle w:val="ListDash2"/>
              <w:numPr>
                <w:ilvl w:val="0"/>
                <w:numId w:val="48"/>
              </w:numPr>
              <w:spacing w:after="120"/>
            </w:pPr>
            <w:r w:rsidRPr="00B87054">
              <w:t>ОПОС ще подкрепи създаването на работни места в зоните</w:t>
            </w:r>
            <w:r w:rsidR="008776FB" w:rsidRPr="00B87054">
              <w:t>,</w:t>
            </w:r>
            <w:r w:rsidRPr="00B87054">
              <w:t xml:space="preserve"> като финансира органите за управление, както и създаване на временна заетост чрез предоставяне на разходи по управ</w:t>
            </w:r>
            <w:r w:rsidR="00DC187B" w:rsidRPr="00B87054">
              <w:t>л</w:t>
            </w:r>
            <w:r w:rsidRPr="00B87054">
              <w:t xml:space="preserve">ение и изпълнение на проекти по </w:t>
            </w:r>
            <w:r w:rsidR="00462445" w:rsidRPr="00B87054">
              <w:t>ос 3</w:t>
            </w:r>
            <w:r w:rsidRPr="00B87054">
              <w:t xml:space="preserve">. </w:t>
            </w:r>
          </w:p>
          <w:p w14:paraId="00CEB25E" w14:textId="77777777" w:rsidR="00C50E9E" w:rsidRPr="00B87054" w:rsidRDefault="00956631" w:rsidP="00E10255">
            <w:pPr>
              <w:pStyle w:val="ListDash2"/>
              <w:numPr>
                <w:ilvl w:val="0"/>
                <w:numId w:val="48"/>
              </w:numPr>
              <w:spacing w:after="120"/>
            </w:pPr>
            <w:r w:rsidRPr="00B87054">
              <w:t xml:space="preserve">ОПДУ 2014 – 2020 г. </w:t>
            </w:r>
            <w:r w:rsidR="008776FB" w:rsidRPr="00B87054">
              <w:t xml:space="preserve"> </w:t>
            </w:r>
            <w:r w:rsidR="009B729C" w:rsidRPr="00B87054">
              <w:t xml:space="preserve">– </w:t>
            </w:r>
            <w:r w:rsidRPr="00B87054">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B87054">
              <w:t xml:space="preserve"> със съфинансиране от ЕСФ</w:t>
            </w:r>
            <w:r w:rsidRPr="00B87054">
              <w:t>, вкл. повишаване на капацитета</w:t>
            </w:r>
            <w:r w:rsidR="00040545" w:rsidRPr="00B87054">
              <w:t xml:space="preserve"> й</w:t>
            </w:r>
            <w:r w:rsidRPr="00B87054">
              <w:t>.</w:t>
            </w:r>
          </w:p>
          <w:p w14:paraId="149D7BDF" w14:textId="77777777" w:rsidR="00956631" w:rsidRPr="00B87054" w:rsidRDefault="00956631" w:rsidP="00E10255">
            <w:pPr>
              <w:pStyle w:val="ListDash2"/>
              <w:numPr>
                <w:ilvl w:val="0"/>
                <w:numId w:val="48"/>
              </w:numPr>
              <w:spacing w:after="120"/>
            </w:pPr>
            <w:r w:rsidRPr="00B87054">
              <w:t>ОПНОИР 2014</w:t>
            </w:r>
            <w:r w:rsidR="000324CB" w:rsidRPr="00B87054">
              <w:t>-</w:t>
            </w:r>
            <w:r w:rsidRPr="00B87054">
              <w:t xml:space="preserve">2020 г. </w:t>
            </w:r>
            <w:r w:rsidR="00AE02F5" w:rsidRPr="00B87054">
              <w:t xml:space="preserve">– </w:t>
            </w:r>
            <w:r w:rsidR="009B729C" w:rsidRPr="00B87054">
              <w:t>М</w:t>
            </w:r>
            <w:r w:rsidR="000324CB" w:rsidRPr="00B87054">
              <w:t xml:space="preserve">ерки </w:t>
            </w:r>
            <w:r w:rsidR="00FC6778" w:rsidRPr="00B87054">
              <w:t xml:space="preserve">за подкрепа </w:t>
            </w:r>
            <w:r w:rsidR="000324CB" w:rsidRPr="00B87054">
              <w:t xml:space="preserve">на </w:t>
            </w:r>
            <w:r w:rsidR="00FC6778" w:rsidRPr="00B87054">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B87054">
              <w:t xml:space="preserve">ОПОС </w:t>
            </w:r>
            <w:r w:rsidR="007A5C05" w:rsidRPr="00B87054">
              <w:t xml:space="preserve">осигурява </w:t>
            </w:r>
            <w:r w:rsidRPr="00B87054">
              <w:t xml:space="preserve">финансиране за провеждане на иновативни екологични събития, които ще задържат интереса на </w:t>
            </w:r>
            <w:r w:rsidR="00A76BCE" w:rsidRPr="00B87054">
              <w:t>обществеността</w:t>
            </w:r>
            <w:r w:rsidRPr="00B87054">
              <w:t xml:space="preserve"> </w:t>
            </w:r>
            <w:r w:rsidR="000324CB" w:rsidRPr="00B87054">
              <w:t xml:space="preserve">върху </w:t>
            </w:r>
            <w:r w:rsidRPr="00B87054">
              <w:t xml:space="preserve">темата. </w:t>
            </w:r>
          </w:p>
          <w:p w14:paraId="78A5C492" w14:textId="77777777" w:rsidR="00956631" w:rsidRPr="00B87054" w:rsidRDefault="00956631" w:rsidP="00E10255">
            <w:pPr>
              <w:pStyle w:val="ListDash2"/>
              <w:numPr>
                <w:ilvl w:val="0"/>
                <w:numId w:val="48"/>
              </w:numPr>
              <w:spacing w:after="120"/>
            </w:pPr>
            <w:r w:rsidRPr="00B87054">
              <w:t xml:space="preserve">ФМ на ЕИП – </w:t>
            </w:r>
            <w:r w:rsidR="00727009" w:rsidRPr="00B87054">
              <w:t>П</w:t>
            </w:r>
            <w:r w:rsidRPr="00B87054">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B87054">
              <w:t xml:space="preserve">на </w:t>
            </w:r>
            <w:r w:rsidRPr="00B87054">
              <w:t>екосистеми</w:t>
            </w:r>
            <w:r w:rsidR="00727009" w:rsidRPr="00B87054">
              <w:t>те</w:t>
            </w:r>
            <w:r w:rsidRPr="00B87054">
              <w:t>, както и оценка на екосистемните услуги</w:t>
            </w:r>
            <w:r w:rsidR="008F56A4" w:rsidRPr="00B87054">
              <w:t>, извън НАТУРА 2000</w:t>
            </w:r>
            <w:r w:rsidRPr="00B87054">
              <w:t xml:space="preserve">. По ОПОС 2014-2020 г. се предвижда </w:t>
            </w:r>
            <w:r w:rsidR="008E65D0" w:rsidRPr="00B87054">
              <w:t>верифициране на методиките, изготвени по ФМ на ЕИП</w:t>
            </w:r>
            <w:r w:rsidR="00A83946" w:rsidRPr="00B87054">
              <w:t xml:space="preserve"> в Натура 2000</w:t>
            </w:r>
            <w:r w:rsidR="008E65D0" w:rsidRPr="00B87054">
              <w:t xml:space="preserve">, тяхната актуализация при необходимост, </w:t>
            </w:r>
            <w:r w:rsidRPr="00B87054">
              <w:t xml:space="preserve">извършването на биофизичната оценка на екосистемите </w:t>
            </w:r>
            <w:r w:rsidR="009D6750" w:rsidRPr="00B87054">
              <w:t>и</w:t>
            </w:r>
            <w:r w:rsidRPr="00B87054">
              <w:t xml:space="preserve"> оценка на техните услуги</w:t>
            </w:r>
            <w:r w:rsidR="009D6750" w:rsidRPr="00B87054">
              <w:t xml:space="preserve"> в Н</w:t>
            </w:r>
            <w:r w:rsidR="00D76C13" w:rsidRPr="00B87054">
              <w:t>атура</w:t>
            </w:r>
            <w:r w:rsidR="009D6750" w:rsidRPr="00B87054">
              <w:t xml:space="preserve"> 2000.</w:t>
            </w:r>
            <w:r w:rsidRPr="00B87054">
              <w:t xml:space="preserve"> </w:t>
            </w:r>
            <w:r w:rsidR="009D6750" w:rsidRPr="00B87054">
              <w:t>Предвижда се извършването на</w:t>
            </w:r>
            <w:r w:rsidRPr="00B87054">
              <w:t xml:space="preserve"> оценка на икономическата стойност на тези услуги и разработване на схема за възмездно</w:t>
            </w:r>
            <w:r w:rsidR="009D6750" w:rsidRPr="00B87054">
              <w:t>то им</w:t>
            </w:r>
            <w:r w:rsidRPr="00B87054">
              <w:t xml:space="preserve"> ползване </w:t>
            </w:r>
            <w:r w:rsidR="009D6750" w:rsidRPr="00B87054">
              <w:t>в</w:t>
            </w:r>
            <w:r w:rsidRPr="00B87054">
              <w:t xml:space="preserve"> Н</w:t>
            </w:r>
            <w:r w:rsidR="00D76C13" w:rsidRPr="00B87054">
              <w:t>атура</w:t>
            </w:r>
            <w:r w:rsidRPr="00B87054">
              <w:t xml:space="preserve"> 2000. </w:t>
            </w:r>
          </w:p>
          <w:p w14:paraId="0A7300FA" w14:textId="77777777" w:rsidR="0070402A" w:rsidRPr="00B87054" w:rsidRDefault="00235E3A" w:rsidP="003A05C8">
            <w:pPr>
              <w:pStyle w:val="ListDash2"/>
              <w:numPr>
                <w:ilvl w:val="0"/>
                <w:numId w:val="0"/>
              </w:numPr>
              <w:tabs>
                <w:tab w:val="left" w:pos="34"/>
              </w:tabs>
              <w:spacing w:after="120"/>
              <w:ind w:left="34"/>
              <w:rPr>
                <w:b/>
              </w:rPr>
            </w:pPr>
            <w:r w:rsidRPr="00B87054">
              <w:rPr>
                <w:b/>
              </w:rPr>
              <w:t xml:space="preserve">4. </w:t>
            </w:r>
            <w:r w:rsidR="0070402A" w:rsidRPr="00B87054">
              <w:rPr>
                <w:b/>
              </w:rPr>
              <w:t>Интервенции, свързани с превенция</w:t>
            </w:r>
            <w:r w:rsidR="00A725C6" w:rsidRPr="00B87054">
              <w:rPr>
                <w:b/>
              </w:rPr>
              <w:t xml:space="preserve"> и управление на риска</w:t>
            </w:r>
            <w:r w:rsidR="0070402A" w:rsidRPr="00B87054">
              <w:rPr>
                <w:b/>
              </w:rPr>
              <w:t>:</w:t>
            </w:r>
          </w:p>
          <w:p w14:paraId="78F9304A" w14:textId="77777777" w:rsidR="0070402A" w:rsidRPr="00B87054" w:rsidRDefault="0070402A" w:rsidP="00E10255">
            <w:pPr>
              <w:pStyle w:val="ListDash2"/>
              <w:numPr>
                <w:ilvl w:val="0"/>
                <w:numId w:val="48"/>
              </w:numPr>
              <w:spacing w:after="120"/>
            </w:pPr>
            <w:r w:rsidRPr="00B87054">
              <w:t>ОПОС 2014-2020</w:t>
            </w:r>
            <w:r w:rsidR="00C170CC" w:rsidRPr="00B87054">
              <w:t xml:space="preserve"> г. </w:t>
            </w:r>
            <w:r w:rsidRPr="00B87054">
              <w:t>-</w:t>
            </w:r>
            <w:r w:rsidR="008544FC" w:rsidRPr="00B87054">
              <w:t xml:space="preserve"> </w:t>
            </w:r>
            <w:r w:rsidR="00C52689" w:rsidRPr="00B87054">
              <w:t>Щ</w:t>
            </w:r>
            <w:r w:rsidR="00A725C6" w:rsidRPr="00B87054">
              <w:t xml:space="preserve">е се </w:t>
            </w:r>
            <w:r w:rsidR="003B3A4E" w:rsidRPr="00B87054">
              <w:t xml:space="preserve">подкрепи </w:t>
            </w:r>
            <w:r w:rsidR="00A725C6" w:rsidRPr="00B87054">
              <w:t>създаването на Национал</w:t>
            </w:r>
            <w:r w:rsidR="00DF3B28" w:rsidRPr="00B87054">
              <w:t>на</w:t>
            </w:r>
            <w:r w:rsidR="00A725C6" w:rsidRPr="00B87054">
              <w:t xml:space="preserve"> </w:t>
            </w:r>
            <w:r w:rsidR="00DF3B28" w:rsidRPr="00B87054">
              <w:t xml:space="preserve">система </w:t>
            </w:r>
            <w:r w:rsidR="00A725C6" w:rsidRPr="00B87054">
              <w:t xml:space="preserve">за управление на водите в реално време, </w:t>
            </w:r>
            <w:r w:rsidR="003B3A4E" w:rsidRPr="00B87054">
              <w:t>с цел</w:t>
            </w:r>
            <w:r w:rsidR="00A725C6" w:rsidRPr="00B87054">
              <w:rPr>
                <w:szCs w:val="24"/>
              </w:rPr>
              <w:t xml:space="preserve"> предоставя</w:t>
            </w:r>
            <w:r w:rsidR="003B3A4E" w:rsidRPr="00B87054">
              <w:rPr>
                <w:szCs w:val="24"/>
              </w:rPr>
              <w:t>не</w:t>
            </w:r>
            <w:r w:rsidR="000324CB" w:rsidRPr="00B87054">
              <w:rPr>
                <w:szCs w:val="24"/>
              </w:rPr>
              <w:t xml:space="preserve"> на</w:t>
            </w:r>
            <w:r w:rsidR="00A725C6" w:rsidRPr="00B87054">
              <w:rPr>
                <w:szCs w:val="24"/>
              </w:rPr>
              <w:t xml:space="preserve"> необходимата информация за управление на водите и осигурява</w:t>
            </w:r>
            <w:r w:rsidR="003B3A4E" w:rsidRPr="00B87054">
              <w:rPr>
                <w:szCs w:val="24"/>
              </w:rPr>
              <w:t>не</w:t>
            </w:r>
            <w:r w:rsidR="00A725C6" w:rsidRPr="00B87054">
              <w:rPr>
                <w:szCs w:val="24"/>
              </w:rPr>
              <w:t xml:space="preserve"> навременно предупреждение при наводнения</w:t>
            </w:r>
            <w:r w:rsidR="003B3A4E" w:rsidRPr="00B87054">
              <w:rPr>
                <w:szCs w:val="24"/>
              </w:rPr>
              <w:t xml:space="preserve">, както и ще се установят 6 центъра </w:t>
            </w:r>
            <w:r w:rsidR="008A425A" w:rsidRPr="00B87054">
              <w:rPr>
                <w:szCs w:val="24"/>
              </w:rPr>
              <w:t>за повишаване готовността на населението за адекватна реакция при наводнения</w:t>
            </w:r>
            <w:r w:rsidR="00A725C6" w:rsidRPr="00B87054">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B87054">
              <w:rPr>
                <w:szCs w:val="24"/>
              </w:rPr>
              <w:t>.</w:t>
            </w:r>
            <w:r w:rsidR="00A725C6" w:rsidRPr="00B87054">
              <w:t xml:space="preserve"> </w:t>
            </w:r>
            <w:r w:rsidR="00AF2AFA" w:rsidRPr="00B87054">
              <w:t xml:space="preserve">Предвидени са </w:t>
            </w:r>
            <w:r w:rsidR="003E6BBB" w:rsidRPr="00B87054">
              <w:t xml:space="preserve">и </w:t>
            </w:r>
            <w:r w:rsidR="00AF2AFA" w:rsidRPr="00B87054">
              <w:t xml:space="preserve">инвестиции </w:t>
            </w:r>
            <w:r w:rsidR="009E5050" w:rsidRPr="00B87054">
              <w:t>за превенция и управление на риска от свлачища.</w:t>
            </w:r>
            <w:r w:rsidR="00FB7009" w:rsidRPr="00B87054">
              <w:t xml:space="preserve"> </w:t>
            </w:r>
          </w:p>
          <w:p w14:paraId="0ABE6CF0" w14:textId="77777777" w:rsidR="00352A35" w:rsidRPr="00B87054" w:rsidRDefault="00893C49" w:rsidP="00E10255">
            <w:pPr>
              <w:pStyle w:val="ListDash2"/>
              <w:numPr>
                <w:ilvl w:val="0"/>
                <w:numId w:val="48"/>
              </w:numPr>
              <w:spacing w:after="120"/>
            </w:pPr>
            <w:r w:rsidRPr="00B87054">
              <w:t xml:space="preserve">ПРСР </w:t>
            </w:r>
            <w:r w:rsidR="00EF1DCC" w:rsidRPr="00B87054">
              <w:t>2014-2020</w:t>
            </w:r>
            <w:r w:rsidR="00C170CC" w:rsidRPr="00B87054">
              <w:t xml:space="preserve"> г. </w:t>
            </w:r>
            <w:r w:rsidR="00EF1DCC" w:rsidRPr="00B87054">
              <w:t xml:space="preserve">подкрепя мерки, свързани с </w:t>
            </w:r>
            <w:r w:rsidR="00B7395B" w:rsidRPr="00B87054">
              <w:t xml:space="preserve">управление </w:t>
            </w:r>
            <w:r w:rsidR="00EF1DCC" w:rsidRPr="00B87054">
              <w:t xml:space="preserve">на риска </w:t>
            </w:r>
            <w:r w:rsidR="00B7395B" w:rsidRPr="00B87054">
              <w:t>в селското стопанство</w:t>
            </w:r>
            <w:r w:rsidR="00691CBE" w:rsidRPr="00B87054">
              <w:t xml:space="preserve"> - създаване и развитие на култури, устойчиви на климатичните промени, увеличаване </w:t>
            </w:r>
            <w:r w:rsidR="007919E5" w:rsidRPr="00B87054">
              <w:t xml:space="preserve">дела </w:t>
            </w:r>
            <w:r w:rsidR="00691CBE" w:rsidRPr="00B87054">
              <w:t>на земеделските земи под агроекологични практики, намаляване на риска от наводнения и засушаване в земеделските райони</w:t>
            </w:r>
            <w:r w:rsidR="00EF1DCC" w:rsidRPr="00B87054">
              <w:t xml:space="preserve">. </w:t>
            </w:r>
          </w:p>
          <w:p w14:paraId="4665F5F3" w14:textId="77777777" w:rsidR="0052329E" w:rsidRPr="00B87054" w:rsidRDefault="00235E3A" w:rsidP="003A05C8">
            <w:pPr>
              <w:pStyle w:val="ListDash2"/>
              <w:numPr>
                <w:ilvl w:val="0"/>
                <w:numId w:val="0"/>
              </w:numPr>
              <w:tabs>
                <w:tab w:val="left" w:pos="34"/>
              </w:tabs>
              <w:spacing w:after="120"/>
              <w:ind w:left="34"/>
              <w:rPr>
                <w:b/>
              </w:rPr>
            </w:pPr>
            <w:r w:rsidRPr="00B87054">
              <w:rPr>
                <w:b/>
              </w:rPr>
              <w:t xml:space="preserve">5. </w:t>
            </w:r>
            <w:r w:rsidR="0052329E" w:rsidRPr="00B87054">
              <w:rPr>
                <w:b/>
              </w:rPr>
              <w:t>Интервенции, свързани с подобряване качеството на атмосферния въздух:</w:t>
            </w:r>
          </w:p>
          <w:p w14:paraId="50993F0C" w14:textId="77777777" w:rsidR="002F7D6D" w:rsidRPr="00B87054" w:rsidRDefault="00020338" w:rsidP="00E10255">
            <w:pPr>
              <w:pStyle w:val="ListDash2"/>
              <w:numPr>
                <w:ilvl w:val="0"/>
                <w:numId w:val="48"/>
              </w:numPr>
              <w:spacing w:after="120"/>
            </w:pPr>
            <w:r w:rsidRPr="00B87054">
              <w:t xml:space="preserve">ОПОС 2014-2020 г. -  </w:t>
            </w:r>
            <w:r w:rsidR="004F525A" w:rsidRPr="00B87054">
              <w:t>П</w:t>
            </w:r>
            <w:r w:rsidRPr="00B87054">
              <w:t xml:space="preserve">одкрепа за мерки </w:t>
            </w:r>
            <w:r w:rsidR="002F7D6D" w:rsidRPr="00B87054">
              <w:t>за преглед и анали</w:t>
            </w:r>
            <w:r w:rsidR="003C70C8" w:rsidRPr="00B87054">
              <w:t>з на общинските програми за КАВ;</w:t>
            </w:r>
            <w:r w:rsidR="002F7D6D" w:rsidRPr="00B87054">
              <w:t xml:space="preserve"> подпомагане на компетентните органи при </w:t>
            </w:r>
            <w:r w:rsidR="002F7D6D" w:rsidRPr="00B87054">
              <w:lastRenderedPageBreak/>
              <w:t>изготвянето/преработването, изпълнението и контрола на общинските програми и мониторинга на КАВ</w:t>
            </w:r>
            <w:r w:rsidR="003C70C8" w:rsidRPr="00B87054">
              <w:t>;</w:t>
            </w:r>
            <w:r w:rsidR="00E704C9" w:rsidRPr="00B87054">
              <w:t xml:space="preserve"> мерки, насочени към намаляване </w:t>
            </w:r>
            <w:r w:rsidR="003C70C8" w:rsidRPr="00B87054">
              <w:t>количеството на ФПЧ</w:t>
            </w:r>
            <w:r w:rsidR="003C70C8" w:rsidRPr="00B87054">
              <w:rPr>
                <w:vertAlign w:val="subscript"/>
              </w:rPr>
              <w:t>10</w:t>
            </w:r>
            <w:r w:rsidR="003C70C8" w:rsidRPr="00B87054">
              <w:t xml:space="preserve"> и </w:t>
            </w:r>
            <w:r w:rsidR="003C70C8" w:rsidRPr="00B87054">
              <w:rPr>
                <w:lang w:val="en-US"/>
              </w:rPr>
              <w:t>NO</w:t>
            </w:r>
            <w:r w:rsidR="003C70C8" w:rsidRPr="00B87054">
              <w:rPr>
                <w:vertAlign w:val="subscript"/>
                <w:lang w:val="en-US"/>
              </w:rPr>
              <w:t>x</w:t>
            </w:r>
            <w:r w:rsidR="00E704C9" w:rsidRPr="00B87054">
              <w:t xml:space="preserve"> от битовото отопление и обществения градски транспорт (</w:t>
            </w:r>
            <w:r w:rsidR="00FC6778" w:rsidRPr="00B87054">
              <w:t xml:space="preserve">вкл. </w:t>
            </w:r>
            <w:proofErr w:type="spellStart"/>
            <w:r w:rsidR="00E704C9" w:rsidRPr="00B87054">
              <w:t>ретрофитинг</w:t>
            </w:r>
            <w:proofErr w:type="spellEnd"/>
            <w:r w:rsidR="00E704C9" w:rsidRPr="00B87054">
              <w:t xml:space="preserve"> </w:t>
            </w:r>
            <w:r w:rsidR="009A0D52" w:rsidRPr="00B87054">
              <w:t xml:space="preserve">на съществуващи превозни средства </w:t>
            </w:r>
            <w:r w:rsidR="00E704C9" w:rsidRPr="00B87054">
              <w:t>и др.)</w:t>
            </w:r>
            <w:r w:rsidR="002F7D6D" w:rsidRPr="00B87054">
              <w:t>.</w:t>
            </w:r>
            <w:r w:rsidR="009A0D52" w:rsidRPr="00B87054">
              <w:t xml:space="preserve"> </w:t>
            </w:r>
          </w:p>
          <w:p w14:paraId="22148C0C" w14:textId="77777777" w:rsidR="00635564" w:rsidRPr="00B87054" w:rsidRDefault="00020338" w:rsidP="00E10255">
            <w:pPr>
              <w:pStyle w:val="ListDash2"/>
              <w:numPr>
                <w:ilvl w:val="0"/>
                <w:numId w:val="48"/>
              </w:numPr>
              <w:spacing w:after="120"/>
            </w:pPr>
            <w:r w:rsidRPr="00B87054">
              <w:t xml:space="preserve">ОПРР 2014-2020 г. </w:t>
            </w:r>
            <w:r w:rsidR="007919E5" w:rsidRPr="00B87054">
              <w:t>–</w:t>
            </w:r>
            <w:r w:rsidRPr="00B87054">
              <w:t xml:space="preserve"> </w:t>
            </w:r>
            <w:r w:rsidR="0013457A" w:rsidRPr="00B87054">
              <w:t xml:space="preserve"> </w:t>
            </w:r>
            <w:r w:rsidR="004F525A" w:rsidRPr="00B87054">
              <w:t>И</w:t>
            </w:r>
            <w:r w:rsidR="0013457A" w:rsidRPr="00B87054">
              <w:t xml:space="preserve">нвестиции в </w:t>
            </w:r>
            <w:r w:rsidRPr="00B87054">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B87054">
              <w:t xml:space="preserve"> (закупуване на нови превозни средства)</w:t>
            </w:r>
            <w:r w:rsidRPr="00B87054">
              <w:t xml:space="preserve">. </w:t>
            </w:r>
            <w:r w:rsidR="00F01AA0" w:rsidRPr="00B87054">
              <w:t xml:space="preserve">Също така </w:t>
            </w:r>
            <w:r w:rsidR="007919E5" w:rsidRPr="00B87054">
              <w:rPr>
                <w:color w:val="000000"/>
              </w:rPr>
              <w:t>м</w:t>
            </w:r>
            <w:r w:rsidR="00635564" w:rsidRPr="00B87054">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B87054">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B87054">
              <w:rPr>
                <w:color w:val="000000"/>
              </w:rPr>
              <w:t>.</w:t>
            </w:r>
            <w:r w:rsidR="00635564" w:rsidRPr="00B87054">
              <w:t xml:space="preserve"> </w:t>
            </w:r>
          </w:p>
          <w:p w14:paraId="094D764A" w14:textId="77777777" w:rsidR="003A1DE6" w:rsidRPr="00B87054" w:rsidRDefault="00020338" w:rsidP="00E10255">
            <w:pPr>
              <w:pStyle w:val="ListDash2"/>
              <w:numPr>
                <w:ilvl w:val="0"/>
                <w:numId w:val="48"/>
              </w:numPr>
              <w:spacing w:after="120"/>
            </w:pPr>
            <w:r w:rsidRPr="00B87054">
              <w:t>ОПТТИ 2014-2020 г</w:t>
            </w:r>
            <w:r w:rsidR="007919E5" w:rsidRPr="00B87054">
              <w:t xml:space="preserve">. – </w:t>
            </w:r>
            <w:r w:rsidR="004F525A" w:rsidRPr="00B87054">
              <w:t>И</w:t>
            </w:r>
            <w:r w:rsidR="00505368" w:rsidRPr="00B87054">
              <w:t xml:space="preserve">нвестиции </w:t>
            </w:r>
            <w:r w:rsidRPr="00B87054">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B87054" w:rsidRDefault="00020338" w:rsidP="00E10255">
            <w:pPr>
              <w:pStyle w:val="ListDash2"/>
              <w:numPr>
                <w:ilvl w:val="0"/>
                <w:numId w:val="48"/>
              </w:numPr>
              <w:spacing w:after="120"/>
            </w:pPr>
            <w:r w:rsidRPr="00B87054">
              <w:t xml:space="preserve">ПРСР 2014-2020 г. – </w:t>
            </w:r>
            <w:r w:rsidR="004F525A" w:rsidRPr="00B87054">
              <w:t>И</w:t>
            </w:r>
            <w:r w:rsidR="00505368" w:rsidRPr="00B87054">
              <w:t>нвестиции</w:t>
            </w:r>
            <w:r w:rsidRPr="00B87054">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B87054" w:rsidRDefault="00020338" w:rsidP="00E10255">
            <w:pPr>
              <w:pStyle w:val="ListDash2"/>
              <w:numPr>
                <w:ilvl w:val="0"/>
                <w:numId w:val="48"/>
              </w:numPr>
              <w:spacing w:after="120"/>
            </w:pPr>
            <w:r w:rsidRPr="00B87054">
              <w:t xml:space="preserve">ОПИК 2014-2020 г. </w:t>
            </w:r>
            <w:r w:rsidR="007919E5" w:rsidRPr="00B87054">
              <w:t>–</w:t>
            </w:r>
            <w:r w:rsidRPr="00B87054">
              <w:t xml:space="preserve"> </w:t>
            </w:r>
            <w:r w:rsidR="004F525A" w:rsidRPr="00B87054">
              <w:t>И</w:t>
            </w:r>
            <w:r w:rsidR="007919E5" w:rsidRPr="00B87054">
              <w:t xml:space="preserve">нвестиции </w:t>
            </w:r>
            <w:r w:rsidRPr="00B87054">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B87054" w:rsidRDefault="00B243B7" w:rsidP="00B243B7">
            <w:pPr>
              <w:pStyle w:val="ListParagraph"/>
              <w:tabs>
                <w:tab w:val="left" w:pos="34"/>
              </w:tabs>
              <w:spacing w:after="120"/>
              <w:ind w:left="34"/>
              <w:rPr>
                <w:b/>
              </w:rPr>
            </w:pPr>
            <w:r w:rsidRPr="00B87054">
              <w:rPr>
                <w:b/>
              </w:rPr>
              <w:t>6. Техническа помощ:</w:t>
            </w:r>
          </w:p>
          <w:p w14:paraId="71FE1B68" w14:textId="77777777" w:rsidR="000C0093" w:rsidRPr="00B87054" w:rsidRDefault="00B243B7" w:rsidP="00E10255">
            <w:pPr>
              <w:pStyle w:val="ListDash2"/>
              <w:numPr>
                <w:ilvl w:val="0"/>
                <w:numId w:val="48"/>
              </w:numPr>
              <w:spacing w:after="120"/>
            </w:pPr>
            <w:r w:rsidRPr="00B87054">
              <w:t xml:space="preserve">ОПОС 2014-2020 г. – </w:t>
            </w:r>
            <w:r w:rsidR="004F525A" w:rsidRPr="00B87054">
              <w:t>П</w:t>
            </w:r>
            <w:r w:rsidRPr="00B87054">
              <w:t>одкрепа за повишаване административния капацитет</w:t>
            </w:r>
            <w:r w:rsidR="007653EC" w:rsidRPr="00B87054">
              <w:t xml:space="preserve"> на УО във връзка с изпълнението и управлението на програмата и на бенефициентите по отношение </w:t>
            </w:r>
            <w:r w:rsidR="000C0093" w:rsidRPr="00B87054">
              <w:t xml:space="preserve">цикъла на изпълнението на </w:t>
            </w:r>
            <w:r w:rsidR="007653EC" w:rsidRPr="00B87054">
              <w:t xml:space="preserve">конкретни </w:t>
            </w:r>
            <w:r w:rsidR="000C0093" w:rsidRPr="00B87054">
              <w:t>проекти</w:t>
            </w:r>
            <w:r w:rsidR="007653EC" w:rsidRPr="00B87054">
              <w:t xml:space="preserve"> по програмата </w:t>
            </w:r>
            <w:r w:rsidR="000C0093" w:rsidRPr="00B87054">
              <w:rPr>
                <w:szCs w:val="24"/>
              </w:rPr>
              <w:t xml:space="preserve">– </w:t>
            </w:r>
            <w:r w:rsidR="007653EC" w:rsidRPr="00B87054">
              <w:rPr>
                <w:szCs w:val="24"/>
              </w:rPr>
              <w:t>казуси при</w:t>
            </w:r>
            <w:r w:rsidR="000C0093" w:rsidRPr="00B87054">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3C6E4EE1" w14:textId="77777777" w:rsidR="00B243B7" w:rsidRPr="00B87054" w:rsidRDefault="00B243B7" w:rsidP="00E10255">
            <w:pPr>
              <w:pStyle w:val="ListDash2"/>
              <w:numPr>
                <w:ilvl w:val="0"/>
                <w:numId w:val="48"/>
              </w:numPr>
              <w:spacing w:after="120"/>
            </w:pPr>
            <w:r w:rsidRPr="00B87054">
              <w:t xml:space="preserve">ОПДУ 2014-2020 г. – </w:t>
            </w:r>
            <w:r w:rsidR="004F525A" w:rsidRPr="00B87054">
              <w:t>О</w:t>
            </w:r>
            <w:r w:rsidR="000C0093" w:rsidRPr="00B87054">
              <w:t xml:space="preserve">бщи обучения, насочени към повишаване </w:t>
            </w:r>
            <w:r w:rsidR="00B925E1" w:rsidRPr="00B87054">
              <w:t xml:space="preserve">на </w:t>
            </w:r>
            <w:r w:rsidR="000C0093" w:rsidRPr="00B87054">
              <w:t>административния капацитет – по отн</w:t>
            </w:r>
            <w:r w:rsidR="003A1DE6" w:rsidRPr="00B87054">
              <w:t>о</w:t>
            </w:r>
            <w:r w:rsidR="000C0093" w:rsidRPr="00B87054">
              <w:t xml:space="preserve">шение общи предварителни условия (обществени поръчки, държавни помощи, управление на проекти), подобряване </w:t>
            </w:r>
            <w:r w:rsidR="00B925E1" w:rsidRPr="00B87054">
              <w:t xml:space="preserve">на </w:t>
            </w:r>
            <w:r w:rsidR="000C0093" w:rsidRPr="00B87054">
              <w:t>административните усл</w:t>
            </w:r>
            <w:r w:rsidR="003A1DE6" w:rsidRPr="00B87054">
              <w:t>у</w:t>
            </w:r>
            <w:r w:rsidR="000C0093" w:rsidRPr="00B87054">
              <w:t>ги за гр</w:t>
            </w:r>
            <w:r w:rsidR="001F206E" w:rsidRPr="00B87054">
              <w:t>а</w:t>
            </w:r>
            <w:r w:rsidR="000C0093" w:rsidRPr="00B87054">
              <w:t xml:space="preserve">жданите и бизнеса чрез въвеждане на стандартизирани услуги, въвеждане на комплексни </w:t>
            </w:r>
            <w:proofErr w:type="spellStart"/>
            <w:r w:rsidR="000C0093" w:rsidRPr="00B87054">
              <w:t>админситративни</w:t>
            </w:r>
            <w:proofErr w:type="spellEnd"/>
            <w:r w:rsidR="000C0093" w:rsidRPr="00B87054">
              <w:t xml:space="preserve"> услуги, въвеждане на електронно правителство и управление на човешките ресурси. </w:t>
            </w:r>
          </w:p>
          <w:p w14:paraId="6ED4EF5E" w14:textId="77777777" w:rsidR="0070402A" w:rsidRPr="00B87054" w:rsidRDefault="0070402A" w:rsidP="003E6BBB">
            <w:pPr>
              <w:pStyle w:val="ListParagraph"/>
              <w:tabs>
                <w:tab w:val="left" w:pos="34"/>
              </w:tabs>
              <w:spacing w:after="120"/>
              <w:ind w:left="34"/>
            </w:pPr>
            <w:r w:rsidRPr="00B87054">
              <w:t>По отношение финансиране</w:t>
            </w:r>
            <w:r w:rsidR="00B925E1" w:rsidRPr="00B87054">
              <w:t>то</w:t>
            </w:r>
            <w:r w:rsidRPr="00B87054">
              <w:t xml:space="preserve"> на мерки от Стратегията на ЕС за Дунавския регион, ОПОС 2014-2020</w:t>
            </w:r>
            <w:r w:rsidR="00C170CC" w:rsidRPr="00B87054">
              <w:t xml:space="preserve"> г.</w:t>
            </w:r>
            <w:r w:rsidRPr="00B87054">
              <w:t xml:space="preserve"> предвижда подкрепа на дейности, свързани с превенция/защита от наводнения чрез изпълнение на мерките от </w:t>
            </w:r>
            <w:r w:rsidR="00222958" w:rsidRPr="00B87054">
              <w:t>ПУРН</w:t>
            </w:r>
            <w:r w:rsidRPr="00B87054">
              <w:t xml:space="preserve">. В </w:t>
            </w:r>
            <w:r w:rsidRPr="00B87054">
              <w:lastRenderedPageBreak/>
              <w:t>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B87054" w:rsidRDefault="00542C1C" w:rsidP="00542C1C">
            <w:pPr>
              <w:pStyle w:val="ListDash2"/>
              <w:numPr>
                <w:ilvl w:val="0"/>
                <w:numId w:val="0"/>
              </w:numPr>
              <w:tabs>
                <w:tab w:val="left" w:pos="34"/>
              </w:tabs>
              <w:spacing w:after="120"/>
              <w:ind w:left="34"/>
            </w:pPr>
            <w:r w:rsidRPr="00B87054">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B87054">
              <w:t>РДМС</w:t>
            </w:r>
            <w:r w:rsidRPr="00B87054">
              <w:t>, ОПОС 2014-2020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B87054">
              <w:t>,</w:t>
            </w:r>
            <w:r w:rsidRPr="00B87054">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B87054" w:rsidRDefault="0070402A" w:rsidP="00C170CC">
            <w:pPr>
              <w:pStyle w:val="ListDash2"/>
              <w:numPr>
                <w:ilvl w:val="0"/>
                <w:numId w:val="0"/>
              </w:numPr>
              <w:tabs>
                <w:tab w:val="left" w:pos="34"/>
              </w:tabs>
              <w:spacing w:after="120"/>
              <w:ind w:left="34"/>
            </w:pPr>
            <w:r w:rsidRPr="00B87054">
              <w:t xml:space="preserve">Същевременно ще се търси синергия и </w:t>
            </w:r>
            <w:proofErr w:type="spellStart"/>
            <w:r w:rsidRPr="00B87054">
              <w:t>допълняемост</w:t>
            </w:r>
            <w:proofErr w:type="spellEnd"/>
            <w:r w:rsidRPr="00B87054">
              <w:t xml:space="preserve"> с Програмите за транснационално, трансгранично и </w:t>
            </w:r>
            <w:r w:rsidR="001F206E" w:rsidRPr="00B87054">
              <w:rPr>
                <w:lang w:eastAsia="en-US"/>
              </w:rPr>
              <w:t>междурегионално</w:t>
            </w:r>
            <w:r w:rsidRPr="00B87054">
              <w:t xml:space="preserve"> сътрудничество. Ще се гарантира извършването на ясна, точна и конкретна </w:t>
            </w:r>
            <w:proofErr w:type="spellStart"/>
            <w:r w:rsidRPr="00B87054">
              <w:t>демаркация</w:t>
            </w:r>
            <w:proofErr w:type="spellEnd"/>
            <w:r w:rsidR="003445DD" w:rsidRPr="00B87054">
              <w:t xml:space="preserve"> (където е необходимо</w:t>
            </w:r>
            <w:r w:rsidR="000A1CE7" w:rsidRPr="00B87054">
              <w:t xml:space="preserve"> </w:t>
            </w:r>
            <w:r w:rsidR="003445DD" w:rsidRPr="00B87054">
              <w:t>– на ниво</w:t>
            </w:r>
            <w:r w:rsidR="000A1CE7" w:rsidRPr="00B87054">
              <w:t xml:space="preserve"> оценка и последващо</w:t>
            </w:r>
            <w:r w:rsidR="003445DD" w:rsidRPr="00B87054">
              <w:t xml:space="preserve"> изпълнение на проектите)</w:t>
            </w:r>
            <w:r w:rsidRPr="00B87054">
              <w:t>, което ще доведе до минимизиране на риска от двойно финансиране на дейностите, заложени в тях.</w:t>
            </w:r>
          </w:p>
          <w:p w14:paraId="7B43B664" w14:textId="77777777" w:rsidR="0057358E" w:rsidRPr="00B87054" w:rsidRDefault="0070402A" w:rsidP="008776FB">
            <w:pPr>
              <w:pStyle w:val="ListDash2"/>
              <w:numPr>
                <w:ilvl w:val="0"/>
                <w:numId w:val="0"/>
              </w:numPr>
              <w:tabs>
                <w:tab w:val="left" w:pos="34"/>
              </w:tabs>
              <w:spacing w:after="120"/>
              <w:ind w:left="34"/>
            </w:pPr>
            <w:r w:rsidRPr="00B87054">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B87054">
              <w:t>ЕС</w:t>
            </w:r>
            <w:r w:rsidRPr="00B87054">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B87054" w:rsidRDefault="0070402A" w:rsidP="008776FB">
            <w:pPr>
              <w:pStyle w:val="ListDash2"/>
              <w:numPr>
                <w:ilvl w:val="0"/>
                <w:numId w:val="0"/>
              </w:numPr>
              <w:tabs>
                <w:tab w:val="left" w:pos="34"/>
              </w:tabs>
              <w:spacing w:after="120"/>
              <w:ind w:left="34"/>
            </w:pPr>
            <w:r w:rsidRPr="00B87054">
              <w:t>При изпълнение на ОПОС 2014-2020</w:t>
            </w:r>
            <w:r w:rsidR="00C170CC" w:rsidRPr="00B87054">
              <w:t xml:space="preserve"> г.</w:t>
            </w:r>
            <w:r w:rsidRPr="00B87054">
              <w:t xml:space="preserve"> </w:t>
            </w:r>
            <w:r w:rsidR="008E65D0" w:rsidRPr="00B87054">
              <w:t xml:space="preserve">е възможна </w:t>
            </w:r>
            <w:proofErr w:type="spellStart"/>
            <w:r w:rsidR="008E65D0" w:rsidRPr="00B87054">
              <w:t>допълняемост</w:t>
            </w:r>
            <w:proofErr w:type="spellEnd"/>
            <w:r w:rsidRPr="00B87054">
              <w:t xml:space="preserve"> с Програмата за действи</w:t>
            </w:r>
            <w:r w:rsidR="000A64CA" w:rsidRPr="00B87054">
              <w:t>е</w:t>
            </w:r>
            <w:r w:rsidRPr="00B87054">
              <w:t xml:space="preserve"> в областта на околната среда и климата</w:t>
            </w:r>
            <w:r w:rsidR="00DA05AA" w:rsidRPr="00B87054">
              <w:t xml:space="preserve"> </w:t>
            </w:r>
            <w:r w:rsidRPr="00B87054">
              <w:t>-</w:t>
            </w:r>
            <w:r w:rsidR="00DA05AA" w:rsidRPr="00B87054">
              <w:t xml:space="preserve"> </w:t>
            </w:r>
            <w:r w:rsidRPr="00B87054">
              <w:t>LIFE</w:t>
            </w:r>
            <w:r w:rsidR="00212230" w:rsidRPr="00B87054">
              <w:t xml:space="preserve"> и ще </w:t>
            </w:r>
            <w:r w:rsidR="00212230" w:rsidRPr="00B87054">
              <w:rPr>
                <w:szCs w:val="24"/>
              </w:rPr>
              <w:t>бъде използван натрупания опит по изпълнението на проекти по нея</w:t>
            </w:r>
            <w:r w:rsidRPr="00B87054">
              <w:t>.</w:t>
            </w:r>
            <w:r w:rsidR="00212230" w:rsidRPr="00B87054">
              <w:t xml:space="preserve"> В допълнение</w:t>
            </w:r>
            <w:r w:rsidR="00EA21B3" w:rsidRPr="00B87054">
              <w:t>,</w:t>
            </w:r>
            <w:r w:rsidR="00212230" w:rsidRPr="00B87054">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B87054" w:rsidRDefault="00BA67D2" w:rsidP="00BA67D2">
            <w:pPr>
              <w:pStyle w:val="ListDash2"/>
              <w:numPr>
                <w:ilvl w:val="0"/>
                <w:numId w:val="0"/>
              </w:numPr>
              <w:tabs>
                <w:tab w:val="left" w:pos="34"/>
              </w:tabs>
              <w:spacing w:after="120"/>
              <w:ind w:left="34"/>
            </w:pPr>
            <w:r w:rsidRPr="00B87054">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B87054">
              <w:t xml:space="preserve"> на ОПОС</w:t>
            </w:r>
            <w:r w:rsidRPr="00B87054">
              <w:t>.</w:t>
            </w:r>
          </w:p>
          <w:p w14:paraId="4F1B4CF2" w14:textId="77777777" w:rsidR="0070402A" w:rsidRPr="00B87054" w:rsidRDefault="0070402A" w:rsidP="003A05C8">
            <w:pPr>
              <w:pStyle w:val="ListDash2"/>
              <w:numPr>
                <w:ilvl w:val="0"/>
                <w:numId w:val="0"/>
              </w:numPr>
              <w:tabs>
                <w:tab w:val="left" w:pos="34"/>
              </w:tabs>
              <w:spacing w:after="120"/>
              <w:ind w:left="34"/>
            </w:pPr>
            <w:r w:rsidRPr="00B87054">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B87054">
              <w:rPr>
                <w:lang w:val="ru-RU"/>
              </w:rPr>
              <w:t>(</w:t>
            </w:r>
            <w:r w:rsidR="001F206E" w:rsidRPr="00B87054">
              <w:t>ПУДООС</w:t>
            </w:r>
            <w:r w:rsidR="001F206E" w:rsidRPr="00B87054">
              <w:rPr>
                <w:lang w:val="ru-RU"/>
              </w:rPr>
              <w:t>)</w:t>
            </w:r>
            <w:r w:rsidR="001F206E" w:rsidRPr="00B87054">
              <w:t xml:space="preserve"> </w:t>
            </w:r>
            <w:r w:rsidRPr="00B87054">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B87054" w:rsidRDefault="0070402A" w:rsidP="003A05C8">
            <w:pPr>
              <w:pStyle w:val="ListDash2"/>
              <w:numPr>
                <w:ilvl w:val="0"/>
                <w:numId w:val="0"/>
              </w:numPr>
              <w:tabs>
                <w:tab w:val="left" w:pos="34"/>
              </w:tabs>
              <w:spacing w:after="120"/>
              <w:ind w:left="34"/>
            </w:pPr>
            <w:r w:rsidRPr="00B87054">
              <w:t xml:space="preserve">Прилагането на интегрирания подход при използването на помощта от </w:t>
            </w:r>
            <w:r w:rsidR="003A1DE6" w:rsidRPr="00B87054">
              <w:t xml:space="preserve">ПУДООС </w:t>
            </w:r>
            <w:r w:rsidRPr="00B87054">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B87054" w:rsidRDefault="0070402A" w:rsidP="00EA21B3">
            <w:pPr>
              <w:pStyle w:val="ListDash2"/>
              <w:numPr>
                <w:ilvl w:val="0"/>
                <w:numId w:val="0"/>
              </w:numPr>
              <w:tabs>
                <w:tab w:val="left" w:pos="34"/>
              </w:tabs>
              <w:spacing w:after="120"/>
              <w:ind w:left="34"/>
              <w:rPr>
                <w:i/>
              </w:rPr>
            </w:pPr>
            <w:r w:rsidRPr="00B87054">
              <w:lastRenderedPageBreak/>
              <w:t>За засилване ефекта от използването на подходящи финансови инструменти, финансовият ресурс</w:t>
            </w:r>
            <w:r w:rsidR="00EA21B3" w:rsidRPr="00B87054">
              <w:t>,</w:t>
            </w:r>
            <w:r w:rsidRPr="00B87054">
              <w:t xml:space="preserve"> предоставен под формата на </w:t>
            </w:r>
            <w:r w:rsidR="003A1DE6" w:rsidRPr="00B87054">
              <w:t>БФП</w:t>
            </w:r>
            <w:r w:rsidRPr="00B87054">
              <w:t xml:space="preserve">, може да бъде съчетан по подходящ начин със заеми и гаранции от </w:t>
            </w:r>
            <w:r w:rsidR="003A1DE6" w:rsidRPr="00B87054">
              <w:t>ЕИБ</w:t>
            </w:r>
            <w:r w:rsidRPr="00B87054">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3FF6BA40" w14:textId="77777777" w:rsidR="00A875D2" w:rsidRPr="00B87054" w:rsidRDefault="00A875D2" w:rsidP="00BF3391">
      <w:pPr>
        <w:pStyle w:val="ManualHeading1"/>
      </w:pPr>
      <w:r w:rsidRPr="00B87054">
        <w:lastRenderedPageBreak/>
        <w:br w:type="page"/>
      </w:r>
    </w:p>
    <w:p w14:paraId="77540209" w14:textId="77777777" w:rsidR="00B30D7E" w:rsidRPr="00B87054" w:rsidRDefault="00F914D7" w:rsidP="00BF3391">
      <w:pPr>
        <w:pStyle w:val="ManualHeading1"/>
      </w:pPr>
      <w:r w:rsidRPr="00B87054">
        <w:lastRenderedPageBreak/>
        <w:t>РАЗДЕЛ 9</w:t>
      </w:r>
      <w:r w:rsidRPr="00B87054">
        <w:tab/>
      </w:r>
      <w:r w:rsidR="002A564D" w:rsidRPr="00B87054">
        <w:t xml:space="preserve"> </w:t>
      </w:r>
      <w:r w:rsidRPr="00B87054">
        <w:t xml:space="preserve">Предварителни условия </w:t>
      </w:r>
    </w:p>
    <w:p w14:paraId="6CDF1CD6" w14:textId="77777777" w:rsidR="00F914D7" w:rsidRPr="00B87054" w:rsidRDefault="00AD4AED" w:rsidP="00F03C1E">
      <w:r w:rsidRPr="00B87054">
        <w:t>(Позоваване: член 96, параграф 6, буква б) от Регламент (EС) № 1303/2013)</w:t>
      </w:r>
    </w:p>
    <w:p w14:paraId="46622A77" w14:textId="77777777" w:rsidR="00694110" w:rsidRPr="00B87054" w:rsidRDefault="00694110" w:rsidP="00F03C1E">
      <w:pPr>
        <w:rPr>
          <w:b/>
        </w:rPr>
      </w:pPr>
    </w:p>
    <w:p w14:paraId="3F03E049" w14:textId="77777777" w:rsidR="00E652C6" w:rsidRPr="00B87054" w:rsidRDefault="00AD4AED" w:rsidP="00E652C6">
      <w:pPr>
        <w:rPr>
          <w:i/>
        </w:rPr>
      </w:pPr>
      <w:r w:rsidRPr="00B87054">
        <w:rPr>
          <w:b/>
        </w:rPr>
        <w:t xml:space="preserve">9.1 </w:t>
      </w:r>
      <w:r w:rsidRPr="00B87054">
        <w:tab/>
      </w:r>
      <w:r w:rsidRPr="00B87054">
        <w:rPr>
          <w:b/>
        </w:rPr>
        <w:t>Предварителни условия</w:t>
      </w:r>
      <w:r w:rsidRPr="00B87054">
        <w:rPr>
          <w:i/>
        </w:rPr>
        <w:t xml:space="preserve"> </w:t>
      </w:r>
    </w:p>
    <w:p w14:paraId="12C02E2F" w14:textId="77777777" w:rsidR="00694110" w:rsidRPr="00B87054" w:rsidRDefault="005A3971" w:rsidP="00E652C6">
      <w:r w:rsidRPr="00B87054">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B87054" w14:paraId="15F3EB33" w14:textId="77777777" w:rsidTr="00447A75">
        <w:trPr>
          <w:trHeight w:val="782"/>
        </w:trPr>
        <w:tc>
          <w:tcPr>
            <w:tcW w:w="8725" w:type="dxa"/>
            <w:shd w:val="clear" w:color="auto" w:fill="auto"/>
          </w:tcPr>
          <w:p w14:paraId="71B8767F" w14:textId="77777777" w:rsidR="005A3971" w:rsidRPr="00B87054" w:rsidRDefault="005A3971" w:rsidP="00447A75">
            <w:pPr>
              <w:pStyle w:val="ListDash2"/>
              <w:numPr>
                <w:ilvl w:val="0"/>
                <w:numId w:val="0"/>
              </w:numPr>
              <w:rPr>
                <w:i/>
                <w:color w:val="8DB3E2"/>
                <w:sz w:val="18"/>
              </w:rPr>
            </w:pPr>
            <w:r w:rsidRPr="00B87054">
              <w:rPr>
                <w:i/>
                <w:color w:val="8DB3E2"/>
                <w:sz w:val="18"/>
              </w:rPr>
              <w:t xml:space="preserve">&lt;9.0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="M" PA=Y&gt;</w:t>
            </w:r>
          </w:p>
          <w:p w14:paraId="4CA6D388" w14:textId="77777777" w:rsidR="00907A1C" w:rsidRPr="00B87054" w:rsidRDefault="00907A1C" w:rsidP="00907A1C">
            <w:pPr>
              <w:pStyle w:val="ListDash2"/>
              <w:numPr>
                <w:ilvl w:val="0"/>
                <w:numId w:val="0"/>
              </w:numPr>
            </w:pPr>
            <w:r w:rsidRPr="00B87054">
              <w:t>Ид</w:t>
            </w:r>
            <w:r w:rsidR="00EA21B3" w:rsidRPr="00B87054">
              <w:t>е</w:t>
            </w:r>
            <w:r w:rsidRPr="00B87054">
              <w:t xml:space="preserve">нтифицираните общи </w:t>
            </w:r>
            <w:r w:rsidR="00CA74AA" w:rsidRPr="00B87054">
              <w:t xml:space="preserve">и тематични </w:t>
            </w:r>
            <w:r w:rsidRPr="00B87054">
              <w:t>предварителни условия са както следва:</w:t>
            </w:r>
          </w:p>
          <w:p w14:paraId="370DE9BD" w14:textId="77777777" w:rsidR="00C924DD" w:rsidRPr="00B87054" w:rsidRDefault="00C924DD" w:rsidP="00907A1C">
            <w:pPr>
              <w:pStyle w:val="ListDash2"/>
              <w:numPr>
                <w:ilvl w:val="0"/>
                <w:numId w:val="0"/>
              </w:numPr>
            </w:pPr>
            <w:r w:rsidRPr="00B87054">
              <w:t>Тематични предварителни условия:</w:t>
            </w:r>
          </w:p>
          <w:p w14:paraId="2BCCCFA1" w14:textId="77777777" w:rsidR="00C924DD" w:rsidRPr="00B87054" w:rsidRDefault="00C924DD" w:rsidP="00E10255">
            <w:pPr>
              <w:pStyle w:val="ListDash2"/>
              <w:numPr>
                <w:ilvl w:val="0"/>
                <w:numId w:val="56"/>
              </w:numPr>
            </w:pPr>
            <w:r w:rsidRPr="00B87054">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B87054">
              <w:t>.</w:t>
            </w:r>
          </w:p>
          <w:p w14:paraId="6B461067" w14:textId="77777777" w:rsidR="00C924DD" w:rsidRPr="00B87054" w:rsidRDefault="000177C3" w:rsidP="00E10255">
            <w:pPr>
              <w:pStyle w:val="ListDash2"/>
              <w:numPr>
                <w:ilvl w:val="0"/>
                <w:numId w:val="56"/>
              </w:numPr>
            </w:pPr>
            <w:r w:rsidRPr="00B87054">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B87054" w:rsidRDefault="005D6195" w:rsidP="00E10255">
            <w:pPr>
              <w:pStyle w:val="ListDash2"/>
              <w:numPr>
                <w:ilvl w:val="0"/>
                <w:numId w:val="56"/>
              </w:numPr>
            </w:pPr>
            <w:r w:rsidRPr="00B87054">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B87054">
              <w:t xml:space="preserve"> на</w:t>
            </w:r>
            <w:r w:rsidRPr="00B87054">
              <w:t xml:space="preserve"> </w:t>
            </w:r>
            <w:r w:rsidR="00946603" w:rsidRPr="00B87054">
              <w:t>отпадъците в съответствие с Директива 2008/98/ЕО и с йерархията на отпадъците.</w:t>
            </w:r>
          </w:p>
          <w:p w14:paraId="0EE57E09" w14:textId="77777777" w:rsidR="00CA74AA" w:rsidRPr="00B87054" w:rsidRDefault="005E06FB" w:rsidP="00CA74AA">
            <w:pPr>
              <w:pStyle w:val="ListDash2"/>
              <w:numPr>
                <w:ilvl w:val="0"/>
                <w:numId w:val="0"/>
              </w:numPr>
              <w:ind w:left="318"/>
            </w:pPr>
            <w:r w:rsidRPr="00B87054">
              <w:t>Общи предварителни условия:</w:t>
            </w:r>
          </w:p>
          <w:p w14:paraId="1520D00D" w14:textId="77777777" w:rsidR="00907A1C" w:rsidRPr="00B87054" w:rsidRDefault="00907A1C" w:rsidP="00B905EF">
            <w:pPr>
              <w:pStyle w:val="ListDash2"/>
              <w:numPr>
                <w:ilvl w:val="0"/>
                <w:numId w:val="56"/>
              </w:numPr>
            </w:pPr>
            <w:r w:rsidRPr="00B87054">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B87054" w:rsidRDefault="00907A1C" w:rsidP="00B905EF">
            <w:pPr>
              <w:pStyle w:val="ListDash2"/>
              <w:numPr>
                <w:ilvl w:val="0"/>
                <w:numId w:val="56"/>
              </w:numPr>
            </w:pPr>
            <w:r w:rsidRPr="00B87054">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B87054">
              <w:t xml:space="preserve"> </w:t>
            </w:r>
            <w:r w:rsidRPr="00B87054">
              <w:t xml:space="preserve">(Приложимостта на условието е по </w:t>
            </w:r>
            <w:r w:rsidR="00CA74AA" w:rsidRPr="00B87054">
              <w:t xml:space="preserve">първоначална </w:t>
            </w:r>
            <w:r w:rsidRPr="00B87054">
              <w:t>преценка за голяма вероятност интервен</w:t>
            </w:r>
            <w:r w:rsidR="00CA74AA" w:rsidRPr="00B87054">
              <w:t>ц</w:t>
            </w:r>
            <w:r w:rsidRPr="00B87054">
              <w:t xml:space="preserve">иите да попаднат в приложното поле </w:t>
            </w:r>
            <w:r w:rsidR="00821A65" w:rsidRPr="00B87054">
              <w:t xml:space="preserve">на </w:t>
            </w:r>
            <w:r w:rsidRPr="00B87054">
              <w:t>законодателството за минимални помощи и помощи, попадащи в обхвата на груповите освобождавания)</w:t>
            </w:r>
            <w:r w:rsidR="008025A3" w:rsidRPr="00B87054">
              <w:t>.</w:t>
            </w:r>
          </w:p>
          <w:p w14:paraId="1DCB23C7" w14:textId="77777777" w:rsidR="00907A1C" w:rsidRPr="00B87054" w:rsidRDefault="00907A1C" w:rsidP="00B905EF">
            <w:pPr>
              <w:pStyle w:val="ListDash2"/>
              <w:numPr>
                <w:ilvl w:val="0"/>
                <w:numId w:val="56"/>
              </w:numPr>
            </w:pPr>
            <w:r w:rsidRPr="00B87054">
              <w:t>6. Наличие на уредба за ефективното прилагане на законодателството на Съюза относно околната среда, свързано с ОВОС и СООС</w:t>
            </w:r>
            <w:r w:rsidR="005E06FB" w:rsidRPr="00B87054">
              <w:t>.</w:t>
            </w:r>
          </w:p>
          <w:p w14:paraId="15284A09" w14:textId="77777777" w:rsidR="005E06FB" w:rsidRPr="00B87054" w:rsidRDefault="005E06FB" w:rsidP="00B905EF">
            <w:pPr>
              <w:pStyle w:val="ListDash2"/>
              <w:numPr>
                <w:ilvl w:val="0"/>
                <w:numId w:val="56"/>
              </w:numPr>
            </w:pPr>
            <w:r w:rsidRPr="00B87054">
              <w:t>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w:t>
            </w:r>
            <w:r w:rsidRPr="00B87054">
              <w:lastRenderedPageBreak/>
              <w:t>ефективно допринасят за желаните резултати, както и за да се следи напредъкът към постигане на резултатите и да се извършва оценка на въздействието.</w:t>
            </w:r>
          </w:p>
          <w:p w14:paraId="45ACEC59" w14:textId="77777777" w:rsidR="00907A1C" w:rsidRPr="00B87054" w:rsidRDefault="000C37BE" w:rsidP="00BA7A9F">
            <w:pPr>
              <w:pStyle w:val="ListDash2"/>
              <w:numPr>
                <w:ilvl w:val="0"/>
                <w:numId w:val="0"/>
              </w:numPr>
            </w:pPr>
            <w:r w:rsidRPr="00B87054">
              <w:t>Информация за с</w:t>
            </w:r>
            <w:r w:rsidR="00907A1C" w:rsidRPr="00B87054">
              <w:t>татус</w:t>
            </w:r>
            <w:r w:rsidRPr="00B87054">
              <w:t>а</w:t>
            </w:r>
            <w:r w:rsidR="00907A1C" w:rsidRPr="00B87054">
              <w:t xml:space="preserve"> на изпълнението, </w:t>
            </w:r>
            <w:r w:rsidR="00D314A9" w:rsidRPr="00B87054">
              <w:t xml:space="preserve">включително </w:t>
            </w:r>
            <w:r w:rsidR="00907A1C" w:rsidRPr="00B87054">
              <w:t>за изпълнение на необходими допълнителни действия, с</w:t>
            </w:r>
            <w:r w:rsidR="007F55BC" w:rsidRPr="00B87054">
              <w:t>е актуал</w:t>
            </w:r>
            <w:r w:rsidR="00B061FB" w:rsidRPr="00B87054">
              <w:t xml:space="preserve">изира ежемесечно и </w:t>
            </w:r>
            <w:r w:rsidR="00D314A9" w:rsidRPr="00B87054">
              <w:t>е</w:t>
            </w:r>
            <w:r w:rsidR="00B061FB" w:rsidRPr="00B87054">
              <w:t xml:space="preserve"> наличн</w:t>
            </w:r>
            <w:r w:rsidR="00D314A9" w:rsidRPr="00B87054">
              <w:t>а</w:t>
            </w:r>
            <w:r w:rsidR="00B061FB" w:rsidRPr="00B87054">
              <w:t xml:space="preserve"> в отделни </w:t>
            </w:r>
            <w:r w:rsidR="007F55BC" w:rsidRPr="00B87054">
              <w:t>приложения</w:t>
            </w:r>
            <w:r w:rsidR="00907A1C" w:rsidRPr="00B87054">
              <w:t xml:space="preserve"> </w:t>
            </w:r>
            <w:r w:rsidR="00F86DB8" w:rsidRPr="00B87054">
              <w:t>в съответствие с</w:t>
            </w:r>
            <w:r w:rsidRPr="00B87054">
              <w:t xml:space="preserve">ъс </w:t>
            </w:r>
            <w:r w:rsidR="00907A1C" w:rsidRPr="00B87054">
              <w:t xml:space="preserve">Споразумението за </w:t>
            </w:r>
            <w:proofErr w:type="spellStart"/>
            <w:r w:rsidR="00907A1C" w:rsidRPr="00B87054">
              <w:t>партнъорство</w:t>
            </w:r>
            <w:proofErr w:type="spellEnd"/>
            <w:r w:rsidR="00907A1C" w:rsidRPr="00B87054">
              <w:t>.</w:t>
            </w:r>
            <w:r w:rsidR="007D3D4A" w:rsidRPr="00B87054">
              <w:rPr>
                <w:lang w:val="ru-RU"/>
              </w:rPr>
              <w:t xml:space="preserve"> </w:t>
            </w:r>
          </w:p>
        </w:tc>
      </w:tr>
    </w:tbl>
    <w:p w14:paraId="4992C756" w14:textId="77777777" w:rsidR="005A3971" w:rsidRPr="00B87054" w:rsidRDefault="005A3971" w:rsidP="00E652C6">
      <w:pPr>
        <w:rPr>
          <w:b/>
        </w:rPr>
      </w:pPr>
    </w:p>
    <w:p w14:paraId="1EF616D8" w14:textId="77777777" w:rsidR="00AD4AED" w:rsidRPr="00B87054" w:rsidRDefault="00AD4AED" w:rsidP="00F03C1E">
      <w:pPr>
        <w:rPr>
          <w:b/>
        </w:rPr>
      </w:pPr>
      <w:r w:rsidRPr="00B87054">
        <w:rPr>
          <w:b/>
        </w:rPr>
        <w:t xml:space="preserve">Таблица 24: </w:t>
      </w:r>
      <w:r w:rsidRPr="00B87054">
        <w:tab/>
      </w:r>
      <w:r w:rsidRPr="00B87054">
        <w:rPr>
          <w:b/>
        </w:rPr>
        <w:t>Приложими предварителни условия и оценка на тяхното изпълнение</w:t>
      </w:r>
      <w:r w:rsidR="00F47298" w:rsidRPr="00B87054">
        <w:rPr>
          <w:b/>
        </w:rPr>
        <w:t xml:space="preserve"> </w:t>
      </w:r>
    </w:p>
    <w:p w14:paraId="61D725D2" w14:textId="77777777" w:rsidR="00F01AA0" w:rsidRPr="00B87054"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B87054" w14:paraId="133408AA" w14:textId="77777777" w:rsidTr="00252ED7">
        <w:tc>
          <w:tcPr>
            <w:tcW w:w="1560" w:type="dxa"/>
            <w:shd w:val="clear" w:color="auto" w:fill="DBE5F1"/>
          </w:tcPr>
          <w:p w14:paraId="15D2E2D3" w14:textId="77777777" w:rsidR="00F01AA0" w:rsidRPr="00B87054" w:rsidRDefault="00F01AA0" w:rsidP="00252ED7">
            <w:pPr>
              <w:spacing w:after="0"/>
              <w:rPr>
                <w:b/>
                <w:sz w:val="20"/>
              </w:rPr>
            </w:pPr>
            <w:r w:rsidRPr="00B87054">
              <w:rPr>
                <w:b/>
                <w:sz w:val="20"/>
              </w:rPr>
              <w:t>Предварителни условия</w:t>
            </w:r>
          </w:p>
        </w:tc>
        <w:tc>
          <w:tcPr>
            <w:tcW w:w="1560" w:type="dxa"/>
            <w:shd w:val="clear" w:color="auto" w:fill="DBE5F1"/>
          </w:tcPr>
          <w:p w14:paraId="565483F4" w14:textId="77777777" w:rsidR="00F01AA0" w:rsidRPr="00B87054" w:rsidRDefault="00F01AA0" w:rsidP="00252ED7">
            <w:pPr>
              <w:spacing w:after="0"/>
              <w:rPr>
                <w:b/>
                <w:sz w:val="20"/>
              </w:rPr>
            </w:pPr>
            <w:r w:rsidRPr="00B87054">
              <w:rPr>
                <w:b/>
                <w:sz w:val="20"/>
              </w:rPr>
              <w:t>Приоритетни оси, за които се прилагат условия</w:t>
            </w:r>
          </w:p>
        </w:tc>
        <w:tc>
          <w:tcPr>
            <w:tcW w:w="1701" w:type="dxa"/>
            <w:shd w:val="clear" w:color="auto" w:fill="DBE5F1"/>
          </w:tcPr>
          <w:p w14:paraId="0357168A" w14:textId="77777777" w:rsidR="00F01AA0" w:rsidRPr="00B87054" w:rsidRDefault="00F01AA0" w:rsidP="00252ED7">
            <w:pPr>
              <w:spacing w:after="0"/>
              <w:rPr>
                <w:b/>
                <w:sz w:val="20"/>
              </w:rPr>
            </w:pPr>
            <w:r w:rsidRPr="00B87054">
              <w:rPr>
                <w:b/>
                <w:sz w:val="20"/>
              </w:rPr>
              <w:t>Изпълнени предварителни условия (да/не/частично)</w:t>
            </w:r>
          </w:p>
        </w:tc>
        <w:tc>
          <w:tcPr>
            <w:tcW w:w="1417" w:type="dxa"/>
            <w:shd w:val="clear" w:color="auto" w:fill="DBE5F1"/>
          </w:tcPr>
          <w:p w14:paraId="3F085904" w14:textId="77777777" w:rsidR="00F01AA0" w:rsidRPr="00B87054" w:rsidRDefault="00F01AA0" w:rsidP="00252ED7">
            <w:pPr>
              <w:spacing w:after="0"/>
              <w:rPr>
                <w:b/>
                <w:sz w:val="20"/>
              </w:rPr>
            </w:pPr>
            <w:r w:rsidRPr="00B87054">
              <w:rPr>
                <w:b/>
                <w:sz w:val="20"/>
              </w:rPr>
              <w:t xml:space="preserve">Критерии </w:t>
            </w:r>
          </w:p>
        </w:tc>
        <w:tc>
          <w:tcPr>
            <w:tcW w:w="1276" w:type="dxa"/>
            <w:shd w:val="clear" w:color="auto" w:fill="DBE5F1"/>
          </w:tcPr>
          <w:p w14:paraId="3E4BC0BA" w14:textId="77777777" w:rsidR="00F01AA0" w:rsidRPr="00B87054" w:rsidRDefault="00F01AA0" w:rsidP="00252ED7">
            <w:pPr>
              <w:spacing w:after="0"/>
              <w:rPr>
                <w:b/>
                <w:sz w:val="20"/>
              </w:rPr>
            </w:pPr>
            <w:r w:rsidRPr="00B87054">
              <w:rPr>
                <w:b/>
                <w:sz w:val="20"/>
              </w:rPr>
              <w:t>Изпълнени критерии (да/не)</w:t>
            </w:r>
          </w:p>
        </w:tc>
        <w:tc>
          <w:tcPr>
            <w:tcW w:w="1559" w:type="dxa"/>
            <w:shd w:val="clear" w:color="auto" w:fill="DBE5F1"/>
          </w:tcPr>
          <w:p w14:paraId="7B2D63FA" w14:textId="77777777" w:rsidR="00F01AA0" w:rsidRPr="00B87054" w:rsidRDefault="00F01AA0" w:rsidP="00252ED7">
            <w:pPr>
              <w:spacing w:after="0"/>
              <w:rPr>
                <w:b/>
                <w:sz w:val="22"/>
              </w:rPr>
            </w:pPr>
            <w:r w:rsidRPr="00B87054">
              <w:rPr>
                <w:b/>
                <w:sz w:val="22"/>
              </w:rPr>
              <w:t>Позоваване</w:t>
            </w:r>
          </w:p>
          <w:p w14:paraId="176167CE" w14:textId="77777777" w:rsidR="00F01AA0" w:rsidRPr="00B87054" w:rsidRDefault="00F01AA0" w:rsidP="00252ED7">
            <w:pPr>
              <w:spacing w:after="0"/>
              <w:rPr>
                <w:sz w:val="18"/>
                <w:szCs w:val="18"/>
              </w:rPr>
            </w:pPr>
            <w:r w:rsidRPr="00B87054">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B87054" w:rsidRDefault="00F01AA0" w:rsidP="00252ED7">
            <w:pPr>
              <w:spacing w:after="0"/>
              <w:rPr>
                <w:b/>
                <w:sz w:val="22"/>
              </w:rPr>
            </w:pPr>
            <w:r w:rsidRPr="00B87054">
              <w:rPr>
                <w:b/>
                <w:sz w:val="22"/>
              </w:rPr>
              <w:t xml:space="preserve">Обяснения </w:t>
            </w:r>
          </w:p>
        </w:tc>
      </w:tr>
      <w:tr w:rsidR="00F01AA0" w:rsidRPr="00B87054"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B87054" w:rsidRDefault="00F01AA0" w:rsidP="00252ED7">
            <w:pPr>
              <w:jc w:val="left"/>
              <w:rPr>
                <w:i/>
                <w:color w:val="8DB3E2"/>
                <w:sz w:val="18"/>
              </w:rPr>
            </w:pPr>
            <w:r w:rsidRPr="00B87054">
              <w:rPr>
                <w:i/>
                <w:color w:val="8DB3E2"/>
                <w:sz w:val="18"/>
              </w:rPr>
              <w:t xml:space="preserve">&lt;9.1.1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B87054" w:rsidRDefault="00F01AA0" w:rsidP="00252ED7">
            <w:pPr>
              <w:jc w:val="left"/>
              <w:rPr>
                <w:i/>
                <w:color w:val="8DB3E2"/>
                <w:sz w:val="18"/>
              </w:rPr>
            </w:pPr>
            <w:r w:rsidRPr="00B87054">
              <w:rPr>
                <w:i/>
                <w:color w:val="8DB3E2"/>
                <w:sz w:val="18"/>
              </w:rPr>
              <w:t xml:space="preserve">&lt;9.1.2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B87054" w:rsidRDefault="00F01AA0" w:rsidP="00252ED7">
            <w:pPr>
              <w:jc w:val="left"/>
              <w:rPr>
                <w:i/>
                <w:color w:val="8DB3E2"/>
                <w:sz w:val="18"/>
              </w:rPr>
            </w:pPr>
            <w:r w:rsidRPr="00B87054">
              <w:rPr>
                <w:i/>
                <w:color w:val="8DB3E2"/>
                <w:sz w:val="18"/>
              </w:rPr>
              <w:t xml:space="preserve">&lt;9.1.3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B87054" w:rsidRDefault="00F01AA0" w:rsidP="00252ED7">
            <w:pPr>
              <w:jc w:val="left"/>
              <w:rPr>
                <w:i/>
                <w:color w:val="8DB3E2"/>
                <w:sz w:val="18"/>
              </w:rPr>
            </w:pPr>
            <w:r w:rsidRPr="00B87054">
              <w:rPr>
                <w:i/>
                <w:color w:val="8DB3E2"/>
                <w:sz w:val="18"/>
              </w:rPr>
              <w:t xml:space="preserve">&lt;9.1.4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B87054" w:rsidRDefault="00F01AA0" w:rsidP="00252ED7">
            <w:pPr>
              <w:jc w:val="left"/>
              <w:rPr>
                <w:i/>
                <w:color w:val="8DB3E2"/>
                <w:sz w:val="18"/>
              </w:rPr>
            </w:pPr>
            <w:r w:rsidRPr="00B87054">
              <w:rPr>
                <w:i/>
                <w:color w:val="8DB3E2"/>
                <w:sz w:val="18"/>
              </w:rPr>
              <w:t xml:space="preserve">&lt;9.1.5 </w:t>
            </w:r>
            <w:proofErr w:type="spellStart"/>
            <w:r w:rsidRPr="00B87054">
              <w:rPr>
                <w:i/>
                <w:color w:val="8DB3E2"/>
                <w:sz w:val="18"/>
              </w:rPr>
              <w:t>type</w:t>
            </w:r>
            <w:proofErr w:type="spellEnd"/>
            <w:r w:rsidRPr="00B87054">
              <w:rPr>
                <w:i/>
                <w:color w:val="8DB3E2"/>
                <w:sz w:val="18"/>
              </w:rPr>
              <w:t xml:space="preserve">="B"  </w:t>
            </w:r>
            <w:proofErr w:type="spellStart"/>
            <w:r w:rsidRPr="00B87054">
              <w:rPr>
                <w:i/>
                <w:color w:val="8DB3E2"/>
                <w:sz w:val="18"/>
              </w:rPr>
              <w:t>input</w:t>
            </w:r>
            <w:proofErr w:type="spellEnd"/>
            <w:r w:rsidRPr="00B87054">
              <w:rPr>
                <w:i/>
                <w:color w:val="8DB3E2"/>
                <w:sz w:val="18"/>
              </w:rPr>
              <w: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B87054" w:rsidRDefault="00F01AA0" w:rsidP="00252ED7">
            <w:pPr>
              <w:jc w:val="left"/>
              <w:rPr>
                <w:i/>
                <w:color w:val="8DB3E2"/>
                <w:sz w:val="18"/>
              </w:rPr>
            </w:pPr>
            <w:r w:rsidRPr="00B87054">
              <w:rPr>
                <w:i/>
                <w:color w:val="8DB3E2"/>
                <w:sz w:val="18"/>
              </w:rPr>
              <w:t xml:space="preserve">&lt;9.1.6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B87054" w:rsidRDefault="00F01AA0" w:rsidP="00252ED7">
            <w:pPr>
              <w:jc w:val="left"/>
              <w:rPr>
                <w:i/>
                <w:color w:val="8DB3E2"/>
                <w:sz w:val="18"/>
              </w:rPr>
            </w:pPr>
            <w:r w:rsidRPr="00B87054">
              <w:rPr>
                <w:i/>
                <w:color w:val="8DB3E2"/>
                <w:sz w:val="18"/>
              </w:rPr>
              <w:t xml:space="preserve">&lt;9.1.7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“SME” &gt;</w:t>
            </w:r>
          </w:p>
        </w:tc>
      </w:tr>
      <w:tr w:rsidR="00F01AA0" w:rsidRPr="00B87054"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B87054" w:rsidRDefault="00F01AA0" w:rsidP="00E67494">
            <w:pPr>
              <w:spacing w:before="0" w:after="0"/>
              <w:jc w:val="left"/>
              <w:rPr>
                <w:i/>
                <w:color w:val="8DB3E2"/>
                <w:sz w:val="18"/>
              </w:rPr>
            </w:pPr>
            <w:r w:rsidRPr="00B87054">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B87054" w:rsidRDefault="00F01AA0" w:rsidP="00E67494">
            <w:pPr>
              <w:spacing w:before="0" w:after="0"/>
              <w:jc w:val="left"/>
              <w:rPr>
                <w:i/>
                <w:color w:val="8DB3E2"/>
                <w:sz w:val="18"/>
              </w:rPr>
            </w:pPr>
            <w:r w:rsidRPr="00B87054">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B87054" w:rsidRDefault="00F01AA0" w:rsidP="00E67494">
            <w:pPr>
              <w:spacing w:before="0" w:after="0"/>
              <w:jc w:val="left"/>
              <w:rPr>
                <w:i/>
                <w:color w:val="8DB3E2"/>
                <w:sz w:val="18"/>
              </w:rPr>
            </w:pPr>
            <w:r w:rsidRPr="00B87054">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B87054" w:rsidRDefault="00F01AA0" w:rsidP="00E67494">
            <w:pPr>
              <w:spacing w:before="0" w:after="0"/>
              <w:jc w:val="left"/>
              <w:rPr>
                <w:sz w:val="18"/>
                <w:szCs w:val="18"/>
              </w:rPr>
            </w:pPr>
            <w:r w:rsidRPr="00B87054">
              <w:rPr>
                <w:sz w:val="18"/>
                <w:szCs w:val="18"/>
              </w:rPr>
              <w:t xml:space="preserve">Въведена е национална или регионална оценка на риска със следните елементи: </w:t>
            </w:r>
          </w:p>
          <w:p w14:paraId="01386B76" w14:textId="77777777" w:rsidR="002E525B" w:rsidRPr="00B87054" w:rsidRDefault="002E525B" w:rsidP="00E67494">
            <w:pPr>
              <w:spacing w:before="0" w:after="0"/>
              <w:jc w:val="left"/>
              <w:rPr>
                <w:sz w:val="18"/>
                <w:szCs w:val="18"/>
              </w:rPr>
            </w:pPr>
          </w:p>
          <w:p w14:paraId="6C7F4C94" w14:textId="77777777" w:rsidR="00F01AA0" w:rsidRPr="00B87054" w:rsidRDefault="00F01AA0" w:rsidP="00E67494">
            <w:pPr>
              <w:spacing w:before="0" w:after="0"/>
              <w:jc w:val="left"/>
              <w:rPr>
                <w:sz w:val="18"/>
                <w:szCs w:val="18"/>
              </w:rPr>
            </w:pPr>
            <w:r w:rsidRPr="00B87054">
              <w:rPr>
                <w:sz w:val="18"/>
                <w:szCs w:val="18"/>
              </w:rPr>
              <w:t>— описание на процеса, методологията, методите и неповерителни</w:t>
            </w:r>
            <w:r w:rsidR="002E525B" w:rsidRPr="00B87054">
              <w:rPr>
                <w:sz w:val="18"/>
                <w:szCs w:val="18"/>
              </w:rPr>
              <w:t>т</w:t>
            </w:r>
            <w:r w:rsidRPr="00B87054">
              <w:rPr>
                <w:sz w:val="18"/>
                <w:szCs w:val="18"/>
              </w:rPr>
              <w:t xml:space="preserve">е данни, използвани за оценка на риска, както и на основаните на риска критерии за определяне на приоритетите по отношение </w:t>
            </w:r>
            <w:r w:rsidRPr="00B87054">
              <w:rPr>
                <w:sz w:val="18"/>
                <w:szCs w:val="18"/>
              </w:rPr>
              <w:lastRenderedPageBreak/>
              <w:t xml:space="preserve">на инвестициите; </w:t>
            </w:r>
          </w:p>
          <w:p w14:paraId="6AA9CB3E" w14:textId="77777777" w:rsidR="00F01AA0" w:rsidRPr="00B87054" w:rsidRDefault="00F01AA0" w:rsidP="00E67494">
            <w:pPr>
              <w:spacing w:before="0" w:after="0"/>
              <w:jc w:val="left"/>
              <w:rPr>
                <w:sz w:val="18"/>
                <w:szCs w:val="18"/>
              </w:rPr>
            </w:pPr>
            <w:r w:rsidRPr="00B87054">
              <w:rPr>
                <w:sz w:val="18"/>
                <w:szCs w:val="18"/>
              </w:rPr>
              <w:t xml:space="preserve">— описание на сценарии с един риск и множество рискове; </w:t>
            </w:r>
          </w:p>
          <w:p w14:paraId="0EE6EA1C" w14:textId="77777777" w:rsidR="00F01AA0" w:rsidRPr="00B87054" w:rsidRDefault="00F01AA0" w:rsidP="00507FD5">
            <w:pPr>
              <w:spacing w:before="0"/>
              <w:jc w:val="left"/>
              <w:rPr>
                <w:i/>
                <w:color w:val="8DB3E2"/>
                <w:sz w:val="18"/>
              </w:rPr>
            </w:pPr>
            <w:r w:rsidRPr="00B87054">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B87054" w:rsidRDefault="00F01AA0" w:rsidP="00E67494">
            <w:pPr>
              <w:spacing w:before="0" w:after="0"/>
              <w:jc w:val="left"/>
              <w:rPr>
                <w:i/>
                <w:color w:val="8DB3E2"/>
                <w:sz w:val="18"/>
              </w:rPr>
            </w:pPr>
            <w:r w:rsidRPr="00B87054">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B87054" w:rsidRDefault="00F01AA0" w:rsidP="00E67494">
            <w:pPr>
              <w:spacing w:before="0" w:after="0"/>
              <w:jc w:val="left"/>
              <w:rPr>
                <w:sz w:val="18"/>
                <w:szCs w:val="18"/>
              </w:rPr>
            </w:pPr>
            <w:r w:rsidRPr="00B87054">
              <w:rPr>
                <w:sz w:val="18"/>
                <w:szCs w:val="18"/>
              </w:rPr>
              <w:t>Предварителни оценки на риска от наводнения за 4-те района на басейново управление.</w:t>
            </w:r>
          </w:p>
          <w:p w14:paraId="6CCB86AA" w14:textId="77777777" w:rsidR="00F01AA0" w:rsidRPr="00B87054" w:rsidRDefault="00F01AA0" w:rsidP="00E67494">
            <w:pPr>
              <w:spacing w:before="0" w:after="0"/>
              <w:jc w:val="left"/>
              <w:rPr>
                <w:sz w:val="18"/>
                <w:szCs w:val="18"/>
              </w:rPr>
            </w:pPr>
          </w:p>
          <w:p w14:paraId="56FA0FD5" w14:textId="77777777" w:rsidR="00F01AA0" w:rsidRPr="00B87054" w:rsidRDefault="00F01AA0" w:rsidP="00E67494">
            <w:pPr>
              <w:spacing w:before="0" w:after="0"/>
              <w:jc w:val="left"/>
              <w:rPr>
                <w:sz w:val="18"/>
                <w:szCs w:val="18"/>
              </w:rPr>
            </w:pPr>
            <w:r w:rsidRPr="00B87054">
              <w:rPr>
                <w:sz w:val="18"/>
                <w:szCs w:val="18"/>
              </w:rPr>
              <w:t xml:space="preserve">Одобрен е Трети национален план за изменение на климата за периода 2013-2020. </w:t>
            </w:r>
          </w:p>
          <w:p w14:paraId="523E43C2" w14:textId="77777777" w:rsidR="00F01AA0" w:rsidRPr="00B87054" w:rsidRDefault="00F01AA0" w:rsidP="00E67494">
            <w:pPr>
              <w:spacing w:before="0" w:after="0"/>
              <w:jc w:val="left"/>
              <w:rPr>
                <w:sz w:val="18"/>
                <w:szCs w:val="18"/>
              </w:rPr>
            </w:pPr>
          </w:p>
          <w:p w14:paraId="39BA3A1A" w14:textId="77777777" w:rsidR="00F01AA0" w:rsidRPr="00B87054" w:rsidRDefault="00F01AA0" w:rsidP="00E67494">
            <w:pPr>
              <w:spacing w:before="0" w:after="0"/>
              <w:jc w:val="left"/>
              <w:rPr>
                <w:sz w:val="18"/>
                <w:szCs w:val="18"/>
              </w:rPr>
            </w:pPr>
            <w:r w:rsidRPr="00B87054">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B87054" w:rsidRDefault="00F01AA0" w:rsidP="00E67494">
            <w:pPr>
              <w:spacing w:before="0" w:after="0"/>
              <w:jc w:val="left"/>
              <w:rPr>
                <w:sz w:val="18"/>
                <w:szCs w:val="18"/>
              </w:rPr>
            </w:pPr>
          </w:p>
          <w:p w14:paraId="7F6053EB" w14:textId="77777777" w:rsidR="00F01AA0" w:rsidRPr="00B87054" w:rsidRDefault="00F01AA0" w:rsidP="00E67494">
            <w:pPr>
              <w:spacing w:before="0" w:after="0"/>
              <w:jc w:val="left"/>
              <w:rPr>
                <w:sz w:val="18"/>
                <w:szCs w:val="18"/>
              </w:rPr>
            </w:pPr>
            <w:r w:rsidRPr="00B87054">
              <w:rPr>
                <w:sz w:val="18"/>
                <w:szCs w:val="18"/>
              </w:rPr>
              <w:t>Анализ на риска от свлачища на територията на България.</w:t>
            </w:r>
          </w:p>
          <w:p w14:paraId="2D804B3E" w14:textId="77777777" w:rsidR="00F01AA0" w:rsidRPr="00B87054" w:rsidRDefault="00F01AA0" w:rsidP="00E67494">
            <w:pPr>
              <w:spacing w:before="0" w:after="0"/>
              <w:jc w:val="left"/>
              <w:rPr>
                <w:sz w:val="18"/>
                <w:szCs w:val="18"/>
              </w:rPr>
            </w:pPr>
          </w:p>
          <w:p w14:paraId="2DD36084" w14:textId="77777777" w:rsidR="00F01AA0" w:rsidRPr="00B87054" w:rsidRDefault="00F01AA0" w:rsidP="00E67494">
            <w:pPr>
              <w:spacing w:before="0" w:after="0"/>
              <w:jc w:val="left"/>
              <w:rPr>
                <w:sz w:val="18"/>
                <w:szCs w:val="18"/>
              </w:rPr>
            </w:pPr>
            <w:r w:rsidRPr="00B87054">
              <w:rPr>
                <w:sz w:val="18"/>
                <w:szCs w:val="18"/>
              </w:rPr>
              <w:t xml:space="preserve">Картографирани са свлачищата в страната. </w:t>
            </w:r>
          </w:p>
          <w:p w14:paraId="212A7D60" w14:textId="77777777" w:rsidR="00F01AA0" w:rsidRPr="00B87054" w:rsidRDefault="00F01AA0" w:rsidP="00E67494">
            <w:pPr>
              <w:spacing w:before="0" w:after="0"/>
              <w:jc w:val="left"/>
              <w:rPr>
                <w:sz w:val="18"/>
                <w:szCs w:val="18"/>
              </w:rPr>
            </w:pPr>
          </w:p>
          <w:p w14:paraId="7618820C" w14:textId="77777777" w:rsidR="00F01AA0" w:rsidRPr="00B87054" w:rsidRDefault="00F01AA0" w:rsidP="00E67494">
            <w:pPr>
              <w:spacing w:before="0" w:after="0"/>
              <w:jc w:val="left"/>
              <w:rPr>
                <w:sz w:val="18"/>
                <w:szCs w:val="18"/>
              </w:rPr>
            </w:pPr>
            <w:r w:rsidRPr="00B87054">
              <w:rPr>
                <w:sz w:val="18"/>
                <w:szCs w:val="18"/>
              </w:rPr>
              <w:t xml:space="preserve">Методика за приоритизиране на свлачищата на територията на България. </w:t>
            </w:r>
          </w:p>
          <w:p w14:paraId="2541ECB7" w14:textId="77777777" w:rsidR="00F01AA0" w:rsidRPr="00B87054"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B87054" w:rsidRDefault="00F01AA0" w:rsidP="00E67494">
            <w:pPr>
              <w:spacing w:before="0" w:after="0"/>
              <w:jc w:val="left"/>
              <w:rPr>
                <w:sz w:val="18"/>
                <w:szCs w:val="18"/>
                <w:lang w:val="en-US"/>
              </w:rPr>
            </w:pPr>
            <w:r w:rsidRPr="00B87054">
              <w:rPr>
                <w:sz w:val="18"/>
                <w:szCs w:val="18"/>
              </w:rPr>
              <w:lastRenderedPageBreak/>
              <w:t>Необходими са допълнителни усилия</w:t>
            </w:r>
            <w:r w:rsidR="00E76026" w:rsidRPr="00B87054">
              <w:rPr>
                <w:sz w:val="18"/>
                <w:szCs w:val="18"/>
                <w:lang w:val="en-US"/>
              </w:rPr>
              <w:t>.</w:t>
            </w:r>
          </w:p>
          <w:p w14:paraId="6E150F65" w14:textId="77777777" w:rsidR="00F01AA0" w:rsidRPr="00B87054" w:rsidRDefault="00F01AA0" w:rsidP="00E67494">
            <w:pPr>
              <w:spacing w:before="0" w:after="0"/>
              <w:jc w:val="left"/>
              <w:rPr>
                <w:i/>
                <w:color w:val="8DB3E2"/>
                <w:sz w:val="18"/>
                <w:lang w:val="en-US"/>
              </w:rPr>
            </w:pPr>
          </w:p>
        </w:tc>
      </w:tr>
      <w:tr w:rsidR="00F01AA0" w:rsidRPr="00B87054" w14:paraId="307FA4D6" w14:textId="77777777" w:rsidTr="00252ED7">
        <w:trPr>
          <w:trHeight w:val="836"/>
        </w:trPr>
        <w:tc>
          <w:tcPr>
            <w:tcW w:w="1560" w:type="dxa"/>
            <w:vMerge w:val="restart"/>
            <w:shd w:val="clear" w:color="auto" w:fill="auto"/>
          </w:tcPr>
          <w:p w14:paraId="4DBBBC2E" w14:textId="77777777" w:rsidR="00F01AA0" w:rsidRPr="00B87054" w:rsidRDefault="00F01AA0" w:rsidP="00E67494">
            <w:pPr>
              <w:spacing w:before="0" w:after="0"/>
              <w:jc w:val="left"/>
              <w:rPr>
                <w:sz w:val="18"/>
                <w:szCs w:val="18"/>
              </w:rPr>
            </w:pPr>
            <w:r w:rsidRPr="00B87054">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B87054" w:rsidRDefault="00F01AA0" w:rsidP="00E67494">
            <w:pPr>
              <w:spacing w:before="0" w:after="0"/>
              <w:rPr>
                <w:sz w:val="18"/>
                <w:szCs w:val="18"/>
              </w:rPr>
            </w:pPr>
            <w:r w:rsidRPr="00B87054">
              <w:rPr>
                <w:sz w:val="18"/>
                <w:szCs w:val="18"/>
              </w:rPr>
              <w:t>1. Води</w:t>
            </w:r>
          </w:p>
        </w:tc>
        <w:tc>
          <w:tcPr>
            <w:tcW w:w="1701" w:type="dxa"/>
            <w:vMerge w:val="restart"/>
          </w:tcPr>
          <w:p w14:paraId="441F4721" w14:textId="77777777" w:rsidR="00F01AA0" w:rsidRPr="00B87054" w:rsidRDefault="00F01AA0" w:rsidP="00E67494">
            <w:pPr>
              <w:spacing w:before="0" w:after="0"/>
              <w:rPr>
                <w:sz w:val="18"/>
                <w:szCs w:val="18"/>
              </w:rPr>
            </w:pPr>
            <w:r w:rsidRPr="00B87054">
              <w:rPr>
                <w:sz w:val="18"/>
                <w:szCs w:val="18"/>
              </w:rPr>
              <w:t>НЕ</w:t>
            </w:r>
          </w:p>
        </w:tc>
        <w:tc>
          <w:tcPr>
            <w:tcW w:w="1417" w:type="dxa"/>
          </w:tcPr>
          <w:p w14:paraId="7EF89BFE" w14:textId="77777777" w:rsidR="00F01AA0" w:rsidRPr="00B87054" w:rsidRDefault="00F01AA0" w:rsidP="00507FD5">
            <w:pPr>
              <w:spacing w:before="0" w:after="0"/>
              <w:jc w:val="left"/>
              <w:rPr>
                <w:sz w:val="18"/>
                <w:szCs w:val="18"/>
              </w:rPr>
            </w:pPr>
            <w:r w:rsidRPr="00B87054">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B87054" w:rsidRDefault="00F01AA0" w:rsidP="00E67494">
            <w:pPr>
              <w:spacing w:before="0" w:after="0"/>
              <w:rPr>
                <w:sz w:val="18"/>
                <w:szCs w:val="18"/>
              </w:rPr>
            </w:pPr>
            <w:r w:rsidRPr="00B87054">
              <w:rPr>
                <w:sz w:val="18"/>
                <w:szCs w:val="18"/>
              </w:rPr>
              <w:t>НЕ</w:t>
            </w:r>
          </w:p>
          <w:p w14:paraId="738407DB" w14:textId="77777777" w:rsidR="00F01AA0" w:rsidRPr="00B87054" w:rsidRDefault="00F01AA0" w:rsidP="00E67494">
            <w:pPr>
              <w:spacing w:before="0" w:after="0"/>
              <w:rPr>
                <w:sz w:val="18"/>
                <w:szCs w:val="18"/>
              </w:rPr>
            </w:pPr>
          </w:p>
        </w:tc>
        <w:tc>
          <w:tcPr>
            <w:tcW w:w="1559" w:type="dxa"/>
          </w:tcPr>
          <w:p w14:paraId="2B2E4B9B" w14:textId="77777777" w:rsidR="00F01AA0" w:rsidRPr="00B87054" w:rsidRDefault="00F01AA0" w:rsidP="00E67494">
            <w:pPr>
              <w:spacing w:before="0" w:after="0"/>
              <w:jc w:val="left"/>
              <w:rPr>
                <w:sz w:val="18"/>
                <w:szCs w:val="18"/>
              </w:rPr>
            </w:pPr>
            <w:r w:rsidRPr="00B87054">
              <w:rPr>
                <w:sz w:val="18"/>
                <w:szCs w:val="18"/>
              </w:rPr>
              <w:t>ПУРБ, докладвани на ЕК на 22.03.2010</w:t>
            </w:r>
          </w:p>
          <w:p w14:paraId="2A173447" w14:textId="77777777" w:rsidR="00F01AA0" w:rsidRPr="00B87054" w:rsidRDefault="00B92BAA" w:rsidP="00E67494">
            <w:pPr>
              <w:spacing w:before="0" w:after="0"/>
              <w:rPr>
                <w:sz w:val="18"/>
                <w:szCs w:val="18"/>
              </w:rPr>
            </w:pPr>
            <w:hyperlink r:id="rId105" w:history="1">
              <w:r w:rsidR="00F01AA0" w:rsidRPr="00B87054">
                <w:rPr>
                  <w:rStyle w:val="Hyperlink"/>
                  <w:sz w:val="18"/>
                  <w:szCs w:val="18"/>
                </w:rPr>
                <w:t>http://www3.moew.government.bg/?show=top&amp;cid=66&amp;lang=bg</w:t>
              </w:r>
            </w:hyperlink>
            <w:r w:rsidR="00F01AA0" w:rsidRPr="00B87054">
              <w:rPr>
                <w:sz w:val="18"/>
                <w:szCs w:val="18"/>
              </w:rPr>
              <w:t xml:space="preserve">   </w:t>
            </w:r>
          </w:p>
          <w:p w14:paraId="573D5FC2" w14:textId="77777777" w:rsidR="00E67494" w:rsidRPr="00B87054" w:rsidRDefault="00E67494" w:rsidP="00E67494">
            <w:pPr>
              <w:spacing w:before="0" w:after="0"/>
              <w:rPr>
                <w:sz w:val="18"/>
                <w:szCs w:val="18"/>
              </w:rPr>
            </w:pPr>
          </w:p>
          <w:p w14:paraId="688F78C1" w14:textId="77777777" w:rsidR="00F01AA0" w:rsidRPr="00B87054" w:rsidRDefault="00F01AA0" w:rsidP="00E67494">
            <w:pPr>
              <w:spacing w:before="0" w:after="0"/>
              <w:rPr>
                <w:sz w:val="18"/>
                <w:szCs w:val="18"/>
              </w:rPr>
            </w:pPr>
            <w:r w:rsidRPr="00B87054">
              <w:rPr>
                <w:sz w:val="18"/>
                <w:szCs w:val="18"/>
              </w:rPr>
              <w:t>Закон за водите:</w:t>
            </w:r>
          </w:p>
          <w:p w14:paraId="631877CD" w14:textId="77777777" w:rsidR="00F01AA0" w:rsidRPr="00B87054" w:rsidRDefault="00B92BAA" w:rsidP="00E67494">
            <w:pPr>
              <w:spacing w:before="0" w:after="0"/>
              <w:rPr>
                <w:sz w:val="18"/>
                <w:szCs w:val="18"/>
              </w:rPr>
            </w:pPr>
            <w:hyperlink r:id="rId106" w:history="1">
              <w:r w:rsidR="00F01AA0" w:rsidRPr="00B87054">
                <w:rPr>
                  <w:rStyle w:val="Hyperlink"/>
                  <w:sz w:val="18"/>
                  <w:szCs w:val="18"/>
                </w:rPr>
                <w:t>http://www3.moew.government.bg/files/file/Water/Legislation/Zakoni/ZAKON_za_vodite.pdf</w:t>
              </w:r>
            </w:hyperlink>
            <w:r w:rsidR="00F01AA0" w:rsidRPr="00B87054">
              <w:rPr>
                <w:sz w:val="18"/>
                <w:szCs w:val="18"/>
              </w:rPr>
              <w:t xml:space="preserve"> </w:t>
            </w:r>
          </w:p>
          <w:p w14:paraId="3CB8DEB2" w14:textId="77777777" w:rsidR="00E67494" w:rsidRPr="00B87054" w:rsidRDefault="00E67494" w:rsidP="00E67494">
            <w:pPr>
              <w:spacing w:before="0" w:after="0"/>
              <w:rPr>
                <w:sz w:val="18"/>
                <w:szCs w:val="18"/>
                <w:lang w:val="ru-RU"/>
              </w:rPr>
            </w:pPr>
          </w:p>
          <w:p w14:paraId="1B4429BC" w14:textId="77777777" w:rsidR="00F01AA0" w:rsidRPr="00B87054" w:rsidRDefault="00F01AA0" w:rsidP="00E67494">
            <w:pPr>
              <w:spacing w:before="0" w:after="0"/>
              <w:rPr>
                <w:sz w:val="18"/>
                <w:szCs w:val="18"/>
              </w:rPr>
            </w:pPr>
            <w:r w:rsidRPr="00B87054">
              <w:rPr>
                <w:sz w:val="18"/>
                <w:szCs w:val="18"/>
              </w:rPr>
              <w:t>Тарифа за таксите за водовземане, ползване на воден обект и замърсяване:</w:t>
            </w:r>
          </w:p>
          <w:p w14:paraId="2101C753" w14:textId="77777777" w:rsidR="00F01AA0" w:rsidRPr="00B87054" w:rsidRDefault="00B92BAA" w:rsidP="00E67494">
            <w:pPr>
              <w:spacing w:before="0" w:after="0"/>
              <w:rPr>
                <w:sz w:val="18"/>
                <w:szCs w:val="18"/>
              </w:rPr>
            </w:pPr>
            <w:hyperlink r:id="rId107" w:history="1">
              <w:r w:rsidR="00F01AA0" w:rsidRPr="00B87054">
                <w:rPr>
                  <w:rStyle w:val="Hyperlink"/>
                  <w:sz w:val="18"/>
                  <w:szCs w:val="18"/>
                </w:rPr>
                <w:t>http://www3.moew.government.bg/files/file/Water/Legislation/tarifi/Ttaksi_vodovz_polzv_zamyrs.pdf</w:t>
              </w:r>
            </w:hyperlink>
          </w:p>
          <w:p w14:paraId="5C486D34" w14:textId="77777777" w:rsidR="00E67494" w:rsidRPr="00B87054" w:rsidRDefault="00E67494" w:rsidP="00E67494">
            <w:pPr>
              <w:spacing w:before="0" w:after="0"/>
              <w:rPr>
                <w:sz w:val="18"/>
                <w:szCs w:val="18"/>
              </w:rPr>
            </w:pPr>
          </w:p>
          <w:p w14:paraId="61924A9E" w14:textId="77777777" w:rsidR="00F01AA0" w:rsidRPr="00B87054" w:rsidRDefault="00F01AA0" w:rsidP="00E67494">
            <w:pPr>
              <w:spacing w:before="0" w:after="0"/>
              <w:rPr>
                <w:sz w:val="18"/>
                <w:szCs w:val="18"/>
              </w:rPr>
            </w:pPr>
            <w:r w:rsidRPr="00B87054">
              <w:rPr>
                <w:sz w:val="18"/>
                <w:szCs w:val="18"/>
              </w:rPr>
              <w:t xml:space="preserve">Законодателство във водния сектор: </w:t>
            </w:r>
            <w:hyperlink r:id="rId108" w:history="1">
              <w:r w:rsidRPr="00B87054">
                <w:rPr>
                  <w:rStyle w:val="Hyperlink"/>
                  <w:sz w:val="18"/>
                  <w:szCs w:val="18"/>
                </w:rPr>
                <w:t>http://www.moew.government.bg/?show=top&amp;cid=40</w:t>
              </w:r>
            </w:hyperlink>
            <w:r w:rsidRPr="00B87054">
              <w:rPr>
                <w:sz w:val="18"/>
                <w:szCs w:val="18"/>
              </w:rPr>
              <w:t xml:space="preserve"> </w:t>
            </w:r>
          </w:p>
          <w:p w14:paraId="44456A5D" w14:textId="77777777" w:rsidR="00F01AA0" w:rsidRPr="00B87054" w:rsidRDefault="00F01AA0" w:rsidP="00E67494">
            <w:pPr>
              <w:spacing w:before="0" w:after="0"/>
              <w:rPr>
                <w:sz w:val="18"/>
                <w:szCs w:val="18"/>
              </w:rPr>
            </w:pPr>
          </w:p>
        </w:tc>
        <w:tc>
          <w:tcPr>
            <w:tcW w:w="1701" w:type="dxa"/>
          </w:tcPr>
          <w:p w14:paraId="360E38E5" w14:textId="77777777" w:rsidR="00F01AA0" w:rsidRPr="00B87054" w:rsidRDefault="00F01AA0" w:rsidP="00E67494">
            <w:pPr>
              <w:spacing w:before="0" w:after="0"/>
              <w:jc w:val="left"/>
              <w:rPr>
                <w:sz w:val="18"/>
                <w:szCs w:val="18"/>
              </w:rPr>
            </w:pPr>
            <w:r w:rsidRPr="00B87054">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B87054" w:rsidRDefault="00F01AA0" w:rsidP="00E67494">
            <w:pPr>
              <w:spacing w:before="0" w:after="0"/>
              <w:rPr>
                <w:sz w:val="18"/>
                <w:szCs w:val="18"/>
              </w:rPr>
            </w:pPr>
          </w:p>
        </w:tc>
      </w:tr>
      <w:tr w:rsidR="00F01AA0" w:rsidRPr="00B87054" w14:paraId="3B19969C" w14:textId="77777777" w:rsidTr="00225DF9">
        <w:trPr>
          <w:trHeight w:val="558"/>
        </w:trPr>
        <w:tc>
          <w:tcPr>
            <w:tcW w:w="1560" w:type="dxa"/>
            <w:vMerge/>
            <w:shd w:val="clear" w:color="auto" w:fill="auto"/>
          </w:tcPr>
          <w:p w14:paraId="2BE36309" w14:textId="77777777" w:rsidR="00F01AA0" w:rsidRPr="00B87054" w:rsidRDefault="00F01AA0" w:rsidP="00252ED7">
            <w:pPr>
              <w:jc w:val="left"/>
              <w:rPr>
                <w:sz w:val="20"/>
              </w:rPr>
            </w:pPr>
          </w:p>
        </w:tc>
        <w:tc>
          <w:tcPr>
            <w:tcW w:w="1560" w:type="dxa"/>
            <w:vMerge/>
            <w:shd w:val="clear" w:color="auto" w:fill="auto"/>
          </w:tcPr>
          <w:p w14:paraId="4D5B1A13" w14:textId="77777777" w:rsidR="00F01AA0" w:rsidRPr="00B87054" w:rsidRDefault="00F01AA0" w:rsidP="00252ED7">
            <w:pPr>
              <w:jc w:val="left"/>
              <w:rPr>
                <w:sz w:val="20"/>
              </w:rPr>
            </w:pPr>
          </w:p>
        </w:tc>
        <w:tc>
          <w:tcPr>
            <w:tcW w:w="1701" w:type="dxa"/>
            <w:vMerge/>
          </w:tcPr>
          <w:p w14:paraId="3B042185" w14:textId="77777777" w:rsidR="00F01AA0" w:rsidRPr="00B87054" w:rsidRDefault="00F01AA0" w:rsidP="00252ED7">
            <w:pPr>
              <w:jc w:val="left"/>
              <w:rPr>
                <w:sz w:val="20"/>
              </w:rPr>
            </w:pPr>
          </w:p>
        </w:tc>
        <w:tc>
          <w:tcPr>
            <w:tcW w:w="1417" w:type="dxa"/>
          </w:tcPr>
          <w:p w14:paraId="2886C442" w14:textId="77777777" w:rsidR="00F01AA0" w:rsidRPr="00B87054" w:rsidRDefault="00F01AA0" w:rsidP="00507FD5">
            <w:pPr>
              <w:spacing w:before="0"/>
              <w:jc w:val="left"/>
              <w:rPr>
                <w:sz w:val="18"/>
                <w:szCs w:val="18"/>
              </w:rPr>
            </w:pPr>
            <w:r w:rsidRPr="00B87054">
              <w:rPr>
                <w:sz w:val="18"/>
                <w:szCs w:val="18"/>
              </w:rPr>
              <w:t xml:space="preserve">Приемане на план за управление на речни басейни за региона на речния басейн </w:t>
            </w:r>
            <w:r w:rsidRPr="00B87054">
              <w:rPr>
                <w:sz w:val="18"/>
                <w:szCs w:val="18"/>
              </w:rPr>
              <w:lastRenderedPageBreak/>
              <w:t>в съответствие с член 13 от Директива 2000/60/ЕО .</w:t>
            </w:r>
          </w:p>
        </w:tc>
        <w:tc>
          <w:tcPr>
            <w:tcW w:w="1276" w:type="dxa"/>
          </w:tcPr>
          <w:p w14:paraId="5523E2C1" w14:textId="77777777" w:rsidR="00F01AA0" w:rsidRPr="00B87054" w:rsidRDefault="00F01AA0" w:rsidP="00507FD5">
            <w:pPr>
              <w:spacing w:before="0"/>
              <w:jc w:val="left"/>
              <w:rPr>
                <w:sz w:val="18"/>
                <w:szCs w:val="18"/>
              </w:rPr>
            </w:pPr>
            <w:r w:rsidRPr="00B87054">
              <w:rPr>
                <w:sz w:val="18"/>
                <w:szCs w:val="18"/>
              </w:rPr>
              <w:lastRenderedPageBreak/>
              <w:t>НЕ</w:t>
            </w:r>
          </w:p>
          <w:p w14:paraId="5CBEEA97" w14:textId="77777777" w:rsidR="00F01AA0" w:rsidRPr="00B87054" w:rsidRDefault="00F01AA0" w:rsidP="00507FD5">
            <w:pPr>
              <w:spacing w:before="0"/>
              <w:jc w:val="left"/>
              <w:rPr>
                <w:sz w:val="18"/>
                <w:szCs w:val="18"/>
              </w:rPr>
            </w:pPr>
          </w:p>
        </w:tc>
        <w:tc>
          <w:tcPr>
            <w:tcW w:w="1559" w:type="dxa"/>
          </w:tcPr>
          <w:p w14:paraId="233A92F3" w14:textId="77777777" w:rsidR="00F01AA0" w:rsidRPr="00B87054" w:rsidRDefault="00F01AA0" w:rsidP="00507FD5">
            <w:pPr>
              <w:spacing w:before="0" w:after="0"/>
              <w:jc w:val="left"/>
              <w:rPr>
                <w:sz w:val="18"/>
                <w:szCs w:val="18"/>
              </w:rPr>
            </w:pPr>
            <w:r w:rsidRPr="00B87054">
              <w:rPr>
                <w:sz w:val="18"/>
                <w:szCs w:val="18"/>
              </w:rPr>
              <w:t xml:space="preserve">Планове за управление на речните басейни: </w:t>
            </w:r>
          </w:p>
          <w:p w14:paraId="192443EE" w14:textId="77777777" w:rsidR="00F01AA0" w:rsidRPr="00B87054" w:rsidRDefault="00B92BAA" w:rsidP="00507FD5">
            <w:pPr>
              <w:spacing w:before="0" w:after="0"/>
              <w:jc w:val="left"/>
              <w:rPr>
                <w:sz w:val="18"/>
                <w:szCs w:val="18"/>
              </w:rPr>
            </w:pPr>
            <w:hyperlink r:id="rId109" w:history="1">
              <w:r w:rsidR="00F01AA0" w:rsidRPr="00B87054">
                <w:rPr>
                  <w:rStyle w:val="Hyperlink"/>
                  <w:sz w:val="18"/>
                  <w:szCs w:val="18"/>
                </w:rPr>
                <w:t>http://www3.moew.government.bg/</w:t>
              </w:r>
              <w:r w:rsidR="00F01AA0" w:rsidRPr="00B87054">
                <w:rPr>
                  <w:rStyle w:val="Hyperlink"/>
                  <w:sz w:val="18"/>
                  <w:szCs w:val="18"/>
                </w:rPr>
                <w:lastRenderedPageBreak/>
                <w:t>?show=top&amp;cid=66&amp;lang=bg</w:t>
              </w:r>
            </w:hyperlink>
            <w:r w:rsidR="00F01AA0" w:rsidRPr="00B87054">
              <w:rPr>
                <w:sz w:val="18"/>
                <w:szCs w:val="18"/>
              </w:rPr>
              <w:t xml:space="preserve"> </w:t>
            </w:r>
          </w:p>
          <w:p w14:paraId="1F4EB829" w14:textId="77777777" w:rsidR="00F01AA0" w:rsidRPr="00B87054" w:rsidRDefault="00F01AA0" w:rsidP="00507FD5">
            <w:pPr>
              <w:spacing w:before="0"/>
              <w:jc w:val="left"/>
              <w:rPr>
                <w:sz w:val="18"/>
                <w:szCs w:val="18"/>
                <w:lang w:val="ru-RU"/>
              </w:rPr>
            </w:pPr>
            <w:r w:rsidRPr="00B87054">
              <w:rPr>
                <w:sz w:val="18"/>
                <w:szCs w:val="18"/>
              </w:rPr>
              <w:t>Плановете са одобрени,  влезли в сила и докладвани на Е</w:t>
            </w:r>
            <w:r w:rsidR="00225DF9" w:rsidRPr="00B87054">
              <w:rPr>
                <w:sz w:val="18"/>
                <w:szCs w:val="18"/>
              </w:rPr>
              <w:t>К на 22.03.2010 г.</w:t>
            </w:r>
          </w:p>
        </w:tc>
        <w:tc>
          <w:tcPr>
            <w:tcW w:w="1701" w:type="dxa"/>
          </w:tcPr>
          <w:p w14:paraId="29FBC74D" w14:textId="77777777" w:rsidR="00F01AA0" w:rsidRPr="00B87054" w:rsidRDefault="00F01AA0" w:rsidP="00252ED7">
            <w:pPr>
              <w:jc w:val="left"/>
              <w:rPr>
                <w:sz w:val="18"/>
                <w:szCs w:val="18"/>
              </w:rPr>
            </w:pPr>
          </w:p>
        </w:tc>
      </w:tr>
      <w:tr w:rsidR="00F01AA0" w:rsidRPr="00B87054" w14:paraId="00D2213F" w14:textId="77777777" w:rsidTr="00252ED7">
        <w:trPr>
          <w:trHeight w:val="836"/>
        </w:trPr>
        <w:tc>
          <w:tcPr>
            <w:tcW w:w="1560" w:type="dxa"/>
            <w:shd w:val="clear" w:color="auto" w:fill="auto"/>
          </w:tcPr>
          <w:p w14:paraId="5FB3BD01" w14:textId="77777777" w:rsidR="00F01AA0" w:rsidRPr="00B87054" w:rsidRDefault="00F01AA0" w:rsidP="00E67494">
            <w:pPr>
              <w:spacing w:before="0" w:after="0"/>
              <w:jc w:val="left"/>
              <w:rPr>
                <w:sz w:val="18"/>
                <w:szCs w:val="18"/>
              </w:rPr>
            </w:pPr>
            <w:r w:rsidRPr="00B87054">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B87054" w:rsidRDefault="00F01AA0" w:rsidP="00E67494">
            <w:pPr>
              <w:spacing w:before="0" w:after="0"/>
              <w:jc w:val="left"/>
              <w:rPr>
                <w:sz w:val="18"/>
                <w:szCs w:val="18"/>
              </w:rPr>
            </w:pPr>
            <w:r w:rsidRPr="00B87054">
              <w:rPr>
                <w:sz w:val="18"/>
                <w:szCs w:val="18"/>
              </w:rPr>
              <w:t>2. Отпадъци</w:t>
            </w:r>
          </w:p>
        </w:tc>
        <w:tc>
          <w:tcPr>
            <w:tcW w:w="1701" w:type="dxa"/>
          </w:tcPr>
          <w:p w14:paraId="3A66F42B" w14:textId="77777777" w:rsidR="00F01AA0" w:rsidRPr="00B87054" w:rsidRDefault="00F01AA0" w:rsidP="00E67494">
            <w:pPr>
              <w:spacing w:before="0" w:after="0"/>
              <w:jc w:val="left"/>
              <w:rPr>
                <w:sz w:val="18"/>
                <w:szCs w:val="18"/>
              </w:rPr>
            </w:pPr>
            <w:r w:rsidRPr="00B87054">
              <w:rPr>
                <w:sz w:val="18"/>
                <w:szCs w:val="18"/>
              </w:rPr>
              <w:t>ДА</w:t>
            </w:r>
          </w:p>
        </w:tc>
        <w:tc>
          <w:tcPr>
            <w:tcW w:w="1417" w:type="dxa"/>
          </w:tcPr>
          <w:p w14:paraId="1AB1FA54" w14:textId="77777777" w:rsidR="00F01AA0" w:rsidRPr="00B87054" w:rsidRDefault="00F01AA0" w:rsidP="00507FD5">
            <w:pPr>
              <w:spacing w:before="0"/>
              <w:jc w:val="left"/>
              <w:rPr>
                <w:sz w:val="18"/>
                <w:szCs w:val="18"/>
              </w:rPr>
            </w:pPr>
            <w:r w:rsidRPr="00B87054">
              <w:rPr>
                <w:sz w:val="18"/>
                <w:szCs w:val="18"/>
              </w:rPr>
              <w:t xml:space="preserve">На Комисията е представен доклад за изпълнението съгласно изискванията по член 11, </w:t>
            </w:r>
            <w:proofErr w:type="spellStart"/>
            <w:r w:rsidRPr="00B87054">
              <w:rPr>
                <w:sz w:val="18"/>
                <w:szCs w:val="18"/>
              </w:rPr>
              <w:t>праграф</w:t>
            </w:r>
            <w:proofErr w:type="spellEnd"/>
            <w:r w:rsidRPr="00B87054">
              <w:rPr>
                <w:sz w:val="18"/>
                <w:szCs w:val="18"/>
              </w:rPr>
              <w:t xml:space="preserve">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B87054" w:rsidRDefault="00F01AA0" w:rsidP="00E67494">
            <w:pPr>
              <w:spacing w:before="0" w:after="0"/>
              <w:jc w:val="left"/>
              <w:rPr>
                <w:sz w:val="18"/>
                <w:szCs w:val="18"/>
              </w:rPr>
            </w:pPr>
            <w:r w:rsidRPr="00B87054">
              <w:rPr>
                <w:sz w:val="18"/>
                <w:szCs w:val="18"/>
              </w:rPr>
              <w:t>ДА</w:t>
            </w:r>
          </w:p>
          <w:p w14:paraId="163FA8AC" w14:textId="77777777" w:rsidR="00F01AA0" w:rsidRPr="00B87054" w:rsidRDefault="00F01AA0" w:rsidP="00E67494">
            <w:pPr>
              <w:spacing w:before="0" w:after="0"/>
              <w:jc w:val="left"/>
              <w:rPr>
                <w:sz w:val="18"/>
                <w:szCs w:val="18"/>
              </w:rPr>
            </w:pPr>
          </w:p>
        </w:tc>
        <w:tc>
          <w:tcPr>
            <w:tcW w:w="1559" w:type="dxa"/>
          </w:tcPr>
          <w:p w14:paraId="2336864F" w14:textId="77777777" w:rsidR="00F01AA0" w:rsidRPr="00B87054" w:rsidRDefault="00F01AA0" w:rsidP="00E67494">
            <w:pPr>
              <w:spacing w:before="0" w:after="0"/>
              <w:jc w:val="left"/>
              <w:rPr>
                <w:sz w:val="18"/>
                <w:szCs w:val="18"/>
              </w:rPr>
            </w:pPr>
            <w:r w:rsidRPr="00B87054">
              <w:rPr>
                <w:sz w:val="18"/>
                <w:szCs w:val="18"/>
              </w:rPr>
              <w:t>Докладът е изпратен на Европейската комисия на 30 септември 2013 г.</w:t>
            </w:r>
          </w:p>
          <w:p w14:paraId="7DCB4489" w14:textId="77777777" w:rsidR="00F01AA0" w:rsidRPr="00B87054" w:rsidRDefault="00F01AA0" w:rsidP="00E67494">
            <w:pPr>
              <w:spacing w:before="0" w:after="0"/>
              <w:jc w:val="left"/>
              <w:rPr>
                <w:sz w:val="18"/>
                <w:szCs w:val="18"/>
              </w:rPr>
            </w:pPr>
          </w:p>
        </w:tc>
        <w:tc>
          <w:tcPr>
            <w:tcW w:w="1701" w:type="dxa"/>
          </w:tcPr>
          <w:p w14:paraId="7A1132AD" w14:textId="77777777" w:rsidR="00F01AA0" w:rsidRPr="00B87054" w:rsidRDefault="00F01AA0" w:rsidP="00252ED7">
            <w:pPr>
              <w:jc w:val="left"/>
            </w:pPr>
          </w:p>
        </w:tc>
      </w:tr>
      <w:tr w:rsidR="000F609F" w:rsidRPr="00B87054" w14:paraId="319049AB" w14:textId="77777777" w:rsidTr="000F609F">
        <w:trPr>
          <w:trHeight w:val="2574"/>
        </w:trPr>
        <w:tc>
          <w:tcPr>
            <w:tcW w:w="1560" w:type="dxa"/>
            <w:shd w:val="clear" w:color="auto" w:fill="auto"/>
          </w:tcPr>
          <w:p w14:paraId="18520DE2" w14:textId="77777777" w:rsidR="000F609F" w:rsidRPr="00B87054" w:rsidRDefault="000F609F" w:rsidP="00E67494">
            <w:pPr>
              <w:spacing w:before="0" w:after="0"/>
              <w:jc w:val="left"/>
              <w:rPr>
                <w:sz w:val="18"/>
                <w:szCs w:val="18"/>
              </w:rPr>
            </w:pPr>
          </w:p>
        </w:tc>
        <w:tc>
          <w:tcPr>
            <w:tcW w:w="1560" w:type="dxa"/>
            <w:shd w:val="clear" w:color="auto" w:fill="auto"/>
          </w:tcPr>
          <w:p w14:paraId="1EEB6016" w14:textId="77777777" w:rsidR="000F609F" w:rsidRPr="00B87054" w:rsidRDefault="000F609F" w:rsidP="00E67494">
            <w:pPr>
              <w:spacing w:before="0" w:after="0"/>
              <w:jc w:val="left"/>
              <w:rPr>
                <w:sz w:val="18"/>
                <w:szCs w:val="18"/>
              </w:rPr>
            </w:pPr>
          </w:p>
        </w:tc>
        <w:tc>
          <w:tcPr>
            <w:tcW w:w="1701" w:type="dxa"/>
          </w:tcPr>
          <w:p w14:paraId="46D1E7D3" w14:textId="77777777" w:rsidR="000F609F" w:rsidRPr="00B87054" w:rsidRDefault="000F609F" w:rsidP="00E67494">
            <w:pPr>
              <w:spacing w:before="0" w:after="0"/>
              <w:jc w:val="left"/>
              <w:rPr>
                <w:sz w:val="18"/>
                <w:szCs w:val="18"/>
              </w:rPr>
            </w:pPr>
          </w:p>
        </w:tc>
        <w:tc>
          <w:tcPr>
            <w:tcW w:w="1417" w:type="dxa"/>
          </w:tcPr>
          <w:p w14:paraId="7DB751D8" w14:textId="77777777" w:rsidR="000F609F" w:rsidRPr="00B87054" w:rsidRDefault="000F609F" w:rsidP="00507FD5">
            <w:pPr>
              <w:spacing w:before="0"/>
              <w:jc w:val="left"/>
              <w:rPr>
                <w:sz w:val="18"/>
                <w:szCs w:val="18"/>
              </w:rPr>
            </w:pPr>
            <w:r w:rsidRPr="00B87054">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B87054" w:rsidRDefault="000F609F" w:rsidP="00E67494">
            <w:pPr>
              <w:spacing w:before="0" w:after="0"/>
              <w:jc w:val="left"/>
              <w:rPr>
                <w:sz w:val="18"/>
                <w:szCs w:val="18"/>
              </w:rPr>
            </w:pPr>
            <w:r w:rsidRPr="00B87054">
              <w:rPr>
                <w:sz w:val="18"/>
                <w:szCs w:val="18"/>
              </w:rPr>
              <w:t>ДА</w:t>
            </w:r>
          </w:p>
        </w:tc>
        <w:tc>
          <w:tcPr>
            <w:tcW w:w="1559" w:type="dxa"/>
          </w:tcPr>
          <w:p w14:paraId="2E7FD79E" w14:textId="77777777" w:rsidR="000F609F" w:rsidRPr="00B87054" w:rsidRDefault="000F609F" w:rsidP="000F609F">
            <w:pPr>
              <w:spacing w:before="0"/>
              <w:jc w:val="left"/>
              <w:rPr>
                <w:sz w:val="18"/>
                <w:szCs w:val="18"/>
              </w:rPr>
            </w:pPr>
            <w:r w:rsidRPr="00B87054">
              <w:rPr>
                <w:sz w:val="18"/>
                <w:szCs w:val="18"/>
              </w:rPr>
              <w:t>Национален план за управление на отпадъците за периода 2014-2020 г.</w:t>
            </w:r>
          </w:p>
          <w:p w14:paraId="797FA070" w14:textId="77777777" w:rsidR="000F609F" w:rsidRPr="00B87054" w:rsidRDefault="00B92BAA" w:rsidP="000F609F">
            <w:pPr>
              <w:spacing w:before="0" w:after="0"/>
              <w:jc w:val="left"/>
              <w:rPr>
                <w:sz w:val="18"/>
                <w:szCs w:val="18"/>
              </w:rPr>
            </w:pPr>
            <w:hyperlink r:id="rId110" w:history="1">
              <w:r w:rsidR="000F609F" w:rsidRPr="00B87054">
                <w:rPr>
                  <w:rStyle w:val="Hyperlink"/>
                  <w:sz w:val="18"/>
                  <w:szCs w:val="18"/>
                </w:rPr>
                <w:t>http://www.moew.government.bg/files/file/Waste/NACIONALEN_PLAN/_/NPUO_2014-2020.pdf</w:t>
              </w:r>
            </w:hyperlink>
          </w:p>
        </w:tc>
        <w:tc>
          <w:tcPr>
            <w:tcW w:w="1701" w:type="dxa"/>
          </w:tcPr>
          <w:p w14:paraId="303AD2F0" w14:textId="77777777" w:rsidR="000F609F" w:rsidRPr="00B87054" w:rsidRDefault="000F609F" w:rsidP="000F609F">
            <w:pPr>
              <w:spacing w:before="0"/>
              <w:jc w:val="left"/>
              <w:rPr>
                <w:sz w:val="18"/>
                <w:szCs w:val="18"/>
              </w:rPr>
            </w:pPr>
            <w:r w:rsidRPr="00B87054">
              <w:rPr>
                <w:sz w:val="18"/>
                <w:szCs w:val="18"/>
              </w:rPr>
              <w:t>На 22 декември 2014 г. МС прие Националния план за периода 2014-2020 г.</w:t>
            </w:r>
          </w:p>
          <w:p w14:paraId="5BBB0A8A" w14:textId="77777777" w:rsidR="000F609F" w:rsidRPr="00B87054" w:rsidRDefault="00B92BAA" w:rsidP="000F609F">
            <w:pPr>
              <w:jc w:val="left"/>
            </w:pPr>
            <w:hyperlink r:id="rId111" w:history="1">
              <w:r w:rsidR="000F609F" w:rsidRPr="00B87054">
                <w:rPr>
                  <w:rStyle w:val="Hyperlink"/>
                  <w:sz w:val="18"/>
                  <w:szCs w:val="18"/>
                </w:rPr>
                <w:t>http://www.moew.government.bg/files/file/Waste/NACIONALEN_PLAN/_/NPUO_2014-2020.pdf</w:t>
              </w:r>
            </w:hyperlink>
            <w:r w:rsidR="000F609F" w:rsidRPr="00B87054">
              <w:rPr>
                <w:sz w:val="18"/>
                <w:szCs w:val="18"/>
              </w:rPr>
              <w:t xml:space="preserve">   </w:t>
            </w:r>
            <w:hyperlink w:history="1"/>
          </w:p>
        </w:tc>
      </w:tr>
      <w:tr w:rsidR="00F01AA0" w:rsidRPr="00B87054" w14:paraId="394BEE90" w14:textId="77777777" w:rsidTr="00252ED7">
        <w:trPr>
          <w:trHeight w:val="836"/>
        </w:trPr>
        <w:tc>
          <w:tcPr>
            <w:tcW w:w="1560" w:type="dxa"/>
            <w:vMerge w:val="restart"/>
            <w:shd w:val="clear" w:color="auto" w:fill="auto"/>
          </w:tcPr>
          <w:p w14:paraId="0766F06E" w14:textId="77777777" w:rsidR="00F01AA0" w:rsidRPr="00B87054" w:rsidRDefault="00F01AA0" w:rsidP="00252ED7">
            <w:pPr>
              <w:jc w:val="left"/>
              <w:rPr>
                <w:sz w:val="20"/>
              </w:rPr>
            </w:pPr>
          </w:p>
        </w:tc>
        <w:tc>
          <w:tcPr>
            <w:tcW w:w="1560" w:type="dxa"/>
            <w:shd w:val="clear" w:color="auto" w:fill="auto"/>
          </w:tcPr>
          <w:p w14:paraId="13224E22" w14:textId="77777777" w:rsidR="00F01AA0" w:rsidRPr="00B87054" w:rsidRDefault="00F01AA0" w:rsidP="00252ED7">
            <w:pPr>
              <w:jc w:val="left"/>
              <w:rPr>
                <w:sz w:val="20"/>
              </w:rPr>
            </w:pPr>
          </w:p>
        </w:tc>
        <w:tc>
          <w:tcPr>
            <w:tcW w:w="1701" w:type="dxa"/>
          </w:tcPr>
          <w:p w14:paraId="261C1B3C" w14:textId="77777777" w:rsidR="00F01AA0" w:rsidRPr="00B87054" w:rsidRDefault="00F01AA0" w:rsidP="00252ED7">
            <w:pPr>
              <w:jc w:val="left"/>
              <w:rPr>
                <w:sz w:val="20"/>
              </w:rPr>
            </w:pPr>
          </w:p>
        </w:tc>
        <w:tc>
          <w:tcPr>
            <w:tcW w:w="1417" w:type="dxa"/>
          </w:tcPr>
          <w:p w14:paraId="1F4D9F12" w14:textId="77777777" w:rsidR="00F01AA0" w:rsidRPr="00B87054" w:rsidRDefault="00F01AA0" w:rsidP="00507FD5">
            <w:pPr>
              <w:spacing w:before="0" w:after="0"/>
              <w:jc w:val="left"/>
              <w:rPr>
                <w:sz w:val="18"/>
                <w:szCs w:val="18"/>
              </w:rPr>
            </w:pPr>
            <w:r w:rsidRPr="00B87054">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B87054" w:rsidRDefault="00F01AA0" w:rsidP="00507FD5">
            <w:pPr>
              <w:spacing w:before="0"/>
              <w:jc w:val="left"/>
              <w:rPr>
                <w:sz w:val="18"/>
                <w:szCs w:val="18"/>
              </w:rPr>
            </w:pPr>
            <w:r w:rsidRPr="00B87054">
              <w:rPr>
                <w:sz w:val="18"/>
                <w:szCs w:val="18"/>
              </w:rPr>
              <w:t>ДА</w:t>
            </w:r>
          </w:p>
          <w:p w14:paraId="3EA7F2E6" w14:textId="77777777" w:rsidR="00F01AA0" w:rsidRPr="00B87054" w:rsidRDefault="00F01AA0" w:rsidP="00507FD5">
            <w:pPr>
              <w:spacing w:before="0"/>
              <w:jc w:val="left"/>
              <w:rPr>
                <w:sz w:val="18"/>
                <w:szCs w:val="18"/>
              </w:rPr>
            </w:pPr>
          </w:p>
        </w:tc>
        <w:tc>
          <w:tcPr>
            <w:tcW w:w="1559" w:type="dxa"/>
          </w:tcPr>
          <w:p w14:paraId="4C1E304E" w14:textId="77777777" w:rsidR="00F01AA0" w:rsidRPr="00B87054" w:rsidRDefault="00F01AA0" w:rsidP="00507FD5">
            <w:pPr>
              <w:spacing w:before="0"/>
              <w:jc w:val="left"/>
              <w:rPr>
                <w:sz w:val="18"/>
                <w:szCs w:val="18"/>
              </w:rPr>
            </w:pPr>
            <w:r w:rsidRPr="00B87054">
              <w:rPr>
                <w:sz w:val="18"/>
                <w:szCs w:val="18"/>
              </w:rPr>
              <w:t>Национален план за управление на отпадъците за периода 2014-2020 г.</w:t>
            </w:r>
          </w:p>
          <w:p w14:paraId="3D2FF681" w14:textId="77777777" w:rsidR="00F01AA0" w:rsidRPr="00B87054" w:rsidRDefault="00B92BAA" w:rsidP="00507FD5">
            <w:pPr>
              <w:spacing w:before="0"/>
              <w:jc w:val="left"/>
              <w:rPr>
                <w:sz w:val="18"/>
                <w:szCs w:val="18"/>
              </w:rPr>
            </w:pPr>
            <w:hyperlink r:id="rId112" w:history="1">
              <w:r w:rsidR="00F01AA0" w:rsidRPr="00B87054">
                <w:rPr>
                  <w:rStyle w:val="Hyperlink"/>
                  <w:sz w:val="18"/>
                  <w:szCs w:val="18"/>
                </w:rPr>
                <w:t>http://www.moew.government.bg/files/file/Waste/NACIONALEN_PLAN/_/NPUO_2014-2020.pdf</w:t>
              </w:r>
            </w:hyperlink>
          </w:p>
        </w:tc>
        <w:tc>
          <w:tcPr>
            <w:tcW w:w="1701" w:type="dxa"/>
          </w:tcPr>
          <w:p w14:paraId="7410885B" w14:textId="77777777" w:rsidR="00F01AA0" w:rsidRPr="00B87054" w:rsidRDefault="00F01AA0" w:rsidP="00507FD5">
            <w:pPr>
              <w:spacing w:before="0"/>
              <w:jc w:val="left"/>
              <w:rPr>
                <w:sz w:val="18"/>
                <w:szCs w:val="18"/>
              </w:rPr>
            </w:pPr>
            <w:r w:rsidRPr="00B87054">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B87054">
              <w:rPr>
                <w:sz w:val="18"/>
                <w:szCs w:val="18"/>
              </w:rPr>
              <w:t>ет от МС на 22.12.2014 г.</w:t>
            </w:r>
          </w:p>
        </w:tc>
      </w:tr>
      <w:tr w:rsidR="00F01AA0" w:rsidRPr="00B87054" w14:paraId="7A7A58F6" w14:textId="77777777" w:rsidTr="00252ED7">
        <w:trPr>
          <w:trHeight w:val="274"/>
        </w:trPr>
        <w:tc>
          <w:tcPr>
            <w:tcW w:w="1560" w:type="dxa"/>
            <w:vMerge/>
            <w:shd w:val="clear" w:color="auto" w:fill="auto"/>
          </w:tcPr>
          <w:p w14:paraId="310BEC8B" w14:textId="77777777" w:rsidR="00F01AA0" w:rsidRPr="00B87054" w:rsidRDefault="00F01AA0" w:rsidP="00252ED7">
            <w:pPr>
              <w:rPr>
                <w:sz w:val="20"/>
              </w:rPr>
            </w:pPr>
          </w:p>
        </w:tc>
        <w:tc>
          <w:tcPr>
            <w:tcW w:w="1560" w:type="dxa"/>
            <w:shd w:val="clear" w:color="auto" w:fill="auto"/>
          </w:tcPr>
          <w:p w14:paraId="317E6F5B" w14:textId="77777777" w:rsidR="00F01AA0" w:rsidRPr="00B87054" w:rsidRDefault="00F01AA0" w:rsidP="00252ED7">
            <w:pPr>
              <w:rPr>
                <w:sz w:val="20"/>
              </w:rPr>
            </w:pPr>
          </w:p>
        </w:tc>
        <w:tc>
          <w:tcPr>
            <w:tcW w:w="1701" w:type="dxa"/>
          </w:tcPr>
          <w:p w14:paraId="5A82CE3F" w14:textId="77777777" w:rsidR="00F01AA0" w:rsidRPr="00B87054" w:rsidRDefault="00F01AA0" w:rsidP="00252ED7">
            <w:pPr>
              <w:rPr>
                <w:sz w:val="20"/>
              </w:rPr>
            </w:pPr>
          </w:p>
        </w:tc>
        <w:tc>
          <w:tcPr>
            <w:tcW w:w="1417" w:type="dxa"/>
          </w:tcPr>
          <w:p w14:paraId="672F3F12" w14:textId="77777777" w:rsidR="00F01AA0" w:rsidRPr="00B87054" w:rsidRDefault="00F01AA0" w:rsidP="00C24B89">
            <w:pPr>
              <w:spacing w:before="0"/>
              <w:jc w:val="left"/>
              <w:rPr>
                <w:sz w:val="18"/>
                <w:szCs w:val="18"/>
              </w:rPr>
            </w:pPr>
            <w:r w:rsidRPr="00B87054">
              <w:rPr>
                <w:sz w:val="18"/>
                <w:szCs w:val="18"/>
              </w:rPr>
              <w:t xml:space="preserve">Приети са необходимите мерки за постигане до 2020 г. на целта относно повторната употреба и рециклирането </w:t>
            </w:r>
            <w:r w:rsidRPr="00B87054">
              <w:rPr>
                <w:sz w:val="18"/>
                <w:szCs w:val="18"/>
              </w:rPr>
              <w:lastRenderedPageBreak/>
              <w:t>в съответствие с член 11, параграф 2 от Директива 2008/98/ЕО.</w:t>
            </w:r>
          </w:p>
        </w:tc>
        <w:tc>
          <w:tcPr>
            <w:tcW w:w="1276" w:type="dxa"/>
          </w:tcPr>
          <w:p w14:paraId="1A937CDE" w14:textId="77777777" w:rsidR="00F01AA0" w:rsidRPr="00B87054" w:rsidRDefault="00F01AA0" w:rsidP="00C24B89">
            <w:pPr>
              <w:spacing w:before="0"/>
              <w:jc w:val="left"/>
              <w:rPr>
                <w:sz w:val="18"/>
                <w:szCs w:val="18"/>
              </w:rPr>
            </w:pPr>
            <w:r w:rsidRPr="00B87054">
              <w:rPr>
                <w:sz w:val="18"/>
                <w:szCs w:val="18"/>
              </w:rPr>
              <w:lastRenderedPageBreak/>
              <w:t>ДА</w:t>
            </w:r>
          </w:p>
          <w:p w14:paraId="272A16A2" w14:textId="77777777" w:rsidR="00F01AA0" w:rsidRPr="00B87054" w:rsidRDefault="00F01AA0" w:rsidP="00C24B89">
            <w:pPr>
              <w:spacing w:before="0"/>
              <w:jc w:val="left"/>
              <w:rPr>
                <w:sz w:val="18"/>
                <w:szCs w:val="18"/>
              </w:rPr>
            </w:pPr>
          </w:p>
        </w:tc>
        <w:tc>
          <w:tcPr>
            <w:tcW w:w="1559" w:type="dxa"/>
          </w:tcPr>
          <w:p w14:paraId="14B3115B" w14:textId="77777777" w:rsidR="00F01AA0" w:rsidRPr="00B87054" w:rsidRDefault="00F01AA0" w:rsidP="00C24B89">
            <w:pPr>
              <w:spacing w:before="0"/>
              <w:jc w:val="left"/>
              <w:rPr>
                <w:sz w:val="18"/>
                <w:szCs w:val="18"/>
              </w:rPr>
            </w:pPr>
            <w:r w:rsidRPr="00B87054">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B87054" w:rsidRDefault="00B92BAA" w:rsidP="00C24B89">
            <w:pPr>
              <w:spacing w:before="0"/>
              <w:jc w:val="left"/>
              <w:rPr>
                <w:sz w:val="18"/>
                <w:szCs w:val="18"/>
              </w:rPr>
            </w:pPr>
            <w:hyperlink r:id="rId113" w:history="1">
              <w:r w:rsidR="00F01AA0" w:rsidRPr="00B87054">
                <w:rPr>
                  <w:rStyle w:val="Hyperlink"/>
                  <w:sz w:val="18"/>
                  <w:szCs w:val="18"/>
                </w:rPr>
                <w:t>http://www3.moew.government.bg/files/file/Waste/Legislation/Zakoni/ZUO.pdf</w:t>
              </w:r>
            </w:hyperlink>
          </w:p>
        </w:tc>
        <w:tc>
          <w:tcPr>
            <w:tcW w:w="1701" w:type="dxa"/>
          </w:tcPr>
          <w:p w14:paraId="0239B250" w14:textId="77777777" w:rsidR="00F01AA0" w:rsidRPr="00B87054" w:rsidRDefault="00F01AA0" w:rsidP="00C24B89">
            <w:pPr>
              <w:spacing w:before="0"/>
              <w:jc w:val="left"/>
              <w:rPr>
                <w:sz w:val="18"/>
                <w:szCs w:val="18"/>
              </w:rPr>
            </w:pPr>
            <w:r w:rsidRPr="00B87054">
              <w:rPr>
                <w:sz w:val="18"/>
                <w:szCs w:val="18"/>
              </w:rPr>
              <w:lastRenderedPageBreak/>
              <w:t>Мерките за изпълнение на целите са включени в новия Национален пл</w:t>
            </w:r>
            <w:r w:rsidR="00C24B89" w:rsidRPr="00B87054">
              <w:rPr>
                <w:sz w:val="18"/>
                <w:szCs w:val="18"/>
              </w:rPr>
              <w:t>ан за управление на отпадъците.</w:t>
            </w:r>
          </w:p>
        </w:tc>
      </w:tr>
      <w:tr w:rsidR="00F01AA0" w:rsidRPr="00B87054" w14:paraId="1934DA5C" w14:textId="77777777" w:rsidTr="00546408">
        <w:trPr>
          <w:trHeight w:val="8354"/>
        </w:trPr>
        <w:tc>
          <w:tcPr>
            <w:tcW w:w="1560" w:type="dxa"/>
            <w:vMerge w:val="restart"/>
            <w:shd w:val="clear" w:color="auto" w:fill="auto"/>
          </w:tcPr>
          <w:p w14:paraId="42B3D486" w14:textId="77777777" w:rsidR="00F01AA0" w:rsidRPr="00B87054" w:rsidRDefault="00F01AA0" w:rsidP="00C24B89">
            <w:pPr>
              <w:spacing w:before="0"/>
              <w:jc w:val="left"/>
              <w:rPr>
                <w:sz w:val="18"/>
                <w:szCs w:val="18"/>
              </w:rPr>
            </w:pPr>
            <w:r w:rsidRPr="00B87054">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B87054" w:rsidRDefault="00F01AA0" w:rsidP="00C24B89">
            <w:pPr>
              <w:spacing w:before="0"/>
              <w:jc w:val="left"/>
              <w:rPr>
                <w:sz w:val="18"/>
                <w:szCs w:val="18"/>
              </w:rPr>
            </w:pPr>
            <w:r w:rsidRPr="00B87054">
              <w:rPr>
                <w:sz w:val="18"/>
                <w:szCs w:val="18"/>
              </w:rPr>
              <w:t>1. Води</w:t>
            </w:r>
          </w:p>
          <w:p w14:paraId="273AB456" w14:textId="77777777" w:rsidR="00F01AA0" w:rsidRPr="00B87054" w:rsidRDefault="00F01AA0" w:rsidP="00C24B89">
            <w:pPr>
              <w:spacing w:before="0"/>
              <w:jc w:val="left"/>
              <w:rPr>
                <w:sz w:val="18"/>
                <w:szCs w:val="18"/>
              </w:rPr>
            </w:pPr>
            <w:r w:rsidRPr="00B87054">
              <w:rPr>
                <w:sz w:val="18"/>
                <w:szCs w:val="18"/>
              </w:rPr>
              <w:t>2. Отпадъци</w:t>
            </w:r>
          </w:p>
          <w:p w14:paraId="1225110D" w14:textId="77777777" w:rsidR="00F01AA0" w:rsidRPr="00B87054" w:rsidRDefault="00F01AA0" w:rsidP="00C24B89">
            <w:pPr>
              <w:spacing w:before="0"/>
              <w:jc w:val="left"/>
              <w:rPr>
                <w:sz w:val="18"/>
                <w:szCs w:val="18"/>
              </w:rPr>
            </w:pPr>
            <w:r w:rsidRPr="00B87054">
              <w:rPr>
                <w:sz w:val="18"/>
                <w:szCs w:val="18"/>
              </w:rPr>
              <w:t>3. Натура 2000 и биоразнообразие</w:t>
            </w:r>
          </w:p>
          <w:p w14:paraId="330BCFFA" w14:textId="77777777" w:rsidR="00F01AA0" w:rsidRPr="00B87054" w:rsidRDefault="00F01AA0" w:rsidP="00C24B89">
            <w:pPr>
              <w:spacing w:before="0"/>
              <w:jc w:val="left"/>
              <w:rPr>
                <w:sz w:val="18"/>
                <w:szCs w:val="18"/>
              </w:rPr>
            </w:pPr>
            <w:r w:rsidRPr="00B87054">
              <w:rPr>
                <w:sz w:val="18"/>
                <w:szCs w:val="18"/>
              </w:rPr>
              <w:t>4. Превенция и управление на риска от наводнения и свлачища</w:t>
            </w:r>
          </w:p>
          <w:p w14:paraId="673682C2" w14:textId="77777777" w:rsidR="00F01AA0" w:rsidRPr="00B87054" w:rsidRDefault="00F01AA0" w:rsidP="00C24B89">
            <w:pPr>
              <w:spacing w:before="0"/>
              <w:jc w:val="left"/>
              <w:rPr>
                <w:sz w:val="18"/>
                <w:szCs w:val="18"/>
              </w:rPr>
            </w:pPr>
            <w:r w:rsidRPr="00B87054">
              <w:rPr>
                <w:sz w:val="18"/>
                <w:szCs w:val="18"/>
              </w:rPr>
              <w:t>5. Подобряване качеството на атмосферния въздух</w:t>
            </w:r>
          </w:p>
          <w:p w14:paraId="31433D9F" w14:textId="77777777" w:rsidR="00F01AA0" w:rsidRPr="00B87054" w:rsidRDefault="00F01AA0" w:rsidP="00C24B89">
            <w:pPr>
              <w:spacing w:before="0"/>
              <w:jc w:val="left"/>
              <w:rPr>
                <w:sz w:val="18"/>
                <w:szCs w:val="18"/>
              </w:rPr>
            </w:pPr>
            <w:r w:rsidRPr="00B87054">
              <w:rPr>
                <w:sz w:val="18"/>
                <w:szCs w:val="18"/>
              </w:rPr>
              <w:t>6. Техническа помощ</w:t>
            </w:r>
          </w:p>
        </w:tc>
        <w:tc>
          <w:tcPr>
            <w:tcW w:w="1701" w:type="dxa"/>
            <w:vMerge w:val="restart"/>
          </w:tcPr>
          <w:p w14:paraId="7B9FBAE0" w14:textId="77777777" w:rsidR="00F01AA0" w:rsidRPr="00B87054" w:rsidRDefault="00F01AA0" w:rsidP="00C24B89">
            <w:pPr>
              <w:spacing w:before="0"/>
              <w:jc w:val="left"/>
              <w:rPr>
                <w:sz w:val="18"/>
                <w:szCs w:val="18"/>
              </w:rPr>
            </w:pPr>
            <w:r w:rsidRPr="00B87054">
              <w:rPr>
                <w:sz w:val="18"/>
                <w:szCs w:val="18"/>
              </w:rPr>
              <w:t>Частично</w:t>
            </w:r>
          </w:p>
        </w:tc>
        <w:tc>
          <w:tcPr>
            <w:tcW w:w="1417" w:type="dxa"/>
          </w:tcPr>
          <w:p w14:paraId="39D11378" w14:textId="77777777" w:rsidR="00F01AA0" w:rsidRPr="00B87054" w:rsidRDefault="00F01AA0" w:rsidP="00C24B89">
            <w:pPr>
              <w:spacing w:before="0"/>
              <w:jc w:val="left"/>
              <w:rPr>
                <w:color w:val="000000"/>
                <w:sz w:val="18"/>
                <w:szCs w:val="18"/>
              </w:rPr>
            </w:pPr>
            <w:r w:rsidRPr="00B87054">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B87054">
              <w:rPr>
                <w:color w:val="000000"/>
                <w:sz w:val="18"/>
                <w:szCs w:val="18"/>
              </w:rPr>
              <w:t>ктурни и инвестиционни фондове.</w:t>
            </w:r>
          </w:p>
        </w:tc>
        <w:tc>
          <w:tcPr>
            <w:tcW w:w="1276" w:type="dxa"/>
          </w:tcPr>
          <w:p w14:paraId="24E4B23F" w14:textId="77777777" w:rsidR="00F01AA0" w:rsidRPr="00B87054" w:rsidRDefault="00F01AA0" w:rsidP="00C24B89">
            <w:pPr>
              <w:spacing w:before="0"/>
              <w:jc w:val="left"/>
              <w:rPr>
                <w:sz w:val="18"/>
                <w:szCs w:val="18"/>
              </w:rPr>
            </w:pPr>
            <w:r w:rsidRPr="00B87054">
              <w:rPr>
                <w:sz w:val="18"/>
                <w:szCs w:val="18"/>
              </w:rPr>
              <w:t>НЕ</w:t>
            </w:r>
          </w:p>
          <w:p w14:paraId="7496D195" w14:textId="77777777" w:rsidR="00F01AA0" w:rsidRPr="00B87054" w:rsidRDefault="00F01AA0" w:rsidP="00C24B89">
            <w:pPr>
              <w:spacing w:before="0"/>
              <w:jc w:val="left"/>
              <w:rPr>
                <w:sz w:val="18"/>
                <w:szCs w:val="18"/>
              </w:rPr>
            </w:pPr>
          </w:p>
        </w:tc>
        <w:tc>
          <w:tcPr>
            <w:tcW w:w="1559" w:type="dxa"/>
          </w:tcPr>
          <w:p w14:paraId="58F331E5" w14:textId="77777777" w:rsidR="00F01AA0" w:rsidRPr="00B87054" w:rsidRDefault="00F01AA0" w:rsidP="00C24B89">
            <w:pPr>
              <w:spacing w:before="0"/>
              <w:jc w:val="left"/>
              <w:rPr>
                <w:sz w:val="18"/>
                <w:szCs w:val="18"/>
              </w:rPr>
            </w:pPr>
            <w:r w:rsidRPr="00B87054">
              <w:rPr>
                <w:sz w:val="18"/>
                <w:szCs w:val="18"/>
              </w:rPr>
              <w:t>Национална стратегия за развитие на сектора на обществените поръчки в България за периода 2014- 2020 г. (приета с РМС № 498/</w:t>
            </w:r>
            <w:r w:rsidR="00225DF9" w:rsidRPr="00B87054">
              <w:rPr>
                <w:sz w:val="18"/>
                <w:szCs w:val="18"/>
                <w:lang w:val="ru-RU"/>
              </w:rPr>
              <w:t xml:space="preserve"> </w:t>
            </w:r>
            <w:r w:rsidRPr="00B87054">
              <w:rPr>
                <w:sz w:val="18"/>
                <w:szCs w:val="18"/>
              </w:rPr>
              <w:t>11.07.2014 г.)</w:t>
            </w:r>
          </w:p>
          <w:p w14:paraId="04CE0645" w14:textId="77777777" w:rsidR="00F01AA0" w:rsidRPr="00B87054" w:rsidRDefault="00B92BAA" w:rsidP="00C24B89">
            <w:pPr>
              <w:spacing w:before="0"/>
              <w:jc w:val="left"/>
              <w:rPr>
                <w:sz w:val="18"/>
                <w:szCs w:val="18"/>
              </w:rPr>
            </w:pPr>
            <w:hyperlink r:id="rId114" w:history="1">
              <w:r w:rsidR="00F01AA0" w:rsidRPr="00B87054">
                <w:rPr>
                  <w:rStyle w:val="Hyperlink"/>
                  <w:sz w:val="18"/>
                  <w:szCs w:val="18"/>
                </w:rPr>
                <w:t>http://www.government.bg/cgi-bin/e-cms/vis/vis.pl?s=001&amp;p=0211&amp;n=99&amp;g</w:t>
              </w:r>
            </w:hyperlink>
            <w:r w:rsidR="00F01AA0" w:rsidRPr="00B87054">
              <w:rPr>
                <w:sz w:val="18"/>
                <w:szCs w:val="18"/>
              </w:rPr>
              <w:t xml:space="preserve">    </w:t>
            </w:r>
          </w:p>
          <w:p w14:paraId="6ED34401" w14:textId="77777777" w:rsidR="00F01AA0" w:rsidRPr="00B87054" w:rsidRDefault="00F01AA0" w:rsidP="00C24B89">
            <w:pPr>
              <w:spacing w:before="0"/>
              <w:jc w:val="left"/>
              <w:rPr>
                <w:sz w:val="18"/>
                <w:szCs w:val="18"/>
              </w:rPr>
            </w:pPr>
            <w:r w:rsidRPr="00B87054">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B87054">
              <w:rPr>
                <w:sz w:val="18"/>
                <w:szCs w:val="18"/>
              </w:rPr>
              <w:t>ателството на Съюза в областта.</w:t>
            </w:r>
          </w:p>
        </w:tc>
        <w:tc>
          <w:tcPr>
            <w:tcW w:w="1701" w:type="dxa"/>
          </w:tcPr>
          <w:p w14:paraId="39E4CA62" w14:textId="77777777" w:rsidR="00F01AA0" w:rsidRPr="00B87054" w:rsidRDefault="00F01AA0" w:rsidP="00C24B89">
            <w:pPr>
              <w:spacing w:before="0"/>
              <w:jc w:val="left"/>
              <w:rPr>
                <w:sz w:val="18"/>
                <w:szCs w:val="18"/>
              </w:rPr>
            </w:pPr>
            <w:r w:rsidRPr="00B87054">
              <w:rPr>
                <w:sz w:val="18"/>
                <w:szCs w:val="18"/>
              </w:rPr>
              <w:t xml:space="preserve">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w:t>
            </w:r>
            <w:proofErr w:type="spellStart"/>
            <w:r w:rsidRPr="00B87054">
              <w:rPr>
                <w:sz w:val="18"/>
                <w:szCs w:val="18"/>
              </w:rPr>
              <w:t>предврарителния</w:t>
            </w:r>
            <w:proofErr w:type="spellEnd"/>
            <w:r w:rsidRPr="00B87054">
              <w:rPr>
                <w:sz w:val="18"/>
                <w:szCs w:val="18"/>
              </w:rPr>
              <w:t xml:space="preserve">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B87054">
              <w:rPr>
                <w:sz w:val="18"/>
                <w:szCs w:val="18"/>
                <w:lang w:val="ru-RU"/>
              </w:rPr>
              <w:t xml:space="preserve"> </w:t>
            </w:r>
            <w:r w:rsidRPr="00B87054">
              <w:rPr>
                <w:sz w:val="18"/>
                <w:szCs w:val="18"/>
              </w:rPr>
              <w:t>Получени са писма от КЗК и ВАС за оптимизиране на системата за обжалване.</w:t>
            </w:r>
          </w:p>
        </w:tc>
      </w:tr>
      <w:tr w:rsidR="00F01AA0" w:rsidRPr="00B87054" w14:paraId="45868496" w14:textId="77777777" w:rsidTr="00546408">
        <w:trPr>
          <w:trHeight w:val="3058"/>
        </w:trPr>
        <w:tc>
          <w:tcPr>
            <w:tcW w:w="1560" w:type="dxa"/>
            <w:vMerge/>
            <w:shd w:val="clear" w:color="auto" w:fill="auto"/>
          </w:tcPr>
          <w:p w14:paraId="1BA9BD36" w14:textId="77777777" w:rsidR="00F01AA0" w:rsidRPr="00B87054" w:rsidRDefault="00F01AA0" w:rsidP="00252ED7">
            <w:pPr>
              <w:rPr>
                <w:sz w:val="18"/>
                <w:szCs w:val="18"/>
              </w:rPr>
            </w:pPr>
          </w:p>
        </w:tc>
        <w:tc>
          <w:tcPr>
            <w:tcW w:w="1560" w:type="dxa"/>
            <w:vMerge/>
            <w:shd w:val="clear" w:color="auto" w:fill="auto"/>
          </w:tcPr>
          <w:p w14:paraId="59CC8686" w14:textId="77777777" w:rsidR="00F01AA0" w:rsidRPr="00B87054" w:rsidRDefault="00F01AA0" w:rsidP="00252ED7">
            <w:pPr>
              <w:rPr>
                <w:sz w:val="18"/>
                <w:szCs w:val="18"/>
              </w:rPr>
            </w:pPr>
          </w:p>
        </w:tc>
        <w:tc>
          <w:tcPr>
            <w:tcW w:w="1701" w:type="dxa"/>
            <w:vMerge/>
          </w:tcPr>
          <w:p w14:paraId="1651AE94" w14:textId="77777777" w:rsidR="00F01AA0" w:rsidRPr="00B87054" w:rsidRDefault="00F01AA0" w:rsidP="00252ED7">
            <w:pPr>
              <w:rPr>
                <w:sz w:val="18"/>
                <w:szCs w:val="18"/>
              </w:rPr>
            </w:pPr>
          </w:p>
        </w:tc>
        <w:tc>
          <w:tcPr>
            <w:tcW w:w="1417" w:type="dxa"/>
          </w:tcPr>
          <w:p w14:paraId="56A32CD2"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6083B310" w14:textId="77777777" w:rsidR="00F01AA0" w:rsidRPr="00B87054" w:rsidRDefault="00F01AA0" w:rsidP="00546408">
            <w:pPr>
              <w:spacing w:before="0"/>
              <w:jc w:val="left"/>
              <w:rPr>
                <w:sz w:val="18"/>
                <w:szCs w:val="18"/>
              </w:rPr>
            </w:pPr>
            <w:r w:rsidRPr="00B87054">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B87054" w:rsidRDefault="00F01AA0" w:rsidP="00546408">
            <w:pPr>
              <w:spacing w:before="0"/>
              <w:jc w:val="left"/>
              <w:rPr>
                <w:sz w:val="18"/>
                <w:szCs w:val="18"/>
              </w:rPr>
            </w:pPr>
            <w:r w:rsidRPr="00B87054">
              <w:rPr>
                <w:sz w:val="18"/>
                <w:szCs w:val="18"/>
              </w:rPr>
              <w:t xml:space="preserve">Мерките </w:t>
            </w:r>
            <w:r w:rsidR="00546408" w:rsidRPr="00B87054">
              <w:rPr>
                <w:sz w:val="18"/>
                <w:szCs w:val="18"/>
              </w:rPr>
              <w:t>ще бъдат допълнително засилени.</w:t>
            </w:r>
          </w:p>
        </w:tc>
      </w:tr>
      <w:tr w:rsidR="00F01AA0" w:rsidRPr="00B87054" w14:paraId="47D9264B" w14:textId="77777777" w:rsidTr="00252ED7">
        <w:trPr>
          <w:trHeight w:val="836"/>
        </w:trPr>
        <w:tc>
          <w:tcPr>
            <w:tcW w:w="1560" w:type="dxa"/>
            <w:vMerge/>
            <w:shd w:val="clear" w:color="auto" w:fill="auto"/>
          </w:tcPr>
          <w:p w14:paraId="54994675" w14:textId="77777777" w:rsidR="00F01AA0" w:rsidRPr="00B87054" w:rsidRDefault="00F01AA0" w:rsidP="00252ED7">
            <w:pPr>
              <w:rPr>
                <w:sz w:val="18"/>
                <w:szCs w:val="18"/>
              </w:rPr>
            </w:pPr>
          </w:p>
        </w:tc>
        <w:tc>
          <w:tcPr>
            <w:tcW w:w="1560" w:type="dxa"/>
            <w:vMerge/>
            <w:shd w:val="clear" w:color="auto" w:fill="auto"/>
          </w:tcPr>
          <w:p w14:paraId="1730D9C9" w14:textId="77777777" w:rsidR="00F01AA0" w:rsidRPr="00B87054" w:rsidRDefault="00F01AA0" w:rsidP="00252ED7">
            <w:pPr>
              <w:rPr>
                <w:sz w:val="18"/>
                <w:szCs w:val="18"/>
              </w:rPr>
            </w:pPr>
          </w:p>
        </w:tc>
        <w:tc>
          <w:tcPr>
            <w:tcW w:w="1701" w:type="dxa"/>
            <w:vMerge/>
          </w:tcPr>
          <w:p w14:paraId="481FC158" w14:textId="77777777" w:rsidR="00F01AA0" w:rsidRPr="00B87054" w:rsidRDefault="00F01AA0" w:rsidP="00252ED7">
            <w:pPr>
              <w:rPr>
                <w:sz w:val="18"/>
                <w:szCs w:val="18"/>
              </w:rPr>
            </w:pPr>
          </w:p>
        </w:tc>
        <w:tc>
          <w:tcPr>
            <w:tcW w:w="1417" w:type="dxa"/>
          </w:tcPr>
          <w:p w14:paraId="05493832"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B87054" w:rsidRDefault="00F01AA0" w:rsidP="00546408">
            <w:pPr>
              <w:spacing w:before="0"/>
              <w:jc w:val="left"/>
              <w:rPr>
                <w:sz w:val="18"/>
                <w:szCs w:val="18"/>
              </w:rPr>
            </w:pPr>
            <w:r w:rsidRPr="00B87054">
              <w:rPr>
                <w:sz w:val="18"/>
                <w:szCs w:val="18"/>
              </w:rPr>
              <w:t>НЕ</w:t>
            </w:r>
          </w:p>
        </w:tc>
        <w:tc>
          <w:tcPr>
            <w:tcW w:w="1559" w:type="dxa"/>
          </w:tcPr>
          <w:p w14:paraId="6D2BCF08" w14:textId="77777777" w:rsidR="00F01AA0" w:rsidRPr="00B87054" w:rsidRDefault="00F01AA0" w:rsidP="00546408">
            <w:pPr>
              <w:spacing w:before="0"/>
              <w:jc w:val="left"/>
              <w:rPr>
                <w:sz w:val="18"/>
                <w:szCs w:val="18"/>
              </w:rPr>
            </w:pPr>
            <w:r w:rsidRPr="00B87054">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B87054" w:rsidRDefault="00F01AA0" w:rsidP="00546408">
            <w:pPr>
              <w:spacing w:before="0"/>
              <w:jc w:val="left"/>
              <w:rPr>
                <w:sz w:val="18"/>
                <w:szCs w:val="18"/>
              </w:rPr>
            </w:pPr>
            <w:r w:rsidRPr="00B87054">
              <w:rPr>
                <w:sz w:val="18"/>
                <w:szCs w:val="18"/>
              </w:rPr>
              <w:t>УО на ОПОС публикува на страницата си редица процедури, наръчници и ръководства.</w:t>
            </w:r>
          </w:p>
          <w:p w14:paraId="0ACD744E" w14:textId="77777777" w:rsidR="00F01AA0" w:rsidRPr="00B87054" w:rsidRDefault="00F01AA0" w:rsidP="00546408">
            <w:pPr>
              <w:spacing w:before="0"/>
              <w:jc w:val="left"/>
              <w:rPr>
                <w:sz w:val="18"/>
                <w:szCs w:val="18"/>
                <w:lang w:val="ru-RU"/>
              </w:rPr>
            </w:pPr>
            <w:r w:rsidRPr="00B87054">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B87054" w:rsidRDefault="00F01AA0" w:rsidP="00252ED7">
            <w:pPr>
              <w:jc w:val="left"/>
              <w:rPr>
                <w:sz w:val="18"/>
                <w:szCs w:val="18"/>
              </w:rPr>
            </w:pPr>
          </w:p>
        </w:tc>
      </w:tr>
      <w:tr w:rsidR="00F01AA0" w:rsidRPr="00B87054" w14:paraId="397862D4" w14:textId="77777777" w:rsidTr="00252ED7">
        <w:trPr>
          <w:trHeight w:val="836"/>
        </w:trPr>
        <w:tc>
          <w:tcPr>
            <w:tcW w:w="1560" w:type="dxa"/>
            <w:vMerge/>
            <w:shd w:val="clear" w:color="auto" w:fill="auto"/>
          </w:tcPr>
          <w:p w14:paraId="709EF38B" w14:textId="77777777" w:rsidR="00F01AA0" w:rsidRPr="00B87054" w:rsidRDefault="00F01AA0" w:rsidP="00252ED7">
            <w:pPr>
              <w:rPr>
                <w:sz w:val="18"/>
                <w:szCs w:val="18"/>
              </w:rPr>
            </w:pPr>
          </w:p>
        </w:tc>
        <w:tc>
          <w:tcPr>
            <w:tcW w:w="1560" w:type="dxa"/>
            <w:vMerge/>
            <w:shd w:val="clear" w:color="auto" w:fill="auto"/>
          </w:tcPr>
          <w:p w14:paraId="1CF215B5" w14:textId="77777777" w:rsidR="00F01AA0" w:rsidRPr="00B87054" w:rsidRDefault="00F01AA0" w:rsidP="00252ED7">
            <w:pPr>
              <w:rPr>
                <w:sz w:val="18"/>
                <w:szCs w:val="18"/>
              </w:rPr>
            </w:pPr>
          </w:p>
        </w:tc>
        <w:tc>
          <w:tcPr>
            <w:tcW w:w="1701" w:type="dxa"/>
            <w:vMerge/>
          </w:tcPr>
          <w:p w14:paraId="0E377E20" w14:textId="77777777" w:rsidR="00F01AA0" w:rsidRPr="00B87054" w:rsidRDefault="00F01AA0" w:rsidP="00252ED7">
            <w:pPr>
              <w:rPr>
                <w:sz w:val="18"/>
                <w:szCs w:val="18"/>
              </w:rPr>
            </w:pPr>
          </w:p>
        </w:tc>
        <w:tc>
          <w:tcPr>
            <w:tcW w:w="1417" w:type="dxa"/>
          </w:tcPr>
          <w:p w14:paraId="01EE3C0A"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B87054" w:rsidRDefault="00F01AA0" w:rsidP="00546408">
            <w:pPr>
              <w:spacing w:before="0"/>
              <w:jc w:val="left"/>
              <w:rPr>
                <w:sz w:val="20"/>
              </w:rPr>
            </w:pPr>
            <w:r w:rsidRPr="00B87054">
              <w:rPr>
                <w:sz w:val="20"/>
              </w:rPr>
              <w:t>НЕ</w:t>
            </w:r>
          </w:p>
        </w:tc>
        <w:tc>
          <w:tcPr>
            <w:tcW w:w="1559" w:type="dxa"/>
          </w:tcPr>
          <w:p w14:paraId="340AF385" w14:textId="77777777" w:rsidR="00F01AA0" w:rsidRPr="00B87054" w:rsidRDefault="00F01AA0" w:rsidP="00546408">
            <w:pPr>
              <w:spacing w:before="0"/>
              <w:jc w:val="left"/>
              <w:rPr>
                <w:sz w:val="18"/>
                <w:szCs w:val="18"/>
              </w:rPr>
            </w:pPr>
            <w:r w:rsidRPr="00B87054">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B87054" w:rsidRDefault="00F01AA0" w:rsidP="00546408">
            <w:pPr>
              <w:spacing w:before="0"/>
              <w:jc w:val="left"/>
              <w:rPr>
                <w:sz w:val="18"/>
                <w:szCs w:val="18"/>
              </w:rPr>
            </w:pPr>
            <w:r w:rsidRPr="00B87054">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w:t>
            </w:r>
            <w:r w:rsidRPr="00B87054">
              <w:rPr>
                <w:sz w:val="18"/>
                <w:szCs w:val="18"/>
              </w:rPr>
              <w:lastRenderedPageBreak/>
              <w:t xml:space="preserve">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B87054" w:rsidRDefault="00F01AA0" w:rsidP="00252ED7">
            <w:pPr>
              <w:jc w:val="left"/>
              <w:rPr>
                <w:sz w:val="18"/>
                <w:szCs w:val="18"/>
              </w:rPr>
            </w:pPr>
          </w:p>
        </w:tc>
      </w:tr>
      <w:tr w:rsidR="00F01AA0" w:rsidRPr="00B87054" w14:paraId="49BD1326" w14:textId="77777777" w:rsidTr="00225DF9">
        <w:trPr>
          <w:trHeight w:val="1972"/>
        </w:trPr>
        <w:tc>
          <w:tcPr>
            <w:tcW w:w="1560" w:type="dxa"/>
            <w:vMerge w:val="restart"/>
            <w:shd w:val="clear" w:color="auto" w:fill="auto"/>
          </w:tcPr>
          <w:p w14:paraId="5A744358" w14:textId="77777777" w:rsidR="00F01AA0" w:rsidRPr="00B87054" w:rsidRDefault="00F01AA0" w:rsidP="00546408">
            <w:pPr>
              <w:spacing w:before="0"/>
              <w:jc w:val="left"/>
              <w:rPr>
                <w:sz w:val="18"/>
                <w:szCs w:val="18"/>
              </w:rPr>
            </w:pPr>
            <w:r w:rsidRPr="00B87054">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B87054" w:rsidRDefault="00F01AA0" w:rsidP="00546408">
            <w:pPr>
              <w:spacing w:before="0"/>
              <w:jc w:val="left"/>
              <w:rPr>
                <w:sz w:val="18"/>
                <w:szCs w:val="18"/>
              </w:rPr>
            </w:pPr>
            <w:r w:rsidRPr="00B87054">
              <w:rPr>
                <w:sz w:val="18"/>
                <w:szCs w:val="18"/>
              </w:rPr>
              <w:t>1. Води</w:t>
            </w:r>
          </w:p>
          <w:p w14:paraId="29F5C884" w14:textId="77777777" w:rsidR="00F01AA0" w:rsidRPr="00B87054" w:rsidRDefault="00F01AA0" w:rsidP="00546408">
            <w:pPr>
              <w:spacing w:before="0"/>
              <w:jc w:val="left"/>
              <w:rPr>
                <w:sz w:val="18"/>
                <w:szCs w:val="18"/>
              </w:rPr>
            </w:pPr>
            <w:r w:rsidRPr="00B87054">
              <w:rPr>
                <w:sz w:val="18"/>
                <w:szCs w:val="18"/>
              </w:rPr>
              <w:t>2. Отпадъци</w:t>
            </w:r>
          </w:p>
          <w:p w14:paraId="551A4C44" w14:textId="77777777" w:rsidR="00F01AA0" w:rsidRPr="00B87054" w:rsidRDefault="00F01AA0" w:rsidP="00546408">
            <w:pPr>
              <w:spacing w:before="0"/>
              <w:jc w:val="left"/>
              <w:rPr>
                <w:sz w:val="18"/>
                <w:szCs w:val="18"/>
              </w:rPr>
            </w:pPr>
            <w:r w:rsidRPr="00B87054">
              <w:rPr>
                <w:sz w:val="18"/>
                <w:szCs w:val="18"/>
              </w:rPr>
              <w:t>3. Натура 2000 и биоразнообразие</w:t>
            </w:r>
          </w:p>
          <w:p w14:paraId="6CEC9E26" w14:textId="77777777" w:rsidR="00F01AA0" w:rsidRPr="00B87054" w:rsidRDefault="00F01AA0" w:rsidP="00546408">
            <w:pPr>
              <w:spacing w:before="0"/>
              <w:jc w:val="left"/>
              <w:rPr>
                <w:sz w:val="18"/>
                <w:szCs w:val="18"/>
              </w:rPr>
            </w:pPr>
            <w:r w:rsidRPr="00B87054">
              <w:rPr>
                <w:sz w:val="18"/>
                <w:szCs w:val="18"/>
              </w:rPr>
              <w:t>4. Превенция и управление на риска от наводнения и свлачища</w:t>
            </w:r>
          </w:p>
          <w:p w14:paraId="4C7C02A7" w14:textId="77777777" w:rsidR="00F01AA0" w:rsidRPr="00B87054" w:rsidRDefault="00F01AA0" w:rsidP="00546408">
            <w:pPr>
              <w:spacing w:before="0"/>
              <w:jc w:val="left"/>
              <w:rPr>
                <w:sz w:val="18"/>
                <w:szCs w:val="18"/>
              </w:rPr>
            </w:pPr>
            <w:r w:rsidRPr="00B87054">
              <w:rPr>
                <w:sz w:val="18"/>
                <w:szCs w:val="18"/>
              </w:rPr>
              <w:t>5. Подобряване качеството на атмосферния въздух</w:t>
            </w:r>
          </w:p>
          <w:p w14:paraId="4C7E9B68" w14:textId="77777777" w:rsidR="00F01AA0" w:rsidRPr="00B87054" w:rsidRDefault="00F01AA0" w:rsidP="00546408">
            <w:pPr>
              <w:spacing w:before="0"/>
              <w:jc w:val="left"/>
              <w:rPr>
                <w:sz w:val="18"/>
                <w:szCs w:val="18"/>
              </w:rPr>
            </w:pPr>
          </w:p>
        </w:tc>
        <w:tc>
          <w:tcPr>
            <w:tcW w:w="1701" w:type="dxa"/>
            <w:vMerge w:val="restart"/>
          </w:tcPr>
          <w:p w14:paraId="301CBD59" w14:textId="77777777" w:rsidR="00F01AA0" w:rsidRPr="00B87054" w:rsidRDefault="00F01AA0" w:rsidP="00546408">
            <w:pPr>
              <w:spacing w:before="0"/>
              <w:jc w:val="left"/>
              <w:rPr>
                <w:sz w:val="18"/>
                <w:szCs w:val="18"/>
              </w:rPr>
            </w:pPr>
            <w:r w:rsidRPr="00B87054">
              <w:rPr>
                <w:sz w:val="18"/>
                <w:szCs w:val="18"/>
              </w:rPr>
              <w:t>ДА</w:t>
            </w:r>
          </w:p>
        </w:tc>
        <w:tc>
          <w:tcPr>
            <w:tcW w:w="1417" w:type="dxa"/>
          </w:tcPr>
          <w:p w14:paraId="5998CDA2" w14:textId="77777777" w:rsidR="00F01AA0" w:rsidRPr="00B87054" w:rsidRDefault="00F01AA0" w:rsidP="00546408">
            <w:pPr>
              <w:spacing w:before="0"/>
              <w:jc w:val="left"/>
              <w:rPr>
                <w:color w:val="000000"/>
                <w:sz w:val="18"/>
                <w:szCs w:val="18"/>
              </w:rPr>
            </w:pPr>
            <w:r w:rsidRPr="00B87054">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14A4D943" w14:textId="77777777" w:rsidR="00F01AA0" w:rsidRPr="00B87054" w:rsidRDefault="00F01AA0" w:rsidP="00546408">
            <w:pPr>
              <w:spacing w:before="0"/>
              <w:jc w:val="left"/>
              <w:rPr>
                <w:sz w:val="18"/>
                <w:szCs w:val="18"/>
              </w:rPr>
            </w:pPr>
            <w:r w:rsidRPr="00B87054">
              <w:rPr>
                <w:sz w:val="18"/>
                <w:szCs w:val="18"/>
              </w:rPr>
              <w:t xml:space="preserve">Национално и </w:t>
            </w:r>
            <w:r w:rsidR="00FC5356" w:rsidRPr="00B87054">
              <w:rPr>
                <w:sz w:val="18"/>
                <w:szCs w:val="18"/>
                <w:lang w:val="en-US"/>
              </w:rPr>
              <w:t>e</w:t>
            </w:r>
            <w:proofErr w:type="spellStart"/>
            <w:r w:rsidRPr="00B87054">
              <w:rPr>
                <w:sz w:val="18"/>
                <w:szCs w:val="18"/>
              </w:rPr>
              <w:t>вропейско</w:t>
            </w:r>
            <w:proofErr w:type="spellEnd"/>
            <w:r w:rsidRPr="00B87054">
              <w:rPr>
                <w:sz w:val="18"/>
                <w:szCs w:val="18"/>
              </w:rPr>
              <w:t xml:space="preserve"> законодателство във връзка с държавните помощи: </w:t>
            </w:r>
          </w:p>
          <w:p w14:paraId="132F9A3D" w14:textId="77777777" w:rsidR="00F01AA0" w:rsidRPr="00B87054" w:rsidRDefault="00B92BAA" w:rsidP="00546408">
            <w:pPr>
              <w:spacing w:before="0"/>
              <w:jc w:val="left"/>
              <w:rPr>
                <w:sz w:val="18"/>
                <w:szCs w:val="18"/>
                <w:lang w:val="en-US"/>
              </w:rPr>
            </w:pPr>
            <w:hyperlink r:id="rId115" w:history="1">
              <w:r w:rsidR="00F01AA0" w:rsidRPr="00B87054">
                <w:rPr>
                  <w:rStyle w:val="Hyperlink"/>
                  <w:sz w:val="18"/>
                  <w:szCs w:val="18"/>
                </w:rPr>
                <w:t>http://stateaid.minfin.bg/</w:t>
              </w:r>
            </w:hyperlink>
          </w:p>
        </w:tc>
        <w:tc>
          <w:tcPr>
            <w:tcW w:w="1701" w:type="dxa"/>
          </w:tcPr>
          <w:p w14:paraId="243CC0CC" w14:textId="77777777" w:rsidR="00F01AA0" w:rsidRPr="00B87054" w:rsidRDefault="00F01AA0" w:rsidP="00252ED7">
            <w:pPr>
              <w:jc w:val="left"/>
              <w:rPr>
                <w:sz w:val="18"/>
                <w:szCs w:val="18"/>
              </w:rPr>
            </w:pPr>
          </w:p>
        </w:tc>
      </w:tr>
      <w:tr w:rsidR="00F01AA0" w:rsidRPr="00B87054" w14:paraId="36DB7776" w14:textId="77777777" w:rsidTr="00252ED7">
        <w:trPr>
          <w:trHeight w:val="836"/>
        </w:trPr>
        <w:tc>
          <w:tcPr>
            <w:tcW w:w="1560" w:type="dxa"/>
            <w:vMerge/>
            <w:shd w:val="clear" w:color="auto" w:fill="auto"/>
          </w:tcPr>
          <w:p w14:paraId="759465C1" w14:textId="77777777" w:rsidR="00F01AA0" w:rsidRPr="00B87054" w:rsidRDefault="00F01AA0" w:rsidP="00252ED7">
            <w:pPr>
              <w:jc w:val="left"/>
              <w:rPr>
                <w:sz w:val="18"/>
                <w:szCs w:val="18"/>
              </w:rPr>
            </w:pPr>
          </w:p>
        </w:tc>
        <w:tc>
          <w:tcPr>
            <w:tcW w:w="1560" w:type="dxa"/>
            <w:vMerge/>
            <w:shd w:val="clear" w:color="auto" w:fill="auto"/>
          </w:tcPr>
          <w:p w14:paraId="59108BDB" w14:textId="77777777" w:rsidR="00F01AA0" w:rsidRPr="00B87054" w:rsidRDefault="00F01AA0" w:rsidP="00252ED7">
            <w:pPr>
              <w:jc w:val="left"/>
              <w:rPr>
                <w:sz w:val="18"/>
                <w:szCs w:val="18"/>
              </w:rPr>
            </w:pPr>
          </w:p>
        </w:tc>
        <w:tc>
          <w:tcPr>
            <w:tcW w:w="1701" w:type="dxa"/>
            <w:vMerge/>
          </w:tcPr>
          <w:p w14:paraId="6AD23C61" w14:textId="77777777" w:rsidR="00F01AA0" w:rsidRPr="00B87054" w:rsidRDefault="00F01AA0" w:rsidP="00252ED7">
            <w:pPr>
              <w:jc w:val="left"/>
              <w:rPr>
                <w:sz w:val="18"/>
                <w:szCs w:val="18"/>
              </w:rPr>
            </w:pPr>
          </w:p>
        </w:tc>
        <w:tc>
          <w:tcPr>
            <w:tcW w:w="1417" w:type="dxa"/>
          </w:tcPr>
          <w:p w14:paraId="1E633DB1"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6F0AAFFF" w14:textId="77777777" w:rsidR="00F01AA0" w:rsidRPr="00B87054" w:rsidRDefault="00F01AA0" w:rsidP="00546408">
            <w:pPr>
              <w:spacing w:before="0"/>
              <w:jc w:val="left"/>
              <w:rPr>
                <w:sz w:val="18"/>
                <w:szCs w:val="18"/>
                <w:lang w:val="ru-RU"/>
              </w:rPr>
            </w:pPr>
            <w:r w:rsidRPr="00B87054">
              <w:rPr>
                <w:sz w:val="18"/>
                <w:szCs w:val="18"/>
              </w:rPr>
              <w:t>Всички УО вземат участие в обучения и имат възможност да участват в такива, организирани от школа</w:t>
            </w:r>
            <w:r w:rsidR="00225DF9" w:rsidRPr="00B87054">
              <w:rPr>
                <w:sz w:val="18"/>
                <w:szCs w:val="18"/>
              </w:rPr>
              <w:t xml:space="preserve">та за публични финанси към МФ. </w:t>
            </w:r>
          </w:p>
        </w:tc>
        <w:tc>
          <w:tcPr>
            <w:tcW w:w="1701" w:type="dxa"/>
          </w:tcPr>
          <w:p w14:paraId="080EB251" w14:textId="77777777" w:rsidR="00F01AA0" w:rsidRPr="00B87054" w:rsidRDefault="00F01AA0" w:rsidP="00252ED7">
            <w:pPr>
              <w:jc w:val="left"/>
              <w:rPr>
                <w:sz w:val="18"/>
                <w:szCs w:val="18"/>
              </w:rPr>
            </w:pPr>
          </w:p>
        </w:tc>
      </w:tr>
      <w:tr w:rsidR="00F01AA0" w:rsidRPr="00B87054" w14:paraId="1A34F017" w14:textId="77777777" w:rsidTr="00252ED7">
        <w:trPr>
          <w:trHeight w:val="836"/>
        </w:trPr>
        <w:tc>
          <w:tcPr>
            <w:tcW w:w="1560" w:type="dxa"/>
            <w:vMerge/>
            <w:shd w:val="clear" w:color="auto" w:fill="auto"/>
          </w:tcPr>
          <w:p w14:paraId="1C82BFE3" w14:textId="77777777" w:rsidR="00F01AA0" w:rsidRPr="00B87054" w:rsidRDefault="00F01AA0" w:rsidP="00252ED7">
            <w:pPr>
              <w:rPr>
                <w:sz w:val="18"/>
                <w:szCs w:val="18"/>
              </w:rPr>
            </w:pPr>
          </w:p>
        </w:tc>
        <w:tc>
          <w:tcPr>
            <w:tcW w:w="1560" w:type="dxa"/>
            <w:vMerge/>
            <w:shd w:val="clear" w:color="auto" w:fill="auto"/>
          </w:tcPr>
          <w:p w14:paraId="5F082F05" w14:textId="77777777" w:rsidR="00F01AA0" w:rsidRPr="00B87054" w:rsidRDefault="00F01AA0" w:rsidP="00252ED7">
            <w:pPr>
              <w:rPr>
                <w:sz w:val="18"/>
                <w:szCs w:val="18"/>
              </w:rPr>
            </w:pPr>
          </w:p>
        </w:tc>
        <w:tc>
          <w:tcPr>
            <w:tcW w:w="1701" w:type="dxa"/>
            <w:vMerge/>
          </w:tcPr>
          <w:p w14:paraId="5800BE90" w14:textId="77777777" w:rsidR="00F01AA0" w:rsidRPr="00B87054" w:rsidRDefault="00F01AA0" w:rsidP="00252ED7">
            <w:pPr>
              <w:rPr>
                <w:sz w:val="18"/>
                <w:szCs w:val="18"/>
              </w:rPr>
            </w:pPr>
          </w:p>
        </w:tc>
        <w:tc>
          <w:tcPr>
            <w:tcW w:w="1417" w:type="dxa"/>
          </w:tcPr>
          <w:p w14:paraId="2F9B7BCC"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B87054" w:rsidRDefault="00F01AA0" w:rsidP="00546408">
            <w:pPr>
              <w:spacing w:before="0"/>
              <w:jc w:val="left"/>
              <w:rPr>
                <w:sz w:val="20"/>
              </w:rPr>
            </w:pPr>
            <w:r w:rsidRPr="00B87054">
              <w:rPr>
                <w:sz w:val="20"/>
              </w:rPr>
              <w:t>ДА</w:t>
            </w:r>
          </w:p>
        </w:tc>
        <w:tc>
          <w:tcPr>
            <w:tcW w:w="1559" w:type="dxa"/>
          </w:tcPr>
          <w:p w14:paraId="57CABB57" w14:textId="77777777" w:rsidR="00F01AA0" w:rsidRPr="00B87054" w:rsidRDefault="00F01AA0" w:rsidP="00546408">
            <w:pPr>
              <w:spacing w:before="0"/>
              <w:jc w:val="left"/>
              <w:rPr>
                <w:sz w:val="18"/>
                <w:szCs w:val="18"/>
              </w:rPr>
            </w:pPr>
            <w:r w:rsidRPr="00B87054">
              <w:rPr>
                <w:sz w:val="18"/>
                <w:szCs w:val="18"/>
              </w:rPr>
              <w:t xml:space="preserve">Национално и европейско законодателство във връзка с държавните помощи: </w:t>
            </w:r>
          </w:p>
          <w:p w14:paraId="1781ED1F" w14:textId="77777777" w:rsidR="00F01AA0" w:rsidRPr="00B87054" w:rsidRDefault="00B92BAA" w:rsidP="00546408">
            <w:pPr>
              <w:spacing w:before="0"/>
              <w:jc w:val="left"/>
              <w:rPr>
                <w:sz w:val="18"/>
                <w:szCs w:val="18"/>
              </w:rPr>
            </w:pPr>
            <w:hyperlink r:id="rId116" w:history="1">
              <w:r w:rsidR="00F01AA0" w:rsidRPr="00B87054">
                <w:rPr>
                  <w:rStyle w:val="Hyperlink"/>
                  <w:sz w:val="18"/>
                  <w:szCs w:val="18"/>
                </w:rPr>
                <w:t>http://stateaid.minfin.bg/</w:t>
              </w:r>
            </w:hyperlink>
          </w:p>
          <w:p w14:paraId="6E72830B" w14:textId="77777777" w:rsidR="00F01AA0" w:rsidRPr="00B87054" w:rsidRDefault="00F01AA0" w:rsidP="00546408">
            <w:pPr>
              <w:spacing w:before="0"/>
              <w:jc w:val="left"/>
              <w:rPr>
                <w:sz w:val="18"/>
                <w:szCs w:val="18"/>
                <w:lang w:val="ru-RU"/>
              </w:rPr>
            </w:pPr>
            <w:r w:rsidRPr="00B87054">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w:t>
            </w:r>
            <w:r w:rsidRPr="00B87054">
              <w:rPr>
                <w:sz w:val="18"/>
                <w:szCs w:val="18"/>
              </w:rPr>
              <w:lastRenderedPageBreak/>
              <w:t xml:space="preserve">управление и контрол на предоставените държавни и минимални помощи. </w:t>
            </w:r>
          </w:p>
        </w:tc>
        <w:tc>
          <w:tcPr>
            <w:tcW w:w="1701" w:type="dxa"/>
          </w:tcPr>
          <w:p w14:paraId="3A1A3375" w14:textId="77777777" w:rsidR="00F01AA0" w:rsidRPr="00B87054" w:rsidRDefault="00F01AA0" w:rsidP="00546408">
            <w:pPr>
              <w:spacing w:before="0"/>
              <w:jc w:val="left"/>
              <w:rPr>
                <w:sz w:val="18"/>
                <w:szCs w:val="18"/>
              </w:rPr>
            </w:pPr>
          </w:p>
        </w:tc>
      </w:tr>
      <w:tr w:rsidR="00F01AA0" w:rsidRPr="00B87054" w14:paraId="0E6F739E" w14:textId="77777777" w:rsidTr="00252ED7">
        <w:trPr>
          <w:trHeight w:val="274"/>
        </w:trPr>
        <w:tc>
          <w:tcPr>
            <w:tcW w:w="1560" w:type="dxa"/>
            <w:vMerge w:val="restart"/>
            <w:shd w:val="clear" w:color="auto" w:fill="auto"/>
          </w:tcPr>
          <w:p w14:paraId="7BEB5AFF" w14:textId="77777777" w:rsidR="00F01AA0" w:rsidRPr="00B87054" w:rsidRDefault="00F01AA0" w:rsidP="00252ED7">
            <w:pPr>
              <w:jc w:val="left"/>
              <w:rPr>
                <w:sz w:val="18"/>
                <w:szCs w:val="18"/>
              </w:rPr>
            </w:pPr>
            <w:r w:rsidRPr="00B87054">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B87054" w:rsidRDefault="00F01AA0" w:rsidP="00252ED7">
            <w:pPr>
              <w:jc w:val="left"/>
              <w:rPr>
                <w:sz w:val="18"/>
                <w:szCs w:val="18"/>
              </w:rPr>
            </w:pPr>
            <w:r w:rsidRPr="00B87054">
              <w:rPr>
                <w:sz w:val="18"/>
                <w:szCs w:val="18"/>
              </w:rPr>
              <w:t>1. Води</w:t>
            </w:r>
          </w:p>
          <w:p w14:paraId="4BDEBCA4" w14:textId="77777777" w:rsidR="00F01AA0" w:rsidRPr="00B87054" w:rsidRDefault="00F01AA0" w:rsidP="00252ED7">
            <w:pPr>
              <w:jc w:val="left"/>
              <w:rPr>
                <w:sz w:val="18"/>
                <w:szCs w:val="18"/>
              </w:rPr>
            </w:pPr>
            <w:r w:rsidRPr="00B87054">
              <w:rPr>
                <w:sz w:val="18"/>
                <w:szCs w:val="18"/>
              </w:rPr>
              <w:t>2. Отпадъци</w:t>
            </w:r>
          </w:p>
          <w:p w14:paraId="3AF7CE9F" w14:textId="77777777" w:rsidR="00F01AA0" w:rsidRPr="00B87054" w:rsidRDefault="00F01AA0" w:rsidP="00252ED7">
            <w:pPr>
              <w:jc w:val="left"/>
              <w:rPr>
                <w:sz w:val="18"/>
                <w:szCs w:val="18"/>
              </w:rPr>
            </w:pPr>
            <w:r w:rsidRPr="00B87054">
              <w:rPr>
                <w:sz w:val="18"/>
                <w:szCs w:val="18"/>
              </w:rPr>
              <w:t>3. Натура 2000 и биоразнообразие</w:t>
            </w:r>
          </w:p>
          <w:p w14:paraId="4FBE8AF1" w14:textId="77777777" w:rsidR="00F01AA0" w:rsidRPr="00B87054" w:rsidRDefault="00F01AA0" w:rsidP="00252ED7">
            <w:pPr>
              <w:jc w:val="left"/>
              <w:rPr>
                <w:sz w:val="18"/>
                <w:szCs w:val="18"/>
              </w:rPr>
            </w:pPr>
            <w:r w:rsidRPr="00B87054">
              <w:rPr>
                <w:sz w:val="18"/>
                <w:szCs w:val="18"/>
              </w:rPr>
              <w:t>4. Превенция и управление на риска от наводнения и свлачища</w:t>
            </w:r>
          </w:p>
          <w:p w14:paraId="5BE52FF1" w14:textId="77777777" w:rsidR="00F01AA0" w:rsidRPr="00B87054" w:rsidRDefault="00F01AA0" w:rsidP="00252ED7">
            <w:pPr>
              <w:jc w:val="left"/>
              <w:rPr>
                <w:sz w:val="18"/>
                <w:szCs w:val="18"/>
              </w:rPr>
            </w:pPr>
            <w:r w:rsidRPr="00B87054">
              <w:rPr>
                <w:sz w:val="18"/>
                <w:szCs w:val="18"/>
              </w:rPr>
              <w:t>5. Подобряване качеството на атмосферния въздух</w:t>
            </w:r>
          </w:p>
        </w:tc>
        <w:tc>
          <w:tcPr>
            <w:tcW w:w="1701" w:type="dxa"/>
            <w:vMerge w:val="restart"/>
          </w:tcPr>
          <w:p w14:paraId="026D1C14" w14:textId="77777777" w:rsidR="00F01AA0" w:rsidRPr="00B87054" w:rsidRDefault="00F01AA0" w:rsidP="00252ED7">
            <w:pPr>
              <w:jc w:val="left"/>
              <w:rPr>
                <w:sz w:val="18"/>
                <w:szCs w:val="18"/>
              </w:rPr>
            </w:pPr>
            <w:r w:rsidRPr="00B87054">
              <w:rPr>
                <w:sz w:val="18"/>
                <w:szCs w:val="18"/>
              </w:rPr>
              <w:t>ДА</w:t>
            </w:r>
          </w:p>
        </w:tc>
        <w:tc>
          <w:tcPr>
            <w:tcW w:w="1417" w:type="dxa"/>
          </w:tcPr>
          <w:p w14:paraId="2EDAD17B" w14:textId="77777777" w:rsidR="00F01AA0" w:rsidRPr="00B87054" w:rsidRDefault="00F01AA0" w:rsidP="00546408">
            <w:pPr>
              <w:spacing w:before="0"/>
              <w:jc w:val="left"/>
              <w:rPr>
                <w:color w:val="000000"/>
                <w:sz w:val="18"/>
                <w:szCs w:val="18"/>
              </w:rPr>
            </w:pPr>
            <w:r w:rsidRPr="00B87054">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5D329668" w14:textId="77777777" w:rsidR="00F01AA0" w:rsidRPr="00B87054" w:rsidRDefault="00F01AA0" w:rsidP="00546408">
            <w:pPr>
              <w:spacing w:before="0"/>
              <w:jc w:val="left"/>
              <w:rPr>
                <w:sz w:val="18"/>
                <w:szCs w:val="18"/>
              </w:rPr>
            </w:pPr>
            <w:r w:rsidRPr="00B87054">
              <w:rPr>
                <w:sz w:val="18"/>
                <w:szCs w:val="18"/>
              </w:rPr>
              <w:t xml:space="preserve">Закон за опазване на околната среда (Обн., ДВ, бр. 91 от 25.09.2002 г., </w:t>
            </w:r>
            <w:r w:rsidR="008124A4" w:rsidRPr="00B87054">
              <w:rPr>
                <w:sz w:val="18"/>
                <w:szCs w:val="18"/>
              </w:rPr>
              <w:t>изм. и доп., бр. 62 от 14.08.2015 г.</w:t>
            </w:r>
            <w:r w:rsidRPr="00B87054">
              <w:rPr>
                <w:sz w:val="18"/>
                <w:szCs w:val="18"/>
              </w:rPr>
              <w:t>);</w:t>
            </w:r>
          </w:p>
          <w:p w14:paraId="78C109B7" w14:textId="77777777" w:rsidR="00F01AA0" w:rsidRPr="00B87054" w:rsidRDefault="00F01AA0" w:rsidP="00546408">
            <w:pPr>
              <w:spacing w:before="0"/>
              <w:jc w:val="left"/>
              <w:rPr>
                <w:sz w:val="18"/>
                <w:szCs w:val="18"/>
              </w:rPr>
            </w:pPr>
            <w:r w:rsidRPr="00B87054">
              <w:rPr>
                <w:sz w:val="18"/>
                <w:szCs w:val="18"/>
              </w:rPr>
              <w:t>Наредба за условията и реда за извършване на оценка на въздействието върху околната среда (</w:t>
            </w:r>
            <w:proofErr w:type="spellStart"/>
            <w:r w:rsidRPr="00B87054">
              <w:rPr>
                <w:sz w:val="18"/>
                <w:szCs w:val="18"/>
              </w:rPr>
              <w:t>посл</w:t>
            </w:r>
            <w:proofErr w:type="spellEnd"/>
            <w:r w:rsidRPr="00B87054">
              <w:rPr>
                <w:sz w:val="18"/>
                <w:szCs w:val="18"/>
              </w:rPr>
              <w:t>. изм. ДВ, бр. 94 от 30.11.2012 г.);</w:t>
            </w:r>
          </w:p>
          <w:p w14:paraId="209EADF0" w14:textId="77777777" w:rsidR="00F01AA0" w:rsidRPr="00B87054" w:rsidRDefault="00F01AA0" w:rsidP="00546408">
            <w:pPr>
              <w:spacing w:before="0"/>
              <w:jc w:val="left"/>
              <w:rPr>
                <w:sz w:val="18"/>
                <w:szCs w:val="18"/>
                <w:lang w:val="en-US"/>
              </w:rPr>
            </w:pPr>
            <w:r w:rsidRPr="00B87054">
              <w:rPr>
                <w:sz w:val="18"/>
                <w:szCs w:val="18"/>
              </w:rPr>
              <w:t>Наредба за условията и реда за извършване на екологична оценка (</w:t>
            </w:r>
            <w:proofErr w:type="spellStart"/>
            <w:r w:rsidRPr="00B87054">
              <w:rPr>
                <w:sz w:val="18"/>
                <w:szCs w:val="18"/>
              </w:rPr>
              <w:t>посл</w:t>
            </w:r>
            <w:proofErr w:type="spellEnd"/>
            <w:r w:rsidRPr="00B87054">
              <w:rPr>
                <w:sz w:val="18"/>
                <w:szCs w:val="18"/>
              </w:rPr>
              <w:t>. изм</w:t>
            </w:r>
            <w:r w:rsidR="00225DF9" w:rsidRPr="00B87054">
              <w:rPr>
                <w:sz w:val="18"/>
                <w:szCs w:val="18"/>
              </w:rPr>
              <w:t>. ДВ, бр. 94 от 30.11.2012 г.).</w:t>
            </w:r>
          </w:p>
        </w:tc>
        <w:tc>
          <w:tcPr>
            <w:tcW w:w="1701" w:type="dxa"/>
          </w:tcPr>
          <w:p w14:paraId="02839ECB" w14:textId="77777777" w:rsidR="00F01AA0" w:rsidRPr="00B87054" w:rsidRDefault="00F01AA0" w:rsidP="00252ED7">
            <w:pPr>
              <w:jc w:val="left"/>
              <w:rPr>
                <w:sz w:val="18"/>
                <w:szCs w:val="18"/>
              </w:rPr>
            </w:pPr>
          </w:p>
        </w:tc>
      </w:tr>
      <w:tr w:rsidR="00F01AA0" w:rsidRPr="00B87054" w14:paraId="5FE6E52D" w14:textId="77777777" w:rsidTr="00252ED7">
        <w:trPr>
          <w:trHeight w:val="836"/>
        </w:trPr>
        <w:tc>
          <w:tcPr>
            <w:tcW w:w="1560" w:type="dxa"/>
            <w:vMerge/>
            <w:shd w:val="clear" w:color="auto" w:fill="auto"/>
          </w:tcPr>
          <w:p w14:paraId="64B32BC5" w14:textId="77777777" w:rsidR="00F01AA0" w:rsidRPr="00B87054" w:rsidRDefault="00F01AA0" w:rsidP="00252ED7">
            <w:pPr>
              <w:rPr>
                <w:sz w:val="18"/>
                <w:szCs w:val="18"/>
              </w:rPr>
            </w:pPr>
          </w:p>
        </w:tc>
        <w:tc>
          <w:tcPr>
            <w:tcW w:w="1560" w:type="dxa"/>
            <w:vMerge/>
            <w:shd w:val="clear" w:color="auto" w:fill="auto"/>
          </w:tcPr>
          <w:p w14:paraId="48A31E53" w14:textId="77777777" w:rsidR="00F01AA0" w:rsidRPr="00B87054" w:rsidRDefault="00F01AA0" w:rsidP="00252ED7">
            <w:pPr>
              <w:rPr>
                <w:sz w:val="18"/>
                <w:szCs w:val="18"/>
              </w:rPr>
            </w:pPr>
          </w:p>
        </w:tc>
        <w:tc>
          <w:tcPr>
            <w:tcW w:w="1701" w:type="dxa"/>
            <w:vMerge/>
          </w:tcPr>
          <w:p w14:paraId="34CF365C" w14:textId="77777777" w:rsidR="00F01AA0" w:rsidRPr="00B87054" w:rsidRDefault="00F01AA0" w:rsidP="00252ED7">
            <w:pPr>
              <w:rPr>
                <w:sz w:val="18"/>
                <w:szCs w:val="18"/>
              </w:rPr>
            </w:pPr>
          </w:p>
        </w:tc>
        <w:tc>
          <w:tcPr>
            <w:tcW w:w="1417" w:type="dxa"/>
          </w:tcPr>
          <w:p w14:paraId="0C6549F5"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4A683CCC" w14:textId="77777777" w:rsidR="00F01AA0" w:rsidRPr="00B87054" w:rsidRDefault="00F01AA0" w:rsidP="00546408">
            <w:pPr>
              <w:spacing w:before="0"/>
              <w:jc w:val="left"/>
              <w:rPr>
                <w:sz w:val="18"/>
                <w:szCs w:val="18"/>
              </w:rPr>
            </w:pPr>
            <w:r w:rsidRPr="00B87054">
              <w:rPr>
                <w:sz w:val="18"/>
                <w:szCs w:val="18"/>
              </w:rPr>
              <w:t xml:space="preserve">Изготвените по проекта на JASPERS ръководства са публикувани на страницата на МОСВ:  </w:t>
            </w:r>
            <w:hyperlink r:id="rId117" w:history="1">
              <w:r w:rsidRPr="00B87054">
                <w:rPr>
                  <w:rStyle w:val="Hyperlink"/>
                  <w:sz w:val="18"/>
                  <w:szCs w:val="18"/>
                </w:rPr>
                <w:t>http://www.moew.government.bg/?show=top&amp;cid=233&amp;lang=en</w:t>
              </w:r>
            </w:hyperlink>
          </w:p>
          <w:p w14:paraId="1BF1316F" w14:textId="77777777" w:rsidR="00F01AA0" w:rsidRPr="00B87054" w:rsidRDefault="00F01AA0" w:rsidP="00546408">
            <w:pPr>
              <w:spacing w:before="0"/>
              <w:jc w:val="left"/>
              <w:rPr>
                <w:sz w:val="18"/>
                <w:szCs w:val="18"/>
                <w:lang w:val="ru-RU"/>
              </w:rPr>
            </w:pPr>
            <w:r w:rsidRPr="00B87054">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sidRPr="00B87054">
              <w:rPr>
                <w:sz w:val="18"/>
                <w:szCs w:val="18"/>
              </w:rPr>
              <w:t xml:space="preserve">окументация по електронен път. </w:t>
            </w:r>
          </w:p>
        </w:tc>
        <w:tc>
          <w:tcPr>
            <w:tcW w:w="1701" w:type="dxa"/>
          </w:tcPr>
          <w:p w14:paraId="0F022234" w14:textId="77777777" w:rsidR="00F01AA0" w:rsidRPr="00B87054" w:rsidRDefault="00F01AA0" w:rsidP="00252ED7">
            <w:pPr>
              <w:jc w:val="left"/>
              <w:rPr>
                <w:sz w:val="18"/>
                <w:szCs w:val="18"/>
              </w:rPr>
            </w:pPr>
          </w:p>
        </w:tc>
      </w:tr>
      <w:tr w:rsidR="00F01AA0" w:rsidRPr="00B87054" w14:paraId="36923399" w14:textId="77777777" w:rsidTr="00546408">
        <w:trPr>
          <w:trHeight w:val="558"/>
        </w:trPr>
        <w:tc>
          <w:tcPr>
            <w:tcW w:w="1560" w:type="dxa"/>
            <w:vMerge/>
            <w:shd w:val="clear" w:color="auto" w:fill="auto"/>
          </w:tcPr>
          <w:p w14:paraId="37F2E9B5" w14:textId="77777777" w:rsidR="00F01AA0" w:rsidRPr="00B87054" w:rsidRDefault="00F01AA0" w:rsidP="00252ED7">
            <w:pPr>
              <w:rPr>
                <w:sz w:val="18"/>
                <w:szCs w:val="18"/>
              </w:rPr>
            </w:pPr>
          </w:p>
        </w:tc>
        <w:tc>
          <w:tcPr>
            <w:tcW w:w="1560" w:type="dxa"/>
            <w:vMerge/>
            <w:shd w:val="clear" w:color="auto" w:fill="auto"/>
          </w:tcPr>
          <w:p w14:paraId="7CFC8FFB" w14:textId="77777777" w:rsidR="00F01AA0" w:rsidRPr="00B87054" w:rsidRDefault="00F01AA0" w:rsidP="00252ED7">
            <w:pPr>
              <w:rPr>
                <w:sz w:val="18"/>
                <w:szCs w:val="18"/>
              </w:rPr>
            </w:pPr>
          </w:p>
        </w:tc>
        <w:tc>
          <w:tcPr>
            <w:tcW w:w="1701" w:type="dxa"/>
            <w:vMerge/>
          </w:tcPr>
          <w:p w14:paraId="002C781D" w14:textId="77777777" w:rsidR="00F01AA0" w:rsidRPr="00B87054" w:rsidRDefault="00F01AA0" w:rsidP="00252ED7">
            <w:pPr>
              <w:rPr>
                <w:sz w:val="18"/>
                <w:szCs w:val="18"/>
              </w:rPr>
            </w:pPr>
          </w:p>
        </w:tc>
        <w:tc>
          <w:tcPr>
            <w:tcW w:w="1417" w:type="dxa"/>
          </w:tcPr>
          <w:p w14:paraId="4508A19D" w14:textId="77777777" w:rsidR="00F01AA0" w:rsidRPr="00B87054" w:rsidRDefault="00F01AA0" w:rsidP="00546408">
            <w:pPr>
              <w:spacing w:before="0"/>
              <w:jc w:val="left"/>
              <w:rPr>
                <w:color w:val="000000"/>
                <w:sz w:val="18"/>
                <w:szCs w:val="18"/>
              </w:rPr>
            </w:pPr>
            <w:r w:rsidRPr="00B87054">
              <w:rPr>
                <w:color w:val="000000"/>
                <w:sz w:val="18"/>
                <w:szCs w:val="18"/>
              </w:rPr>
              <w:t xml:space="preserve">Уредба за осигуряване на достатъчен </w:t>
            </w:r>
            <w:r w:rsidRPr="00B87054">
              <w:rPr>
                <w:color w:val="000000"/>
                <w:sz w:val="18"/>
                <w:szCs w:val="18"/>
              </w:rPr>
              <w:lastRenderedPageBreak/>
              <w:t>административен капацитет.</w:t>
            </w:r>
          </w:p>
        </w:tc>
        <w:tc>
          <w:tcPr>
            <w:tcW w:w="1276" w:type="dxa"/>
          </w:tcPr>
          <w:p w14:paraId="772CDCE6" w14:textId="77777777" w:rsidR="00F01AA0" w:rsidRPr="00B87054" w:rsidRDefault="00F01AA0" w:rsidP="00546408">
            <w:pPr>
              <w:spacing w:before="0"/>
              <w:jc w:val="left"/>
              <w:rPr>
                <w:sz w:val="18"/>
                <w:szCs w:val="18"/>
              </w:rPr>
            </w:pPr>
            <w:r w:rsidRPr="00B87054">
              <w:rPr>
                <w:sz w:val="18"/>
                <w:szCs w:val="18"/>
              </w:rPr>
              <w:lastRenderedPageBreak/>
              <w:t>ДА</w:t>
            </w:r>
          </w:p>
        </w:tc>
        <w:tc>
          <w:tcPr>
            <w:tcW w:w="1559" w:type="dxa"/>
          </w:tcPr>
          <w:p w14:paraId="0F235C1E" w14:textId="77777777" w:rsidR="00F01AA0" w:rsidRPr="00B87054" w:rsidRDefault="00F01AA0" w:rsidP="00546408">
            <w:pPr>
              <w:spacing w:before="0"/>
              <w:jc w:val="left"/>
              <w:rPr>
                <w:sz w:val="18"/>
                <w:szCs w:val="18"/>
              </w:rPr>
            </w:pPr>
            <w:r w:rsidRPr="00B87054">
              <w:rPr>
                <w:sz w:val="18"/>
                <w:szCs w:val="18"/>
              </w:rPr>
              <w:t xml:space="preserve">В 16-те РИОСВ, като компетентни </w:t>
            </w:r>
            <w:r w:rsidRPr="00B87054">
              <w:rPr>
                <w:sz w:val="18"/>
                <w:szCs w:val="18"/>
              </w:rPr>
              <w:lastRenderedPageBreak/>
              <w:t>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B87054" w:rsidRDefault="00B92BAA" w:rsidP="00546408">
            <w:pPr>
              <w:spacing w:before="0"/>
              <w:jc w:val="left"/>
              <w:rPr>
                <w:sz w:val="18"/>
                <w:szCs w:val="18"/>
              </w:rPr>
            </w:pPr>
            <w:hyperlink r:id="rId118" w:history="1">
              <w:r w:rsidR="00F01AA0" w:rsidRPr="00B87054">
                <w:rPr>
                  <w:rStyle w:val="Hyperlink"/>
                  <w:sz w:val="18"/>
                  <w:szCs w:val="18"/>
                </w:rPr>
                <w:t>http://www.moew.government.bg/?show=164</w:t>
              </w:r>
            </w:hyperlink>
            <w:r w:rsidR="00225DF9" w:rsidRPr="00B87054">
              <w:rPr>
                <w:sz w:val="18"/>
                <w:szCs w:val="18"/>
              </w:rPr>
              <w:t xml:space="preserve"> </w:t>
            </w:r>
          </w:p>
        </w:tc>
        <w:tc>
          <w:tcPr>
            <w:tcW w:w="1701" w:type="dxa"/>
          </w:tcPr>
          <w:p w14:paraId="20F6C938" w14:textId="77777777" w:rsidR="00F01AA0" w:rsidRPr="00B87054" w:rsidRDefault="00F01AA0" w:rsidP="00252ED7">
            <w:pPr>
              <w:jc w:val="left"/>
              <w:rPr>
                <w:sz w:val="18"/>
                <w:szCs w:val="18"/>
              </w:rPr>
            </w:pPr>
          </w:p>
        </w:tc>
      </w:tr>
      <w:tr w:rsidR="00F01AA0" w:rsidRPr="00B87054" w14:paraId="49A11D2C" w14:textId="77777777" w:rsidTr="00546408">
        <w:trPr>
          <w:trHeight w:val="5087"/>
        </w:trPr>
        <w:tc>
          <w:tcPr>
            <w:tcW w:w="1560" w:type="dxa"/>
            <w:vMerge w:val="restart"/>
            <w:shd w:val="clear" w:color="auto" w:fill="auto"/>
          </w:tcPr>
          <w:p w14:paraId="21D24EA6"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B87054" w:rsidRDefault="00F01AA0" w:rsidP="00546408">
            <w:pPr>
              <w:widowControl w:val="0"/>
              <w:spacing w:before="0"/>
              <w:jc w:val="left"/>
              <w:rPr>
                <w:rFonts w:eastAsia="Times New Roman"/>
                <w:color w:val="000000"/>
                <w:sz w:val="18"/>
                <w:szCs w:val="18"/>
                <w:lang w:eastAsia="bg-BG"/>
              </w:rPr>
            </w:pPr>
          </w:p>
          <w:p w14:paraId="11411959" w14:textId="77777777" w:rsidR="00F01AA0" w:rsidRPr="00B87054" w:rsidRDefault="00F01AA0" w:rsidP="00546408">
            <w:pPr>
              <w:spacing w:before="0"/>
              <w:jc w:val="left"/>
              <w:rPr>
                <w:sz w:val="18"/>
                <w:szCs w:val="18"/>
              </w:rPr>
            </w:pPr>
            <w:r w:rsidRPr="00B87054">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B87054" w:rsidRDefault="00F01AA0" w:rsidP="00546408">
            <w:pPr>
              <w:spacing w:before="0"/>
              <w:jc w:val="left"/>
              <w:rPr>
                <w:sz w:val="18"/>
                <w:szCs w:val="18"/>
              </w:rPr>
            </w:pPr>
            <w:r w:rsidRPr="00B87054">
              <w:rPr>
                <w:sz w:val="18"/>
                <w:szCs w:val="18"/>
              </w:rPr>
              <w:t>1. Води</w:t>
            </w:r>
          </w:p>
          <w:p w14:paraId="11F64EFB" w14:textId="77777777" w:rsidR="00F01AA0" w:rsidRPr="00B87054" w:rsidRDefault="00F01AA0" w:rsidP="00546408">
            <w:pPr>
              <w:spacing w:before="0"/>
              <w:jc w:val="left"/>
              <w:rPr>
                <w:sz w:val="18"/>
                <w:szCs w:val="18"/>
              </w:rPr>
            </w:pPr>
            <w:r w:rsidRPr="00B87054">
              <w:rPr>
                <w:sz w:val="18"/>
                <w:szCs w:val="18"/>
              </w:rPr>
              <w:t>2. Отпадъци</w:t>
            </w:r>
          </w:p>
          <w:p w14:paraId="3140A7B6" w14:textId="77777777" w:rsidR="00F01AA0" w:rsidRPr="00B87054" w:rsidRDefault="00F01AA0" w:rsidP="00546408">
            <w:pPr>
              <w:spacing w:before="0"/>
              <w:jc w:val="left"/>
              <w:rPr>
                <w:sz w:val="18"/>
                <w:szCs w:val="18"/>
              </w:rPr>
            </w:pPr>
            <w:r w:rsidRPr="00B87054">
              <w:rPr>
                <w:sz w:val="18"/>
                <w:szCs w:val="18"/>
              </w:rPr>
              <w:t>3. Натура 2000 и биоразнообразие</w:t>
            </w:r>
          </w:p>
          <w:p w14:paraId="186EB142" w14:textId="77777777" w:rsidR="00F01AA0" w:rsidRPr="00B87054" w:rsidRDefault="00F01AA0" w:rsidP="00546408">
            <w:pPr>
              <w:spacing w:before="0"/>
              <w:jc w:val="left"/>
              <w:rPr>
                <w:sz w:val="18"/>
                <w:szCs w:val="18"/>
              </w:rPr>
            </w:pPr>
            <w:r w:rsidRPr="00B87054">
              <w:rPr>
                <w:sz w:val="18"/>
                <w:szCs w:val="18"/>
              </w:rPr>
              <w:t>4. Превенция и управление на риска от наводнения и свлачища</w:t>
            </w:r>
          </w:p>
          <w:p w14:paraId="6992F708" w14:textId="77777777" w:rsidR="00F01AA0" w:rsidRPr="00B87054" w:rsidRDefault="00F01AA0" w:rsidP="00546408">
            <w:pPr>
              <w:spacing w:before="0"/>
              <w:jc w:val="left"/>
              <w:rPr>
                <w:sz w:val="18"/>
                <w:szCs w:val="18"/>
              </w:rPr>
            </w:pPr>
            <w:r w:rsidRPr="00B87054">
              <w:rPr>
                <w:sz w:val="18"/>
                <w:szCs w:val="18"/>
              </w:rPr>
              <w:t>5. Подобряване качеството на атмосферния въздух</w:t>
            </w:r>
          </w:p>
          <w:p w14:paraId="461BE7BD" w14:textId="77777777" w:rsidR="00F01AA0" w:rsidRPr="00B87054" w:rsidRDefault="00F01AA0" w:rsidP="00546408">
            <w:pPr>
              <w:spacing w:before="0"/>
              <w:jc w:val="left"/>
              <w:rPr>
                <w:sz w:val="18"/>
                <w:szCs w:val="18"/>
              </w:rPr>
            </w:pPr>
          </w:p>
        </w:tc>
        <w:tc>
          <w:tcPr>
            <w:tcW w:w="1701" w:type="dxa"/>
            <w:vMerge w:val="restart"/>
          </w:tcPr>
          <w:p w14:paraId="379624D6" w14:textId="77777777" w:rsidR="00F01AA0" w:rsidRPr="00B87054" w:rsidRDefault="00F01AA0" w:rsidP="00546408">
            <w:pPr>
              <w:spacing w:before="0"/>
              <w:jc w:val="left"/>
              <w:rPr>
                <w:sz w:val="18"/>
                <w:szCs w:val="18"/>
              </w:rPr>
            </w:pPr>
            <w:r w:rsidRPr="00B87054">
              <w:rPr>
                <w:sz w:val="18"/>
                <w:szCs w:val="18"/>
              </w:rPr>
              <w:t>Частично</w:t>
            </w:r>
          </w:p>
        </w:tc>
        <w:tc>
          <w:tcPr>
            <w:tcW w:w="1417" w:type="dxa"/>
          </w:tcPr>
          <w:p w14:paraId="16100428" w14:textId="77777777" w:rsidR="00F01AA0" w:rsidRPr="00B87054" w:rsidRDefault="00F01AA0" w:rsidP="00546408">
            <w:pPr>
              <w:spacing w:before="0"/>
              <w:jc w:val="left"/>
              <w:rPr>
                <w:sz w:val="18"/>
                <w:szCs w:val="18"/>
              </w:rPr>
            </w:pPr>
            <w:r w:rsidRPr="00B87054">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B87054" w:rsidRDefault="00F01AA0" w:rsidP="00546408">
            <w:pPr>
              <w:spacing w:before="0"/>
              <w:jc w:val="left"/>
              <w:rPr>
                <w:sz w:val="18"/>
                <w:szCs w:val="18"/>
              </w:rPr>
            </w:pPr>
            <w:r w:rsidRPr="00B87054">
              <w:rPr>
                <w:sz w:val="18"/>
                <w:szCs w:val="18"/>
              </w:rPr>
              <w:t>—</w:t>
            </w:r>
            <w:r w:rsidR="00225DF9" w:rsidRPr="00B87054">
              <w:rPr>
                <w:sz w:val="18"/>
                <w:szCs w:val="18"/>
                <w:lang w:val="ru-RU"/>
              </w:rPr>
              <w:t xml:space="preserve"> </w:t>
            </w:r>
            <w:proofErr w:type="spellStart"/>
            <w:r w:rsidRPr="00B87054">
              <w:rPr>
                <w:sz w:val="18"/>
                <w:szCs w:val="18"/>
              </w:rPr>
              <w:t>идентифици</w:t>
            </w:r>
            <w:proofErr w:type="spellEnd"/>
            <w:r w:rsidR="00225DF9" w:rsidRPr="00B87054">
              <w:rPr>
                <w:sz w:val="18"/>
                <w:szCs w:val="18"/>
                <w:lang w:val="ru-RU"/>
              </w:rPr>
              <w:t xml:space="preserve"> </w:t>
            </w:r>
            <w:proofErr w:type="spellStart"/>
            <w:r w:rsidRPr="00B87054">
              <w:rPr>
                <w:sz w:val="18"/>
                <w:szCs w:val="18"/>
              </w:rPr>
              <w:t>ране</w:t>
            </w:r>
            <w:proofErr w:type="spellEnd"/>
            <w:r w:rsidRPr="00B87054">
              <w:rPr>
                <w:sz w:val="18"/>
                <w:szCs w:val="18"/>
              </w:rPr>
              <w:t xml:space="preserve"> на източници и механизми за осигуряване на статистическо валидиране; </w:t>
            </w:r>
          </w:p>
          <w:p w14:paraId="58077531" w14:textId="77777777" w:rsidR="00F01AA0" w:rsidRPr="00B87054" w:rsidRDefault="00F01AA0" w:rsidP="00546408">
            <w:pPr>
              <w:spacing w:before="0"/>
              <w:jc w:val="left"/>
              <w:rPr>
                <w:sz w:val="18"/>
                <w:szCs w:val="18"/>
                <w:lang w:val="ru-RU"/>
              </w:rPr>
            </w:pPr>
            <w:r w:rsidRPr="00B87054">
              <w:rPr>
                <w:sz w:val="18"/>
                <w:szCs w:val="18"/>
              </w:rPr>
              <w:t>— уредба относно публикуването и публичната дос</w:t>
            </w:r>
            <w:r w:rsidR="00225DF9" w:rsidRPr="00B87054">
              <w:rPr>
                <w:sz w:val="18"/>
                <w:szCs w:val="18"/>
              </w:rPr>
              <w:t xml:space="preserve">тъпност на </w:t>
            </w:r>
            <w:proofErr w:type="spellStart"/>
            <w:r w:rsidR="00225DF9" w:rsidRPr="00B87054">
              <w:rPr>
                <w:sz w:val="18"/>
                <w:szCs w:val="18"/>
              </w:rPr>
              <w:t>агрегираните</w:t>
            </w:r>
            <w:proofErr w:type="spellEnd"/>
            <w:r w:rsidR="00225DF9" w:rsidRPr="00B87054">
              <w:rPr>
                <w:sz w:val="18"/>
                <w:szCs w:val="18"/>
              </w:rPr>
              <w:t xml:space="preserve"> данни. </w:t>
            </w:r>
          </w:p>
        </w:tc>
        <w:tc>
          <w:tcPr>
            <w:tcW w:w="1276" w:type="dxa"/>
          </w:tcPr>
          <w:p w14:paraId="3127BE08"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5CB1FB97" w14:textId="77777777" w:rsidR="00F01AA0" w:rsidRPr="00B87054" w:rsidRDefault="00F01AA0" w:rsidP="00546408">
            <w:pPr>
              <w:spacing w:before="0"/>
              <w:jc w:val="left"/>
              <w:rPr>
                <w:sz w:val="18"/>
                <w:szCs w:val="18"/>
              </w:rPr>
            </w:pPr>
            <w:r w:rsidRPr="00B87054">
              <w:rPr>
                <w:sz w:val="18"/>
                <w:szCs w:val="18"/>
              </w:rPr>
              <w:t>Кодекс на европейската статистическа практика.</w:t>
            </w:r>
          </w:p>
          <w:p w14:paraId="330DC305" w14:textId="77777777" w:rsidR="00F01AA0" w:rsidRPr="00B87054" w:rsidRDefault="00F01AA0" w:rsidP="00546408">
            <w:pPr>
              <w:spacing w:before="0"/>
              <w:jc w:val="left"/>
              <w:rPr>
                <w:sz w:val="18"/>
                <w:szCs w:val="18"/>
              </w:rPr>
            </w:pPr>
            <w:r w:rsidRPr="00B87054">
              <w:rPr>
                <w:sz w:val="18"/>
                <w:szCs w:val="18"/>
              </w:rPr>
              <w:t>Декларация за качеството на националната статистическа система на Република България.</w:t>
            </w:r>
          </w:p>
          <w:p w14:paraId="31FF77A0" w14:textId="77777777" w:rsidR="00F01AA0" w:rsidRPr="00B87054" w:rsidRDefault="00F01AA0" w:rsidP="00546408">
            <w:pPr>
              <w:spacing w:before="0"/>
              <w:jc w:val="left"/>
              <w:rPr>
                <w:sz w:val="18"/>
                <w:szCs w:val="18"/>
              </w:rPr>
            </w:pPr>
            <w:r w:rsidRPr="00B87054">
              <w:rPr>
                <w:sz w:val="18"/>
                <w:szCs w:val="18"/>
              </w:rPr>
              <w:t>Закон за статистиката.</w:t>
            </w:r>
          </w:p>
          <w:p w14:paraId="309D02AD" w14:textId="77777777" w:rsidR="00F01AA0" w:rsidRPr="00B87054" w:rsidRDefault="00F01AA0" w:rsidP="00546408">
            <w:pPr>
              <w:spacing w:before="0"/>
              <w:jc w:val="left"/>
              <w:rPr>
                <w:sz w:val="18"/>
                <w:szCs w:val="18"/>
              </w:rPr>
            </w:pPr>
            <w:r w:rsidRPr="00B87054">
              <w:rPr>
                <w:sz w:val="18"/>
                <w:szCs w:val="18"/>
              </w:rPr>
              <w:t>Национална статистическа програма за 2013 година.</w:t>
            </w:r>
          </w:p>
          <w:p w14:paraId="127C809D" w14:textId="77777777" w:rsidR="00F01AA0" w:rsidRPr="00B87054" w:rsidRDefault="00F01AA0" w:rsidP="00546408">
            <w:pPr>
              <w:spacing w:before="0"/>
              <w:jc w:val="left"/>
              <w:rPr>
                <w:sz w:val="18"/>
                <w:szCs w:val="18"/>
                <w:lang w:val="ru-RU"/>
              </w:rPr>
            </w:pPr>
            <w:r w:rsidRPr="00B87054">
              <w:rPr>
                <w:sz w:val="18"/>
                <w:szCs w:val="18"/>
              </w:rPr>
              <w:t xml:space="preserve">Правилник за разпространение на </w:t>
            </w:r>
            <w:r w:rsidR="00FC5356" w:rsidRPr="00B87054">
              <w:rPr>
                <w:sz w:val="18"/>
                <w:szCs w:val="18"/>
              </w:rPr>
              <w:t>статистически продукти и услуги</w:t>
            </w:r>
            <w:r w:rsidR="00FC5356" w:rsidRPr="00B87054">
              <w:rPr>
                <w:sz w:val="18"/>
                <w:szCs w:val="18"/>
                <w:lang w:val="ru-RU"/>
              </w:rPr>
              <w:t>.</w:t>
            </w:r>
          </w:p>
        </w:tc>
        <w:tc>
          <w:tcPr>
            <w:tcW w:w="1701" w:type="dxa"/>
          </w:tcPr>
          <w:p w14:paraId="4D5ED1BD" w14:textId="77777777" w:rsidR="00F01AA0" w:rsidRPr="00B87054" w:rsidRDefault="00F01AA0" w:rsidP="00252ED7">
            <w:pPr>
              <w:jc w:val="left"/>
              <w:rPr>
                <w:sz w:val="18"/>
                <w:szCs w:val="18"/>
              </w:rPr>
            </w:pPr>
          </w:p>
        </w:tc>
      </w:tr>
      <w:tr w:rsidR="00F01AA0" w:rsidRPr="00B87054" w14:paraId="66B9A326" w14:textId="77777777" w:rsidTr="00252ED7">
        <w:trPr>
          <w:trHeight w:val="836"/>
        </w:trPr>
        <w:tc>
          <w:tcPr>
            <w:tcW w:w="1560" w:type="dxa"/>
            <w:vMerge/>
            <w:shd w:val="clear" w:color="auto" w:fill="auto"/>
          </w:tcPr>
          <w:p w14:paraId="44E8EED6" w14:textId="77777777" w:rsidR="00F01AA0" w:rsidRPr="00B87054"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B87054" w:rsidRDefault="00F01AA0" w:rsidP="00252ED7">
            <w:pPr>
              <w:rPr>
                <w:sz w:val="18"/>
                <w:szCs w:val="18"/>
              </w:rPr>
            </w:pPr>
          </w:p>
        </w:tc>
        <w:tc>
          <w:tcPr>
            <w:tcW w:w="1701" w:type="dxa"/>
            <w:vMerge/>
          </w:tcPr>
          <w:p w14:paraId="485A1509" w14:textId="77777777" w:rsidR="00F01AA0" w:rsidRPr="00B87054" w:rsidRDefault="00F01AA0" w:rsidP="00252ED7">
            <w:pPr>
              <w:rPr>
                <w:sz w:val="18"/>
                <w:szCs w:val="18"/>
              </w:rPr>
            </w:pPr>
          </w:p>
        </w:tc>
        <w:tc>
          <w:tcPr>
            <w:tcW w:w="1417" w:type="dxa"/>
          </w:tcPr>
          <w:p w14:paraId="42E5D947"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w:t>
            </w:r>
            <w:r w:rsidRPr="00B87054">
              <w:rPr>
                <w:rFonts w:eastAsia="Times New Roman"/>
                <w:color w:val="000000"/>
                <w:sz w:val="18"/>
                <w:szCs w:val="18"/>
                <w:lang w:eastAsia="bg-BG"/>
              </w:rPr>
              <w:lastRenderedPageBreak/>
              <w:t xml:space="preserve">от програмата; </w:t>
            </w:r>
          </w:p>
          <w:p w14:paraId="0FBF4D51"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B87054" w:rsidRDefault="00F01AA0" w:rsidP="00546408">
            <w:pPr>
              <w:spacing w:before="0"/>
              <w:jc w:val="left"/>
              <w:rPr>
                <w:color w:val="000000"/>
                <w:sz w:val="18"/>
                <w:szCs w:val="18"/>
              </w:rPr>
            </w:pPr>
            <w:r w:rsidRPr="00B87054">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B87054" w:rsidRDefault="00F01AA0" w:rsidP="00546408">
            <w:pPr>
              <w:spacing w:before="0"/>
              <w:jc w:val="left"/>
              <w:rPr>
                <w:sz w:val="18"/>
                <w:szCs w:val="18"/>
              </w:rPr>
            </w:pPr>
            <w:r w:rsidRPr="00B87054">
              <w:rPr>
                <w:sz w:val="18"/>
                <w:szCs w:val="18"/>
              </w:rPr>
              <w:lastRenderedPageBreak/>
              <w:t>НЕ</w:t>
            </w:r>
          </w:p>
        </w:tc>
        <w:tc>
          <w:tcPr>
            <w:tcW w:w="1559" w:type="dxa"/>
          </w:tcPr>
          <w:p w14:paraId="5E7DEB78" w14:textId="77777777" w:rsidR="00F01AA0" w:rsidRPr="00B87054" w:rsidRDefault="00F01AA0" w:rsidP="00546408">
            <w:pPr>
              <w:spacing w:before="0"/>
              <w:jc w:val="left"/>
              <w:rPr>
                <w:sz w:val="18"/>
                <w:szCs w:val="18"/>
              </w:rPr>
            </w:pPr>
            <w:r w:rsidRPr="00B87054">
              <w:rPr>
                <w:sz w:val="18"/>
                <w:szCs w:val="18"/>
              </w:rPr>
              <w:t>Списък на стандартизирани статистически данни.</w:t>
            </w:r>
          </w:p>
          <w:p w14:paraId="1FBF49A4" w14:textId="77777777" w:rsidR="00F01AA0" w:rsidRPr="00B87054" w:rsidRDefault="00F01AA0" w:rsidP="00546408">
            <w:pPr>
              <w:spacing w:before="0"/>
              <w:jc w:val="left"/>
              <w:rPr>
                <w:sz w:val="18"/>
                <w:szCs w:val="18"/>
              </w:rPr>
            </w:pPr>
          </w:p>
        </w:tc>
        <w:tc>
          <w:tcPr>
            <w:tcW w:w="1701" w:type="dxa"/>
          </w:tcPr>
          <w:p w14:paraId="0878D367" w14:textId="77777777" w:rsidR="00F01AA0" w:rsidRPr="00B87054" w:rsidRDefault="00F01AA0" w:rsidP="00252ED7">
            <w:pPr>
              <w:jc w:val="left"/>
              <w:rPr>
                <w:sz w:val="18"/>
                <w:szCs w:val="18"/>
              </w:rPr>
            </w:pPr>
          </w:p>
          <w:p w14:paraId="1E52BA16" w14:textId="77777777" w:rsidR="00F01AA0" w:rsidRPr="00B87054" w:rsidRDefault="00F01AA0" w:rsidP="00252ED7">
            <w:pPr>
              <w:jc w:val="left"/>
              <w:rPr>
                <w:sz w:val="18"/>
                <w:szCs w:val="18"/>
              </w:rPr>
            </w:pPr>
          </w:p>
        </w:tc>
      </w:tr>
      <w:tr w:rsidR="00F01AA0" w:rsidRPr="00B87054" w14:paraId="628505FA" w14:textId="77777777" w:rsidTr="00252ED7">
        <w:trPr>
          <w:trHeight w:val="836"/>
        </w:trPr>
        <w:tc>
          <w:tcPr>
            <w:tcW w:w="1560" w:type="dxa"/>
            <w:vMerge/>
            <w:shd w:val="clear" w:color="auto" w:fill="auto"/>
          </w:tcPr>
          <w:p w14:paraId="7AB4DBBE" w14:textId="77777777" w:rsidR="00F01AA0" w:rsidRPr="00B87054"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B87054" w:rsidRDefault="00F01AA0" w:rsidP="00252ED7">
            <w:pPr>
              <w:rPr>
                <w:sz w:val="18"/>
                <w:szCs w:val="18"/>
              </w:rPr>
            </w:pPr>
          </w:p>
        </w:tc>
        <w:tc>
          <w:tcPr>
            <w:tcW w:w="1701" w:type="dxa"/>
            <w:vMerge/>
          </w:tcPr>
          <w:p w14:paraId="61B4C2DF" w14:textId="77777777" w:rsidR="00F01AA0" w:rsidRPr="00B87054" w:rsidRDefault="00F01AA0" w:rsidP="00252ED7">
            <w:pPr>
              <w:rPr>
                <w:sz w:val="18"/>
                <w:szCs w:val="18"/>
              </w:rPr>
            </w:pPr>
          </w:p>
        </w:tc>
        <w:tc>
          <w:tcPr>
            <w:tcW w:w="1417" w:type="dxa"/>
          </w:tcPr>
          <w:p w14:paraId="6EA4C49E" w14:textId="77777777" w:rsidR="00F01AA0" w:rsidRPr="00B87054" w:rsidRDefault="00F01AA0" w:rsidP="00546408">
            <w:pPr>
              <w:spacing w:before="0"/>
              <w:jc w:val="left"/>
              <w:rPr>
                <w:color w:val="000000"/>
                <w:sz w:val="18"/>
                <w:szCs w:val="18"/>
              </w:rPr>
            </w:pPr>
            <w:r w:rsidRPr="00B87054">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B87054" w:rsidRDefault="00F01AA0" w:rsidP="00546408">
            <w:pPr>
              <w:spacing w:before="0"/>
              <w:jc w:val="left"/>
              <w:rPr>
                <w:sz w:val="18"/>
                <w:szCs w:val="18"/>
              </w:rPr>
            </w:pPr>
            <w:r w:rsidRPr="00B87054">
              <w:rPr>
                <w:sz w:val="18"/>
                <w:szCs w:val="18"/>
              </w:rPr>
              <w:t>НЕ</w:t>
            </w:r>
          </w:p>
        </w:tc>
        <w:tc>
          <w:tcPr>
            <w:tcW w:w="1559" w:type="dxa"/>
          </w:tcPr>
          <w:p w14:paraId="27E931B2" w14:textId="77777777" w:rsidR="00F01AA0" w:rsidRPr="00B87054" w:rsidRDefault="00F01AA0" w:rsidP="00546408">
            <w:pPr>
              <w:spacing w:before="0"/>
              <w:jc w:val="left"/>
              <w:rPr>
                <w:sz w:val="18"/>
                <w:szCs w:val="18"/>
              </w:rPr>
            </w:pPr>
          </w:p>
        </w:tc>
        <w:tc>
          <w:tcPr>
            <w:tcW w:w="1701" w:type="dxa"/>
          </w:tcPr>
          <w:p w14:paraId="38244558" w14:textId="77777777" w:rsidR="00F01AA0" w:rsidRPr="00B87054" w:rsidRDefault="00F01AA0" w:rsidP="00546408">
            <w:pPr>
              <w:spacing w:before="0"/>
              <w:jc w:val="left"/>
              <w:rPr>
                <w:sz w:val="18"/>
                <w:szCs w:val="18"/>
              </w:rPr>
            </w:pPr>
          </w:p>
        </w:tc>
      </w:tr>
    </w:tbl>
    <w:p w14:paraId="24432CD3" w14:textId="77777777" w:rsidR="00F01AA0" w:rsidRPr="00B87054" w:rsidRDefault="00F01AA0" w:rsidP="00F01AA0"/>
    <w:p w14:paraId="401B6ECC" w14:textId="77777777" w:rsidR="00AD4AED" w:rsidRPr="00B87054" w:rsidRDefault="00F914D7" w:rsidP="00BF3391">
      <w:pPr>
        <w:pStyle w:val="ManualHeading2"/>
      </w:pPr>
      <w:r w:rsidRPr="00B87054">
        <w:t xml:space="preserve">9.2 </w:t>
      </w:r>
      <w:r w:rsidRPr="00B87054">
        <w:tab/>
        <w:t>Описание на действията за изпълнение на предварителните условия, отговорните органи и графика</w:t>
      </w:r>
      <w:r w:rsidRPr="00B87054">
        <w:rPr>
          <w:rStyle w:val="FootnoteReference"/>
        </w:rPr>
        <w:footnoteReference w:id="99"/>
      </w:r>
    </w:p>
    <w:p w14:paraId="77766145" w14:textId="77777777" w:rsidR="00AD4AED" w:rsidRPr="00B87054" w:rsidRDefault="00AD4AED" w:rsidP="00F03C1E">
      <w:pPr>
        <w:rPr>
          <w:b/>
        </w:rPr>
      </w:pPr>
    </w:p>
    <w:p w14:paraId="137E9A1E" w14:textId="77777777" w:rsidR="00AD4AED" w:rsidRPr="00B87054" w:rsidRDefault="00AD4AED" w:rsidP="00F03C1E">
      <w:pPr>
        <w:pStyle w:val="Text3"/>
        <w:ind w:left="0"/>
        <w:rPr>
          <w:b/>
        </w:rPr>
      </w:pPr>
      <w:r w:rsidRPr="00B87054">
        <w:rPr>
          <w:b/>
        </w:rPr>
        <w:t xml:space="preserve">Таблица 25: </w:t>
      </w:r>
      <w:r w:rsidRPr="00B87054">
        <w:tab/>
      </w:r>
      <w:r w:rsidRPr="00B87054">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B87054" w14:paraId="383F21AE" w14:textId="77777777" w:rsidTr="00932092">
        <w:trPr>
          <w:trHeight w:val="493"/>
        </w:trPr>
        <w:tc>
          <w:tcPr>
            <w:tcW w:w="1023" w:type="pct"/>
            <w:shd w:val="clear" w:color="auto" w:fill="auto"/>
          </w:tcPr>
          <w:p w14:paraId="7AEB22B9" w14:textId="77777777" w:rsidR="00684116" w:rsidRPr="00B87054" w:rsidRDefault="00684116" w:rsidP="00932092">
            <w:pPr>
              <w:snapToGrid w:val="0"/>
              <w:rPr>
                <w:b/>
                <w:sz w:val="22"/>
              </w:rPr>
            </w:pPr>
            <w:r w:rsidRPr="00B87054">
              <w:rPr>
                <w:b/>
                <w:sz w:val="22"/>
              </w:rPr>
              <w:t>Общи предварителни условия</w:t>
            </w:r>
          </w:p>
        </w:tc>
        <w:tc>
          <w:tcPr>
            <w:tcW w:w="1023" w:type="pct"/>
          </w:tcPr>
          <w:p w14:paraId="29A00B65" w14:textId="77777777" w:rsidR="00684116" w:rsidRPr="00B87054" w:rsidRDefault="00684116" w:rsidP="00932092">
            <w:pPr>
              <w:snapToGrid w:val="0"/>
              <w:rPr>
                <w:b/>
                <w:sz w:val="22"/>
              </w:rPr>
            </w:pPr>
            <w:r w:rsidRPr="00B87054">
              <w:rPr>
                <w:b/>
                <w:sz w:val="22"/>
              </w:rPr>
              <w:t>Критерии, които не са изпълнени</w:t>
            </w:r>
          </w:p>
        </w:tc>
        <w:tc>
          <w:tcPr>
            <w:tcW w:w="1573" w:type="pct"/>
            <w:shd w:val="clear" w:color="auto" w:fill="auto"/>
          </w:tcPr>
          <w:p w14:paraId="7BE1E2A7" w14:textId="77777777" w:rsidR="00684116" w:rsidRPr="00B87054" w:rsidRDefault="00684116" w:rsidP="00932092">
            <w:pPr>
              <w:snapToGrid w:val="0"/>
              <w:rPr>
                <w:b/>
                <w:sz w:val="22"/>
              </w:rPr>
            </w:pPr>
            <w:r w:rsidRPr="00B87054">
              <w:rPr>
                <w:b/>
                <w:sz w:val="22"/>
              </w:rPr>
              <w:t>Действия, които ще бъдат предприети</w:t>
            </w:r>
          </w:p>
        </w:tc>
        <w:tc>
          <w:tcPr>
            <w:tcW w:w="551" w:type="pct"/>
            <w:shd w:val="clear" w:color="auto" w:fill="auto"/>
          </w:tcPr>
          <w:p w14:paraId="23C10D04" w14:textId="77777777" w:rsidR="00684116" w:rsidRPr="00B87054" w:rsidRDefault="00684116" w:rsidP="00932092">
            <w:pPr>
              <w:snapToGrid w:val="0"/>
              <w:rPr>
                <w:b/>
                <w:sz w:val="22"/>
              </w:rPr>
            </w:pPr>
            <w:r w:rsidRPr="00B87054">
              <w:rPr>
                <w:b/>
                <w:sz w:val="22"/>
              </w:rPr>
              <w:t>Краен срок (дата)</w:t>
            </w:r>
          </w:p>
        </w:tc>
        <w:tc>
          <w:tcPr>
            <w:tcW w:w="830" w:type="pct"/>
          </w:tcPr>
          <w:p w14:paraId="401D1F1B" w14:textId="77777777" w:rsidR="00684116" w:rsidRPr="00B87054" w:rsidRDefault="00684116" w:rsidP="00932092">
            <w:pPr>
              <w:snapToGrid w:val="0"/>
              <w:rPr>
                <w:b/>
                <w:sz w:val="22"/>
              </w:rPr>
            </w:pPr>
            <w:r w:rsidRPr="00B87054">
              <w:rPr>
                <w:b/>
                <w:sz w:val="22"/>
              </w:rPr>
              <w:t xml:space="preserve">Отговорни органи </w:t>
            </w:r>
          </w:p>
        </w:tc>
      </w:tr>
      <w:tr w:rsidR="00684116" w:rsidRPr="00B87054" w14:paraId="2AB91218" w14:textId="77777777" w:rsidTr="00932092">
        <w:trPr>
          <w:trHeight w:val="493"/>
        </w:trPr>
        <w:tc>
          <w:tcPr>
            <w:tcW w:w="1023" w:type="pct"/>
            <w:shd w:val="clear" w:color="auto" w:fill="auto"/>
          </w:tcPr>
          <w:p w14:paraId="68FBE600" w14:textId="77777777" w:rsidR="00684116" w:rsidRPr="00B87054" w:rsidRDefault="00684116" w:rsidP="00932092">
            <w:pPr>
              <w:snapToGrid w:val="0"/>
              <w:jc w:val="left"/>
              <w:rPr>
                <w:b/>
                <w:sz w:val="22"/>
              </w:rPr>
            </w:pPr>
            <w:r w:rsidRPr="00B87054">
              <w:rPr>
                <w:i/>
                <w:color w:val="8DB3E2"/>
                <w:sz w:val="18"/>
              </w:rPr>
              <w:lastRenderedPageBreak/>
              <w:t xml:space="preserve">&lt;9.2.1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="G"          PA=Y “SME”</w:t>
            </w:r>
            <w:r w:rsidRPr="00B87054">
              <w:t xml:space="preserve"> </w:t>
            </w:r>
            <w:r w:rsidRPr="00B87054">
              <w:rPr>
                <w:i/>
                <w:color w:val="8DB3E2"/>
                <w:sz w:val="18"/>
              </w:rPr>
              <w:t>&gt;</w:t>
            </w:r>
          </w:p>
        </w:tc>
        <w:tc>
          <w:tcPr>
            <w:tcW w:w="1023" w:type="pct"/>
          </w:tcPr>
          <w:p w14:paraId="22B38D61" w14:textId="77777777" w:rsidR="00684116" w:rsidRPr="00B87054" w:rsidRDefault="00684116" w:rsidP="00932092">
            <w:pPr>
              <w:snapToGrid w:val="0"/>
              <w:jc w:val="left"/>
              <w:rPr>
                <w:b/>
                <w:sz w:val="22"/>
              </w:rPr>
            </w:pPr>
            <w:r w:rsidRPr="00B87054">
              <w:rPr>
                <w:i/>
                <w:color w:val="8DB3E2"/>
                <w:sz w:val="18"/>
              </w:rPr>
              <w:t xml:space="preserve">&lt;9.2.2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="G" PA=Y “SME” &gt;</w:t>
            </w:r>
          </w:p>
        </w:tc>
        <w:tc>
          <w:tcPr>
            <w:tcW w:w="1573" w:type="pct"/>
            <w:shd w:val="clear" w:color="auto" w:fill="auto"/>
          </w:tcPr>
          <w:p w14:paraId="5D4393FC" w14:textId="77777777" w:rsidR="00684116" w:rsidRPr="00B87054" w:rsidRDefault="00684116" w:rsidP="00932092">
            <w:pPr>
              <w:snapToGrid w:val="0"/>
              <w:jc w:val="left"/>
              <w:rPr>
                <w:b/>
                <w:sz w:val="22"/>
              </w:rPr>
            </w:pPr>
            <w:r w:rsidRPr="00B87054">
              <w:rPr>
                <w:i/>
                <w:color w:val="8DB3E2"/>
                <w:sz w:val="18"/>
              </w:rPr>
              <w:t xml:space="preserve">&lt;9.2.3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“SME” &gt;</w:t>
            </w:r>
          </w:p>
        </w:tc>
        <w:tc>
          <w:tcPr>
            <w:tcW w:w="551" w:type="pct"/>
            <w:shd w:val="clear" w:color="auto" w:fill="auto"/>
          </w:tcPr>
          <w:p w14:paraId="04910AE9" w14:textId="77777777" w:rsidR="00684116" w:rsidRPr="00B87054" w:rsidRDefault="00684116" w:rsidP="00932092">
            <w:pPr>
              <w:snapToGrid w:val="0"/>
              <w:jc w:val="left"/>
              <w:rPr>
                <w:b/>
                <w:sz w:val="22"/>
              </w:rPr>
            </w:pPr>
            <w:r w:rsidRPr="00B87054">
              <w:rPr>
                <w:i/>
                <w:color w:val="8DB3E2"/>
                <w:sz w:val="18"/>
              </w:rPr>
              <w:t xml:space="preserve">&lt;9.2.4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 PA=Y “SME” &gt;</w:t>
            </w:r>
          </w:p>
        </w:tc>
        <w:tc>
          <w:tcPr>
            <w:tcW w:w="830" w:type="pct"/>
          </w:tcPr>
          <w:p w14:paraId="4B5C3063" w14:textId="77777777" w:rsidR="00684116" w:rsidRPr="00B87054" w:rsidRDefault="00684116" w:rsidP="00932092">
            <w:pPr>
              <w:spacing w:after="0"/>
              <w:jc w:val="left"/>
              <w:rPr>
                <w:b/>
                <w:sz w:val="22"/>
              </w:rPr>
            </w:pPr>
            <w:r w:rsidRPr="00B87054">
              <w:rPr>
                <w:i/>
                <w:color w:val="8DB3E2"/>
                <w:sz w:val="18"/>
              </w:rPr>
              <w:t xml:space="preserve">&lt;9.2.5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   PA=Y     “SME” &gt;</w:t>
            </w:r>
          </w:p>
        </w:tc>
      </w:tr>
      <w:tr w:rsidR="00684116" w:rsidRPr="00B87054" w14:paraId="7AC5AA03" w14:textId="77777777" w:rsidTr="00546408">
        <w:trPr>
          <w:trHeight w:val="699"/>
        </w:trPr>
        <w:tc>
          <w:tcPr>
            <w:tcW w:w="1023" w:type="pct"/>
            <w:vMerge w:val="restart"/>
            <w:shd w:val="clear" w:color="auto" w:fill="auto"/>
          </w:tcPr>
          <w:p w14:paraId="18F7EB2D" w14:textId="77777777" w:rsidR="00684116" w:rsidRPr="00B87054" w:rsidRDefault="00684116" w:rsidP="0004539D">
            <w:pPr>
              <w:snapToGrid w:val="0"/>
              <w:spacing w:before="0" w:after="0"/>
              <w:jc w:val="left"/>
              <w:rPr>
                <w:sz w:val="18"/>
                <w:szCs w:val="18"/>
              </w:rPr>
            </w:pPr>
            <w:r w:rsidRPr="00B87054">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B87054" w:rsidRDefault="00684116" w:rsidP="0004539D">
            <w:pPr>
              <w:snapToGrid w:val="0"/>
              <w:spacing w:before="0" w:after="0"/>
              <w:ind w:left="30"/>
              <w:jc w:val="left"/>
              <w:rPr>
                <w:sz w:val="18"/>
                <w:szCs w:val="18"/>
              </w:rPr>
            </w:pPr>
            <w:r w:rsidRPr="00B87054">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B87054" w:rsidRDefault="00684116" w:rsidP="00546408">
            <w:pPr>
              <w:spacing w:before="0"/>
              <w:jc w:val="left"/>
              <w:rPr>
                <w:sz w:val="18"/>
                <w:szCs w:val="18"/>
              </w:rPr>
            </w:pPr>
            <w:r w:rsidRPr="00B87054">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B87054" w:rsidRDefault="00684116" w:rsidP="0004539D">
            <w:pPr>
              <w:spacing w:before="0" w:after="0"/>
              <w:jc w:val="left"/>
              <w:rPr>
                <w:sz w:val="18"/>
                <w:szCs w:val="18"/>
              </w:rPr>
            </w:pPr>
            <w:r w:rsidRPr="00B87054">
              <w:rPr>
                <w:sz w:val="18"/>
                <w:szCs w:val="18"/>
              </w:rPr>
              <w:t xml:space="preserve">Януари 2016 г. </w:t>
            </w:r>
          </w:p>
          <w:p w14:paraId="3C080E94" w14:textId="77777777" w:rsidR="00684116" w:rsidRPr="00B87054" w:rsidRDefault="00684116" w:rsidP="0004539D">
            <w:pPr>
              <w:snapToGrid w:val="0"/>
              <w:spacing w:before="0" w:after="0"/>
              <w:jc w:val="left"/>
              <w:rPr>
                <w:sz w:val="18"/>
                <w:szCs w:val="18"/>
              </w:rPr>
            </w:pPr>
          </w:p>
          <w:p w14:paraId="1C242759" w14:textId="77777777" w:rsidR="00684116" w:rsidRPr="00B87054" w:rsidRDefault="00684116" w:rsidP="0004539D">
            <w:pPr>
              <w:snapToGrid w:val="0"/>
              <w:spacing w:before="0" w:after="0"/>
              <w:jc w:val="left"/>
              <w:rPr>
                <w:sz w:val="18"/>
                <w:szCs w:val="18"/>
              </w:rPr>
            </w:pPr>
          </w:p>
          <w:p w14:paraId="3206442B" w14:textId="77777777" w:rsidR="00684116" w:rsidRPr="00B87054" w:rsidRDefault="00684116" w:rsidP="0004539D">
            <w:pPr>
              <w:snapToGrid w:val="0"/>
              <w:spacing w:before="0" w:after="0"/>
              <w:jc w:val="left"/>
              <w:rPr>
                <w:sz w:val="18"/>
                <w:szCs w:val="18"/>
              </w:rPr>
            </w:pPr>
          </w:p>
          <w:p w14:paraId="3572005C" w14:textId="77777777" w:rsidR="00684116" w:rsidRPr="00B87054" w:rsidRDefault="00684116" w:rsidP="0004539D">
            <w:pPr>
              <w:snapToGrid w:val="0"/>
              <w:spacing w:before="0" w:after="0"/>
              <w:jc w:val="left"/>
              <w:rPr>
                <w:sz w:val="18"/>
                <w:szCs w:val="18"/>
              </w:rPr>
            </w:pPr>
          </w:p>
        </w:tc>
        <w:tc>
          <w:tcPr>
            <w:tcW w:w="830" w:type="pct"/>
          </w:tcPr>
          <w:p w14:paraId="7184A1FC"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sz w:val="18"/>
                <w:szCs w:val="18"/>
                <w:lang w:eastAsia="en-US"/>
              </w:rPr>
              <w:t>Д1 - МИ, АОП</w:t>
            </w:r>
            <w:r w:rsidRPr="00B87054" w:rsidDel="007E52A9">
              <w:rPr>
                <w:rFonts w:eastAsia="Times New Roman"/>
                <w:sz w:val="18"/>
                <w:szCs w:val="18"/>
                <w:lang w:eastAsia="en-US"/>
              </w:rPr>
              <w:t xml:space="preserve"> </w:t>
            </w:r>
          </w:p>
          <w:p w14:paraId="08473537" w14:textId="77777777" w:rsidR="00684116" w:rsidRPr="00B87054" w:rsidRDefault="00684116" w:rsidP="0004539D">
            <w:pPr>
              <w:spacing w:before="0" w:after="0"/>
              <w:ind w:right="109"/>
              <w:jc w:val="left"/>
              <w:rPr>
                <w:rFonts w:eastAsia="Times New Roman"/>
                <w:sz w:val="18"/>
                <w:szCs w:val="18"/>
                <w:lang w:eastAsia="en-US"/>
              </w:rPr>
            </w:pPr>
            <w:r w:rsidRPr="00B87054">
              <w:rPr>
                <w:rFonts w:eastAsia="Times New Roman"/>
                <w:sz w:val="18"/>
                <w:szCs w:val="18"/>
                <w:lang w:eastAsia="en-US"/>
              </w:rPr>
              <w:t xml:space="preserve">Д2 - УО, ЦКЗ, </w:t>
            </w:r>
          </w:p>
          <w:p w14:paraId="2ED12B6A" w14:textId="77777777" w:rsidR="00684116" w:rsidRPr="00B87054" w:rsidRDefault="00684116" w:rsidP="0004539D">
            <w:pPr>
              <w:spacing w:before="0" w:after="0"/>
              <w:ind w:right="109"/>
              <w:jc w:val="left"/>
              <w:rPr>
                <w:sz w:val="18"/>
                <w:szCs w:val="18"/>
              </w:rPr>
            </w:pPr>
            <w:r w:rsidRPr="00B87054">
              <w:rPr>
                <w:rFonts w:eastAsia="Times New Roman"/>
                <w:sz w:val="18"/>
                <w:szCs w:val="18"/>
                <w:lang w:eastAsia="en-US"/>
              </w:rPr>
              <w:t>ИА „ОСЕС“, АОП, СП, АДФИ</w:t>
            </w:r>
            <w:r w:rsidRPr="00B87054">
              <w:rPr>
                <w:sz w:val="18"/>
                <w:szCs w:val="18"/>
              </w:rPr>
              <w:t xml:space="preserve"> </w:t>
            </w:r>
          </w:p>
          <w:p w14:paraId="297B5056" w14:textId="77777777" w:rsidR="00684116" w:rsidRPr="00B87054" w:rsidRDefault="00684116" w:rsidP="0004539D">
            <w:pPr>
              <w:spacing w:before="0" w:after="0"/>
              <w:ind w:right="109"/>
              <w:jc w:val="left"/>
              <w:rPr>
                <w:sz w:val="18"/>
                <w:szCs w:val="18"/>
              </w:rPr>
            </w:pPr>
            <w:r w:rsidRPr="00B87054">
              <w:rPr>
                <w:sz w:val="18"/>
                <w:szCs w:val="18"/>
              </w:rPr>
              <w:t>Д3 - КЗК, ВАС</w:t>
            </w:r>
          </w:p>
        </w:tc>
      </w:tr>
      <w:tr w:rsidR="00684116" w:rsidRPr="00B87054" w14:paraId="4D1CDD8E" w14:textId="77777777" w:rsidTr="00932092">
        <w:trPr>
          <w:trHeight w:val="258"/>
        </w:trPr>
        <w:tc>
          <w:tcPr>
            <w:tcW w:w="1023" w:type="pct"/>
            <w:vMerge/>
            <w:shd w:val="clear" w:color="auto" w:fill="auto"/>
          </w:tcPr>
          <w:p w14:paraId="0C182CD4" w14:textId="77777777" w:rsidR="00684116" w:rsidRPr="00B87054" w:rsidRDefault="00684116" w:rsidP="00932092">
            <w:pPr>
              <w:snapToGrid w:val="0"/>
              <w:jc w:val="left"/>
              <w:rPr>
                <w:sz w:val="18"/>
                <w:szCs w:val="18"/>
              </w:rPr>
            </w:pPr>
          </w:p>
        </w:tc>
        <w:tc>
          <w:tcPr>
            <w:tcW w:w="1023" w:type="pct"/>
          </w:tcPr>
          <w:p w14:paraId="167C7EAF" w14:textId="77777777" w:rsidR="00684116" w:rsidRPr="00B87054" w:rsidRDefault="00684116" w:rsidP="0004539D">
            <w:pPr>
              <w:snapToGrid w:val="0"/>
              <w:spacing w:before="0" w:after="0"/>
              <w:ind w:left="30"/>
              <w:jc w:val="left"/>
              <w:rPr>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B87054">
              <w:rPr>
                <w:rFonts w:eastAsia="Times New Roman"/>
                <w:sz w:val="18"/>
                <w:szCs w:val="18"/>
                <w:lang w:val="ru-RU" w:eastAsia="bg-BG"/>
              </w:rPr>
              <w:t>.</w:t>
            </w:r>
            <w:r w:rsidRPr="00B87054">
              <w:rPr>
                <w:rFonts w:eastAsia="Times New Roman"/>
                <w:sz w:val="18"/>
                <w:szCs w:val="18"/>
                <w:lang w:eastAsia="bg-BG"/>
              </w:rPr>
              <w:t xml:space="preserve"> </w:t>
            </w:r>
          </w:p>
          <w:p w14:paraId="54F74AEF" w14:textId="77777777" w:rsidR="00684116" w:rsidRPr="00B87054" w:rsidRDefault="00684116" w:rsidP="002D21D6">
            <w:pPr>
              <w:spacing w:before="0"/>
              <w:jc w:val="left"/>
              <w:rPr>
                <w:rFonts w:eastAsia="Times New Roman"/>
                <w:sz w:val="18"/>
                <w:szCs w:val="18"/>
                <w:lang w:val="ru-RU" w:eastAsia="bg-BG"/>
              </w:rPr>
            </w:pPr>
            <w:r w:rsidRPr="00B87054">
              <w:rPr>
                <w:rFonts w:eastAsia="Times New Roman"/>
                <w:sz w:val="18"/>
                <w:szCs w:val="18"/>
                <w:lang w:eastAsia="bg-BG"/>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B87054" w:rsidRDefault="00684116" w:rsidP="0004539D">
            <w:pPr>
              <w:snapToGrid w:val="0"/>
              <w:spacing w:before="0" w:after="0"/>
              <w:jc w:val="left"/>
              <w:rPr>
                <w:sz w:val="18"/>
                <w:szCs w:val="18"/>
              </w:rPr>
            </w:pPr>
            <w:r w:rsidRPr="00B87054">
              <w:rPr>
                <w:bCs/>
                <w:sz w:val="18"/>
                <w:szCs w:val="18"/>
                <w:lang w:eastAsia="de-DE"/>
              </w:rPr>
              <w:t>Декември 2016</w:t>
            </w:r>
          </w:p>
        </w:tc>
        <w:tc>
          <w:tcPr>
            <w:tcW w:w="830" w:type="pct"/>
          </w:tcPr>
          <w:p w14:paraId="330085C0"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bCs/>
                <w:sz w:val="18"/>
                <w:szCs w:val="18"/>
                <w:lang w:eastAsia="bg-BG"/>
              </w:rPr>
              <w:t xml:space="preserve">Д1 - ИПА, УО, АОП </w:t>
            </w:r>
          </w:p>
          <w:p w14:paraId="3617E0EE" w14:textId="77777777" w:rsidR="00684116" w:rsidRPr="00B87054" w:rsidRDefault="00684116" w:rsidP="0004539D">
            <w:pPr>
              <w:snapToGrid w:val="0"/>
              <w:spacing w:before="0" w:after="0"/>
              <w:jc w:val="left"/>
              <w:rPr>
                <w:sz w:val="18"/>
                <w:szCs w:val="18"/>
              </w:rPr>
            </w:pPr>
            <w:r w:rsidRPr="00B87054">
              <w:rPr>
                <w:rFonts w:eastAsia="Times New Roman"/>
                <w:bCs/>
                <w:sz w:val="18"/>
                <w:szCs w:val="18"/>
                <w:lang w:eastAsia="bg-BG"/>
              </w:rPr>
              <w:t>Д2 - УО, ЦКЗ, ИА „ОСЕС“, АОП, СП, АДФИ</w:t>
            </w:r>
          </w:p>
        </w:tc>
      </w:tr>
      <w:tr w:rsidR="00684116" w:rsidRPr="00B87054" w14:paraId="6EF3870B" w14:textId="77777777" w:rsidTr="0004539D">
        <w:trPr>
          <w:trHeight w:val="2017"/>
        </w:trPr>
        <w:tc>
          <w:tcPr>
            <w:tcW w:w="1023" w:type="pct"/>
            <w:vMerge/>
            <w:shd w:val="clear" w:color="auto" w:fill="auto"/>
          </w:tcPr>
          <w:p w14:paraId="676C7B48" w14:textId="77777777" w:rsidR="00684116" w:rsidRPr="00B87054" w:rsidRDefault="00684116" w:rsidP="00932092">
            <w:pPr>
              <w:snapToGrid w:val="0"/>
              <w:rPr>
                <w:sz w:val="22"/>
              </w:rPr>
            </w:pPr>
          </w:p>
        </w:tc>
        <w:tc>
          <w:tcPr>
            <w:tcW w:w="1023" w:type="pct"/>
          </w:tcPr>
          <w:p w14:paraId="47C26C2C" w14:textId="77777777" w:rsidR="00684116" w:rsidRPr="00B87054" w:rsidRDefault="00684116" w:rsidP="0004539D">
            <w:pPr>
              <w:snapToGrid w:val="0"/>
              <w:spacing w:before="0" w:after="0"/>
              <w:ind w:left="30"/>
              <w:jc w:val="left"/>
              <w:rPr>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B87054" w:rsidRDefault="00684116" w:rsidP="0004539D">
            <w:pPr>
              <w:snapToGrid w:val="0"/>
              <w:spacing w:before="0" w:after="0"/>
              <w:jc w:val="left"/>
              <w:rPr>
                <w:sz w:val="18"/>
                <w:szCs w:val="18"/>
              </w:rPr>
            </w:pPr>
            <w:r w:rsidRPr="00B87054">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B87054" w:rsidRDefault="00684116" w:rsidP="002D21D6">
            <w:pPr>
              <w:snapToGrid w:val="0"/>
              <w:spacing w:before="0"/>
              <w:jc w:val="left"/>
              <w:rPr>
                <w:sz w:val="18"/>
                <w:szCs w:val="18"/>
              </w:rPr>
            </w:pPr>
            <w:r w:rsidRPr="00B87054">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B87054" w:rsidRDefault="008124A4" w:rsidP="0004539D">
            <w:pPr>
              <w:snapToGrid w:val="0"/>
              <w:spacing w:before="0" w:after="0"/>
              <w:jc w:val="left"/>
              <w:rPr>
                <w:sz w:val="18"/>
                <w:szCs w:val="18"/>
              </w:rPr>
            </w:pPr>
            <w:r w:rsidRPr="00B87054">
              <w:rPr>
                <w:bCs/>
                <w:sz w:val="18"/>
                <w:szCs w:val="18"/>
                <w:lang w:eastAsia="de-DE"/>
              </w:rPr>
              <w:t>Декември 2016</w:t>
            </w:r>
          </w:p>
        </w:tc>
        <w:tc>
          <w:tcPr>
            <w:tcW w:w="830" w:type="pct"/>
          </w:tcPr>
          <w:p w14:paraId="5FD955DD"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bCs/>
                <w:sz w:val="18"/>
                <w:szCs w:val="18"/>
                <w:lang w:eastAsia="bg-BG"/>
              </w:rPr>
              <w:t>Д1 - МИ, АОП</w:t>
            </w:r>
          </w:p>
          <w:p w14:paraId="2FBFDFA5" w14:textId="77777777" w:rsidR="00684116" w:rsidRPr="00B87054" w:rsidRDefault="00684116" w:rsidP="00A219E4">
            <w:pPr>
              <w:snapToGrid w:val="0"/>
              <w:spacing w:before="0" w:after="0"/>
              <w:jc w:val="left"/>
              <w:rPr>
                <w:sz w:val="18"/>
                <w:szCs w:val="18"/>
              </w:rPr>
            </w:pPr>
            <w:r w:rsidRPr="00B87054">
              <w:rPr>
                <w:rFonts w:eastAsia="Times New Roman"/>
                <w:bCs/>
                <w:sz w:val="18"/>
                <w:szCs w:val="18"/>
                <w:lang w:eastAsia="bg-BG"/>
              </w:rPr>
              <w:t xml:space="preserve">Д2 </w:t>
            </w:r>
            <w:r w:rsidR="004B5165" w:rsidRPr="00B87054">
              <w:rPr>
                <w:rFonts w:eastAsia="Times New Roman"/>
                <w:sz w:val="18"/>
                <w:szCs w:val="18"/>
              </w:rPr>
              <w:t>-</w:t>
            </w:r>
            <w:r w:rsidRPr="00B87054">
              <w:rPr>
                <w:rFonts w:eastAsia="Times New Roman"/>
                <w:bCs/>
                <w:sz w:val="18"/>
                <w:szCs w:val="18"/>
                <w:lang w:eastAsia="bg-BG"/>
              </w:rPr>
              <w:t xml:space="preserve"> ИПА, УО, АОП</w:t>
            </w:r>
          </w:p>
        </w:tc>
      </w:tr>
      <w:tr w:rsidR="00684116" w:rsidRPr="00B87054" w14:paraId="7951872A" w14:textId="77777777" w:rsidTr="00546408">
        <w:trPr>
          <w:trHeight w:val="699"/>
        </w:trPr>
        <w:tc>
          <w:tcPr>
            <w:tcW w:w="1023" w:type="pct"/>
            <w:shd w:val="clear" w:color="auto" w:fill="auto"/>
          </w:tcPr>
          <w:p w14:paraId="0F90A37D"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lastRenderedPageBreak/>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B87054" w:rsidRDefault="00684116" w:rsidP="0004539D">
            <w:pPr>
              <w:widowControl w:val="0"/>
              <w:spacing w:before="0" w:after="0"/>
              <w:jc w:val="left"/>
              <w:rPr>
                <w:rFonts w:eastAsia="Times New Roman"/>
                <w:color w:val="000000"/>
                <w:sz w:val="18"/>
                <w:szCs w:val="18"/>
                <w:lang w:eastAsia="bg-BG"/>
              </w:rPr>
            </w:pPr>
          </w:p>
          <w:p w14:paraId="40F9A2ED" w14:textId="77777777" w:rsidR="00684116" w:rsidRPr="00B87054" w:rsidRDefault="00684116" w:rsidP="0004539D">
            <w:pPr>
              <w:snapToGrid w:val="0"/>
              <w:spacing w:before="0" w:after="0"/>
              <w:jc w:val="left"/>
              <w:rPr>
                <w:sz w:val="18"/>
                <w:szCs w:val="18"/>
              </w:rPr>
            </w:pPr>
            <w:r w:rsidRPr="00B87054">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B87054" w:rsidRDefault="00684116" w:rsidP="002D21D6">
            <w:pPr>
              <w:snapToGrid w:val="0"/>
              <w:spacing w:before="0"/>
              <w:ind w:left="28"/>
              <w:jc w:val="left"/>
              <w:rPr>
                <w:sz w:val="18"/>
                <w:szCs w:val="18"/>
              </w:rPr>
            </w:pPr>
            <w:r w:rsidRPr="00B87054">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B87054" w:rsidRDefault="00684116" w:rsidP="0004539D">
            <w:pPr>
              <w:snapToGrid w:val="0"/>
              <w:spacing w:before="0" w:after="0"/>
              <w:jc w:val="left"/>
              <w:rPr>
                <w:bCs/>
                <w:sz w:val="18"/>
                <w:szCs w:val="18"/>
              </w:rPr>
            </w:pPr>
            <w:r w:rsidRPr="00B87054">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B87054" w:rsidRDefault="00684116" w:rsidP="0004539D">
            <w:pPr>
              <w:snapToGrid w:val="0"/>
              <w:spacing w:before="0" w:after="0"/>
              <w:rPr>
                <w:sz w:val="18"/>
                <w:szCs w:val="18"/>
              </w:rPr>
            </w:pPr>
            <w:r w:rsidRPr="00B87054">
              <w:rPr>
                <w:bCs/>
                <w:sz w:val="18"/>
                <w:szCs w:val="18"/>
                <w:lang w:eastAsia="de-DE"/>
              </w:rPr>
              <w:t>Декември 2016</w:t>
            </w:r>
          </w:p>
        </w:tc>
        <w:tc>
          <w:tcPr>
            <w:tcW w:w="830" w:type="pct"/>
          </w:tcPr>
          <w:p w14:paraId="2B092B86" w14:textId="77777777" w:rsidR="00684116" w:rsidRPr="00B87054" w:rsidRDefault="00684116" w:rsidP="0004539D">
            <w:pPr>
              <w:snapToGrid w:val="0"/>
              <w:spacing w:before="0" w:after="0"/>
              <w:jc w:val="left"/>
              <w:rPr>
                <w:sz w:val="18"/>
                <w:szCs w:val="18"/>
              </w:rPr>
            </w:pPr>
            <w:r w:rsidRPr="00B87054">
              <w:rPr>
                <w:sz w:val="18"/>
                <w:szCs w:val="18"/>
              </w:rPr>
              <w:t>Д1 – НСИ, УО на ОП</w:t>
            </w:r>
          </w:p>
          <w:p w14:paraId="19D777F1" w14:textId="77777777" w:rsidR="00684116" w:rsidRPr="00B87054" w:rsidRDefault="00684116" w:rsidP="0004539D">
            <w:pPr>
              <w:snapToGrid w:val="0"/>
              <w:spacing w:before="0" w:after="0"/>
              <w:jc w:val="left"/>
              <w:rPr>
                <w:sz w:val="18"/>
                <w:szCs w:val="18"/>
              </w:rPr>
            </w:pPr>
            <w:r w:rsidRPr="00B87054">
              <w:rPr>
                <w:sz w:val="18"/>
                <w:szCs w:val="18"/>
              </w:rPr>
              <w:t>Д2 – НСИ, УО на ОП</w:t>
            </w:r>
            <w:r w:rsidR="00E219F7" w:rsidRPr="00B87054">
              <w:rPr>
                <w:sz w:val="18"/>
                <w:szCs w:val="18"/>
              </w:rPr>
              <w:t>ОС</w:t>
            </w:r>
          </w:p>
          <w:p w14:paraId="7A211E3B" w14:textId="77777777" w:rsidR="00684116" w:rsidRPr="00B87054" w:rsidRDefault="00684116" w:rsidP="0004539D">
            <w:pPr>
              <w:snapToGrid w:val="0"/>
              <w:spacing w:before="0" w:after="0"/>
              <w:jc w:val="left"/>
              <w:rPr>
                <w:sz w:val="18"/>
                <w:szCs w:val="18"/>
              </w:rPr>
            </w:pPr>
          </w:p>
          <w:p w14:paraId="6391BAC9" w14:textId="77777777" w:rsidR="00684116" w:rsidRPr="00B87054" w:rsidRDefault="00684116" w:rsidP="0004539D">
            <w:pPr>
              <w:snapToGrid w:val="0"/>
              <w:spacing w:before="0" w:after="0"/>
              <w:jc w:val="left"/>
              <w:rPr>
                <w:sz w:val="18"/>
                <w:szCs w:val="18"/>
              </w:rPr>
            </w:pPr>
          </w:p>
          <w:p w14:paraId="68B7ACE0" w14:textId="77777777" w:rsidR="00684116" w:rsidRPr="00B87054" w:rsidRDefault="00684116" w:rsidP="0004539D">
            <w:pPr>
              <w:snapToGrid w:val="0"/>
              <w:spacing w:before="0" w:after="0"/>
              <w:jc w:val="left"/>
              <w:rPr>
                <w:sz w:val="18"/>
                <w:szCs w:val="18"/>
              </w:rPr>
            </w:pPr>
          </w:p>
          <w:p w14:paraId="696FF0E1" w14:textId="77777777" w:rsidR="00684116" w:rsidRPr="00B87054" w:rsidRDefault="00684116" w:rsidP="0004539D">
            <w:pPr>
              <w:snapToGrid w:val="0"/>
              <w:spacing w:before="0" w:after="0"/>
              <w:jc w:val="left"/>
              <w:rPr>
                <w:sz w:val="18"/>
                <w:szCs w:val="18"/>
              </w:rPr>
            </w:pPr>
          </w:p>
          <w:p w14:paraId="0678C9F9" w14:textId="77777777" w:rsidR="00684116" w:rsidRPr="00B87054" w:rsidRDefault="00684116" w:rsidP="0004539D">
            <w:pPr>
              <w:snapToGrid w:val="0"/>
              <w:spacing w:before="0" w:after="0"/>
              <w:jc w:val="left"/>
              <w:rPr>
                <w:sz w:val="18"/>
                <w:szCs w:val="18"/>
              </w:rPr>
            </w:pPr>
          </w:p>
          <w:p w14:paraId="62E90DF3" w14:textId="77777777" w:rsidR="00684116" w:rsidRPr="00B87054" w:rsidRDefault="00684116" w:rsidP="0004539D">
            <w:pPr>
              <w:snapToGrid w:val="0"/>
              <w:spacing w:before="0" w:after="0"/>
              <w:jc w:val="left"/>
              <w:rPr>
                <w:sz w:val="18"/>
                <w:szCs w:val="18"/>
              </w:rPr>
            </w:pPr>
          </w:p>
          <w:p w14:paraId="21C921D5" w14:textId="77777777" w:rsidR="00684116" w:rsidRPr="00B87054" w:rsidRDefault="00684116" w:rsidP="0004539D">
            <w:pPr>
              <w:snapToGrid w:val="0"/>
              <w:spacing w:before="0" w:after="0"/>
              <w:jc w:val="left"/>
              <w:rPr>
                <w:sz w:val="18"/>
                <w:szCs w:val="18"/>
              </w:rPr>
            </w:pPr>
          </w:p>
          <w:p w14:paraId="3C23BA33" w14:textId="77777777" w:rsidR="00684116" w:rsidRPr="00B87054" w:rsidRDefault="00684116" w:rsidP="0004539D">
            <w:pPr>
              <w:snapToGrid w:val="0"/>
              <w:spacing w:before="0" w:after="0"/>
              <w:jc w:val="left"/>
              <w:rPr>
                <w:sz w:val="18"/>
                <w:szCs w:val="18"/>
              </w:rPr>
            </w:pPr>
          </w:p>
          <w:p w14:paraId="41AB1DDB" w14:textId="77777777" w:rsidR="00684116" w:rsidRPr="00B87054" w:rsidRDefault="00684116" w:rsidP="0004539D">
            <w:pPr>
              <w:snapToGrid w:val="0"/>
              <w:spacing w:before="0" w:after="0"/>
              <w:jc w:val="left"/>
              <w:rPr>
                <w:sz w:val="18"/>
                <w:szCs w:val="18"/>
              </w:rPr>
            </w:pPr>
          </w:p>
          <w:p w14:paraId="5CA5208A" w14:textId="77777777" w:rsidR="00684116" w:rsidRPr="00B87054" w:rsidRDefault="00684116" w:rsidP="0004539D">
            <w:pPr>
              <w:snapToGrid w:val="0"/>
              <w:spacing w:before="0" w:after="0"/>
              <w:jc w:val="left"/>
              <w:rPr>
                <w:sz w:val="18"/>
                <w:szCs w:val="18"/>
              </w:rPr>
            </w:pPr>
          </w:p>
          <w:p w14:paraId="45DE40FF" w14:textId="77777777" w:rsidR="00684116" w:rsidRPr="00B87054" w:rsidRDefault="00684116" w:rsidP="0004539D">
            <w:pPr>
              <w:snapToGrid w:val="0"/>
              <w:spacing w:before="0" w:after="0"/>
              <w:jc w:val="left"/>
              <w:rPr>
                <w:sz w:val="18"/>
                <w:szCs w:val="18"/>
              </w:rPr>
            </w:pPr>
          </w:p>
          <w:p w14:paraId="7A7061EE" w14:textId="77777777" w:rsidR="00684116" w:rsidRPr="00B87054" w:rsidRDefault="00684116" w:rsidP="0004539D">
            <w:pPr>
              <w:snapToGrid w:val="0"/>
              <w:spacing w:before="0" w:after="0"/>
              <w:jc w:val="left"/>
              <w:rPr>
                <w:sz w:val="18"/>
                <w:szCs w:val="18"/>
              </w:rPr>
            </w:pPr>
          </w:p>
          <w:p w14:paraId="4469EBDC" w14:textId="77777777" w:rsidR="00684116" w:rsidRPr="00B87054" w:rsidRDefault="00684116" w:rsidP="0004539D">
            <w:pPr>
              <w:snapToGrid w:val="0"/>
              <w:spacing w:before="0" w:after="0"/>
              <w:jc w:val="left"/>
              <w:rPr>
                <w:sz w:val="18"/>
                <w:szCs w:val="18"/>
              </w:rPr>
            </w:pPr>
          </w:p>
          <w:p w14:paraId="2E8A2F44" w14:textId="77777777" w:rsidR="00684116" w:rsidRPr="00B87054" w:rsidRDefault="00684116" w:rsidP="0004539D">
            <w:pPr>
              <w:snapToGrid w:val="0"/>
              <w:spacing w:before="0" w:after="0"/>
              <w:jc w:val="left"/>
              <w:rPr>
                <w:sz w:val="18"/>
                <w:szCs w:val="18"/>
              </w:rPr>
            </w:pPr>
          </w:p>
          <w:p w14:paraId="0643FD1A" w14:textId="77777777" w:rsidR="00684116" w:rsidRPr="00B87054" w:rsidRDefault="00684116" w:rsidP="0004539D">
            <w:pPr>
              <w:snapToGrid w:val="0"/>
              <w:spacing w:before="0" w:after="0"/>
              <w:jc w:val="left"/>
              <w:rPr>
                <w:sz w:val="18"/>
                <w:szCs w:val="18"/>
              </w:rPr>
            </w:pPr>
          </w:p>
        </w:tc>
      </w:tr>
      <w:tr w:rsidR="00684116" w:rsidRPr="00B87054" w14:paraId="31DFFCAE" w14:textId="77777777" w:rsidTr="00A219E4">
        <w:trPr>
          <w:trHeight w:val="1802"/>
        </w:trPr>
        <w:tc>
          <w:tcPr>
            <w:tcW w:w="1023" w:type="pct"/>
            <w:shd w:val="clear" w:color="auto" w:fill="auto"/>
          </w:tcPr>
          <w:p w14:paraId="47BB435A" w14:textId="77777777" w:rsidR="00684116" w:rsidRPr="00B87054"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B87054" w:rsidRDefault="00684116" w:rsidP="00A219E4">
            <w:pPr>
              <w:widowControl w:val="0"/>
              <w:spacing w:before="0" w:after="0"/>
              <w:jc w:val="left"/>
              <w:rPr>
                <w:rFonts w:eastAsia="Times New Roman"/>
                <w:color w:val="000000"/>
                <w:sz w:val="18"/>
                <w:szCs w:val="18"/>
                <w:lang w:eastAsia="bg-BG"/>
              </w:rPr>
            </w:pPr>
            <w:r w:rsidRPr="00B87054">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B87054" w:rsidRDefault="00684116" w:rsidP="00A219E4">
            <w:pPr>
              <w:snapToGrid w:val="0"/>
              <w:spacing w:before="0" w:after="0"/>
              <w:jc w:val="left"/>
              <w:rPr>
                <w:sz w:val="18"/>
                <w:szCs w:val="18"/>
              </w:rPr>
            </w:pPr>
            <w:r w:rsidRPr="00B87054">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B87054">
              <w:rPr>
                <w:sz w:val="18"/>
                <w:szCs w:val="18"/>
              </w:rPr>
              <w:t xml:space="preserve">месеца след одобрението на ОП. </w:t>
            </w:r>
          </w:p>
        </w:tc>
        <w:tc>
          <w:tcPr>
            <w:tcW w:w="551" w:type="pct"/>
            <w:shd w:val="clear" w:color="auto" w:fill="auto"/>
          </w:tcPr>
          <w:p w14:paraId="1AA0385A" w14:textId="77777777" w:rsidR="00684116" w:rsidRPr="00B87054" w:rsidRDefault="00684116" w:rsidP="00A219E4">
            <w:pPr>
              <w:snapToGrid w:val="0"/>
              <w:spacing w:before="0" w:after="0"/>
              <w:jc w:val="left"/>
              <w:rPr>
                <w:sz w:val="18"/>
                <w:szCs w:val="18"/>
              </w:rPr>
            </w:pPr>
            <w:r w:rsidRPr="00B87054">
              <w:rPr>
                <w:sz w:val="18"/>
                <w:szCs w:val="18"/>
              </w:rPr>
              <w:t>Август 2015</w:t>
            </w:r>
          </w:p>
        </w:tc>
        <w:tc>
          <w:tcPr>
            <w:tcW w:w="830" w:type="pct"/>
          </w:tcPr>
          <w:p w14:paraId="0F9E97C2" w14:textId="77777777" w:rsidR="00684116" w:rsidRPr="00B87054" w:rsidRDefault="00684116" w:rsidP="00A219E4">
            <w:pPr>
              <w:snapToGrid w:val="0"/>
              <w:spacing w:before="0" w:after="0"/>
              <w:jc w:val="left"/>
              <w:rPr>
                <w:sz w:val="18"/>
                <w:szCs w:val="18"/>
              </w:rPr>
            </w:pPr>
            <w:r w:rsidRPr="00B87054">
              <w:rPr>
                <w:sz w:val="18"/>
                <w:szCs w:val="18"/>
              </w:rPr>
              <w:t xml:space="preserve">Д1 </w:t>
            </w:r>
            <w:r w:rsidR="004B5165" w:rsidRPr="00B87054">
              <w:rPr>
                <w:rFonts w:eastAsia="Times New Roman"/>
                <w:sz w:val="18"/>
                <w:szCs w:val="18"/>
              </w:rPr>
              <w:t>-</w:t>
            </w:r>
            <w:r w:rsidRPr="00B87054">
              <w:rPr>
                <w:sz w:val="18"/>
                <w:szCs w:val="18"/>
              </w:rPr>
              <w:t xml:space="preserve"> НСИ, УО на ОП</w:t>
            </w:r>
          </w:p>
          <w:p w14:paraId="5230B6C1" w14:textId="77777777" w:rsidR="00684116" w:rsidRPr="00B87054" w:rsidRDefault="00684116" w:rsidP="00A219E4">
            <w:pPr>
              <w:snapToGrid w:val="0"/>
              <w:spacing w:before="0" w:after="0"/>
              <w:jc w:val="left"/>
              <w:rPr>
                <w:sz w:val="18"/>
                <w:szCs w:val="18"/>
              </w:rPr>
            </w:pPr>
          </w:p>
        </w:tc>
      </w:tr>
    </w:tbl>
    <w:p w14:paraId="78ED6EA2" w14:textId="77777777" w:rsidR="00AD4AED" w:rsidRPr="00B87054" w:rsidRDefault="00AD4AED" w:rsidP="00F03C1E">
      <w:pPr>
        <w:rPr>
          <w:b/>
        </w:rPr>
      </w:pPr>
    </w:p>
    <w:p w14:paraId="47BA2B5F" w14:textId="77777777" w:rsidR="00AD4AED" w:rsidRPr="00B87054" w:rsidRDefault="00AD4AED" w:rsidP="00F03C1E">
      <w:pPr>
        <w:rPr>
          <w:b/>
        </w:rPr>
      </w:pPr>
      <w:r w:rsidRPr="00B87054">
        <w:rPr>
          <w:b/>
        </w:rPr>
        <w:t xml:space="preserve">Таблица 26: </w:t>
      </w:r>
      <w:r w:rsidRPr="00B87054">
        <w:tab/>
      </w:r>
      <w:r w:rsidRPr="00B87054">
        <w:rPr>
          <w:b/>
        </w:rPr>
        <w:t xml:space="preserve">Действия за изпълнение на приложимите тематични предварителни условия </w:t>
      </w:r>
    </w:p>
    <w:p w14:paraId="4C1EB25A" w14:textId="77777777" w:rsidR="00696491" w:rsidRPr="00B87054"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B87054" w14:paraId="42B2B7BA" w14:textId="77777777" w:rsidTr="004B5165">
        <w:trPr>
          <w:trHeight w:val="493"/>
        </w:trPr>
        <w:tc>
          <w:tcPr>
            <w:tcW w:w="866" w:type="pct"/>
            <w:shd w:val="clear" w:color="auto" w:fill="DBE5F1"/>
          </w:tcPr>
          <w:p w14:paraId="50AD148A" w14:textId="77777777" w:rsidR="00684116" w:rsidRPr="00B87054" w:rsidRDefault="00684116" w:rsidP="00932092">
            <w:pPr>
              <w:snapToGrid w:val="0"/>
              <w:rPr>
                <w:b/>
                <w:sz w:val="20"/>
              </w:rPr>
            </w:pPr>
            <w:r w:rsidRPr="00B87054">
              <w:rPr>
                <w:b/>
                <w:sz w:val="20"/>
              </w:rPr>
              <w:t xml:space="preserve">Тематични предварителни условия </w:t>
            </w:r>
          </w:p>
        </w:tc>
        <w:tc>
          <w:tcPr>
            <w:tcW w:w="1064" w:type="pct"/>
            <w:shd w:val="clear" w:color="auto" w:fill="DBE5F1"/>
          </w:tcPr>
          <w:p w14:paraId="1AF9D6EA" w14:textId="77777777" w:rsidR="00684116" w:rsidRPr="00B87054" w:rsidRDefault="00684116" w:rsidP="00932092">
            <w:pPr>
              <w:snapToGrid w:val="0"/>
              <w:rPr>
                <w:b/>
                <w:sz w:val="20"/>
              </w:rPr>
            </w:pPr>
            <w:r w:rsidRPr="00B87054">
              <w:rPr>
                <w:b/>
                <w:sz w:val="20"/>
              </w:rPr>
              <w:t>Критерии, които не са изпълнени</w:t>
            </w:r>
          </w:p>
        </w:tc>
        <w:tc>
          <w:tcPr>
            <w:tcW w:w="1857" w:type="pct"/>
            <w:shd w:val="clear" w:color="auto" w:fill="DBE5F1"/>
          </w:tcPr>
          <w:p w14:paraId="7DB68E3E" w14:textId="77777777" w:rsidR="00684116" w:rsidRPr="00B87054" w:rsidRDefault="00684116" w:rsidP="00932092">
            <w:pPr>
              <w:snapToGrid w:val="0"/>
              <w:rPr>
                <w:b/>
                <w:sz w:val="20"/>
              </w:rPr>
            </w:pPr>
            <w:r w:rsidRPr="00B87054">
              <w:rPr>
                <w:b/>
                <w:sz w:val="20"/>
              </w:rPr>
              <w:t>Действия, които ще бъдат предприети</w:t>
            </w:r>
          </w:p>
        </w:tc>
        <w:tc>
          <w:tcPr>
            <w:tcW w:w="571" w:type="pct"/>
            <w:shd w:val="clear" w:color="auto" w:fill="DBE5F1"/>
          </w:tcPr>
          <w:p w14:paraId="5F7BEC6A" w14:textId="77777777" w:rsidR="00684116" w:rsidRPr="00B87054" w:rsidRDefault="00684116" w:rsidP="00932092">
            <w:pPr>
              <w:snapToGrid w:val="0"/>
              <w:rPr>
                <w:b/>
                <w:sz w:val="20"/>
              </w:rPr>
            </w:pPr>
            <w:r w:rsidRPr="00B87054">
              <w:rPr>
                <w:b/>
                <w:sz w:val="20"/>
              </w:rPr>
              <w:t>Краен срок (дата)</w:t>
            </w:r>
          </w:p>
        </w:tc>
        <w:tc>
          <w:tcPr>
            <w:tcW w:w="643" w:type="pct"/>
            <w:shd w:val="clear" w:color="auto" w:fill="DBE5F1"/>
          </w:tcPr>
          <w:p w14:paraId="30297D25" w14:textId="77777777" w:rsidR="00684116" w:rsidRPr="00B87054" w:rsidRDefault="00684116" w:rsidP="00932092">
            <w:pPr>
              <w:snapToGrid w:val="0"/>
              <w:rPr>
                <w:b/>
                <w:sz w:val="20"/>
              </w:rPr>
            </w:pPr>
            <w:r w:rsidRPr="00B87054">
              <w:rPr>
                <w:b/>
                <w:sz w:val="20"/>
              </w:rPr>
              <w:t xml:space="preserve">Отговорни органи </w:t>
            </w:r>
          </w:p>
        </w:tc>
      </w:tr>
      <w:tr w:rsidR="00684116" w:rsidRPr="00B87054" w14:paraId="4D2E5743" w14:textId="77777777" w:rsidTr="004B5165">
        <w:trPr>
          <w:trHeight w:val="493"/>
        </w:trPr>
        <w:tc>
          <w:tcPr>
            <w:tcW w:w="866" w:type="pct"/>
            <w:shd w:val="clear" w:color="auto" w:fill="auto"/>
          </w:tcPr>
          <w:p w14:paraId="5D3F38C1"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&lt;9.2.1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="G" PA=Y “SME” TA- “NA”&gt;</w:t>
            </w:r>
          </w:p>
        </w:tc>
        <w:tc>
          <w:tcPr>
            <w:tcW w:w="1064" w:type="pct"/>
            <w:shd w:val="clear" w:color="auto" w:fill="auto"/>
          </w:tcPr>
          <w:p w14:paraId="5D712A50" w14:textId="77777777" w:rsidR="00684116" w:rsidRPr="00B87054" w:rsidRDefault="00684116" w:rsidP="004B5165">
            <w:pPr>
              <w:snapToGrid w:val="0"/>
              <w:spacing w:after="0"/>
              <w:jc w:val="left"/>
              <w:rPr>
                <w:sz w:val="18"/>
                <w:szCs w:val="18"/>
              </w:rPr>
            </w:pPr>
            <w:r w:rsidRPr="00B87054">
              <w:rPr>
                <w:i/>
                <w:color w:val="8DB3E2"/>
                <w:sz w:val="18"/>
                <w:szCs w:val="18"/>
              </w:rPr>
              <w:t xml:space="preserve">&lt;9.2.2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="G” PA=Y “SME”</w:t>
            </w:r>
            <w:r w:rsidRPr="00B87054">
              <w:rPr>
                <w:sz w:val="18"/>
                <w:szCs w:val="18"/>
              </w:rPr>
              <w:t xml:space="preserve"> </w:t>
            </w:r>
          </w:p>
          <w:p w14:paraId="597135F9" w14:textId="77777777" w:rsidR="00684116" w:rsidRPr="00B87054" w:rsidRDefault="00684116" w:rsidP="004B5165">
            <w:pPr>
              <w:snapToGrid w:val="0"/>
              <w:spacing w:after="0"/>
              <w:jc w:val="left"/>
              <w:rPr>
                <w:b/>
                <w:sz w:val="18"/>
                <w:szCs w:val="18"/>
              </w:rPr>
            </w:pPr>
            <w:r w:rsidRPr="00B87054">
              <w:rPr>
                <w:i/>
                <w:color w:val="8DB3E2"/>
                <w:sz w:val="18"/>
                <w:szCs w:val="18"/>
              </w:rPr>
              <w:t>ТП- “NA” &gt;</w:t>
            </w:r>
          </w:p>
        </w:tc>
        <w:tc>
          <w:tcPr>
            <w:tcW w:w="1857" w:type="pct"/>
            <w:shd w:val="clear" w:color="auto" w:fill="auto"/>
          </w:tcPr>
          <w:p w14:paraId="67307569"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&lt;9.2.3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="1000" </w:t>
            </w:r>
            <w:proofErr w:type="spellStart"/>
            <w:r w:rsidRPr="00B87054">
              <w:rPr>
                <w:i/>
                <w:color w:val="8DB3E2"/>
                <w:sz w:val="18"/>
                <w:szCs w:val="18"/>
              </w:rPr>
              <w:t>input</w:t>
            </w:r>
            <w:proofErr w:type="spellEnd"/>
            <w:r w:rsidRPr="00B87054">
              <w:rPr>
                <w:i/>
                <w:color w:val="8DB3E2"/>
                <w:sz w:val="18"/>
                <w:szCs w:val="18"/>
              </w:rPr>
              <w:t>="M" PA=Y  “SME”</w:t>
            </w:r>
          </w:p>
          <w:p w14:paraId="491522D2" w14:textId="77777777" w:rsidR="00684116" w:rsidRPr="00B87054" w:rsidRDefault="00684116" w:rsidP="004B5165">
            <w:pPr>
              <w:snapToGrid w:val="0"/>
              <w:spacing w:after="0"/>
              <w:jc w:val="left"/>
              <w:rPr>
                <w:b/>
                <w:sz w:val="18"/>
                <w:szCs w:val="18"/>
              </w:rPr>
            </w:pPr>
            <w:r w:rsidRPr="00B87054">
              <w:rPr>
                <w:i/>
                <w:color w:val="8DB3E2"/>
                <w:sz w:val="18"/>
                <w:szCs w:val="18"/>
              </w:rPr>
              <w:t>ТП- “NA” &gt;</w:t>
            </w:r>
          </w:p>
        </w:tc>
        <w:tc>
          <w:tcPr>
            <w:tcW w:w="571" w:type="pct"/>
            <w:shd w:val="clear" w:color="auto" w:fill="auto"/>
          </w:tcPr>
          <w:p w14:paraId="4AE5BEC9"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&lt;9.2.4 </w:t>
            </w:r>
            <w:proofErr w:type="spellStart"/>
            <w:r w:rsidRPr="00B87054">
              <w:rPr>
                <w:i/>
                <w:color w:val="8DB3E2"/>
                <w:sz w:val="18"/>
                <w:szCs w:val="18"/>
              </w:rPr>
              <w:t>type</w:t>
            </w:r>
            <w:proofErr w:type="spellEnd"/>
            <w:r w:rsidRPr="00B87054">
              <w:rPr>
                <w:i/>
                <w:color w:val="8DB3E2"/>
                <w:sz w:val="18"/>
                <w:szCs w:val="18"/>
              </w:rPr>
              <w:t xml:space="preserve">="D"  </w:t>
            </w:r>
            <w:proofErr w:type="spellStart"/>
            <w:r w:rsidRPr="00B87054">
              <w:rPr>
                <w:i/>
                <w:color w:val="8DB3E2"/>
                <w:sz w:val="18"/>
                <w:szCs w:val="18"/>
              </w:rPr>
              <w:t>input</w:t>
            </w:r>
            <w:proofErr w:type="spellEnd"/>
            <w:r w:rsidRPr="00B87054">
              <w:rPr>
                <w:i/>
                <w:color w:val="8DB3E2"/>
                <w:sz w:val="18"/>
                <w:szCs w:val="18"/>
              </w:rPr>
              <w:t>="M " PA=Y “SME”</w:t>
            </w:r>
          </w:p>
          <w:p w14:paraId="6AD4FF75" w14:textId="77777777" w:rsidR="00684116" w:rsidRPr="00B87054" w:rsidRDefault="004C075A" w:rsidP="004B5165">
            <w:pPr>
              <w:snapToGrid w:val="0"/>
              <w:spacing w:after="0"/>
              <w:jc w:val="left"/>
              <w:rPr>
                <w:b/>
                <w:sz w:val="18"/>
                <w:szCs w:val="18"/>
              </w:rPr>
            </w:pPr>
            <w:r w:rsidRPr="00B87054">
              <w:rPr>
                <w:i/>
                <w:color w:val="8DB3E2"/>
                <w:sz w:val="18"/>
                <w:szCs w:val="18"/>
              </w:rPr>
              <w:t>ТП-</w:t>
            </w:r>
            <w:r w:rsidR="00684116" w:rsidRPr="00B87054">
              <w:rPr>
                <w:i/>
                <w:color w:val="8DB3E2"/>
                <w:sz w:val="18"/>
                <w:szCs w:val="18"/>
              </w:rPr>
              <w:t>“NA” &gt;</w:t>
            </w:r>
          </w:p>
        </w:tc>
        <w:tc>
          <w:tcPr>
            <w:tcW w:w="643" w:type="pct"/>
            <w:shd w:val="clear" w:color="auto" w:fill="auto"/>
          </w:tcPr>
          <w:p w14:paraId="08590E90" w14:textId="77777777" w:rsidR="00684116" w:rsidRPr="00B87054" w:rsidRDefault="00684116" w:rsidP="004B5165">
            <w:pPr>
              <w:spacing w:after="0"/>
              <w:jc w:val="left"/>
              <w:rPr>
                <w:i/>
                <w:color w:val="8DB3E2"/>
                <w:sz w:val="18"/>
                <w:szCs w:val="18"/>
              </w:rPr>
            </w:pPr>
            <w:r w:rsidRPr="00B87054">
              <w:rPr>
                <w:i/>
                <w:color w:val="8DB3E2"/>
                <w:sz w:val="18"/>
                <w:szCs w:val="18"/>
              </w:rPr>
              <w:t xml:space="preserve">&lt;9.2.5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 xml:space="preserve">="M" </w:t>
            </w:r>
            <w:r w:rsidRPr="00B87054">
              <w:rPr>
                <w:i/>
                <w:color w:val="8DB3E2"/>
                <w:sz w:val="18"/>
                <w:szCs w:val="18"/>
              </w:rPr>
              <w:lastRenderedPageBreak/>
              <w:t>PA=Y “SME”</w:t>
            </w:r>
          </w:p>
          <w:p w14:paraId="5B9062E2" w14:textId="77777777" w:rsidR="00684116" w:rsidRPr="00B87054" w:rsidRDefault="00684116" w:rsidP="004B5165">
            <w:pPr>
              <w:spacing w:after="0"/>
              <w:jc w:val="left"/>
              <w:rPr>
                <w:b/>
                <w:sz w:val="18"/>
                <w:szCs w:val="18"/>
              </w:rPr>
            </w:pPr>
            <w:r w:rsidRPr="00B87054">
              <w:rPr>
                <w:i/>
                <w:color w:val="8DB3E2"/>
                <w:sz w:val="18"/>
                <w:szCs w:val="18"/>
              </w:rPr>
              <w:t>TП- “NA“&gt;</w:t>
            </w:r>
          </w:p>
        </w:tc>
      </w:tr>
      <w:tr w:rsidR="00684116" w:rsidRPr="00B87054" w14:paraId="3B8E0EB1" w14:textId="77777777" w:rsidTr="004B5165">
        <w:trPr>
          <w:trHeight w:val="5107"/>
        </w:trPr>
        <w:tc>
          <w:tcPr>
            <w:tcW w:w="866" w:type="pct"/>
            <w:shd w:val="clear" w:color="auto" w:fill="auto"/>
          </w:tcPr>
          <w:p w14:paraId="05D6730B" w14:textId="77777777" w:rsidR="00684116" w:rsidRPr="00B87054" w:rsidRDefault="00684116" w:rsidP="004B5165">
            <w:pPr>
              <w:snapToGrid w:val="0"/>
              <w:spacing w:before="0" w:after="0"/>
              <w:jc w:val="left"/>
              <w:rPr>
                <w:i/>
                <w:color w:val="8DB3E2"/>
                <w:sz w:val="18"/>
                <w:szCs w:val="18"/>
              </w:rPr>
            </w:pPr>
            <w:r w:rsidRPr="00B87054">
              <w:rPr>
                <w:sz w:val="18"/>
                <w:szCs w:val="18"/>
              </w:rPr>
              <w:lastRenderedPageBreak/>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B87054" w:rsidRDefault="00684116" w:rsidP="004B5165">
            <w:pPr>
              <w:spacing w:before="0" w:after="0"/>
              <w:jc w:val="left"/>
              <w:rPr>
                <w:sz w:val="18"/>
                <w:szCs w:val="18"/>
              </w:rPr>
            </w:pPr>
            <w:r w:rsidRPr="00B87054">
              <w:rPr>
                <w:sz w:val="18"/>
                <w:szCs w:val="18"/>
              </w:rPr>
              <w:t xml:space="preserve">Въведена е национална или регионална оценка на риска със следните елементи: </w:t>
            </w:r>
          </w:p>
          <w:p w14:paraId="47E65BB4" w14:textId="77777777" w:rsidR="00684116" w:rsidRPr="00B87054" w:rsidRDefault="00684116" w:rsidP="004B5165">
            <w:pPr>
              <w:spacing w:before="0" w:after="0"/>
              <w:jc w:val="left"/>
              <w:rPr>
                <w:sz w:val="18"/>
                <w:szCs w:val="18"/>
              </w:rPr>
            </w:pPr>
            <w:r w:rsidRPr="00B87054">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B87054" w:rsidRDefault="00684116" w:rsidP="004B5165">
            <w:pPr>
              <w:spacing w:before="0" w:after="0"/>
              <w:jc w:val="left"/>
              <w:rPr>
                <w:sz w:val="18"/>
                <w:szCs w:val="18"/>
              </w:rPr>
            </w:pPr>
            <w:r w:rsidRPr="00B87054">
              <w:rPr>
                <w:sz w:val="18"/>
                <w:szCs w:val="18"/>
              </w:rPr>
              <w:t xml:space="preserve">— описание на сценарии с един риск и множество рискове; </w:t>
            </w:r>
          </w:p>
          <w:p w14:paraId="4C955B7A" w14:textId="77777777" w:rsidR="00684116" w:rsidRPr="00B87054" w:rsidRDefault="00684116" w:rsidP="004B5165">
            <w:pPr>
              <w:snapToGrid w:val="0"/>
              <w:spacing w:before="0" w:after="0"/>
              <w:jc w:val="left"/>
              <w:rPr>
                <w:i/>
                <w:color w:val="8DB3E2"/>
                <w:sz w:val="18"/>
                <w:szCs w:val="18"/>
              </w:rPr>
            </w:pPr>
            <w:r w:rsidRPr="00B87054">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B87054" w:rsidRDefault="00684116" w:rsidP="004B5165">
            <w:pPr>
              <w:spacing w:before="0" w:after="0"/>
              <w:ind w:left="9"/>
              <w:jc w:val="left"/>
              <w:rPr>
                <w:rFonts w:eastAsia="Times New Roman"/>
                <w:sz w:val="18"/>
                <w:szCs w:val="18"/>
                <w:lang w:eastAsia="bg-BG"/>
              </w:rPr>
            </w:pPr>
            <w:r w:rsidRPr="00B87054">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B87054" w:rsidRDefault="00684116" w:rsidP="004B5165">
            <w:pPr>
              <w:spacing w:before="0" w:after="0"/>
              <w:jc w:val="left"/>
              <w:rPr>
                <w:rFonts w:eastAsia="Times New Roman"/>
                <w:sz w:val="18"/>
                <w:szCs w:val="18"/>
                <w:lang w:eastAsia="bg-BG"/>
              </w:rPr>
            </w:pPr>
            <w:r w:rsidRPr="00B87054">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B87054">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B87054" w:rsidRDefault="00684116" w:rsidP="004B5165">
            <w:pPr>
              <w:snapToGrid w:val="0"/>
              <w:spacing w:before="0" w:after="0"/>
              <w:jc w:val="left"/>
              <w:rPr>
                <w:sz w:val="18"/>
                <w:szCs w:val="18"/>
              </w:rPr>
            </w:pPr>
            <w:r w:rsidRPr="00B87054">
              <w:rPr>
                <w:sz w:val="18"/>
                <w:szCs w:val="18"/>
              </w:rPr>
              <w:t>Декември 2016</w:t>
            </w:r>
          </w:p>
          <w:p w14:paraId="76C0754E" w14:textId="77777777" w:rsidR="00684116" w:rsidRPr="00B87054"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B87054" w:rsidRDefault="00684116" w:rsidP="004B5165">
            <w:pPr>
              <w:snapToGrid w:val="0"/>
              <w:spacing w:before="0" w:after="0"/>
              <w:jc w:val="left"/>
              <w:rPr>
                <w:i/>
                <w:color w:val="8DB3E2"/>
                <w:sz w:val="18"/>
                <w:szCs w:val="18"/>
              </w:rPr>
            </w:pPr>
            <w:r w:rsidRPr="00B87054">
              <w:rPr>
                <w:sz w:val="18"/>
                <w:szCs w:val="18"/>
              </w:rPr>
              <w:t>МОСВ, МВР</w:t>
            </w:r>
          </w:p>
        </w:tc>
      </w:tr>
      <w:tr w:rsidR="00684116" w:rsidRPr="00B87054" w14:paraId="6F99383E" w14:textId="77777777" w:rsidTr="004B5165">
        <w:trPr>
          <w:trHeight w:val="1208"/>
        </w:trPr>
        <w:tc>
          <w:tcPr>
            <w:tcW w:w="866" w:type="pct"/>
            <w:vMerge w:val="restart"/>
            <w:shd w:val="clear" w:color="auto" w:fill="auto"/>
          </w:tcPr>
          <w:p w14:paraId="53D669A0" w14:textId="77777777" w:rsidR="00684116" w:rsidRPr="00B87054" w:rsidRDefault="00684116" w:rsidP="004B5165">
            <w:pPr>
              <w:snapToGrid w:val="0"/>
              <w:spacing w:before="0" w:after="0"/>
              <w:jc w:val="left"/>
              <w:rPr>
                <w:sz w:val="18"/>
                <w:szCs w:val="18"/>
              </w:rPr>
            </w:pPr>
            <w:r w:rsidRPr="00B87054">
              <w:rPr>
                <w:sz w:val="18"/>
                <w:szCs w:val="18"/>
              </w:rPr>
              <w:t xml:space="preserve">6.1. Воден сектор Наличие на: </w:t>
            </w:r>
          </w:p>
          <w:p w14:paraId="639F0A58" w14:textId="77777777" w:rsidR="00684116" w:rsidRPr="00B87054" w:rsidRDefault="00684116" w:rsidP="004B5165">
            <w:pPr>
              <w:snapToGrid w:val="0"/>
              <w:spacing w:before="0" w:after="0"/>
              <w:jc w:val="left"/>
              <w:rPr>
                <w:sz w:val="18"/>
                <w:szCs w:val="18"/>
              </w:rPr>
            </w:pPr>
            <w:r w:rsidRPr="00B87054">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B87054" w:rsidRDefault="00684116" w:rsidP="004B5165">
            <w:pPr>
              <w:snapToGrid w:val="0"/>
              <w:spacing w:before="0" w:after="0"/>
              <w:jc w:val="left"/>
              <w:rPr>
                <w:sz w:val="18"/>
                <w:szCs w:val="18"/>
              </w:rPr>
            </w:pPr>
            <w:r w:rsidRPr="00B87054">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B87054" w:rsidRDefault="00684116" w:rsidP="004B5165">
            <w:pPr>
              <w:snapToGrid w:val="0"/>
              <w:spacing w:before="0" w:after="0"/>
              <w:jc w:val="left"/>
              <w:rPr>
                <w:sz w:val="18"/>
                <w:szCs w:val="18"/>
              </w:rPr>
            </w:pPr>
            <w:r w:rsidRPr="00B87054">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B87054" w:rsidRDefault="00684116" w:rsidP="004B5165">
            <w:pPr>
              <w:snapToGrid w:val="0"/>
              <w:spacing w:before="0" w:after="0"/>
              <w:jc w:val="left"/>
              <w:rPr>
                <w:sz w:val="18"/>
                <w:szCs w:val="18"/>
                <w:lang w:eastAsia="en-US"/>
              </w:rPr>
            </w:pPr>
            <w:r w:rsidRPr="00B87054">
              <w:rPr>
                <w:sz w:val="18"/>
                <w:szCs w:val="18"/>
              </w:rPr>
              <w:t xml:space="preserve">Д 1 - </w:t>
            </w:r>
            <w:r w:rsidRPr="00B87054">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B87054" w:rsidRDefault="00684116" w:rsidP="004B5165">
            <w:pPr>
              <w:snapToGrid w:val="0"/>
              <w:spacing w:before="0" w:after="0"/>
              <w:jc w:val="left"/>
              <w:rPr>
                <w:sz w:val="18"/>
                <w:szCs w:val="18"/>
                <w:lang w:eastAsia="en-US"/>
              </w:rPr>
            </w:pPr>
            <w:r w:rsidRPr="00B87054">
              <w:rPr>
                <w:sz w:val="18"/>
                <w:szCs w:val="18"/>
              </w:rPr>
              <w:t>Д 2 - И</w:t>
            </w:r>
            <w:r w:rsidRPr="00B87054">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B87054" w:rsidRDefault="00684116" w:rsidP="004B5165">
            <w:pPr>
              <w:snapToGrid w:val="0"/>
              <w:spacing w:before="0" w:after="0"/>
              <w:jc w:val="left"/>
              <w:rPr>
                <w:rFonts w:eastAsia="Times New Roman"/>
                <w:sz w:val="18"/>
                <w:szCs w:val="18"/>
                <w:lang w:eastAsia="en-US"/>
              </w:rPr>
            </w:pPr>
            <w:r w:rsidRPr="00B87054">
              <w:rPr>
                <w:sz w:val="18"/>
                <w:szCs w:val="18"/>
              </w:rPr>
              <w:t xml:space="preserve">Д 3 - </w:t>
            </w:r>
            <w:r w:rsidRPr="00B87054">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B87054" w:rsidRDefault="00684116" w:rsidP="004B5165">
            <w:pPr>
              <w:pStyle w:val="TableParagraph"/>
              <w:rPr>
                <w:sz w:val="18"/>
                <w:szCs w:val="18"/>
                <w:lang w:val="ru-RU"/>
              </w:rPr>
            </w:pPr>
            <w:r w:rsidRPr="00B87054">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7 - Разработване на анализ за възстан</w:t>
            </w:r>
            <w:r w:rsidR="004B5165" w:rsidRPr="00B87054">
              <w:rPr>
                <w:rFonts w:eastAsia="Times New Roman"/>
                <w:sz w:val="18"/>
                <w:szCs w:val="18"/>
                <w:lang w:eastAsia="en-US"/>
              </w:rPr>
              <w:t>о</w:t>
            </w:r>
            <w:r w:rsidRPr="00B87054">
              <w:rPr>
                <w:rFonts w:eastAsia="Times New Roman"/>
                <w:sz w:val="18"/>
                <w:szCs w:val="18"/>
                <w:lang w:eastAsia="en-US"/>
              </w:rPr>
              <w:t>вяване на разходите по наличните статистически данни</w:t>
            </w:r>
            <w:r w:rsidR="004B5165" w:rsidRPr="00B87054">
              <w:rPr>
                <w:rFonts w:eastAsia="Times New Roman"/>
                <w:sz w:val="18"/>
                <w:szCs w:val="18"/>
                <w:lang w:eastAsia="en-US"/>
              </w:rPr>
              <w:t>.</w:t>
            </w:r>
          </w:p>
          <w:p w14:paraId="095A8693"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B87054" w:rsidRDefault="00684116" w:rsidP="004B5165">
            <w:pPr>
              <w:spacing w:before="0"/>
              <w:jc w:val="left"/>
              <w:rPr>
                <w:rFonts w:eastAsia="Times New Roman"/>
                <w:sz w:val="18"/>
                <w:szCs w:val="18"/>
                <w:lang w:eastAsia="en-US"/>
              </w:rPr>
            </w:pPr>
            <w:r w:rsidRPr="00B87054">
              <w:rPr>
                <w:rFonts w:eastAsia="Times New Roman"/>
                <w:sz w:val="18"/>
                <w:szCs w:val="18"/>
                <w:lang w:eastAsia="en-US"/>
              </w:rPr>
              <w:t xml:space="preserve">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w:t>
            </w:r>
            <w:r w:rsidRPr="00B87054">
              <w:rPr>
                <w:rFonts w:eastAsia="Times New Roman"/>
                <w:sz w:val="18"/>
                <w:szCs w:val="18"/>
                <w:lang w:eastAsia="en-US"/>
              </w:rPr>
              <w:lastRenderedPageBreak/>
              <w:t>използвани за реинвестиране във ВиК инфраструктура.</w:t>
            </w:r>
          </w:p>
        </w:tc>
        <w:tc>
          <w:tcPr>
            <w:tcW w:w="571" w:type="pct"/>
            <w:shd w:val="clear" w:color="auto" w:fill="auto"/>
          </w:tcPr>
          <w:p w14:paraId="44EDB6F9" w14:textId="77777777" w:rsidR="00684116" w:rsidRPr="00B87054" w:rsidRDefault="00684116" w:rsidP="008B04F1">
            <w:pPr>
              <w:rPr>
                <w:sz w:val="18"/>
                <w:szCs w:val="18"/>
              </w:rPr>
            </w:pPr>
            <w:r w:rsidRPr="00B87054">
              <w:rPr>
                <w:sz w:val="18"/>
                <w:szCs w:val="18"/>
              </w:rPr>
              <w:lastRenderedPageBreak/>
              <w:t xml:space="preserve">Декември 2015 </w:t>
            </w:r>
          </w:p>
        </w:tc>
        <w:tc>
          <w:tcPr>
            <w:tcW w:w="643" w:type="pct"/>
          </w:tcPr>
          <w:p w14:paraId="6E91394F"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Д1 – МОСВ</w:t>
            </w:r>
          </w:p>
          <w:p w14:paraId="54507725"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Д2 - МОСВ</w:t>
            </w:r>
          </w:p>
          <w:p w14:paraId="2DF7B290"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 xml:space="preserve">Д3 </w:t>
            </w:r>
            <w:r w:rsidR="004B5165" w:rsidRPr="00B87054">
              <w:rPr>
                <w:rFonts w:eastAsia="Times New Roman"/>
                <w:sz w:val="18"/>
                <w:szCs w:val="18"/>
              </w:rPr>
              <w:t>-</w:t>
            </w:r>
            <w:r w:rsidRPr="00B87054">
              <w:rPr>
                <w:rFonts w:eastAsia="Times New Roman"/>
                <w:sz w:val="18"/>
                <w:szCs w:val="18"/>
              </w:rPr>
              <w:t xml:space="preserve"> МОСВ, МРРБ, МЗХ, МИ, МЗ</w:t>
            </w:r>
          </w:p>
          <w:p w14:paraId="128A1C47"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 xml:space="preserve">Д4 </w:t>
            </w:r>
            <w:r w:rsidR="004B5165" w:rsidRPr="00B87054">
              <w:rPr>
                <w:rFonts w:eastAsia="Times New Roman"/>
                <w:sz w:val="18"/>
                <w:szCs w:val="18"/>
              </w:rPr>
              <w:t>-</w:t>
            </w:r>
            <w:r w:rsidRPr="00B87054">
              <w:rPr>
                <w:rFonts w:eastAsia="Times New Roman"/>
                <w:sz w:val="18"/>
                <w:szCs w:val="18"/>
              </w:rPr>
              <w:t xml:space="preserve"> МРРБ, КЕВР, МОСВ</w:t>
            </w:r>
          </w:p>
          <w:p w14:paraId="576B7ABA"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Д5 - МОСВ, МРРБ, КЕВР</w:t>
            </w:r>
          </w:p>
          <w:p w14:paraId="51500E7B"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Д6 - МОСВ</w:t>
            </w:r>
          </w:p>
          <w:p w14:paraId="07486785"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Д7 - МОСВ</w:t>
            </w:r>
          </w:p>
          <w:p w14:paraId="7FB7FCD4"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Д8 - МОСВ</w:t>
            </w:r>
          </w:p>
          <w:p w14:paraId="506B54F7"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Д9 - МРРБ, МФ</w:t>
            </w:r>
          </w:p>
          <w:p w14:paraId="40A75CA0" w14:textId="77777777" w:rsidR="00684116" w:rsidRPr="00B87054" w:rsidRDefault="00684116" w:rsidP="004B5165">
            <w:pPr>
              <w:snapToGrid w:val="0"/>
              <w:spacing w:before="0" w:after="0"/>
              <w:jc w:val="left"/>
              <w:rPr>
                <w:rFonts w:eastAsia="Times New Roman"/>
                <w:sz w:val="18"/>
                <w:szCs w:val="18"/>
              </w:rPr>
            </w:pPr>
          </w:p>
        </w:tc>
      </w:tr>
      <w:tr w:rsidR="00684116" w:rsidRPr="00B87054" w14:paraId="31996684" w14:textId="77777777" w:rsidTr="004B5165">
        <w:trPr>
          <w:trHeight w:val="1138"/>
        </w:trPr>
        <w:tc>
          <w:tcPr>
            <w:tcW w:w="866" w:type="pct"/>
            <w:vMerge/>
            <w:shd w:val="clear" w:color="auto" w:fill="auto"/>
          </w:tcPr>
          <w:p w14:paraId="640FA5B9" w14:textId="77777777" w:rsidR="00684116" w:rsidRPr="00B87054" w:rsidRDefault="00684116" w:rsidP="00932092">
            <w:pPr>
              <w:snapToGrid w:val="0"/>
              <w:rPr>
                <w:sz w:val="20"/>
              </w:rPr>
            </w:pPr>
          </w:p>
        </w:tc>
        <w:tc>
          <w:tcPr>
            <w:tcW w:w="1064" w:type="pct"/>
          </w:tcPr>
          <w:p w14:paraId="47558625" w14:textId="77777777" w:rsidR="00684116" w:rsidRPr="00B87054" w:rsidRDefault="00684116" w:rsidP="004B5165">
            <w:pPr>
              <w:snapToGrid w:val="0"/>
              <w:spacing w:before="0" w:after="0"/>
              <w:jc w:val="left"/>
              <w:rPr>
                <w:sz w:val="18"/>
                <w:szCs w:val="18"/>
              </w:rPr>
            </w:pPr>
            <w:r w:rsidRPr="00B87054">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B87054" w:rsidRDefault="00684116" w:rsidP="004B5165">
            <w:pPr>
              <w:snapToGrid w:val="0"/>
              <w:spacing w:before="0" w:after="0"/>
              <w:jc w:val="left"/>
              <w:rPr>
                <w:sz w:val="18"/>
                <w:szCs w:val="18"/>
              </w:rPr>
            </w:pPr>
          </w:p>
          <w:p w14:paraId="4B1DAB3C" w14:textId="77777777" w:rsidR="00684116" w:rsidRPr="00B87054" w:rsidRDefault="00684116" w:rsidP="004B5165">
            <w:pPr>
              <w:snapToGrid w:val="0"/>
              <w:spacing w:before="0" w:after="0"/>
              <w:jc w:val="left"/>
              <w:rPr>
                <w:sz w:val="18"/>
                <w:szCs w:val="18"/>
              </w:rPr>
            </w:pPr>
          </w:p>
          <w:p w14:paraId="4C3EF583" w14:textId="77777777" w:rsidR="00684116" w:rsidRPr="00B87054" w:rsidRDefault="00684116" w:rsidP="004B5165">
            <w:pPr>
              <w:snapToGrid w:val="0"/>
              <w:spacing w:before="0" w:after="0"/>
              <w:jc w:val="left"/>
              <w:rPr>
                <w:sz w:val="18"/>
                <w:szCs w:val="18"/>
              </w:rPr>
            </w:pPr>
          </w:p>
          <w:p w14:paraId="265D7ED4" w14:textId="77777777" w:rsidR="00684116" w:rsidRPr="00B87054" w:rsidRDefault="00684116" w:rsidP="004B5165">
            <w:pPr>
              <w:snapToGrid w:val="0"/>
              <w:spacing w:before="0" w:after="0"/>
              <w:jc w:val="left"/>
              <w:rPr>
                <w:sz w:val="18"/>
                <w:szCs w:val="18"/>
              </w:rPr>
            </w:pPr>
          </w:p>
          <w:p w14:paraId="6BD7557E" w14:textId="77777777" w:rsidR="00684116" w:rsidRPr="00B87054" w:rsidRDefault="00684116" w:rsidP="004B5165">
            <w:pPr>
              <w:snapToGrid w:val="0"/>
              <w:spacing w:before="0" w:after="0"/>
              <w:jc w:val="left"/>
              <w:rPr>
                <w:sz w:val="18"/>
                <w:szCs w:val="18"/>
              </w:rPr>
            </w:pPr>
          </w:p>
          <w:p w14:paraId="3EF7B1BE" w14:textId="77777777" w:rsidR="00684116" w:rsidRPr="00B87054" w:rsidRDefault="00684116" w:rsidP="004B5165">
            <w:pPr>
              <w:snapToGrid w:val="0"/>
              <w:spacing w:before="0" w:after="0"/>
              <w:jc w:val="left"/>
              <w:rPr>
                <w:sz w:val="18"/>
                <w:szCs w:val="18"/>
              </w:rPr>
            </w:pPr>
          </w:p>
          <w:p w14:paraId="3F6AA050" w14:textId="77777777" w:rsidR="00684116" w:rsidRPr="00B87054" w:rsidRDefault="00684116" w:rsidP="004B5165">
            <w:pPr>
              <w:snapToGrid w:val="0"/>
              <w:spacing w:before="0" w:after="0"/>
              <w:jc w:val="left"/>
              <w:rPr>
                <w:sz w:val="18"/>
                <w:szCs w:val="18"/>
              </w:rPr>
            </w:pPr>
          </w:p>
          <w:p w14:paraId="7894F22E" w14:textId="77777777" w:rsidR="00684116" w:rsidRPr="00B87054"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B87054" w:rsidRDefault="00684116" w:rsidP="004B5165">
            <w:pPr>
              <w:snapToGrid w:val="0"/>
              <w:spacing w:before="0" w:after="0"/>
              <w:jc w:val="left"/>
              <w:rPr>
                <w:rFonts w:eastAsia="Times New Roman"/>
                <w:sz w:val="18"/>
                <w:szCs w:val="18"/>
                <w:lang w:eastAsia="bg-BG"/>
              </w:rPr>
            </w:pPr>
            <w:r w:rsidRPr="00B87054">
              <w:rPr>
                <w:sz w:val="18"/>
                <w:szCs w:val="18"/>
              </w:rPr>
              <w:t xml:space="preserve">Д 1 - </w:t>
            </w:r>
            <w:r w:rsidRPr="00B87054">
              <w:rPr>
                <w:rFonts w:eastAsia="Times New Roman"/>
                <w:sz w:val="18"/>
                <w:szCs w:val="18"/>
                <w:lang w:eastAsia="bg-BG"/>
              </w:rPr>
              <w:t>Приемане на вторите ПУРБ.</w:t>
            </w:r>
          </w:p>
          <w:p w14:paraId="1317E436" w14:textId="77777777" w:rsidR="00684116" w:rsidRPr="00B87054" w:rsidRDefault="00684116" w:rsidP="004B5165">
            <w:pPr>
              <w:snapToGrid w:val="0"/>
              <w:spacing w:before="0" w:after="0"/>
              <w:jc w:val="left"/>
              <w:rPr>
                <w:rFonts w:eastAsia="Times New Roman"/>
                <w:sz w:val="18"/>
                <w:szCs w:val="18"/>
                <w:lang w:eastAsia="bg-BG"/>
              </w:rPr>
            </w:pPr>
            <w:r w:rsidRPr="00B87054">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B87054" w:rsidRDefault="00684116" w:rsidP="004B5165">
            <w:pPr>
              <w:snapToGrid w:val="0"/>
              <w:spacing w:before="0" w:after="0"/>
              <w:jc w:val="left"/>
              <w:rPr>
                <w:sz w:val="18"/>
                <w:szCs w:val="18"/>
              </w:rPr>
            </w:pPr>
            <w:r w:rsidRPr="00B87054">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B87054">
              <w:rPr>
                <w:sz w:val="18"/>
                <w:szCs w:val="18"/>
                <w:lang w:val="ru-RU"/>
              </w:rPr>
              <w:t xml:space="preserve"> </w:t>
            </w:r>
            <w:r w:rsidRPr="00B87054">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B87054" w:rsidRDefault="00684116" w:rsidP="004B5165">
            <w:pPr>
              <w:snapToGrid w:val="0"/>
              <w:spacing w:before="0" w:after="0"/>
              <w:jc w:val="left"/>
              <w:rPr>
                <w:sz w:val="18"/>
                <w:szCs w:val="18"/>
                <w:lang w:val="ru-RU"/>
              </w:rPr>
            </w:pPr>
            <w:r w:rsidRPr="00B87054">
              <w:rPr>
                <w:sz w:val="18"/>
                <w:szCs w:val="18"/>
              </w:rPr>
              <w:t>Д 4 - Инвестиции за доизграждане на мрежите за мониторинг</w:t>
            </w:r>
            <w:r w:rsidRPr="00B87054">
              <w:rPr>
                <w:sz w:val="18"/>
                <w:szCs w:val="18"/>
                <w:lang w:val="ru-RU"/>
              </w:rPr>
              <w:t>.</w:t>
            </w:r>
          </w:p>
          <w:p w14:paraId="0EBA05F6" w14:textId="77777777" w:rsidR="00684116" w:rsidRPr="00B87054" w:rsidRDefault="00684116" w:rsidP="004B5165">
            <w:pPr>
              <w:snapToGrid w:val="0"/>
              <w:spacing w:before="0"/>
              <w:jc w:val="left"/>
              <w:rPr>
                <w:sz w:val="18"/>
                <w:szCs w:val="18"/>
              </w:rPr>
            </w:pPr>
            <w:r w:rsidRPr="00B87054">
              <w:rPr>
                <w:sz w:val="18"/>
                <w:szCs w:val="18"/>
                <w:lang w:eastAsia="en-US"/>
              </w:rPr>
              <w:t xml:space="preserve">Д 5 </w:t>
            </w:r>
            <w:r w:rsidR="004B5165" w:rsidRPr="00B87054">
              <w:rPr>
                <w:sz w:val="18"/>
                <w:szCs w:val="18"/>
                <w:lang w:eastAsia="en-US"/>
              </w:rPr>
              <w:t>-</w:t>
            </w:r>
            <w:r w:rsidRPr="00B87054">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B87054" w:rsidRDefault="00684116" w:rsidP="004B5165">
            <w:pPr>
              <w:snapToGrid w:val="0"/>
              <w:spacing w:before="0" w:after="0"/>
              <w:jc w:val="left"/>
              <w:rPr>
                <w:sz w:val="18"/>
                <w:szCs w:val="18"/>
              </w:rPr>
            </w:pPr>
            <w:r w:rsidRPr="00B87054">
              <w:rPr>
                <w:sz w:val="18"/>
                <w:szCs w:val="18"/>
              </w:rPr>
              <w:t xml:space="preserve">Декември 2016 </w:t>
            </w:r>
          </w:p>
        </w:tc>
        <w:tc>
          <w:tcPr>
            <w:tcW w:w="643" w:type="pct"/>
          </w:tcPr>
          <w:p w14:paraId="78646C1A" w14:textId="77777777" w:rsidR="00684116" w:rsidRPr="00B87054" w:rsidRDefault="00684116" w:rsidP="004B5165">
            <w:pPr>
              <w:snapToGrid w:val="0"/>
              <w:spacing w:before="0" w:after="0"/>
              <w:jc w:val="left"/>
              <w:rPr>
                <w:sz w:val="18"/>
                <w:szCs w:val="18"/>
              </w:rPr>
            </w:pPr>
            <w:r w:rsidRPr="00B87054">
              <w:rPr>
                <w:sz w:val="18"/>
                <w:szCs w:val="18"/>
              </w:rPr>
              <w:t>МОСВ</w:t>
            </w:r>
          </w:p>
          <w:p w14:paraId="3F942698" w14:textId="77777777" w:rsidR="00684116" w:rsidRPr="00B87054" w:rsidRDefault="00684116" w:rsidP="004B5165">
            <w:pPr>
              <w:snapToGrid w:val="0"/>
              <w:spacing w:before="0" w:after="0"/>
              <w:jc w:val="left"/>
              <w:rPr>
                <w:sz w:val="18"/>
                <w:szCs w:val="18"/>
              </w:rPr>
            </w:pPr>
          </w:p>
        </w:tc>
      </w:tr>
    </w:tbl>
    <w:p w14:paraId="64FEB2DD" w14:textId="77777777" w:rsidR="00DE4C96" w:rsidRPr="00B87054" w:rsidRDefault="00AD4AED" w:rsidP="00A75911">
      <w:pPr>
        <w:ind w:left="1418" w:hanging="1418"/>
        <w:rPr>
          <w:b/>
        </w:rPr>
      </w:pPr>
      <w:r w:rsidRPr="00B87054">
        <w:br w:type="page"/>
      </w:r>
      <w:r w:rsidRPr="00B87054">
        <w:rPr>
          <w:b/>
        </w:rPr>
        <w:lastRenderedPageBreak/>
        <w:t>РАЗДЕЛ 10</w:t>
      </w:r>
      <w:r w:rsidRPr="00B87054">
        <w:tab/>
      </w:r>
      <w:r w:rsidR="00ED6554" w:rsidRPr="00B87054">
        <w:rPr>
          <w:b/>
        </w:rPr>
        <w:t>НАМАЛЯВАНЕ НА</w:t>
      </w:r>
      <w:r w:rsidR="009323C0" w:rsidRPr="00B87054">
        <w:rPr>
          <w:b/>
        </w:rPr>
        <w:t xml:space="preserve"> </w:t>
      </w:r>
      <w:r w:rsidR="00ED6554" w:rsidRPr="00B87054">
        <w:rPr>
          <w:b/>
        </w:rPr>
        <w:t>АДМИНИСТРАТИВНАТА ТЕЖЕСТ ЗА БЕНЕФИЦИЕРИТЕ</w:t>
      </w:r>
    </w:p>
    <w:p w14:paraId="1A20AB1E" w14:textId="77777777" w:rsidR="00AD4AED" w:rsidRPr="00B87054" w:rsidRDefault="0016361F" w:rsidP="00F914D7">
      <w:pPr>
        <w:ind w:left="1701" w:hanging="1701"/>
      </w:pPr>
      <w:r w:rsidRPr="00B87054">
        <w:t>(Позоваване: член 96, параграф 6, буква в) от Регламент (EС) № 1303/2013)</w:t>
      </w:r>
    </w:p>
    <w:p w14:paraId="725167C6" w14:textId="77777777" w:rsidR="00E652C6" w:rsidRPr="00B87054" w:rsidRDefault="00E652C6" w:rsidP="00F914D7">
      <w:pPr>
        <w:ind w:left="1701" w:hanging="1701"/>
      </w:pPr>
    </w:p>
    <w:p w14:paraId="38071AE1" w14:textId="77777777" w:rsidR="00F9369E" w:rsidRPr="00B87054" w:rsidRDefault="00F9369E" w:rsidP="00F9369E">
      <w:pPr>
        <w:pStyle w:val="Text1"/>
        <w:ind w:left="0"/>
      </w:pPr>
      <w:r w:rsidRPr="00B87054">
        <w:t xml:space="preserve">Резюме на оценката на административната тежест за </w:t>
      </w:r>
      <w:proofErr w:type="spellStart"/>
      <w:r w:rsidRPr="00B87054">
        <w:t>бенефициерите</w:t>
      </w:r>
      <w:proofErr w:type="spellEnd"/>
      <w:r w:rsidRPr="00B87054">
        <w:t xml:space="preserve">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B87054"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B87054" w14:paraId="1296FEA3" w14:textId="77777777" w:rsidTr="00BF3391">
        <w:trPr>
          <w:trHeight w:val="888"/>
          <w:jc w:val="center"/>
        </w:trPr>
        <w:tc>
          <w:tcPr>
            <w:tcW w:w="8432" w:type="dxa"/>
            <w:shd w:val="clear" w:color="auto" w:fill="auto"/>
          </w:tcPr>
          <w:p w14:paraId="059B5EFA"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&lt;10.0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PA=Y&gt;</w:t>
            </w:r>
          </w:p>
          <w:p w14:paraId="3497534B" w14:textId="77777777" w:rsidR="005747B2" w:rsidRPr="00B87054" w:rsidRDefault="00622718" w:rsidP="00135D69">
            <w:pPr>
              <w:rPr>
                <w:szCs w:val="24"/>
              </w:rPr>
            </w:pPr>
            <w:r w:rsidRPr="00B87054">
              <w:rPr>
                <w:szCs w:val="24"/>
              </w:rPr>
              <w:t>През период</w:t>
            </w:r>
            <w:r w:rsidR="00EB3FD9" w:rsidRPr="00B87054">
              <w:rPr>
                <w:szCs w:val="24"/>
              </w:rPr>
              <w:t>а</w:t>
            </w:r>
            <w:r w:rsidRPr="00B87054">
              <w:rPr>
                <w:szCs w:val="24"/>
              </w:rPr>
              <w:t xml:space="preserve"> 2007-2013 г. бенефициентите по ОПОС за пръв път изпълняват проекти, финансирани от фонд</w:t>
            </w:r>
            <w:r w:rsidR="00EB3FD9" w:rsidRPr="00B87054">
              <w:rPr>
                <w:szCs w:val="24"/>
              </w:rPr>
              <w:t>овете</w:t>
            </w:r>
            <w:r w:rsidRPr="00B87054">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B87054">
              <w:rPr>
                <w:szCs w:val="24"/>
              </w:rPr>
              <w:t xml:space="preserve">дури </w:t>
            </w:r>
            <w:r w:rsidR="006F3EB5" w:rsidRPr="00B87054">
              <w:rPr>
                <w:szCs w:val="24"/>
              </w:rPr>
              <w:t>за обществени поръчки</w:t>
            </w:r>
            <w:r w:rsidR="00EB3FD9" w:rsidRPr="00B87054">
              <w:rPr>
                <w:szCs w:val="24"/>
              </w:rPr>
              <w:t xml:space="preserve"> </w:t>
            </w:r>
            <w:r w:rsidRPr="00B87054">
              <w:rPr>
                <w:szCs w:val="24"/>
              </w:rPr>
              <w:t>и подаването на искания за средства с цел тяхната верификация.</w:t>
            </w:r>
            <w:r w:rsidR="00F945F9" w:rsidRPr="00B87054">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B87054">
              <w:rPr>
                <w:szCs w:val="24"/>
              </w:rPr>
              <w:t xml:space="preserve"> Предприетите </w:t>
            </w:r>
            <w:r w:rsidR="00A939F0" w:rsidRPr="00B87054">
              <w:rPr>
                <w:szCs w:val="24"/>
              </w:rPr>
              <w:t>стъпки за тяхното преодоляване</w:t>
            </w:r>
            <w:r w:rsidR="000B145F" w:rsidRPr="00B87054">
              <w:rPr>
                <w:szCs w:val="24"/>
              </w:rPr>
              <w:t xml:space="preserve"> са</w:t>
            </w:r>
            <w:r w:rsidR="00A939F0" w:rsidRPr="00B87054">
              <w:rPr>
                <w:szCs w:val="24"/>
              </w:rPr>
              <w:t>:</w:t>
            </w:r>
            <w:r w:rsidR="00B1459D" w:rsidRPr="00B87054">
              <w:rPr>
                <w:szCs w:val="24"/>
              </w:rPr>
              <w:t xml:space="preserve"> </w:t>
            </w:r>
          </w:p>
          <w:p w14:paraId="2C63401C" w14:textId="77777777" w:rsidR="00622718" w:rsidRPr="00B87054" w:rsidRDefault="00B1459D" w:rsidP="00DA5876">
            <w:pPr>
              <w:pStyle w:val="ListParagraph"/>
              <w:numPr>
                <w:ilvl w:val="0"/>
                <w:numId w:val="41"/>
              </w:numPr>
              <w:spacing w:after="120"/>
              <w:ind w:left="369" w:hanging="284"/>
              <w:rPr>
                <w:szCs w:val="24"/>
              </w:rPr>
            </w:pPr>
            <w:r w:rsidRPr="00B87054">
              <w:rPr>
                <w:szCs w:val="24"/>
              </w:rPr>
              <w:t xml:space="preserve">Изготвени и въведени в действие </w:t>
            </w:r>
            <w:r w:rsidR="00EB3FD9" w:rsidRPr="00B87054">
              <w:rPr>
                <w:szCs w:val="24"/>
              </w:rPr>
              <w:t xml:space="preserve">по трите приоритетни оси са </w:t>
            </w:r>
            <w:r w:rsidRPr="00B87054">
              <w:rPr>
                <w:szCs w:val="24"/>
              </w:rPr>
              <w:t xml:space="preserve">допълващи документи, основополагащи за управлението на програмата. С тях е извършена </w:t>
            </w:r>
            <w:proofErr w:type="spellStart"/>
            <w:r w:rsidRPr="00B87054">
              <w:rPr>
                <w:szCs w:val="24"/>
              </w:rPr>
              <w:t>приоритизация</w:t>
            </w:r>
            <w:proofErr w:type="spellEnd"/>
            <w:r w:rsidRPr="00B87054">
              <w:rPr>
                <w:szCs w:val="24"/>
              </w:rPr>
              <w:t xml:space="preserve">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B87054" w:rsidRDefault="00843B51" w:rsidP="005958FF">
            <w:pPr>
              <w:numPr>
                <w:ilvl w:val="0"/>
                <w:numId w:val="42"/>
              </w:numPr>
              <w:tabs>
                <w:tab w:val="clear" w:pos="720"/>
                <w:tab w:val="num" w:pos="367"/>
              </w:tabs>
              <w:spacing w:before="0"/>
              <w:ind w:left="367" w:hanging="283"/>
              <w:rPr>
                <w:szCs w:val="24"/>
              </w:rPr>
            </w:pPr>
            <w:r w:rsidRPr="00B87054">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B87054">
              <w:rPr>
                <w:szCs w:val="24"/>
              </w:rPr>
              <w:t>,</w:t>
            </w:r>
            <w:r w:rsidRPr="00B87054">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B87054">
              <w:rPr>
                <w:szCs w:val="24"/>
              </w:rPr>
              <w:t>,</w:t>
            </w:r>
            <w:r w:rsidRPr="00B87054">
              <w:rPr>
                <w:szCs w:val="24"/>
              </w:rPr>
              <w:t xml:space="preserve"> </w:t>
            </w:r>
            <w:r w:rsidR="006F3EB5" w:rsidRPr="00B87054">
              <w:rPr>
                <w:szCs w:val="24"/>
              </w:rPr>
              <w:t xml:space="preserve">е удачно </w:t>
            </w:r>
            <w:r w:rsidRPr="00B87054">
              <w:rPr>
                <w:szCs w:val="24"/>
              </w:rPr>
              <w:t>да се</w:t>
            </w:r>
            <w:r w:rsidR="00A062D0" w:rsidRPr="00B87054">
              <w:rPr>
                <w:szCs w:val="24"/>
              </w:rPr>
              <w:t xml:space="preserve"> въведат гъвкави </w:t>
            </w:r>
            <w:proofErr w:type="spellStart"/>
            <w:r w:rsidR="00A062D0" w:rsidRPr="00B87054">
              <w:rPr>
                <w:szCs w:val="24"/>
              </w:rPr>
              <w:t>грантови</w:t>
            </w:r>
            <w:proofErr w:type="spellEnd"/>
            <w:r w:rsidR="00A062D0" w:rsidRPr="00B87054">
              <w:rPr>
                <w:szCs w:val="24"/>
              </w:rPr>
              <w:t xml:space="preserve"> схеми с цел </w:t>
            </w:r>
            <w:r w:rsidRPr="00B87054">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B87054" w:rsidRDefault="00097C75" w:rsidP="005958FF">
            <w:pPr>
              <w:numPr>
                <w:ilvl w:val="0"/>
                <w:numId w:val="42"/>
              </w:numPr>
              <w:tabs>
                <w:tab w:val="clear" w:pos="720"/>
                <w:tab w:val="num" w:pos="367"/>
              </w:tabs>
              <w:spacing w:before="0"/>
              <w:ind w:left="367" w:hanging="283"/>
              <w:rPr>
                <w:szCs w:val="24"/>
              </w:rPr>
            </w:pPr>
            <w:r w:rsidRPr="00B87054">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B87054">
              <w:rPr>
                <w:szCs w:val="24"/>
              </w:rPr>
              <w:t>ОПОС</w:t>
            </w:r>
            <w:r w:rsidRPr="00B87054">
              <w:rPr>
                <w:szCs w:val="24"/>
              </w:rPr>
              <w:t xml:space="preserve"> е налице стремеж към постоянно опростяване </w:t>
            </w:r>
            <w:r w:rsidRPr="00B87054">
              <w:rPr>
                <w:szCs w:val="24"/>
              </w:rPr>
              <w:lastRenderedPageBreak/>
              <w:t>на изискванията при обявяване на про</w:t>
            </w:r>
            <w:r w:rsidR="00DC7580" w:rsidRPr="00B87054">
              <w:rPr>
                <w:szCs w:val="24"/>
              </w:rPr>
              <w:t>цедурите за предоставяне на БФП,</w:t>
            </w:r>
            <w:r w:rsidRPr="00B87054">
              <w:rPr>
                <w:szCs w:val="24"/>
              </w:rPr>
              <w:t xml:space="preserve"> като с всяка следваща се опростява</w:t>
            </w:r>
            <w:r w:rsidR="00094ECF" w:rsidRPr="00B87054">
              <w:rPr>
                <w:szCs w:val="24"/>
              </w:rPr>
              <w:t>т</w:t>
            </w:r>
            <w:r w:rsidRPr="00B87054">
              <w:rPr>
                <w:szCs w:val="24"/>
              </w:rPr>
              <w:t xml:space="preserve"> формуляр</w:t>
            </w:r>
            <w:r w:rsidR="00094ECF" w:rsidRPr="00B87054">
              <w:rPr>
                <w:szCs w:val="24"/>
              </w:rPr>
              <w:t>ът</w:t>
            </w:r>
            <w:r w:rsidRPr="00B87054">
              <w:rPr>
                <w:szCs w:val="24"/>
              </w:rPr>
              <w:t xml:space="preserve"> и бюджет</w:t>
            </w:r>
            <w:r w:rsidR="00094ECF" w:rsidRPr="00B87054">
              <w:rPr>
                <w:szCs w:val="24"/>
              </w:rPr>
              <w:t>ът</w:t>
            </w:r>
            <w:r w:rsidRPr="00B87054">
              <w:rPr>
                <w:szCs w:val="24"/>
              </w:rPr>
              <w:t xml:space="preserve"> на проекта</w:t>
            </w:r>
            <w:r w:rsidR="00046050" w:rsidRPr="00B87054">
              <w:rPr>
                <w:rStyle w:val="FootnoteReference"/>
                <w:szCs w:val="24"/>
              </w:rPr>
              <w:footnoteReference w:id="100"/>
            </w:r>
            <w:r w:rsidRPr="00B87054">
              <w:rPr>
                <w:szCs w:val="24"/>
              </w:rPr>
              <w:t>.</w:t>
            </w:r>
            <w:r w:rsidR="00F44A41" w:rsidRPr="00B87054">
              <w:rPr>
                <w:szCs w:val="24"/>
              </w:rPr>
              <w:t xml:space="preserve"> </w:t>
            </w:r>
          </w:p>
          <w:p w14:paraId="49CD1781" w14:textId="77777777" w:rsidR="00EE46C5" w:rsidRPr="00B87054" w:rsidRDefault="00C67C3B" w:rsidP="005958FF">
            <w:pPr>
              <w:numPr>
                <w:ilvl w:val="0"/>
                <w:numId w:val="42"/>
              </w:numPr>
              <w:spacing w:after="0"/>
              <w:ind w:left="367" w:hanging="283"/>
              <w:rPr>
                <w:szCs w:val="24"/>
              </w:rPr>
            </w:pPr>
            <w:r w:rsidRPr="00B87054">
              <w:rPr>
                <w:szCs w:val="24"/>
              </w:rPr>
              <w:t>Въвеждането на директно предоставяне на БФП позволи по-активен диалог с бенефициентите на всеки етап от проекта</w:t>
            </w:r>
            <w:r w:rsidR="006F3EB5" w:rsidRPr="00B87054">
              <w:rPr>
                <w:szCs w:val="24"/>
              </w:rPr>
              <w:t>, като бяха проведени</w:t>
            </w:r>
            <w:r w:rsidRPr="00B87054">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B87054">
              <w:rPr>
                <w:szCs w:val="24"/>
              </w:rPr>
              <w:t>ше</w:t>
            </w:r>
            <w:r w:rsidRPr="00B87054">
              <w:rPr>
                <w:szCs w:val="24"/>
              </w:rPr>
              <w:t xml:space="preserve"> до подкрепа на място чрез т. нар. мобилни групи за подкрепа.</w:t>
            </w:r>
            <w:r w:rsidR="00810846" w:rsidRPr="00B87054">
              <w:rPr>
                <w:szCs w:val="24"/>
              </w:rPr>
              <w:t xml:space="preserve"> </w:t>
            </w:r>
          </w:p>
          <w:p w14:paraId="5C0B8F9F" w14:textId="77777777" w:rsidR="008E4F3E" w:rsidRPr="00B87054" w:rsidRDefault="00FA0387" w:rsidP="005958FF">
            <w:pPr>
              <w:numPr>
                <w:ilvl w:val="0"/>
                <w:numId w:val="42"/>
              </w:numPr>
              <w:spacing w:after="0"/>
              <w:ind w:left="367" w:hanging="283"/>
              <w:rPr>
                <w:szCs w:val="24"/>
              </w:rPr>
            </w:pPr>
            <w:r w:rsidRPr="00B87054">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B87054">
              <w:rPr>
                <w:szCs w:val="24"/>
              </w:rPr>
              <w:t xml:space="preserve">, вкл. </w:t>
            </w:r>
            <w:r w:rsidRPr="00B87054">
              <w:rPr>
                <w:szCs w:val="24"/>
              </w:rPr>
              <w:t>допълване и доразвиване на проектното предложение.</w:t>
            </w:r>
          </w:p>
          <w:p w14:paraId="4291A5D9" w14:textId="77777777" w:rsidR="00AE12C3" w:rsidRPr="00B87054" w:rsidRDefault="00AE12C3" w:rsidP="005958FF">
            <w:pPr>
              <w:numPr>
                <w:ilvl w:val="0"/>
                <w:numId w:val="42"/>
              </w:numPr>
              <w:tabs>
                <w:tab w:val="clear" w:pos="720"/>
                <w:tab w:val="num" w:pos="367"/>
              </w:tabs>
              <w:spacing w:after="0"/>
              <w:ind w:left="367" w:hanging="283"/>
              <w:rPr>
                <w:szCs w:val="24"/>
              </w:rPr>
            </w:pPr>
            <w:r w:rsidRPr="00B87054">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B87054">
              <w:rPr>
                <w:szCs w:val="24"/>
              </w:rPr>
              <w:t>,</w:t>
            </w:r>
            <w:r w:rsidRPr="00B87054">
              <w:rPr>
                <w:szCs w:val="24"/>
              </w:rPr>
              <w:t xml:space="preserve"> поради процедурите по предварителен/</w:t>
            </w:r>
            <w:r w:rsidR="00291343" w:rsidRPr="00B87054">
              <w:rPr>
                <w:szCs w:val="24"/>
              </w:rPr>
              <w:t xml:space="preserve"> </w:t>
            </w:r>
            <w:r w:rsidRPr="00B87054">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B87054">
              <w:rPr>
                <w:szCs w:val="24"/>
              </w:rPr>
              <w:t>беше</w:t>
            </w:r>
            <w:r w:rsidR="008F4587" w:rsidRPr="00B87054">
              <w:rPr>
                <w:szCs w:val="24"/>
              </w:rPr>
              <w:t xml:space="preserve"> </w:t>
            </w:r>
            <w:r w:rsidRPr="00B87054">
              <w:rPr>
                <w:szCs w:val="24"/>
              </w:rPr>
              <w:t xml:space="preserve">положителна </w:t>
            </w:r>
            <w:r w:rsidR="00F04739" w:rsidRPr="00B87054">
              <w:rPr>
                <w:szCs w:val="24"/>
              </w:rPr>
              <w:t>стъпка</w:t>
            </w:r>
            <w:r w:rsidR="008F4587" w:rsidRPr="00B87054">
              <w:rPr>
                <w:szCs w:val="24"/>
              </w:rPr>
              <w:t xml:space="preserve">. </w:t>
            </w:r>
            <w:r w:rsidRPr="00B87054">
              <w:rPr>
                <w:szCs w:val="24"/>
              </w:rPr>
              <w:t>От друга страна, еднаквата административна тежест, независимо от характера и бюджета на проектите</w:t>
            </w:r>
            <w:r w:rsidR="00455444" w:rsidRPr="00B87054">
              <w:rPr>
                <w:szCs w:val="24"/>
              </w:rPr>
              <w:t>,</w:t>
            </w:r>
            <w:r w:rsidRPr="00B87054">
              <w:rPr>
                <w:szCs w:val="24"/>
              </w:rPr>
              <w:t xml:space="preserve"> </w:t>
            </w:r>
            <w:r w:rsidR="00455444" w:rsidRPr="00B87054">
              <w:rPr>
                <w:szCs w:val="24"/>
              </w:rPr>
              <w:t>б</w:t>
            </w:r>
            <w:r w:rsidRPr="00B87054">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B87054">
              <w:rPr>
                <w:szCs w:val="24"/>
              </w:rPr>
              <w:t>есе</w:t>
            </w:r>
            <w:r w:rsidRPr="00B87054">
              <w:rPr>
                <w:szCs w:val="24"/>
              </w:rPr>
              <w:t xml:space="preserve"> за спазване графиците по проектите.</w:t>
            </w:r>
          </w:p>
          <w:p w14:paraId="68943C90" w14:textId="77777777" w:rsidR="00C26E2A" w:rsidRPr="00B87054" w:rsidRDefault="008F7670" w:rsidP="005958FF">
            <w:pPr>
              <w:numPr>
                <w:ilvl w:val="0"/>
                <w:numId w:val="42"/>
              </w:numPr>
              <w:tabs>
                <w:tab w:val="clear" w:pos="720"/>
                <w:tab w:val="num" w:pos="367"/>
              </w:tabs>
              <w:ind w:left="367" w:hanging="283"/>
              <w:rPr>
                <w:szCs w:val="24"/>
              </w:rPr>
            </w:pPr>
            <w:r w:rsidRPr="00B87054">
              <w:rPr>
                <w:szCs w:val="24"/>
              </w:rPr>
              <w:t xml:space="preserve">Дългите срокове за верификация и възстановяване на извършените разходи </w:t>
            </w:r>
            <w:r w:rsidR="00094B12" w:rsidRPr="00B87054">
              <w:rPr>
                <w:szCs w:val="24"/>
              </w:rPr>
              <w:t>бяха</w:t>
            </w:r>
            <w:r w:rsidRPr="00B87054">
              <w:rPr>
                <w:szCs w:val="24"/>
              </w:rPr>
              <w:t xml:space="preserve"> преодолени</w:t>
            </w:r>
            <w:r w:rsidR="00094B12" w:rsidRPr="00B87054">
              <w:rPr>
                <w:szCs w:val="24"/>
              </w:rPr>
              <w:t xml:space="preserve">. </w:t>
            </w:r>
            <w:r w:rsidR="007054F8" w:rsidRPr="00B87054">
              <w:rPr>
                <w:szCs w:val="24"/>
              </w:rPr>
              <w:t>П</w:t>
            </w:r>
            <w:r w:rsidR="007333A7" w:rsidRPr="00B87054">
              <w:rPr>
                <w:szCs w:val="24"/>
              </w:rPr>
              <w:t xml:space="preserve">рез периода 2007-2013 г. </w:t>
            </w:r>
            <w:r w:rsidR="00154127" w:rsidRPr="00B87054">
              <w:rPr>
                <w:szCs w:val="24"/>
              </w:rPr>
              <w:t xml:space="preserve">процесът </w:t>
            </w:r>
            <w:r w:rsidR="00B74403" w:rsidRPr="00B87054">
              <w:rPr>
                <w:szCs w:val="24"/>
              </w:rPr>
              <w:t xml:space="preserve">на верификация </w:t>
            </w:r>
            <w:r w:rsidR="00540E6D" w:rsidRPr="00B87054">
              <w:rPr>
                <w:szCs w:val="24"/>
              </w:rPr>
              <w:t xml:space="preserve">бе оптимизиран </w:t>
            </w:r>
            <w:r w:rsidR="00154127" w:rsidRPr="00B87054">
              <w:rPr>
                <w:szCs w:val="24"/>
              </w:rPr>
              <w:t xml:space="preserve">чрез </w:t>
            </w:r>
            <w:r w:rsidR="007333A7" w:rsidRPr="00B87054">
              <w:rPr>
                <w:szCs w:val="24"/>
              </w:rPr>
              <w:t>опростяване на д</w:t>
            </w:r>
            <w:r w:rsidR="00154127" w:rsidRPr="00B87054">
              <w:rPr>
                <w:szCs w:val="24"/>
              </w:rPr>
              <w:t>окументалната проверка</w:t>
            </w:r>
            <w:r w:rsidR="00540E6D" w:rsidRPr="00B87054">
              <w:rPr>
                <w:szCs w:val="24"/>
              </w:rPr>
              <w:t>,</w:t>
            </w:r>
            <w:r w:rsidR="00154127" w:rsidRPr="00B87054">
              <w:rPr>
                <w:szCs w:val="24"/>
              </w:rPr>
              <w:t xml:space="preserve"> засилване </w:t>
            </w:r>
            <w:r w:rsidR="007333A7" w:rsidRPr="00B87054">
              <w:rPr>
                <w:szCs w:val="24"/>
              </w:rPr>
              <w:t>контрол</w:t>
            </w:r>
            <w:r w:rsidR="00154127" w:rsidRPr="00B87054">
              <w:rPr>
                <w:szCs w:val="24"/>
              </w:rPr>
              <w:t>а</w:t>
            </w:r>
            <w:r w:rsidR="007333A7" w:rsidRPr="00B87054">
              <w:rPr>
                <w:szCs w:val="24"/>
              </w:rPr>
              <w:t xml:space="preserve"> при проверки</w:t>
            </w:r>
            <w:r w:rsidR="00154127" w:rsidRPr="00B87054">
              <w:rPr>
                <w:szCs w:val="24"/>
              </w:rPr>
              <w:t>те</w:t>
            </w:r>
            <w:r w:rsidR="007333A7" w:rsidRPr="00B87054">
              <w:rPr>
                <w:szCs w:val="24"/>
              </w:rPr>
              <w:t xml:space="preserve"> на място</w:t>
            </w:r>
            <w:r w:rsidR="007054F8" w:rsidRPr="00B87054">
              <w:rPr>
                <w:szCs w:val="24"/>
              </w:rPr>
              <w:t>, а също и чрез</w:t>
            </w:r>
            <w:r w:rsidR="00154127" w:rsidRPr="00B87054">
              <w:rPr>
                <w:szCs w:val="24"/>
              </w:rPr>
              <w:t xml:space="preserve"> </w:t>
            </w:r>
            <w:r w:rsidR="007054F8" w:rsidRPr="00B87054">
              <w:rPr>
                <w:szCs w:val="24"/>
              </w:rPr>
              <w:t>з</w:t>
            </w:r>
            <w:r w:rsidR="00C26E2A" w:rsidRPr="00B87054">
              <w:rPr>
                <w:szCs w:val="24"/>
              </w:rPr>
              <w:t>начително опрост</w:t>
            </w:r>
            <w:r w:rsidR="007054F8" w:rsidRPr="00B87054">
              <w:rPr>
                <w:szCs w:val="24"/>
              </w:rPr>
              <w:t>яване на</w:t>
            </w:r>
            <w:r w:rsidR="00C26E2A" w:rsidRPr="00B87054">
              <w:rPr>
                <w:szCs w:val="24"/>
              </w:rPr>
              <w:t xml:space="preserve"> формат</w:t>
            </w:r>
            <w:r w:rsidR="007054F8" w:rsidRPr="00B87054">
              <w:rPr>
                <w:szCs w:val="24"/>
              </w:rPr>
              <w:t>а</w:t>
            </w:r>
            <w:r w:rsidR="00C26E2A" w:rsidRPr="00B87054">
              <w:rPr>
                <w:szCs w:val="24"/>
              </w:rPr>
              <w:t xml:space="preserve"> на докладите за напредък. Мониторингът по проектите се осъществява</w:t>
            </w:r>
            <w:r w:rsidR="00286DE0" w:rsidRPr="00B87054">
              <w:rPr>
                <w:szCs w:val="24"/>
              </w:rPr>
              <w:t>ше</w:t>
            </w:r>
            <w:r w:rsidR="00C26E2A" w:rsidRPr="00B87054">
              <w:rPr>
                <w:szCs w:val="24"/>
              </w:rPr>
              <w:t xml:space="preserve"> в режим на непрекъснат диалог между координаторите от </w:t>
            </w:r>
            <w:r w:rsidR="00B12D07" w:rsidRPr="00B87054">
              <w:rPr>
                <w:szCs w:val="24"/>
              </w:rPr>
              <w:t xml:space="preserve">Междинното звено </w:t>
            </w:r>
            <w:r w:rsidR="00B12D07" w:rsidRPr="00B87054">
              <w:rPr>
                <w:szCs w:val="24"/>
                <w:lang w:val="ru-RU"/>
              </w:rPr>
              <w:t>(</w:t>
            </w:r>
            <w:r w:rsidR="00C26E2A" w:rsidRPr="00B87054">
              <w:rPr>
                <w:szCs w:val="24"/>
              </w:rPr>
              <w:t>МЗ</w:t>
            </w:r>
            <w:r w:rsidR="00B12D07" w:rsidRPr="00B87054">
              <w:rPr>
                <w:szCs w:val="24"/>
                <w:lang w:val="ru-RU"/>
              </w:rPr>
              <w:t>)</w:t>
            </w:r>
            <w:r w:rsidR="00C26E2A" w:rsidRPr="00B87054">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B87054" w:rsidRDefault="00C26E2A" w:rsidP="00F9339E">
            <w:pPr>
              <w:ind w:left="-8"/>
              <w:rPr>
                <w:szCs w:val="24"/>
              </w:rPr>
            </w:pPr>
            <w:r w:rsidRPr="00B87054">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B87054">
              <w:rPr>
                <w:szCs w:val="24"/>
              </w:rPr>
              <w:t>торинг и контрол</w:t>
            </w:r>
            <w:r w:rsidRPr="00B87054">
              <w:rPr>
                <w:szCs w:val="24"/>
              </w:rPr>
              <w:t xml:space="preserve"> на проектите</w:t>
            </w:r>
            <w:r w:rsidR="00EB3FD9" w:rsidRPr="00B87054">
              <w:rPr>
                <w:szCs w:val="24"/>
              </w:rPr>
              <w:t>,</w:t>
            </w:r>
            <w:r w:rsidRPr="00B87054">
              <w:rPr>
                <w:szCs w:val="24"/>
              </w:rPr>
              <w:t xml:space="preserve"> често е свързана с ограничения в гъвкавостта и забавяне на всички етапи от проектния цикъл. </w:t>
            </w:r>
            <w:r w:rsidR="00E63B21" w:rsidRPr="00B87054">
              <w:rPr>
                <w:szCs w:val="24"/>
              </w:rPr>
              <w:t xml:space="preserve">Функционирането </w:t>
            </w:r>
            <w:r w:rsidRPr="00B87054">
              <w:rPr>
                <w:szCs w:val="24"/>
              </w:rPr>
              <w:t xml:space="preserve">на УО и МЗ </w:t>
            </w:r>
            <w:r w:rsidR="00E63B21" w:rsidRPr="00B87054">
              <w:rPr>
                <w:szCs w:val="24"/>
              </w:rPr>
              <w:t>през периода 2007-2013</w:t>
            </w:r>
            <w:r w:rsidR="00620D84" w:rsidRPr="00B87054">
              <w:rPr>
                <w:szCs w:val="24"/>
              </w:rPr>
              <w:t xml:space="preserve"> </w:t>
            </w:r>
            <w:r w:rsidR="00E63B21" w:rsidRPr="00B87054">
              <w:rPr>
                <w:szCs w:val="24"/>
              </w:rPr>
              <w:t xml:space="preserve">г. </w:t>
            </w:r>
            <w:r w:rsidRPr="00B87054">
              <w:rPr>
                <w:szCs w:val="24"/>
              </w:rPr>
              <w:t xml:space="preserve">в рамките на една администрация </w:t>
            </w:r>
            <w:r w:rsidR="00F9339E" w:rsidRPr="00B87054">
              <w:rPr>
                <w:szCs w:val="24"/>
              </w:rPr>
              <w:t>б</w:t>
            </w:r>
            <w:r w:rsidRPr="00B87054">
              <w:rPr>
                <w:szCs w:val="24"/>
              </w:rPr>
              <w:t>е</w:t>
            </w:r>
            <w:r w:rsidR="00F9339E" w:rsidRPr="00B87054">
              <w:rPr>
                <w:szCs w:val="24"/>
              </w:rPr>
              <w:t xml:space="preserve"> идентифицирано като</w:t>
            </w:r>
            <w:r w:rsidRPr="00B87054">
              <w:rPr>
                <w:szCs w:val="24"/>
              </w:rPr>
              <w:t xml:space="preserve"> предпоставка за забавяне на работата и създаването на допълнителна административна тежест. </w:t>
            </w:r>
            <w:r w:rsidR="007E3C3C" w:rsidRPr="00B87054">
              <w:rPr>
                <w:szCs w:val="24"/>
              </w:rPr>
              <w:t>С цел намаляване бюрократизиране</w:t>
            </w:r>
            <w:r w:rsidR="00620D84" w:rsidRPr="00B87054">
              <w:rPr>
                <w:szCs w:val="24"/>
              </w:rPr>
              <w:t>то</w:t>
            </w:r>
            <w:r w:rsidR="007E3C3C" w:rsidRPr="00B87054">
              <w:rPr>
                <w:szCs w:val="24"/>
              </w:rPr>
              <w:t xml:space="preserve"> на процесите и ограничаване</w:t>
            </w:r>
            <w:r w:rsidR="007E3C3C" w:rsidRPr="00B87054" w:rsidDel="00D1218D">
              <w:rPr>
                <w:szCs w:val="24"/>
              </w:rPr>
              <w:t xml:space="preserve"> </w:t>
            </w:r>
            <w:r w:rsidR="007E3C3C" w:rsidRPr="00B87054">
              <w:rPr>
                <w:szCs w:val="24"/>
              </w:rPr>
              <w:t xml:space="preserve">припокриването в обхвата на контролните дейности беше взето решение за обединяване на УО и МЗ, отговорни за </w:t>
            </w:r>
            <w:r w:rsidR="007E3C3C" w:rsidRPr="00B87054">
              <w:rPr>
                <w:szCs w:val="24"/>
              </w:rPr>
              <w:lastRenderedPageBreak/>
              <w:t>изпълнението и управлението на ОПОС за програмните периоди 2007-2013 г. и 2014-2020 г.</w:t>
            </w:r>
            <w:r w:rsidR="005E46B6" w:rsidRPr="00B87054">
              <w:rPr>
                <w:szCs w:val="24"/>
              </w:rPr>
              <w:t xml:space="preserve"> </w:t>
            </w:r>
          </w:p>
          <w:p w14:paraId="66499CCD" w14:textId="77777777" w:rsidR="00E90811" w:rsidRPr="00B87054" w:rsidRDefault="00E90811" w:rsidP="00E90811">
            <w:pPr>
              <w:spacing w:after="0"/>
              <w:rPr>
                <w:szCs w:val="24"/>
              </w:rPr>
            </w:pPr>
            <w:r w:rsidRPr="00B87054">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B87054">
              <w:t>Доказали своята ефективност,</w:t>
            </w:r>
            <w:r w:rsidRPr="00B87054">
              <w:rPr>
                <w:szCs w:val="24"/>
              </w:rPr>
              <w:t xml:space="preserve"> действията в тази насока ще продължат </w:t>
            </w:r>
            <w:r w:rsidRPr="00B87054">
              <w:t xml:space="preserve">през периода 2014-2020 г. </w:t>
            </w:r>
            <w:r w:rsidRPr="00B87054">
              <w:rPr>
                <w:szCs w:val="24"/>
              </w:rPr>
              <w:t xml:space="preserve">Следва да се приложат допълнителни мерки </w:t>
            </w:r>
            <w:r w:rsidR="00261258" w:rsidRPr="00B87054">
              <w:rPr>
                <w:szCs w:val="24"/>
              </w:rPr>
              <w:t>като</w:t>
            </w:r>
            <w:r w:rsidRPr="00B87054">
              <w:rPr>
                <w:szCs w:val="24"/>
              </w:rPr>
              <w:t>:</w:t>
            </w:r>
          </w:p>
          <w:p w14:paraId="31114641" w14:textId="77777777" w:rsidR="00E90811" w:rsidRPr="00B87054" w:rsidRDefault="00E90811" w:rsidP="00FC501F">
            <w:pPr>
              <w:pStyle w:val="Default"/>
              <w:numPr>
                <w:ilvl w:val="0"/>
                <w:numId w:val="42"/>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B87054" w:rsidRDefault="00E90811" w:rsidP="00FC501F">
            <w:pPr>
              <w:pStyle w:val="Default"/>
              <w:numPr>
                <w:ilvl w:val="0"/>
                <w:numId w:val="42"/>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Редуциране времето за предварителен/последващ контрол и верификация</w:t>
            </w:r>
            <w:r w:rsidRPr="00B87054">
              <w:rPr>
                <w:lang w:val="ru-RU"/>
              </w:rPr>
              <w:t xml:space="preserve"> </w:t>
            </w:r>
            <w:r w:rsidRPr="00B87054">
              <w:rPr>
                <w:rFonts w:ascii="Times New Roman" w:hAnsi="Times New Roman" w:cs="Times New Roman"/>
                <w:color w:val="auto"/>
                <w:lang w:val="bg-BG"/>
              </w:rPr>
              <w:t xml:space="preserve">чрез оптимизиране структурата на УО; </w:t>
            </w:r>
          </w:p>
          <w:p w14:paraId="4E376219" w14:textId="77777777" w:rsidR="00E90811" w:rsidRPr="00B87054" w:rsidRDefault="00926199" w:rsidP="005958FF">
            <w:pPr>
              <w:pStyle w:val="Default"/>
              <w:numPr>
                <w:ilvl w:val="0"/>
                <w:numId w:val="42"/>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З</w:t>
            </w:r>
            <w:r w:rsidR="00E90811" w:rsidRPr="00B87054">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B87054" w:rsidRDefault="00E90811" w:rsidP="005958FF">
            <w:pPr>
              <w:pStyle w:val="ListParagraph"/>
              <w:widowControl w:val="0"/>
              <w:numPr>
                <w:ilvl w:val="0"/>
                <w:numId w:val="42"/>
              </w:numPr>
              <w:tabs>
                <w:tab w:val="left" w:pos="1276"/>
                <w:tab w:val="left" w:pos="1418"/>
              </w:tabs>
              <w:autoSpaceDE w:val="0"/>
              <w:autoSpaceDN w:val="0"/>
              <w:adjustRightInd w:val="0"/>
              <w:spacing w:before="60" w:after="0"/>
              <w:rPr>
                <w:szCs w:val="24"/>
              </w:rPr>
            </w:pPr>
            <w:r w:rsidRPr="00B87054">
              <w:rPr>
                <w:szCs w:val="24"/>
              </w:rPr>
              <w:t>Прилагане на новите функционални възможности на ИСУН 2020</w:t>
            </w:r>
            <w:r w:rsidR="00793778" w:rsidRPr="00B87054">
              <w:rPr>
                <w:szCs w:val="24"/>
              </w:rPr>
              <w:t xml:space="preserve"> и насърчаване използването на ИКТ базирани решения при</w:t>
            </w:r>
            <w:r w:rsidRPr="00B87054">
              <w:rPr>
                <w:szCs w:val="24"/>
              </w:rPr>
              <w:t xml:space="preserve"> разширяване на електронно подаване и отчитане на проекти</w:t>
            </w:r>
            <w:r w:rsidR="00793778" w:rsidRPr="00B87054">
              <w:rPr>
                <w:szCs w:val="24"/>
              </w:rPr>
              <w:t>, мониторинг на изпълнението</w:t>
            </w:r>
            <w:r w:rsidR="00D32B5C" w:rsidRPr="00B87054">
              <w:rPr>
                <w:szCs w:val="24"/>
              </w:rPr>
              <w:t xml:space="preserve"> на проектите</w:t>
            </w:r>
            <w:r w:rsidRPr="00B87054">
              <w:rPr>
                <w:szCs w:val="24"/>
              </w:rPr>
              <w:t>, комуникация по електронен път между УО и бенефициентите;</w:t>
            </w:r>
          </w:p>
          <w:p w14:paraId="50166AFE" w14:textId="77777777" w:rsidR="00EB3FD9" w:rsidRPr="00B87054"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B87054">
              <w:rPr>
                <w:szCs w:val="24"/>
                <w:lang w:eastAsia="bg-BG"/>
              </w:rPr>
              <w:t>По-</w:t>
            </w:r>
            <w:r w:rsidRPr="00B87054">
              <w:rPr>
                <w:rStyle w:val="at1"/>
                <w:szCs w:val="24"/>
              </w:rPr>
              <w:t>широко застъпване на форми на подкрепа, алтернативни и/или допълващи БФП. ОПОС 2014-2020</w:t>
            </w:r>
            <w:r w:rsidR="00620D84" w:rsidRPr="00B87054">
              <w:rPr>
                <w:rStyle w:val="at1"/>
                <w:szCs w:val="24"/>
              </w:rPr>
              <w:t xml:space="preserve"> г.</w:t>
            </w:r>
            <w:r w:rsidRPr="00B87054">
              <w:rPr>
                <w:rStyle w:val="at1"/>
                <w:szCs w:val="24"/>
              </w:rPr>
              <w:t xml:space="preserve"> следва да </w:t>
            </w:r>
            <w:r w:rsidR="00620D84" w:rsidRPr="00B87054">
              <w:rPr>
                <w:rStyle w:val="at1"/>
                <w:szCs w:val="24"/>
              </w:rPr>
              <w:t xml:space="preserve">предостави </w:t>
            </w:r>
            <w:r w:rsidRPr="00B87054">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B87054">
              <w:rPr>
                <w:szCs w:val="24"/>
                <w:lang w:eastAsia="bg-BG"/>
              </w:rPr>
              <w:t xml:space="preserve">значително по-облекчени. Планира се въвеждане на </w:t>
            </w:r>
            <w:r w:rsidRPr="00B87054">
              <w:rPr>
                <w:szCs w:val="24"/>
              </w:rPr>
              <w:t xml:space="preserve">програмно бюджетиране за административни структури, опростени </w:t>
            </w:r>
            <w:proofErr w:type="spellStart"/>
            <w:r w:rsidRPr="00B87054">
              <w:rPr>
                <w:szCs w:val="24"/>
              </w:rPr>
              <w:t>грантови</w:t>
            </w:r>
            <w:proofErr w:type="spellEnd"/>
            <w:r w:rsidRPr="00B87054">
              <w:rPr>
                <w:szCs w:val="24"/>
              </w:rPr>
              <w:t xml:space="preserve"> схеми за НПО, както и прилагане на финансови инструменти съгласно 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EB3FD9" w:rsidRPr="00B87054">
              <w:rPr>
                <w:szCs w:val="24"/>
              </w:rPr>
              <w:t xml:space="preserve">1303/2013 </w:t>
            </w:r>
            <w:r w:rsidRPr="00B87054">
              <w:rPr>
                <w:szCs w:val="24"/>
              </w:rPr>
              <w:t>за програмен пе</w:t>
            </w:r>
            <w:r w:rsidR="00EB3FD9" w:rsidRPr="00B87054">
              <w:rPr>
                <w:szCs w:val="24"/>
              </w:rPr>
              <w:t>риод 2014-2020</w:t>
            </w:r>
            <w:r w:rsidR="00926199" w:rsidRPr="00B87054">
              <w:rPr>
                <w:szCs w:val="24"/>
              </w:rPr>
              <w:t xml:space="preserve"> г.</w:t>
            </w:r>
            <w:r w:rsidRPr="00B87054">
              <w:rPr>
                <w:szCs w:val="24"/>
                <w:lang w:eastAsia="bg-BG"/>
              </w:rPr>
              <w:t xml:space="preserve">;  </w:t>
            </w:r>
          </w:p>
          <w:p w14:paraId="0713830B" w14:textId="77777777" w:rsidR="00C54706" w:rsidRPr="00B87054" w:rsidRDefault="00E90811" w:rsidP="005958FF">
            <w:pPr>
              <w:pStyle w:val="ListParagraph"/>
              <w:numPr>
                <w:ilvl w:val="0"/>
                <w:numId w:val="42"/>
              </w:numPr>
              <w:tabs>
                <w:tab w:val="left" w:pos="155"/>
              </w:tabs>
              <w:autoSpaceDE w:val="0"/>
              <w:autoSpaceDN w:val="0"/>
              <w:adjustRightInd w:val="0"/>
              <w:spacing w:before="60" w:after="0"/>
              <w:ind w:left="714" w:hanging="357"/>
              <w:rPr>
                <w:szCs w:val="24"/>
              </w:rPr>
            </w:pPr>
            <w:r w:rsidRPr="00B87054">
              <w:rPr>
                <w:szCs w:val="24"/>
              </w:rPr>
              <w:t>В срок до три месец</w:t>
            </w:r>
            <w:r w:rsidR="007D347C" w:rsidRPr="00B87054">
              <w:rPr>
                <w:szCs w:val="24"/>
              </w:rPr>
              <w:t>а</w:t>
            </w:r>
            <w:r w:rsidRPr="00B87054">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B87054">
              <w:rPr>
                <w:szCs w:val="24"/>
              </w:rPr>
              <w:t>в Процедурния наръчник на ОПОС.</w:t>
            </w:r>
          </w:p>
        </w:tc>
      </w:tr>
    </w:tbl>
    <w:p w14:paraId="45B36B30" w14:textId="77777777" w:rsidR="00F914D7" w:rsidRPr="00B87054" w:rsidRDefault="00F914D7" w:rsidP="00302F65">
      <w:pPr>
        <w:ind w:left="1418" w:hanging="1418"/>
        <w:rPr>
          <w:b/>
        </w:rPr>
      </w:pPr>
    </w:p>
    <w:p w14:paraId="0F23DE37" w14:textId="03DE5292" w:rsidR="00DB377F" w:rsidRPr="00B87054" w:rsidRDefault="00F914D7" w:rsidP="00994FE6">
      <w:pPr>
        <w:rPr>
          <w:b/>
        </w:rPr>
      </w:pPr>
      <w:r w:rsidRPr="00B87054">
        <w:rPr>
          <w:b/>
        </w:rPr>
        <w:t>РАЗДЕЛ 11</w:t>
      </w:r>
      <w:r w:rsidRPr="00B87054">
        <w:tab/>
      </w:r>
      <w:r w:rsidRPr="00B87054">
        <w:rPr>
          <w:b/>
        </w:rPr>
        <w:t xml:space="preserve">Хоризонтални принципи </w:t>
      </w:r>
    </w:p>
    <w:p w14:paraId="6E10AC49" w14:textId="77777777" w:rsidR="00AD4AED" w:rsidRPr="00B87054" w:rsidRDefault="0016361F" w:rsidP="001B1F93">
      <w:r w:rsidRPr="00B87054">
        <w:t>(Позоваване: член 96, параграф 7 от Регламент (ЕС) № 1303/2013)</w:t>
      </w:r>
    </w:p>
    <w:p w14:paraId="10AE513A" w14:textId="77777777" w:rsidR="00AD4AED" w:rsidRPr="00B87054" w:rsidRDefault="00AD4AED" w:rsidP="00F03C1E">
      <w:pPr>
        <w:rPr>
          <w:b/>
        </w:rPr>
      </w:pPr>
      <w:r w:rsidRPr="00B87054">
        <w:rPr>
          <w:b/>
        </w:rPr>
        <w:t xml:space="preserve">11.1 </w:t>
      </w:r>
      <w:r w:rsidRPr="00B87054">
        <w:tab/>
      </w:r>
      <w:r w:rsidRPr="00B87054">
        <w:rPr>
          <w:b/>
        </w:rPr>
        <w:t>Устойчиво развитие</w:t>
      </w:r>
    </w:p>
    <w:p w14:paraId="0A6ED658" w14:textId="77777777" w:rsidR="00AD4AED" w:rsidRPr="00B87054" w:rsidRDefault="002D495B" w:rsidP="00F03C1E">
      <w:pPr>
        <w:pStyle w:val="Text1"/>
        <w:ind w:left="0"/>
      </w:pPr>
      <w:r w:rsidRPr="00B87054">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B87054"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5E1F2011" w14:textId="77777777" w:rsidTr="00BF3391">
        <w:trPr>
          <w:trHeight w:val="610"/>
        </w:trPr>
        <w:tc>
          <w:tcPr>
            <w:tcW w:w="8647" w:type="dxa"/>
            <w:shd w:val="clear" w:color="auto" w:fill="auto"/>
          </w:tcPr>
          <w:p w14:paraId="7C99E8CB"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3784C050" w14:textId="77777777" w:rsidR="00A671C1" w:rsidRPr="00B87054" w:rsidRDefault="004E00D7" w:rsidP="00BB1F5B">
            <w:pPr>
              <w:pStyle w:val="ListDash2"/>
              <w:numPr>
                <w:ilvl w:val="0"/>
                <w:numId w:val="0"/>
              </w:numPr>
              <w:tabs>
                <w:tab w:val="left" w:pos="0"/>
                <w:tab w:val="left" w:pos="34"/>
              </w:tabs>
              <w:spacing w:after="0"/>
              <w:ind w:left="34"/>
            </w:pPr>
            <w:r w:rsidRPr="00B87054">
              <w:t xml:space="preserve">Принципът за устойчиво развитие продължава да бъде основополагащ принцип на ЕС, по силата на европейското законодателство. Правна уредба на принципа </w:t>
            </w:r>
            <w:r w:rsidRPr="00B87054">
              <w:lastRenderedPageBreak/>
              <w:t>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B87054">
              <w:t>,</w:t>
            </w:r>
            <w:r w:rsidRPr="00B87054">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 </w:t>
            </w:r>
          </w:p>
          <w:p w14:paraId="7A8F7D9F"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t>Принос на ОПОС 2014-2020 г. за постигането на устойчиво развитие:</w:t>
            </w:r>
          </w:p>
          <w:p w14:paraId="6DD348F3"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Изпълнението на </w:t>
            </w:r>
            <w:r w:rsidR="00192BD9" w:rsidRPr="00B87054">
              <w:t>ОПОС</w:t>
            </w:r>
            <w:r w:rsidRPr="00B87054">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B87054">
              <w:t xml:space="preserve">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192BD9" w:rsidRPr="00B87054">
              <w:t>1303/2013</w:t>
            </w:r>
            <w:r w:rsidRPr="00B87054">
              <w:t>, които с</w:t>
            </w:r>
            <w:r w:rsidR="005F4642" w:rsidRPr="00B87054">
              <w:t>е</w:t>
            </w:r>
            <w:r w:rsidRPr="00B87054">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B87054">
              <w:t xml:space="preserve">Програмата </w:t>
            </w:r>
            <w:r w:rsidRPr="00B87054">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B87054">
              <w:t>ЕС</w:t>
            </w:r>
            <w:r w:rsidRPr="00B87054">
              <w:t xml:space="preserve"> и допринася </w:t>
            </w:r>
            <w:r w:rsidR="00192BD9" w:rsidRPr="00B87054">
              <w:t>за постигането на техните цели (</w:t>
            </w:r>
            <w:r w:rsidRPr="00B87054">
              <w:t>Раздел 1</w:t>
            </w:r>
            <w:r w:rsidR="00192BD9" w:rsidRPr="00B87054">
              <w:t>)</w:t>
            </w:r>
            <w:r w:rsidRPr="00B87054">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B87054" w:rsidRDefault="00A671C1" w:rsidP="00BB1F5B">
            <w:pPr>
              <w:pStyle w:val="ListDash2"/>
              <w:numPr>
                <w:ilvl w:val="0"/>
                <w:numId w:val="0"/>
              </w:numPr>
              <w:tabs>
                <w:tab w:val="left" w:pos="0"/>
                <w:tab w:val="left" w:pos="34"/>
              </w:tabs>
              <w:spacing w:after="0"/>
              <w:ind w:left="34"/>
            </w:pPr>
          </w:p>
          <w:p w14:paraId="3FFFD442"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B87054">
              <w:t>ПОС и ПИК</w:t>
            </w:r>
            <w:r w:rsidRPr="00B87054">
              <w:t xml:space="preserve"> в основните програмни документи за периода 2014-2020 г. ще се подпомогне с Насоките за интеграция на ПОС и ПИК</w:t>
            </w:r>
            <w:r w:rsidR="00A67DDB" w:rsidRPr="00B87054">
              <w:t xml:space="preserve"> – фаза програмиране</w:t>
            </w:r>
            <w:r w:rsidRPr="00B87054">
              <w:t xml:space="preserve">, които описват приоритетни интервенции от гледна точка на изпълнението на изискванията на </w:t>
            </w:r>
            <w:r w:rsidR="000D5BFD" w:rsidRPr="00B87054">
              <w:t>двете политики</w:t>
            </w:r>
            <w:r w:rsidRPr="00B87054">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B87054">
              <w:t>;</w:t>
            </w:r>
            <w:r w:rsidRPr="00B87054">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B87054">
              <w:t>знообразие, вкл. мрежата Н</w:t>
            </w:r>
            <w:r w:rsidR="00D76C13" w:rsidRPr="00B87054">
              <w:t>атура</w:t>
            </w:r>
            <w:r w:rsidR="00E116A1" w:rsidRPr="00B87054">
              <w:t xml:space="preserve"> </w:t>
            </w:r>
            <w:r w:rsidRPr="00B87054">
              <w:t xml:space="preserve">2000. Включването на така идентифицираните приоритетни интервенции в обхвата на други програми, съфинансирани от </w:t>
            </w:r>
            <w:r w:rsidR="0093272A" w:rsidRPr="00B87054">
              <w:t>ЕСИФ,</w:t>
            </w:r>
            <w:r w:rsidRPr="00B87054">
              <w:t xml:space="preserve"> е основен инструмент за интегриране на </w:t>
            </w:r>
            <w:r w:rsidR="0093272A" w:rsidRPr="00B87054">
              <w:t xml:space="preserve">ПОС и ПИК </w:t>
            </w:r>
            <w:r w:rsidRPr="00B87054">
              <w:t>в програмните документи за периода 2014</w:t>
            </w:r>
            <w:r w:rsidR="00192BD9" w:rsidRPr="00B87054">
              <w:t>-</w:t>
            </w:r>
            <w:r w:rsidRPr="00B87054">
              <w:t xml:space="preserve">2020 г., а по този начин – и за постигане на устойчиво развитие. </w:t>
            </w:r>
          </w:p>
          <w:p w14:paraId="1FC9CA7C" w14:textId="77777777" w:rsidR="00A671C1" w:rsidRPr="00B87054" w:rsidRDefault="00A671C1" w:rsidP="00BB1F5B">
            <w:pPr>
              <w:pStyle w:val="ListDash2"/>
              <w:numPr>
                <w:ilvl w:val="0"/>
                <w:numId w:val="0"/>
              </w:numPr>
              <w:tabs>
                <w:tab w:val="left" w:pos="0"/>
                <w:tab w:val="left" w:pos="34"/>
              </w:tabs>
              <w:spacing w:after="0"/>
              <w:ind w:left="34"/>
            </w:pPr>
          </w:p>
          <w:p w14:paraId="1B69C247"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lastRenderedPageBreak/>
              <w:t>Прилагане на принципа на устойчиво развитие на ниво оперативна програма и на ниво операции:</w:t>
            </w:r>
          </w:p>
          <w:p w14:paraId="434EDF5B"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B87054">
              <w:t>ЕСИФ</w:t>
            </w:r>
            <w:r w:rsidRPr="00B87054">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B87054">
              <w:t xml:space="preserve">ОПОС </w:t>
            </w:r>
            <w:r w:rsidRPr="00B87054">
              <w:t xml:space="preserve">е обект на ЕО, която съгласно предвиденото в </w:t>
            </w:r>
            <w:r w:rsidR="0093272A" w:rsidRPr="00B87054">
              <w:t xml:space="preserve">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93272A" w:rsidRPr="00B87054">
              <w:t xml:space="preserve">1303/2013 </w:t>
            </w:r>
            <w:r w:rsidRPr="00B87054">
              <w:t>представлява неразделна част от предварителната оценка на програмата. В продължение на практиката</w:t>
            </w:r>
            <w:r w:rsidR="0093272A" w:rsidRPr="00B87054">
              <w:t xml:space="preserve"> от</w:t>
            </w:r>
            <w:r w:rsidRPr="00B87054">
              <w:t xml:space="preserve"> програмен период 2007-2013 г., програма</w:t>
            </w:r>
            <w:r w:rsidR="00192BD9" w:rsidRPr="00B87054">
              <w:t xml:space="preserve">та </w:t>
            </w:r>
            <w:r w:rsidRPr="00B87054">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B87054">
              <w:t>ОПОС</w:t>
            </w:r>
            <w:r w:rsidRPr="00B87054">
              <w:t xml:space="preserve">. </w:t>
            </w:r>
          </w:p>
          <w:p w14:paraId="43DB7D6D" w14:textId="77777777" w:rsidR="00F61FD3" w:rsidRPr="00B87054" w:rsidRDefault="00F61FD3" w:rsidP="00BB1F5B">
            <w:pPr>
              <w:pStyle w:val="ListDash2"/>
              <w:numPr>
                <w:ilvl w:val="0"/>
                <w:numId w:val="0"/>
              </w:numPr>
              <w:tabs>
                <w:tab w:val="left" w:pos="0"/>
                <w:tab w:val="left" w:pos="34"/>
              </w:tabs>
              <w:spacing w:after="0"/>
              <w:ind w:left="34"/>
            </w:pPr>
          </w:p>
          <w:p w14:paraId="5667907E" w14:textId="77777777" w:rsidR="00E04588" w:rsidRPr="00B87054" w:rsidRDefault="004E00D7" w:rsidP="00FC168D">
            <w:pPr>
              <w:pStyle w:val="ListDash2"/>
              <w:numPr>
                <w:ilvl w:val="0"/>
                <w:numId w:val="0"/>
              </w:numPr>
              <w:ind w:left="34"/>
              <w:rPr>
                <w:i/>
              </w:rPr>
            </w:pPr>
            <w:r w:rsidRPr="00B87054">
              <w:t>МОСВ пое</w:t>
            </w:r>
            <w:r w:rsidR="00192BD9" w:rsidRPr="00B87054">
              <w:t xml:space="preserve"> ангажимент</w:t>
            </w:r>
            <w:r w:rsidRPr="00B87054">
              <w:t xml:space="preserve"> да изготви необходимите документи относно прилагането на </w:t>
            </w:r>
            <w:r w:rsidR="0093272A" w:rsidRPr="00B87054">
              <w:t>ПОС и ПИК</w:t>
            </w:r>
            <w:r w:rsidRPr="00B87054">
              <w:t xml:space="preserve"> при управлението на </w:t>
            </w:r>
            <w:r w:rsidR="0093272A" w:rsidRPr="00B87054">
              <w:t>ЕСИФ</w:t>
            </w:r>
            <w:r w:rsidRPr="00B87054">
              <w:t xml:space="preserve">. В изпълнение на поетия ангажимент МОСВ </w:t>
            </w:r>
            <w:r w:rsidR="00192BD9" w:rsidRPr="00B87054">
              <w:t>подготв</w:t>
            </w:r>
            <w:r w:rsidR="00A67DDB" w:rsidRPr="00B87054">
              <w:t>и</w:t>
            </w:r>
            <w:r w:rsidRPr="00B87054">
              <w:t xml:space="preserve"> Насоки</w:t>
            </w:r>
            <w:r w:rsidR="00A67DDB" w:rsidRPr="00B87054">
              <w:rPr>
                <w:bCs/>
              </w:rPr>
              <w:t xml:space="preserve"> за интегриране на ПОС и ПИК</w:t>
            </w:r>
            <w:r w:rsidR="00A67DDB" w:rsidRPr="00B87054" w:rsidDel="00A67DDB">
              <w:t xml:space="preserve"> </w:t>
            </w:r>
            <w:r w:rsidRPr="00B87054">
              <w:t xml:space="preserve">– </w:t>
            </w:r>
            <w:r w:rsidRPr="00B87054">
              <w:rPr>
                <w:bCs/>
              </w:rPr>
              <w:t>фаза „Изпълнение на Споразумение</w:t>
            </w:r>
            <w:r w:rsidR="00926199" w:rsidRPr="00B87054">
              <w:rPr>
                <w:bCs/>
              </w:rPr>
              <w:t>то</w:t>
            </w:r>
            <w:r w:rsidRPr="00B87054">
              <w:rPr>
                <w:bCs/>
              </w:rPr>
              <w:t xml:space="preserve"> за партньорство</w:t>
            </w:r>
            <w:r w:rsidR="00926199" w:rsidRPr="00B87054">
              <w:rPr>
                <w:bCs/>
              </w:rPr>
              <w:t xml:space="preserve"> и програмите в периода 2014-2020 г.</w:t>
            </w:r>
            <w:r w:rsidRPr="00B87054">
              <w:rPr>
                <w:bCs/>
              </w:rPr>
              <w:t>”</w:t>
            </w:r>
            <w:r w:rsidR="00A67DDB" w:rsidRPr="00B87054">
              <w:rPr>
                <w:bCs/>
              </w:rPr>
              <w:t xml:space="preserve">, одобрени </w:t>
            </w:r>
            <w:r w:rsidR="00A67DDB" w:rsidRPr="00B87054">
              <w:t>с Р</w:t>
            </w:r>
            <w:r w:rsidR="00A67DDB" w:rsidRPr="00B87054">
              <w:rPr>
                <w:bCs/>
              </w:rPr>
              <w:t xml:space="preserve">МС </w:t>
            </w:r>
            <w:r w:rsidR="00A67DDB" w:rsidRPr="00B87054">
              <w:t>№ 3 от 6 януари 2016 г</w:t>
            </w:r>
            <w:r w:rsidRPr="00B87054">
              <w:rPr>
                <w:bCs/>
              </w:rPr>
              <w:t xml:space="preserve">. </w:t>
            </w:r>
            <w:r w:rsidR="00FC168D" w:rsidRPr="00B87054">
              <w:t>Целта им е да</w:t>
            </w:r>
            <w:r w:rsidRPr="00B87054">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B87054">
              <w:t>релевантен механизъм</w:t>
            </w:r>
            <w:r w:rsidRPr="00B87054">
              <w:t xml:space="preserve">, </w:t>
            </w:r>
            <w:r w:rsidR="009D531C" w:rsidRPr="00B87054">
              <w:t xml:space="preserve">който </w:t>
            </w:r>
            <w:r w:rsidRPr="00B87054">
              <w:t>да подпомага процеса на интеграция на политиката по околна среда и изменение на климата.</w:t>
            </w:r>
          </w:p>
        </w:tc>
      </w:tr>
    </w:tbl>
    <w:p w14:paraId="6B1E1466" w14:textId="77777777" w:rsidR="00AD4AED" w:rsidRPr="00B87054" w:rsidRDefault="00AD4AED" w:rsidP="00F03C1E"/>
    <w:p w14:paraId="7C01804B" w14:textId="77777777" w:rsidR="00AD4AED" w:rsidRPr="00B87054" w:rsidRDefault="00AD4AED" w:rsidP="00F03C1E">
      <w:pPr>
        <w:rPr>
          <w:b/>
        </w:rPr>
      </w:pPr>
      <w:r w:rsidRPr="00B87054">
        <w:rPr>
          <w:b/>
        </w:rPr>
        <w:t xml:space="preserve">11.2 </w:t>
      </w:r>
      <w:r w:rsidRPr="00B87054">
        <w:tab/>
      </w:r>
      <w:r w:rsidRPr="00B87054">
        <w:rPr>
          <w:b/>
        </w:rPr>
        <w:t>Равни възможности и недопускане на дискриминация</w:t>
      </w:r>
    </w:p>
    <w:p w14:paraId="60A3A52C" w14:textId="77777777" w:rsidR="00F914D7" w:rsidRPr="00B87054" w:rsidRDefault="002D495B" w:rsidP="00F03C1E">
      <w:pPr>
        <w:pStyle w:val="Text1"/>
        <w:ind w:left="0"/>
      </w:pPr>
      <w:r w:rsidRPr="00B87054">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B87054">
        <w:t xml:space="preserve">оперативната </w:t>
      </w:r>
      <w:r w:rsidRPr="00B87054">
        <w:t>програма</w:t>
      </w:r>
      <w:r w:rsidR="00D021AB" w:rsidRPr="00B87054">
        <w:t xml:space="preserve"> и</w:t>
      </w:r>
      <w:r w:rsidRPr="00B87054">
        <w:t xml:space="preserve"> по-специално във връзка с достъпа до финансиране</w:t>
      </w:r>
      <w:r w:rsidR="00D021AB" w:rsidRPr="00B87054">
        <w:t>, като се отчитат потребностите на различните целеви групи, изложени на риск от такава дискриминация,</w:t>
      </w:r>
      <w:r w:rsidRPr="00B87054">
        <w:t xml:space="preserve"> и </w:t>
      </w:r>
      <w:r w:rsidR="00D021AB" w:rsidRPr="00B87054">
        <w:t xml:space="preserve">по-специално изискванията за </w:t>
      </w:r>
      <w:r w:rsidRPr="00B87054">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42256492" w14:textId="77777777" w:rsidTr="00BF3391">
        <w:trPr>
          <w:trHeight w:val="690"/>
        </w:trPr>
        <w:tc>
          <w:tcPr>
            <w:tcW w:w="8725" w:type="dxa"/>
            <w:shd w:val="clear" w:color="auto" w:fill="auto"/>
          </w:tcPr>
          <w:p w14:paraId="0104606E"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1FF40E77" w14:textId="77777777" w:rsidR="00CA74B8" w:rsidRPr="00B87054" w:rsidRDefault="00CA74B8" w:rsidP="00BB1F5B">
            <w:pPr>
              <w:pStyle w:val="ListDash2"/>
              <w:numPr>
                <w:ilvl w:val="0"/>
                <w:numId w:val="0"/>
              </w:numPr>
              <w:tabs>
                <w:tab w:val="left" w:pos="34"/>
              </w:tabs>
              <w:spacing w:after="0"/>
              <w:ind w:left="34"/>
              <w:rPr>
                <w:b/>
              </w:rPr>
            </w:pPr>
            <w:r w:rsidRPr="00B87054">
              <w:rPr>
                <w:b/>
              </w:rPr>
              <w:t xml:space="preserve">Прилагане на принципа на равните възможности и недискриминацията в процеса на програмиране: </w:t>
            </w:r>
          </w:p>
          <w:p w14:paraId="70DBAF0A" w14:textId="77777777" w:rsidR="00CA74B8" w:rsidRPr="00B87054" w:rsidRDefault="00CA74B8" w:rsidP="00BB1F5B">
            <w:pPr>
              <w:pStyle w:val="ListDash2"/>
              <w:numPr>
                <w:ilvl w:val="0"/>
                <w:numId w:val="0"/>
              </w:numPr>
              <w:tabs>
                <w:tab w:val="left" w:pos="34"/>
              </w:tabs>
              <w:spacing w:after="0"/>
              <w:ind w:left="34"/>
            </w:pPr>
            <w:r w:rsidRPr="00B87054">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w:t>
            </w:r>
            <w:r w:rsidRPr="00B87054">
              <w:lastRenderedPageBreak/>
              <w:t xml:space="preserve">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B87054" w:rsidRDefault="00E379CF" w:rsidP="00BB1F5B">
            <w:pPr>
              <w:pStyle w:val="ListDash2"/>
              <w:numPr>
                <w:ilvl w:val="0"/>
                <w:numId w:val="0"/>
              </w:numPr>
              <w:tabs>
                <w:tab w:val="left" w:pos="34"/>
              </w:tabs>
              <w:spacing w:after="0"/>
              <w:ind w:left="34"/>
            </w:pPr>
          </w:p>
          <w:p w14:paraId="722A3256" w14:textId="77777777" w:rsidR="00CA74B8" w:rsidRPr="00B87054" w:rsidRDefault="00CA74B8" w:rsidP="00BB1F5B">
            <w:pPr>
              <w:pStyle w:val="ListDash2"/>
              <w:numPr>
                <w:ilvl w:val="0"/>
                <w:numId w:val="0"/>
              </w:numPr>
              <w:tabs>
                <w:tab w:val="left" w:pos="34"/>
              </w:tabs>
              <w:spacing w:after="0"/>
              <w:ind w:left="34"/>
            </w:pPr>
            <w:r w:rsidRPr="00B87054">
              <w:t xml:space="preserve">Принципът за осигуряване на равни възможности и недискриминация се прилага и при подготовката на </w:t>
            </w:r>
            <w:r w:rsidR="001E5BCD" w:rsidRPr="00B87054">
              <w:t>ОПОС</w:t>
            </w:r>
            <w:r w:rsidRPr="00B87054">
              <w:t>. Работната група за изготвяне на програма</w:t>
            </w:r>
            <w:r w:rsidR="001E5BCD" w:rsidRPr="00B87054">
              <w:t>та</w:t>
            </w:r>
            <w:r w:rsidRPr="00B87054">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B87054" w:rsidRDefault="00736D31" w:rsidP="00BB1F5B">
            <w:pPr>
              <w:pStyle w:val="ListDash2"/>
              <w:numPr>
                <w:ilvl w:val="0"/>
                <w:numId w:val="0"/>
              </w:numPr>
              <w:tabs>
                <w:tab w:val="left" w:pos="34"/>
              </w:tabs>
              <w:spacing w:after="0"/>
              <w:ind w:left="34"/>
            </w:pPr>
          </w:p>
          <w:p w14:paraId="5FF86620" w14:textId="77777777" w:rsidR="00CA74B8" w:rsidRPr="00B87054" w:rsidRDefault="00CA74B8" w:rsidP="00BB1F5B">
            <w:pPr>
              <w:pStyle w:val="ListDash2"/>
              <w:numPr>
                <w:ilvl w:val="0"/>
                <w:numId w:val="0"/>
              </w:numPr>
              <w:tabs>
                <w:tab w:val="left" w:pos="34"/>
              </w:tabs>
              <w:spacing w:after="0"/>
              <w:ind w:left="34"/>
            </w:pPr>
            <w:r w:rsidRPr="00B87054">
              <w:t>Допълнителен механизъм за осигуряване спазването на принципа на равните възможности и недискриминацията на етапа на програмиране</w:t>
            </w:r>
            <w:r w:rsidR="003C1C08" w:rsidRPr="00B87054">
              <w:t>,</w:t>
            </w:r>
            <w:r w:rsidRPr="00B87054">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B87054">
              <w:t>ОПОС 2014-2020</w:t>
            </w:r>
            <w:r w:rsidR="003C1C08" w:rsidRPr="00B87054">
              <w:t xml:space="preserve"> </w:t>
            </w:r>
            <w:r w:rsidR="003C778D" w:rsidRPr="00B87054">
              <w:t xml:space="preserve">г. </w:t>
            </w:r>
            <w:r w:rsidRPr="00B87054">
              <w:t xml:space="preserve">Съгласно Закона за интеграция на хората с увреждания, държавната политика в тази област се определя от </w:t>
            </w:r>
            <w:r w:rsidR="001E5BCD" w:rsidRPr="00B87054">
              <w:t>МС</w:t>
            </w:r>
            <w:r w:rsidRPr="00B87054">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B87054">
              <w:t>МС</w:t>
            </w:r>
            <w:r w:rsidRPr="00B87054">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B87054">
              <w:t>НСОРБ</w:t>
            </w:r>
            <w:r w:rsidRPr="00B87054">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B87054">
              <w:t xml:space="preserve"> </w:t>
            </w:r>
            <w:r w:rsidRPr="00B87054">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B87054">
              <w:t>КН</w:t>
            </w:r>
            <w:r w:rsidRPr="00B87054">
              <w:t xml:space="preserve"> на </w:t>
            </w:r>
            <w:r w:rsidR="003C778D" w:rsidRPr="00B87054">
              <w:t>ОПОС 2014-2020</w:t>
            </w:r>
            <w:r w:rsidR="003C1C08" w:rsidRPr="00B87054">
              <w:t xml:space="preserve"> г</w:t>
            </w:r>
            <w:r w:rsidRPr="00B87054">
              <w:t>.</w:t>
            </w:r>
          </w:p>
          <w:p w14:paraId="5772D328" w14:textId="77777777" w:rsidR="00A671C1" w:rsidRPr="00B87054" w:rsidRDefault="00A671C1" w:rsidP="00BB1F5B">
            <w:pPr>
              <w:pStyle w:val="ListDash2"/>
              <w:numPr>
                <w:ilvl w:val="0"/>
                <w:numId w:val="0"/>
              </w:numPr>
              <w:tabs>
                <w:tab w:val="left" w:pos="34"/>
              </w:tabs>
              <w:spacing w:after="0"/>
              <w:ind w:left="34"/>
            </w:pPr>
          </w:p>
          <w:p w14:paraId="6B1B9732" w14:textId="77777777" w:rsidR="00CA74B8" w:rsidRPr="00B87054" w:rsidRDefault="00CA74B8" w:rsidP="00BB1F5B">
            <w:pPr>
              <w:pStyle w:val="ListDash2"/>
              <w:numPr>
                <w:ilvl w:val="0"/>
                <w:numId w:val="0"/>
              </w:numPr>
              <w:tabs>
                <w:tab w:val="left" w:pos="34"/>
              </w:tabs>
              <w:spacing w:after="0"/>
              <w:ind w:left="34"/>
              <w:rPr>
                <w:b/>
              </w:rPr>
            </w:pPr>
            <w:r w:rsidRPr="00B87054">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B87054" w:rsidRDefault="00CA74B8" w:rsidP="00BB1F5B">
            <w:pPr>
              <w:pStyle w:val="ListDash2"/>
              <w:numPr>
                <w:ilvl w:val="0"/>
                <w:numId w:val="0"/>
              </w:numPr>
              <w:tabs>
                <w:tab w:val="left" w:pos="34"/>
              </w:tabs>
              <w:spacing w:after="0"/>
              <w:ind w:left="34"/>
            </w:pPr>
            <w:r w:rsidRPr="00B87054">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B87054">
              <w:rPr>
                <w:vertAlign w:val="superscript"/>
              </w:rPr>
              <w:footnoteReference w:id="101"/>
            </w:r>
            <w:r w:rsidRPr="00B87054">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B87054">
              <w:rPr>
                <w:vertAlign w:val="superscript"/>
              </w:rPr>
              <w:footnoteReference w:id="102"/>
            </w:r>
            <w:r w:rsidRPr="00B87054">
              <w:t xml:space="preserve"> проектните </w:t>
            </w:r>
            <w:r w:rsidRPr="00B87054">
              <w:lastRenderedPageBreak/>
              <w:t xml:space="preserve">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B87054" w:rsidRDefault="007470B7" w:rsidP="00BB1F5B">
            <w:pPr>
              <w:pStyle w:val="ListDash2"/>
              <w:numPr>
                <w:ilvl w:val="0"/>
                <w:numId w:val="0"/>
              </w:numPr>
              <w:tabs>
                <w:tab w:val="left" w:pos="34"/>
              </w:tabs>
              <w:spacing w:after="0"/>
              <w:ind w:left="34"/>
            </w:pPr>
          </w:p>
          <w:p w14:paraId="715190EF" w14:textId="77777777" w:rsidR="00CA74B8" w:rsidRPr="00B87054" w:rsidRDefault="00CA74B8" w:rsidP="00BB1F5B">
            <w:pPr>
              <w:pStyle w:val="ListDash2"/>
              <w:numPr>
                <w:ilvl w:val="0"/>
                <w:numId w:val="0"/>
              </w:numPr>
              <w:tabs>
                <w:tab w:val="left" w:pos="34"/>
              </w:tabs>
              <w:spacing w:after="0"/>
              <w:ind w:left="34"/>
            </w:pPr>
            <w:r w:rsidRPr="00B87054">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B87054">
              <w:t>,</w:t>
            </w:r>
            <w:r w:rsidRPr="00B87054">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B87054" w:rsidRDefault="007470B7" w:rsidP="00BB1F5B">
            <w:pPr>
              <w:pStyle w:val="ListDash2"/>
              <w:numPr>
                <w:ilvl w:val="0"/>
                <w:numId w:val="0"/>
              </w:numPr>
              <w:tabs>
                <w:tab w:val="left" w:pos="34"/>
              </w:tabs>
              <w:spacing w:after="0"/>
              <w:ind w:left="34"/>
            </w:pPr>
          </w:p>
          <w:p w14:paraId="57F3C047" w14:textId="77777777" w:rsidR="00CA74B8" w:rsidRPr="00B87054" w:rsidRDefault="00CA74B8" w:rsidP="00BB1F5B">
            <w:pPr>
              <w:pStyle w:val="ListDash2"/>
              <w:numPr>
                <w:ilvl w:val="0"/>
                <w:numId w:val="0"/>
              </w:numPr>
              <w:tabs>
                <w:tab w:val="left" w:pos="34"/>
              </w:tabs>
              <w:spacing w:after="0"/>
              <w:ind w:left="34"/>
            </w:pPr>
            <w:r w:rsidRPr="00B87054">
              <w:t xml:space="preserve">Съгласно Споразумението за партньорство, </w:t>
            </w:r>
            <w:r w:rsidR="001E5BCD" w:rsidRPr="00B87054">
              <w:t xml:space="preserve">ЦКЗ </w:t>
            </w:r>
            <w:r w:rsidRPr="00B87054">
              <w:t xml:space="preserve">в администрацията на </w:t>
            </w:r>
            <w:r w:rsidR="001E5BCD" w:rsidRPr="00B87054">
              <w:t>МС</w:t>
            </w:r>
            <w:r w:rsidRPr="00B87054">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B87054">
              <w:t>ОПОС 2014-2020</w:t>
            </w:r>
            <w:r w:rsidR="00E10730" w:rsidRPr="00B87054">
              <w:t xml:space="preserve"> г.</w:t>
            </w:r>
            <w:r w:rsidRPr="00B87054">
              <w:t>, там където това е приложимо и подходящо.</w:t>
            </w:r>
          </w:p>
          <w:p w14:paraId="3D243983" w14:textId="77777777" w:rsidR="00A671C1" w:rsidRPr="00B87054" w:rsidRDefault="00A671C1" w:rsidP="00BB1F5B">
            <w:pPr>
              <w:pStyle w:val="ListDash2"/>
              <w:numPr>
                <w:ilvl w:val="0"/>
                <w:numId w:val="0"/>
              </w:numPr>
              <w:tabs>
                <w:tab w:val="left" w:pos="34"/>
              </w:tabs>
              <w:spacing w:after="0"/>
              <w:ind w:left="34"/>
            </w:pPr>
          </w:p>
          <w:p w14:paraId="31BF28A3" w14:textId="77777777" w:rsidR="00CA74B8" w:rsidRPr="00B87054" w:rsidRDefault="00CA74B8" w:rsidP="00BB1F5B">
            <w:pPr>
              <w:pStyle w:val="ListDash2"/>
              <w:numPr>
                <w:ilvl w:val="0"/>
                <w:numId w:val="0"/>
              </w:numPr>
              <w:tabs>
                <w:tab w:val="left" w:pos="34"/>
              </w:tabs>
              <w:spacing w:after="0"/>
              <w:ind w:left="34"/>
              <w:rPr>
                <w:b/>
              </w:rPr>
            </w:pPr>
            <w:r w:rsidRPr="00B87054">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B87054">
              <w:rPr>
                <w:b/>
              </w:rPr>
              <w:t>ОПОС 2014-2020</w:t>
            </w:r>
            <w:r w:rsidR="003C1C08" w:rsidRPr="00B87054">
              <w:rPr>
                <w:b/>
              </w:rPr>
              <w:t xml:space="preserve"> г.</w:t>
            </w:r>
          </w:p>
          <w:p w14:paraId="0D86CB16" w14:textId="77777777" w:rsidR="00A671C1" w:rsidRPr="00B87054" w:rsidRDefault="00CA74B8" w:rsidP="00BB1F5B">
            <w:pPr>
              <w:pStyle w:val="ListDash2"/>
              <w:numPr>
                <w:ilvl w:val="0"/>
                <w:numId w:val="0"/>
              </w:numPr>
              <w:tabs>
                <w:tab w:val="left" w:pos="34"/>
              </w:tabs>
              <w:spacing w:after="0"/>
            </w:pPr>
            <w:r w:rsidRPr="00B87054">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B87054">
              <w:t xml:space="preserve">чл. </w:t>
            </w:r>
            <w:r w:rsidRPr="00B87054">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B87054">
              <w:t>,</w:t>
            </w:r>
            <w:r w:rsidRPr="00B87054">
              <w:t xml:space="preserve"> няма да бъдат одобрявани за финансиране от </w:t>
            </w:r>
            <w:r w:rsidR="001E5BCD" w:rsidRPr="00B87054">
              <w:t>ОПОС 2014-2020</w:t>
            </w:r>
            <w:r w:rsidR="003C1C08" w:rsidRPr="00B87054">
              <w:t xml:space="preserve"> г</w:t>
            </w:r>
            <w:r w:rsidRPr="00B87054">
              <w:t xml:space="preserve">. </w:t>
            </w:r>
          </w:p>
          <w:p w14:paraId="0729C49E" w14:textId="77777777" w:rsidR="00CA74B8" w:rsidRPr="00B87054" w:rsidRDefault="00CA74B8" w:rsidP="00BB1F5B">
            <w:pPr>
              <w:pStyle w:val="ListDash2"/>
              <w:numPr>
                <w:ilvl w:val="0"/>
                <w:numId w:val="0"/>
              </w:numPr>
              <w:tabs>
                <w:tab w:val="left" w:pos="34"/>
              </w:tabs>
              <w:spacing w:after="0"/>
            </w:pPr>
            <w:r w:rsidRPr="00B87054">
              <w:t xml:space="preserve"> </w:t>
            </w:r>
          </w:p>
          <w:p w14:paraId="686888A9" w14:textId="77777777" w:rsidR="00CA74B8" w:rsidRPr="00B87054" w:rsidRDefault="00CA74B8" w:rsidP="00BB1F5B">
            <w:pPr>
              <w:pStyle w:val="ListDash2"/>
              <w:numPr>
                <w:ilvl w:val="0"/>
                <w:numId w:val="0"/>
              </w:numPr>
              <w:tabs>
                <w:tab w:val="left" w:pos="34"/>
              </w:tabs>
              <w:spacing w:after="0"/>
              <w:ind w:left="34"/>
              <w:rPr>
                <w:b/>
              </w:rPr>
            </w:pPr>
            <w:r w:rsidRPr="00B87054">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B87054" w:rsidRDefault="001E5BCD" w:rsidP="007856E3">
            <w:pPr>
              <w:pStyle w:val="ListDash2"/>
              <w:numPr>
                <w:ilvl w:val="0"/>
                <w:numId w:val="0"/>
              </w:numPr>
              <w:tabs>
                <w:tab w:val="left" w:pos="34"/>
              </w:tabs>
              <w:spacing w:after="0"/>
              <w:ind w:left="34"/>
              <w:rPr>
                <w:i/>
              </w:rPr>
            </w:pPr>
            <w:r w:rsidRPr="00B87054">
              <w:t>ОПОС 2014-2020</w:t>
            </w:r>
            <w:r w:rsidR="003C1C08" w:rsidRPr="00B87054">
              <w:t xml:space="preserve"> г.</w:t>
            </w:r>
            <w:r w:rsidR="00CA74B8" w:rsidRPr="00B87054">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B87054">
              <w:t xml:space="preserve">При организиране на приемни дни ще се осигуряват равни възможности за достъп. </w:t>
            </w:r>
            <w:r w:rsidR="003C778D" w:rsidRPr="00B87054">
              <w:t>През програмен период 2014-2020</w:t>
            </w:r>
            <w:r w:rsidR="00832052" w:rsidRPr="00B87054">
              <w:t xml:space="preserve"> </w:t>
            </w:r>
            <w:r w:rsidR="00CA74B8" w:rsidRPr="00B87054">
              <w:t xml:space="preserve">г. ще се прилага успешната практика за популяризиране на приноса на </w:t>
            </w:r>
            <w:r w:rsidR="00E10730" w:rsidRPr="00B87054">
              <w:t>С</w:t>
            </w:r>
            <w:r w:rsidR="00CA74B8" w:rsidRPr="00B87054">
              <w:t xml:space="preserve">труктурните фондове и Кохезионния фонд на Европейския съюз в медиите. </w:t>
            </w:r>
          </w:p>
        </w:tc>
      </w:tr>
    </w:tbl>
    <w:p w14:paraId="2F9012ED" w14:textId="77777777" w:rsidR="00AD4AED" w:rsidRPr="00B87054" w:rsidRDefault="00AD4AED" w:rsidP="00F03C1E"/>
    <w:p w14:paraId="4532D86D" w14:textId="77777777" w:rsidR="00AD4AED" w:rsidRPr="00B87054" w:rsidRDefault="00AD4AED" w:rsidP="00F03C1E">
      <w:pPr>
        <w:rPr>
          <w:b/>
        </w:rPr>
      </w:pPr>
      <w:r w:rsidRPr="00B87054">
        <w:rPr>
          <w:b/>
        </w:rPr>
        <w:t xml:space="preserve">11.3 </w:t>
      </w:r>
      <w:r w:rsidRPr="00B87054">
        <w:tab/>
      </w:r>
      <w:r w:rsidRPr="00B87054">
        <w:rPr>
          <w:b/>
        </w:rPr>
        <w:t>Равенство между половете</w:t>
      </w:r>
    </w:p>
    <w:p w14:paraId="4AA5AEA1" w14:textId="77777777" w:rsidR="00AD4AED" w:rsidRPr="00B87054" w:rsidRDefault="002D495B" w:rsidP="00F03C1E">
      <w:pPr>
        <w:pStyle w:val="Text1"/>
        <w:ind w:left="0"/>
      </w:pPr>
      <w:r w:rsidRPr="00B87054">
        <w:t xml:space="preserve">Описание на приноса </w:t>
      </w:r>
      <w:r w:rsidR="00D021AB" w:rsidRPr="00B87054">
        <w:t xml:space="preserve">на оперативната програма </w:t>
      </w:r>
      <w:r w:rsidRPr="00B87054">
        <w:t xml:space="preserve">за насърчаване на равенството между мъжете и жените и — където е целесъобразно — описание на уредбата, с </w:t>
      </w:r>
      <w:r w:rsidRPr="00B87054">
        <w:lastRenderedPageBreak/>
        <w:t xml:space="preserve">която се гарантира отчитането на социалния аспект на пола на ниво </w:t>
      </w:r>
      <w:r w:rsidR="00D021AB" w:rsidRPr="00B87054">
        <w:t xml:space="preserve">оперативна </w:t>
      </w:r>
      <w:r w:rsidRPr="00B87054">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B87054" w14:paraId="66135236" w14:textId="77777777" w:rsidTr="00CD672D">
        <w:trPr>
          <w:trHeight w:val="699"/>
        </w:trPr>
        <w:tc>
          <w:tcPr>
            <w:tcW w:w="8789" w:type="dxa"/>
            <w:shd w:val="clear" w:color="auto" w:fill="auto"/>
          </w:tcPr>
          <w:p w14:paraId="512938F1" w14:textId="77777777" w:rsidR="00BB1F5B" w:rsidRPr="00B87054" w:rsidRDefault="00AD4AED" w:rsidP="00AB697B">
            <w:pPr>
              <w:pStyle w:val="ListDash2"/>
              <w:numPr>
                <w:ilvl w:val="0"/>
                <w:numId w:val="0"/>
              </w:numPr>
              <w:rPr>
                <w:i/>
                <w:color w:val="8DB3E2"/>
                <w:sz w:val="18"/>
              </w:rPr>
            </w:pPr>
            <w:r w:rsidRPr="00B87054">
              <w:rPr>
                <w:i/>
                <w:color w:val="8DB3E2"/>
                <w:sz w:val="18"/>
              </w:rPr>
              <w:t xml:space="preserve">&lt;13.2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357A6951" w14:textId="77777777" w:rsidR="00BB1F5B" w:rsidRPr="00B87054" w:rsidRDefault="009231C9" w:rsidP="003B0C21">
            <w:pPr>
              <w:pStyle w:val="ListDash2"/>
              <w:numPr>
                <w:ilvl w:val="0"/>
                <w:numId w:val="0"/>
              </w:numPr>
              <w:spacing w:after="0"/>
              <w:rPr>
                <w:szCs w:val="24"/>
              </w:rPr>
            </w:pPr>
            <w:r w:rsidRPr="00B87054">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B87054">
              <w:rPr>
                <w:szCs w:val="24"/>
              </w:rPr>
              <w:t>С</w:t>
            </w:r>
            <w:r w:rsidRPr="00B87054">
              <w:rPr>
                <w:szCs w:val="24"/>
              </w:rPr>
              <w:t xml:space="preserve">Д), който въвежда изискванията на </w:t>
            </w:r>
            <w:r w:rsidR="00601A2A" w:rsidRPr="00B87054">
              <w:rPr>
                <w:szCs w:val="24"/>
              </w:rPr>
              <w:t>Д</w:t>
            </w:r>
            <w:r w:rsidRPr="00B87054">
              <w:rPr>
                <w:szCs w:val="24"/>
              </w:rPr>
              <w:t xml:space="preserve">иректива 2000/43/EC и </w:t>
            </w:r>
            <w:r w:rsidR="00601A2A" w:rsidRPr="00B87054">
              <w:rPr>
                <w:szCs w:val="24"/>
              </w:rPr>
              <w:t>Д</w:t>
            </w:r>
            <w:r w:rsidRPr="00B87054">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B87054">
              <w:rPr>
                <w:szCs w:val="24"/>
              </w:rPr>
              <w:t>С</w:t>
            </w:r>
            <w:r w:rsidRPr="00B87054">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B87054" w:rsidRDefault="00CD672D" w:rsidP="003B0C21">
            <w:pPr>
              <w:pStyle w:val="ListDash2"/>
              <w:numPr>
                <w:ilvl w:val="0"/>
                <w:numId w:val="0"/>
              </w:numPr>
              <w:spacing w:after="0"/>
              <w:rPr>
                <w:i/>
                <w:color w:val="8DB3E2"/>
                <w:sz w:val="18"/>
              </w:rPr>
            </w:pPr>
          </w:p>
          <w:p w14:paraId="5A40D48F" w14:textId="77777777" w:rsidR="009231C9" w:rsidRPr="00B87054" w:rsidRDefault="009231C9" w:rsidP="003B0C21">
            <w:pPr>
              <w:pStyle w:val="ListDash2"/>
              <w:numPr>
                <w:ilvl w:val="0"/>
                <w:numId w:val="0"/>
              </w:numPr>
              <w:spacing w:after="0"/>
              <w:rPr>
                <w:szCs w:val="24"/>
              </w:rPr>
            </w:pPr>
            <w:r w:rsidRPr="00B87054">
              <w:rPr>
                <w:szCs w:val="24"/>
              </w:rPr>
              <w:t>Осъществяването на контрол върху прилагането на ЗЗ</w:t>
            </w:r>
            <w:r w:rsidR="00601A2A" w:rsidRPr="00B87054">
              <w:rPr>
                <w:szCs w:val="24"/>
              </w:rPr>
              <w:t>С</w:t>
            </w:r>
            <w:r w:rsidRPr="00B87054">
              <w:rPr>
                <w:szCs w:val="24"/>
              </w:rPr>
              <w:t>Д е възложено на К</w:t>
            </w:r>
            <w:r w:rsidR="00663894" w:rsidRPr="00B87054">
              <w:rPr>
                <w:szCs w:val="24"/>
              </w:rPr>
              <w:t>ЗД</w:t>
            </w:r>
            <w:r w:rsidRPr="00B87054">
              <w:rPr>
                <w:szCs w:val="24"/>
              </w:rPr>
              <w:t>. К</w:t>
            </w:r>
            <w:r w:rsidR="00663894" w:rsidRPr="00B87054">
              <w:rPr>
                <w:szCs w:val="24"/>
              </w:rPr>
              <w:t>ЗД</w:t>
            </w:r>
            <w:r w:rsidRPr="00B87054">
              <w:rPr>
                <w:szCs w:val="24"/>
              </w:rPr>
              <w:t xml:space="preserve"> участва със свой представител в работната група за изготвяне на</w:t>
            </w:r>
            <w:r w:rsidR="00663894" w:rsidRPr="00B87054">
              <w:rPr>
                <w:szCs w:val="24"/>
              </w:rPr>
              <w:t xml:space="preserve"> ОП</w:t>
            </w:r>
            <w:r w:rsidRPr="00B87054">
              <w:rPr>
                <w:szCs w:val="24"/>
              </w:rPr>
              <w:t xml:space="preserve"> „Околна среда 2014-2020 г.“. Механизмът на представителство, установен в рамките на работната група</w:t>
            </w:r>
            <w:r w:rsidR="00601A2A" w:rsidRPr="00B87054">
              <w:rPr>
                <w:szCs w:val="24"/>
              </w:rPr>
              <w:t>,</w:t>
            </w:r>
            <w:r w:rsidRPr="00B87054">
              <w:rPr>
                <w:szCs w:val="24"/>
              </w:rPr>
              <w:t xml:space="preserve"> ще бъде приложен и при формирането на Комитета за наблюдение на програмата. </w:t>
            </w:r>
          </w:p>
          <w:p w14:paraId="04274EB7" w14:textId="77777777" w:rsidR="00CD672D" w:rsidRPr="00B87054" w:rsidRDefault="00CD672D" w:rsidP="003B0C21">
            <w:pPr>
              <w:pStyle w:val="ListDash2"/>
              <w:numPr>
                <w:ilvl w:val="0"/>
                <w:numId w:val="0"/>
              </w:numPr>
              <w:spacing w:after="0"/>
              <w:rPr>
                <w:i/>
                <w:color w:val="8DB3E2"/>
                <w:sz w:val="18"/>
              </w:rPr>
            </w:pPr>
          </w:p>
          <w:p w14:paraId="73037102" w14:textId="77777777" w:rsidR="009231C9" w:rsidRPr="00B87054" w:rsidRDefault="009231C9" w:rsidP="00442FE9">
            <w:pPr>
              <w:pStyle w:val="ListDash2"/>
              <w:numPr>
                <w:ilvl w:val="0"/>
                <w:numId w:val="0"/>
              </w:numPr>
              <w:tabs>
                <w:tab w:val="left" w:pos="34"/>
              </w:tabs>
              <w:spacing w:after="0"/>
              <w:rPr>
                <w:color w:val="8DB3E2"/>
                <w:szCs w:val="24"/>
              </w:rPr>
            </w:pPr>
            <w:r w:rsidRPr="00B87054">
              <w:rPr>
                <w:szCs w:val="24"/>
              </w:rPr>
              <w:t xml:space="preserve">Финансираните чрез </w:t>
            </w:r>
            <w:r w:rsidR="00663894" w:rsidRPr="00B87054">
              <w:rPr>
                <w:szCs w:val="24"/>
              </w:rPr>
              <w:t>ОП</w:t>
            </w:r>
            <w:r w:rsidRPr="00B87054">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B87054">
              <w:rPr>
                <w:szCs w:val="24"/>
              </w:rPr>
              <w:t>то</w:t>
            </w:r>
            <w:r w:rsidRPr="00B87054">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B87054">
              <w:rPr>
                <w:szCs w:val="24"/>
              </w:rPr>
              <w:t>Управляващия орган</w:t>
            </w:r>
            <w:r w:rsidRPr="00B87054">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B87054">
              <w:rPr>
                <w:szCs w:val="24"/>
              </w:rPr>
              <w:t>,</w:t>
            </w:r>
            <w:r w:rsidRPr="00B87054">
              <w:rPr>
                <w:szCs w:val="24"/>
              </w:rPr>
              <w:t xml:space="preserve"> ще бъдат прилагани и при управлението и изпълнението на </w:t>
            </w:r>
            <w:r w:rsidR="00442FE9" w:rsidRPr="00B87054">
              <w:rPr>
                <w:szCs w:val="24"/>
              </w:rPr>
              <w:t>ОП</w:t>
            </w:r>
            <w:r w:rsidRPr="00B87054">
              <w:rPr>
                <w:szCs w:val="24"/>
              </w:rPr>
              <w:t xml:space="preserve"> „Околна среда 2014-2020 г.”.</w:t>
            </w:r>
          </w:p>
        </w:tc>
      </w:tr>
    </w:tbl>
    <w:p w14:paraId="0E45BE75" w14:textId="77777777" w:rsidR="00AD4AED" w:rsidRPr="00B87054" w:rsidRDefault="00AD4AED" w:rsidP="00994FE6">
      <w:pPr>
        <w:pStyle w:val="Text1"/>
        <w:ind w:left="0"/>
        <w:sectPr w:rsidR="00AD4AED" w:rsidRPr="00B87054" w:rsidSect="00C50033">
          <w:headerReference w:type="default" r:id="rId119"/>
          <w:footerReference w:type="default" r:id="rId120"/>
          <w:headerReference w:type="first" r:id="rId121"/>
          <w:footerReference w:type="first" r:id="rId122"/>
          <w:pgSz w:w="11906" w:h="16838"/>
          <w:pgMar w:top="1021" w:right="1701" w:bottom="1021" w:left="1588" w:header="601" w:footer="1077" w:gutter="0"/>
          <w:cols w:space="720"/>
          <w:docGrid w:linePitch="326"/>
        </w:sectPr>
      </w:pPr>
    </w:p>
    <w:p w14:paraId="24A84401" w14:textId="77777777" w:rsidR="00AD4AED" w:rsidRPr="00B87054" w:rsidRDefault="00AD4AED" w:rsidP="00994FE6">
      <w:pPr>
        <w:rPr>
          <w:b/>
        </w:rPr>
      </w:pPr>
      <w:r w:rsidRPr="00B87054">
        <w:rPr>
          <w:b/>
        </w:rPr>
        <w:lastRenderedPageBreak/>
        <w:t>РАЗДЕЛ 12</w:t>
      </w:r>
      <w:r w:rsidRPr="00B87054">
        <w:tab/>
      </w:r>
      <w:r w:rsidRPr="00B87054">
        <w:rPr>
          <w:b/>
        </w:rPr>
        <w:t>Отделни елементи</w:t>
      </w:r>
    </w:p>
    <w:p w14:paraId="6645A85D" w14:textId="77777777" w:rsidR="00072666" w:rsidRPr="00B87054" w:rsidRDefault="00AD4AED" w:rsidP="00302F65">
      <w:pPr>
        <w:ind w:left="709" w:hanging="709"/>
        <w:rPr>
          <w:b/>
        </w:rPr>
      </w:pPr>
      <w:r w:rsidRPr="00B87054">
        <w:rPr>
          <w:b/>
        </w:rPr>
        <w:t>12.1</w:t>
      </w:r>
      <w:r w:rsidRPr="00B87054">
        <w:tab/>
      </w:r>
      <w:r w:rsidRPr="00B87054">
        <w:rPr>
          <w:b/>
        </w:rPr>
        <w:t xml:space="preserve">Големи проекти, които ще бъдат изпълнявани в рамките на програмния период </w:t>
      </w:r>
    </w:p>
    <w:p w14:paraId="1958D500" w14:textId="77777777" w:rsidR="00AD4AED" w:rsidRPr="00B87054" w:rsidRDefault="00AD4AED" w:rsidP="00BF3391">
      <w:r w:rsidRPr="00B87054">
        <w:t xml:space="preserve">(Позоваване: член 96, параграф 2, буква д) от Регламент (EС) № 1303/2013) </w:t>
      </w:r>
    </w:p>
    <w:p w14:paraId="7FF012F9" w14:textId="77777777" w:rsidR="00851B5C" w:rsidRPr="00B87054" w:rsidRDefault="00851B5C" w:rsidP="00F03C1E">
      <w:pPr>
        <w:pStyle w:val="Text1"/>
        <w:ind w:left="0"/>
        <w:rPr>
          <w:b/>
        </w:rPr>
      </w:pPr>
    </w:p>
    <w:p w14:paraId="3814E094" w14:textId="77777777" w:rsidR="00AD4AED" w:rsidRPr="00B87054" w:rsidRDefault="00AD4AED" w:rsidP="00F03C1E">
      <w:pPr>
        <w:pStyle w:val="Text1"/>
        <w:ind w:left="0"/>
        <w:rPr>
          <w:b/>
        </w:rPr>
      </w:pPr>
      <w:r w:rsidRPr="00B87054">
        <w:rPr>
          <w:b/>
        </w:rPr>
        <w:t xml:space="preserve">Таблица 27: </w:t>
      </w:r>
      <w:r w:rsidRPr="00B87054">
        <w:tab/>
      </w:r>
      <w:r w:rsidRPr="00B87054">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B87054" w14:paraId="38B25659" w14:textId="77777777" w:rsidTr="00C85840">
        <w:tc>
          <w:tcPr>
            <w:tcW w:w="1364" w:type="pct"/>
            <w:shd w:val="clear" w:color="auto" w:fill="DBE5F1"/>
          </w:tcPr>
          <w:p w14:paraId="13F86D01" w14:textId="77777777" w:rsidR="00AD4AED" w:rsidRPr="00B87054" w:rsidRDefault="005B3C02" w:rsidP="00BF3391">
            <w:pPr>
              <w:pStyle w:val="Text1"/>
              <w:spacing w:before="60" w:after="60"/>
              <w:ind w:left="0"/>
              <w:rPr>
                <w:b/>
                <w:sz w:val="20"/>
              </w:rPr>
            </w:pPr>
            <w:r w:rsidRPr="00B87054">
              <w:rPr>
                <w:b/>
                <w:sz w:val="20"/>
              </w:rPr>
              <w:t>Проект</w:t>
            </w:r>
          </w:p>
        </w:tc>
        <w:tc>
          <w:tcPr>
            <w:tcW w:w="945" w:type="pct"/>
            <w:shd w:val="clear" w:color="auto" w:fill="DBE5F1"/>
          </w:tcPr>
          <w:p w14:paraId="3C7A6DAB" w14:textId="77777777" w:rsidR="00AD4AED" w:rsidRPr="00B87054" w:rsidRDefault="00AD4AED" w:rsidP="00BF3391">
            <w:pPr>
              <w:pStyle w:val="Text1"/>
              <w:spacing w:before="60" w:after="60"/>
              <w:ind w:left="0"/>
              <w:rPr>
                <w:b/>
                <w:sz w:val="20"/>
              </w:rPr>
            </w:pPr>
            <w:r w:rsidRPr="00B87054">
              <w:rPr>
                <w:b/>
                <w:sz w:val="20"/>
              </w:rPr>
              <w:t>Планирана дата на уведомление/подаване</w:t>
            </w:r>
          </w:p>
          <w:p w14:paraId="3FCE1CB3"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872" w:type="pct"/>
            <w:shd w:val="clear" w:color="auto" w:fill="DBE5F1"/>
          </w:tcPr>
          <w:p w14:paraId="612FE83A" w14:textId="77777777" w:rsidR="00AD4AED" w:rsidRPr="00B87054" w:rsidRDefault="00AD4AED" w:rsidP="00BF3391">
            <w:pPr>
              <w:pStyle w:val="Text1"/>
              <w:spacing w:before="60" w:after="60"/>
              <w:ind w:left="0"/>
              <w:rPr>
                <w:b/>
                <w:sz w:val="20"/>
              </w:rPr>
            </w:pPr>
            <w:r w:rsidRPr="00B87054">
              <w:rPr>
                <w:b/>
                <w:sz w:val="20"/>
              </w:rPr>
              <w:t xml:space="preserve">Планирано започване на изпълнението </w:t>
            </w:r>
          </w:p>
          <w:p w14:paraId="05ECD3D0"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800" w:type="pct"/>
            <w:shd w:val="clear" w:color="auto" w:fill="DBE5F1"/>
          </w:tcPr>
          <w:p w14:paraId="698684C3" w14:textId="77777777" w:rsidR="00AD4AED" w:rsidRPr="00B87054" w:rsidRDefault="00AD4AED" w:rsidP="00BF3391">
            <w:pPr>
              <w:pStyle w:val="Text1"/>
              <w:spacing w:before="60" w:after="60"/>
              <w:ind w:left="0"/>
              <w:rPr>
                <w:b/>
                <w:sz w:val="20"/>
              </w:rPr>
            </w:pPr>
            <w:r w:rsidRPr="00B87054">
              <w:rPr>
                <w:b/>
                <w:sz w:val="20"/>
              </w:rPr>
              <w:t xml:space="preserve">Планирана дата на завършване </w:t>
            </w:r>
          </w:p>
          <w:p w14:paraId="68A02180"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1018" w:type="pct"/>
            <w:shd w:val="clear" w:color="auto" w:fill="DBE5F1"/>
          </w:tcPr>
          <w:p w14:paraId="62322495" w14:textId="77777777" w:rsidR="00AD4AED" w:rsidRPr="00B87054" w:rsidRDefault="00AD4AED" w:rsidP="00BF3391">
            <w:pPr>
              <w:pStyle w:val="Text1"/>
              <w:spacing w:before="60" w:after="60"/>
              <w:ind w:left="0"/>
              <w:rPr>
                <w:b/>
                <w:sz w:val="20"/>
              </w:rPr>
            </w:pPr>
            <w:r w:rsidRPr="00B87054">
              <w:rPr>
                <w:b/>
                <w:sz w:val="20"/>
              </w:rPr>
              <w:t xml:space="preserve">Приоритетни оси/инвестиционни приоритети </w:t>
            </w:r>
          </w:p>
        </w:tc>
      </w:tr>
      <w:tr w:rsidR="00C85840" w:rsidRPr="00B87054"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B87054" w:rsidRDefault="00AD4AED" w:rsidP="00F03C1E">
            <w:pPr>
              <w:pStyle w:val="Text1"/>
              <w:ind w:left="0"/>
              <w:jc w:val="left"/>
              <w:rPr>
                <w:sz w:val="22"/>
              </w:rPr>
            </w:pPr>
            <w:r w:rsidRPr="00B87054">
              <w:rPr>
                <w:i/>
                <w:color w:val="8DB3E2"/>
                <w:sz w:val="18"/>
              </w:rPr>
              <w:t xml:space="preserve">&lt;12.1.1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945" w:type="pct"/>
            <w:tcBorders>
              <w:bottom w:val="single" w:sz="4" w:space="0" w:color="auto"/>
            </w:tcBorders>
            <w:shd w:val="clear" w:color="auto" w:fill="auto"/>
          </w:tcPr>
          <w:p w14:paraId="2F56F2DB" w14:textId="77777777" w:rsidR="00AD4AED" w:rsidRPr="00B87054" w:rsidRDefault="00AD4AED" w:rsidP="00F03C1E">
            <w:pPr>
              <w:pStyle w:val="Text1"/>
              <w:ind w:left="0"/>
              <w:jc w:val="left"/>
              <w:rPr>
                <w:sz w:val="22"/>
              </w:rPr>
            </w:pPr>
            <w:r w:rsidRPr="00B87054">
              <w:rPr>
                <w:i/>
                <w:color w:val="8DB3E2"/>
                <w:sz w:val="18"/>
              </w:rPr>
              <w:t xml:space="preserve">&lt;12.1.2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872" w:type="pct"/>
            <w:tcBorders>
              <w:bottom w:val="single" w:sz="4" w:space="0" w:color="auto"/>
            </w:tcBorders>
            <w:shd w:val="clear" w:color="auto" w:fill="auto"/>
          </w:tcPr>
          <w:p w14:paraId="35AF7C99" w14:textId="77777777" w:rsidR="00AD4AED" w:rsidRPr="00B87054" w:rsidRDefault="00AD4AED" w:rsidP="00F03C1E">
            <w:pPr>
              <w:pStyle w:val="Text1"/>
              <w:ind w:left="0"/>
              <w:jc w:val="left"/>
              <w:rPr>
                <w:sz w:val="22"/>
              </w:rPr>
            </w:pPr>
            <w:r w:rsidRPr="00B87054">
              <w:rPr>
                <w:i/>
                <w:color w:val="8DB3E2"/>
                <w:sz w:val="18"/>
              </w:rPr>
              <w:t xml:space="preserve">&lt;12.1.3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800" w:type="pct"/>
            <w:tcBorders>
              <w:bottom w:val="single" w:sz="4" w:space="0" w:color="auto"/>
            </w:tcBorders>
            <w:shd w:val="clear" w:color="auto" w:fill="auto"/>
          </w:tcPr>
          <w:p w14:paraId="284BC689" w14:textId="77777777" w:rsidR="00AD4AED" w:rsidRPr="00B87054" w:rsidRDefault="00AD4AED" w:rsidP="00F03C1E">
            <w:pPr>
              <w:pStyle w:val="Text1"/>
              <w:ind w:left="0"/>
              <w:jc w:val="left"/>
              <w:rPr>
                <w:sz w:val="22"/>
              </w:rPr>
            </w:pPr>
            <w:r w:rsidRPr="00B87054">
              <w:rPr>
                <w:i/>
                <w:color w:val="8DB3E2"/>
                <w:sz w:val="18"/>
              </w:rPr>
              <w:t xml:space="preserve">&lt;12.1.4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1018" w:type="pct"/>
            <w:tcBorders>
              <w:bottom w:val="single" w:sz="4" w:space="0" w:color="auto"/>
            </w:tcBorders>
          </w:tcPr>
          <w:p w14:paraId="7E0C3E26" w14:textId="77777777" w:rsidR="00AD4AED" w:rsidRPr="00B87054" w:rsidRDefault="00AD4AED" w:rsidP="002D495B">
            <w:pPr>
              <w:pStyle w:val="Text1"/>
              <w:ind w:left="0"/>
              <w:jc w:val="left"/>
              <w:rPr>
                <w:sz w:val="22"/>
              </w:rPr>
            </w:pPr>
            <w:r w:rsidRPr="00B87054">
              <w:rPr>
                <w:i/>
                <w:color w:val="8DB3E2"/>
                <w:sz w:val="18"/>
              </w:rPr>
              <w:t xml:space="preserve">&lt;12.1.5 </w:t>
            </w:r>
            <w:proofErr w:type="spellStart"/>
            <w:r w:rsidRPr="00B87054">
              <w:rPr>
                <w:i/>
                <w:color w:val="8DB3E2"/>
                <w:sz w:val="18"/>
              </w:rPr>
              <w:t>type</w:t>
            </w:r>
            <w:proofErr w:type="spellEnd"/>
            <w:r w:rsidRPr="00B87054">
              <w:rPr>
                <w:i/>
                <w:color w:val="8DB3E2"/>
                <w:sz w:val="18"/>
              </w:rPr>
              <w:t xml:space="preserve">="S" "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FD5086" w:rsidRPr="00B87054"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B87054" w:rsidRDefault="00FD5086" w:rsidP="007941F3">
            <w:pPr>
              <w:pStyle w:val="Text1"/>
              <w:spacing w:before="0" w:after="0"/>
              <w:ind w:left="0"/>
              <w:jc w:val="center"/>
              <w:rPr>
                <w:i/>
                <w:color w:val="8DB3E2"/>
                <w:sz w:val="18"/>
              </w:rPr>
            </w:pPr>
            <w:r w:rsidRPr="00B87054">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B87054" w:rsidRDefault="001708F3" w:rsidP="001708F3">
            <w:pPr>
              <w:pStyle w:val="Text1"/>
              <w:spacing w:before="0" w:after="0"/>
              <w:ind w:left="0"/>
              <w:jc w:val="center"/>
              <w:rPr>
                <w:color w:val="000000" w:themeColor="text1"/>
                <w:sz w:val="22"/>
              </w:rPr>
            </w:pPr>
            <w:r w:rsidRPr="00B87054">
              <w:rPr>
                <w:color w:val="000000" w:themeColor="text1"/>
                <w:sz w:val="22"/>
                <w:lang w:val="en-US"/>
              </w:rPr>
              <w:t>201</w:t>
            </w:r>
            <w:r w:rsidR="008D7BC6" w:rsidRPr="00B87054">
              <w:rPr>
                <w:color w:val="000000" w:themeColor="text1"/>
                <w:sz w:val="22"/>
              </w:rPr>
              <w:t>7</w:t>
            </w:r>
            <w:r w:rsidR="00EA75D4" w:rsidRPr="00B87054">
              <w:rPr>
                <w:color w:val="000000" w:themeColor="text1"/>
                <w:sz w:val="22"/>
              </w:rPr>
              <w:t xml:space="preserve"> </w:t>
            </w:r>
            <w:proofErr w:type="spellStart"/>
            <w:r w:rsidR="00EA75D4" w:rsidRPr="00B87054">
              <w:rPr>
                <w:color w:val="000000" w:themeColor="text1"/>
                <w:sz w:val="22"/>
              </w:rPr>
              <w:t>г.,</w:t>
            </w:r>
            <w:r w:rsidR="008D7BC6" w:rsidRPr="00B87054">
              <w:rPr>
                <w:color w:val="000000" w:themeColor="text1"/>
                <w:sz w:val="22"/>
              </w:rPr>
              <w:t>второ</w:t>
            </w:r>
            <w:proofErr w:type="spellEnd"/>
            <w:r w:rsidR="00D1599F" w:rsidRPr="00B87054">
              <w:rPr>
                <w:color w:val="000000" w:themeColor="text1"/>
                <w:sz w:val="22"/>
              </w:rPr>
              <w:t xml:space="preserve"> </w:t>
            </w:r>
            <w:r w:rsidR="00FD5086" w:rsidRPr="00B87054">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B87054" w:rsidRDefault="00FD5086">
            <w:pPr>
              <w:pStyle w:val="Text1"/>
              <w:spacing w:before="0" w:after="0"/>
              <w:ind w:left="0"/>
              <w:jc w:val="center"/>
              <w:rPr>
                <w:color w:val="000000" w:themeColor="text1"/>
                <w:sz w:val="22"/>
              </w:rPr>
            </w:pPr>
            <w:r w:rsidRPr="00B87054">
              <w:rPr>
                <w:color w:val="000000" w:themeColor="text1"/>
                <w:sz w:val="22"/>
              </w:rPr>
              <w:t>2016</w:t>
            </w:r>
            <w:r w:rsidR="00EA75D4" w:rsidRPr="00B87054">
              <w:rPr>
                <w:color w:val="000000" w:themeColor="text1"/>
                <w:sz w:val="22"/>
              </w:rPr>
              <w:t xml:space="preserve"> г.,</w:t>
            </w:r>
          </w:p>
          <w:p w14:paraId="6F79A36D" w14:textId="77777777" w:rsidR="00FD5086" w:rsidRPr="00B87054" w:rsidRDefault="008D7BC6" w:rsidP="008D7BC6">
            <w:pPr>
              <w:pStyle w:val="Text1"/>
              <w:spacing w:before="0" w:after="0"/>
              <w:ind w:left="0"/>
              <w:jc w:val="center"/>
              <w:rPr>
                <w:i/>
                <w:color w:val="8DB3E2"/>
                <w:sz w:val="18"/>
              </w:rPr>
            </w:pPr>
            <w:r w:rsidRPr="00B87054">
              <w:rPr>
                <w:color w:val="000000" w:themeColor="text1"/>
                <w:sz w:val="22"/>
              </w:rPr>
              <w:t>четвърто</w:t>
            </w:r>
            <w:r w:rsidR="001708F3" w:rsidRPr="00B87054">
              <w:rPr>
                <w:color w:val="000000" w:themeColor="text1"/>
                <w:sz w:val="22"/>
                <w:lang w:val="en-US"/>
              </w:rPr>
              <w:t xml:space="preserve"> </w:t>
            </w:r>
            <w:r w:rsidR="00FD5086" w:rsidRPr="00B87054">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B87054" w:rsidRDefault="007C063E">
            <w:pPr>
              <w:pStyle w:val="Text1"/>
              <w:spacing w:before="0" w:after="0"/>
              <w:ind w:left="0"/>
              <w:jc w:val="center"/>
              <w:rPr>
                <w:color w:val="000000" w:themeColor="text1"/>
                <w:sz w:val="22"/>
              </w:rPr>
            </w:pPr>
            <w:r w:rsidRPr="00B87054">
              <w:rPr>
                <w:color w:val="000000" w:themeColor="text1"/>
                <w:sz w:val="22"/>
                <w:lang w:val="en-US"/>
              </w:rPr>
              <w:t>2021</w:t>
            </w:r>
            <w:r w:rsidR="00EA75D4" w:rsidRPr="00B87054">
              <w:rPr>
                <w:color w:val="000000" w:themeColor="text1"/>
                <w:sz w:val="22"/>
              </w:rPr>
              <w:t>г.,</w:t>
            </w:r>
          </w:p>
          <w:p w14:paraId="3EA5B91A" w14:textId="77777777" w:rsidR="00FD5086" w:rsidRPr="00B87054" w:rsidRDefault="00EA75D4">
            <w:pPr>
              <w:pStyle w:val="Text1"/>
              <w:spacing w:before="0" w:after="0"/>
              <w:ind w:left="0"/>
              <w:jc w:val="center"/>
              <w:rPr>
                <w:color w:val="000000" w:themeColor="text1"/>
                <w:sz w:val="22"/>
              </w:rPr>
            </w:pPr>
            <w:r w:rsidRPr="00B87054">
              <w:rPr>
                <w:color w:val="000000" w:themeColor="text1"/>
                <w:sz w:val="22"/>
              </w:rPr>
              <w:t>ч</w:t>
            </w:r>
            <w:r w:rsidR="00FD5086" w:rsidRPr="00B87054">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B87054" w:rsidRDefault="00FD5086" w:rsidP="007941F3">
            <w:pPr>
              <w:pStyle w:val="Text1"/>
              <w:spacing w:before="0" w:after="0"/>
              <w:ind w:left="0"/>
              <w:jc w:val="center"/>
              <w:rPr>
                <w:i/>
                <w:color w:val="8DB3E2"/>
                <w:sz w:val="18"/>
              </w:rPr>
            </w:pPr>
            <w:r w:rsidRPr="00B87054">
              <w:rPr>
                <w:sz w:val="22"/>
              </w:rPr>
              <w:t>1-Води/</w:t>
            </w:r>
            <w:r w:rsidR="00721BB9" w:rsidRPr="00B87054">
              <w:rPr>
                <w:sz w:val="22"/>
              </w:rPr>
              <w:t>c (ii)</w:t>
            </w:r>
            <w:r w:rsidR="009665D3" w:rsidRPr="00B87054">
              <w:rPr>
                <w:sz w:val="22"/>
              </w:rPr>
              <w:t xml:space="preserve"> -</w:t>
            </w:r>
            <w:r w:rsidR="00721BB9" w:rsidRPr="00B87054">
              <w:t xml:space="preserve"> </w:t>
            </w:r>
            <w:r w:rsidR="00721BB9" w:rsidRPr="00B87054">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970A1C" w:rsidRPr="00B87054" w14:paraId="2203E711" w14:textId="77777777" w:rsidTr="00F640CD">
        <w:trPr>
          <w:trHeight w:val="268"/>
        </w:trPr>
        <w:tc>
          <w:tcPr>
            <w:tcW w:w="1364" w:type="pct"/>
            <w:shd w:val="clear" w:color="auto" w:fill="auto"/>
            <w:vAlign w:val="center"/>
          </w:tcPr>
          <w:p w14:paraId="75CE3976" w14:textId="63D127CC" w:rsidR="00970A1C" w:rsidRPr="00B87054" w:rsidRDefault="004037BA" w:rsidP="005D7851">
            <w:pPr>
              <w:pStyle w:val="Text1"/>
              <w:spacing w:before="0" w:after="0"/>
              <w:ind w:left="0"/>
              <w:jc w:val="center"/>
              <w:rPr>
                <w:sz w:val="22"/>
              </w:rPr>
            </w:pPr>
            <w:r w:rsidRPr="00B87054">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945" w:type="pct"/>
            <w:shd w:val="clear" w:color="auto" w:fill="auto"/>
            <w:vAlign w:val="center"/>
          </w:tcPr>
          <w:p w14:paraId="037F69C5" w14:textId="77777777" w:rsidR="000233AC" w:rsidRPr="00B87054" w:rsidRDefault="00431669" w:rsidP="005D7851">
            <w:pPr>
              <w:pStyle w:val="Text1"/>
              <w:spacing w:before="0" w:after="0"/>
              <w:ind w:left="0"/>
              <w:jc w:val="center"/>
              <w:rPr>
                <w:color w:val="000000" w:themeColor="text1"/>
                <w:sz w:val="22"/>
              </w:rPr>
            </w:pPr>
            <w:r w:rsidRPr="00B87054">
              <w:rPr>
                <w:color w:val="000000" w:themeColor="text1"/>
                <w:sz w:val="22"/>
              </w:rPr>
              <w:t>2018</w:t>
            </w:r>
            <w:r w:rsidR="007D06AD" w:rsidRPr="00B87054">
              <w:rPr>
                <w:color w:val="000000" w:themeColor="text1"/>
                <w:sz w:val="22"/>
              </w:rPr>
              <w:t xml:space="preserve"> г.</w:t>
            </w:r>
            <w:r w:rsidR="00EA75D4" w:rsidRPr="00B87054">
              <w:rPr>
                <w:color w:val="000000" w:themeColor="text1"/>
                <w:sz w:val="22"/>
              </w:rPr>
              <w:t>,</w:t>
            </w:r>
            <w:r w:rsidR="00E36B1C" w:rsidRPr="00B87054">
              <w:rPr>
                <w:color w:val="000000" w:themeColor="text1"/>
                <w:sz w:val="22"/>
              </w:rPr>
              <w:t xml:space="preserve"> </w:t>
            </w:r>
          </w:p>
          <w:p w14:paraId="4A094E75" w14:textId="77777777" w:rsidR="00292BE0" w:rsidRPr="00B87054" w:rsidRDefault="00431669" w:rsidP="005D7851">
            <w:pPr>
              <w:pStyle w:val="Text1"/>
              <w:spacing w:before="0" w:after="0"/>
              <w:ind w:left="0"/>
              <w:jc w:val="center"/>
              <w:rPr>
                <w:color w:val="000000" w:themeColor="text1"/>
                <w:sz w:val="22"/>
              </w:rPr>
            </w:pPr>
            <w:r w:rsidRPr="00B87054">
              <w:rPr>
                <w:color w:val="000000" w:themeColor="text1"/>
                <w:sz w:val="22"/>
              </w:rPr>
              <w:t xml:space="preserve">второ </w:t>
            </w:r>
            <w:r w:rsidR="00E36B1C" w:rsidRPr="00B87054">
              <w:rPr>
                <w:color w:val="000000" w:themeColor="text1"/>
                <w:sz w:val="22"/>
              </w:rPr>
              <w:t xml:space="preserve">тримесечие </w:t>
            </w:r>
          </w:p>
        </w:tc>
        <w:tc>
          <w:tcPr>
            <w:tcW w:w="872" w:type="pct"/>
            <w:shd w:val="clear" w:color="auto" w:fill="auto"/>
            <w:vAlign w:val="center"/>
          </w:tcPr>
          <w:p w14:paraId="6213B891" w14:textId="77777777" w:rsidR="00970A1C" w:rsidRPr="00B87054" w:rsidRDefault="00431669" w:rsidP="005D7851">
            <w:pPr>
              <w:pStyle w:val="Text1"/>
              <w:spacing w:before="0" w:after="0"/>
              <w:ind w:left="0"/>
              <w:jc w:val="center"/>
              <w:rPr>
                <w:sz w:val="22"/>
              </w:rPr>
            </w:pPr>
            <w:r w:rsidRPr="00B87054">
              <w:rPr>
                <w:sz w:val="22"/>
              </w:rPr>
              <w:t>2018</w:t>
            </w:r>
            <w:r w:rsidR="00EA75D4" w:rsidRPr="00B87054">
              <w:rPr>
                <w:sz w:val="22"/>
              </w:rPr>
              <w:t xml:space="preserve"> г.,</w:t>
            </w:r>
          </w:p>
          <w:p w14:paraId="299C7941" w14:textId="77777777" w:rsidR="00970A1C" w:rsidRPr="00B87054" w:rsidRDefault="00431669" w:rsidP="005D7851">
            <w:pPr>
              <w:pStyle w:val="Text1"/>
              <w:spacing w:before="0" w:after="0"/>
              <w:ind w:left="0"/>
              <w:jc w:val="center"/>
              <w:rPr>
                <w:sz w:val="22"/>
              </w:rPr>
            </w:pPr>
            <w:r w:rsidRPr="00B87054">
              <w:rPr>
                <w:sz w:val="22"/>
              </w:rPr>
              <w:t xml:space="preserve">четвърто </w:t>
            </w:r>
            <w:r w:rsidR="00970A1C" w:rsidRPr="00B87054">
              <w:rPr>
                <w:sz w:val="22"/>
              </w:rPr>
              <w:t>тримесечие</w:t>
            </w:r>
          </w:p>
        </w:tc>
        <w:tc>
          <w:tcPr>
            <w:tcW w:w="800" w:type="pct"/>
            <w:shd w:val="clear" w:color="auto" w:fill="auto"/>
            <w:vAlign w:val="center"/>
          </w:tcPr>
          <w:p w14:paraId="72E47FA3" w14:textId="77777777" w:rsidR="00970A1C" w:rsidRPr="00B87054" w:rsidRDefault="00431669" w:rsidP="005D7851">
            <w:pPr>
              <w:pStyle w:val="Text1"/>
              <w:spacing w:before="0" w:after="0"/>
              <w:ind w:left="0"/>
              <w:jc w:val="center"/>
              <w:rPr>
                <w:sz w:val="22"/>
              </w:rPr>
            </w:pPr>
            <w:r w:rsidRPr="00B87054">
              <w:rPr>
                <w:sz w:val="22"/>
              </w:rPr>
              <w:t xml:space="preserve">2023 </w:t>
            </w:r>
            <w:r w:rsidR="00EA75D4" w:rsidRPr="00B87054">
              <w:rPr>
                <w:sz w:val="22"/>
              </w:rPr>
              <w:t>г.,</w:t>
            </w:r>
          </w:p>
          <w:p w14:paraId="430185ED" w14:textId="77777777" w:rsidR="00970A1C" w:rsidRPr="00B87054" w:rsidRDefault="00970A1C" w:rsidP="005D7851">
            <w:pPr>
              <w:pStyle w:val="Text1"/>
              <w:spacing w:before="0" w:after="0"/>
              <w:ind w:left="0"/>
              <w:jc w:val="center"/>
              <w:rPr>
                <w:sz w:val="22"/>
              </w:rPr>
            </w:pPr>
            <w:r w:rsidRPr="00B87054">
              <w:rPr>
                <w:sz w:val="22"/>
              </w:rPr>
              <w:t>четвърто тримесечие</w:t>
            </w:r>
          </w:p>
        </w:tc>
        <w:tc>
          <w:tcPr>
            <w:tcW w:w="1018" w:type="pct"/>
            <w:shd w:val="clear" w:color="auto" w:fill="auto"/>
            <w:vAlign w:val="center"/>
          </w:tcPr>
          <w:p w14:paraId="2C7BBCBA" w14:textId="77777777" w:rsidR="00970A1C" w:rsidRPr="00B87054" w:rsidRDefault="00970A1C" w:rsidP="005D7851">
            <w:pPr>
              <w:pStyle w:val="Text1"/>
              <w:spacing w:before="0" w:after="0"/>
              <w:ind w:left="0"/>
              <w:jc w:val="center"/>
              <w:rPr>
                <w:sz w:val="22"/>
              </w:rPr>
            </w:pPr>
            <w:r w:rsidRPr="00B87054">
              <w:rPr>
                <w:sz w:val="22"/>
              </w:rPr>
              <w:t>2</w:t>
            </w:r>
            <w:r w:rsidR="00FD5086" w:rsidRPr="00B87054">
              <w:rPr>
                <w:sz w:val="22"/>
              </w:rPr>
              <w:t xml:space="preserve"> </w:t>
            </w:r>
            <w:r w:rsidR="00B51FD3" w:rsidRPr="00B87054">
              <w:rPr>
                <w:sz w:val="22"/>
                <w:lang w:val="ru-RU"/>
              </w:rPr>
              <w:t>-</w:t>
            </w:r>
            <w:r w:rsidRPr="00B87054">
              <w:rPr>
                <w:sz w:val="22"/>
              </w:rPr>
              <w:t xml:space="preserve"> Отпадъци</w:t>
            </w:r>
            <w:r w:rsidR="00B51FD3" w:rsidRPr="00B87054">
              <w:rPr>
                <w:sz w:val="22"/>
                <w:lang w:val="ru-RU"/>
              </w:rPr>
              <w:t>/6</w:t>
            </w:r>
            <w:r w:rsidR="00B51FD3" w:rsidRPr="00B87054">
              <w:rPr>
                <w:sz w:val="22"/>
                <w:lang w:val="en-US"/>
              </w:rPr>
              <w:t>a</w:t>
            </w:r>
            <w:r w:rsidR="00B51FD3" w:rsidRPr="00B87054">
              <w:rPr>
                <w:sz w:val="22"/>
                <w:lang w:val="ru-RU"/>
              </w:rPr>
              <w:t xml:space="preserve"> -</w:t>
            </w:r>
            <w:r w:rsidR="00DC314E" w:rsidRPr="00B87054">
              <w:rPr>
                <w:sz w:val="22"/>
              </w:rPr>
              <w:t xml:space="preserve"> </w:t>
            </w:r>
            <w:r w:rsidR="000C4498" w:rsidRPr="00B87054">
              <w:rPr>
                <w:sz w:val="22"/>
              </w:rPr>
              <w:t>Инвести</w:t>
            </w:r>
            <w:r w:rsidR="00B51FD3" w:rsidRPr="00B87054">
              <w:rPr>
                <w:sz w:val="22"/>
              </w:rPr>
              <w:t>ции</w:t>
            </w:r>
            <w:r w:rsidR="000C4498" w:rsidRPr="00B87054">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sidRPr="00B87054">
              <w:rPr>
                <w:sz w:val="22"/>
              </w:rPr>
              <w:t>установени</w:t>
            </w:r>
            <w:r w:rsidR="000C4498" w:rsidRPr="00B87054">
              <w:rPr>
                <w:sz w:val="22"/>
              </w:rPr>
              <w:t xml:space="preserve"> от държавите-членки </w:t>
            </w:r>
            <w:r w:rsidR="00B51FD3" w:rsidRPr="00B87054">
              <w:rPr>
                <w:sz w:val="22"/>
              </w:rPr>
              <w:t xml:space="preserve">от </w:t>
            </w:r>
            <w:r w:rsidR="000C4498" w:rsidRPr="00B87054">
              <w:rPr>
                <w:sz w:val="22"/>
              </w:rPr>
              <w:t>инвестиции</w:t>
            </w:r>
            <w:r w:rsidR="00B51FD3" w:rsidRPr="00B87054">
              <w:rPr>
                <w:sz w:val="22"/>
              </w:rPr>
              <w:t>, които</w:t>
            </w:r>
            <w:r w:rsidR="000C4498" w:rsidRPr="00B87054">
              <w:rPr>
                <w:sz w:val="22"/>
              </w:rPr>
              <w:t xml:space="preserve"> </w:t>
            </w:r>
            <w:r w:rsidR="00B51FD3" w:rsidRPr="00B87054">
              <w:rPr>
                <w:sz w:val="22"/>
              </w:rPr>
              <w:t>надхвърлят</w:t>
            </w:r>
            <w:r w:rsidR="000C4498" w:rsidRPr="00B87054">
              <w:rPr>
                <w:sz w:val="22"/>
              </w:rPr>
              <w:t xml:space="preserve"> тези изисквания.</w:t>
            </w:r>
          </w:p>
        </w:tc>
      </w:tr>
      <w:tr w:rsidR="00E16A72" w:rsidRPr="00B87054" w14:paraId="0655E0F3" w14:textId="77777777" w:rsidTr="00F640CD">
        <w:trPr>
          <w:trHeight w:val="268"/>
        </w:trPr>
        <w:tc>
          <w:tcPr>
            <w:tcW w:w="1364" w:type="pct"/>
            <w:shd w:val="clear" w:color="auto" w:fill="auto"/>
            <w:vAlign w:val="center"/>
          </w:tcPr>
          <w:p w14:paraId="0AC43332" w14:textId="48DEFFB6" w:rsidR="00E16A72" w:rsidRPr="00B87054" w:rsidRDefault="00644A95" w:rsidP="00E929C9">
            <w:pPr>
              <w:pStyle w:val="Text1"/>
              <w:spacing w:before="0" w:after="0"/>
              <w:ind w:left="0"/>
              <w:jc w:val="center"/>
              <w:rPr>
                <w:sz w:val="22"/>
              </w:rPr>
            </w:pPr>
            <w:r w:rsidRPr="00644A95">
              <w:rPr>
                <w:sz w:val="22"/>
              </w:rPr>
              <w:lastRenderedPageBreak/>
              <w:t>"Интегриран воден проект за област Бургас"</w:t>
            </w:r>
          </w:p>
        </w:tc>
        <w:tc>
          <w:tcPr>
            <w:tcW w:w="945" w:type="pct"/>
            <w:shd w:val="clear" w:color="auto" w:fill="auto"/>
            <w:vAlign w:val="center"/>
          </w:tcPr>
          <w:p w14:paraId="36E639D2" w14:textId="58055A21" w:rsidR="001E673D" w:rsidRPr="00B87054" w:rsidRDefault="001E673D" w:rsidP="001E673D">
            <w:pPr>
              <w:pStyle w:val="Text1"/>
              <w:spacing w:before="0" w:after="0"/>
              <w:ind w:left="0"/>
              <w:jc w:val="center"/>
              <w:rPr>
                <w:color w:val="000000" w:themeColor="text1"/>
                <w:sz w:val="22"/>
              </w:rPr>
            </w:pPr>
            <w:r w:rsidRPr="00B87054">
              <w:rPr>
                <w:color w:val="000000" w:themeColor="text1"/>
                <w:sz w:val="22"/>
              </w:rPr>
              <w:t xml:space="preserve">2019 г., </w:t>
            </w:r>
          </w:p>
          <w:p w14:paraId="23ECCB99" w14:textId="6DF0CDC9" w:rsidR="00E16A72" w:rsidRPr="00B87054" w:rsidRDefault="001E673D" w:rsidP="001E673D">
            <w:pPr>
              <w:pStyle w:val="Text1"/>
              <w:spacing w:before="0" w:after="0"/>
              <w:ind w:left="0"/>
              <w:jc w:val="center"/>
              <w:rPr>
                <w:color w:val="000000" w:themeColor="text1"/>
                <w:sz w:val="22"/>
              </w:rPr>
            </w:pPr>
            <w:r w:rsidRPr="00B87054">
              <w:rPr>
                <w:color w:val="000000" w:themeColor="text1"/>
                <w:sz w:val="22"/>
              </w:rPr>
              <w:t>второ тримесечие</w:t>
            </w:r>
          </w:p>
        </w:tc>
        <w:tc>
          <w:tcPr>
            <w:tcW w:w="872" w:type="pct"/>
            <w:shd w:val="clear" w:color="auto" w:fill="auto"/>
            <w:vAlign w:val="center"/>
          </w:tcPr>
          <w:p w14:paraId="5D7E476C" w14:textId="40DF7059" w:rsidR="006B4AA1" w:rsidRPr="00B87054" w:rsidRDefault="006B4AA1" w:rsidP="006B4AA1">
            <w:pPr>
              <w:pStyle w:val="Text1"/>
              <w:spacing w:before="0" w:after="0"/>
              <w:ind w:left="0"/>
              <w:jc w:val="center"/>
              <w:rPr>
                <w:sz w:val="22"/>
              </w:rPr>
            </w:pPr>
            <w:r w:rsidRPr="00B87054">
              <w:rPr>
                <w:sz w:val="22"/>
              </w:rPr>
              <w:t>2019 г.,</w:t>
            </w:r>
          </w:p>
          <w:p w14:paraId="4E4B7C88" w14:textId="5086E216" w:rsidR="00E16A72" w:rsidRPr="00B87054" w:rsidRDefault="006B4AA1" w:rsidP="006B4AA1">
            <w:pPr>
              <w:pStyle w:val="Text1"/>
              <w:spacing w:before="0" w:after="0"/>
              <w:ind w:left="0"/>
              <w:jc w:val="center"/>
              <w:rPr>
                <w:sz w:val="22"/>
              </w:rPr>
            </w:pPr>
            <w:r w:rsidRPr="00B87054">
              <w:rPr>
                <w:sz w:val="22"/>
              </w:rPr>
              <w:t>четвърто тримесечие</w:t>
            </w:r>
          </w:p>
        </w:tc>
        <w:tc>
          <w:tcPr>
            <w:tcW w:w="800" w:type="pct"/>
            <w:shd w:val="clear" w:color="auto" w:fill="auto"/>
            <w:vAlign w:val="center"/>
          </w:tcPr>
          <w:p w14:paraId="6721BE98" w14:textId="77777777" w:rsidR="001E673D" w:rsidRPr="00B87054" w:rsidRDefault="001E673D" w:rsidP="001E673D">
            <w:pPr>
              <w:pStyle w:val="Text1"/>
              <w:spacing w:before="0" w:after="0"/>
              <w:ind w:left="0"/>
              <w:jc w:val="center"/>
              <w:rPr>
                <w:sz w:val="22"/>
              </w:rPr>
            </w:pPr>
            <w:r w:rsidRPr="00B87054">
              <w:rPr>
                <w:sz w:val="22"/>
              </w:rPr>
              <w:t>2023 г.,</w:t>
            </w:r>
          </w:p>
          <w:p w14:paraId="40F53FFA" w14:textId="1499B9B8" w:rsidR="00E16A72" w:rsidRPr="00B87054" w:rsidRDefault="001E673D" w:rsidP="001E673D">
            <w:pPr>
              <w:pStyle w:val="Text1"/>
              <w:spacing w:before="0" w:after="0"/>
              <w:ind w:left="0"/>
              <w:jc w:val="center"/>
              <w:rPr>
                <w:sz w:val="22"/>
              </w:rPr>
            </w:pPr>
            <w:r w:rsidRPr="00B87054">
              <w:rPr>
                <w:sz w:val="22"/>
              </w:rPr>
              <w:t>четвърто тримесечие</w:t>
            </w:r>
          </w:p>
        </w:tc>
        <w:tc>
          <w:tcPr>
            <w:tcW w:w="1018" w:type="pct"/>
            <w:shd w:val="clear" w:color="auto" w:fill="auto"/>
            <w:vAlign w:val="center"/>
          </w:tcPr>
          <w:p w14:paraId="1BA43A1B" w14:textId="77777777" w:rsidR="00E16A72" w:rsidRPr="00B87054" w:rsidRDefault="001E2F5C" w:rsidP="005D7851">
            <w:pPr>
              <w:pStyle w:val="Text1"/>
              <w:spacing w:before="0" w:after="0"/>
              <w:ind w:left="0"/>
              <w:jc w:val="center"/>
              <w:rPr>
                <w:sz w:val="22"/>
              </w:rPr>
            </w:pPr>
            <w:r w:rsidRPr="00B87054">
              <w:rPr>
                <w:sz w:val="22"/>
              </w:rPr>
              <w:t>1-Води/c (ii) - 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B87054" w:rsidRDefault="00AD4AED" w:rsidP="00F03C1E">
      <w:pPr>
        <w:pStyle w:val="Text1"/>
      </w:pPr>
    </w:p>
    <w:p w14:paraId="4FD19714" w14:textId="77777777" w:rsidR="00AD4AED" w:rsidRPr="00B87054" w:rsidRDefault="00AD4AED" w:rsidP="00302F65">
      <w:pPr>
        <w:rPr>
          <w:b/>
        </w:rPr>
      </w:pPr>
      <w:r w:rsidRPr="00B87054">
        <w:rPr>
          <w:b/>
        </w:rPr>
        <w:t xml:space="preserve">12.2 </w:t>
      </w:r>
      <w:r w:rsidRPr="00B87054">
        <w:tab/>
      </w:r>
      <w:r w:rsidRPr="00B87054">
        <w:rPr>
          <w:b/>
        </w:rPr>
        <w:t xml:space="preserve">Рамка на изпълнението на оперативната програма </w:t>
      </w:r>
    </w:p>
    <w:p w14:paraId="369DCCAF" w14:textId="77777777" w:rsidR="00AD4AED" w:rsidRPr="00B87054" w:rsidRDefault="00AD4AED" w:rsidP="008025A3">
      <w:pPr>
        <w:pStyle w:val="Text1"/>
        <w:ind w:left="0"/>
        <w:rPr>
          <w:b/>
        </w:rPr>
      </w:pPr>
      <w:r w:rsidRPr="00B87054">
        <w:rPr>
          <w:b/>
        </w:rPr>
        <w:t xml:space="preserve">Таблица 28: </w:t>
      </w:r>
      <w:r w:rsidRPr="00B87054">
        <w:tab/>
      </w:r>
      <w:r w:rsidRPr="00B87054">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B87054" w14:paraId="70993F17" w14:textId="77777777" w:rsidTr="00932092">
        <w:trPr>
          <w:trHeight w:val="804"/>
        </w:trPr>
        <w:tc>
          <w:tcPr>
            <w:tcW w:w="638" w:type="pct"/>
            <w:vMerge w:val="restart"/>
            <w:shd w:val="clear" w:color="auto" w:fill="DBE5F1"/>
          </w:tcPr>
          <w:p w14:paraId="5EC2170F" w14:textId="77777777" w:rsidR="00B53C70" w:rsidRPr="00B87054" w:rsidRDefault="00B53C70" w:rsidP="00932092">
            <w:pPr>
              <w:rPr>
                <w:b/>
                <w:sz w:val="20"/>
              </w:rPr>
            </w:pPr>
            <w:r w:rsidRPr="00B87054">
              <w:rPr>
                <w:b/>
                <w:sz w:val="20"/>
              </w:rPr>
              <w:t>Приоритетна ос</w:t>
            </w:r>
          </w:p>
        </w:tc>
        <w:tc>
          <w:tcPr>
            <w:tcW w:w="582" w:type="pct"/>
            <w:vMerge w:val="restart"/>
            <w:shd w:val="clear" w:color="auto" w:fill="DBE5F1"/>
          </w:tcPr>
          <w:p w14:paraId="56FB9136" w14:textId="77777777" w:rsidR="00B53C70" w:rsidRPr="00B87054" w:rsidRDefault="00B53C70" w:rsidP="00932092">
            <w:pPr>
              <w:rPr>
                <w:b/>
                <w:sz w:val="20"/>
              </w:rPr>
            </w:pPr>
            <w:r w:rsidRPr="00B87054">
              <w:rPr>
                <w:b/>
                <w:sz w:val="20"/>
              </w:rPr>
              <w:t>Фонд</w:t>
            </w:r>
          </w:p>
        </w:tc>
        <w:tc>
          <w:tcPr>
            <w:tcW w:w="583" w:type="pct"/>
            <w:vMerge w:val="restart"/>
            <w:shd w:val="clear" w:color="auto" w:fill="DBE5F1"/>
          </w:tcPr>
          <w:p w14:paraId="0BFE9AA3" w14:textId="77777777" w:rsidR="00B53C70" w:rsidRPr="00B87054" w:rsidRDefault="00B53C70" w:rsidP="00932092">
            <w:pPr>
              <w:rPr>
                <w:b/>
                <w:sz w:val="20"/>
              </w:rPr>
            </w:pPr>
            <w:r w:rsidRPr="00B87054">
              <w:rPr>
                <w:b/>
                <w:sz w:val="20"/>
              </w:rPr>
              <w:t>Категория региони</w:t>
            </w:r>
          </w:p>
        </w:tc>
        <w:tc>
          <w:tcPr>
            <w:tcW w:w="943" w:type="pct"/>
            <w:vMerge w:val="restart"/>
            <w:shd w:val="clear" w:color="auto" w:fill="DBE5F1"/>
          </w:tcPr>
          <w:p w14:paraId="417F26C6" w14:textId="77777777" w:rsidR="00B53C70" w:rsidRPr="00B87054" w:rsidRDefault="00B53C70" w:rsidP="00932092">
            <w:pPr>
              <w:rPr>
                <w:b/>
                <w:sz w:val="20"/>
              </w:rPr>
            </w:pPr>
            <w:r w:rsidRPr="00B87054">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B87054" w:rsidRDefault="00B53C70" w:rsidP="00932092">
            <w:pPr>
              <w:rPr>
                <w:b/>
                <w:sz w:val="20"/>
              </w:rPr>
            </w:pPr>
            <w:r w:rsidRPr="00B87054">
              <w:rPr>
                <w:b/>
                <w:sz w:val="20"/>
              </w:rPr>
              <w:t>Мерна единица, когато е целесъобразно</w:t>
            </w:r>
          </w:p>
        </w:tc>
        <w:tc>
          <w:tcPr>
            <w:tcW w:w="582" w:type="pct"/>
            <w:vMerge w:val="restart"/>
            <w:shd w:val="clear" w:color="auto" w:fill="DBE5F1"/>
          </w:tcPr>
          <w:p w14:paraId="6C2CC18B" w14:textId="77777777" w:rsidR="00B53C70" w:rsidRPr="00B87054" w:rsidRDefault="00B53C70" w:rsidP="00932092">
            <w:pPr>
              <w:rPr>
                <w:b/>
                <w:sz w:val="20"/>
              </w:rPr>
            </w:pPr>
            <w:r w:rsidRPr="00B87054">
              <w:rPr>
                <w:b/>
                <w:sz w:val="20"/>
              </w:rPr>
              <w:t>Етапна цел за 2018 г.</w:t>
            </w:r>
          </w:p>
        </w:tc>
        <w:tc>
          <w:tcPr>
            <w:tcW w:w="1018" w:type="pct"/>
            <w:gridSpan w:val="3"/>
            <w:shd w:val="clear" w:color="auto" w:fill="DBE5F1"/>
          </w:tcPr>
          <w:p w14:paraId="0C09D767" w14:textId="77777777" w:rsidR="00B53C70" w:rsidRPr="00B87054" w:rsidRDefault="00B53C70" w:rsidP="00932092">
            <w:pPr>
              <w:rPr>
                <w:b/>
                <w:sz w:val="20"/>
              </w:rPr>
            </w:pPr>
            <w:r w:rsidRPr="00B87054">
              <w:rPr>
                <w:b/>
                <w:sz w:val="20"/>
              </w:rPr>
              <w:t>Крайна цел (2023 г.)</w:t>
            </w:r>
            <w:r w:rsidRPr="00B87054">
              <w:rPr>
                <w:rStyle w:val="FootnoteReference"/>
                <w:b/>
                <w:sz w:val="20"/>
              </w:rPr>
              <w:footnoteReference w:id="103"/>
            </w:r>
          </w:p>
        </w:tc>
      </w:tr>
      <w:tr w:rsidR="00B53C70" w:rsidRPr="00B87054" w14:paraId="0E4EE8C5" w14:textId="77777777" w:rsidTr="00932092">
        <w:trPr>
          <w:trHeight w:val="509"/>
        </w:trPr>
        <w:tc>
          <w:tcPr>
            <w:tcW w:w="638" w:type="pct"/>
            <w:vMerge/>
            <w:shd w:val="clear" w:color="auto" w:fill="DBE5F1"/>
          </w:tcPr>
          <w:p w14:paraId="421649CB" w14:textId="77777777" w:rsidR="00B53C70" w:rsidRPr="00B87054" w:rsidRDefault="00B53C70" w:rsidP="00932092">
            <w:pPr>
              <w:jc w:val="center"/>
              <w:rPr>
                <w:b/>
                <w:sz w:val="20"/>
              </w:rPr>
            </w:pPr>
          </w:p>
        </w:tc>
        <w:tc>
          <w:tcPr>
            <w:tcW w:w="582" w:type="pct"/>
            <w:vMerge/>
            <w:shd w:val="clear" w:color="auto" w:fill="DBE5F1"/>
          </w:tcPr>
          <w:p w14:paraId="6C19D513" w14:textId="77777777" w:rsidR="00B53C70" w:rsidRPr="00B87054" w:rsidRDefault="00B53C70" w:rsidP="00932092">
            <w:pPr>
              <w:jc w:val="center"/>
              <w:rPr>
                <w:b/>
                <w:sz w:val="20"/>
              </w:rPr>
            </w:pPr>
          </w:p>
        </w:tc>
        <w:tc>
          <w:tcPr>
            <w:tcW w:w="583" w:type="pct"/>
            <w:vMerge/>
            <w:shd w:val="clear" w:color="auto" w:fill="DBE5F1"/>
          </w:tcPr>
          <w:p w14:paraId="36101C0F" w14:textId="77777777" w:rsidR="00B53C70" w:rsidRPr="00B87054" w:rsidRDefault="00B53C70" w:rsidP="00932092">
            <w:pPr>
              <w:jc w:val="center"/>
              <w:rPr>
                <w:b/>
                <w:sz w:val="20"/>
              </w:rPr>
            </w:pPr>
          </w:p>
        </w:tc>
        <w:tc>
          <w:tcPr>
            <w:tcW w:w="943" w:type="pct"/>
            <w:vMerge/>
            <w:shd w:val="clear" w:color="auto" w:fill="DBE5F1"/>
          </w:tcPr>
          <w:p w14:paraId="2311437E" w14:textId="77777777" w:rsidR="00B53C70" w:rsidRPr="00B87054" w:rsidRDefault="00B53C70" w:rsidP="00932092">
            <w:pPr>
              <w:jc w:val="center"/>
              <w:rPr>
                <w:b/>
                <w:sz w:val="20"/>
              </w:rPr>
            </w:pPr>
          </w:p>
        </w:tc>
        <w:tc>
          <w:tcPr>
            <w:tcW w:w="654" w:type="pct"/>
            <w:vMerge/>
            <w:shd w:val="clear" w:color="auto" w:fill="DBE5F1"/>
          </w:tcPr>
          <w:p w14:paraId="6856FCA8" w14:textId="77777777" w:rsidR="00B53C70" w:rsidRPr="00B87054" w:rsidRDefault="00B53C70" w:rsidP="00932092">
            <w:pPr>
              <w:jc w:val="center"/>
              <w:rPr>
                <w:b/>
                <w:sz w:val="20"/>
              </w:rPr>
            </w:pPr>
          </w:p>
        </w:tc>
        <w:tc>
          <w:tcPr>
            <w:tcW w:w="582" w:type="pct"/>
            <w:vMerge/>
            <w:shd w:val="clear" w:color="auto" w:fill="DBE5F1"/>
          </w:tcPr>
          <w:p w14:paraId="6C27A899" w14:textId="77777777" w:rsidR="00B53C70" w:rsidRPr="00B87054" w:rsidRDefault="00B53C70" w:rsidP="00932092">
            <w:pPr>
              <w:jc w:val="center"/>
              <w:rPr>
                <w:b/>
                <w:sz w:val="20"/>
              </w:rPr>
            </w:pPr>
          </w:p>
        </w:tc>
        <w:tc>
          <w:tcPr>
            <w:tcW w:w="217" w:type="pct"/>
            <w:shd w:val="clear" w:color="auto" w:fill="DBE5F1"/>
          </w:tcPr>
          <w:p w14:paraId="487BE12E" w14:textId="77777777" w:rsidR="00B53C70" w:rsidRPr="00B87054" w:rsidRDefault="00B53C70" w:rsidP="00932092">
            <w:pPr>
              <w:jc w:val="center"/>
              <w:rPr>
                <w:b/>
                <w:sz w:val="20"/>
              </w:rPr>
            </w:pPr>
            <w:r w:rsidRPr="00B87054">
              <w:rPr>
                <w:b/>
                <w:sz w:val="20"/>
              </w:rPr>
              <w:t>M</w:t>
            </w:r>
          </w:p>
        </w:tc>
        <w:tc>
          <w:tcPr>
            <w:tcW w:w="219" w:type="pct"/>
            <w:shd w:val="clear" w:color="auto" w:fill="DBE5F1"/>
          </w:tcPr>
          <w:p w14:paraId="537A7541" w14:textId="77777777" w:rsidR="00B53C70" w:rsidRPr="00B87054" w:rsidRDefault="00B53C70" w:rsidP="00932092">
            <w:pPr>
              <w:jc w:val="center"/>
              <w:rPr>
                <w:b/>
                <w:sz w:val="20"/>
              </w:rPr>
            </w:pPr>
            <w:r w:rsidRPr="00B87054">
              <w:rPr>
                <w:b/>
                <w:sz w:val="20"/>
              </w:rPr>
              <w:t>Ж</w:t>
            </w:r>
          </w:p>
        </w:tc>
        <w:tc>
          <w:tcPr>
            <w:tcW w:w="582" w:type="pct"/>
            <w:shd w:val="clear" w:color="auto" w:fill="DBE5F1"/>
          </w:tcPr>
          <w:p w14:paraId="1BF12CC3" w14:textId="77777777" w:rsidR="00B53C70" w:rsidRPr="00B87054" w:rsidRDefault="00B53C70" w:rsidP="00932092">
            <w:pPr>
              <w:jc w:val="center"/>
              <w:rPr>
                <w:b/>
                <w:sz w:val="20"/>
              </w:rPr>
            </w:pPr>
            <w:r w:rsidRPr="00B87054">
              <w:rPr>
                <w:b/>
                <w:sz w:val="20"/>
              </w:rPr>
              <w:t>О</w:t>
            </w:r>
          </w:p>
        </w:tc>
      </w:tr>
      <w:tr w:rsidR="00B53C70" w:rsidRPr="00B87054" w14:paraId="050CF05B" w14:textId="77777777" w:rsidTr="00932092">
        <w:trPr>
          <w:trHeight w:val="648"/>
        </w:trPr>
        <w:tc>
          <w:tcPr>
            <w:tcW w:w="638" w:type="pct"/>
          </w:tcPr>
          <w:p w14:paraId="04447C53" w14:textId="77777777" w:rsidR="00B53C70" w:rsidRPr="00B87054" w:rsidRDefault="00B53C70" w:rsidP="00932092">
            <w:pPr>
              <w:rPr>
                <w:sz w:val="20"/>
              </w:rPr>
            </w:pPr>
            <w:r w:rsidRPr="00B87054">
              <w:rPr>
                <w:i/>
                <w:color w:val="8DB3E2"/>
                <w:sz w:val="18"/>
              </w:rPr>
              <w:t xml:space="preserve">&lt;12.2.1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2" w:type="pct"/>
          </w:tcPr>
          <w:p w14:paraId="52623CD1" w14:textId="77777777" w:rsidR="00B53C70" w:rsidRPr="00B87054" w:rsidRDefault="00B53C70" w:rsidP="00932092">
            <w:pPr>
              <w:rPr>
                <w:i/>
                <w:color w:val="8DB3E2"/>
                <w:sz w:val="18"/>
                <w:szCs w:val="18"/>
              </w:rPr>
            </w:pPr>
            <w:r w:rsidRPr="00B87054">
              <w:rPr>
                <w:i/>
                <w:color w:val="8DB3E2"/>
                <w:sz w:val="18"/>
              </w:rPr>
              <w:t xml:space="preserve">&lt;12.2.2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3" w:type="pct"/>
          </w:tcPr>
          <w:p w14:paraId="1DC3EE67" w14:textId="77777777" w:rsidR="00B53C70" w:rsidRPr="00B87054" w:rsidRDefault="00B53C70" w:rsidP="00932092">
            <w:pPr>
              <w:rPr>
                <w:i/>
                <w:color w:val="8DB3E2"/>
                <w:sz w:val="18"/>
                <w:szCs w:val="18"/>
              </w:rPr>
            </w:pPr>
            <w:r w:rsidRPr="00B87054">
              <w:rPr>
                <w:i/>
                <w:color w:val="8DB3E2"/>
                <w:sz w:val="18"/>
              </w:rPr>
              <w:t xml:space="preserve">&lt;12.3.2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943" w:type="pct"/>
            <w:shd w:val="clear" w:color="auto" w:fill="auto"/>
          </w:tcPr>
          <w:p w14:paraId="009D9C0B" w14:textId="77777777" w:rsidR="00B53C70" w:rsidRPr="00B87054" w:rsidRDefault="00B53C70" w:rsidP="00932092">
            <w:pPr>
              <w:rPr>
                <w:sz w:val="20"/>
              </w:rPr>
            </w:pPr>
            <w:r w:rsidRPr="00B87054">
              <w:rPr>
                <w:i/>
                <w:color w:val="8DB3E2"/>
                <w:sz w:val="18"/>
              </w:rPr>
              <w:t xml:space="preserve">&lt;12.4.2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654" w:type="pct"/>
            <w:shd w:val="clear" w:color="auto" w:fill="auto"/>
          </w:tcPr>
          <w:p w14:paraId="3978156F" w14:textId="77777777" w:rsidR="00B53C70" w:rsidRPr="00B87054" w:rsidRDefault="00B53C70" w:rsidP="00932092">
            <w:pPr>
              <w:rPr>
                <w:sz w:val="20"/>
              </w:rPr>
            </w:pPr>
            <w:r w:rsidRPr="00B87054">
              <w:rPr>
                <w:i/>
                <w:color w:val="8DB3E2"/>
                <w:sz w:val="18"/>
              </w:rPr>
              <w:t xml:space="preserve">&lt;12.5.2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2" w:type="pct"/>
            <w:shd w:val="clear" w:color="auto" w:fill="auto"/>
          </w:tcPr>
          <w:p w14:paraId="4EDB0915" w14:textId="77777777" w:rsidR="00B53C70" w:rsidRPr="00B87054" w:rsidRDefault="00B53C70" w:rsidP="00932092">
            <w:pPr>
              <w:rPr>
                <w:sz w:val="20"/>
              </w:rPr>
            </w:pPr>
            <w:r w:rsidRPr="00B87054">
              <w:rPr>
                <w:i/>
                <w:color w:val="8DB3E2"/>
                <w:sz w:val="18"/>
              </w:rPr>
              <w:t xml:space="preserve">&lt;12.2.6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018" w:type="pct"/>
            <w:gridSpan w:val="3"/>
            <w:shd w:val="clear" w:color="auto" w:fill="auto"/>
          </w:tcPr>
          <w:p w14:paraId="43F8540E" w14:textId="77777777" w:rsidR="00B53C70" w:rsidRPr="00B87054" w:rsidRDefault="00B53C70" w:rsidP="00932092">
            <w:pPr>
              <w:rPr>
                <w:i/>
                <w:color w:val="8DB3E2"/>
                <w:sz w:val="18"/>
                <w:szCs w:val="18"/>
              </w:rPr>
            </w:pPr>
            <w:r w:rsidRPr="00B87054">
              <w:rPr>
                <w:i/>
                <w:color w:val="8DB3E2"/>
                <w:sz w:val="18"/>
              </w:rPr>
              <w:t xml:space="preserve">&lt;12.2.7 </w:t>
            </w:r>
            <w:proofErr w:type="spellStart"/>
            <w:r w:rsidRPr="00B87054">
              <w:rPr>
                <w:i/>
                <w:color w:val="8DB3E2"/>
                <w:sz w:val="18"/>
              </w:rPr>
              <w:t>type</w:t>
            </w:r>
            <w:proofErr w:type="spellEnd"/>
            <w:r w:rsidRPr="00B87054">
              <w:rPr>
                <w:i/>
                <w:color w:val="8DB3E2"/>
                <w:sz w:val="18"/>
              </w:rPr>
              <w:t>="S"</w:t>
            </w:r>
          </w:p>
          <w:p w14:paraId="28BD665E" w14:textId="77777777" w:rsidR="00B53C70" w:rsidRPr="00B87054" w:rsidRDefault="00B53C70" w:rsidP="00932092">
            <w:pPr>
              <w:rPr>
                <w:i/>
                <w:color w:val="8DB3E2"/>
                <w:sz w:val="18"/>
                <w:szCs w:val="18"/>
              </w:rPr>
            </w:pPr>
            <w:r w:rsidRPr="00B87054">
              <w:rPr>
                <w:i/>
                <w:color w:val="8DB3E2"/>
                <w:sz w:val="18"/>
              </w:rPr>
              <w:t>Входящи данни = „G“ &gt;</w:t>
            </w:r>
          </w:p>
        </w:tc>
      </w:tr>
      <w:tr w:rsidR="005D4B9C" w:rsidRPr="00B87054" w14:paraId="656CF761" w14:textId="77777777" w:rsidTr="005D4B9C">
        <w:trPr>
          <w:trHeight w:val="1322"/>
        </w:trPr>
        <w:tc>
          <w:tcPr>
            <w:tcW w:w="638" w:type="pct"/>
            <w:vMerge w:val="restart"/>
          </w:tcPr>
          <w:p w14:paraId="5C6D7C1E" w14:textId="77777777" w:rsidR="005D4B9C" w:rsidRPr="00B87054" w:rsidRDefault="005D4B9C" w:rsidP="00932092">
            <w:pPr>
              <w:rPr>
                <w:sz w:val="20"/>
              </w:rPr>
            </w:pPr>
            <w:r w:rsidRPr="00B87054">
              <w:rPr>
                <w:sz w:val="20"/>
              </w:rPr>
              <w:t>1-Води</w:t>
            </w:r>
          </w:p>
          <w:p w14:paraId="6F3F796A" w14:textId="77777777" w:rsidR="005D4B9C" w:rsidRPr="00B87054" w:rsidRDefault="005D4B9C" w:rsidP="00932092">
            <w:pPr>
              <w:rPr>
                <w:sz w:val="20"/>
              </w:rPr>
            </w:pPr>
          </w:p>
        </w:tc>
        <w:tc>
          <w:tcPr>
            <w:tcW w:w="582" w:type="pct"/>
            <w:vMerge w:val="restart"/>
          </w:tcPr>
          <w:p w14:paraId="7121D4A3" w14:textId="77777777" w:rsidR="005D4B9C" w:rsidRPr="00B87054" w:rsidRDefault="005D4B9C" w:rsidP="00932092">
            <w:pPr>
              <w:rPr>
                <w:sz w:val="20"/>
              </w:rPr>
            </w:pPr>
            <w:r w:rsidRPr="00B87054">
              <w:rPr>
                <w:sz w:val="20"/>
              </w:rPr>
              <w:t>КФ</w:t>
            </w:r>
          </w:p>
          <w:p w14:paraId="39E7583E" w14:textId="77777777" w:rsidR="005D4B9C" w:rsidRPr="00B87054" w:rsidRDefault="005D4B9C" w:rsidP="00932092">
            <w:pPr>
              <w:rPr>
                <w:sz w:val="20"/>
              </w:rPr>
            </w:pPr>
          </w:p>
        </w:tc>
        <w:tc>
          <w:tcPr>
            <w:tcW w:w="583" w:type="pct"/>
            <w:vMerge w:val="restart"/>
          </w:tcPr>
          <w:p w14:paraId="7B311311" w14:textId="77777777" w:rsidR="005D4B9C" w:rsidRPr="00B87054" w:rsidRDefault="005D4B9C" w:rsidP="00932092">
            <w:pPr>
              <w:rPr>
                <w:sz w:val="20"/>
              </w:rPr>
            </w:pPr>
          </w:p>
        </w:tc>
        <w:tc>
          <w:tcPr>
            <w:tcW w:w="943" w:type="pct"/>
            <w:shd w:val="clear" w:color="auto" w:fill="auto"/>
          </w:tcPr>
          <w:p w14:paraId="24B57D7F" w14:textId="77777777" w:rsidR="005D4B9C" w:rsidRPr="00B87054" w:rsidRDefault="005D4B9C" w:rsidP="005D4B9C">
            <w:pPr>
              <w:jc w:val="left"/>
              <w:rPr>
                <w:sz w:val="20"/>
              </w:rPr>
            </w:pPr>
            <w:r w:rsidRPr="00B87054">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B87054" w:rsidRDefault="005D4B9C" w:rsidP="005D4B9C">
            <w:pPr>
              <w:rPr>
                <w:sz w:val="20"/>
              </w:rPr>
            </w:pPr>
            <w:r w:rsidRPr="00B87054">
              <w:rPr>
                <w:sz w:val="20"/>
              </w:rPr>
              <w:t>лица</w:t>
            </w:r>
          </w:p>
        </w:tc>
        <w:tc>
          <w:tcPr>
            <w:tcW w:w="582" w:type="pct"/>
            <w:shd w:val="clear" w:color="auto" w:fill="auto"/>
          </w:tcPr>
          <w:p w14:paraId="40015804" w14:textId="77777777" w:rsidR="005D4B9C" w:rsidRPr="00B87054" w:rsidRDefault="005D4B9C" w:rsidP="005D4B9C">
            <w:pPr>
              <w:rPr>
                <w:sz w:val="20"/>
              </w:rPr>
            </w:pPr>
            <w:r w:rsidRPr="00B87054">
              <w:rPr>
                <w:sz w:val="20"/>
              </w:rPr>
              <w:t>89 000</w:t>
            </w:r>
          </w:p>
        </w:tc>
        <w:tc>
          <w:tcPr>
            <w:tcW w:w="217" w:type="pct"/>
            <w:shd w:val="clear" w:color="auto" w:fill="auto"/>
          </w:tcPr>
          <w:p w14:paraId="0E9A63A7" w14:textId="77777777" w:rsidR="005D4B9C" w:rsidRPr="00B87054" w:rsidRDefault="005D4B9C" w:rsidP="005D4B9C">
            <w:pPr>
              <w:rPr>
                <w:sz w:val="20"/>
              </w:rPr>
            </w:pPr>
          </w:p>
        </w:tc>
        <w:tc>
          <w:tcPr>
            <w:tcW w:w="219" w:type="pct"/>
            <w:shd w:val="clear" w:color="auto" w:fill="auto"/>
          </w:tcPr>
          <w:p w14:paraId="53EDBB1C" w14:textId="77777777" w:rsidR="005D4B9C" w:rsidRPr="00B87054" w:rsidRDefault="005D4B9C" w:rsidP="005D4B9C">
            <w:pPr>
              <w:rPr>
                <w:sz w:val="20"/>
              </w:rPr>
            </w:pPr>
          </w:p>
        </w:tc>
        <w:tc>
          <w:tcPr>
            <w:tcW w:w="582" w:type="pct"/>
            <w:shd w:val="clear" w:color="auto" w:fill="auto"/>
          </w:tcPr>
          <w:p w14:paraId="622FF8E9" w14:textId="2E04C31C" w:rsidR="005D4B9C" w:rsidRPr="00F6318B" w:rsidRDefault="00F6318B" w:rsidP="005D4B9C">
            <w:pPr>
              <w:rPr>
                <w:sz w:val="20"/>
              </w:rPr>
            </w:pPr>
            <w:r w:rsidRPr="00F6318B">
              <w:rPr>
                <w:sz w:val="20"/>
                <w:lang w:val="en-US"/>
              </w:rPr>
              <w:t xml:space="preserve">1 800 000  </w:t>
            </w:r>
          </w:p>
        </w:tc>
      </w:tr>
      <w:tr w:rsidR="00DA10E1" w:rsidRPr="00B87054" w14:paraId="58D61645" w14:textId="77777777" w:rsidTr="00932092">
        <w:trPr>
          <w:trHeight w:val="291"/>
        </w:trPr>
        <w:tc>
          <w:tcPr>
            <w:tcW w:w="638" w:type="pct"/>
            <w:vMerge/>
          </w:tcPr>
          <w:p w14:paraId="205B444B" w14:textId="77777777" w:rsidR="00DA10E1" w:rsidRPr="00B87054" w:rsidRDefault="00DA10E1" w:rsidP="00932092">
            <w:pPr>
              <w:rPr>
                <w:sz w:val="20"/>
              </w:rPr>
            </w:pPr>
          </w:p>
        </w:tc>
        <w:tc>
          <w:tcPr>
            <w:tcW w:w="582" w:type="pct"/>
            <w:vMerge/>
          </w:tcPr>
          <w:p w14:paraId="6857B4FB" w14:textId="77777777" w:rsidR="00DA10E1" w:rsidRPr="00B87054" w:rsidRDefault="00DA10E1" w:rsidP="00932092">
            <w:pPr>
              <w:rPr>
                <w:sz w:val="20"/>
              </w:rPr>
            </w:pPr>
          </w:p>
        </w:tc>
        <w:tc>
          <w:tcPr>
            <w:tcW w:w="583" w:type="pct"/>
            <w:vMerge/>
          </w:tcPr>
          <w:p w14:paraId="07C6E2D2" w14:textId="77777777" w:rsidR="00DA10E1" w:rsidRPr="00B87054" w:rsidRDefault="00DA10E1" w:rsidP="00932092">
            <w:pPr>
              <w:rPr>
                <w:sz w:val="20"/>
              </w:rPr>
            </w:pPr>
          </w:p>
        </w:tc>
        <w:tc>
          <w:tcPr>
            <w:tcW w:w="943" w:type="pct"/>
            <w:shd w:val="clear" w:color="auto" w:fill="auto"/>
          </w:tcPr>
          <w:p w14:paraId="73F83966" w14:textId="77777777" w:rsidR="00DA10E1" w:rsidRPr="00B87054" w:rsidRDefault="00DA10E1" w:rsidP="005D4B9C">
            <w:pPr>
              <w:jc w:val="left"/>
              <w:rPr>
                <w:sz w:val="20"/>
              </w:rPr>
            </w:pPr>
            <w:r w:rsidRPr="00B87054">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B87054" w:rsidRDefault="00DA10E1" w:rsidP="005D4B9C">
            <w:pPr>
              <w:rPr>
                <w:sz w:val="20"/>
              </w:rPr>
            </w:pPr>
            <w:proofErr w:type="spellStart"/>
            <w:r w:rsidRPr="00B87054">
              <w:rPr>
                <w:sz w:val="20"/>
              </w:rPr>
              <w:t>е</w:t>
            </w:r>
            <w:r w:rsidR="007B07D7" w:rsidRPr="00B87054">
              <w:rPr>
                <w:sz w:val="20"/>
              </w:rPr>
              <w:t>кв.</w:t>
            </w:r>
            <w:r w:rsidRPr="00B87054">
              <w:rPr>
                <w:sz w:val="20"/>
              </w:rPr>
              <w:t>ж</w:t>
            </w:r>
            <w:proofErr w:type="spellEnd"/>
            <w:r w:rsidRPr="00B87054">
              <w:rPr>
                <w:sz w:val="20"/>
              </w:rPr>
              <w:t>.</w:t>
            </w:r>
          </w:p>
        </w:tc>
        <w:tc>
          <w:tcPr>
            <w:tcW w:w="582" w:type="pct"/>
            <w:shd w:val="clear" w:color="auto" w:fill="auto"/>
          </w:tcPr>
          <w:p w14:paraId="7D1EC7E0" w14:textId="77777777" w:rsidR="00DA10E1" w:rsidRPr="00B87054" w:rsidRDefault="00DA10E1" w:rsidP="005D4B9C">
            <w:pPr>
              <w:rPr>
                <w:sz w:val="20"/>
              </w:rPr>
            </w:pPr>
            <w:r w:rsidRPr="00B87054">
              <w:rPr>
                <w:sz w:val="20"/>
              </w:rPr>
              <w:t>100 000</w:t>
            </w:r>
          </w:p>
        </w:tc>
        <w:tc>
          <w:tcPr>
            <w:tcW w:w="217" w:type="pct"/>
            <w:shd w:val="clear" w:color="auto" w:fill="auto"/>
          </w:tcPr>
          <w:p w14:paraId="20E6E6D8" w14:textId="77777777" w:rsidR="00DA10E1" w:rsidRPr="00B87054" w:rsidRDefault="00DA10E1" w:rsidP="005D4B9C">
            <w:pPr>
              <w:rPr>
                <w:sz w:val="20"/>
              </w:rPr>
            </w:pPr>
          </w:p>
        </w:tc>
        <w:tc>
          <w:tcPr>
            <w:tcW w:w="219" w:type="pct"/>
            <w:shd w:val="clear" w:color="auto" w:fill="auto"/>
          </w:tcPr>
          <w:p w14:paraId="5532B9B8" w14:textId="77777777" w:rsidR="00DA10E1" w:rsidRPr="00B87054" w:rsidRDefault="00DA10E1" w:rsidP="005D4B9C">
            <w:pPr>
              <w:rPr>
                <w:sz w:val="20"/>
              </w:rPr>
            </w:pPr>
          </w:p>
        </w:tc>
        <w:tc>
          <w:tcPr>
            <w:tcW w:w="582" w:type="pct"/>
            <w:shd w:val="clear" w:color="auto" w:fill="auto"/>
          </w:tcPr>
          <w:p w14:paraId="160BAC1A" w14:textId="07BDC26C" w:rsidR="00DA10E1" w:rsidRPr="00F6318B" w:rsidRDefault="00F6318B" w:rsidP="005D4B9C">
            <w:pPr>
              <w:rPr>
                <w:sz w:val="20"/>
              </w:rPr>
            </w:pPr>
            <w:r w:rsidRPr="00F6318B">
              <w:rPr>
                <w:sz w:val="20"/>
                <w:lang w:val="en-US"/>
              </w:rPr>
              <w:t xml:space="preserve"> 1 900 000 </w:t>
            </w:r>
          </w:p>
        </w:tc>
      </w:tr>
      <w:tr w:rsidR="00DA10E1" w:rsidRPr="00B87054" w14:paraId="640A25BE" w14:textId="77777777" w:rsidTr="00932092">
        <w:trPr>
          <w:trHeight w:val="291"/>
        </w:trPr>
        <w:tc>
          <w:tcPr>
            <w:tcW w:w="638" w:type="pct"/>
            <w:vMerge/>
          </w:tcPr>
          <w:p w14:paraId="28213115" w14:textId="77777777" w:rsidR="00DA10E1" w:rsidRPr="00B87054" w:rsidRDefault="00DA10E1" w:rsidP="00932092">
            <w:pPr>
              <w:rPr>
                <w:sz w:val="20"/>
              </w:rPr>
            </w:pPr>
          </w:p>
        </w:tc>
        <w:tc>
          <w:tcPr>
            <w:tcW w:w="582" w:type="pct"/>
            <w:vMerge/>
          </w:tcPr>
          <w:p w14:paraId="1C64A835" w14:textId="77777777" w:rsidR="00DA10E1" w:rsidRPr="00B87054" w:rsidRDefault="00DA10E1" w:rsidP="00932092">
            <w:pPr>
              <w:rPr>
                <w:sz w:val="20"/>
              </w:rPr>
            </w:pPr>
          </w:p>
        </w:tc>
        <w:tc>
          <w:tcPr>
            <w:tcW w:w="583" w:type="pct"/>
            <w:vMerge/>
          </w:tcPr>
          <w:p w14:paraId="5C95A7DC" w14:textId="77777777" w:rsidR="00DA10E1" w:rsidRPr="00B87054" w:rsidRDefault="00DA10E1" w:rsidP="00932092">
            <w:pPr>
              <w:rPr>
                <w:sz w:val="20"/>
              </w:rPr>
            </w:pPr>
          </w:p>
        </w:tc>
        <w:tc>
          <w:tcPr>
            <w:tcW w:w="943" w:type="pct"/>
            <w:shd w:val="clear" w:color="auto" w:fill="auto"/>
          </w:tcPr>
          <w:p w14:paraId="74557C02" w14:textId="77777777" w:rsidR="00DA10E1" w:rsidRPr="00B87054" w:rsidRDefault="00DA10E1" w:rsidP="005D4B9C">
            <w:pPr>
              <w:jc w:val="left"/>
              <w:rPr>
                <w:sz w:val="20"/>
              </w:rPr>
            </w:pPr>
            <w:r w:rsidRPr="00B87054">
              <w:rPr>
                <w:sz w:val="20"/>
              </w:rPr>
              <w:t>Нови/Актуализирани аналитични/</w:t>
            </w:r>
            <w:r w:rsidR="00C16F54" w:rsidRPr="00B87054">
              <w:rPr>
                <w:sz w:val="20"/>
              </w:rPr>
              <w:t xml:space="preserve"> </w:t>
            </w:r>
            <w:r w:rsidRPr="00B87054">
              <w:rPr>
                <w:sz w:val="20"/>
              </w:rPr>
              <w:t>програмни/стратегически документи</w:t>
            </w:r>
          </w:p>
        </w:tc>
        <w:tc>
          <w:tcPr>
            <w:tcW w:w="654" w:type="pct"/>
            <w:shd w:val="clear" w:color="auto" w:fill="auto"/>
          </w:tcPr>
          <w:p w14:paraId="0E8357CF" w14:textId="77777777" w:rsidR="00DA10E1" w:rsidRPr="00B87054" w:rsidRDefault="00DA10E1" w:rsidP="005D4B9C">
            <w:pPr>
              <w:rPr>
                <w:sz w:val="20"/>
              </w:rPr>
            </w:pPr>
            <w:r w:rsidRPr="00B87054">
              <w:rPr>
                <w:sz w:val="20"/>
              </w:rPr>
              <w:t>Брой</w:t>
            </w:r>
          </w:p>
        </w:tc>
        <w:tc>
          <w:tcPr>
            <w:tcW w:w="582" w:type="pct"/>
            <w:shd w:val="clear" w:color="auto" w:fill="auto"/>
          </w:tcPr>
          <w:p w14:paraId="5FCC5612" w14:textId="77777777" w:rsidR="00DA10E1" w:rsidRPr="00B87054" w:rsidRDefault="00DA10E1" w:rsidP="005D4B9C">
            <w:pPr>
              <w:rPr>
                <w:sz w:val="20"/>
              </w:rPr>
            </w:pPr>
            <w:r w:rsidRPr="00B87054">
              <w:rPr>
                <w:sz w:val="20"/>
              </w:rPr>
              <w:t>10</w:t>
            </w:r>
          </w:p>
        </w:tc>
        <w:tc>
          <w:tcPr>
            <w:tcW w:w="217" w:type="pct"/>
            <w:shd w:val="clear" w:color="auto" w:fill="auto"/>
          </w:tcPr>
          <w:p w14:paraId="3D0EE162" w14:textId="77777777" w:rsidR="00DA10E1" w:rsidRPr="00B87054" w:rsidRDefault="00DA10E1" w:rsidP="005D4B9C">
            <w:pPr>
              <w:rPr>
                <w:sz w:val="20"/>
              </w:rPr>
            </w:pPr>
          </w:p>
        </w:tc>
        <w:tc>
          <w:tcPr>
            <w:tcW w:w="219" w:type="pct"/>
            <w:shd w:val="clear" w:color="auto" w:fill="auto"/>
          </w:tcPr>
          <w:p w14:paraId="7EE93534" w14:textId="77777777" w:rsidR="00DA10E1" w:rsidRPr="00B87054" w:rsidRDefault="00DA10E1" w:rsidP="005D4B9C">
            <w:pPr>
              <w:rPr>
                <w:sz w:val="20"/>
              </w:rPr>
            </w:pPr>
          </w:p>
        </w:tc>
        <w:tc>
          <w:tcPr>
            <w:tcW w:w="582" w:type="pct"/>
            <w:shd w:val="clear" w:color="auto" w:fill="auto"/>
          </w:tcPr>
          <w:p w14:paraId="53AB0C77" w14:textId="77777777" w:rsidR="00DA10E1" w:rsidRPr="00B87054" w:rsidRDefault="00DA10E1" w:rsidP="005D4B9C">
            <w:pPr>
              <w:rPr>
                <w:sz w:val="20"/>
              </w:rPr>
            </w:pPr>
            <w:r w:rsidRPr="00B87054">
              <w:rPr>
                <w:sz w:val="20"/>
              </w:rPr>
              <w:t>18</w:t>
            </w:r>
          </w:p>
        </w:tc>
      </w:tr>
      <w:tr w:rsidR="00DA10E1" w:rsidRPr="00B87054" w14:paraId="2C6B5E55" w14:textId="77777777" w:rsidTr="00932092">
        <w:trPr>
          <w:trHeight w:val="291"/>
        </w:trPr>
        <w:tc>
          <w:tcPr>
            <w:tcW w:w="638" w:type="pct"/>
            <w:vMerge/>
          </w:tcPr>
          <w:p w14:paraId="7456D52B" w14:textId="77777777" w:rsidR="00DA10E1" w:rsidRPr="00B87054" w:rsidRDefault="00DA10E1" w:rsidP="00932092">
            <w:pPr>
              <w:rPr>
                <w:sz w:val="20"/>
              </w:rPr>
            </w:pPr>
          </w:p>
        </w:tc>
        <w:tc>
          <w:tcPr>
            <w:tcW w:w="582" w:type="pct"/>
            <w:vMerge/>
          </w:tcPr>
          <w:p w14:paraId="423CC915" w14:textId="77777777" w:rsidR="00DA10E1" w:rsidRPr="00B87054" w:rsidRDefault="00DA10E1" w:rsidP="00932092">
            <w:pPr>
              <w:rPr>
                <w:sz w:val="20"/>
              </w:rPr>
            </w:pPr>
          </w:p>
        </w:tc>
        <w:tc>
          <w:tcPr>
            <w:tcW w:w="583" w:type="pct"/>
            <w:vMerge/>
          </w:tcPr>
          <w:p w14:paraId="30FB0B36" w14:textId="77777777" w:rsidR="00DA10E1" w:rsidRPr="00B87054" w:rsidRDefault="00DA10E1" w:rsidP="00932092">
            <w:pPr>
              <w:rPr>
                <w:sz w:val="20"/>
              </w:rPr>
            </w:pPr>
          </w:p>
        </w:tc>
        <w:tc>
          <w:tcPr>
            <w:tcW w:w="943" w:type="pct"/>
            <w:shd w:val="clear" w:color="auto" w:fill="auto"/>
          </w:tcPr>
          <w:p w14:paraId="29E9F5A1" w14:textId="77777777" w:rsidR="00DA10E1" w:rsidRPr="00B87054" w:rsidRDefault="00DA10E1" w:rsidP="005D4B9C">
            <w:pPr>
              <w:autoSpaceDE w:val="0"/>
              <w:autoSpaceDN w:val="0"/>
              <w:adjustRightInd w:val="0"/>
              <w:jc w:val="left"/>
              <w:rPr>
                <w:sz w:val="20"/>
              </w:rPr>
            </w:pPr>
            <w:r w:rsidRPr="00B87054">
              <w:rPr>
                <w:sz w:val="20"/>
              </w:rPr>
              <w:t>Общ размер на</w:t>
            </w:r>
            <w:r w:rsidR="005D4B9C" w:rsidRPr="00B87054">
              <w:rPr>
                <w:sz w:val="20"/>
              </w:rPr>
              <w:t xml:space="preserve"> </w:t>
            </w:r>
            <w:r w:rsidRPr="00B87054">
              <w:rPr>
                <w:sz w:val="20"/>
              </w:rPr>
              <w:t>сертифицираните</w:t>
            </w:r>
            <w:r w:rsidR="005D4B9C" w:rsidRPr="00B87054">
              <w:rPr>
                <w:sz w:val="20"/>
              </w:rPr>
              <w:t xml:space="preserve"> </w:t>
            </w:r>
            <w:r w:rsidRPr="00B87054">
              <w:rPr>
                <w:sz w:val="20"/>
              </w:rPr>
              <w:t>разходи от Сертифициращия орган</w:t>
            </w:r>
          </w:p>
        </w:tc>
        <w:tc>
          <w:tcPr>
            <w:tcW w:w="654" w:type="pct"/>
            <w:shd w:val="clear" w:color="auto" w:fill="auto"/>
          </w:tcPr>
          <w:p w14:paraId="0F80E141" w14:textId="77777777" w:rsidR="00DA10E1" w:rsidRPr="00B87054" w:rsidRDefault="00DA10E1" w:rsidP="005D4B9C">
            <w:pPr>
              <w:rPr>
                <w:sz w:val="20"/>
              </w:rPr>
            </w:pPr>
            <w:r w:rsidRPr="00B87054">
              <w:rPr>
                <w:sz w:val="20"/>
              </w:rPr>
              <w:t>Евро</w:t>
            </w:r>
          </w:p>
        </w:tc>
        <w:tc>
          <w:tcPr>
            <w:tcW w:w="582" w:type="pct"/>
            <w:shd w:val="clear" w:color="auto" w:fill="auto"/>
          </w:tcPr>
          <w:p w14:paraId="5E4E4431" w14:textId="77777777" w:rsidR="00DA10E1" w:rsidRPr="00B87054" w:rsidRDefault="00DA10E1" w:rsidP="005D4B9C">
            <w:pPr>
              <w:jc w:val="left"/>
              <w:rPr>
                <w:sz w:val="20"/>
              </w:rPr>
            </w:pPr>
            <w:r w:rsidRPr="00B87054">
              <w:rPr>
                <w:sz w:val="20"/>
              </w:rPr>
              <w:t>169 764 705,88</w:t>
            </w:r>
          </w:p>
        </w:tc>
        <w:tc>
          <w:tcPr>
            <w:tcW w:w="217" w:type="pct"/>
            <w:shd w:val="clear" w:color="auto" w:fill="auto"/>
          </w:tcPr>
          <w:p w14:paraId="7B9AF3DF" w14:textId="77777777" w:rsidR="00DA10E1" w:rsidRPr="00B87054" w:rsidRDefault="00DA10E1" w:rsidP="005D4B9C">
            <w:pPr>
              <w:jc w:val="left"/>
              <w:rPr>
                <w:sz w:val="20"/>
              </w:rPr>
            </w:pPr>
          </w:p>
        </w:tc>
        <w:tc>
          <w:tcPr>
            <w:tcW w:w="219" w:type="pct"/>
            <w:shd w:val="clear" w:color="auto" w:fill="auto"/>
          </w:tcPr>
          <w:p w14:paraId="028ABDAF" w14:textId="77777777" w:rsidR="00DA10E1" w:rsidRPr="00B87054" w:rsidRDefault="00DA10E1" w:rsidP="005D4B9C">
            <w:pPr>
              <w:jc w:val="left"/>
              <w:rPr>
                <w:sz w:val="20"/>
              </w:rPr>
            </w:pPr>
          </w:p>
        </w:tc>
        <w:tc>
          <w:tcPr>
            <w:tcW w:w="582" w:type="pct"/>
            <w:shd w:val="clear" w:color="auto" w:fill="auto"/>
          </w:tcPr>
          <w:p w14:paraId="1F9B85DE" w14:textId="7B09BA74" w:rsidR="00DA10E1" w:rsidRPr="00B87054" w:rsidRDefault="008E2F1C" w:rsidP="005D4B9C">
            <w:pPr>
              <w:jc w:val="left"/>
              <w:rPr>
                <w:sz w:val="20"/>
              </w:rPr>
            </w:pPr>
            <w:r w:rsidRPr="00010DAE">
              <w:rPr>
                <w:sz w:val="20"/>
              </w:rPr>
              <w:t>957 687 451,00</w:t>
            </w:r>
          </w:p>
        </w:tc>
      </w:tr>
      <w:tr w:rsidR="005D4B9C" w:rsidRPr="00B87054" w14:paraId="5FC90A9E" w14:textId="77777777" w:rsidTr="005D4B9C">
        <w:trPr>
          <w:trHeight w:val="930"/>
        </w:trPr>
        <w:tc>
          <w:tcPr>
            <w:tcW w:w="638" w:type="pct"/>
            <w:vMerge w:val="restart"/>
          </w:tcPr>
          <w:p w14:paraId="2E0EB4B4" w14:textId="77777777" w:rsidR="005D4B9C" w:rsidRPr="00B87054" w:rsidRDefault="005D4B9C" w:rsidP="00932092">
            <w:pPr>
              <w:rPr>
                <w:sz w:val="20"/>
              </w:rPr>
            </w:pPr>
            <w:r w:rsidRPr="00B87054">
              <w:rPr>
                <w:sz w:val="20"/>
              </w:rPr>
              <w:t>2-Отпадъци</w:t>
            </w:r>
          </w:p>
          <w:p w14:paraId="05371E5B" w14:textId="77777777" w:rsidR="005D4B9C" w:rsidRPr="00B87054" w:rsidRDefault="005D4B9C" w:rsidP="00932092">
            <w:pPr>
              <w:rPr>
                <w:sz w:val="20"/>
              </w:rPr>
            </w:pPr>
          </w:p>
        </w:tc>
        <w:tc>
          <w:tcPr>
            <w:tcW w:w="582" w:type="pct"/>
            <w:vMerge w:val="restart"/>
          </w:tcPr>
          <w:p w14:paraId="2E944F0B" w14:textId="77777777" w:rsidR="005D4B9C" w:rsidRPr="00B87054" w:rsidRDefault="005D4B9C" w:rsidP="00932092">
            <w:pPr>
              <w:rPr>
                <w:sz w:val="20"/>
              </w:rPr>
            </w:pPr>
            <w:r w:rsidRPr="00B87054">
              <w:rPr>
                <w:sz w:val="20"/>
              </w:rPr>
              <w:t>ЕФРР</w:t>
            </w:r>
          </w:p>
          <w:p w14:paraId="0AA92580" w14:textId="77777777" w:rsidR="005D4B9C" w:rsidRPr="00B87054" w:rsidRDefault="005D4B9C" w:rsidP="00932092">
            <w:pPr>
              <w:rPr>
                <w:sz w:val="20"/>
              </w:rPr>
            </w:pPr>
          </w:p>
        </w:tc>
        <w:tc>
          <w:tcPr>
            <w:tcW w:w="583" w:type="pct"/>
            <w:vMerge w:val="restart"/>
          </w:tcPr>
          <w:p w14:paraId="16106470" w14:textId="77777777" w:rsidR="005D4B9C" w:rsidRPr="00B87054" w:rsidRDefault="005D4B9C" w:rsidP="00932092">
            <w:pPr>
              <w:rPr>
                <w:sz w:val="20"/>
              </w:rPr>
            </w:pPr>
            <w:r w:rsidRPr="00B87054">
              <w:rPr>
                <w:sz w:val="20"/>
              </w:rPr>
              <w:t>По-слабо развит регион</w:t>
            </w:r>
          </w:p>
          <w:p w14:paraId="0DE9D45D" w14:textId="77777777" w:rsidR="005D4B9C" w:rsidRPr="00B87054" w:rsidRDefault="005D4B9C" w:rsidP="00932092">
            <w:pPr>
              <w:rPr>
                <w:sz w:val="20"/>
              </w:rPr>
            </w:pPr>
          </w:p>
        </w:tc>
        <w:tc>
          <w:tcPr>
            <w:tcW w:w="943" w:type="pct"/>
            <w:shd w:val="clear" w:color="auto" w:fill="auto"/>
          </w:tcPr>
          <w:p w14:paraId="5E84A5B0" w14:textId="77777777" w:rsidR="005D4B9C" w:rsidRPr="00B87054" w:rsidRDefault="005D4B9C" w:rsidP="005D4B9C">
            <w:pPr>
              <w:autoSpaceDE w:val="0"/>
              <w:autoSpaceDN w:val="0"/>
              <w:adjustRightInd w:val="0"/>
              <w:jc w:val="left"/>
              <w:rPr>
                <w:b/>
                <w:sz w:val="20"/>
              </w:rPr>
            </w:pPr>
            <w:r w:rsidRPr="00B87054">
              <w:rPr>
                <w:sz w:val="20"/>
              </w:rPr>
              <w:t>Допълнителен капацитет за рециклиране на отпадъци</w:t>
            </w:r>
          </w:p>
        </w:tc>
        <w:tc>
          <w:tcPr>
            <w:tcW w:w="654" w:type="pct"/>
            <w:shd w:val="clear" w:color="auto" w:fill="auto"/>
          </w:tcPr>
          <w:p w14:paraId="21D529BB" w14:textId="77777777" w:rsidR="005D4B9C" w:rsidRPr="00B87054" w:rsidRDefault="005D4B9C" w:rsidP="005D4B9C">
            <w:pPr>
              <w:rPr>
                <w:sz w:val="20"/>
              </w:rPr>
            </w:pPr>
            <w:r w:rsidRPr="00B87054">
              <w:rPr>
                <w:sz w:val="20"/>
              </w:rPr>
              <w:t>Тона/ година</w:t>
            </w:r>
          </w:p>
        </w:tc>
        <w:tc>
          <w:tcPr>
            <w:tcW w:w="582" w:type="pct"/>
            <w:shd w:val="clear" w:color="auto" w:fill="auto"/>
          </w:tcPr>
          <w:p w14:paraId="09AEA7C7" w14:textId="77777777" w:rsidR="005D4B9C" w:rsidRPr="00B87054" w:rsidRDefault="005D4B9C" w:rsidP="005D4B9C">
            <w:pPr>
              <w:rPr>
                <w:sz w:val="20"/>
              </w:rPr>
            </w:pPr>
            <w:r w:rsidRPr="00B87054">
              <w:rPr>
                <w:sz w:val="20"/>
              </w:rPr>
              <w:t>20 000</w:t>
            </w:r>
          </w:p>
        </w:tc>
        <w:tc>
          <w:tcPr>
            <w:tcW w:w="217" w:type="pct"/>
            <w:shd w:val="clear" w:color="auto" w:fill="auto"/>
          </w:tcPr>
          <w:p w14:paraId="0C6743A7" w14:textId="77777777" w:rsidR="005D4B9C" w:rsidRPr="00B87054" w:rsidRDefault="005D4B9C" w:rsidP="005D4B9C">
            <w:pPr>
              <w:rPr>
                <w:sz w:val="20"/>
              </w:rPr>
            </w:pPr>
          </w:p>
        </w:tc>
        <w:tc>
          <w:tcPr>
            <w:tcW w:w="219" w:type="pct"/>
            <w:shd w:val="clear" w:color="auto" w:fill="auto"/>
          </w:tcPr>
          <w:p w14:paraId="709B26A5" w14:textId="77777777" w:rsidR="005D4B9C" w:rsidRPr="00B87054" w:rsidRDefault="005D4B9C" w:rsidP="0059111E">
            <w:pPr>
              <w:rPr>
                <w:sz w:val="20"/>
              </w:rPr>
            </w:pPr>
          </w:p>
        </w:tc>
        <w:tc>
          <w:tcPr>
            <w:tcW w:w="582" w:type="pct"/>
            <w:shd w:val="clear" w:color="auto" w:fill="auto"/>
          </w:tcPr>
          <w:p w14:paraId="0B268500" w14:textId="3F42E3A2" w:rsidR="005D4B9C" w:rsidRPr="00B87054" w:rsidRDefault="003E7830">
            <w:pPr>
              <w:rPr>
                <w:sz w:val="20"/>
              </w:rPr>
            </w:pPr>
            <w:r w:rsidRPr="00B87054">
              <w:rPr>
                <w:sz w:val="20"/>
              </w:rPr>
              <w:t>2</w:t>
            </w:r>
            <w:r w:rsidRPr="00B87054">
              <w:rPr>
                <w:sz w:val="20"/>
                <w:lang w:val="en-US"/>
              </w:rPr>
              <w:t>40</w:t>
            </w:r>
            <w:r w:rsidRPr="00B87054">
              <w:rPr>
                <w:sz w:val="20"/>
              </w:rPr>
              <w:t xml:space="preserve"> </w:t>
            </w:r>
            <w:r w:rsidRPr="00B87054">
              <w:rPr>
                <w:sz w:val="20"/>
                <w:lang w:val="en-US"/>
              </w:rPr>
              <w:t>000</w:t>
            </w:r>
          </w:p>
        </w:tc>
      </w:tr>
      <w:tr w:rsidR="00C16F54" w:rsidRPr="00B87054" w14:paraId="5861F1D6" w14:textId="77777777" w:rsidTr="00932092">
        <w:trPr>
          <w:trHeight w:val="291"/>
        </w:trPr>
        <w:tc>
          <w:tcPr>
            <w:tcW w:w="638" w:type="pct"/>
            <w:vMerge/>
          </w:tcPr>
          <w:p w14:paraId="3EA94363" w14:textId="77777777" w:rsidR="00C16F54" w:rsidRPr="00B87054" w:rsidRDefault="00C16F54" w:rsidP="00932092">
            <w:pPr>
              <w:rPr>
                <w:sz w:val="20"/>
              </w:rPr>
            </w:pPr>
          </w:p>
        </w:tc>
        <w:tc>
          <w:tcPr>
            <w:tcW w:w="582" w:type="pct"/>
            <w:vMerge/>
          </w:tcPr>
          <w:p w14:paraId="7E8B0DB2" w14:textId="77777777" w:rsidR="00C16F54" w:rsidRPr="00B87054" w:rsidRDefault="00C16F54" w:rsidP="00932092">
            <w:pPr>
              <w:rPr>
                <w:sz w:val="20"/>
              </w:rPr>
            </w:pPr>
          </w:p>
        </w:tc>
        <w:tc>
          <w:tcPr>
            <w:tcW w:w="583" w:type="pct"/>
            <w:vMerge/>
          </w:tcPr>
          <w:p w14:paraId="3799529C" w14:textId="77777777" w:rsidR="00C16F54" w:rsidRPr="00B87054" w:rsidRDefault="00C16F54" w:rsidP="00932092">
            <w:pPr>
              <w:rPr>
                <w:sz w:val="20"/>
              </w:rPr>
            </w:pPr>
          </w:p>
        </w:tc>
        <w:tc>
          <w:tcPr>
            <w:tcW w:w="943" w:type="pct"/>
            <w:shd w:val="clear" w:color="auto" w:fill="auto"/>
          </w:tcPr>
          <w:p w14:paraId="100308B6" w14:textId="77777777" w:rsidR="00C16F54" w:rsidRPr="00B87054" w:rsidRDefault="00C16F54" w:rsidP="005D4B9C">
            <w:pPr>
              <w:autoSpaceDE w:val="0"/>
              <w:autoSpaceDN w:val="0"/>
              <w:adjustRightInd w:val="0"/>
              <w:jc w:val="left"/>
              <w:rPr>
                <w:sz w:val="20"/>
              </w:rPr>
            </w:pPr>
            <w:r w:rsidRPr="00B87054">
              <w:rPr>
                <w:sz w:val="20"/>
              </w:rPr>
              <w:t>Общ размер на</w:t>
            </w:r>
            <w:r w:rsidR="005D4B9C" w:rsidRPr="00B87054">
              <w:rPr>
                <w:sz w:val="20"/>
              </w:rPr>
              <w:t xml:space="preserve"> </w:t>
            </w:r>
            <w:r w:rsidRPr="00B87054">
              <w:rPr>
                <w:sz w:val="20"/>
              </w:rPr>
              <w:t>Сертифицираните разходи от Сертифициращия орган</w:t>
            </w:r>
          </w:p>
        </w:tc>
        <w:tc>
          <w:tcPr>
            <w:tcW w:w="654" w:type="pct"/>
            <w:shd w:val="clear" w:color="auto" w:fill="auto"/>
          </w:tcPr>
          <w:p w14:paraId="5F71E005" w14:textId="77777777" w:rsidR="00C16F54" w:rsidRPr="00B87054" w:rsidRDefault="00C16F54" w:rsidP="005D4B9C">
            <w:pPr>
              <w:rPr>
                <w:sz w:val="20"/>
              </w:rPr>
            </w:pPr>
            <w:r w:rsidRPr="00B87054">
              <w:rPr>
                <w:sz w:val="20"/>
              </w:rPr>
              <w:t>Евро</w:t>
            </w:r>
          </w:p>
        </w:tc>
        <w:tc>
          <w:tcPr>
            <w:tcW w:w="582" w:type="pct"/>
            <w:shd w:val="clear" w:color="auto" w:fill="auto"/>
          </w:tcPr>
          <w:p w14:paraId="2EABF89C" w14:textId="77777777" w:rsidR="00C16F54" w:rsidRPr="00B87054" w:rsidRDefault="00C16F54" w:rsidP="005D4B9C">
            <w:pPr>
              <w:jc w:val="left"/>
              <w:rPr>
                <w:sz w:val="20"/>
              </w:rPr>
            </w:pPr>
            <w:r w:rsidRPr="00B87054">
              <w:rPr>
                <w:color w:val="000000"/>
                <w:sz w:val="20"/>
              </w:rPr>
              <w:t>20 144 907,00</w:t>
            </w:r>
          </w:p>
        </w:tc>
        <w:tc>
          <w:tcPr>
            <w:tcW w:w="217" w:type="pct"/>
            <w:shd w:val="clear" w:color="auto" w:fill="auto"/>
          </w:tcPr>
          <w:p w14:paraId="166D3584" w14:textId="77777777" w:rsidR="00C16F54" w:rsidRPr="00B87054" w:rsidRDefault="00C16F54" w:rsidP="005D4B9C">
            <w:pPr>
              <w:rPr>
                <w:sz w:val="20"/>
              </w:rPr>
            </w:pPr>
          </w:p>
        </w:tc>
        <w:tc>
          <w:tcPr>
            <w:tcW w:w="219" w:type="pct"/>
            <w:shd w:val="clear" w:color="auto" w:fill="auto"/>
          </w:tcPr>
          <w:p w14:paraId="76AACF4F" w14:textId="77777777" w:rsidR="00C16F54" w:rsidRPr="00B87054" w:rsidRDefault="00C16F54" w:rsidP="0059111E">
            <w:pPr>
              <w:rPr>
                <w:sz w:val="20"/>
              </w:rPr>
            </w:pPr>
          </w:p>
        </w:tc>
        <w:tc>
          <w:tcPr>
            <w:tcW w:w="582" w:type="pct"/>
            <w:shd w:val="clear" w:color="auto" w:fill="auto"/>
          </w:tcPr>
          <w:p w14:paraId="11DFF90C" w14:textId="0423A27C" w:rsidR="00C16F54" w:rsidRPr="00B87054" w:rsidRDefault="003846E0">
            <w:pPr>
              <w:rPr>
                <w:sz w:val="20"/>
              </w:rPr>
            </w:pPr>
            <w:r w:rsidRPr="00B87054">
              <w:rPr>
                <w:sz w:val="20"/>
              </w:rPr>
              <w:t>294 604 764,00</w:t>
            </w:r>
          </w:p>
        </w:tc>
      </w:tr>
      <w:tr w:rsidR="00776A5D" w:rsidRPr="00B87054" w14:paraId="5141F05D" w14:textId="77777777" w:rsidTr="00932092">
        <w:trPr>
          <w:trHeight w:val="291"/>
        </w:trPr>
        <w:tc>
          <w:tcPr>
            <w:tcW w:w="638" w:type="pct"/>
            <w:vMerge/>
          </w:tcPr>
          <w:p w14:paraId="40878C96" w14:textId="77777777" w:rsidR="00776A5D" w:rsidRPr="00B87054" w:rsidRDefault="00776A5D" w:rsidP="00932092">
            <w:pPr>
              <w:rPr>
                <w:sz w:val="20"/>
              </w:rPr>
            </w:pPr>
          </w:p>
        </w:tc>
        <w:tc>
          <w:tcPr>
            <w:tcW w:w="582" w:type="pct"/>
            <w:vMerge/>
          </w:tcPr>
          <w:p w14:paraId="2B293B46" w14:textId="77777777" w:rsidR="00776A5D" w:rsidRPr="00B87054" w:rsidRDefault="00776A5D" w:rsidP="00932092">
            <w:pPr>
              <w:rPr>
                <w:sz w:val="20"/>
              </w:rPr>
            </w:pPr>
          </w:p>
        </w:tc>
        <w:tc>
          <w:tcPr>
            <w:tcW w:w="583" w:type="pct"/>
            <w:vMerge/>
          </w:tcPr>
          <w:p w14:paraId="67D3ABAB" w14:textId="77777777" w:rsidR="00776A5D" w:rsidRPr="00B87054" w:rsidRDefault="00776A5D" w:rsidP="00932092">
            <w:pPr>
              <w:rPr>
                <w:sz w:val="20"/>
              </w:rPr>
            </w:pPr>
          </w:p>
        </w:tc>
        <w:tc>
          <w:tcPr>
            <w:tcW w:w="943" w:type="pct"/>
            <w:shd w:val="clear" w:color="auto" w:fill="auto"/>
          </w:tcPr>
          <w:p w14:paraId="3E6DA4A6" w14:textId="77777777" w:rsidR="00776A5D" w:rsidRPr="00B87054" w:rsidRDefault="00776A5D" w:rsidP="005D4B9C">
            <w:pPr>
              <w:jc w:val="left"/>
              <w:rPr>
                <w:sz w:val="20"/>
              </w:rPr>
            </w:pPr>
            <w:r w:rsidRPr="00B87054">
              <w:rPr>
                <w:sz w:val="20"/>
              </w:rPr>
              <w:t>Допълнителен капацитет за оползотворяване на битови отпадъци (за получаване на енергия)</w:t>
            </w:r>
          </w:p>
        </w:tc>
        <w:tc>
          <w:tcPr>
            <w:tcW w:w="654" w:type="pct"/>
            <w:shd w:val="clear" w:color="auto" w:fill="auto"/>
          </w:tcPr>
          <w:p w14:paraId="0F5252DE" w14:textId="77777777" w:rsidR="00776A5D" w:rsidRPr="00B87054" w:rsidRDefault="00776A5D" w:rsidP="0059111E">
            <w:pPr>
              <w:rPr>
                <w:sz w:val="20"/>
              </w:rPr>
            </w:pPr>
            <w:r w:rsidRPr="00B87054">
              <w:rPr>
                <w:sz w:val="20"/>
              </w:rPr>
              <w:t>Тон</w:t>
            </w:r>
            <w:r w:rsidR="00DA4A02" w:rsidRPr="00B87054">
              <w:rPr>
                <w:sz w:val="20"/>
              </w:rPr>
              <w:t>а</w:t>
            </w:r>
            <w:r w:rsidRPr="00B87054">
              <w:rPr>
                <w:sz w:val="20"/>
              </w:rPr>
              <w:t>/ годи</w:t>
            </w:r>
            <w:r w:rsidR="00DA4A02" w:rsidRPr="00B87054">
              <w:rPr>
                <w:sz w:val="20"/>
              </w:rPr>
              <w:t>на</w:t>
            </w:r>
          </w:p>
        </w:tc>
        <w:tc>
          <w:tcPr>
            <w:tcW w:w="582" w:type="pct"/>
            <w:shd w:val="clear" w:color="auto" w:fill="auto"/>
          </w:tcPr>
          <w:p w14:paraId="6441CAF7" w14:textId="77777777" w:rsidR="00776A5D" w:rsidRPr="00B87054" w:rsidRDefault="00776A5D">
            <w:pPr>
              <w:rPr>
                <w:sz w:val="20"/>
              </w:rPr>
            </w:pPr>
            <w:r w:rsidRPr="00B87054">
              <w:rPr>
                <w:sz w:val="20"/>
              </w:rPr>
              <w:t>0</w:t>
            </w:r>
          </w:p>
        </w:tc>
        <w:tc>
          <w:tcPr>
            <w:tcW w:w="217" w:type="pct"/>
            <w:shd w:val="clear" w:color="auto" w:fill="auto"/>
          </w:tcPr>
          <w:p w14:paraId="4B144809" w14:textId="77777777" w:rsidR="00776A5D" w:rsidRPr="00B87054" w:rsidRDefault="00776A5D">
            <w:pPr>
              <w:rPr>
                <w:sz w:val="20"/>
              </w:rPr>
            </w:pPr>
          </w:p>
        </w:tc>
        <w:tc>
          <w:tcPr>
            <w:tcW w:w="219" w:type="pct"/>
            <w:shd w:val="clear" w:color="auto" w:fill="auto"/>
          </w:tcPr>
          <w:p w14:paraId="641C6718" w14:textId="77777777" w:rsidR="00776A5D" w:rsidRPr="00B87054" w:rsidRDefault="00776A5D">
            <w:pPr>
              <w:rPr>
                <w:sz w:val="20"/>
              </w:rPr>
            </w:pPr>
          </w:p>
        </w:tc>
        <w:tc>
          <w:tcPr>
            <w:tcW w:w="582" w:type="pct"/>
            <w:shd w:val="clear" w:color="auto" w:fill="auto"/>
          </w:tcPr>
          <w:p w14:paraId="30ABFE27" w14:textId="77777777" w:rsidR="00776A5D" w:rsidRPr="00B87054" w:rsidRDefault="00776A5D">
            <w:pPr>
              <w:rPr>
                <w:sz w:val="20"/>
              </w:rPr>
            </w:pPr>
            <w:r w:rsidRPr="00B87054">
              <w:rPr>
                <w:sz w:val="20"/>
              </w:rPr>
              <w:t>180 000</w:t>
            </w:r>
          </w:p>
        </w:tc>
      </w:tr>
      <w:tr w:rsidR="00776A5D" w:rsidRPr="00B87054" w14:paraId="55FFF357" w14:textId="77777777" w:rsidTr="00932092">
        <w:trPr>
          <w:trHeight w:val="291"/>
        </w:trPr>
        <w:tc>
          <w:tcPr>
            <w:tcW w:w="638" w:type="pct"/>
            <w:vMerge/>
          </w:tcPr>
          <w:p w14:paraId="69AF0396" w14:textId="77777777" w:rsidR="00776A5D" w:rsidRPr="00B87054" w:rsidRDefault="00776A5D" w:rsidP="00932092">
            <w:pPr>
              <w:rPr>
                <w:sz w:val="20"/>
              </w:rPr>
            </w:pPr>
          </w:p>
        </w:tc>
        <w:tc>
          <w:tcPr>
            <w:tcW w:w="582" w:type="pct"/>
            <w:vMerge/>
          </w:tcPr>
          <w:p w14:paraId="7A298F98" w14:textId="77777777" w:rsidR="00776A5D" w:rsidRPr="00B87054" w:rsidRDefault="00776A5D" w:rsidP="00932092">
            <w:pPr>
              <w:rPr>
                <w:sz w:val="20"/>
              </w:rPr>
            </w:pPr>
          </w:p>
        </w:tc>
        <w:tc>
          <w:tcPr>
            <w:tcW w:w="583" w:type="pct"/>
            <w:vMerge/>
          </w:tcPr>
          <w:p w14:paraId="2776AEF5" w14:textId="77777777" w:rsidR="00776A5D" w:rsidRPr="00B87054" w:rsidRDefault="00776A5D" w:rsidP="00932092">
            <w:pPr>
              <w:rPr>
                <w:sz w:val="20"/>
              </w:rPr>
            </w:pPr>
          </w:p>
        </w:tc>
        <w:tc>
          <w:tcPr>
            <w:tcW w:w="943" w:type="pct"/>
            <w:shd w:val="clear" w:color="auto" w:fill="auto"/>
          </w:tcPr>
          <w:p w14:paraId="0F22C6D9" w14:textId="77777777" w:rsidR="00776A5D" w:rsidRPr="00B87054" w:rsidRDefault="00776A5D" w:rsidP="00DF1963">
            <w:pPr>
              <w:jc w:val="left"/>
              <w:rPr>
                <w:sz w:val="20"/>
              </w:rPr>
            </w:pPr>
            <w:r w:rsidRPr="00B87054">
              <w:rPr>
                <w:sz w:val="20"/>
              </w:rPr>
              <w:t>Подписан договор за БФП за един голям проект</w:t>
            </w:r>
          </w:p>
        </w:tc>
        <w:tc>
          <w:tcPr>
            <w:tcW w:w="654" w:type="pct"/>
            <w:shd w:val="clear" w:color="auto" w:fill="auto"/>
          </w:tcPr>
          <w:p w14:paraId="44331E24" w14:textId="77777777" w:rsidR="00776A5D" w:rsidRPr="00B87054" w:rsidRDefault="00776A5D" w:rsidP="00932092">
            <w:pPr>
              <w:rPr>
                <w:sz w:val="20"/>
              </w:rPr>
            </w:pPr>
            <w:r w:rsidRPr="00B87054">
              <w:rPr>
                <w:sz w:val="20"/>
              </w:rPr>
              <w:t>Брой</w:t>
            </w:r>
          </w:p>
        </w:tc>
        <w:tc>
          <w:tcPr>
            <w:tcW w:w="582" w:type="pct"/>
            <w:shd w:val="clear" w:color="auto" w:fill="auto"/>
          </w:tcPr>
          <w:p w14:paraId="78182477" w14:textId="77777777" w:rsidR="00776A5D" w:rsidRPr="00B87054" w:rsidRDefault="00776A5D" w:rsidP="00C16F54">
            <w:pPr>
              <w:rPr>
                <w:sz w:val="20"/>
              </w:rPr>
            </w:pPr>
            <w:r w:rsidRPr="00B87054">
              <w:rPr>
                <w:sz w:val="20"/>
              </w:rPr>
              <w:t>1</w:t>
            </w:r>
          </w:p>
        </w:tc>
        <w:tc>
          <w:tcPr>
            <w:tcW w:w="217" w:type="pct"/>
            <w:shd w:val="clear" w:color="auto" w:fill="auto"/>
          </w:tcPr>
          <w:p w14:paraId="513BDDD1" w14:textId="77777777" w:rsidR="00776A5D" w:rsidRPr="00B87054" w:rsidRDefault="00776A5D" w:rsidP="00932092">
            <w:pPr>
              <w:rPr>
                <w:sz w:val="20"/>
              </w:rPr>
            </w:pPr>
          </w:p>
        </w:tc>
        <w:tc>
          <w:tcPr>
            <w:tcW w:w="219" w:type="pct"/>
            <w:shd w:val="clear" w:color="auto" w:fill="auto"/>
          </w:tcPr>
          <w:p w14:paraId="00B98D0C" w14:textId="77777777" w:rsidR="00776A5D" w:rsidRPr="00B87054" w:rsidRDefault="00776A5D" w:rsidP="00932092">
            <w:pPr>
              <w:rPr>
                <w:sz w:val="20"/>
              </w:rPr>
            </w:pPr>
          </w:p>
        </w:tc>
        <w:tc>
          <w:tcPr>
            <w:tcW w:w="582" w:type="pct"/>
            <w:shd w:val="clear" w:color="auto" w:fill="auto"/>
          </w:tcPr>
          <w:p w14:paraId="6964AAF9" w14:textId="77777777" w:rsidR="00776A5D" w:rsidRPr="00B87054" w:rsidRDefault="00776A5D" w:rsidP="00932092">
            <w:pPr>
              <w:rPr>
                <w:sz w:val="20"/>
              </w:rPr>
            </w:pPr>
            <w:r w:rsidRPr="00B87054">
              <w:rPr>
                <w:sz w:val="20"/>
              </w:rPr>
              <w:t>1</w:t>
            </w:r>
          </w:p>
        </w:tc>
      </w:tr>
      <w:tr w:rsidR="00C16F54" w:rsidRPr="00B87054" w14:paraId="5D9317E8" w14:textId="77777777" w:rsidTr="00932092">
        <w:trPr>
          <w:trHeight w:val="291"/>
        </w:trPr>
        <w:tc>
          <w:tcPr>
            <w:tcW w:w="638" w:type="pct"/>
            <w:vMerge w:val="restart"/>
          </w:tcPr>
          <w:p w14:paraId="57273096" w14:textId="77777777" w:rsidR="00C16F54" w:rsidRPr="00B87054" w:rsidRDefault="00C16F54" w:rsidP="00C16F54">
            <w:pPr>
              <w:jc w:val="left"/>
              <w:rPr>
                <w:sz w:val="20"/>
              </w:rPr>
            </w:pPr>
            <w:r w:rsidRPr="00B87054">
              <w:rPr>
                <w:sz w:val="20"/>
              </w:rPr>
              <w:t xml:space="preserve">3-НАТУРА 2000 и </w:t>
            </w:r>
            <w:proofErr w:type="spellStart"/>
            <w:r w:rsidRPr="00B87054">
              <w:rPr>
                <w:sz w:val="20"/>
              </w:rPr>
              <w:t>биоразноо</w:t>
            </w:r>
            <w:proofErr w:type="spellEnd"/>
            <w:r w:rsidRPr="00B87054">
              <w:rPr>
                <w:sz w:val="20"/>
              </w:rPr>
              <w:t xml:space="preserve"> </w:t>
            </w:r>
            <w:proofErr w:type="spellStart"/>
            <w:r w:rsidRPr="00B87054">
              <w:rPr>
                <w:sz w:val="20"/>
              </w:rPr>
              <w:t>бразие</w:t>
            </w:r>
            <w:proofErr w:type="spellEnd"/>
          </w:p>
          <w:p w14:paraId="157FDE7C" w14:textId="77777777" w:rsidR="00C16F54" w:rsidRPr="00B87054" w:rsidRDefault="00C16F54" w:rsidP="00932092">
            <w:pPr>
              <w:rPr>
                <w:sz w:val="20"/>
              </w:rPr>
            </w:pPr>
          </w:p>
          <w:p w14:paraId="6586F56A" w14:textId="77777777" w:rsidR="00C16F54" w:rsidRPr="00B87054" w:rsidRDefault="00C16F54" w:rsidP="00932092">
            <w:pPr>
              <w:rPr>
                <w:sz w:val="20"/>
              </w:rPr>
            </w:pPr>
          </w:p>
        </w:tc>
        <w:tc>
          <w:tcPr>
            <w:tcW w:w="582" w:type="pct"/>
            <w:vMerge w:val="restart"/>
          </w:tcPr>
          <w:p w14:paraId="0581D075" w14:textId="77777777" w:rsidR="00C16F54" w:rsidRPr="00B87054" w:rsidRDefault="00C16F54" w:rsidP="00932092">
            <w:pPr>
              <w:rPr>
                <w:sz w:val="20"/>
              </w:rPr>
            </w:pPr>
            <w:r w:rsidRPr="00B87054">
              <w:rPr>
                <w:sz w:val="20"/>
              </w:rPr>
              <w:t>ЕФРР</w:t>
            </w:r>
          </w:p>
          <w:p w14:paraId="6026D006" w14:textId="77777777" w:rsidR="00C16F54" w:rsidRPr="00B87054" w:rsidRDefault="00C16F54" w:rsidP="00932092">
            <w:pPr>
              <w:rPr>
                <w:sz w:val="20"/>
              </w:rPr>
            </w:pPr>
          </w:p>
        </w:tc>
        <w:tc>
          <w:tcPr>
            <w:tcW w:w="583" w:type="pct"/>
            <w:vMerge w:val="restart"/>
          </w:tcPr>
          <w:p w14:paraId="4C0766DF" w14:textId="77777777" w:rsidR="00C16F54" w:rsidRPr="00B87054" w:rsidRDefault="00C16F54" w:rsidP="00932092">
            <w:pPr>
              <w:rPr>
                <w:sz w:val="20"/>
              </w:rPr>
            </w:pPr>
            <w:r w:rsidRPr="00B87054">
              <w:rPr>
                <w:sz w:val="20"/>
              </w:rPr>
              <w:t>По-слабо развит регион</w:t>
            </w:r>
          </w:p>
          <w:p w14:paraId="53025A0B" w14:textId="77777777" w:rsidR="00C16F54" w:rsidRPr="00B87054" w:rsidRDefault="00C16F54" w:rsidP="00932092">
            <w:pPr>
              <w:rPr>
                <w:sz w:val="20"/>
              </w:rPr>
            </w:pPr>
          </w:p>
        </w:tc>
        <w:tc>
          <w:tcPr>
            <w:tcW w:w="943" w:type="pct"/>
            <w:shd w:val="clear" w:color="auto" w:fill="auto"/>
          </w:tcPr>
          <w:p w14:paraId="1C453A74" w14:textId="77777777" w:rsidR="00C16F54" w:rsidRPr="00B87054" w:rsidRDefault="00C16F54" w:rsidP="00DF1963">
            <w:pPr>
              <w:jc w:val="left"/>
              <w:rPr>
                <w:sz w:val="20"/>
              </w:rPr>
            </w:pPr>
            <w:r w:rsidRPr="00B87054">
              <w:rPr>
                <w:sz w:val="20"/>
              </w:rPr>
              <w:t xml:space="preserve">Площ на местообитанията, подкрепени с цел постигане на по-добра степен на </w:t>
            </w:r>
            <w:proofErr w:type="spellStart"/>
            <w:r w:rsidRPr="00B87054">
              <w:rPr>
                <w:sz w:val="20"/>
              </w:rPr>
              <w:t>съхраненост</w:t>
            </w:r>
            <w:proofErr w:type="spellEnd"/>
            <w:r w:rsidRPr="00B87054">
              <w:rPr>
                <w:sz w:val="20"/>
              </w:rPr>
              <w:t xml:space="preserve"> </w:t>
            </w:r>
          </w:p>
        </w:tc>
        <w:tc>
          <w:tcPr>
            <w:tcW w:w="654" w:type="pct"/>
            <w:shd w:val="clear" w:color="auto" w:fill="auto"/>
          </w:tcPr>
          <w:p w14:paraId="26E0418B" w14:textId="77777777" w:rsidR="00C16F54" w:rsidRPr="00B87054" w:rsidRDefault="00C16F54" w:rsidP="00932092">
            <w:pPr>
              <w:rPr>
                <w:sz w:val="20"/>
              </w:rPr>
            </w:pPr>
            <w:r w:rsidRPr="00B87054">
              <w:rPr>
                <w:sz w:val="20"/>
              </w:rPr>
              <w:t>Хектари</w:t>
            </w:r>
          </w:p>
        </w:tc>
        <w:tc>
          <w:tcPr>
            <w:tcW w:w="582" w:type="pct"/>
            <w:shd w:val="clear" w:color="auto" w:fill="auto"/>
          </w:tcPr>
          <w:p w14:paraId="043F3D54" w14:textId="69F09A9E" w:rsidR="00C16F54" w:rsidRPr="00B87054" w:rsidRDefault="00E16A72" w:rsidP="00127438">
            <w:pPr>
              <w:rPr>
                <w:sz w:val="20"/>
              </w:rPr>
            </w:pPr>
            <w:r w:rsidRPr="00B87054">
              <w:rPr>
                <w:sz w:val="20"/>
              </w:rPr>
              <w:t>247 723,962</w:t>
            </w:r>
          </w:p>
        </w:tc>
        <w:tc>
          <w:tcPr>
            <w:tcW w:w="217" w:type="pct"/>
            <w:shd w:val="clear" w:color="auto" w:fill="auto"/>
          </w:tcPr>
          <w:p w14:paraId="09206C1A" w14:textId="77777777" w:rsidR="00C16F54" w:rsidRPr="00B87054" w:rsidRDefault="00C16F54" w:rsidP="00932092">
            <w:pPr>
              <w:rPr>
                <w:sz w:val="20"/>
              </w:rPr>
            </w:pPr>
          </w:p>
        </w:tc>
        <w:tc>
          <w:tcPr>
            <w:tcW w:w="219" w:type="pct"/>
            <w:shd w:val="clear" w:color="auto" w:fill="auto"/>
          </w:tcPr>
          <w:p w14:paraId="3BDFD7D8" w14:textId="77777777" w:rsidR="00C16F54" w:rsidRPr="00B87054" w:rsidRDefault="00C16F54" w:rsidP="00932092">
            <w:pPr>
              <w:rPr>
                <w:sz w:val="20"/>
              </w:rPr>
            </w:pPr>
          </w:p>
        </w:tc>
        <w:tc>
          <w:tcPr>
            <w:tcW w:w="582" w:type="pct"/>
            <w:shd w:val="clear" w:color="auto" w:fill="auto"/>
          </w:tcPr>
          <w:p w14:paraId="15684E5E" w14:textId="77777777" w:rsidR="00C16F54" w:rsidRPr="00B87054" w:rsidRDefault="00C16F54" w:rsidP="00932092">
            <w:pPr>
              <w:tabs>
                <w:tab w:val="left" w:pos="919"/>
                <w:tab w:val="left" w:pos="1026"/>
              </w:tabs>
              <w:ind w:right="34"/>
              <w:rPr>
                <w:sz w:val="20"/>
              </w:rPr>
            </w:pPr>
            <w:r w:rsidRPr="00B87054">
              <w:rPr>
                <w:sz w:val="20"/>
              </w:rPr>
              <w:t>1 565 668</w:t>
            </w:r>
          </w:p>
        </w:tc>
      </w:tr>
      <w:tr w:rsidR="00C16F54" w:rsidRPr="00B87054" w14:paraId="5C76ADAC" w14:textId="77777777" w:rsidTr="00932092">
        <w:trPr>
          <w:trHeight w:val="291"/>
        </w:trPr>
        <w:tc>
          <w:tcPr>
            <w:tcW w:w="638" w:type="pct"/>
            <w:vMerge/>
          </w:tcPr>
          <w:p w14:paraId="6F08FC1D" w14:textId="77777777" w:rsidR="00C16F54" w:rsidRPr="00B87054" w:rsidRDefault="00C16F54" w:rsidP="00932092">
            <w:pPr>
              <w:rPr>
                <w:sz w:val="20"/>
              </w:rPr>
            </w:pPr>
          </w:p>
        </w:tc>
        <w:tc>
          <w:tcPr>
            <w:tcW w:w="582" w:type="pct"/>
            <w:vMerge/>
          </w:tcPr>
          <w:p w14:paraId="46BCE6C3" w14:textId="77777777" w:rsidR="00C16F54" w:rsidRPr="00B87054" w:rsidRDefault="00C16F54" w:rsidP="00932092">
            <w:pPr>
              <w:rPr>
                <w:sz w:val="20"/>
              </w:rPr>
            </w:pPr>
          </w:p>
        </w:tc>
        <w:tc>
          <w:tcPr>
            <w:tcW w:w="583" w:type="pct"/>
            <w:vMerge/>
          </w:tcPr>
          <w:p w14:paraId="57ED94FD" w14:textId="77777777" w:rsidR="00C16F54" w:rsidRPr="00B87054" w:rsidRDefault="00C16F54" w:rsidP="00932092">
            <w:pPr>
              <w:rPr>
                <w:sz w:val="20"/>
              </w:rPr>
            </w:pPr>
          </w:p>
        </w:tc>
        <w:tc>
          <w:tcPr>
            <w:tcW w:w="943" w:type="pct"/>
            <w:shd w:val="clear" w:color="auto" w:fill="auto"/>
          </w:tcPr>
          <w:p w14:paraId="5079990F" w14:textId="77777777" w:rsidR="00C16F54" w:rsidRPr="00B87054" w:rsidRDefault="00C16F54" w:rsidP="00DF1963">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B87054" w:rsidRDefault="00C16F54" w:rsidP="00932092">
            <w:pPr>
              <w:rPr>
                <w:sz w:val="20"/>
              </w:rPr>
            </w:pPr>
            <w:r w:rsidRPr="00B87054">
              <w:rPr>
                <w:sz w:val="20"/>
              </w:rPr>
              <w:t>Евро</w:t>
            </w:r>
          </w:p>
        </w:tc>
        <w:tc>
          <w:tcPr>
            <w:tcW w:w="582" w:type="pct"/>
            <w:shd w:val="clear" w:color="auto" w:fill="auto"/>
          </w:tcPr>
          <w:p w14:paraId="48426F5E" w14:textId="77777777" w:rsidR="00C16F54" w:rsidRPr="00B87054" w:rsidRDefault="00C16F54" w:rsidP="00932092">
            <w:pPr>
              <w:rPr>
                <w:sz w:val="20"/>
              </w:rPr>
            </w:pPr>
            <w:r w:rsidRPr="00B87054">
              <w:rPr>
                <w:sz w:val="20"/>
              </w:rPr>
              <w:t>7 097 300</w:t>
            </w:r>
          </w:p>
        </w:tc>
        <w:tc>
          <w:tcPr>
            <w:tcW w:w="217" w:type="pct"/>
            <w:shd w:val="clear" w:color="auto" w:fill="auto"/>
          </w:tcPr>
          <w:p w14:paraId="37B74131" w14:textId="77777777" w:rsidR="00C16F54" w:rsidRPr="00B87054" w:rsidRDefault="00C16F54" w:rsidP="00932092">
            <w:pPr>
              <w:rPr>
                <w:sz w:val="20"/>
              </w:rPr>
            </w:pPr>
          </w:p>
        </w:tc>
        <w:tc>
          <w:tcPr>
            <w:tcW w:w="219" w:type="pct"/>
            <w:shd w:val="clear" w:color="auto" w:fill="auto"/>
          </w:tcPr>
          <w:p w14:paraId="0C4CB8B0" w14:textId="77777777" w:rsidR="00C16F54" w:rsidRPr="00B87054" w:rsidRDefault="00C16F54" w:rsidP="00932092">
            <w:pPr>
              <w:rPr>
                <w:sz w:val="20"/>
              </w:rPr>
            </w:pPr>
          </w:p>
        </w:tc>
        <w:tc>
          <w:tcPr>
            <w:tcW w:w="582" w:type="pct"/>
            <w:shd w:val="clear" w:color="auto" w:fill="auto"/>
          </w:tcPr>
          <w:p w14:paraId="76560124" w14:textId="661D2059" w:rsidR="00C16F54" w:rsidRPr="00B87054" w:rsidRDefault="007A0CD5" w:rsidP="00C16F54">
            <w:pPr>
              <w:tabs>
                <w:tab w:val="left" w:pos="919"/>
                <w:tab w:val="left" w:pos="1026"/>
              </w:tabs>
              <w:ind w:right="34"/>
              <w:jc w:val="left"/>
              <w:rPr>
                <w:sz w:val="20"/>
              </w:rPr>
            </w:pPr>
            <w:r>
              <w:rPr>
                <w:sz w:val="20"/>
                <w:lang w:val="en-US"/>
              </w:rPr>
              <w:t>69 284 709</w:t>
            </w:r>
            <w:r w:rsidR="003846E0" w:rsidRPr="00B87054">
              <w:rPr>
                <w:sz w:val="20"/>
              </w:rPr>
              <w:t>,00</w:t>
            </w:r>
          </w:p>
        </w:tc>
      </w:tr>
      <w:tr w:rsidR="00C16F54" w:rsidRPr="00B87054" w14:paraId="1A3EA0B2" w14:textId="77777777" w:rsidTr="00932092">
        <w:trPr>
          <w:trHeight w:val="291"/>
        </w:trPr>
        <w:tc>
          <w:tcPr>
            <w:tcW w:w="638" w:type="pct"/>
            <w:vMerge/>
          </w:tcPr>
          <w:p w14:paraId="4FF19964" w14:textId="77777777" w:rsidR="00C16F54" w:rsidRPr="00B87054" w:rsidRDefault="00C16F54" w:rsidP="00932092">
            <w:pPr>
              <w:rPr>
                <w:sz w:val="20"/>
                <w:lang w:val="en-US"/>
              </w:rPr>
            </w:pPr>
          </w:p>
        </w:tc>
        <w:tc>
          <w:tcPr>
            <w:tcW w:w="582" w:type="pct"/>
            <w:vMerge/>
          </w:tcPr>
          <w:p w14:paraId="02967F7A" w14:textId="77777777" w:rsidR="00C16F54" w:rsidRPr="00B87054" w:rsidRDefault="00C16F54" w:rsidP="00932092">
            <w:pPr>
              <w:rPr>
                <w:sz w:val="20"/>
              </w:rPr>
            </w:pPr>
          </w:p>
        </w:tc>
        <w:tc>
          <w:tcPr>
            <w:tcW w:w="583" w:type="pct"/>
            <w:vMerge/>
          </w:tcPr>
          <w:p w14:paraId="62A51F3E" w14:textId="77777777" w:rsidR="00C16F54" w:rsidRPr="00B87054" w:rsidRDefault="00C16F54" w:rsidP="00932092">
            <w:pPr>
              <w:rPr>
                <w:sz w:val="20"/>
              </w:rPr>
            </w:pPr>
          </w:p>
        </w:tc>
        <w:tc>
          <w:tcPr>
            <w:tcW w:w="943" w:type="pct"/>
            <w:shd w:val="clear" w:color="auto" w:fill="auto"/>
          </w:tcPr>
          <w:p w14:paraId="73AC8901" w14:textId="77777777" w:rsidR="00C16F54" w:rsidRPr="00B87054" w:rsidRDefault="00C16F54" w:rsidP="00DF1963">
            <w:pPr>
              <w:jc w:val="left"/>
              <w:rPr>
                <w:sz w:val="20"/>
              </w:rPr>
            </w:pPr>
            <w:r w:rsidRPr="00B87054">
              <w:rPr>
                <w:sz w:val="20"/>
              </w:rPr>
              <w:t xml:space="preserve">Площ на местообитания на видове, подкрепени с цел постигане на по-добра степен на </w:t>
            </w:r>
            <w:proofErr w:type="spellStart"/>
            <w:r w:rsidRPr="00B87054">
              <w:rPr>
                <w:sz w:val="20"/>
              </w:rPr>
              <w:t>съхраненост</w:t>
            </w:r>
            <w:proofErr w:type="spellEnd"/>
          </w:p>
        </w:tc>
        <w:tc>
          <w:tcPr>
            <w:tcW w:w="654" w:type="pct"/>
            <w:shd w:val="clear" w:color="auto" w:fill="auto"/>
          </w:tcPr>
          <w:p w14:paraId="3D10E965" w14:textId="77777777" w:rsidR="00C16F54" w:rsidRPr="00B87054" w:rsidRDefault="00C16F54" w:rsidP="00932092">
            <w:pPr>
              <w:rPr>
                <w:sz w:val="20"/>
              </w:rPr>
            </w:pPr>
            <w:r w:rsidRPr="00B87054">
              <w:rPr>
                <w:sz w:val="20"/>
              </w:rPr>
              <w:t>хектари</w:t>
            </w:r>
          </w:p>
        </w:tc>
        <w:tc>
          <w:tcPr>
            <w:tcW w:w="582" w:type="pct"/>
            <w:shd w:val="clear" w:color="auto" w:fill="auto"/>
          </w:tcPr>
          <w:p w14:paraId="4CD68F3F" w14:textId="77777777" w:rsidR="00C16F54" w:rsidRPr="00B87054" w:rsidRDefault="00C16F54" w:rsidP="00932092">
            <w:pPr>
              <w:rPr>
                <w:sz w:val="20"/>
              </w:rPr>
            </w:pPr>
            <w:r w:rsidRPr="00B87054">
              <w:rPr>
                <w:sz w:val="20"/>
              </w:rPr>
              <w:t>0</w:t>
            </w:r>
          </w:p>
        </w:tc>
        <w:tc>
          <w:tcPr>
            <w:tcW w:w="217" w:type="pct"/>
            <w:shd w:val="clear" w:color="auto" w:fill="auto"/>
          </w:tcPr>
          <w:p w14:paraId="5E424FA2" w14:textId="77777777" w:rsidR="00C16F54" w:rsidRPr="00B87054" w:rsidRDefault="00C16F54" w:rsidP="00932092">
            <w:pPr>
              <w:rPr>
                <w:sz w:val="20"/>
              </w:rPr>
            </w:pPr>
          </w:p>
        </w:tc>
        <w:tc>
          <w:tcPr>
            <w:tcW w:w="219" w:type="pct"/>
            <w:shd w:val="clear" w:color="auto" w:fill="auto"/>
          </w:tcPr>
          <w:p w14:paraId="30F5DB56" w14:textId="77777777" w:rsidR="00C16F54" w:rsidRPr="00B87054" w:rsidRDefault="00C16F54" w:rsidP="00932092">
            <w:pPr>
              <w:rPr>
                <w:sz w:val="20"/>
              </w:rPr>
            </w:pPr>
          </w:p>
        </w:tc>
        <w:tc>
          <w:tcPr>
            <w:tcW w:w="582" w:type="pct"/>
            <w:shd w:val="clear" w:color="auto" w:fill="auto"/>
          </w:tcPr>
          <w:p w14:paraId="62EC31C8" w14:textId="77777777" w:rsidR="00C16F54" w:rsidRPr="00B87054" w:rsidRDefault="00C16F54" w:rsidP="00932092">
            <w:pPr>
              <w:tabs>
                <w:tab w:val="left" w:pos="919"/>
                <w:tab w:val="left" w:pos="1026"/>
              </w:tabs>
              <w:ind w:right="34"/>
              <w:rPr>
                <w:sz w:val="20"/>
              </w:rPr>
            </w:pPr>
            <w:r w:rsidRPr="00B87054">
              <w:rPr>
                <w:sz w:val="20"/>
              </w:rPr>
              <w:t>2 878 749</w:t>
            </w:r>
          </w:p>
        </w:tc>
      </w:tr>
      <w:tr w:rsidR="00C16F54" w:rsidRPr="00B87054" w14:paraId="4C657FF3" w14:textId="77777777" w:rsidTr="00932092">
        <w:trPr>
          <w:trHeight w:val="291"/>
        </w:trPr>
        <w:tc>
          <w:tcPr>
            <w:tcW w:w="638" w:type="pct"/>
            <w:vMerge/>
          </w:tcPr>
          <w:p w14:paraId="6FA79ABD" w14:textId="77777777" w:rsidR="00C16F54" w:rsidRPr="00B87054" w:rsidRDefault="00C16F54" w:rsidP="00932092">
            <w:pPr>
              <w:rPr>
                <w:sz w:val="20"/>
              </w:rPr>
            </w:pPr>
          </w:p>
        </w:tc>
        <w:tc>
          <w:tcPr>
            <w:tcW w:w="582" w:type="pct"/>
            <w:vMerge/>
          </w:tcPr>
          <w:p w14:paraId="0BE828D8" w14:textId="77777777" w:rsidR="00C16F54" w:rsidRPr="00B87054" w:rsidRDefault="00C16F54" w:rsidP="00932092">
            <w:pPr>
              <w:rPr>
                <w:sz w:val="20"/>
              </w:rPr>
            </w:pPr>
          </w:p>
        </w:tc>
        <w:tc>
          <w:tcPr>
            <w:tcW w:w="583" w:type="pct"/>
            <w:vMerge/>
          </w:tcPr>
          <w:p w14:paraId="64739466" w14:textId="77777777" w:rsidR="00C16F54" w:rsidRPr="00B87054" w:rsidRDefault="00C16F54" w:rsidP="00932092">
            <w:pPr>
              <w:rPr>
                <w:sz w:val="20"/>
              </w:rPr>
            </w:pPr>
          </w:p>
        </w:tc>
        <w:tc>
          <w:tcPr>
            <w:tcW w:w="943" w:type="pct"/>
            <w:shd w:val="clear" w:color="auto" w:fill="auto"/>
          </w:tcPr>
          <w:p w14:paraId="4110F428" w14:textId="77777777" w:rsidR="00C16F54" w:rsidRPr="00B87054" w:rsidRDefault="00C16F54" w:rsidP="00DF1963">
            <w:pPr>
              <w:jc w:val="left"/>
              <w:rPr>
                <w:sz w:val="20"/>
              </w:rPr>
            </w:pPr>
            <w:r w:rsidRPr="00B87054">
              <w:rPr>
                <w:sz w:val="20"/>
              </w:rPr>
              <w:t>Проведени национални информационни кампании</w:t>
            </w:r>
          </w:p>
        </w:tc>
        <w:tc>
          <w:tcPr>
            <w:tcW w:w="654" w:type="pct"/>
            <w:shd w:val="clear" w:color="auto" w:fill="auto"/>
          </w:tcPr>
          <w:p w14:paraId="427379F9" w14:textId="77777777" w:rsidR="00C16F54" w:rsidRPr="00B87054" w:rsidRDefault="00C16F54" w:rsidP="00932092">
            <w:pPr>
              <w:rPr>
                <w:sz w:val="20"/>
              </w:rPr>
            </w:pPr>
            <w:r w:rsidRPr="00B87054">
              <w:rPr>
                <w:sz w:val="20"/>
              </w:rPr>
              <w:t>Брой</w:t>
            </w:r>
          </w:p>
        </w:tc>
        <w:tc>
          <w:tcPr>
            <w:tcW w:w="582" w:type="pct"/>
            <w:shd w:val="clear" w:color="auto" w:fill="auto"/>
          </w:tcPr>
          <w:p w14:paraId="631B1E52" w14:textId="77777777" w:rsidR="00C16F54" w:rsidRPr="00B87054" w:rsidRDefault="00C16F54" w:rsidP="00932092">
            <w:pPr>
              <w:rPr>
                <w:sz w:val="20"/>
              </w:rPr>
            </w:pPr>
            <w:r w:rsidRPr="00B87054">
              <w:rPr>
                <w:sz w:val="20"/>
              </w:rPr>
              <w:t>1</w:t>
            </w:r>
          </w:p>
        </w:tc>
        <w:tc>
          <w:tcPr>
            <w:tcW w:w="217" w:type="pct"/>
            <w:shd w:val="clear" w:color="auto" w:fill="auto"/>
          </w:tcPr>
          <w:p w14:paraId="226719F7" w14:textId="77777777" w:rsidR="00C16F54" w:rsidRPr="00B87054" w:rsidRDefault="00C16F54" w:rsidP="00932092">
            <w:pPr>
              <w:rPr>
                <w:sz w:val="20"/>
              </w:rPr>
            </w:pPr>
          </w:p>
        </w:tc>
        <w:tc>
          <w:tcPr>
            <w:tcW w:w="219" w:type="pct"/>
            <w:shd w:val="clear" w:color="auto" w:fill="auto"/>
          </w:tcPr>
          <w:p w14:paraId="685BDAF7" w14:textId="77777777" w:rsidR="00C16F54" w:rsidRPr="00B87054" w:rsidRDefault="00C16F54" w:rsidP="00932092">
            <w:pPr>
              <w:rPr>
                <w:sz w:val="20"/>
              </w:rPr>
            </w:pPr>
          </w:p>
        </w:tc>
        <w:tc>
          <w:tcPr>
            <w:tcW w:w="582" w:type="pct"/>
            <w:shd w:val="clear" w:color="auto" w:fill="auto"/>
          </w:tcPr>
          <w:p w14:paraId="26EC2573" w14:textId="77777777" w:rsidR="00C16F54" w:rsidRPr="00B87054" w:rsidRDefault="00C16F54" w:rsidP="00932092">
            <w:pPr>
              <w:tabs>
                <w:tab w:val="left" w:pos="919"/>
                <w:tab w:val="left" w:pos="1026"/>
              </w:tabs>
              <w:ind w:right="34"/>
              <w:rPr>
                <w:sz w:val="20"/>
              </w:rPr>
            </w:pPr>
            <w:r w:rsidRPr="00B87054">
              <w:rPr>
                <w:sz w:val="20"/>
              </w:rPr>
              <w:t>3</w:t>
            </w:r>
          </w:p>
        </w:tc>
      </w:tr>
      <w:tr w:rsidR="00C16F54" w:rsidRPr="00B87054" w14:paraId="585ED8EE" w14:textId="77777777" w:rsidTr="00932092">
        <w:trPr>
          <w:trHeight w:val="291"/>
        </w:trPr>
        <w:tc>
          <w:tcPr>
            <w:tcW w:w="638" w:type="pct"/>
            <w:vMerge/>
          </w:tcPr>
          <w:p w14:paraId="6CEA5894" w14:textId="77777777" w:rsidR="00C16F54" w:rsidRPr="00B87054" w:rsidRDefault="00C16F54" w:rsidP="00932092">
            <w:pPr>
              <w:rPr>
                <w:sz w:val="20"/>
              </w:rPr>
            </w:pPr>
          </w:p>
        </w:tc>
        <w:tc>
          <w:tcPr>
            <w:tcW w:w="582" w:type="pct"/>
            <w:vMerge/>
          </w:tcPr>
          <w:p w14:paraId="755514A8" w14:textId="77777777" w:rsidR="00C16F54" w:rsidRPr="00B87054" w:rsidRDefault="00C16F54" w:rsidP="00932092">
            <w:pPr>
              <w:rPr>
                <w:sz w:val="20"/>
              </w:rPr>
            </w:pPr>
          </w:p>
        </w:tc>
        <w:tc>
          <w:tcPr>
            <w:tcW w:w="583" w:type="pct"/>
            <w:vMerge/>
          </w:tcPr>
          <w:p w14:paraId="5C066AA3" w14:textId="77777777" w:rsidR="00C16F54" w:rsidRPr="00B87054" w:rsidRDefault="00C16F54" w:rsidP="00932092">
            <w:pPr>
              <w:rPr>
                <w:sz w:val="20"/>
              </w:rPr>
            </w:pPr>
          </w:p>
        </w:tc>
        <w:tc>
          <w:tcPr>
            <w:tcW w:w="943" w:type="pct"/>
            <w:shd w:val="clear" w:color="auto" w:fill="auto"/>
          </w:tcPr>
          <w:p w14:paraId="7D35E7EC" w14:textId="77777777" w:rsidR="00C16F54" w:rsidRPr="00B87054" w:rsidRDefault="00C16F54" w:rsidP="00DF1963">
            <w:pPr>
              <w:jc w:val="left"/>
              <w:rPr>
                <w:sz w:val="20"/>
              </w:rPr>
            </w:pPr>
            <w:r w:rsidRPr="00B87054">
              <w:rPr>
                <w:sz w:val="20"/>
              </w:rPr>
              <w:t>Видове, подкрепени с цел постигане на по-</w:t>
            </w:r>
            <w:r w:rsidRPr="00B87054">
              <w:rPr>
                <w:sz w:val="20"/>
              </w:rPr>
              <w:lastRenderedPageBreak/>
              <w:t xml:space="preserve">добра степен на </w:t>
            </w:r>
            <w:proofErr w:type="spellStart"/>
            <w:r w:rsidRPr="00B87054">
              <w:rPr>
                <w:sz w:val="20"/>
              </w:rPr>
              <w:t>съхраненост</w:t>
            </w:r>
            <w:proofErr w:type="spellEnd"/>
          </w:p>
        </w:tc>
        <w:tc>
          <w:tcPr>
            <w:tcW w:w="654" w:type="pct"/>
            <w:shd w:val="clear" w:color="auto" w:fill="auto"/>
          </w:tcPr>
          <w:p w14:paraId="180F3A7A" w14:textId="77777777" w:rsidR="00C16F54" w:rsidRPr="00B87054" w:rsidRDefault="00C16F54" w:rsidP="00932092">
            <w:pPr>
              <w:rPr>
                <w:sz w:val="20"/>
              </w:rPr>
            </w:pPr>
            <w:r w:rsidRPr="00B87054">
              <w:rPr>
                <w:sz w:val="20"/>
              </w:rPr>
              <w:lastRenderedPageBreak/>
              <w:t>Брой</w:t>
            </w:r>
          </w:p>
        </w:tc>
        <w:tc>
          <w:tcPr>
            <w:tcW w:w="582" w:type="pct"/>
            <w:shd w:val="clear" w:color="auto" w:fill="auto"/>
          </w:tcPr>
          <w:p w14:paraId="1B4329F9" w14:textId="77777777" w:rsidR="00C16F54" w:rsidRPr="00B87054" w:rsidRDefault="00C16F54" w:rsidP="00932092">
            <w:pPr>
              <w:rPr>
                <w:sz w:val="20"/>
              </w:rPr>
            </w:pPr>
            <w:r w:rsidRPr="00B87054">
              <w:rPr>
                <w:sz w:val="20"/>
              </w:rPr>
              <w:t>1</w:t>
            </w:r>
          </w:p>
        </w:tc>
        <w:tc>
          <w:tcPr>
            <w:tcW w:w="217" w:type="pct"/>
            <w:shd w:val="clear" w:color="auto" w:fill="auto"/>
          </w:tcPr>
          <w:p w14:paraId="7AADEC27" w14:textId="77777777" w:rsidR="00C16F54" w:rsidRPr="00B87054" w:rsidRDefault="00C16F54" w:rsidP="00932092">
            <w:pPr>
              <w:rPr>
                <w:sz w:val="20"/>
              </w:rPr>
            </w:pPr>
          </w:p>
        </w:tc>
        <w:tc>
          <w:tcPr>
            <w:tcW w:w="219" w:type="pct"/>
            <w:shd w:val="clear" w:color="auto" w:fill="auto"/>
          </w:tcPr>
          <w:p w14:paraId="7D4984EE" w14:textId="77777777" w:rsidR="00C16F54" w:rsidRPr="00B87054" w:rsidRDefault="00C16F54" w:rsidP="00932092">
            <w:pPr>
              <w:rPr>
                <w:sz w:val="20"/>
              </w:rPr>
            </w:pPr>
          </w:p>
        </w:tc>
        <w:tc>
          <w:tcPr>
            <w:tcW w:w="582" w:type="pct"/>
            <w:shd w:val="clear" w:color="auto" w:fill="auto"/>
          </w:tcPr>
          <w:p w14:paraId="087DACE7" w14:textId="77777777" w:rsidR="00C16F54" w:rsidRPr="00B87054" w:rsidRDefault="00C16F54" w:rsidP="00932092">
            <w:pPr>
              <w:tabs>
                <w:tab w:val="left" w:pos="919"/>
                <w:tab w:val="left" w:pos="1026"/>
              </w:tabs>
              <w:ind w:right="34"/>
              <w:rPr>
                <w:sz w:val="20"/>
              </w:rPr>
            </w:pPr>
            <w:r w:rsidRPr="00B87054">
              <w:rPr>
                <w:sz w:val="20"/>
              </w:rPr>
              <w:t>1</w:t>
            </w:r>
          </w:p>
        </w:tc>
      </w:tr>
      <w:tr w:rsidR="00B53C70" w:rsidRPr="00B87054" w14:paraId="7DD001E5" w14:textId="77777777" w:rsidTr="00932092">
        <w:trPr>
          <w:trHeight w:val="291"/>
        </w:trPr>
        <w:tc>
          <w:tcPr>
            <w:tcW w:w="638" w:type="pct"/>
            <w:vMerge w:val="restart"/>
          </w:tcPr>
          <w:p w14:paraId="49B51972" w14:textId="77777777" w:rsidR="00B53C70" w:rsidRPr="00B87054" w:rsidRDefault="00B53C70" w:rsidP="00932092">
            <w:pPr>
              <w:rPr>
                <w:sz w:val="20"/>
              </w:rPr>
            </w:pPr>
            <w:r w:rsidRPr="00B87054">
              <w:rPr>
                <w:sz w:val="20"/>
              </w:rPr>
              <w:t>4</w:t>
            </w:r>
            <w:r w:rsidR="00C16F54" w:rsidRPr="00B87054">
              <w:rPr>
                <w:sz w:val="20"/>
              </w:rPr>
              <w:t>-Превенция и управление на риска от наводнения и свлачища</w:t>
            </w:r>
          </w:p>
        </w:tc>
        <w:tc>
          <w:tcPr>
            <w:tcW w:w="582" w:type="pct"/>
            <w:vMerge w:val="restart"/>
          </w:tcPr>
          <w:p w14:paraId="439E1556" w14:textId="77777777" w:rsidR="00B53C70" w:rsidRPr="00B87054" w:rsidRDefault="00B53C70" w:rsidP="00932092">
            <w:pPr>
              <w:rPr>
                <w:sz w:val="20"/>
              </w:rPr>
            </w:pPr>
            <w:r w:rsidRPr="00B87054">
              <w:rPr>
                <w:sz w:val="20"/>
              </w:rPr>
              <w:t>КФ</w:t>
            </w:r>
          </w:p>
          <w:p w14:paraId="22A565CD" w14:textId="77777777" w:rsidR="00B53C70" w:rsidRPr="00B87054" w:rsidRDefault="00B53C70" w:rsidP="00932092">
            <w:pPr>
              <w:rPr>
                <w:sz w:val="20"/>
              </w:rPr>
            </w:pPr>
          </w:p>
        </w:tc>
        <w:tc>
          <w:tcPr>
            <w:tcW w:w="583" w:type="pct"/>
            <w:vMerge w:val="restart"/>
          </w:tcPr>
          <w:p w14:paraId="3E3F2FFB" w14:textId="77777777" w:rsidR="00B53C70" w:rsidRPr="00B87054" w:rsidRDefault="00B53C70" w:rsidP="00932092">
            <w:pPr>
              <w:rPr>
                <w:sz w:val="20"/>
              </w:rPr>
            </w:pPr>
          </w:p>
        </w:tc>
        <w:tc>
          <w:tcPr>
            <w:tcW w:w="943" w:type="pct"/>
            <w:shd w:val="clear" w:color="auto" w:fill="auto"/>
          </w:tcPr>
          <w:p w14:paraId="1920871A" w14:textId="77777777" w:rsidR="00B53C70" w:rsidRPr="00B87054" w:rsidRDefault="00B53C70" w:rsidP="00DF1963">
            <w:pPr>
              <w:jc w:val="left"/>
              <w:rPr>
                <w:sz w:val="20"/>
              </w:rPr>
            </w:pPr>
            <w:r w:rsidRPr="00B87054">
              <w:rPr>
                <w:sz w:val="20"/>
              </w:rPr>
              <w:t>Брой жители, които се ползват от мерките за защита от наводнения</w:t>
            </w:r>
          </w:p>
        </w:tc>
        <w:tc>
          <w:tcPr>
            <w:tcW w:w="654" w:type="pct"/>
            <w:shd w:val="clear" w:color="auto" w:fill="auto"/>
          </w:tcPr>
          <w:p w14:paraId="0FEBBEE6" w14:textId="77777777" w:rsidR="00B53C70" w:rsidRPr="00B87054" w:rsidRDefault="00B53C70" w:rsidP="00932092">
            <w:pPr>
              <w:rPr>
                <w:sz w:val="20"/>
              </w:rPr>
            </w:pPr>
            <w:r w:rsidRPr="00B87054">
              <w:rPr>
                <w:sz w:val="20"/>
              </w:rPr>
              <w:t>лица</w:t>
            </w:r>
          </w:p>
        </w:tc>
        <w:tc>
          <w:tcPr>
            <w:tcW w:w="582" w:type="pct"/>
            <w:shd w:val="clear" w:color="auto" w:fill="auto"/>
          </w:tcPr>
          <w:p w14:paraId="620737D9" w14:textId="77777777" w:rsidR="00B53C70" w:rsidRPr="00B87054" w:rsidRDefault="00B53C70" w:rsidP="00932092">
            <w:pPr>
              <w:rPr>
                <w:sz w:val="20"/>
              </w:rPr>
            </w:pPr>
            <w:r w:rsidRPr="00B87054">
              <w:rPr>
                <w:sz w:val="20"/>
              </w:rPr>
              <w:t>1 300 000</w:t>
            </w:r>
          </w:p>
        </w:tc>
        <w:tc>
          <w:tcPr>
            <w:tcW w:w="217" w:type="pct"/>
            <w:shd w:val="clear" w:color="auto" w:fill="auto"/>
          </w:tcPr>
          <w:p w14:paraId="49F665CF" w14:textId="77777777" w:rsidR="00B53C70" w:rsidRPr="00B87054" w:rsidRDefault="00B53C70" w:rsidP="00932092">
            <w:pPr>
              <w:rPr>
                <w:sz w:val="20"/>
              </w:rPr>
            </w:pPr>
          </w:p>
        </w:tc>
        <w:tc>
          <w:tcPr>
            <w:tcW w:w="219" w:type="pct"/>
            <w:shd w:val="clear" w:color="auto" w:fill="auto"/>
          </w:tcPr>
          <w:p w14:paraId="0CAC9835" w14:textId="77777777" w:rsidR="00B53C70" w:rsidRPr="00B87054" w:rsidRDefault="00B53C70" w:rsidP="00932092">
            <w:pPr>
              <w:rPr>
                <w:sz w:val="20"/>
              </w:rPr>
            </w:pPr>
          </w:p>
        </w:tc>
        <w:tc>
          <w:tcPr>
            <w:tcW w:w="582" w:type="pct"/>
            <w:shd w:val="clear" w:color="auto" w:fill="auto"/>
          </w:tcPr>
          <w:p w14:paraId="5457F335" w14:textId="77777777" w:rsidR="00B53C70" w:rsidRPr="00B87054" w:rsidRDefault="00B53C70" w:rsidP="00932092">
            <w:pPr>
              <w:rPr>
                <w:sz w:val="20"/>
              </w:rPr>
            </w:pPr>
            <w:r w:rsidRPr="00B87054">
              <w:rPr>
                <w:sz w:val="20"/>
              </w:rPr>
              <w:t>2 750 000</w:t>
            </w:r>
          </w:p>
          <w:p w14:paraId="4D1A1CCF" w14:textId="77777777" w:rsidR="00B53C70" w:rsidRPr="00B87054" w:rsidRDefault="00B53C70" w:rsidP="00932092">
            <w:pPr>
              <w:ind w:right="661"/>
              <w:rPr>
                <w:sz w:val="20"/>
              </w:rPr>
            </w:pPr>
          </w:p>
        </w:tc>
      </w:tr>
      <w:tr w:rsidR="00C16F54" w:rsidRPr="00B87054" w14:paraId="76E9E530" w14:textId="77777777" w:rsidTr="00932092">
        <w:trPr>
          <w:trHeight w:val="291"/>
        </w:trPr>
        <w:tc>
          <w:tcPr>
            <w:tcW w:w="638" w:type="pct"/>
            <w:vMerge/>
          </w:tcPr>
          <w:p w14:paraId="2FE5A015" w14:textId="77777777" w:rsidR="00C16F54" w:rsidRPr="00B87054" w:rsidRDefault="00C16F54" w:rsidP="00932092">
            <w:pPr>
              <w:rPr>
                <w:sz w:val="20"/>
              </w:rPr>
            </w:pPr>
          </w:p>
        </w:tc>
        <w:tc>
          <w:tcPr>
            <w:tcW w:w="582" w:type="pct"/>
            <w:vMerge/>
          </w:tcPr>
          <w:p w14:paraId="173B2311" w14:textId="77777777" w:rsidR="00C16F54" w:rsidRPr="00B87054" w:rsidRDefault="00C16F54" w:rsidP="00932092">
            <w:pPr>
              <w:rPr>
                <w:sz w:val="20"/>
              </w:rPr>
            </w:pPr>
          </w:p>
        </w:tc>
        <w:tc>
          <w:tcPr>
            <w:tcW w:w="583" w:type="pct"/>
            <w:vMerge/>
          </w:tcPr>
          <w:p w14:paraId="52BD0A0F" w14:textId="77777777" w:rsidR="00C16F54" w:rsidRPr="00B87054" w:rsidRDefault="00C16F54" w:rsidP="00932092">
            <w:pPr>
              <w:rPr>
                <w:sz w:val="20"/>
              </w:rPr>
            </w:pPr>
          </w:p>
        </w:tc>
        <w:tc>
          <w:tcPr>
            <w:tcW w:w="943" w:type="pct"/>
            <w:shd w:val="clear" w:color="auto" w:fill="auto"/>
          </w:tcPr>
          <w:p w14:paraId="3937B4D8" w14:textId="77777777" w:rsidR="00C16F54" w:rsidRPr="00B87054" w:rsidRDefault="00C16F54" w:rsidP="00DF1963">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B87054" w:rsidRDefault="00C16F54" w:rsidP="00932092">
            <w:pPr>
              <w:rPr>
                <w:sz w:val="20"/>
              </w:rPr>
            </w:pPr>
            <w:r w:rsidRPr="00B87054">
              <w:rPr>
                <w:sz w:val="20"/>
              </w:rPr>
              <w:t>Евро</w:t>
            </w:r>
          </w:p>
        </w:tc>
        <w:tc>
          <w:tcPr>
            <w:tcW w:w="582" w:type="pct"/>
            <w:shd w:val="clear" w:color="auto" w:fill="auto"/>
          </w:tcPr>
          <w:p w14:paraId="0A6AA962" w14:textId="77777777" w:rsidR="00C16F54" w:rsidRPr="00B87054" w:rsidRDefault="00C16F54" w:rsidP="00932092">
            <w:pPr>
              <w:rPr>
                <w:sz w:val="20"/>
              </w:rPr>
            </w:pPr>
            <w:r w:rsidRPr="00B87054">
              <w:rPr>
                <w:sz w:val="20"/>
              </w:rPr>
              <w:t>4 500 000</w:t>
            </w:r>
          </w:p>
        </w:tc>
        <w:tc>
          <w:tcPr>
            <w:tcW w:w="217" w:type="pct"/>
            <w:shd w:val="clear" w:color="auto" w:fill="auto"/>
          </w:tcPr>
          <w:p w14:paraId="38F0C29C" w14:textId="77777777" w:rsidR="00C16F54" w:rsidRPr="00B87054" w:rsidRDefault="00C16F54" w:rsidP="00932092">
            <w:pPr>
              <w:rPr>
                <w:sz w:val="20"/>
              </w:rPr>
            </w:pPr>
          </w:p>
        </w:tc>
        <w:tc>
          <w:tcPr>
            <w:tcW w:w="219" w:type="pct"/>
            <w:shd w:val="clear" w:color="auto" w:fill="auto"/>
          </w:tcPr>
          <w:p w14:paraId="0766A262" w14:textId="77777777" w:rsidR="00C16F54" w:rsidRPr="00B87054" w:rsidRDefault="00C16F54" w:rsidP="00932092">
            <w:pPr>
              <w:rPr>
                <w:sz w:val="20"/>
              </w:rPr>
            </w:pPr>
          </w:p>
        </w:tc>
        <w:tc>
          <w:tcPr>
            <w:tcW w:w="582" w:type="pct"/>
            <w:shd w:val="clear" w:color="auto" w:fill="auto"/>
          </w:tcPr>
          <w:p w14:paraId="07703690" w14:textId="67319741" w:rsidR="00C16F54" w:rsidRPr="00B87054" w:rsidRDefault="008E2F1C" w:rsidP="00932092">
            <w:pPr>
              <w:rPr>
                <w:sz w:val="20"/>
              </w:rPr>
            </w:pPr>
            <w:r w:rsidRPr="00010DAE">
              <w:rPr>
                <w:sz w:val="20"/>
              </w:rPr>
              <w:t>70 544 356,00</w:t>
            </w:r>
          </w:p>
        </w:tc>
      </w:tr>
      <w:tr w:rsidR="00C16F54" w:rsidRPr="00B87054" w14:paraId="780C9C6F" w14:textId="77777777" w:rsidTr="00DF1963">
        <w:trPr>
          <w:trHeight w:val="742"/>
        </w:trPr>
        <w:tc>
          <w:tcPr>
            <w:tcW w:w="638" w:type="pct"/>
            <w:vMerge/>
          </w:tcPr>
          <w:p w14:paraId="060A4918" w14:textId="77777777" w:rsidR="00C16F54" w:rsidRPr="00B87054" w:rsidRDefault="00C16F54" w:rsidP="00932092">
            <w:pPr>
              <w:rPr>
                <w:sz w:val="20"/>
              </w:rPr>
            </w:pPr>
          </w:p>
        </w:tc>
        <w:tc>
          <w:tcPr>
            <w:tcW w:w="582" w:type="pct"/>
            <w:vMerge/>
          </w:tcPr>
          <w:p w14:paraId="53A2CB80" w14:textId="77777777" w:rsidR="00C16F54" w:rsidRPr="00B87054" w:rsidRDefault="00C16F54" w:rsidP="00932092">
            <w:pPr>
              <w:rPr>
                <w:sz w:val="20"/>
              </w:rPr>
            </w:pPr>
          </w:p>
        </w:tc>
        <w:tc>
          <w:tcPr>
            <w:tcW w:w="583" w:type="pct"/>
            <w:vMerge/>
          </w:tcPr>
          <w:p w14:paraId="2765C6AB" w14:textId="77777777" w:rsidR="00C16F54" w:rsidRPr="00B87054" w:rsidRDefault="00C16F54" w:rsidP="00932092">
            <w:pPr>
              <w:rPr>
                <w:sz w:val="20"/>
              </w:rPr>
            </w:pPr>
          </w:p>
        </w:tc>
        <w:tc>
          <w:tcPr>
            <w:tcW w:w="943" w:type="pct"/>
            <w:shd w:val="clear" w:color="auto" w:fill="auto"/>
          </w:tcPr>
          <w:p w14:paraId="06834772" w14:textId="77777777" w:rsidR="00C16F54" w:rsidRPr="00B87054" w:rsidRDefault="00C16F54" w:rsidP="00DF1963">
            <w:pPr>
              <w:jc w:val="left"/>
              <w:rPr>
                <w:sz w:val="20"/>
              </w:rPr>
            </w:pPr>
            <w:r w:rsidRPr="00B87054">
              <w:rPr>
                <w:sz w:val="20"/>
              </w:rPr>
              <w:t>Укрепени свлачища</w:t>
            </w:r>
          </w:p>
        </w:tc>
        <w:tc>
          <w:tcPr>
            <w:tcW w:w="654" w:type="pct"/>
            <w:shd w:val="clear" w:color="auto" w:fill="auto"/>
          </w:tcPr>
          <w:p w14:paraId="7558922A" w14:textId="77777777" w:rsidR="00C16F54" w:rsidRPr="00B87054" w:rsidRDefault="00C16F54" w:rsidP="00932092">
            <w:pPr>
              <w:rPr>
                <w:sz w:val="20"/>
              </w:rPr>
            </w:pPr>
            <w:r w:rsidRPr="00B87054">
              <w:rPr>
                <w:sz w:val="20"/>
              </w:rPr>
              <w:t>хектара</w:t>
            </w:r>
          </w:p>
        </w:tc>
        <w:tc>
          <w:tcPr>
            <w:tcW w:w="582" w:type="pct"/>
            <w:shd w:val="clear" w:color="auto" w:fill="auto"/>
          </w:tcPr>
          <w:p w14:paraId="61EC4679" w14:textId="77777777" w:rsidR="00C16F54" w:rsidRPr="00B87054" w:rsidRDefault="00C16F54" w:rsidP="00932092">
            <w:pPr>
              <w:rPr>
                <w:sz w:val="20"/>
              </w:rPr>
            </w:pPr>
            <w:r w:rsidRPr="00B87054">
              <w:rPr>
                <w:sz w:val="20"/>
              </w:rPr>
              <w:t>2</w:t>
            </w:r>
          </w:p>
        </w:tc>
        <w:tc>
          <w:tcPr>
            <w:tcW w:w="217" w:type="pct"/>
            <w:shd w:val="clear" w:color="auto" w:fill="auto"/>
          </w:tcPr>
          <w:p w14:paraId="40587B7B" w14:textId="77777777" w:rsidR="00C16F54" w:rsidRPr="00B87054" w:rsidRDefault="00C16F54" w:rsidP="00932092">
            <w:pPr>
              <w:rPr>
                <w:sz w:val="20"/>
              </w:rPr>
            </w:pPr>
          </w:p>
        </w:tc>
        <w:tc>
          <w:tcPr>
            <w:tcW w:w="219" w:type="pct"/>
            <w:shd w:val="clear" w:color="auto" w:fill="auto"/>
          </w:tcPr>
          <w:p w14:paraId="1D85EA43" w14:textId="77777777" w:rsidR="00C16F54" w:rsidRPr="00B87054" w:rsidRDefault="00C16F54" w:rsidP="00932092">
            <w:pPr>
              <w:rPr>
                <w:sz w:val="20"/>
              </w:rPr>
            </w:pPr>
          </w:p>
        </w:tc>
        <w:tc>
          <w:tcPr>
            <w:tcW w:w="582" w:type="pct"/>
            <w:shd w:val="clear" w:color="auto" w:fill="auto"/>
          </w:tcPr>
          <w:p w14:paraId="3578D83E" w14:textId="77777777" w:rsidR="00C16F54" w:rsidRPr="00B87054" w:rsidRDefault="00C16F54" w:rsidP="00932092">
            <w:pPr>
              <w:rPr>
                <w:sz w:val="20"/>
              </w:rPr>
            </w:pPr>
            <w:r w:rsidRPr="00B87054">
              <w:rPr>
                <w:sz w:val="20"/>
              </w:rPr>
              <w:t>80</w:t>
            </w:r>
          </w:p>
        </w:tc>
      </w:tr>
      <w:tr w:rsidR="00C16F54" w:rsidRPr="00B87054" w14:paraId="1596ACE2" w14:textId="77777777" w:rsidTr="00932092">
        <w:trPr>
          <w:trHeight w:val="291"/>
        </w:trPr>
        <w:tc>
          <w:tcPr>
            <w:tcW w:w="638" w:type="pct"/>
            <w:vMerge w:val="restart"/>
          </w:tcPr>
          <w:p w14:paraId="16DA4D55" w14:textId="77777777" w:rsidR="00C16F54" w:rsidRPr="00B87054" w:rsidRDefault="00C16F54" w:rsidP="00932092">
            <w:pPr>
              <w:rPr>
                <w:sz w:val="20"/>
              </w:rPr>
            </w:pPr>
            <w:r w:rsidRPr="00B87054">
              <w:rPr>
                <w:sz w:val="20"/>
              </w:rPr>
              <w:t>5-Подобряване качеството на атмосферния въздух</w:t>
            </w:r>
          </w:p>
        </w:tc>
        <w:tc>
          <w:tcPr>
            <w:tcW w:w="582" w:type="pct"/>
            <w:vMerge w:val="restart"/>
          </w:tcPr>
          <w:p w14:paraId="4FD564DC" w14:textId="77777777" w:rsidR="00C16F54" w:rsidRPr="00B87054" w:rsidRDefault="00C16F54" w:rsidP="00932092">
            <w:pPr>
              <w:rPr>
                <w:sz w:val="20"/>
              </w:rPr>
            </w:pPr>
            <w:r w:rsidRPr="00B87054">
              <w:rPr>
                <w:sz w:val="20"/>
              </w:rPr>
              <w:t>КФ</w:t>
            </w:r>
          </w:p>
        </w:tc>
        <w:tc>
          <w:tcPr>
            <w:tcW w:w="583" w:type="pct"/>
            <w:vMerge w:val="restart"/>
          </w:tcPr>
          <w:p w14:paraId="488B217D" w14:textId="77777777" w:rsidR="00C16F54" w:rsidRPr="00B87054" w:rsidRDefault="00C16F54" w:rsidP="00932092">
            <w:pPr>
              <w:rPr>
                <w:sz w:val="20"/>
              </w:rPr>
            </w:pPr>
          </w:p>
        </w:tc>
        <w:tc>
          <w:tcPr>
            <w:tcW w:w="943" w:type="pct"/>
            <w:shd w:val="clear" w:color="auto" w:fill="auto"/>
          </w:tcPr>
          <w:p w14:paraId="1C90A2E3" w14:textId="77777777" w:rsidR="00C16F54" w:rsidRPr="00B87054" w:rsidRDefault="00C16F54" w:rsidP="008A4D3B">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B87054" w:rsidRDefault="00C16F54" w:rsidP="00932092">
            <w:pPr>
              <w:rPr>
                <w:sz w:val="20"/>
              </w:rPr>
            </w:pPr>
            <w:r w:rsidRPr="00B87054">
              <w:rPr>
                <w:sz w:val="20"/>
              </w:rPr>
              <w:t>Евро</w:t>
            </w:r>
          </w:p>
        </w:tc>
        <w:tc>
          <w:tcPr>
            <w:tcW w:w="582" w:type="pct"/>
            <w:shd w:val="clear" w:color="auto" w:fill="auto"/>
          </w:tcPr>
          <w:p w14:paraId="7E2074D9" w14:textId="77777777" w:rsidR="00C16F54" w:rsidRPr="00B87054" w:rsidRDefault="00F469F7" w:rsidP="00932092">
            <w:pPr>
              <w:rPr>
                <w:sz w:val="20"/>
              </w:rPr>
            </w:pPr>
            <w:r w:rsidRPr="00B87054">
              <w:rPr>
                <w:sz w:val="20"/>
              </w:rPr>
              <w:t>743 151</w:t>
            </w:r>
          </w:p>
        </w:tc>
        <w:tc>
          <w:tcPr>
            <w:tcW w:w="217" w:type="pct"/>
            <w:shd w:val="clear" w:color="auto" w:fill="auto"/>
          </w:tcPr>
          <w:p w14:paraId="3E2FA3F1" w14:textId="77777777" w:rsidR="00C16F54" w:rsidRPr="00B87054" w:rsidRDefault="00C16F54" w:rsidP="00932092">
            <w:pPr>
              <w:rPr>
                <w:sz w:val="20"/>
              </w:rPr>
            </w:pPr>
          </w:p>
        </w:tc>
        <w:tc>
          <w:tcPr>
            <w:tcW w:w="219" w:type="pct"/>
            <w:shd w:val="clear" w:color="auto" w:fill="auto"/>
          </w:tcPr>
          <w:p w14:paraId="44B118CF" w14:textId="77777777" w:rsidR="00C16F54" w:rsidRPr="00B87054" w:rsidRDefault="00C16F54" w:rsidP="00932092">
            <w:pPr>
              <w:rPr>
                <w:sz w:val="20"/>
              </w:rPr>
            </w:pPr>
          </w:p>
        </w:tc>
        <w:tc>
          <w:tcPr>
            <w:tcW w:w="582" w:type="pct"/>
            <w:shd w:val="clear" w:color="auto" w:fill="auto"/>
          </w:tcPr>
          <w:p w14:paraId="5911A93F" w14:textId="74848256" w:rsidR="00C16F54" w:rsidRPr="00B87054" w:rsidRDefault="003846E0" w:rsidP="00932092">
            <w:pPr>
              <w:rPr>
                <w:sz w:val="20"/>
              </w:rPr>
            </w:pPr>
            <w:r w:rsidRPr="00B87054">
              <w:rPr>
                <w:sz w:val="20"/>
              </w:rPr>
              <w:t>295 008 291,00</w:t>
            </w:r>
          </w:p>
        </w:tc>
      </w:tr>
      <w:tr w:rsidR="00E64AB5" w:rsidRPr="00B87054" w14:paraId="2CA26FFD" w14:textId="77777777" w:rsidTr="00D208E5">
        <w:trPr>
          <w:trHeight w:val="1057"/>
        </w:trPr>
        <w:tc>
          <w:tcPr>
            <w:tcW w:w="638" w:type="pct"/>
            <w:vMerge/>
          </w:tcPr>
          <w:p w14:paraId="50730928" w14:textId="77777777" w:rsidR="00E64AB5" w:rsidRPr="00B87054" w:rsidRDefault="00E64AB5" w:rsidP="00E64AB5">
            <w:pPr>
              <w:rPr>
                <w:sz w:val="20"/>
              </w:rPr>
            </w:pPr>
          </w:p>
        </w:tc>
        <w:tc>
          <w:tcPr>
            <w:tcW w:w="582" w:type="pct"/>
            <w:vMerge/>
          </w:tcPr>
          <w:p w14:paraId="68332011" w14:textId="77777777" w:rsidR="00E64AB5" w:rsidRPr="00B87054" w:rsidRDefault="00E64AB5" w:rsidP="00E64AB5">
            <w:pPr>
              <w:rPr>
                <w:sz w:val="20"/>
              </w:rPr>
            </w:pPr>
          </w:p>
        </w:tc>
        <w:tc>
          <w:tcPr>
            <w:tcW w:w="583" w:type="pct"/>
            <w:vMerge/>
          </w:tcPr>
          <w:p w14:paraId="0C621288" w14:textId="77777777" w:rsidR="00E64AB5" w:rsidRPr="00B87054" w:rsidRDefault="00E64AB5" w:rsidP="00E64AB5">
            <w:pPr>
              <w:rPr>
                <w:sz w:val="20"/>
              </w:rPr>
            </w:pPr>
          </w:p>
        </w:tc>
        <w:tc>
          <w:tcPr>
            <w:tcW w:w="943" w:type="pct"/>
            <w:shd w:val="clear" w:color="auto" w:fill="auto"/>
          </w:tcPr>
          <w:p w14:paraId="296DA387" w14:textId="77777777" w:rsidR="00E64AB5" w:rsidRPr="00B87054" w:rsidRDefault="00E64AB5" w:rsidP="00E64AB5">
            <w:pPr>
              <w:jc w:val="left"/>
              <w:rPr>
                <w:sz w:val="20"/>
              </w:rPr>
            </w:pPr>
            <w:r w:rsidRPr="00B87054">
              <w:rPr>
                <w:sz w:val="20"/>
              </w:rPr>
              <w:t>Проекти, насочени към намаляване количествата на ФПЧ</w:t>
            </w:r>
            <w:r w:rsidRPr="00B87054">
              <w:rPr>
                <w:sz w:val="20"/>
                <w:vertAlign w:val="subscript"/>
              </w:rPr>
              <w:t>10</w:t>
            </w:r>
            <w:r w:rsidRPr="00B87054">
              <w:rPr>
                <w:sz w:val="20"/>
              </w:rPr>
              <w:t xml:space="preserve"> и </w:t>
            </w:r>
            <w:proofErr w:type="spellStart"/>
            <w:r w:rsidRPr="00B87054">
              <w:rPr>
                <w:sz w:val="20"/>
              </w:rPr>
              <w:t>NOx</w:t>
            </w:r>
            <w:proofErr w:type="spellEnd"/>
          </w:p>
        </w:tc>
        <w:tc>
          <w:tcPr>
            <w:tcW w:w="654" w:type="pct"/>
            <w:shd w:val="clear" w:color="auto" w:fill="auto"/>
          </w:tcPr>
          <w:p w14:paraId="6E274DC1" w14:textId="77777777" w:rsidR="00E64AB5" w:rsidRPr="00B87054" w:rsidRDefault="00E64AB5" w:rsidP="00E64AB5">
            <w:pPr>
              <w:rPr>
                <w:sz w:val="20"/>
              </w:rPr>
            </w:pPr>
            <w:r w:rsidRPr="00B87054">
              <w:rPr>
                <w:sz w:val="20"/>
              </w:rPr>
              <w:t>брой</w:t>
            </w:r>
          </w:p>
        </w:tc>
        <w:tc>
          <w:tcPr>
            <w:tcW w:w="582" w:type="pct"/>
            <w:shd w:val="clear" w:color="auto" w:fill="auto"/>
          </w:tcPr>
          <w:p w14:paraId="74DECB8A" w14:textId="77777777" w:rsidR="00E64AB5" w:rsidRPr="00B87054" w:rsidRDefault="00E64AB5" w:rsidP="00E64AB5">
            <w:pPr>
              <w:rPr>
                <w:sz w:val="20"/>
              </w:rPr>
            </w:pPr>
            <w:r w:rsidRPr="00B87054">
              <w:rPr>
                <w:sz w:val="20"/>
              </w:rPr>
              <w:t>0</w:t>
            </w:r>
          </w:p>
        </w:tc>
        <w:tc>
          <w:tcPr>
            <w:tcW w:w="217" w:type="pct"/>
            <w:shd w:val="clear" w:color="auto" w:fill="auto"/>
          </w:tcPr>
          <w:p w14:paraId="223352AA" w14:textId="77777777" w:rsidR="00E64AB5" w:rsidRPr="00B87054" w:rsidRDefault="00E64AB5" w:rsidP="00E64AB5">
            <w:pPr>
              <w:rPr>
                <w:sz w:val="20"/>
              </w:rPr>
            </w:pPr>
          </w:p>
        </w:tc>
        <w:tc>
          <w:tcPr>
            <w:tcW w:w="219" w:type="pct"/>
            <w:shd w:val="clear" w:color="auto" w:fill="auto"/>
          </w:tcPr>
          <w:p w14:paraId="25F6FC08" w14:textId="77777777" w:rsidR="00E64AB5" w:rsidRPr="00B87054" w:rsidRDefault="00E64AB5" w:rsidP="00E64AB5">
            <w:pPr>
              <w:rPr>
                <w:sz w:val="20"/>
              </w:rPr>
            </w:pPr>
          </w:p>
        </w:tc>
        <w:tc>
          <w:tcPr>
            <w:tcW w:w="582" w:type="pct"/>
            <w:shd w:val="clear" w:color="auto" w:fill="auto"/>
          </w:tcPr>
          <w:p w14:paraId="0F2F8232" w14:textId="1A890266" w:rsidR="00E64AB5" w:rsidRPr="00B87054" w:rsidRDefault="00E64AB5" w:rsidP="00E64AB5">
            <w:pPr>
              <w:ind w:right="-8"/>
              <w:rPr>
                <w:sz w:val="20"/>
              </w:rPr>
            </w:pPr>
            <w:r w:rsidRPr="00B87054">
              <w:rPr>
                <w:sz w:val="20"/>
              </w:rPr>
              <w:t> 19</w:t>
            </w:r>
          </w:p>
        </w:tc>
      </w:tr>
      <w:tr w:rsidR="00E64AB5" w:rsidRPr="00B87054" w14:paraId="2B37C099" w14:textId="77777777" w:rsidTr="00D208E5">
        <w:trPr>
          <w:trHeight w:val="1300"/>
        </w:trPr>
        <w:tc>
          <w:tcPr>
            <w:tcW w:w="638" w:type="pct"/>
            <w:vMerge/>
          </w:tcPr>
          <w:p w14:paraId="6EAEFCBF" w14:textId="77777777" w:rsidR="00E64AB5" w:rsidRPr="00B87054" w:rsidRDefault="00E64AB5" w:rsidP="00E64AB5">
            <w:pPr>
              <w:rPr>
                <w:sz w:val="20"/>
              </w:rPr>
            </w:pPr>
          </w:p>
        </w:tc>
        <w:tc>
          <w:tcPr>
            <w:tcW w:w="582" w:type="pct"/>
            <w:vMerge/>
          </w:tcPr>
          <w:p w14:paraId="4A23224C" w14:textId="77777777" w:rsidR="00E64AB5" w:rsidRPr="00B87054" w:rsidRDefault="00E64AB5" w:rsidP="00E64AB5">
            <w:pPr>
              <w:rPr>
                <w:sz w:val="20"/>
              </w:rPr>
            </w:pPr>
          </w:p>
        </w:tc>
        <w:tc>
          <w:tcPr>
            <w:tcW w:w="583" w:type="pct"/>
            <w:vMerge/>
          </w:tcPr>
          <w:p w14:paraId="40E7A1A4" w14:textId="77777777" w:rsidR="00E64AB5" w:rsidRPr="00B87054" w:rsidRDefault="00E64AB5" w:rsidP="00E64AB5">
            <w:pPr>
              <w:rPr>
                <w:sz w:val="20"/>
              </w:rPr>
            </w:pPr>
          </w:p>
        </w:tc>
        <w:tc>
          <w:tcPr>
            <w:tcW w:w="943" w:type="pct"/>
            <w:shd w:val="clear" w:color="auto" w:fill="auto"/>
          </w:tcPr>
          <w:p w14:paraId="1130D6DD" w14:textId="77777777" w:rsidR="00E64AB5" w:rsidRPr="00B87054" w:rsidRDefault="00E64AB5" w:rsidP="00E64AB5">
            <w:pPr>
              <w:jc w:val="left"/>
              <w:rPr>
                <w:sz w:val="20"/>
              </w:rPr>
            </w:pPr>
            <w:r w:rsidRPr="00B87054">
              <w:rPr>
                <w:sz w:val="20"/>
              </w:rPr>
              <w:t>Подадени проекти, насочени към намаляване количествата на ФПЧ</w:t>
            </w:r>
            <w:r w:rsidRPr="00B87054">
              <w:rPr>
                <w:sz w:val="20"/>
                <w:vertAlign w:val="subscript"/>
              </w:rPr>
              <w:t>10</w:t>
            </w:r>
            <w:r w:rsidRPr="00B87054">
              <w:rPr>
                <w:sz w:val="20"/>
              </w:rPr>
              <w:t xml:space="preserve"> и </w:t>
            </w:r>
            <w:proofErr w:type="spellStart"/>
            <w:r w:rsidRPr="00B87054">
              <w:rPr>
                <w:sz w:val="20"/>
              </w:rPr>
              <w:t>NOx</w:t>
            </w:r>
            <w:proofErr w:type="spellEnd"/>
          </w:p>
        </w:tc>
        <w:tc>
          <w:tcPr>
            <w:tcW w:w="654" w:type="pct"/>
            <w:shd w:val="clear" w:color="auto" w:fill="auto"/>
          </w:tcPr>
          <w:p w14:paraId="19AF9E4D" w14:textId="77777777" w:rsidR="00E64AB5" w:rsidRPr="00B87054" w:rsidRDefault="00E64AB5" w:rsidP="00E64AB5">
            <w:pPr>
              <w:rPr>
                <w:sz w:val="20"/>
              </w:rPr>
            </w:pPr>
            <w:r w:rsidRPr="00B87054">
              <w:rPr>
                <w:sz w:val="20"/>
              </w:rPr>
              <w:t>брой</w:t>
            </w:r>
          </w:p>
        </w:tc>
        <w:tc>
          <w:tcPr>
            <w:tcW w:w="582" w:type="pct"/>
            <w:shd w:val="clear" w:color="auto" w:fill="auto"/>
          </w:tcPr>
          <w:p w14:paraId="0158A46D" w14:textId="77777777" w:rsidR="00E64AB5" w:rsidRPr="00B87054" w:rsidRDefault="00E64AB5" w:rsidP="00E64AB5">
            <w:pPr>
              <w:rPr>
                <w:sz w:val="20"/>
              </w:rPr>
            </w:pPr>
            <w:r w:rsidRPr="00B87054">
              <w:rPr>
                <w:sz w:val="20"/>
              </w:rPr>
              <w:t>2</w:t>
            </w:r>
          </w:p>
        </w:tc>
        <w:tc>
          <w:tcPr>
            <w:tcW w:w="217" w:type="pct"/>
            <w:shd w:val="clear" w:color="auto" w:fill="auto"/>
          </w:tcPr>
          <w:p w14:paraId="40A8A2C5" w14:textId="77777777" w:rsidR="00E64AB5" w:rsidRPr="00B87054" w:rsidRDefault="00E64AB5" w:rsidP="00E64AB5">
            <w:pPr>
              <w:rPr>
                <w:sz w:val="20"/>
              </w:rPr>
            </w:pPr>
          </w:p>
        </w:tc>
        <w:tc>
          <w:tcPr>
            <w:tcW w:w="219" w:type="pct"/>
            <w:shd w:val="clear" w:color="auto" w:fill="auto"/>
          </w:tcPr>
          <w:p w14:paraId="207929C0" w14:textId="77777777" w:rsidR="00E64AB5" w:rsidRPr="00B87054" w:rsidRDefault="00E64AB5" w:rsidP="00E64AB5">
            <w:pPr>
              <w:rPr>
                <w:sz w:val="20"/>
              </w:rPr>
            </w:pPr>
          </w:p>
        </w:tc>
        <w:tc>
          <w:tcPr>
            <w:tcW w:w="582" w:type="pct"/>
            <w:shd w:val="clear" w:color="auto" w:fill="auto"/>
          </w:tcPr>
          <w:p w14:paraId="634362F2" w14:textId="152DBEED" w:rsidR="00E64AB5" w:rsidRPr="00B87054" w:rsidRDefault="00E64AB5" w:rsidP="00E64AB5">
            <w:pPr>
              <w:ind w:right="-8"/>
              <w:rPr>
                <w:sz w:val="20"/>
              </w:rPr>
            </w:pPr>
            <w:r w:rsidRPr="00B87054">
              <w:rPr>
                <w:sz w:val="20"/>
              </w:rPr>
              <w:t>19</w:t>
            </w:r>
          </w:p>
        </w:tc>
      </w:tr>
    </w:tbl>
    <w:p w14:paraId="14E46987" w14:textId="77777777" w:rsidR="00AD4AED" w:rsidRPr="00B87054" w:rsidRDefault="00AD4AED" w:rsidP="00F03C1E">
      <w:pPr>
        <w:rPr>
          <w:b/>
        </w:rPr>
      </w:pPr>
    </w:p>
    <w:p w14:paraId="19B11F83" w14:textId="77777777" w:rsidR="00AD4AED" w:rsidRPr="00B87054" w:rsidRDefault="00AD4AED" w:rsidP="00F03C1E">
      <w:pPr>
        <w:rPr>
          <w:b/>
        </w:rPr>
      </w:pPr>
      <w:r w:rsidRPr="00B87054">
        <w:rPr>
          <w:b/>
        </w:rPr>
        <w:t xml:space="preserve">12.3 </w:t>
      </w:r>
      <w:r w:rsidRPr="00B87054">
        <w:tab/>
      </w:r>
      <w:r w:rsidRPr="00B87054">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B87054" w14:paraId="52833FCE" w14:textId="77777777" w:rsidTr="00086C7A">
        <w:tc>
          <w:tcPr>
            <w:tcW w:w="9747" w:type="dxa"/>
            <w:gridSpan w:val="3"/>
            <w:shd w:val="clear" w:color="auto" w:fill="auto"/>
          </w:tcPr>
          <w:p w14:paraId="3B12924C" w14:textId="77777777" w:rsidR="00AD4AED" w:rsidRPr="00B87054" w:rsidRDefault="00AD4AED" w:rsidP="00A438C6">
            <w:pPr>
              <w:pStyle w:val="ListDash2"/>
              <w:numPr>
                <w:ilvl w:val="0"/>
                <w:numId w:val="0"/>
              </w:numPr>
              <w:rPr>
                <w:i/>
                <w:color w:val="8DB3E2"/>
                <w:sz w:val="18"/>
              </w:rPr>
            </w:pPr>
            <w:r w:rsidRPr="00B87054">
              <w:rPr>
                <w:i/>
                <w:color w:val="8DB3E2"/>
                <w:sz w:val="18"/>
              </w:rPr>
              <w:t xml:space="preserve">&lt;12.3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tc>
      </w:tr>
      <w:tr w:rsidR="00086C7A" w:rsidRPr="00B87054" w14:paraId="28665C52" w14:textId="77777777" w:rsidTr="00086C7A">
        <w:tblPrEx>
          <w:tblLook w:val="0000" w:firstRow="0" w:lastRow="0" w:firstColumn="0" w:lastColumn="0" w:noHBand="0" w:noVBand="0"/>
        </w:tblPrEx>
        <w:tc>
          <w:tcPr>
            <w:tcW w:w="9747" w:type="dxa"/>
            <w:gridSpan w:val="3"/>
          </w:tcPr>
          <w:p w14:paraId="1033A5A5" w14:textId="77777777" w:rsidR="00086C7A" w:rsidRPr="00B87054" w:rsidRDefault="00086C7A" w:rsidP="006B41AC">
            <w:pPr>
              <w:numPr>
                <w:ilvl w:val="0"/>
                <w:numId w:val="43"/>
              </w:numPr>
              <w:tabs>
                <w:tab w:val="left" w:pos="284"/>
              </w:tabs>
              <w:spacing w:before="60" w:after="60" w:line="276" w:lineRule="auto"/>
              <w:ind w:left="0" w:firstLine="0"/>
              <w:jc w:val="left"/>
              <w:rPr>
                <w:b/>
                <w:noProof/>
                <w:sz w:val="22"/>
                <w:szCs w:val="22"/>
              </w:rPr>
            </w:pPr>
            <w:r w:rsidRPr="00B87054">
              <w:rPr>
                <w:b/>
                <w:noProof/>
                <w:sz w:val="22"/>
                <w:szCs w:val="22"/>
              </w:rPr>
              <w:t xml:space="preserve">Органи на централната власт и обединения на регионалната и местната власт </w:t>
            </w:r>
          </w:p>
        </w:tc>
      </w:tr>
      <w:tr w:rsidR="00086C7A" w:rsidRPr="00B87054"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B87054" w:rsidRDefault="00086C7A" w:rsidP="00115465">
            <w:pPr>
              <w:spacing w:before="60" w:after="60" w:line="276" w:lineRule="auto"/>
              <w:jc w:val="left"/>
              <w:rPr>
                <w:b/>
                <w:sz w:val="22"/>
                <w:szCs w:val="22"/>
              </w:rPr>
            </w:pPr>
            <w:r w:rsidRPr="00B87054">
              <w:rPr>
                <w:b/>
                <w:sz w:val="22"/>
                <w:szCs w:val="22"/>
              </w:rPr>
              <w:t>I.1. Централна власт</w:t>
            </w:r>
          </w:p>
        </w:tc>
      </w:tr>
      <w:tr w:rsidR="00086C7A" w:rsidRPr="00B87054"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B87054" w:rsidRDefault="00086C7A" w:rsidP="00115465">
            <w:pPr>
              <w:spacing w:before="60" w:after="60" w:line="276" w:lineRule="auto"/>
              <w:jc w:val="left"/>
              <w:rPr>
                <w:sz w:val="22"/>
                <w:szCs w:val="22"/>
              </w:rPr>
            </w:pPr>
            <w:r w:rsidRPr="00B87054">
              <w:rPr>
                <w:sz w:val="22"/>
                <w:szCs w:val="22"/>
              </w:rPr>
              <w:t>I.1.1.</w:t>
            </w:r>
          </w:p>
        </w:tc>
        <w:tc>
          <w:tcPr>
            <w:tcW w:w="8930" w:type="dxa"/>
            <w:vAlign w:val="center"/>
          </w:tcPr>
          <w:p w14:paraId="1D2FC298" w14:textId="77777777" w:rsidR="00086C7A" w:rsidRPr="00B87054" w:rsidRDefault="00086C7A" w:rsidP="00115465">
            <w:pPr>
              <w:spacing w:before="60" w:after="60" w:line="276" w:lineRule="auto"/>
              <w:jc w:val="left"/>
              <w:rPr>
                <w:sz w:val="22"/>
                <w:szCs w:val="22"/>
              </w:rPr>
            </w:pPr>
            <w:r w:rsidRPr="00B87054">
              <w:rPr>
                <w:sz w:val="22"/>
                <w:szCs w:val="22"/>
              </w:rPr>
              <w:t>Министерски съвет</w:t>
            </w:r>
          </w:p>
        </w:tc>
      </w:tr>
      <w:tr w:rsidR="00086C7A" w:rsidRPr="00B87054"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B87054" w:rsidRDefault="00086C7A" w:rsidP="00115465">
            <w:pPr>
              <w:spacing w:before="60" w:after="60" w:line="276" w:lineRule="auto"/>
              <w:jc w:val="left"/>
              <w:rPr>
                <w:sz w:val="22"/>
                <w:szCs w:val="22"/>
              </w:rPr>
            </w:pPr>
            <w:r w:rsidRPr="00B87054">
              <w:rPr>
                <w:sz w:val="22"/>
                <w:szCs w:val="22"/>
              </w:rPr>
              <w:t>I.1.2.</w:t>
            </w:r>
          </w:p>
        </w:tc>
        <w:tc>
          <w:tcPr>
            <w:tcW w:w="8930" w:type="dxa"/>
            <w:vAlign w:val="center"/>
          </w:tcPr>
          <w:p w14:paraId="6AE2DEB4"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околната среда и водите</w:t>
            </w:r>
          </w:p>
        </w:tc>
      </w:tr>
      <w:tr w:rsidR="00086C7A" w:rsidRPr="00B87054"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B87054" w:rsidRDefault="00086C7A" w:rsidP="00115465">
            <w:pPr>
              <w:spacing w:before="60" w:after="60" w:line="276" w:lineRule="auto"/>
              <w:jc w:val="left"/>
              <w:rPr>
                <w:sz w:val="22"/>
                <w:szCs w:val="22"/>
              </w:rPr>
            </w:pPr>
            <w:r w:rsidRPr="00B87054">
              <w:rPr>
                <w:sz w:val="22"/>
                <w:szCs w:val="22"/>
              </w:rPr>
              <w:t>I.1.3.</w:t>
            </w:r>
          </w:p>
        </w:tc>
        <w:tc>
          <w:tcPr>
            <w:tcW w:w="8930" w:type="dxa"/>
            <w:vAlign w:val="center"/>
          </w:tcPr>
          <w:p w14:paraId="2839867A" w14:textId="77777777" w:rsidR="00086C7A" w:rsidRPr="00B87054" w:rsidRDefault="00086C7A" w:rsidP="00115465">
            <w:pPr>
              <w:spacing w:before="60" w:after="60" w:line="276" w:lineRule="auto"/>
              <w:jc w:val="left"/>
              <w:rPr>
                <w:sz w:val="22"/>
                <w:szCs w:val="22"/>
              </w:rPr>
            </w:pPr>
            <w:r w:rsidRPr="00B87054">
              <w:rPr>
                <w:sz w:val="22"/>
                <w:szCs w:val="22"/>
              </w:rPr>
              <w:t>Изпълнителна агенция</w:t>
            </w:r>
            <w:r w:rsidR="0075388E" w:rsidRPr="00B87054">
              <w:rPr>
                <w:sz w:val="22"/>
                <w:szCs w:val="22"/>
              </w:rPr>
              <w:t xml:space="preserve"> по околна среда </w:t>
            </w:r>
          </w:p>
        </w:tc>
      </w:tr>
      <w:tr w:rsidR="00086C7A" w:rsidRPr="00B87054"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B87054" w:rsidRDefault="00086C7A" w:rsidP="00115465">
            <w:pPr>
              <w:spacing w:before="60" w:after="60" w:line="276" w:lineRule="auto"/>
              <w:jc w:val="left"/>
              <w:rPr>
                <w:sz w:val="22"/>
                <w:szCs w:val="22"/>
              </w:rPr>
            </w:pPr>
            <w:r w:rsidRPr="00B87054">
              <w:rPr>
                <w:sz w:val="22"/>
                <w:szCs w:val="22"/>
              </w:rPr>
              <w:t>I.1.4.</w:t>
            </w:r>
          </w:p>
        </w:tc>
        <w:tc>
          <w:tcPr>
            <w:tcW w:w="8930" w:type="dxa"/>
            <w:vAlign w:val="center"/>
          </w:tcPr>
          <w:p w14:paraId="3CC7C91E"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труда и социалната политика</w:t>
            </w:r>
          </w:p>
        </w:tc>
      </w:tr>
      <w:tr w:rsidR="00086C7A" w:rsidRPr="00B87054"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B87054" w:rsidRDefault="00086C7A" w:rsidP="00115465">
            <w:pPr>
              <w:spacing w:before="60" w:after="60" w:line="276" w:lineRule="auto"/>
              <w:jc w:val="left"/>
              <w:rPr>
                <w:sz w:val="22"/>
                <w:szCs w:val="22"/>
              </w:rPr>
            </w:pPr>
            <w:r w:rsidRPr="00B87054">
              <w:rPr>
                <w:sz w:val="22"/>
                <w:szCs w:val="22"/>
              </w:rPr>
              <w:t>I.1.5.</w:t>
            </w:r>
          </w:p>
        </w:tc>
        <w:tc>
          <w:tcPr>
            <w:tcW w:w="8930" w:type="dxa"/>
            <w:vAlign w:val="center"/>
          </w:tcPr>
          <w:p w14:paraId="6E2E8D88" w14:textId="77777777" w:rsidR="00086C7A" w:rsidRPr="00B87054" w:rsidRDefault="00086C7A" w:rsidP="006B41AC">
            <w:pPr>
              <w:spacing w:before="60" w:after="60" w:line="276" w:lineRule="auto"/>
              <w:jc w:val="left"/>
              <w:rPr>
                <w:sz w:val="22"/>
                <w:szCs w:val="22"/>
              </w:rPr>
            </w:pPr>
            <w:r w:rsidRPr="00B87054">
              <w:rPr>
                <w:sz w:val="22"/>
                <w:szCs w:val="22"/>
              </w:rPr>
              <w:t>Министерство на регионалното развитие</w:t>
            </w:r>
            <w:r w:rsidR="00E93018" w:rsidRPr="00B87054">
              <w:rPr>
                <w:sz w:val="22"/>
                <w:szCs w:val="22"/>
              </w:rPr>
              <w:t xml:space="preserve"> и благоустройств</w:t>
            </w:r>
            <w:r w:rsidR="006B41AC" w:rsidRPr="00B87054">
              <w:rPr>
                <w:sz w:val="22"/>
                <w:szCs w:val="22"/>
              </w:rPr>
              <w:t>о</w:t>
            </w:r>
            <w:r w:rsidR="00E93018" w:rsidRPr="00B87054">
              <w:rPr>
                <w:sz w:val="22"/>
                <w:szCs w:val="22"/>
              </w:rPr>
              <w:t>то</w:t>
            </w:r>
          </w:p>
        </w:tc>
      </w:tr>
      <w:tr w:rsidR="00086C7A" w:rsidRPr="00B87054"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B87054" w:rsidRDefault="00086C7A" w:rsidP="00115465">
            <w:pPr>
              <w:spacing w:before="60" w:after="60" w:line="276" w:lineRule="auto"/>
              <w:jc w:val="left"/>
              <w:rPr>
                <w:sz w:val="22"/>
                <w:szCs w:val="22"/>
              </w:rPr>
            </w:pPr>
            <w:r w:rsidRPr="00B87054">
              <w:rPr>
                <w:sz w:val="22"/>
                <w:szCs w:val="22"/>
              </w:rPr>
              <w:t>I.1.6.</w:t>
            </w:r>
          </w:p>
        </w:tc>
        <w:tc>
          <w:tcPr>
            <w:tcW w:w="8930" w:type="dxa"/>
            <w:vAlign w:val="center"/>
          </w:tcPr>
          <w:p w14:paraId="1F4D3780"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земеделието и храните</w:t>
            </w:r>
          </w:p>
        </w:tc>
      </w:tr>
      <w:tr w:rsidR="00086C7A" w:rsidRPr="00B87054"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B87054" w:rsidRDefault="00086C7A" w:rsidP="00115465">
            <w:pPr>
              <w:spacing w:before="60" w:after="60" w:line="276" w:lineRule="auto"/>
              <w:jc w:val="left"/>
              <w:rPr>
                <w:sz w:val="22"/>
                <w:szCs w:val="22"/>
              </w:rPr>
            </w:pPr>
            <w:r w:rsidRPr="00B87054">
              <w:rPr>
                <w:sz w:val="22"/>
                <w:szCs w:val="22"/>
              </w:rPr>
              <w:t>I.1.7.</w:t>
            </w:r>
          </w:p>
        </w:tc>
        <w:tc>
          <w:tcPr>
            <w:tcW w:w="8930" w:type="dxa"/>
            <w:vAlign w:val="center"/>
          </w:tcPr>
          <w:p w14:paraId="53E705B1" w14:textId="77777777" w:rsidR="00086C7A" w:rsidRPr="00B87054" w:rsidRDefault="00086C7A" w:rsidP="00E93018">
            <w:pPr>
              <w:spacing w:before="60" w:after="60" w:line="276" w:lineRule="auto"/>
              <w:jc w:val="left"/>
              <w:rPr>
                <w:sz w:val="22"/>
                <w:szCs w:val="22"/>
              </w:rPr>
            </w:pPr>
            <w:r w:rsidRPr="00B87054">
              <w:rPr>
                <w:sz w:val="22"/>
                <w:szCs w:val="22"/>
              </w:rPr>
              <w:t xml:space="preserve">Министерство на икономиката </w:t>
            </w:r>
          </w:p>
        </w:tc>
      </w:tr>
      <w:tr w:rsidR="00086C7A" w:rsidRPr="00B87054"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B87054" w:rsidRDefault="00086C7A" w:rsidP="00115465">
            <w:pPr>
              <w:spacing w:before="60" w:after="60" w:line="276" w:lineRule="auto"/>
              <w:jc w:val="left"/>
              <w:rPr>
                <w:sz w:val="22"/>
                <w:szCs w:val="22"/>
              </w:rPr>
            </w:pPr>
            <w:r w:rsidRPr="00B87054">
              <w:rPr>
                <w:sz w:val="22"/>
                <w:szCs w:val="22"/>
              </w:rPr>
              <w:t>I.1.8.</w:t>
            </w:r>
          </w:p>
        </w:tc>
        <w:tc>
          <w:tcPr>
            <w:tcW w:w="8930" w:type="dxa"/>
            <w:vAlign w:val="center"/>
          </w:tcPr>
          <w:p w14:paraId="3DB9C09F"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финансите</w:t>
            </w:r>
          </w:p>
        </w:tc>
      </w:tr>
      <w:tr w:rsidR="00086C7A" w:rsidRPr="00B87054"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B87054" w:rsidRDefault="00086C7A" w:rsidP="00115465">
            <w:pPr>
              <w:spacing w:before="60" w:after="60" w:line="276" w:lineRule="auto"/>
              <w:jc w:val="left"/>
              <w:rPr>
                <w:sz w:val="22"/>
                <w:szCs w:val="22"/>
              </w:rPr>
            </w:pPr>
            <w:r w:rsidRPr="00B87054">
              <w:rPr>
                <w:sz w:val="22"/>
                <w:szCs w:val="22"/>
              </w:rPr>
              <w:lastRenderedPageBreak/>
              <w:t>I.1.9.</w:t>
            </w:r>
          </w:p>
        </w:tc>
        <w:tc>
          <w:tcPr>
            <w:tcW w:w="8930" w:type="dxa"/>
            <w:vAlign w:val="center"/>
          </w:tcPr>
          <w:p w14:paraId="4E212C2B"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вътрешните работи</w:t>
            </w:r>
          </w:p>
        </w:tc>
      </w:tr>
      <w:tr w:rsidR="00086C7A" w:rsidRPr="00B87054"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B87054" w:rsidRDefault="00086C7A" w:rsidP="00115465">
            <w:pPr>
              <w:spacing w:before="60" w:after="60" w:line="276" w:lineRule="auto"/>
              <w:jc w:val="left"/>
              <w:rPr>
                <w:sz w:val="22"/>
                <w:szCs w:val="22"/>
              </w:rPr>
            </w:pPr>
            <w:r w:rsidRPr="00B87054">
              <w:rPr>
                <w:sz w:val="22"/>
                <w:szCs w:val="22"/>
              </w:rPr>
              <w:t>I.1.10.</w:t>
            </w:r>
          </w:p>
        </w:tc>
        <w:tc>
          <w:tcPr>
            <w:tcW w:w="8930" w:type="dxa"/>
            <w:vAlign w:val="center"/>
          </w:tcPr>
          <w:p w14:paraId="36553E5B"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транспорта, информационните технологии и съобщенията</w:t>
            </w:r>
          </w:p>
        </w:tc>
      </w:tr>
      <w:tr w:rsidR="00086C7A" w:rsidRPr="00B87054"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B87054" w:rsidRDefault="00086C7A" w:rsidP="006637CB">
            <w:pPr>
              <w:spacing w:before="60" w:after="60" w:line="276" w:lineRule="auto"/>
              <w:jc w:val="left"/>
              <w:rPr>
                <w:sz w:val="22"/>
                <w:szCs w:val="22"/>
              </w:rPr>
            </w:pPr>
            <w:r w:rsidRPr="00B87054">
              <w:rPr>
                <w:sz w:val="22"/>
                <w:szCs w:val="22"/>
              </w:rPr>
              <w:t>I.1.</w:t>
            </w:r>
            <w:r w:rsidR="006637CB" w:rsidRPr="00B87054">
              <w:rPr>
                <w:sz w:val="22"/>
                <w:szCs w:val="22"/>
              </w:rPr>
              <w:t>11</w:t>
            </w:r>
            <w:r w:rsidRPr="00B87054">
              <w:rPr>
                <w:sz w:val="22"/>
                <w:szCs w:val="22"/>
              </w:rPr>
              <w:t>.</w:t>
            </w:r>
          </w:p>
        </w:tc>
        <w:tc>
          <w:tcPr>
            <w:tcW w:w="8930" w:type="dxa"/>
            <w:vAlign w:val="center"/>
          </w:tcPr>
          <w:p w14:paraId="7487E779"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образованието и науката</w:t>
            </w:r>
          </w:p>
        </w:tc>
      </w:tr>
      <w:tr w:rsidR="00086C7A" w:rsidRPr="00B87054"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B87054" w:rsidRDefault="00086C7A" w:rsidP="006637CB">
            <w:pPr>
              <w:spacing w:before="60" w:after="60" w:line="276" w:lineRule="auto"/>
              <w:jc w:val="left"/>
              <w:rPr>
                <w:sz w:val="22"/>
                <w:szCs w:val="22"/>
              </w:rPr>
            </w:pPr>
            <w:r w:rsidRPr="00B87054">
              <w:rPr>
                <w:sz w:val="22"/>
                <w:szCs w:val="22"/>
              </w:rPr>
              <w:t>I.1.</w:t>
            </w:r>
            <w:r w:rsidR="006637CB" w:rsidRPr="00B87054">
              <w:rPr>
                <w:sz w:val="22"/>
                <w:szCs w:val="22"/>
              </w:rPr>
              <w:t>12</w:t>
            </w:r>
            <w:r w:rsidRPr="00B87054">
              <w:rPr>
                <w:sz w:val="22"/>
                <w:szCs w:val="22"/>
              </w:rPr>
              <w:t>.</w:t>
            </w:r>
          </w:p>
        </w:tc>
        <w:tc>
          <w:tcPr>
            <w:tcW w:w="8930" w:type="dxa"/>
            <w:vAlign w:val="center"/>
          </w:tcPr>
          <w:p w14:paraId="705BA6CA"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здравеопазването</w:t>
            </w:r>
          </w:p>
        </w:tc>
      </w:tr>
      <w:tr w:rsidR="00645F79" w:rsidRPr="00B87054"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B87054" w:rsidRDefault="00645F79" w:rsidP="006637CB">
            <w:pPr>
              <w:spacing w:before="60" w:after="60" w:line="276" w:lineRule="auto"/>
              <w:jc w:val="left"/>
              <w:rPr>
                <w:sz w:val="22"/>
                <w:szCs w:val="22"/>
              </w:rPr>
            </w:pPr>
            <w:r w:rsidRPr="00B87054">
              <w:rPr>
                <w:sz w:val="22"/>
                <w:szCs w:val="22"/>
              </w:rPr>
              <w:t>I.1.1</w:t>
            </w:r>
            <w:r w:rsidR="006637CB" w:rsidRPr="00B87054">
              <w:rPr>
                <w:sz w:val="22"/>
                <w:szCs w:val="22"/>
              </w:rPr>
              <w:t>3</w:t>
            </w:r>
            <w:r w:rsidRPr="00B87054">
              <w:rPr>
                <w:sz w:val="22"/>
                <w:szCs w:val="22"/>
              </w:rPr>
              <w:t>.</w:t>
            </w:r>
          </w:p>
        </w:tc>
        <w:tc>
          <w:tcPr>
            <w:tcW w:w="8930" w:type="dxa"/>
            <w:vAlign w:val="center"/>
          </w:tcPr>
          <w:p w14:paraId="62552E6C" w14:textId="77777777" w:rsidR="00645F79" w:rsidRPr="00B87054" w:rsidRDefault="00645F79" w:rsidP="00E93018">
            <w:pPr>
              <w:spacing w:before="60" w:after="60" w:line="276" w:lineRule="auto"/>
              <w:jc w:val="left"/>
              <w:rPr>
                <w:sz w:val="22"/>
                <w:szCs w:val="22"/>
              </w:rPr>
            </w:pPr>
            <w:r w:rsidRPr="00B87054">
              <w:rPr>
                <w:sz w:val="22"/>
                <w:szCs w:val="22"/>
              </w:rPr>
              <w:t xml:space="preserve">Министерство на </w:t>
            </w:r>
            <w:r w:rsidR="00E93018" w:rsidRPr="00B87054">
              <w:rPr>
                <w:sz w:val="22"/>
                <w:szCs w:val="22"/>
              </w:rPr>
              <w:t>енергетиката</w:t>
            </w:r>
          </w:p>
        </w:tc>
      </w:tr>
      <w:tr w:rsidR="00E93018" w:rsidRPr="00B87054"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B87054" w:rsidRDefault="00E93018" w:rsidP="006637CB">
            <w:pPr>
              <w:spacing w:before="60" w:after="60" w:line="276" w:lineRule="auto"/>
              <w:jc w:val="left"/>
              <w:rPr>
                <w:sz w:val="22"/>
                <w:szCs w:val="22"/>
              </w:rPr>
            </w:pPr>
            <w:r w:rsidRPr="00B87054">
              <w:rPr>
                <w:sz w:val="22"/>
                <w:szCs w:val="22"/>
              </w:rPr>
              <w:t>І.1.1</w:t>
            </w:r>
            <w:r w:rsidR="006637CB" w:rsidRPr="00B87054">
              <w:rPr>
                <w:sz w:val="22"/>
                <w:szCs w:val="22"/>
              </w:rPr>
              <w:t>4</w:t>
            </w:r>
          </w:p>
        </w:tc>
        <w:tc>
          <w:tcPr>
            <w:tcW w:w="8930" w:type="dxa"/>
            <w:vAlign w:val="center"/>
          </w:tcPr>
          <w:p w14:paraId="35EC3375" w14:textId="77777777" w:rsidR="00E93018" w:rsidRPr="00B87054" w:rsidRDefault="00E93018" w:rsidP="00E93018">
            <w:pPr>
              <w:spacing w:before="60" w:after="60" w:line="276" w:lineRule="auto"/>
              <w:jc w:val="left"/>
              <w:rPr>
                <w:sz w:val="22"/>
                <w:szCs w:val="22"/>
              </w:rPr>
            </w:pPr>
            <w:r w:rsidRPr="00B87054">
              <w:rPr>
                <w:sz w:val="22"/>
                <w:szCs w:val="22"/>
              </w:rPr>
              <w:t>Министерство на туризма</w:t>
            </w:r>
          </w:p>
        </w:tc>
      </w:tr>
      <w:tr w:rsidR="00645F79" w:rsidRPr="00B87054"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B87054" w:rsidRDefault="00645F79" w:rsidP="00115465">
            <w:pPr>
              <w:spacing w:before="60" w:after="60" w:line="276" w:lineRule="auto"/>
              <w:jc w:val="left"/>
              <w:rPr>
                <w:b/>
                <w:sz w:val="22"/>
                <w:szCs w:val="22"/>
              </w:rPr>
            </w:pPr>
            <w:r w:rsidRPr="00B87054">
              <w:rPr>
                <w:b/>
                <w:sz w:val="22"/>
                <w:szCs w:val="22"/>
              </w:rPr>
              <w:t xml:space="preserve">I.2. </w:t>
            </w:r>
            <w:r w:rsidRPr="00B87054">
              <w:rPr>
                <w:b/>
                <w:noProof/>
                <w:sz w:val="22"/>
                <w:szCs w:val="22"/>
              </w:rPr>
              <w:t>Обединения на регионалната и местната власт</w:t>
            </w:r>
          </w:p>
        </w:tc>
      </w:tr>
      <w:tr w:rsidR="00645F79" w:rsidRPr="00B87054" w14:paraId="765D7084" w14:textId="77777777" w:rsidTr="00086C7A">
        <w:tblPrEx>
          <w:tblLook w:val="0000" w:firstRow="0" w:lastRow="0" w:firstColumn="0" w:lastColumn="0" w:noHBand="0" w:noVBand="0"/>
        </w:tblPrEx>
        <w:tc>
          <w:tcPr>
            <w:tcW w:w="675" w:type="dxa"/>
            <w:vAlign w:val="center"/>
          </w:tcPr>
          <w:p w14:paraId="67E00635" w14:textId="77777777" w:rsidR="00645F79" w:rsidRPr="00B87054" w:rsidRDefault="00645F79" w:rsidP="00115465">
            <w:pPr>
              <w:spacing w:before="60" w:after="60" w:line="276" w:lineRule="auto"/>
              <w:jc w:val="left"/>
              <w:rPr>
                <w:sz w:val="22"/>
                <w:szCs w:val="22"/>
              </w:rPr>
            </w:pPr>
            <w:r w:rsidRPr="00B87054">
              <w:rPr>
                <w:sz w:val="22"/>
                <w:szCs w:val="22"/>
              </w:rPr>
              <w:t>I.2.1.</w:t>
            </w:r>
          </w:p>
        </w:tc>
        <w:tc>
          <w:tcPr>
            <w:tcW w:w="9072" w:type="dxa"/>
            <w:gridSpan w:val="2"/>
            <w:vAlign w:val="center"/>
          </w:tcPr>
          <w:p w14:paraId="185B01B6" w14:textId="77777777" w:rsidR="00645F79" w:rsidRPr="00B87054" w:rsidRDefault="00645F79" w:rsidP="00115465">
            <w:pPr>
              <w:spacing w:before="60" w:after="60" w:line="276" w:lineRule="auto"/>
              <w:jc w:val="left"/>
              <w:rPr>
                <w:sz w:val="22"/>
                <w:szCs w:val="22"/>
              </w:rPr>
            </w:pPr>
            <w:r w:rsidRPr="00B87054">
              <w:rPr>
                <w:sz w:val="22"/>
                <w:szCs w:val="22"/>
              </w:rPr>
              <w:t>Национално сдружение на общините в Република България</w:t>
            </w:r>
          </w:p>
        </w:tc>
      </w:tr>
      <w:tr w:rsidR="00645F79" w:rsidRPr="00B87054" w14:paraId="061312CE" w14:textId="77777777" w:rsidTr="00086C7A">
        <w:tblPrEx>
          <w:tblLook w:val="0000" w:firstRow="0" w:lastRow="0" w:firstColumn="0" w:lastColumn="0" w:noHBand="0" w:noVBand="0"/>
        </w:tblPrEx>
        <w:tc>
          <w:tcPr>
            <w:tcW w:w="675" w:type="dxa"/>
            <w:vAlign w:val="center"/>
          </w:tcPr>
          <w:p w14:paraId="79B26A24" w14:textId="77777777" w:rsidR="00645F79" w:rsidRPr="00B87054" w:rsidRDefault="00645F79" w:rsidP="00115465">
            <w:pPr>
              <w:spacing w:before="60" w:after="60" w:line="276" w:lineRule="auto"/>
              <w:jc w:val="left"/>
              <w:rPr>
                <w:sz w:val="22"/>
                <w:szCs w:val="22"/>
              </w:rPr>
            </w:pPr>
            <w:r w:rsidRPr="00B87054">
              <w:rPr>
                <w:sz w:val="22"/>
                <w:szCs w:val="22"/>
              </w:rPr>
              <w:t>I.2.2.</w:t>
            </w:r>
          </w:p>
        </w:tc>
        <w:tc>
          <w:tcPr>
            <w:tcW w:w="9072" w:type="dxa"/>
            <w:gridSpan w:val="2"/>
            <w:vAlign w:val="center"/>
          </w:tcPr>
          <w:p w14:paraId="4C9EE063"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еверен централен район</w:t>
            </w:r>
          </w:p>
        </w:tc>
      </w:tr>
      <w:tr w:rsidR="00645F79" w:rsidRPr="00B87054" w14:paraId="0B9C02BD" w14:textId="77777777" w:rsidTr="00086C7A">
        <w:tblPrEx>
          <w:tblLook w:val="0000" w:firstRow="0" w:lastRow="0" w:firstColumn="0" w:lastColumn="0" w:noHBand="0" w:noVBand="0"/>
        </w:tblPrEx>
        <w:tc>
          <w:tcPr>
            <w:tcW w:w="675" w:type="dxa"/>
            <w:vAlign w:val="center"/>
          </w:tcPr>
          <w:p w14:paraId="24C51E56" w14:textId="77777777" w:rsidR="00645F79" w:rsidRPr="00B87054" w:rsidRDefault="00645F79" w:rsidP="00115465">
            <w:pPr>
              <w:spacing w:before="60" w:after="60" w:line="276" w:lineRule="auto"/>
              <w:jc w:val="left"/>
              <w:rPr>
                <w:sz w:val="22"/>
                <w:szCs w:val="22"/>
              </w:rPr>
            </w:pPr>
            <w:r w:rsidRPr="00B87054">
              <w:rPr>
                <w:sz w:val="22"/>
                <w:szCs w:val="22"/>
              </w:rPr>
              <w:t>I.2.3.</w:t>
            </w:r>
          </w:p>
        </w:tc>
        <w:tc>
          <w:tcPr>
            <w:tcW w:w="9072" w:type="dxa"/>
            <w:gridSpan w:val="2"/>
            <w:vAlign w:val="center"/>
          </w:tcPr>
          <w:p w14:paraId="3929973E"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евероизточен район</w:t>
            </w:r>
          </w:p>
        </w:tc>
      </w:tr>
      <w:tr w:rsidR="00645F79" w:rsidRPr="00B87054" w14:paraId="59CAF9B1" w14:textId="77777777" w:rsidTr="00086C7A">
        <w:tblPrEx>
          <w:tblLook w:val="0000" w:firstRow="0" w:lastRow="0" w:firstColumn="0" w:lastColumn="0" w:noHBand="0" w:noVBand="0"/>
        </w:tblPrEx>
        <w:tc>
          <w:tcPr>
            <w:tcW w:w="675" w:type="dxa"/>
            <w:vAlign w:val="center"/>
          </w:tcPr>
          <w:p w14:paraId="7B21BEA2" w14:textId="77777777" w:rsidR="00645F79" w:rsidRPr="00B87054" w:rsidRDefault="00645F79" w:rsidP="00115465">
            <w:pPr>
              <w:spacing w:before="60" w:after="60" w:line="276" w:lineRule="auto"/>
              <w:jc w:val="left"/>
              <w:rPr>
                <w:sz w:val="22"/>
                <w:szCs w:val="22"/>
              </w:rPr>
            </w:pPr>
            <w:r w:rsidRPr="00B87054">
              <w:rPr>
                <w:sz w:val="22"/>
                <w:szCs w:val="22"/>
              </w:rPr>
              <w:t>I.2.4.</w:t>
            </w:r>
          </w:p>
        </w:tc>
        <w:tc>
          <w:tcPr>
            <w:tcW w:w="9072" w:type="dxa"/>
            <w:gridSpan w:val="2"/>
            <w:vAlign w:val="center"/>
          </w:tcPr>
          <w:p w14:paraId="589B52F9"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еверозападен район</w:t>
            </w:r>
          </w:p>
        </w:tc>
      </w:tr>
      <w:tr w:rsidR="00645F79" w:rsidRPr="00B87054" w14:paraId="7E19EFAE" w14:textId="77777777" w:rsidTr="00086C7A">
        <w:tblPrEx>
          <w:tblLook w:val="0000" w:firstRow="0" w:lastRow="0" w:firstColumn="0" w:lastColumn="0" w:noHBand="0" w:noVBand="0"/>
        </w:tblPrEx>
        <w:tc>
          <w:tcPr>
            <w:tcW w:w="675" w:type="dxa"/>
            <w:vAlign w:val="center"/>
          </w:tcPr>
          <w:p w14:paraId="5AD9CFF8" w14:textId="77777777" w:rsidR="00645F79" w:rsidRPr="00B87054" w:rsidRDefault="00645F79" w:rsidP="00115465">
            <w:pPr>
              <w:spacing w:before="60" w:after="60" w:line="276" w:lineRule="auto"/>
              <w:jc w:val="left"/>
              <w:rPr>
                <w:sz w:val="22"/>
                <w:szCs w:val="22"/>
              </w:rPr>
            </w:pPr>
            <w:r w:rsidRPr="00B87054">
              <w:rPr>
                <w:sz w:val="22"/>
                <w:szCs w:val="22"/>
              </w:rPr>
              <w:t>I.2.5.</w:t>
            </w:r>
          </w:p>
        </w:tc>
        <w:tc>
          <w:tcPr>
            <w:tcW w:w="9072" w:type="dxa"/>
            <w:gridSpan w:val="2"/>
            <w:vAlign w:val="center"/>
          </w:tcPr>
          <w:p w14:paraId="710C40AC"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жен централен район</w:t>
            </w:r>
          </w:p>
        </w:tc>
      </w:tr>
      <w:tr w:rsidR="00645F79" w:rsidRPr="00B87054" w14:paraId="70778EA8" w14:textId="77777777" w:rsidTr="00086C7A">
        <w:tblPrEx>
          <w:tblLook w:val="0000" w:firstRow="0" w:lastRow="0" w:firstColumn="0" w:lastColumn="0" w:noHBand="0" w:noVBand="0"/>
        </w:tblPrEx>
        <w:tc>
          <w:tcPr>
            <w:tcW w:w="675" w:type="dxa"/>
            <w:vAlign w:val="center"/>
          </w:tcPr>
          <w:p w14:paraId="440CE750" w14:textId="77777777" w:rsidR="00645F79" w:rsidRPr="00B87054" w:rsidRDefault="00645F79" w:rsidP="00115465">
            <w:pPr>
              <w:spacing w:before="60" w:after="60" w:line="276" w:lineRule="auto"/>
              <w:jc w:val="left"/>
              <w:rPr>
                <w:sz w:val="22"/>
                <w:szCs w:val="22"/>
              </w:rPr>
            </w:pPr>
            <w:r w:rsidRPr="00B87054">
              <w:rPr>
                <w:sz w:val="22"/>
                <w:szCs w:val="22"/>
              </w:rPr>
              <w:t>I.2.6.</w:t>
            </w:r>
          </w:p>
        </w:tc>
        <w:tc>
          <w:tcPr>
            <w:tcW w:w="9072" w:type="dxa"/>
            <w:gridSpan w:val="2"/>
            <w:vAlign w:val="center"/>
          </w:tcPr>
          <w:p w14:paraId="3E12C0B4"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гоизточен район</w:t>
            </w:r>
          </w:p>
        </w:tc>
      </w:tr>
      <w:tr w:rsidR="00645F79" w:rsidRPr="00B87054" w14:paraId="47FDF741" w14:textId="77777777" w:rsidTr="00086C7A">
        <w:tblPrEx>
          <w:tblLook w:val="0000" w:firstRow="0" w:lastRow="0" w:firstColumn="0" w:lastColumn="0" w:noHBand="0" w:noVBand="0"/>
        </w:tblPrEx>
        <w:tc>
          <w:tcPr>
            <w:tcW w:w="675" w:type="dxa"/>
            <w:vAlign w:val="center"/>
          </w:tcPr>
          <w:p w14:paraId="35A8B7FF" w14:textId="77777777" w:rsidR="00645F79" w:rsidRPr="00B87054" w:rsidRDefault="00645F79" w:rsidP="00115465">
            <w:pPr>
              <w:spacing w:before="60" w:after="60" w:line="276" w:lineRule="auto"/>
              <w:jc w:val="left"/>
              <w:rPr>
                <w:sz w:val="22"/>
                <w:szCs w:val="22"/>
              </w:rPr>
            </w:pPr>
            <w:r w:rsidRPr="00B87054">
              <w:rPr>
                <w:sz w:val="22"/>
                <w:szCs w:val="22"/>
              </w:rPr>
              <w:t>I.2.7.</w:t>
            </w:r>
          </w:p>
        </w:tc>
        <w:tc>
          <w:tcPr>
            <w:tcW w:w="9072" w:type="dxa"/>
            <w:gridSpan w:val="2"/>
            <w:vAlign w:val="center"/>
          </w:tcPr>
          <w:p w14:paraId="24A779F2"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гозападен район</w:t>
            </w:r>
          </w:p>
        </w:tc>
      </w:tr>
      <w:tr w:rsidR="00645F79" w:rsidRPr="00B87054"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B87054" w:rsidRDefault="00645F79" w:rsidP="00115465">
            <w:pPr>
              <w:spacing w:before="60" w:after="60" w:line="276" w:lineRule="auto"/>
              <w:jc w:val="left"/>
              <w:rPr>
                <w:b/>
                <w:sz w:val="22"/>
                <w:szCs w:val="22"/>
              </w:rPr>
            </w:pPr>
            <w:r w:rsidRPr="00B87054">
              <w:rPr>
                <w:b/>
                <w:noProof/>
                <w:sz w:val="22"/>
                <w:szCs w:val="22"/>
              </w:rPr>
              <w:t>II. Икономически и социални партньори</w:t>
            </w:r>
          </w:p>
        </w:tc>
      </w:tr>
      <w:tr w:rsidR="00645F79" w:rsidRPr="00B87054" w14:paraId="6B79F6CC" w14:textId="77777777" w:rsidTr="00086C7A">
        <w:tblPrEx>
          <w:tblLook w:val="0000" w:firstRow="0" w:lastRow="0" w:firstColumn="0" w:lastColumn="0" w:noHBand="0" w:noVBand="0"/>
        </w:tblPrEx>
        <w:tc>
          <w:tcPr>
            <w:tcW w:w="675" w:type="dxa"/>
            <w:vAlign w:val="center"/>
          </w:tcPr>
          <w:p w14:paraId="0376671C" w14:textId="77777777" w:rsidR="00645F79" w:rsidRPr="00B87054" w:rsidRDefault="00645F79" w:rsidP="00115465">
            <w:pPr>
              <w:spacing w:before="60" w:after="60" w:line="276" w:lineRule="auto"/>
              <w:jc w:val="left"/>
              <w:rPr>
                <w:sz w:val="22"/>
                <w:szCs w:val="22"/>
              </w:rPr>
            </w:pPr>
            <w:r w:rsidRPr="00B87054">
              <w:rPr>
                <w:noProof/>
                <w:sz w:val="22"/>
                <w:szCs w:val="22"/>
              </w:rPr>
              <w:t>II.1.</w:t>
            </w:r>
          </w:p>
        </w:tc>
        <w:tc>
          <w:tcPr>
            <w:tcW w:w="9072" w:type="dxa"/>
            <w:gridSpan w:val="2"/>
            <w:vAlign w:val="center"/>
          </w:tcPr>
          <w:p w14:paraId="705E4495" w14:textId="77777777" w:rsidR="00645F79" w:rsidRPr="00B87054" w:rsidRDefault="00645F79" w:rsidP="00115465">
            <w:pPr>
              <w:spacing w:before="60" w:after="60" w:line="276" w:lineRule="auto"/>
              <w:jc w:val="left"/>
              <w:rPr>
                <w:sz w:val="22"/>
                <w:szCs w:val="22"/>
              </w:rPr>
            </w:pPr>
            <w:r w:rsidRPr="00B87054">
              <w:rPr>
                <w:sz w:val="22"/>
                <w:szCs w:val="22"/>
              </w:rPr>
              <w:t>Асоциация на индустриалния капитал в България</w:t>
            </w:r>
          </w:p>
        </w:tc>
      </w:tr>
      <w:tr w:rsidR="00645F79" w:rsidRPr="00B87054" w14:paraId="0AA8C794" w14:textId="77777777" w:rsidTr="00086C7A">
        <w:tblPrEx>
          <w:tblLook w:val="0000" w:firstRow="0" w:lastRow="0" w:firstColumn="0" w:lastColumn="0" w:noHBand="0" w:noVBand="0"/>
        </w:tblPrEx>
        <w:tc>
          <w:tcPr>
            <w:tcW w:w="675" w:type="dxa"/>
            <w:vAlign w:val="center"/>
          </w:tcPr>
          <w:p w14:paraId="40FDD4E3" w14:textId="77777777" w:rsidR="00645F79" w:rsidRPr="00B87054" w:rsidRDefault="00645F79" w:rsidP="00115465">
            <w:pPr>
              <w:spacing w:before="60" w:after="60" w:line="276" w:lineRule="auto"/>
              <w:jc w:val="left"/>
              <w:rPr>
                <w:sz w:val="22"/>
                <w:szCs w:val="22"/>
              </w:rPr>
            </w:pPr>
            <w:r w:rsidRPr="00B87054">
              <w:rPr>
                <w:noProof/>
                <w:sz w:val="22"/>
                <w:szCs w:val="22"/>
              </w:rPr>
              <w:t>II.2.</w:t>
            </w:r>
          </w:p>
        </w:tc>
        <w:tc>
          <w:tcPr>
            <w:tcW w:w="9072" w:type="dxa"/>
            <w:gridSpan w:val="2"/>
            <w:vAlign w:val="center"/>
          </w:tcPr>
          <w:p w14:paraId="64DCEE24" w14:textId="77777777" w:rsidR="00645F79" w:rsidRPr="00B87054" w:rsidRDefault="00645F79" w:rsidP="00115465">
            <w:pPr>
              <w:spacing w:before="60" w:after="60" w:line="276" w:lineRule="auto"/>
              <w:jc w:val="left"/>
              <w:rPr>
                <w:sz w:val="22"/>
                <w:szCs w:val="22"/>
              </w:rPr>
            </w:pPr>
            <w:r w:rsidRPr="00B87054">
              <w:rPr>
                <w:sz w:val="22"/>
                <w:szCs w:val="22"/>
              </w:rPr>
              <w:t>Българска стопанска камара</w:t>
            </w:r>
          </w:p>
        </w:tc>
      </w:tr>
      <w:tr w:rsidR="00645F79" w:rsidRPr="00B87054" w14:paraId="2FBB5EAE" w14:textId="77777777" w:rsidTr="00086C7A">
        <w:tblPrEx>
          <w:tblLook w:val="0000" w:firstRow="0" w:lastRow="0" w:firstColumn="0" w:lastColumn="0" w:noHBand="0" w:noVBand="0"/>
        </w:tblPrEx>
        <w:tc>
          <w:tcPr>
            <w:tcW w:w="675" w:type="dxa"/>
            <w:vAlign w:val="center"/>
          </w:tcPr>
          <w:p w14:paraId="07FD2CD8" w14:textId="77777777" w:rsidR="00645F79" w:rsidRPr="00B87054" w:rsidRDefault="00645F79" w:rsidP="00115465">
            <w:pPr>
              <w:spacing w:before="60" w:after="60" w:line="276" w:lineRule="auto"/>
              <w:jc w:val="left"/>
              <w:rPr>
                <w:sz w:val="22"/>
                <w:szCs w:val="22"/>
              </w:rPr>
            </w:pPr>
            <w:r w:rsidRPr="00B87054">
              <w:rPr>
                <w:noProof/>
                <w:sz w:val="22"/>
                <w:szCs w:val="22"/>
              </w:rPr>
              <w:t>II.3.</w:t>
            </w:r>
          </w:p>
        </w:tc>
        <w:tc>
          <w:tcPr>
            <w:tcW w:w="9072" w:type="dxa"/>
            <w:gridSpan w:val="2"/>
            <w:vAlign w:val="center"/>
          </w:tcPr>
          <w:p w14:paraId="16AE172A" w14:textId="77777777" w:rsidR="00645F79" w:rsidRPr="00B87054" w:rsidRDefault="00645F79" w:rsidP="00115465">
            <w:pPr>
              <w:spacing w:before="60" w:after="60" w:line="276" w:lineRule="auto"/>
              <w:jc w:val="left"/>
              <w:rPr>
                <w:sz w:val="22"/>
                <w:szCs w:val="22"/>
              </w:rPr>
            </w:pPr>
            <w:r w:rsidRPr="00B87054">
              <w:rPr>
                <w:sz w:val="22"/>
                <w:szCs w:val="22"/>
              </w:rPr>
              <w:t>Българска търговско-промишлена палата</w:t>
            </w:r>
          </w:p>
        </w:tc>
      </w:tr>
      <w:tr w:rsidR="00645F79" w:rsidRPr="00B87054" w14:paraId="429189A8" w14:textId="77777777" w:rsidTr="00086C7A">
        <w:tblPrEx>
          <w:tblLook w:val="0000" w:firstRow="0" w:lastRow="0" w:firstColumn="0" w:lastColumn="0" w:noHBand="0" w:noVBand="0"/>
        </w:tblPrEx>
        <w:tc>
          <w:tcPr>
            <w:tcW w:w="675" w:type="dxa"/>
            <w:vAlign w:val="center"/>
          </w:tcPr>
          <w:p w14:paraId="422C0A6F" w14:textId="77777777" w:rsidR="00645F79" w:rsidRPr="00B87054" w:rsidRDefault="00645F79" w:rsidP="00115465">
            <w:pPr>
              <w:spacing w:before="60" w:after="60" w:line="276" w:lineRule="auto"/>
              <w:jc w:val="left"/>
              <w:rPr>
                <w:sz w:val="22"/>
                <w:szCs w:val="22"/>
              </w:rPr>
            </w:pPr>
            <w:r w:rsidRPr="00B87054">
              <w:rPr>
                <w:noProof/>
                <w:sz w:val="22"/>
                <w:szCs w:val="22"/>
              </w:rPr>
              <w:t>II.4.</w:t>
            </w:r>
          </w:p>
        </w:tc>
        <w:tc>
          <w:tcPr>
            <w:tcW w:w="9072" w:type="dxa"/>
            <w:gridSpan w:val="2"/>
            <w:vAlign w:val="center"/>
          </w:tcPr>
          <w:p w14:paraId="2E991A45"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работодателите и индустриалците в България</w:t>
            </w:r>
          </w:p>
        </w:tc>
      </w:tr>
      <w:tr w:rsidR="00645F79" w:rsidRPr="00B87054" w14:paraId="380D15CD" w14:textId="77777777" w:rsidTr="00086C7A">
        <w:tblPrEx>
          <w:tblLook w:val="0000" w:firstRow="0" w:lastRow="0" w:firstColumn="0" w:lastColumn="0" w:noHBand="0" w:noVBand="0"/>
        </w:tblPrEx>
        <w:tc>
          <w:tcPr>
            <w:tcW w:w="675" w:type="dxa"/>
            <w:vAlign w:val="center"/>
          </w:tcPr>
          <w:p w14:paraId="645ABB89" w14:textId="77777777" w:rsidR="00645F79" w:rsidRPr="00B87054" w:rsidRDefault="00645F79" w:rsidP="00115465">
            <w:pPr>
              <w:spacing w:before="60" w:after="60" w:line="276" w:lineRule="auto"/>
              <w:jc w:val="left"/>
              <w:rPr>
                <w:sz w:val="22"/>
                <w:szCs w:val="22"/>
              </w:rPr>
            </w:pPr>
            <w:r w:rsidRPr="00B87054">
              <w:rPr>
                <w:noProof/>
                <w:sz w:val="22"/>
                <w:szCs w:val="22"/>
              </w:rPr>
              <w:t>II.5.</w:t>
            </w:r>
          </w:p>
        </w:tc>
        <w:tc>
          <w:tcPr>
            <w:tcW w:w="9072" w:type="dxa"/>
            <w:gridSpan w:val="2"/>
            <w:vAlign w:val="center"/>
          </w:tcPr>
          <w:p w14:paraId="07D957E1"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независимите синдикати в България</w:t>
            </w:r>
          </w:p>
        </w:tc>
      </w:tr>
      <w:tr w:rsidR="00645F79" w:rsidRPr="00B87054" w14:paraId="7C9F7CD9" w14:textId="77777777" w:rsidTr="00086C7A">
        <w:tblPrEx>
          <w:tblLook w:val="0000" w:firstRow="0" w:lastRow="0" w:firstColumn="0" w:lastColumn="0" w:noHBand="0" w:noVBand="0"/>
        </w:tblPrEx>
        <w:tc>
          <w:tcPr>
            <w:tcW w:w="675" w:type="dxa"/>
            <w:vAlign w:val="center"/>
          </w:tcPr>
          <w:p w14:paraId="690A22C0" w14:textId="77777777" w:rsidR="00645F79" w:rsidRPr="00B87054" w:rsidRDefault="00645F79" w:rsidP="00115465">
            <w:pPr>
              <w:spacing w:before="60" w:after="60" w:line="276" w:lineRule="auto"/>
              <w:jc w:val="left"/>
              <w:rPr>
                <w:sz w:val="22"/>
                <w:szCs w:val="22"/>
              </w:rPr>
            </w:pPr>
            <w:r w:rsidRPr="00B87054">
              <w:rPr>
                <w:noProof/>
                <w:sz w:val="22"/>
                <w:szCs w:val="22"/>
              </w:rPr>
              <w:t>II.6.</w:t>
            </w:r>
          </w:p>
        </w:tc>
        <w:tc>
          <w:tcPr>
            <w:tcW w:w="9072" w:type="dxa"/>
            <w:gridSpan w:val="2"/>
            <w:vAlign w:val="center"/>
          </w:tcPr>
          <w:p w14:paraId="44E41251"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труда „Подкрепа“</w:t>
            </w:r>
          </w:p>
        </w:tc>
      </w:tr>
      <w:tr w:rsidR="00645F79" w:rsidRPr="00B87054"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B87054" w:rsidRDefault="00645F79" w:rsidP="00115465">
            <w:pPr>
              <w:spacing w:before="60" w:after="60" w:line="276" w:lineRule="auto"/>
              <w:jc w:val="left"/>
              <w:rPr>
                <w:b/>
                <w:noProof/>
                <w:sz w:val="22"/>
                <w:szCs w:val="22"/>
              </w:rPr>
            </w:pPr>
            <w:r w:rsidRPr="00B87054">
              <w:rPr>
                <w:b/>
                <w:noProof/>
                <w:sz w:val="22"/>
                <w:szCs w:val="22"/>
              </w:rPr>
              <w:t>III. Ор</w:t>
            </w:r>
            <w:r w:rsidR="000347A4" w:rsidRPr="00B87054">
              <w:rPr>
                <w:b/>
                <w:noProof/>
                <w:sz w:val="22"/>
                <w:szCs w:val="22"/>
              </w:rPr>
              <w:t>г</w:t>
            </w:r>
            <w:r w:rsidRPr="00B87054">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B87054" w14:paraId="4C601B2A" w14:textId="77777777" w:rsidTr="00086C7A">
        <w:tblPrEx>
          <w:tblLook w:val="0000" w:firstRow="0" w:lastRow="0" w:firstColumn="0" w:lastColumn="0" w:noHBand="0" w:noVBand="0"/>
        </w:tblPrEx>
        <w:tc>
          <w:tcPr>
            <w:tcW w:w="675" w:type="dxa"/>
          </w:tcPr>
          <w:p w14:paraId="4997539D" w14:textId="77777777" w:rsidR="00645F79" w:rsidRPr="00B87054" w:rsidRDefault="00645F79" w:rsidP="00115465">
            <w:pPr>
              <w:spacing w:before="60" w:after="60" w:line="276" w:lineRule="auto"/>
              <w:jc w:val="left"/>
              <w:rPr>
                <w:sz w:val="22"/>
                <w:szCs w:val="22"/>
              </w:rPr>
            </w:pPr>
            <w:r w:rsidRPr="00B87054">
              <w:rPr>
                <w:noProof/>
                <w:sz w:val="22"/>
                <w:szCs w:val="22"/>
              </w:rPr>
              <w:t xml:space="preserve">III.1. </w:t>
            </w:r>
          </w:p>
        </w:tc>
        <w:tc>
          <w:tcPr>
            <w:tcW w:w="9072" w:type="dxa"/>
            <w:gridSpan w:val="2"/>
            <w:vAlign w:val="center"/>
          </w:tcPr>
          <w:p w14:paraId="4D6F92D0" w14:textId="77777777" w:rsidR="00645F79" w:rsidRPr="00B87054" w:rsidRDefault="00645F79" w:rsidP="00115465">
            <w:pPr>
              <w:spacing w:before="60" w:after="60" w:line="276" w:lineRule="auto"/>
              <w:jc w:val="left"/>
              <w:rPr>
                <w:sz w:val="22"/>
                <w:szCs w:val="22"/>
              </w:rPr>
            </w:pPr>
            <w:r w:rsidRPr="00B87054">
              <w:rPr>
                <w:sz w:val="22"/>
                <w:szCs w:val="22"/>
              </w:rPr>
              <w:t>Национален съвет за интеграция на хората с увреждания</w:t>
            </w:r>
          </w:p>
        </w:tc>
      </w:tr>
      <w:tr w:rsidR="00645F79" w:rsidRPr="00B87054" w14:paraId="6BC83072" w14:textId="77777777" w:rsidTr="00086C7A">
        <w:tblPrEx>
          <w:tblLook w:val="0000" w:firstRow="0" w:lastRow="0" w:firstColumn="0" w:lastColumn="0" w:noHBand="0" w:noVBand="0"/>
        </w:tblPrEx>
        <w:tc>
          <w:tcPr>
            <w:tcW w:w="675" w:type="dxa"/>
          </w:tcPr>
          <w:p w14:paraId="1DFEFFCA" w14:textId="77777777" w:rsidR="00645F79" w:rsidRPr="00B87054" w:rsidRDefault="00645F79" w:rsidP="00115465">
            <w:pPr>
              <w:spacing w:before="60" w:after="60" w:line="276" w:lineRule="auto"/>
              <w:jc w:val="left"/>
              <w:rPr>
                <w:sz w:val="22"/>
                <w:szCs w:val="22"/>
              </w:rPr>
            </w:pPr>
            <w:r w:rsidRPr="00B87054">
              <w:rPr>
                <w:noProof/>
                <w:sz w:val="22"/>
                <w:szCs w:val="22"/>
              </w:rPr>
              <w:t>III.2.</w:t>
            </w:r>
          </w:p>
        </w:tc>
        <w:tc>
          <w:tcPr>
            <w:tcW w:w="9072" w:type="dxa"/>
            <w:gridSpan w:val="2"/>
            <w:vAlign w:val="center"/>
          </w:tcPr>
          <w:p w14:paraId="5AA7A094" w14:textId="77777777" w:rsidR="00645F79" w:rsidRPr="00B87054" w:rsidRDefault="00645F79" w:rsidP="00115465">
            <w:pPr>
              <w:spacing w:before="60" w:after="60" w:line="276" w:lineRule="auto"/>
              <w:jc w:val="left"/>
              <w:rPr>
                <w:sz w:val="22"/>
                <w:szCs w:val="22"/>
              </w:rPr>
            </w:pPr>
            <w:r w:rsidRPr="00B87054">
              <w:rPr>
                <w:sz w:val="22"/>
                <w:szCs w:val="22"/>
              </w:rPr>
              <w:t>Комисия за защита от дискриминация</w:t>
            </w:r>
          </w:p>
        </w:tc>
      </w:tr>
      <w:tr w:rsidR="00645F79" w:rsidRPr="00B87054" w14:paraId="3DF511A1" w14:textId="77777777" w:rsidTr="00086C7A">
        <w:tblPrEx>
          <w:tblLook w:val="0000" w:firstRow="0" w:lastRow="0" w:firstColumn="0" w:lastColumn="0" w:noHBand="0" w:noVBand="0"/>
        </w:tblPrEx>
        <w:tc>
          <w:tcPr>
            <w:tcW w:w="675" w:type="dxa"/>
          </w:tcPr>
          <w:p w14:paraId="79F767B7" w14:textId="77777777" w:rsidR="00645F79" w:rsidRPr="00B87054" w:rsidRDefault="00645F79" w:rsidP="00115465">
            <w:pPr>
              <w:spacing w:before="60" w:after="60" w:line="276" w:lineRule="auto"/>
              <w:jc w:val="left"/>
              <w:rPr>
                <w:sz w:val="22"/>
                <w:szCs w:val="22"/>
              </w:rPr>
            </w:pPr>
            <w:r w:rsidRPr="00B87054">
              <w:rPr>
                <w:noProof/>
                <w:sz w:val="22"/>
                <w:szCs w:val="22"/>
              </w:rPr>
              <w:t>III.3.</w:t>
            </w:r>
          </w:p>
        </w:tc>
        <w:tc>
          <w:tcPr>
            <w:tcW w:w="9072" w:type="dxa"/>
            <w:gridSpan w:val="2"/>
            <w:vAlign w:val="center"/>
          </w:tcPr>
          <w:p w14:paraId="2352E3AC" w14:textId="77777777" w:rsidR="00645F79" w:rsidRPr="00B87054" w:rsidRDefault="00B361DE" w:rsidP="00115465">
            <w:pPr>
              <w:spacing w:before="60" w:after="60" w:line="276" w:lineRule="auto"/>
              <w:jc w:val="left"/>
              <w:rPr>
                <w:sz w:val="22"/>
                <w:szCs w:val="22"/>
              </w:rPr>
            </w:pPr>
            <w:r w:rsidRPr="00B87054">
              <w:rPr>
                <w:sz w:val="22"/>
                <w:szCs w:val="22"/>
                <w:lang w:val="en-US"/>
              </w:rPr>
              <w:t>WWF</w:t>
            </w:r>
            <w:r w:rsidRPr="00B87054">
              <w:rPr>
                <w:sz w:val="22"/>
                <w:szCs w:val="22"/>
              </w:rPr>
              <w:t xml:space="preserve"> </w:t>
            </w:r>
            <w:r w:rsidR="00645F79" w:rsidRPr="00B87054">
              <w:rPr>
                <w:sz w:val="22"/>
                <w:szCs w:val="22"/>
              </w:rPr>
              <w:t>– Световен фонд за дивата природа, Дунавско-Карпатска програма</w:t>
            </w:r>
          </w:p>
        </w:tc>
      </w:tr>
      <w:tr w:rsidR="00645F79" w:rsidRPr="00B87054" w14:paraId="28F0B8E3" w14:textId="77777777" w:rsidTr="00086C7A">
        <w:tblPrEx>
          <w:tblLook w:val="0000" w:firstRow="0" w:lastRow="0" w:firstColumn="0" w:lastColumn="0" w:noHBand="0" w:noVBand="0"/>
        </w:tblPrEx>
        <w:tc>
          <w:tcPr>
            <w:tcW w:w="675" w:type="dxa"/>
          </w:tcPr>
          <w:p w14:paraId="7DB226A6" w14:textId="77777777" w:rsidR="00645F79" w:rsidRPr="00B87054" w:rsidRDefault="00645F79" w:rsidP="00115465">
            <w:pPr>
              <w:spacing w:before="60" w:after="60" w:line="276" w:lineRule="auto"/>
              <w:jc w:val="left"/>
              <w:rPr>
                <w:sz w:val="22"/>
                <w:szCs w:val="22"/>
              </w:rPr>
            </w:pPr>
            <w:r w:rsidRPr="00B87054">
              <w:rPr>
                <w:noProof/>
                <w:sz w:val="22"/>
                <w:szCs w:val="22"/>
              </w:rPr>
              <w:t>III.4.</w:t>
            </w:r>
          </w:p>
        </w:tc>
        <w:tc>
          <w:tcPr>
            <w:tcW w:w="9072" w:type="dxa"/>
            <w:gridSpan w:val="2"/>
            <w:vAlign w:val="center"/>
          </w:tcPr>
          <w:p w14:paraId="3681B45A" w14:textId="77777777" w:rsidR="00645F79" w:rsidRPr="00B87054" w:rsidRDefault="00645F79" w:rsidP="00115465">
            <w:pPr>
              <w:spacing w:before="60" w:after="60" w:line="276" w:lineRule="auto"/>
              <w:jc w:val="left"/>
              <w:rPr>
                <w:sz w:val="22"/>
                <w:szCs w:val="22"/>
              </w:rPr>
            </w:pPr>
            <w:r w:rsidRPr="00B87054">
              <w:rPr>
                <w:sz w:val="22"/>
                <w:szCs w:val="22"/>
              </w:rPr>
              <w:t>Екологично сдружение „За земята“</w:t>
            </w:r>
          </w:p>
        </w:tc>
      </w:tr>
      <w:tr w:rsidR="00645F79" w:rsidRPr="00B87054" w14:paraId="16F803D1" w14:textId="77777777" w:rsidTr="00086C7A">
        <w:tblPrEx>
          <w:tblLook w:val="0000" w:firstRow="0" w:lastRow="0" w:firstColumn="0" w:lastColumn="0" w:noHBand="0" w:noVBand="0"/>
        </w:tblPrEx>
        <w:tc>
          <w:tcPr>
            <w:tcW w:w="675" w:type="dxa"/>
          </w:tcPr>
          <w:p w14:paraId="35F1AE4A" w14:textId="77777777" w:rsidR="00645F79" w:rsidRPr="00B87054" w:rsidRDefault="00645F79" w:rsidP="00115465">
            <w:pPr>
              <w:spacing w:before="60" w:after="60" w:line="276" w:lineRule="auto"/>
              <w:jc w:val="left"/>
              <w:rPr>
                <w:sz w:val="22"/>
                <w:szCs w:val="22"/>
              </w:rPr>
            </w:pPr>
            <w:r w:rsidRPr="00B87054">
              <w:rPr>
                <w:noProof/>
                <w:sz w:val="22"/>
                <w:szCs w:val="22"/>
              </w:rPr>
              <w:t>III.5.</w:t>
            </w:r>
          </w:p>
        </w:tc>
        <w:tc>
          <w:tcPr>
            <w:tcW w:w="9072" w:type="dxa"/>
            <w:gridSpan w:val="2"/>
            <w:vAlign w:val="center"/>
          </w:tcPr>
          <w:p w14:paraId="13B80DD9" w14:textId="77777777" w:rsidR="00645F79" w:rsidRPr="00B87054" w:rsidRDefault="00645F79" w:rsidP="00115465">
            <w:pPr>
              <w:spacing w:before="60" w:after="60" w:line="276" w:lineRule="auto"/>
              <w:jc w:val="left"/>
              <w:rPr>
                <w:sz w:val="22"/>
                <w:szCs w:val="22"/>
              </w:rPr>
            </w:pPr>
            <w:r w:rsidRPr="00B87054">
              <w:rPr>
                <w:sz w:val="22"/>
                <w:szCs w:val="22"/>
              </w:rPr>
              <w:t>Фондация „Регионални инициативи“</w:t>
            </w:r>
          </w:p>
        </w:tc>
      </w:tr>
      <w:tr w:rsidR="00645F79" w:rsidRPr="00B87054" w14:paraId="44490C3A" w14:textId="77777777" w:rsidTr="00086C7A">
        <w:tblPrEx>
          <w:tblLook w:val="0000" w:firstRow="0" w:lastRow="0" w:firstColumn="0" w:lastColumn="0" w:noHBand="0" w:noVBand="0"/>
        </w:tblPrEx>
        <w:tc>
          <w:tcPr>
            <w:tcW w:w="675" w:type="dxa"/>
          </w:tcPr>
          <w:p w14:paraId="43B7356D" w14:textId="77777777" w:rsidR="00645F79" w:rsidRPr="00B87054" w:rsidRDefault="00645F79" w:rsidP="00115465">
            <w:pPr>
              <w:spacing w:before="60" w:after="60" w:line="276" w:lineRule="auto"/>
              <w:jc w:val="left"/>
              <w:rPr>
                <w:sz w:val="22"/>
                <w:szCs w:val="22"/>
              </w:rPr>
            </w:pPr>
            <w:r w:rsidRPr="00B87054">
              <w:rPr>
                <w:noProof/>
                <w:sz w:val="22"/>
                <w:szCs w:val="22"/>
              </w:rPr>
              <w:t>III.6.</w:t>
            </w:r>
          </w:p>
        </w:tc>
        <w:tc>
          <w:tcPr>
            <w:tcW w:w="9072" w:type="dxa"/>
            <w:gridSpan w:val="2"/>
            <w:vAlign w:val="center"/>
          </w:tcPr>
          <w:p w14:paraId="668981E5" w14:textId="77777777" w:rsidR="00645F79" w:rsidRPr="00B87054" w:rsidRDefault="00645F79" w:rsidP="00115465">
            <w:pPr>
              <w:spacing w:before="60" w:after="60" w:line="276" w:lineRule="auto"/>
              <w:jc w:val="left"/>
              <w:rPr>
                <w:sz w:val="22"/>
                <w:szCs w:val="22"/>
              </w:rPr>
            </w:pPr>
            <w:r w:rsidRPr="00B87054">
              <w:rPr>
                <w:sz w:val="22"/>
                <w:szCs w:val="22"/>
              </w:rPr>
              <w:t>Българска асоциация на консултантите по европейски програми</w:t>
            </w:r>
          </w:p>
        </w:tc>
      </w:tr>
      <w:tr w:rsidR="00645F79" w:rsidRPr="00B87054" w14:paraId="712A2F1C" w14:textId="77777777" w:rsidTr="00086C7A">
        <w:tblPrEx>
          <w:tblLook w:val="0000" w:firstRow="0" w:lastRow="0" w:firstColumn="0" w:lastColumn="0" w:noHBand="0" w:noVBand="0"/>
        </w:tblPrEx>
        <w:tc>
          <w:tcPr>
            <w:tcW w:w="675" w:type="dxa"/>
          </w:tcPr>
          <w:p w14:paraId="4166E556" w14:textId="77777777" w:rsidR="00645F79" w:rsidRPr="00B87054" w:rsidRDefault="00645F79" w:rsidP="00115465">
            <w:pPr>
              <w:spacing w:before="60" w:after="60" w:line="276" w:lineRule="auto"/>
              <w:jc w:val="left"/>
              <w:rPr>
                <w:sz w:val="22"/>
                <w:szCs w:val="22"/>
              </w:rPr>
            </w:pPr>
            <w:r w:rsidRPr="00B87054">
              <w:rPr>
                <w:noProof/>
                <w:sz w:val="22"/>
                <w:szCs w:val="22"/>
              </w:rPr>
              <w:t>III.</w:t>
            </w:r>
            <w:r w:rsidRPr="00B87054">
              <w:rPr>
                <w:sz w:val="22"/>
                <w:szCs w:val="22"/>
              </w:rPr>
              <w:t>7.</w:t>
            </w:r>
          </w:p>
        </w:tc>
        <w:tc>
          <w:tcPr>
            <w:tcW w:w="9072" w:type="dxa"/>
            <w:gridSpan w:val="2"/>
            <w:vAlign w:val="center"/>
          </w:tcPr>
          <w:p w14:paraId="2378ED09" w14:textId="77777777" w:rsidR="00645F79" w:rsidRPr="00B87054" w:rsidRDefault="00645F79" w:rsidP="00115465">
            <w:pPr>
              <w:spacing w:before="60" w:after="60" w:line="276" w:lineRule="auto"/>
              <w:jc w:val="left"/>
              <w:rPr>
                <w:sz w:val="22"/>
                <w:szCs w:val="22"/>
              </w:rPr>
            </w:pPr>
            <w:r w:rsidRPr="00B87054">
              <w:rPr>
                <w:sz w:val="22"/>
                <w:szCs w:val="22"/>
              </w:rPr>
              <w:t>Асоциация на еколозите от общините в България</w:t>
            </w:r>
          </w:p>
        </w:tc>
      </w:tr>
      <w:tr w:rsidR="00B361DE" w:rsidRPr="00B87054"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B87054" w:rsidRDefault="00B361DE" w:rsidP="00115465">
            <w:pPr>
              <w:spacing w:before="60" w:after="60" w:line="276" w:lineRule="auto"/>
              <w:jc w:val="left"/>
              <w:rPr>
                <w:b/>
                <w:sz w:val="22"/>
                <w:szCs w:val="22"/>
              </w:rPr>
            </w:pPr>
            <w:r w:rsidRPr="00B87054">
              <w:rPr>
                <w:b/>
                <w:noProof/>
                <w:sz w:val="22"/>
                <w:szCs w:val="22"/>
              </w:rPr>
              <w:t>IV.</w:t>
            </w:r>
            <w:r w:rsidRPr="00B87054">
              <w:rPr>
                <w:b/>
                <w:noProof/>
                <w:sz w:val="22"/>
                <w:szCs w:val="22"/>
                <w:lang w:val="en-US"/>
              </w:rPr>
              <w:t xml:space="preserve"> </w:t>
            </w:r>
            <w:r w:rsidRPr="00B87054">
              <w:rPr>
                <w:b/>
                <w:sz w:val="22"/>
                <w:szCs w:val="22"/>
              </w:rPr>
              <w:t>Други</w:t>
            </w:r>
          </w:p>
        </w:tc>
      </w:tr>
      <w:tr w:rsidR="00645F79" w:rsidRPr="00B87054" w14:paraId="076C903B" w14:textId="77777777" w:rsidTr="00086C7A">
        <w:tblPrEx>
          <w:tblLook w:val="0000" w:firstRow="0" w:lastRow="0" w:firstColumn="0" w:lastColumn="0" w:noHBand="0" w:noVBand="0"/>
        </w:tblPrEx>
        <w:tc>
          <w:tcPr>
            <w:tcW w:w="675" w:type="dxa"/>
            <w:vAlign w:val="center"/>
          </w:tcPr>
          <w:p w14:paraId="263039A0" w14:textId="77777777" w:rsidR="00645F79" w:rsidRPr="00B87054" w:rsidRDefault="00645F79" w:rsidP="00115465">
            <w:pPr>
              <w:spacing w:before="60" w:after="60" w:line="276" w:lineRule="auto"/>
              <w:jc w:val="left"/>
              <w:rPr>
                <w:sz w:val="22"/>
                <w:szCs w:val="22"/>
              </w:rPr>
            </w:pPr>
            <w:r w:rsidRPr="00B87054">
              <w:rPr>
                <w:noProof/>
                <w:sz w:val="22"/>
                <w:szCs w:val="22"/>
              </w:rPr>
              <w:t>IV.1.</w:t>
            </w:r>
          </w:p>
        </w:tc>
        <w:tc>
          <w:tcPr>
            <w:tcW w:w="9072" w:type="dxa"/>
            <w:gridSpan w:val="2"/>
            <w:vAlign w:val="center"/>
          </w:tcPr>
          <w:p w14:paraId="231F6B85" w14:textId="77777777" w:rsidR="00645F79" w:rsidRPr="00B87054" w:rsidRDefault="00645F79" w:rsidP="00115465">
            <w:pPr>
              <w:spacing w:before="60" w:after="60" w:line="276" w:lineRule="auto"/>
              <w:jc w:val="left"/>
              <w:rPr>
                <w:sz w:val="22"/>
                <w:szCs w:val="22"/>
              </w:rPr>
            </w:pPr>
            <w:r w:rsidRPr="00B87054">
              <w:rPr>
                <w:sz w:val="22"/>
                <w:szCs w:val="22"/>
              </w:rPr>
              <w:t>Национален статистически институт</w:t>
            </w:r>
          </w:p>
        </w:tc>
      </w:tr>
      <w:tr w:rsidR="00645F79" w:rsidRPr="00B87054" w14:paraId="12A3E16A" w14:textId="77777777" w:rsidTr="00086C7A">
        <w:tblPrEx>
          <w:tblLook w:val="0000" w:firstRow="0" w:lastRow="0" w:firstColumn="0" w:lastColumn="0" w:noHBand="0" w:noVBand="0"/>
        </w:tblPrEx>
        <w:tc>
          <w:tcPr>
            <w:tcW w:w="675" w:type="dxa"/>
            <w:vAlign w:val="center"/>
          </w:tcPr>
          <w:p w14:paraId="6AE5E2C6" w14:textId="77777777" w:rsidR="00645F79" w:rsidRPr="00B87054" w:rsidRDefault="00645F79" w:rsidP="00115465">
            <w:pPr>
              <w:spacing w:before="60" w:after="60" w:line="276" w:lineRule="auto"/>
              <w:jc w:val="left"/>
              <w:rPr>
                <w:sz w:val="22"/>
                <w:szCs w:val="22"/>
              </w:rPr>
            </w:pPr>
            <w:r w:rsidRPr="00B87054">
              <w:rPr>
                <w:noProof/>
                <w:sz w:val="22"/>
                <w:szCs w:val="22"/>
              </w:rPr>
              <w:t>IV.2.</w:t>
            </w:r>
          </w:p>
        </w:tc>
        <w:tc>
          <w:tcPr>
            <w:tcW w:w="9072" w:type="dxa"/>
            <w:gridSpan w:val="2"/>
            <w:vAlign w:val="center"/>
          </w:tcPr>
          <w:p w14:paraId="1039C0BE" w14:textId="77777777" w:rsidR="00645F79" w:rsidRPr="00B87054" w:rsidRDefault="00645F79" w:rsidP="00115465">
            <w:pPr>
              <w:spacing w:before="60" w:after="60" w:line="276" w:lineRule="auto"/>
              <w:jc w:val="left"/>
              <w:rPr>
                <w:sz w:val="22"/>
                <w:szCs w:val="22"/>
              </w:rPr>
            </w:pPr>
            <w:r w:rsidRPr="00B87054">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B87054" w:rsidRDefault="00645F79" w:rsidP="00115465">
            <w:pPr>
              <w:spacing w:before="60" w:after="60" w:line="276" w:lineRule="auto"/>
              <w:jc w:val="left"/>
              <w:rPr>
                <w:sz w:val="22"/>
                <w:szCs w:val="22"/>
              </w:rPr>
            </w:pPr>
            <w:r w:rsidRPr="00B87054">
              <w:rPr>
                <w:noProof/>
                <w:sz w:val="22"/>
                <w:szCs w:val="22"/>
              </w:rPr>
              <w:lastRenderedPageBreak/>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B87054">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5865B" w14:textId="77777777" w:rsidR="00B92BAA" w:rsidRPr="001C2523" w:rsidRDefault="00B92BAA" w:rsidP="00292003">
      <w:pPr>
        <w:spacing w:before="0" w:after="0"/>
      </w:pPr>
      <w:r w:rsidRPr="001C2523">
        <w:separator/>
      </w:r>
    </w:p>
  </w:endnote>
  <w:endnote w:type="continuationSeparator" w:id="0">
    <w:p w14:paraId="46AEC547" w14:textId="77777777" w:rsidR="00B92BAA" w:rsidRPr="001C2523" w:rsidRDefault="00B92BAA"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EUAlbertina">
    <w:altName w:val="Cambria"/>
    <w:panose1 w:val="00000000000000000000"/>
    <w:charset w:val="00"/>
    <w:family w:val="roman"/>
    <w:notTrueType/>
    <w:pitch w:val="default"/>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203" w:usb1="08070000" w:usb2="00000010" w:usb3="00000000" w:csb0="00020005"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76669" w14:textId="6A679BD4"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25</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35D04" w14:textId="0E58E470"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825E5" w14:textId="77777777" w:rsidR="007246A1" w:rsidRPr="00C50033" w:rsidRDefault="007246A1" w:rsidP="00C50033">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28E3F" w14:textId="10DC7830"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57</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30FAE" w14:textId="77777777" w:rsidR="007246A1" w:rsidRPr="00C50033" w:rsidRDefault="007246A1" w:rsidP="00C5003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27A07" w14:textId="2237196A"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62</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4CD4B0" w14:textId="77777777" w:rsidR="007246A1" w:rsidRPr="00C50033" w:rsidRDefault="007246A1" w:rsidP="00C50033">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B136B" w14:textId="36D1E2A2"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64</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A487" w14:textId="77777777" w:rsidR="007246A1" w:rsidRPr="00C50033" w:rsidRDefault="007246A1" w:rsidP="00C5003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62817" w14:textId="6ECC159F"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73</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E865" w14:textId="77777777" w:rsidR="007246A1" w:rsidRPr="00C50033" w:rsidRDefault="007246A1" w:rsidP="00C50033">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A07A1" w14:textId="211A2477"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29</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C8AE3" w14:textId="01790009"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79</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13BE4" w14:textId="77777777" w:rsidR="007246A1" w:rsidRPr="00C50033" w:rsidRDefault="007246A1" w:rsidP="00C5003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6E4AC" w14:textId="60A83F46"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83</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E63B5" w14:textId="77777777" w:rsidR="007246A1" w:rsidRPr="00C50033" w:rsidRDefault="007246A1" w:rsidP="00C50033">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65E71" w14:textId="10F824E7" w:rsidR="007246A1" w:rsidRPr="00C50033" w:rsidRDefault="007246A1"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90</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B98A7" w14:textId="77777777" w:rsidR="007246A1" w:rsidRPr="00C50033" w:rsidRDefault="007246A1" w:rsidP="00C50033">
    <w:pPr>
      <w:pStyle w:val="FooterLandscap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C8076" w14:textId="4E4BD83E"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94</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0ADFD" w14:textId="77777777" w:rsidR="007246A1" w:rsidRPr="00C50033" w:rsidRDefault="007246A1" w:rsidP="00C50033">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70251" w14:textId="71220DB0"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101</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5CCE0" w14:textId="77777777" w:rsidR="007246A1" w:rsidRPr="00C50033" w:rsidRDefault="007246A1" w:rsidP="00C50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E6705" w14:textId="77777777" w:rsidR="007246A1" w:rsidRPr="00C50033" w:rsidRDefault="007246A1" w:rsidP="00C50033">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370E8" w14:textId="7C805882"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104</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84A9" w14:textId="77777777" w:rsidR="007246A1" w:rsidRPr="00C50033" w:rsidRDefault="007246A1" w:rsidP="00C50033">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8622D" w14:textId="49841D2E"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112</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9CF79" w14:textId="77777777" w:rsidR="007246A1" w:rsidRPr="00C50033" w:rsidRDefault="007246A1" w:rsidP="00C5003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DE1DC" w14:textId="4BC084D6"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116</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E5BD4" w14:textId="77777777" w:rsidR="007246A1" w:rsidRPr="00C50033" w:rsidRDefault="007246A1" w:rsidP="00C50033">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F62DE" w14:textId="1364FBDB" w:rsidR="007246A1" w:rsidRPr="00C50033" w:rsidRDefault="007246A1"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125</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AE41F" w14:textId="77777777" w:rsidR="007246A1" w:rsidRPr="00C50033" w:rsidRDefault="007246A1" w:rsidP="00C50033">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4265B" w14:textId="085B35E6"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132</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FFC03" w14:textId="77777777" w:rsidR="007246A1" w:rsidRPr="00C50033" w:rsidRDefault="007246A1" w:rsidP="00C50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C9D53" w14:textId="010CDD52"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33</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0BC74" w14:textId="1D0A56D7"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135</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28838B" w14:textId="77777777" w:rsidR="007246A1" w:rsidRPr="00C50033" w:rsidRDefault="007246A1" w:rsidP="00C50033">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D5B4B" w14:textId="2DD874DC"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147</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E9794" w14:textId="77777777" w:rsidR="007246A1" w:rsidRPr="00C50033" w:rsidRDefault="007246A1" w:rsidP="00C5003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78B94" w14:textId="0070A044"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156</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53170" w14:textId="77777777" w:rsidR="007246A1" w:rsidRPr="00C50033" w:rsidRDefault="007246A1" w:rsidP="00C50033">
    <w:pPr>
      <w:pStyle w:val="FooterLandscape"/>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75521" w14:textId="1DBF062D"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200</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1C806" w14:textId="77777777" w:rsidR="007246A1" w:rsidRPr="00C50033" w:rsidRDefault="007246A1" w:rsidP="00C500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3C60" w14:textId="77777777" w:rsidR="007246A1" w:rsidRPr="00C50033" w:rsidRDefault="007246A1" w:rsidP="00C50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B844D" w14:textId="6A3BAA1B" w:rsidR="007246A1" w:rsidRPr="00C50033" w:rsidRDefault="007246A1"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37</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60618" w14:textId="77777777" w:rsidR="007246A1" w:rsidRPr="00C50033" w:rsidRDefault="007246A1" w:rsidP="00C50033">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713E8" w14:textId="3B653171" w:rsidR="007246A1" w:rsidRPr="00C50033" w:rsidRDefault="007246A1"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48</w:t>
    </w:r>
    <w:r>
      <w:fldChar w:fldCharType="end"/>
    </w:r>
    <w:r>
      <w:tab/>
    </w:r>
    <w:r w:rsidR="00B92BAA">
      <w:fldChar w:fldCharType="begin"/>
    </w:r>
    <w:r w:rsidR="00B92BAA">
      <w:instrText xml:space="preserve"> DOCVARIABLE "LW_Confidence" \* MERGEFORMAT </w:instrText>
    </w:r>
    <w:r w:rsidR="00B92BAA">
      <w:fldChar w:fldCharType="separate"/>
    </w:r>
    <w:r>
      <w:t xml:space="preserve"> </w:t>
    </w:r>
    <w:r w:rsidR="00B92BAA">
      <w:fldChar w:fldCharType="end"/>
    </w:r>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E4849" w14:textId="77777777" w:rsidR="007246A1" w:rsidRPr="00C50033" w:rsidRDefault="007246A1" w:rsidP="00C50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4140D3" w14:textId="77777777" w:rsidR="00B92BAA" w:rsidRPr="001C2523" w:rsidRDefault="00B92BAA" w:rsidP="00292003">
      <w:pPr>
        <w:spacing w:before="0" w:after="0"/>
      </w:pPr>
      <w:r w:rsidRPr="001C2523">
        <w:separator/>
      </w:r>
    </w:p>
  </w:footnote>
  <w:footnote w:type="continuationSeparator" w:id="0">
    <w:p w14:paraId="037B60F9" w14:textId="77777777" w:rsidR="00B92BAA" w:rsidRPr="001C2523" w:rsidRDefault="00B92BAA" w:rsidP="00292003">
      <w:pPr>
        <w:spacing w:before="0" w:after="0"/>
      </w:pPr>
      <w:r w:rsidRPr="001C2523">
        <w:continuationSeparator/>
      </w:r>
    </w:p>
  </w:footnote>
  <w:footnote w:id="1">
    <w:p w14:paraId="319DF267" w14:textId="77777777" w:rsidR="007246A1" w:rsidRPr="003A5688" w:rsidRDefault="007246A1"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7246A1" w:rsidRPr="00D01289"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7246A1" w:rsidRPr="00D01289"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7246A1" w:rsidRPr="00681DC7"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7246A1" w:rsidRPr="00CE3EED"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7246A1" w:rsidRPr="00497531"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7246A1" w:rsidRPr="0086059D" w:rsidRDefault="007246A1"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7246A1" w:rsidRPr="0086059D" w:rsidRDefault="007246A1"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7246A1" w:rsidRPr="0086059D" w:rsidRDefault="007246A1"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7246A1" w:rsidRPr="0086059D" w:rsidRDefault="007246A1"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7246A1" w:rsidRPr="0086059D" w:rsidRDefault="007246A1" w:rsidP="00B97B59">
      <w:pPr>
        <w:pStyle w:val="FootnoteText"/>
      </w:pPr>
    </w:p>
  </w:footnote>
  <w:footnote w:id="3">
    <w:p w14:paraId="4387DBDD" w14:textId="77777777" w:rsidR="007246A1" w:rsidRPr="00004352" w:rsidRDefault="007246A1" w:rsidP="00497E89">
      <w:pPr>
        <w:pStyle w:val="FootnoteText"/>
      </w:pPr>
      <w:r>
        <w:rPr>
          <w:rStyle w:val="FootnoteReference"/>
        </w:rPr>
        <w:footnoteRef/>
      </w:r>
      <w:r>
        <w:tab/>
        <w:t>Европейски фонд за регионално развитие</w:t>
      </w:r>
    </w:p>
  </w:footnote>
  <w:footnote w:id="4">
    <w:p w14:paraId="4E0A81F4" w14:textId="77777777" w:rsidR="007246A1" w:rsidRPr="00004352" w:rsidRDefault="007246A1" w:rsidP="00497E89">
      <w:pPr>
        <w:pStyle w:val="FootnoteText"/>
      </w:pPr>
      <w:r>
        <w:rPr>
          <w:rStyle w:val="FootnoteReference"/>
        </w:rPr>
        <w:footnoteRef/>
      </w:r>
      <w:r>
        <w:tab/>
        <w:t>Европейски социален фонд</w:t>
      </w:r>
    </w:p>
  </w:footnote>
  <w:footnote w:id="5">
    <w:p w14:paraId="04285139" w14:textId="77777777" w:rsidR="007246A1" w:rsidRPr="005A5A48" w:rsidRDefault="007246A1" w:rsidP="00497E89">
      <w:pPr>
        <w:pStyle w:val="FootnoteText"/>
      </w:pPr>
      <w:r>
        <w:rPr>
          <w:rStyle w:val="FootnoteReference"/>
        </w:rPr>
        <w:footnoteRef/>
      </w:r>
      <w:r>
        <w:tab/>
        <w:t>Инициатива за младежка заетост</w:t>
      </w:r>
    </w:p>
  </w:footnote>
  <w:footnote w:id="6">
    <w:p w14:paraId="19C0BA8C" w14:textId="77777777" w:rsidR="007246A1" w:rsidRPr="0086059D" w:rsidRDefault="007246A1"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7246A1" w:rsidRPr="00CE3EED" w:rsidRDefault="007246A1"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7246A1" w:rsidRPr="00CE3EED" w:rsidRDefault="007246A1"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7246A1" w:rsidRPr="0086059D" w:rsidRDefault="007246A1"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7246A1" w:rsidRPr="0086059D" w:rsidRDefault="007246A1" w:rsidP="00B97B59">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11">
    <w:p w14:paraId="75468755" w14:textId="17024299" w:rsidR="007246A1" w:rsidRDefault="007246A1">
      <w:pPr>
        <w:pStyle w:val="FootnoteText"/>
      </w:pPr>
      <w:r>
        <w:rPr>
          <w:rStyle w:val="FootnoteReference"/>
        </w:rPr>
        <w:footnoteRef/>
      </w:r>
      <w:r>
        <w:t xml:space="preserve"> </w:t>
      </w:r>
      <w:r>
        <w:t>Проектите, финансирани по ОПОС 2007 – 2013 г., не са включени в базовата стойност.</w:t>
      </w:r>
    </w:p>
  </w:footnote>
  <w:footnote w:id="12">
    <w:p w14:paraId="2DC2CF80" w14:textId="4CC19969" w:rsidR="007246A1" w:rsidRDefault="007246A1">
      <w:pPr>
        <w:pStyle w:val="FootnoteText"/>
      </w:pPr>
      <w:r>
        <w:rPr>
          <w:rStyle w:val="FootnoteReference"/>
        </w:rPr>
        <w:footnoteRef/>
      </w:r>
      <w:r>
        <w:t xml:space="preserve"> </w:t>
      </w:r>
      <w:r>
        <w:t>Проектите, финансирани по ОПОС 2007 – 2013 г., не са включени в целевата стойност.</w:t>
      </w:r>
    </w:p>
  </w:footnote>
  <w:footnote w:id="13">
    <w:p w14:paraId="259F32A6" w14:textId="77777777" w:rsidR="007246A1" w:rsidRPr="003A5688" w:rsidRDefault="007246A1"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7246A1" w:rsidRPr="00B14E70" w:rsidRDefault="007246A1">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7246A1" w:rsidRPr="00B14E70" w:rsidRDefault="007246A1"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7246A1" w:rsidRPr="003A5688" w:rsidRDefault="007246A1" w:rsidP="00B97B59">
      <w:pPr>
        <w:spacing w:before="0" w:after="0"/>
        <w:ind w:left="720" w:hanging="720"/>
      </w:pPr>
    </w:p>
  </w:footnote>
  <w:footnote w:id="16">
    <w:p w14:paraId="25B22AEC" w14:textId="77777777" w:rsidR="007246A1" w:rsidRPr="0086059D" w:rsidRDefault="007246A1"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7246A1" w:rsidRPr="0086059D" w:rsidRDefault="007246A1">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7246A1" w:rsidRPr="0086059D" w:rsidRDefault="007246A1"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7246A1" w:rsidRPr="003A5688" w:rsidRDefault="007246A1"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7246A1" w:rsidRPr="00436050" w:rsidRDefault="007246A1"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7246A1" w:rsidRPr="003A5688" w:rsidRDefault="007246A1"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7246A1" w:rsidRPr="003A5688" w:rsidRDefault="007246A1" w:rsidP="00B97B59">
      <w:pPr>
        <w:spacing w:before="0" w:after="0"/>
        <w:ind w:left="720" w:hanging="720"/>
      </w:pPr>
    </w:p>
  </w:footnote>
  <w:footnote w:id="22">
    <w:p w14:paraId="205D5347" w14:textId="77777777" w:rsidR="007246A1" w:rsidRPr="0086059D" w:rsidRDefault="007246A1">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7246A1" w:rsidRPr="00CE3EED" w:rsidRDefault="007246A1"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7246A1" w:rsidRPr="0086059D" w:rsidRDefault="007246A1"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7246A1" w:rsidRPr="005F14E6" w:rsidRDefault="007246A1">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7246A1" w:rsidRPr="003A5688" w:rsidRDefault="007246A1"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7246A1" w:rsidRPr="008E0340" w:rsidRDefault="007246A1"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7246A1" w:rsidRPr="003A5688" w:rsidRDefault="007246A1"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7246A1" w:rsidRPr="003A5688" w:rsidRDefault="007246A1" w:rsidP="002D2DBF">
      <w:pPr>
        <w:spacing w:before="0" w:after="0"/>
        <w:ind w:left="720" w:hanging="720"/>
      </w:pPr>
    </w:p>
  </w:footnote>
  <w:footnote w:id="29">
    <w:p w14:paraId="29B859C5" w14:textId="77777777" w:rsidR="007246A1" w:rsidRPr="0086059D" w:rsidRDefault="007246A1"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7246A1" w:rsidRPr="0086059D" w:rsidRDefault="007246A1"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7246A1" w:rsidRPr="0086059D" w:rsidRDefault="007246A1"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7246A1" w:rsidRPr="003A5688" w:rsidRDefault="007246A1"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7246A1" w:rsidRPr="00436050" w:rsidRDefault="007246A1"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7246A1" w:rsidRPr="003A5688" w:rsidRDefault="007246A1"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7246A1" w:rsidRPr="003A5688" w:rsidRDefault="007246A1" w:rsidP="002D2DBF">
      <w:pPr>
        <w:spacing w:before="0" w:after="0"/>
        <w:ind w:left="720" w:hanging="720"/>
      </w:pPr>
    </w:p>
  </w:footnote>
  <w:footnote w:id="35">
    <w:p w14:paraId="346972F4" w14:textId="77777777" w:rsidR="007246A1" w:rsidRPr="0086059D" w:rsidRDefault="007246A1"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7246A1" w:rsidRPr="00CE3EED" w:rsidRDefault="007246A1"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7246A1" w:rsidRPr="0086059D" w:rsidRDefault="007246A1"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7246A1" w:rsidRPr="00234694" w:rsidRDefault="007246A1"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7246A1" w:rsidRPr="003A5688" w:rsidRDefault="007246A1"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7246A1" w:rsidRPr="008E0340" w:rsidRDefault="007246A1"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7246A1" w:rsidRPr="003A5688" w:rsidRDefault="007246A1"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7246A1" w:rsidRPr="0086059D" w:rsidRDefault="007246A1"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7246A1" w:rsidRDefault="007246A1">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7246A1" w:rsidRDefault="007246A1">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7246A1" w:rsidRPr="0086059D" w:rsidRDefault="007246A1"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7246A1" w:rsidRPr="0086059D" w:rsidRDefault="007246A1"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7246A1" w:rsidRPr="003A5688" w:rsidRDefault="007246A1"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7246A1" w:rsidRPr="00436050" w:rsidRDefault="007246A1"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7246A1" w:rsidRPr="003A5688" w:rsidRDefault="007246A1"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7246A1" w:rsidRPr="003A5688" w:rsidRDefault="007246A1" w:rsidP="002D2DBF">
      <w:pPr>
        <w:spacing w:before="0" w:after="0"/>
        <w:ind w:left="720" w:hanging="720"/>
      </w:pPr>
    </w:p>
  </w:footnote>
  <w:footnote w:id="50">
    <w:p w14:paraId="5E7FFF9B" w14:textId="77777777" w:rsidR="007246A1" w:rsidRPr="0086059D" w:rsidRDefault="007246A1"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7246A1" w:rsidRPr="00CE3EED" w:rsidRDefault="007246A1"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7246A1" w:rsidRPr="0086059D" w:rsidRDefault="007246A1"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7246A1" w:rsidRPr="004F6EEE" w:rsidRDefault="007246A1">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7246A1" w:rsidRPr="003A5688" w:rsidRDefault="007246A1"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7246A1" w:rsidRPr="008E0340" w:rsidRDefault="007246A1"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7246A1" w:rsidRPr="003A5688" w:rsidRDefault="007246A1"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7246A1" w:rsidRPr="003A5688" w:rsidRDefault="007246A1" w:rsidP="002D2DBF">
      <w:pPr>
        <w:spacing w:before="0" w:after="0"/>
        <w:ind w:left="720" w:hanging="720"/>
      </w:pPr>
    </w:p>
  </w:footnote>
  <w:footnote w:id="57">
    <w:p w14:paraId="4984586F" w14:textId="77777777" w:rsidR="007246A1" w:rsidRPr="0086059D" w:rsidRDefault="007246A1"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7246A1" w:rsidRPr="0086059D" w:rsidRDefault="007246A1"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7246A1" w:rsidRPr="0086059D" w:rsidRDefault="007246A1"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7246A1" w:rsidRPr="003A5688" w:rsidRDefault="007246A1"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7246A1" w:rsidRPr="00436050" w:rsidRDefault="007246A1"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7246A1" w:rsidRPr="003A5688" w:rsidRDefault="007246A1"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7246A1" w:rsidRPr="003A5688" w:rsidRDefault="007246A1" w:rsidP="002D2DBF">
      <w:pPr>
        <w:spacing w:before="0" w:after="0"/>
        <w:ind w:left="720" w:hanging="720"/>
      </w:pPr>
    </w:p>
  </w:footnote>
  <w:footnote w:id="63">
    <w:p w14:paraId="541F5709" w14:textId="77777777" w:rsidR="007246A1" w:rsidRPr="0086059D" w:rsidRDefault="007246A1"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7246A1" w:rsidRPr="00CE3EED" w:rsidRDefault="007246A1"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7246A1" w:rsidRPr="0086059D" w:rsidRDefault="007246A1"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7246A1" w:rsidRPr="003A5688" w:rsidRDefault="007246A1"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7246A1" w:rsidRPr="008E0340" w:rsidRDefault="007246A1"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7246A1" w:rsidRPr="003A5688" w:rsidRDefault="007246A1"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7246A1" w:rsidRPr="003A5688" w:rsidRDefault="007246A1" w:rsidP="002D2DBF">
      <w:pPr>
        <w:spacing w:before="0" w:after="0"/>
        <w:ind w:left="720" w:hanging="720"/>
      </w:pPr>
    </w:p>
  </w:footnote>
  <w:footnote w:id="69">
    <w:p w14:paraId="72210FE6" w14:textId="77777777" w:rsidR="007246A1" w:rsidRDefault="007246A1"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7246A1" w:rsidRPr="0086059D" w:rsidRDefault="007246A1"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7246A1" w:rsidRPr="0086059D" w:rsidRDefault="007246A1" w:rsidP="002D2DBF">
      <w:pPr>
        <w:pStyle w:val="FootnoteText"/>
        <w:rPr>
          <w:lang w:val="et-EE"/>
        </w:rPr>
      </w:pPr>
      <w:r>
        <w:rPr>
          <w:rStyle w:val="FootnoteReference"/>
        </w:rPr>
        <w:footnoteRef/>
      </w:r>
      <w:r>
        <w:tab/>
      </w:r>
      <w:r>
        <w:t xml:space="preserve">Само за програми, подкрепяни от ЕСФ. </w:t>
      </w:r>
    </w:p>
  </w:footnote>
  <w:footnote w:id="72">
    <w:p w14:paraId="67B4E5BD" w14:textId="77777777" w:rsidR="007246A1" w:rsidRPr="0086059D" w:rsidRDefault="007246A1"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7246A1" w:rsidRPr="003A5688" w:rsidRDefault="007246A1"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7246A1" w:rsidRPr="00436050" w:rsidRDefault="007246A1"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7246A1" w:rsidRPr="003A5688" w:rsidRDefault="007246A1"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7246A1" w:rsidRPr="003A5688" w:rsidRDefault="007246A1" w:rsidP="002D2DBF">
      <w:pPr>
        <w:spacing w:before="0" w:after="0"/>
        <w:ind w:left="720" w:hanging="720"/>
      </w:pPr>
    </w:p>
  </w:footnote>
  <w:footnote w:id="76">
    <w:p w14:paraId="0C2D620B" w14:textId="77777777" w:rsidR="007246A1" w:rsidRPr="0086059D" w:rsidRDefault="007246A1"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7246A1" w:rsidRPr="00CE3EED" w:rsidRDefault="007246A1"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3DDDCDC5" w14:textId="77777777" w:rsidR="007246A1" w:rsidRPr="0086059D" w:rsidRDefault="007246A1"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79">
    <w:p w14:paraId="012BD410" w14:textId="77777777" w:rsidR="007246A1" w:rsidRPr="0086059D" w:rsidRDefault="007246A1"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0">
    <w:p w14:paraId="097326F5" w14:textId="77777777" w:rsidR="007246A1" w:rsidRPr="00681DC7" w:rsidRDefault="007246A1"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1">
    <w:p w14:paraId="21AA40E0" w14:textId="77777777" w:rsidR="007246A1" w:rsidRPr="0086059D" w:rsidRDefault="007246A1"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2">
    <w:p w14:paraId="1B879560" w14:textId="77777777" w:rsidR="007246A1" w:rsidRPr="0086059D" w:rsidRDefault="007246A1"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3">
    <w:p w14:paraId="3B7A445A" w14:textId="77777777" w:rsidR="007246A1" w:rsidRPr="00681DC7" w:rsidRDefault="007246A1"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4">
    <w:p w14:paraId="5C9D02ED" w14:textId="77777777" w:rsidR="007246A1" w:rsidRDefault="007246A1"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5">
    <w:p w14:paraId="0E863889" w14:textId="77777777" w:rsidR="007246A1" w:rsidRPr="0086059D" w:rsidRDefault="007246A1"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6">
    <w:p w14:paraId="4E338B9A" w14:textId="77777777" w:rsidR="007246A1" w:rsidRPr="0086059D" w:rsidRDefault="007246A1"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7">
    <w:p w14:paraId="2A7F76C0" w14:textId="77777777" w:rsidR="007246A1" w:rsidRPr="00681DC7" w:rsidRDefault="007246A1"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8">
    <w:p w14:paraId="76FB7B7D" w14:textId="77777777" w:rsidR="007246A1" w:rsidRPr="00D01289" w:rsidRDefault="007246A1"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89">
    <w:p w14:paraId="28BD5F26" w14:textId="77777777" w:rsidR="007246A1" w:rsidRPr="0086059D" w:rsidRDefault="007246A1">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0">
    <w:p w14:paraId="03F80EA6" w14:textId="77777777" w:rsidR="007246A1" w:rsidRPr="00D01289" w:rsidRDefault="007246A1"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1">
    <w:p w14:paraId="5E56A19D" w14:textId="77777777" w:rsidR="007246A1" w:rsidRPr="00681DC7" w:rsidRDefault="007246A1"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2">
    <w:p w14:paraId="3C82DD6D" w14:textId="77777777" w:rsidR="007246A1" w:rsidRDefault="007246A1" w:rsidP="00110156">
      <w:pPr>
        <w:pStyle w:val="FootnoteText"/>
      </w:pPr>
      <w:r>
        <w:rPr>
          <w:rStyle w:val="FootnoteReference"/>
        </w:rPr>
        <w:footnoteRef/>
      </w:r>
      <w:r w:rsidRPr="00C0315C">
        <w:rPr>
          <w:lang w:val="ru-RU"/>
        </w:rPr>
        <w:tab/>
      </w:r>
      <w:r w:rsidRPr="00A246A2">
        <w:rPr>
          <w:lang w:val="ru-RU"/>
        </w:rPr>
        <w:t>Националното участие се разпределя пропорционално между основното разпределение и резерва за изпълнение.</w:t>
      </w:r>
    </w:p>
  </w:footnote>
  <w:footnote w:id="93">
    <w:p w14:paraId="03756CD4" w14:textId="77777777" w:rsidR="007246A1" w:rsidRPr="0086059D" w:rsidRDefault="007246A1" w:rsidP="00B97B59">
      <w:pPr>
        <w:pStyle w:val="FootnoteText"/>
      </w:pPr>
      <w:r>
        <w:rPr>
          <w:rStyle w:val="FootnoteReference"/>
        </w:rPr>
        <w:footnoteRef/>
      </w:r>
      <w:r>
        <w:tab/>
        <w:t>Попълва се за всяка (част от) приоритетна ос, с която се прилага ИМЗ.</w:t>
      </w:r>
    </w:p>
  </w:footnote>
  <w:footnote w:id="94">
    <w:p w14:paraId="4ADCA668" w14:textId="77777777" w:rsidR="007246A1" w:rsidRPr="0086059D" w:rsidRDefault="007246A1"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5">
    <w:p w14:paraId="0DE8AFC3" w14:textId="77777777" w:rsidR="007246A1" w:rsidRDefault="007246A1" w:rsidP="00CC549E">
      <w:pPr>
        <w:pStyle w:val="FootnoteText"/>
      </w:pPr>
      <w:r>
        <w:rPr>
          <w:rStyle w:val="FootnoteReference"/>
        </w:rPr>
        <w:footnoteRef/>
      </w:r>
      <w:r w:rsidRPr="00C0315C">
        <w:rPr>
          <w:lang w:val="ru-RU"/>
        </w:rPr>
        <w:tab/>
      </w:r>
      <w:r w:rsidRPr="00A246A2">
        <w:rPr>
          <w:lang w:val="ru-RU"/>
        </w:rPr>
        <w:t>За целите на настоящата таблица ИМЗ (специално разпределени средства и съответна подкрепа от ЕСФ) се счита за фонд.</w:t>
      </w:r>
    </w:p>
  </w:footnote>
  <w:footnote w:id="96">
    <w:p w14:paraId="32AB865C" w14:textId="77777777" w:rsidR="007246A1" w:rsidRPr="0086059D" w:rsidRDefault="007246A1"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7">
    <w:p w14:paraId="794E4BF0" w14:textId="77777777" w:rsidR="007246A1" w:rsidRPr="003A5688" w:rsidRDefault="007246A1">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98">
    <w:p w14:paraId="4BC43232" w14:textId="77777777" w:rsidR="007246A1" w:rsidRPr="00D01289" w:rsidRDefault="007246A1"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99">
    <w:p w14:paraId="40C67351" w14:textId="77777777" w:rsidR="007246A1" w:rsidRPr="00CE3EED" w:rsidRDefault="007246A1">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0">
    <w:p w14:paraId="1842CB63" w14:textId="77777777" w:rsidR="007246A1" w:rsidRPr="00F1139F" w:rsidRDefault="007246A1"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1">
    <w:p w14:paraId="55814A17" w14:textId="77777777" w:rsidR="007246A1" w:rsidRPr="00634311" w:rsidRDefault="007246A1"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2">
    <w:p w14:paraId="5C0425E0" w14:textId="77777777" w:rsidR="007246A1" w:rsidRPr="00647297" w:rsidRDefault="007246A1"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3">
    <w:p w14:paraId="262DF431" w14:textId="77777777" w:rsidR="007246A1" w:rsidRPr="0085711A" w:rsidRDefault="007246A1"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94FC9" w14:textId="77777777" w:rsidR="007246A1" w:rsidRPr="00C50033" w:rsidRDefault="007246A1" w:rsidP="00C50033">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E44BB" w14:textId="77777777" w:rsidR="007246A1" w:rsidRPr="00C50033" w:rsidRDefault="007246A1" w:rsidP="00C50033">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D4AC71" w14:textId="77777777" w:rsidR="007246A1" w:rsidRPr="00C50033" w:rsidRDefault="007246A1" w:rsidP="00C5003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4A56A" w14:textId="77777777" w:rsidR="007246A1" w:rsidRPr="00C50033" w:rsidRDefault="007246A1" w:rsidP="00C500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13DB1" w14:textId="77777777" w:rsidR="007246A1" w:rsidRPr="0030163F" w:rsidRDefault="007246A1" w:rsidP="00C50033">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7A57C" w14:textId="77777777" w:rsidR="007246A1" w:rsidRPr="00C50033" w:rsidRDefault="007246A1" w:rsidP="00C50033">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EF033" w14:textId="77777777" w:rsidR="007246A1" w:rsidRPr="0030163F" w:rsidRDefault="007246A1" w:rsidP="00C5003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0C194" w14:textId="77777777" w:rsidR="007246A1" w:rsidRPr="00C50033" w:rsidRDefault="007246A1" w:rsidP="00C5003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4FF2A" w14:textId="77777777" w:rsidR="007246A1" w:rsidRPr="0030163F" w:rsidRDefault="007246A1" w:rsidP="00C50033">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601E0" w14:textId="77777777" w:rsidR="007246A1" w:rsidRPr="00C50033" w:rsidRDefault="007246A1" w:rsidP="00C50033">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8149B" w14:textId="77777777" w:rsidR="007246A1" w:rsidRPr="00C50033" w:rsidRDefault="007246A1" w:rsidP="00C50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B464F" w14:textId="77777777" w:rsidR="007246A1" w:rsidRPr="00C50033" w:rsidRDefault="007246A1" w:rsidP="00C50033">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D47D8" w14:textId="77777777" w:rsidR="007246A1" w:rsidRPr="00C50033" w:rsidRDefault="007246A1" w:rsidP="00C5003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6519B2" w14:textId="77777777" w:rsidR="007246A1" w:rsidRPr="0030163F" w:rsidRDefault="007246A1" w:rsidP="00C50033">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A9DBF" w14:textId="77777777" w:rsidR="007246A1" w:rsidRPr="00C50033" w:rsidRDefault="007246A1" w:rsidP="00C50033">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B4027" w14:textId="77777777" w:rsidR="007246A1" w:rsidRPr="0030163F" w:rsidRDefault="007246A1" w:rsidP="00C50033">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5A540" w14:textId="77777777" w:rsidR="007246A1" w:rsidRPr="00C50033" w:rsidRDefault="007246A1" w:rsidP="00C50033">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8885" w14:textId="77777777" w:rsidR="007246A1" w:rsidRPr="0030163F" w:rsidRDefault="007246A1" w:rsidP="00C50033">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ACC0C" w14:textId="77777777" w:rsidR="007246A1" w:rsidRPr="00C50033" w:rsidRDefault="007246A1" w:rsidP="00C50033">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C4669" w14:textId="77777777" w:rsidR="007246A1" w:rsidRPr="00C50033" w:rsidRDefault="007246A1" w:rsidP="00C5003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1B14B" w14:textId="77777777" w:rsidR="007246A1" w:rsidRPr="00C50033" w:rsidRDefault="007246A1" w:rsidP="00C5003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0F788" w14:textId="77777777" w:rsidR="007246A1" w:rsidRPr="0030163F" w:rsidRDefault="007246A1" w:rsidP="00C50033">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4E0CA" w14:textId="77777777" w:rsidR="007246A1" w:rsidRPr="00C50033" w:rsidRDefault="007246A1" w:rsidP="00C5003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62B85" w14:textId="77777777" w:rsidR="007246A1" w:rsidRPr="00C50033" w:rsidRDefault="007246A1" w:rsidP="00C50033">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8C36" w14:textId="77777777" w:rsidR="007246A1" w:rsidRPr="0030163F" w:rsidRDefault="007246A1" w:rsidP="00C5003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FC0F2F" w14:textId="77777777" w:rsidR="007246A1" w:rsidRPr="00C50033" w:rsidRDefault="007246A1" w:rsidP="00C5003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504FB" w14:textId="77777777" w:rsidR="007246A1" w:rsidRPr="0030163F" w:rsidRDefault="007246A1" w:rsidP="00C50033">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6CD1D" w14:textId="77777777" w:rsidR="007246A1" w:rsidRPr="00C50033" w:rsidRDefault="007246A1" w:rsidP="00C50033">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2877F" w14:textId="77777777" w:rsidR="007246A1" w:rsidRPr="0030163F" w:rsidRDefault="007246A1"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8A134" w14:textId="77777777" w:rsidR="007246A1" w:rsidRPr="00C50033" w:rsidRDefault="007246A1" w:rsidP="00C50033">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463EC" w14:textId="77777777" w:rsidR="007246A1" w:rsidRPr="0030163F" w:rsidRDefault="007246A1" w:rsidP="00C5003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397F8" w14:textId="77777777" w:rsidR="007246A1" w:rsidRPr="00C50033" w:rsidRDefault="007246A1" w:rsidP="00C5003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91011" w14:textId="77777777" w:rsidR="007246A1" w:rsidRPr="0030163F" w:rsidRDefault="007246A1" w:rsidP="00C50033">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52EBD" w14:textId="77777777" w:rsidR="007246A1" w:rsidRPr="00C50033" w:rsidRDefault="007246A1" w:rsidP="00C5003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61D8D" w14:textId="77777777" w:rsidR="007246A1" w:rsidRPr="00C50033" w:rsidRDefault="007246A1" w:rsidP="00C50033">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20A32" w14:textId="77777777" w:rsidR="007246A1" w:rsidRPr="0030163F" w:rsidRDefault="007246A1" w:rsidP="00C50033">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6B8E9" w14:textId="77777777" w:rsidR="007246A1" w:rsidRPr="00C50033" w:rsidRDefault="007246A1" w:rsidP="00C50033">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8818BD" w14:textId="77777777" w:rsidR="007246A1" w:rsidRPr="0030163F" w:rsidRDefault="007246A1" w:rsidP="00C50033">
    <w:pPr>
      <w:pStyle w:val="HeaderLandscap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DFD66" w14:textId="77777777" w:rsidR="007246A1" w:rsidRPr="00C50033" w:rsidRDefault="007246A1" w:rsidP="00C50033">
    <w:pPr>
      <w:pStyle w:val="HeaderLandscap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E28D3" w14:textId="77777777" w:rsidR="007246A1" w:rsidRPr="00951007" w:rsidRDefault="007246A1" w:rsidP="00C50033">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E9B6E" w14:textId="77777777" w:rsidR="007246A1" w:rsidRPr="00C50033" w:rsidRDefault="007246A1" w:rsidP="00C500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D3487" w14:textId="77777777" w:rsidR="007246A1" w:rsidRPr="0030163F" w:rsidRDefault="007246A1" w:rsidP="00C50033">
    <w:pPr>
      <w:pStyle w:val="HeaderLandscap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A091E" w14:textId="77777777" w:rsidR="007246A1" w:rsidRPr="00C50033" w:rsidRDefault="007246A1" w:rsidP="00C50033">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49FD3" w14:textId="77777777" w:rsidR="007246A1" w:rsidRPr="0030163F" w:rsidRDefault="007246A1" w:rsidP="00C50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A889B0" w14:textId="77777777" w:rsidR="007246A1" w:rsidRPr="00C50033" w:rsidRDefault="007246A1" w:rsidP="00C500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0C020" w14:textId="77777777" w:rsidR="007246A1" w:rsidRPr="0030163F" w:rsidRDefault="007246A1" w:rsidP="00C5003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6"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7" w15:restartNumberingAfterBreak="0">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0"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3"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4"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9"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0"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2"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3"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0685F16"/>
    <w:multiLevelType w:val="hybridMultilevel"/>
    <w:tmpl w:val="46465808"/>
    <w:lvl w:ilvl="0" w:tplc="C1C674F4">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4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2"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3"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4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46"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8"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49"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627433"/>
    <w:multiLevelType w:val="hybridMultilevel"/>
    <w:tmpl w:val="CDBC2C44"/>
    <w:lvl w:ilvl="0" w:tplc="8822FAD8">
      <w:start w:val="1"/>
      <w:numFmt w:val="bullet"/>
      <w:lvlText w:val=""/>
      <w:lvlJc w:val="left"/>
      <w:pPr>
        <w:ind w:left="1352"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5"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6"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8"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0"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1"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3"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52"/>
  </w:num>
  <w:num w:numId="8">
    <w:abstractNumId w:val="54"/>
  </w:num>
  <w:num w:numId="9">
    <w:abstractNumId w:val="53"/>
  </w:num>
  <w:num w:numId="10">
    <w:abstractNumId w:val="57"/>
  </w:num>
  <w:num w:numId="11">
    <w:abstractNumId w:val="19"/>
  </w:num>
  <w:num w:numId="12">
    <w:abstractNumId w:val="27"/>
  </w:num>
  <w:num w:numId="13">
    <w:abstractNumId w:val="33"/>
  </w:num>
  <w:num w:numId="14">
    <w:abstractNumId w:val="30"/>
  </w:num>
  <w:num w:numId="15">
    <w:abstractNumId w:val="9"/>
  </w:num>
  <w:num w:numId="16">
    <w:abstractNumId w:val="34"/>
  </w:num>
  <w:num w:numId="17">
    <w:abstractNumId w:val="12"/>
  </w:num>
  <w:num w:numId="18">
    <w:abstractNumId w:val="31"/>
    <w:lvlOverride w:ilvl="0">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7"/>
  </w:num>
  <w:num w:numId="21">
    <w:abstractNumId w:val="26"/>
  </w:num>
  <w:num w:numId="22">
    <w:abstractNumId w:val="55"/>
  </w:num>
  <w:num w:numId="23">
    <w:abstractNumId w:val="22"/>
  </w:num>
  <w:num w:numId="24">
    <w:abstractNumId w:val="28"/>
  </w:num>
  <w:num w:numId="25">
    <w:abstractNumId w:val="18"/>
  </w:num>
  <w:num w:numId="26">
    <w:abstractNumId w:val="51"/>
  </w:num>
  <w:num w:numId="27">
    <w:abstractNumId w:val="15"/>
  </w:num>
  <w:num w:numId="28">
    <w:abstractNumId w:val="31"/>
  </w:num>
  <w:num w:numId="29">
    <w:abstractNumId w:val="44"/>
  </w:num>
  <w:num w:numId="30">
    <w:abstractNumId w:val="45"/>
  </w:num>
  <w:num w:numId="31">
    <w:abstractNumId w:val="21"/>
  </w:num>
  <w:num w:numId="32">
    <w:abstractNumId w:val="41"/>
  </w:num>
  <w:num w:numId="33">
    <w:abstractNumId w:val="62"/>
  </w:num>
  <w:num w:numId="34">
    <w:abstractNumId w:val="60"/>
  </w:num>
  <w:num w:numId="35">
    <w:abstractNumId w:val="61"/>
  </w:num>
  <w:num w:numId="36">
    <w:abstractNumId w:val="32"/>
  </w:num>
  <w:num w:numId="37">
    <w:abstractNumId w:val="29"/>
  </w:num>
  <w:num w:numId="38">
    <w:abstractNumId w:val="10"/>
  </w:num>
  <w:num w:numId="39">
    <w:abstractNumId w:val="42"/>
  </w:num>
  <w:num w:numId="40">
    <w:abstractNumId w:val="39"/>
  </w:num>
  <w:num w:numId="41">
    <w:abstractNumId w:val="23"/>
  </w:num>
  <w:num w:numId="42">
    <w:abstractNumId w:val="37"/>
  </w:num>
  <w:num w:numId="43">
    <w:abstractNumId w:val="46"/>
  </w:num>
  <w:num w:numId="44">
    <w:abstractNumId w:val="38"/>
  </w:num>
  <w:num w:numId="45">
    <w:abstractNumId w:val="63"/>
  </w:num>
  <w:num w:numId="46">
    <w:abstractNumId w:val="24"/>
  </w:num>
  <w:num w:numId="47">
    <w:abstractNumId w:val="58"/>
  </w:num>
  <w:num w:numId="48">
    <w:abstractNumId w:val="43"/>
  </w:num>
  <w:num w:numId="49">
    <w:abstractNumId w:val="6"/>
  </w:num>
  <w:num w:numId="50">
    <w:abstractNumId w:val="13"/>
  </w:num>
  <w:num w:numId="51">
    <w:abstractNumId w:val="36"/>
  </w:num>
  <w:num w:numId="52">
    <w:abstractNumId w:val="8"/>
  </w:num>
  <w:num w:numId="53">
    <w:abstractNumId w:val="20"/>
  </w:num>
  <w:num w:numId="54">
    <w:abstractNumId w:val="49"/>
  </w:num>
  <w:num w:numId="55">
    <w:abstractNumId w:val="35"/>
  </w:num>
  <w:num w:numId="56">
    <w:abstractNumId w:val="56"/>
  </w:num>
  <w:num w:numId="57">
    <w:abstractNumId w:val="11"/>
  </w:num>
  <w:num w:numId="58">
    <w:abstractNumId w:val="25"/>
  </w:num>
  <w:num w:numId="59">
    <w:abstractNumId w:val="59"/>
  </w:num>
  <w:num w:numId="60">
    <w:abstractNumId w:val="40"/>
  </w:num>
  <w:num w:numId="61">
    <w:abstractNumId w:val="48"/>
  </w:num>
  <w:num w:numId="62">
    <w:abstractNumId w:val="16"/>
  </w:num>
  <w:num w:numId="63">
    <w:abstractNumId w:val="14"/>
  </w:num>
  <w:num w:numId="64">
    <w:abstractNumId w:val="17"/>
  </w:num>
  <w:num w:numId="65">
    <w:abstractNumId w:val="31"/>
  </w:num>
  <w:num w:numId="66">
    <w:abstractNumId w:val="53"/>
  </w:num>
  <w:num w:numId="67">
    <w:abstractNumId w:val="5"/>
  </w:num>
  <w:num w:numId="68">
    <w:abstractNumId w:val="5"/>
  </w:num>
  <w:num w:numId="69">
    <w:abstractNumId w:val="5"/>
  </w:num>
  <w:num w:numId="70">
    <w:abstractNumId w:val="5"/>
  </w:num>
  <w:num w:numId="71">
    <w:abstractNumId w:val="5"/>
  </w:num>
  <w:num w:numId="72">
    <w:abstractNumId w:val="5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1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10EFB"/>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2C5"/>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32F3"/>
    <w:rsid w:val="000347A4"/>
    <w:rsid w:val="00034A37"/>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A55"/>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F86"/>
    <w:rsid w:val="000843A9"/>
    <w:rsid w:val="000843C0"/>
    <w:rsid w:val="00084488"/>
    <w:rsid w:val="000848F1"/>
    <w:rsid w:val="000849FA"/>
    <w:rsid w:val="00084F05"/>
    <w:rsid w:val="0008533A"/>
    <w:rsid w:val="000859E4"/>
    <w:rsid w:val="000859F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6FF4"/>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BC3"/>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6EE8"/>
    <w:rsid w:val="000F7623"/>
    <w:rsid w:val="00100193"/>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E0D"/>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62D1"/>
    <w:rsid w:val="001463D2"/>
    <w:rsid w:val="0014677B"/>
    <w:rsid w:val="0014694C"/>
    <w:rsid w:val="00146A04"/>
    <w:rsid w:val="00146A05"/>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EB6"/>
    <w:rsid w:val="00164100"/>
    <w:rsid w:val="001641AB"/>
    <w:rsid w:val="00164684"/>
    <w:rsid w:val="00164921"/>
    <w:rsid w:val="00164C0A"/>
    <w:rsid w:val="0016562E"/>
    <w:rsid w:val="00165B67"/>
    <w:rsid w:val="00165C75"/>
    <w:rsid w:val="00166CDE"/>
    <w:rsid w:val="001673CD"/>
    <w:rsid w:val="0016764A"/>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4C"/>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05D"/>
    <w:rsid w:val="001965A2"/>
    <w:rsid w:val="001966AC"/>
    <w:rsid w:val="0019671E"/>
    <w:rsid w:val="0019688F"/>
    <w:rsid w:val="00197314"/>
    <w:rsid w:val="00197A54"/>
    <w:rsid w:val="001A0098"/>
    <w:rsid w:val="001A02E6"/>
    <w:rsid w:val="001A03FD"/>
    <w:rsid w:val="001A0CFC"/>
    <w:rsid w:val="001A10A9"/>
    <w:rsid w:val="001A11B0"/>
    <w:rsid w:val="001A173A"/>
    <w:rsid w:val="001A1FC4"/>
    <w:rsid w:val="001A20BD"/>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60C"/>
    <w:rsid w:val="001B1F13"/>
    <w:rsid w:val="001B1F1C"/>
    <w:rsid w:val="001B1F93"/>
    <w:rsid w:val="001B2433"/>
    <w:rsid w:val="001B2732"/>
    <w:rsid w:val="001B32C6"/>
    <w:rsid w:val="001B36F4"/>
    <w:rsid w:val="001B38F0"/>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99D"/>
    <w:rsid w:val="001D0ABA"/>
    <w:rsid w:val="001D0E48"/>
    <w:rsid w:val="001D13D9"/>
    <w:rsid w:val="001D18BF"/>
    <w:rsid w:val="001D1F23"/>
    <w:rsid w:val="001D2302"/>
    <w:rsid w:val="001D27BA"/>
    <w:rsid w:val="001D27E8"/>
    <w:rsid w:val="001D2DC7"/>
    <w:rsid w:val="001D31CC"/>
    <w:rsid w:val="001D3867"/>
    <w:rsid w:val="001D4490"/>
    <w:rsid w:val="001D47AD"/>
    <w:rsid w:val="001D492D"/>
    <w:rsid w:val="001D4F26"/>
    <w:rsid w:val="001D5779"/>
    <w:rsid w:val="001D5B1B"/>
    <w:rsid w:val="001D5C2C"/>
    <w:rsid w:val="001D618B"/>
    <w:rsid w:val="001D61E1"/>
    <w:rsid w:val="001D77C1"/>
    <w:rsid w:val="001D7EED"/>
    <w:rsid w:val="001E010A"/>
    <w:rsid w:val="001E0D90"/>
    <w:rsid w:val="001E1CD8"/>
    <w:rsid w:val="001E1EE2"/>
    <w:rsid w:val="001E2136"/>
    <w:rsid w:val="001E22D7"/>
    <w:rsid w:val="001E25F4"/>
    <w:rsid w:val="001E2F5C"/>
    <w:rsid w:val="001E3212"/>
    <w:rsid w:val="001E374A"/>
    <w:rsid w:val="001E3F54"/>
    <w:rsid w:val="001E54D8"/>
    <w:rsid w:val="001E58B3"/>
    <w:rsid w:val="001E5B57"/>
    <w:rsid w:val="001E5BCD"/>
    <w:rsid w:val="001E61F1"/>
    <w:rsid w:val="001E6352"/>
    <w:rsid w:val="001E673D"/>
    <w:rsid w:val="001E6ACF"/>
    <w:rsid w:val="001E6EE8"/>
    <w:rsid w:val="001E7086"/>
    <w:rsid w:val="001E7632"/>
    <w:rsid w:val="001E7B24"/>
    <w:rsid w:val="001E7E18"/>
    <w:rsid w:val="001F1163"/>
    <w:rsid w:val="001F158B"/>
    <w:rsid w:val="001F16A9"/>
    <w:rsid w:val="001F1811"/>
    <w:rsid w:val="001F206E"/>
    <w:rsid w:val="001F2342"/>
    <w:rsid w:val="001F24CE"/>
    <w:rsid w:val="001F2A10"/>
    <w:rsid w:val="001F32F8"/>
    <w:rsid w:val="001F39E3"/>
    <w:rsid w:val="001F3EA0"/>
    <w:rsid w:val="001F507C"/>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4A2"/>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70F0"/>
    <w:rsid w:val="002573C0"/>
    <w:rsid w:val="0025750A"/>
    <w:rsid w:val="00257540"/>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28A"/>
    <w:rsid w:val="0027065B"/>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5092"/>
    <w:rsid w:val="0027516C"/>
    <w:rsid w:val="002753A0"/>
    <w:rsid w:val="002753DB"/>
    <w:rsid w:val="00275ACE"/>
    <w:rsid w:val="0027601B"/>
    <w:rsid w:val="0027665B"/>
    <w:rsid w:val="00277111"/>
    <w:rsid w:val="0028017B"/>
    <w:rsid w:val="002808B9"/>
    <w:rsid w:val="00280BB1"/>
    <w:rsid w:val="00280FF8"/>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2C5"/>
    <w:rsid w:val="002959B9"/>
    <w:rsid w:val="00296022"/>
    <w:rsid w:val="00296B9C"/>
    <w:rsid w:val="00297165"/>
    <w:rsid w:val="00297BE5"/>
    <w:rsid w:val="002A086F"/>
    <w:rsid w:val="002A0BA8"/>
    <w:rsid w:val="002A116D"/>
    <w:rsid w:val="002A18C0"/>
    <w:rsid w:val="002A220E"/>
    <w:rsid w:val="002A22DF"/>
    <w:rsid w:val="002A2784"/>
    <w:rsid w:val="002A3470"/>
    <w:rsid w:val="002A39CE"/>
    <w:rsid w:val="002A3BE2"/>
    <w:rsid w:val="002A3F3F"/>
    <w:rsid w:val="002A44B1"/>
    <w:rsid w:val="002A45EF"/>
    <w:rsid w:val="002A479A"/>
    <w:rsid w:val="002A49EB"/>
    <w:rsid w:val="002A4E81"/>
    <w:rsid w:val="002A564D"/>
    <w:rsid w:val="002A5694"/>
    <w:rsid w:val="002A5E03"/>
    <w:rsid w:val="002A6B29"/>
    <w:rsid w:val="002A6D6B"/>
    <w:rsid w:val="002A6DA1"/>
    <w:rsid w:val="002A7183"/>
    <w:rsid w:val="002A75FA"/>
    <w:rsid w:val="002B01A1"/>
    <w:rsid w:val="002B044A"/>
    <w:rsid w:val="002B0B28"/>
    <w:rsid w:val="002B0B7F"/>
    <w:rsid w:val="002B0FAA"/>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BB6"/>
    <w:rsid w:val="002C5E1B"/>
    <w:rsid w:val="002C60B5"/>
    <w:rsid w:val="002C61DC"/>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8EC"/>
    <w:rsid w:val="0030795A"/>
    <w:rsid w:val="003100F0"/>
    <w:rsid w:val="00310834"/>
    <w:rsid w:val="00310B41"/>
    <w:rsid w:val="00310CCC"/>
    <w:rsid w:val="00311885"/>
    <w:rsid w:val="003120A9"/>
    <w:rsid w:val="00312133"/>
    <w:rsid w:val="003121E7"/>
    <w:rsid w:val="003128D2"/>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8F7"/>
    <w:rsid w:val="00361236"/>
    <w:rsid w:val="00361E0A"/>
    <w:rsid w:val="00362432"/>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249"/>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4A8"/>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7671"/>
    <w:rsid w:val="003B769E"/>
    <w:rsid w:val="003B7995"/>
    <w:rsid w:val="003B7A12"/>
    <w:rsid w:val="003B7B8B"/>
    <w:rsid w:val="003B7D7C"/>
    <w:rsid w:val="003C04FD"/>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30"/>
    <w:rsid w:val="003E7892"/>
    <w:rsid w:val="003E7A1D"/>
    <w:rsid w:val="003F0555"/>
    <w:rsid w:val="003F064D"/>
    <w:rsid w:val="003F18D1"/>
    <w:rsid w:val="003F1BB7"/>
    <w:rsid w:val="003F2562"/>
    <w:rsid w:val="003F3431"/>
    <w:rsid w:val="003F37AE"/>
    <w:rsid w:val="003F3E66"/>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AAD"/>
    <w:rsid w:val="00433C2C"/>
    <w:rsid w:val="0043404C"/>
    <w:rsid w:val="0043431C"/>
    <w:rsid w:val="004343BD"/>
    <w:rsid w:val="004347EB"/>
    <w:rsid w:val="0043494C"/>
    <w:rsid w:val="00434B75"/>
    <w:rsid w:val="00435372"/>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6E59"/>
    <w:rsid w:val="00456F7B"/>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636"/>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327A"/>
    <w:rsid w:val="004833C0"/>
    <w:rsid w:val="0048350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5EF7"/>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183"/>
    <w:rsid w:val="00505368"/>
    <w:rsid w:val="00505433"/>
    <w:rsid w:val="005058D3"/>
    <w:rsid w:val="005059ED"/>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D9E"/>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1004"/>
    <w:rsid w:val="005810CD"/>
    <w:rsid w:val="0058138E"/>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C2B"/>
    <w:rsid w:val="005C4F98"/>
    <w:rsid w:val="005C5F9E"/>
    <w:rsid w:val="005C6202"/>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5315"/>
    <w:rsid w:val="005D6098"/>
    <w:rsid w:val="005D6195"/>
    <w:rsid w:val="005D65F8"/>
    <w:rsid w:val="005D6BBA"/>
    <w:rsid w:val="005D7414"/>
    <w:rsid w:val="005D7851"/>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642"/>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4007"/>
    <w:rsid w:val="006247BC"/>
    <w:rsid w:val="00624B8E"/>
    <w:rsid w:val="00624D29"/>
    <w:rsid w:val="00624D42"/>
    <w:rsid w:val="00625458"/>
    <w:rsid w:val="00625732"/>
    <w:rsid w:val="00625A98"/>
    <w:rsid w:val="00625DB6"/>
    <w:rsid w:val="00626799"/>
    <w:rsid w:val="00626D3C"/>
    <w:rsid w:val="00627073"/>
    <w:rsid w:val="006270FA"/>
    <w:rsid w:val="00627809"/>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3F1B"/>
    <w:rsid w:val="00644962"/>
    <w:rsid w:val="00644A95"/>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F7"/>
    <w:rsid w:val="00662430"/>
    <w:rsid w:val="006626C9"/>
    <w:rsid w:val="006629AE"/>
    <w:rsid w:val="00662DA1"/>
    <w:rsid w:val="00663280"/>
    <w:rsid w:val="006636C2"/>
    <w:rsid w:val="006637CB"/>
    <w:rsid w:val="00663894"/>
    <w:rsid w:val="00664062"/>
    <w:rsid w:val="00664184"/>
    <w:rsid w:val="00664455"/>
    <w:rsid w:val="006650EB"/>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942"/>
    <w:rsid w:val="00686A86"/>
    <w:rsid w:val="00690334"/>
    <w:rsid w:val="006918E4"/>
    <w:rsid w:val="00691C3E"/>
    <w:rsid w:val="00691CBE"/>
    <w:rsid w:val="00691CDF"/>
    <w:rsid w:val="00691D07"/>
    <w:rsid w:val="00691FCF"/>
    <w:rsid w:val="0069246C"/>
    <w:rsid w:val="00692833"/>
    <w:rsid w:val="0069288E"/>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2EA"/>
    <w:rsid w:val="006B05D0"/>
    <w:rsid w:val="006B0701"/>
    <w:rsid w:val="006B0CF2"/>
    <w:rsid w:val="006B19CF"/>
    <w:rsid w:val="006B1D99"/>
    <w:rsid w:val="006B227A"/>
    <w:rsid w:val="006B31A2"/>
    <w:rsid w:val="006B32C0"/>
    <w:rsid w:val="006B3705"/>
    <w:rsid w:val="006B41AC"/>
    <w:rsid w:val="006B4282"/>
    <w:rsid w:val="006B4547"/>
    <w:rsid w:val="006B476A"/>
    <w:rsid w:val="006B47A8"/>
    <w:rsid w:val="006B4AA1"/>
    <w:rsid w:val="006B4E52"/>
    <w:rsid w:val="006B4F61"/>
    <w:rsid w:val="006B59E2"/>
    <w:rsid w:val="006B5AED"/>
    <w:rsid w:val="006B5DFF"/>
    <w:rsid w:val="006B6402"/>
    <w:rsid w:val="006B6856"/>
    <w:rsid w:val="006B695F"/>
    <w:rsid w:val="006B6995"/>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7F7"/>
    <w:rsid w:val="006C5D68"/>
    <w:rsid w:val="006C6049"/>
    <w:rsid w:val="006C6819"/>
    <w:rsid w:val="006C6C50"/>
    <w:rsid w:val="006C6E65"/>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0314"/>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7009"/>
    <w:rsid w:val="007271B8"/>
    <w:rsid w:val="0072751C"/>
    <w:rsid w:val="00727BC8"/>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973"/>
    <w:rsid w:val="007362FE"/>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507"/>
    <w:rsid w:val="00765CFB"/>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77AAB"/>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CD5"/>
    <w:rsid w:val="007A0D77"/>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AAD"/>
    <w:rsid w:val="008230F8"/>
    <w:rsid w:val="0082328D"/>
    <w:rsid w:val="00823674"/>
    <w:rsid w:val="0082399E"/>
    <w:rsid w:val="00824175"/>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B72"/>
    <w:rsid w:val="0084180A"/>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A59"/>
    <w:rsid w:val="00861F6C"/>
    <w:rsid w:val="00862175"/>
    <w:rsid w:val="008622E5"/>
    <w:rsid w:val="008623B1"/>
    <w:rsid w:val="00862684"/>
    <w:rsid w:val="00862770"/>
    <w:rsid w:val="00863273"/>
    <w:rsid w:val="00864A75"/>
    <w:rsid w:val="00864AFA"/>
    <w:rsid w:val="0086513F"/>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D1F"/>
    <w:rsid w:val="008B5F7B"/>
    <w:rsid w:val="008B62DC"/>
    <w:rsid w:val="008B650C"/>
    <w:rsid w:val="008B6610"/>
    <w:rsid w:val="008B6D17"/>
    <w:rsid w:val="008B6F27"/>
    <w:rsid w:val="008B74AE"/>
    <w:rsid w:val="008B775C"/>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5AEE"/>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36FB"/>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4FE6"/>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641"/>
    <w:rsid w:val="009B1929"/>
    <w:rsid w:val="009B1D6B"/>
    <w:rsid w:val="009B1DAD"/>
    <w:rsid w:val="009B2486"/>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C3"/>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616B"/>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62D0"/>
    <w:rsid w:val="00A06326"/>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16A"/>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A71"/>
    <w:rsid w:val="00A55B79"/>
    <w:rsid w:val="00A55D26"/>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4D9A"/>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3EA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E95"/>
    <w:rsid w:val="00AB511C"/>
    <w:rsid w:val="00AB5472"/>
    <w:rsid w:val="00AB5667"/>
    <w:rsid w:val="00AB5EB5"/>
    <w:rsid w:val="00AB606A"/>
    <w:rsid w:val="00AB697B"/>
    <w:rsid w:val="00AB6F20"/>
    <w:rsid w:val="00AB6F39"/>
    <w:rsid w:val="00AB72C7"/>
    <w:rsid w:val="00AB7563"/>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20D5"/>
    <w:rsid w:val="00AE21CD"/>
    <w:rsid w:val="00AE2C0A"/>
    <w:rsid w:val="00AE2F93"/>
    <w:rsid w:val="00AE32D4"/>
    <w:rsid w:val="00AE3557"/>
    <w:rsid w:val="00AE35E1"/>
    <w:rsid w:val="00AE4074"/>
    <w:rsid w:val="00AE4CD5"/>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5DCA"/>
    <w:rsid w:val="00B461D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74C6"/>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FD"/>
    <w:rsid w:val="00B8151C"/>
    <w:rsid w:val="00B8193A"/>
    <w:rsid w:val="00B81C3A"/>
    <w:rsid w:val="00B81D39"/>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987"/>
    <w:rsid w:val="00B9204B"/>
    <w:rsid w:val="00B9222E"/>
    <w:rsid w:val="00B922F0"/>
    <w:rsid w:val="00B9254F"/>
    <w:rsid w:val="00B925E1"/>
    <w:rsid w:val="00B92BAA"/>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BF7DBB"/>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64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61"/>
    <w:rsid w:val="00C17ADE"/>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A80"/>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50033"/>
    <w:rsid w:val="00C50E9E"/>
    <w:rsid w:val="00C50F89"/>
    <w:rsid w:val="00C51651"/>
    <w:rsid w:val="00C51818"/>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7EB"/>
    <w:rsid w:val="00C951EA"/>
    <w:rsid w:val="00C95358"/>
    <w:rsid w:val="00C95886"/>
    <w:rsid w:val="00C95901"/>
    <w:rsid w:val="00C959CB"/>
    <w:rsid w:val="00C959D6"/>
    <w:rsid w:val="00C95E22"/>
    <w:rsid w:val="00C967D7"/>
    <w:rsid w:val="00C96809"/>
    <w:rsid w:val="00C96F7E"/>
    <w:rsid w:val="00C97769"/>
    <w:rsid w:val="00C97B1F"/>
    <w:rsid w:val="00C97F09"/>
    <w:rsid w:val="00CA0E75"/>
    <w:rsid w:val="00CA0E87"/>
    <w:rsid w:val="00CA0FC0"/>
    <w:rsid w:val="00CA1707"/>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3EE"/>
    <w:rsid w:val="00CB6A11"/>
    <w:rsid w:val="00CB72DC"/>
    <w:rsid w:val="00CB734B"/>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BB1"/>
    <w:rsid w:val="00CE0EAA"/>
    <w:rsid w:val="00CE122C"/>
    <w:rsid w:val="00CE1CFD"/>
    <w:rsid w:val="00CE20FE"/>
    <w:rsid w:val="00CE316C"/>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6B4E"/>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7B"/>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9D"/>
    <w:rsid w:val="00DF37DE"/>
    <w:rsid w:val="00DF3B28"/>
    <w:rsid w:val="00DF3EE9"/>
    <w:rsid w:val="00DF40BA"/>
    <w:rsid w:val="00DF432B"/>
    <w:rsid w:val="00DF44A6"/>
    <w:rsid w:val="00DF4715"/>
    <w:rsid w:val="00DF473A"/>
    <w:rsid w:val="00DF5065"/>
    <w:rsid w:val="00DF5283"/>
    <w:rsid w:val="00DF5F2B"/>
    <w:rsid w:val="00DF5F2F"/>
    <w:rsid w:val="00DF6240"/>
    <w:rsid w:val="00DF659C"/>
    <w:rsid w:val="00DF67C2"/>
    <w:rsid w:val="00DF6BC9"/>
    <w:rsid w:val="00DF6C7F"/>
    <w:rsid w:val="00DF7106"/>
    <w:rsid w:val="00DF71D6"/>
    <w:rsid w:val="00E00961"/>
    <w:rsid w:val="00E009B8"/>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A72"/>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9DA"/>
    <w:rsid w:val="00E50CD8"/>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473"/>
    <w:rsid w:val="00E76D68"/>
    <w:rsid w:val="00E770EB"/>
    <w:rsid w:val="00E77289"/>
    <w:rsid w:val="00E77362"/>
    <w:rsid w:val="00E778A9"/>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239"/>
    <w:rsid w:val="00EB241C"/>
    <w:rsid w:val="00EB3CD9"/>
    <w:rsid w:val="00EB3FD9"/>
    <w:rsid w:val="00EB4BA6"/>
    <w:rsid w:val="00EB4C63"/>
    <w:rsid w:val="00EB4FDD"/>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655"/>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30574"/>
    <w:rsid w:val="00F314B4"/>
    <w:rsid w:val="00F31CAB"/>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72A7"/>
    <w:rsid w:val="00F37C89"/>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53E"/>
    <w:rsid w:val="00F52C97"/>
    <w:rsid w:val="00F52D52"/>
    <w:rsid w:val="00F53A59"/>
    <w:rsid w:val="00F53F77"/>
    <w:rsid w:val="00F547E3"/>
    <w:rsid w:val="00F54A90"/>
    <w:rsid w:val="00F54D95"/>
    <w:rsid w:val="00F54DBF"/>
    <w:rsid w:val="00F54DD7"/>
    <w:rsid w:val="00F568EC"/>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8B"/>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30B"/>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7E6"/>
    <w:rsid w:val="00FD59D6"/>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E14"/>
    <w:rsid w:val="00FE3D75"/>
    <w:rsid w:val="00FE437B"/>
    <w:rsid w:val="00FE472B"/>
    <w:rsid w:val="00FE4FCC"/>
    <w:rsid w:val="00FE504D"/>
    <w:rsid w:val="00FE5053"/>
    <w:rsid w:val="00FE51E6"/>
    <w:rsid w:val="00FE5398"/>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6"/>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6"/>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6"/>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6"/>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0"/>
      </w:numPr>
    </w:pPr>
  </w:style>
  <w:style w:type="paragraph" w:customStyle="1" w:styleId="Tiret1">
    <w:name w:val="Tiret 1"/>
    <w:basedOn w:val="Point1"/>
    <w:rsid w:val="0075503A"/>
    <w:pPr>
      <w:numPr>
        <w:numId w:val="21"/>
      </w:numPr>
    </w:pPr>
  </w:style>
  <w:style w:type="paragraph" w:customStyle="1" w:styleId="Tiret2">
    <w:name w:val="Tiret 2"/>
    <w:basedOn w:val="Point2"/>
    <w:rsid w:val="0075503A"/>
    <w:pPr>
      <w:numPr>
        <w:numId w:val="22"/>
      </w:numPr>
    </w:pPr>
  </w:style>
  <w:style w:type="paragraph" w:customStyle="1" w:styleId="Tiret3">
    <w:name w:val="Tiret 3"/>
    <w:basedOn w:val="Point3"/>
    <w:rsid w:val="0075503A"/>
    <w:pPr>
      <w:numPr>
        <w:numId w:val="23"/>
      </w:numPr>
    </w:pPr>
  </w:style>
  <w:style w:type="paragraph" w:customStyle="1" w:styleId="Tiret4">
    <w:name w:val="Tiret 4"/>
    <w:basedOn w:val="Point4"/>
    <w:rsid w:val="0075503A"/>
    <w:pPr>
      <w:numPr>
        <w:numId w:val="24"/>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5"/>
      </w:numPr>
    </w:pPr>
  </w:style>
  <w:style w:type="paragraph" w:customStyle="1" w:styleId="NumPar2">
    <w:name w:val="NumPar 2"/>
    <w:basedOn w:val="Normal"/>
    <w:next w:val="Text1"/>
    <w:rsid w:val="0075503A"/>
    <w:pPr>
      <w:numPr>
        <w:ilvl w:val="1"/>
        <w:numId w:val="25"/>
      </w:numPr>
    </w:pPr>
  </w:style>
  <w:style w:type="paragraph" w:customStyle="1" w:styleId="NumPar3">
    <w:name w:val="NumPar 3"/>
    <w:basedOn w:val="Normal"/>
    <w:next w:val="Text1"/>
    <w:rsid w:val="0075503A"/>
    <w:pPr>
      <w:numPr>
        <w:ilvl w:val="2"/>
        <w:numId w:val="25"/>
      </w:numPr>
    </w:pPr>
  </w:style>
  <w:style w:type="paragraph" w:customStyle="1" w:styleId="NumPar4">
    <w:name w:val="NumPar 4"/>
    <w:basedOn w:val="Normal"/>
    <w:next w:val="Text1"/>
    <w:rsid w:val="0075503A"/>
    <w:pPr>
      <w:numPr>
        <w:ilvl w:val="3"/>
        <w:numId w:val="25"/>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7"/>
      </w:numPr>
    </w:pPr>
  </w:style>
  <w:style w:type="paragraph" w:customStyle="1" w:styleId="Point1number">
    <w:name w:val="Point 1 (number)"/>
    <w:basedOn w:val="Normal"/>
    <w:rsid w:val="0075503A"/>
    <w:pPr>
      <w:numPr>
        <w:ilvl w:val="2"/>
        <w:numId w:val="27"/>
      </w:numPr>
    </w:pPr>
  </w:style>
  <w:style w:type="paragraph" w:customStyle="1" w:styleId="Point2number">
    <w:name w:val="Point 2 (number)"/>
    <w:basedOn w:val="Normal"/>
    <w:rsid w:val="0075503A"/>
    <w:pPr>
      <w:numPr>
        <w:ilvl w:val="4"/>
        <w:numId w:val="27"/>
      </w:numPr>
    </w:pPr>
  </w:style>
  <w:style w:type="paragraph" w:customStyle="1" w:styleId="Point3number">
    <w:name w:val="Point 3 (number)"/>
    <w:basedOn w:val="Normal"/>
    <w:rsid w:val="0075503A"/>
    <w:pPr>
      <w:numPr>
        <w:ilvl w:val="6"/>
        <w:numId w:val="27"/>
      </w:numPr>
    </w:pPr>
  </w:style>
  <w:style w:type="paragraph" w:customStyle="1" w:styleId="Point0letter">
    <w:name w:val="Point 0 (letter)"/>
    <w:basedOn w:val="Normal"/>
    <w:rsid w:val="0075503A"/>
    <w:pPr>
      <w:numPr>
        <w:ilvl w:val="1"/>
        <w:numId w:val="27"/>
      </w:numPr>
    </w:pPr>
  </w:style>
  <w:style w:type="paragraph" w:customStyle="1" w:styleId="Point1letter">
    <w:name w:val="Point 1 (letter)"/>
    <w:basedOn w:val="Normal"/>
    <w:rsid w:val="0075503A"/>
    <w:pPr>
      <w:numPr>
        <w:ilvl w:val="3"/>
        <w:numId w:val="27"/>
      </w:numPr>
    </w:pPr>
  </w:style>
  <w:style w:type="paragraph" w:customStyle="1" w:styleId="Point2letter">
    <w:name w:val="Point 2 (letter)"/>
    <w:basedOn w:val="Normal"/>
    <w:rsid w:val="0075503A"/>
    <w:pPr>
      <w:numPr>
        <w:ilvl w:val="5"/>
        <w:numId w:val="27"/>
      </w:numPr>
    </w:pPr>
  </w:style>
  <w:style w:type="paragraph" w:customStyle="1" w:styleId="Point3letter">
    <w:name w:val="Point 3 (letter)"/>
    <w:basedOn w:val="Normal"/>
    <w:rsid w:val="0075503A"/>
    <w:pPr>
      <w:numPr>
        <w:ilvl w:val="7"/>
        <w:numId w:val="27"/>
      </w:numPr>
    </w:pPr>
  </w:style>
  <w:style w:type="paragraph" w:customStyle="1" w:styleId="Point4letter">
    <w:name w:val="Point 4 (letter)"/>
    <w:basedOn w:val="Normal"/>
    <w:rsid w:val="0075503A"/>
    <w:pPr>
      <w:numPr>
        <w:ilvl w:val="8"/>
        <w:numId w:val="27"/>
      </w:numPr>
    </w:pPr>
  </w:style>
  <w:style w:type="paragraph" w:customStyle="1" w:styleId="Bullet0">
    <w:name w:val="Bullet 0"/>
    <w:basedOn w:val="Normal"/>
    <w:rsid w:val="0075503A"/>
    <w:pPr>
      <w:numPr>
        <w:numId w:val="28"/>
      </w:numPr>
    </w:pPr>
  </w:style>
  <w:style w:type="paragraph" w:customStyle="1" w:styleId="Bullet1">
    <w:name w:val="Bullet 1"/>
    <w:basedOn w:val="Normal"/>
    <w:rsid w:val="0075503A"/>
    <w:pPr>
      <w:numPr>
        <w:numId w:val="29"/>
      </w:numPr>
    </w:pPr>
  </w:style>
  <w:style w:type="paragraph" w:customStyle="1" w:styleId="Bullet2">
    <w:name w:val="Bullet 2"/>
    <w:basedOn w:val="Normal"/>
    <w:rsid w:val="0075503A"/>
    <w:pPr>
      <w:numPr>
        <w:numId w:val="30"/>
      </w:numPr>
    </w:pPr>
  </w:style>
  <w:style w:type="paragraph" w:customStyle="1" w:styleId="Bullet3">
    <w:name w:val="Bullet 3"/>
    <w:basedOn w:val="Normal"/>
    <w:rsid w:val="0075503A"/>
    <w:pPr>
      <w:numPr>
        <w:numId w:val="31"/>
      </w:numPr>
    </w:pPr>
  </w:style>
  <w:style w:type="paragraph" w:customStyle="1" w:styleId="Bullet4">
    <w:name w:val="Bullet 4"/>
    <w:basedOn w:val="Normal"/>
    <w:rsid w:val="0075503A"/>
    <w:pPr>
      <w:numPr>
        <w:numId w:val="32"/>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3"/>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yperlink" Target="http://www.moew.government.bg/?show=top&amp;cid=233&amp;lang=en" TargetMode="External"/><Relationship Id="rId21" Type="http://schemas.openxmlformats.org/officeDocument/2006/relationships/header" Target="header5.xml"/><Relationship Id="rId42" Type="http://schemas.openxmlformats.org/officeDocument/2006/relationships/footer" Target="footer16.xml"/><Relationship Id="rId47" Type="http://schemas.openxmlformats.org/officeDocument/2006/relationships/header" Target="header18.xml"/><Relationship Id="rId63" Type="http://schemas.openxmlformats.org/officeDocument/2006/relationships/footer" Target="foot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9.xml"/><Relationship Id="rId112" Type="http://schemas.openxmlformats.org/officeDocument/2006/relationships/hyperlink" Target="http://www.moew.government.bg/files/file/Waste/NACIONALEN_PLAN/_/NPUO_2014-2020.pdf" TargetMode="External"/><Relationship Id="rId16" Type="http://schemas.openxmlformats.org/officeDocument/2006/relationships/footer" Target="footer3.xml"/><Relationship Id="rId107" Type="http://schemas.openxmlformats.org/officeDocument/2006/relationships/hyperlink" Target="http://www3.moew.government.bg/files/file/Water/Legislation/tarifi/Ttaksi_vodovz_polzv_zamyrs.pdf" TargetMode="Externa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yperlink" Target="http://eur-lex.europa.eu/LexUriServ/LexUriServ.do?uri=CONSLEG:2006R1828:20091013:BG:HTML"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header" Target="header35.xml"/><Relationship Id="rId90" Type="http://schemas.openxmlformats.org/officeDocument/2006/relationships/header" Target="header39.xml"/><Relationship Id="rId95" Type="http://schemas.openxmlformats.org/officeDocument/2006/relationships/footer" Target="footer42.xm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56" Type="http://schemas.openxmlformats.org/officeDocument/2006/relationships/header" Target="header22.xml"/><Relationship Id="rId64" Type="http://schemas.openxmlformats.org/officeDocument/2006/relationships/header" Target="header26.xml"/><Relationship Id="rId69" Type="http://schemas.openxmlformats.org/officeDocument/2006/relationships/footer" Target="footer29.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hyperlink" Target="http://www3.moew.government.bg/?show=top&amp;cid=66&amp;lang=bg" TargetMode="External"/><Relationship Id="rId113" Type="http://schemas.openxmlformats.org/officeDocument/2006/relationships/hyperlink" Target="http://www3.moew.government.bg/files/file/Waste/Legislation/Zakoni/ZUO.pdf" TargetMode="External"/><Relationship Id="rId118" Type="http://schemas.openxmlformats.org/officeDocument/2006/relationships/hyperlink" Target="http://www.moew.government.bg/?show=164" TargetMode="Externa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80" Type="http://schemas.openxmlformats.org/officeDocument/2006/relationships/header" Target="header34.xml"/><Relationship Id="rId85" Type="http://schemas.openxmlformats.org/officeDocument/2006/relationships/footer" Target="footer37.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header" Target="header4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footer" Target="footer28.xml"/><Relationship Id="rId103" Type="http://schemas.openxmlformats.org/officeDocument/2006/relationships/hyperlink" Target="http://www.eufunds.bg" TargetMode="External"/><Relationship Id="rId108" Type="http://schemas.openxmlformats.org/officeDocument/2006/relationships/hyperlink" Target="http://www.moew.government.bg/?show=top&amp;cid=40" TargetMode="External"/><Relationship Id="rId116" Type="http://schemas.openxmlformats.org/officeDocument/2006/relationships/hyperlink" Target="http://stateaid.minfin.bg/" TargetMode="External"/><Relationship Id="rId124"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header" Target="header42.xml"/><Relationship Id="rId111" Type="http://schemas.openxmlformats.org/officeDocument/2006/relationships/hyperlink" Target="http://www.moew.government.bg/files/file/Waste/NACIONALEN_PLAN/_/NPUO_2014-2020.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yperlink" Target="http://ec.europa.eu/environment/nature/biodiversity/comm2006/pdf/2020/1_EN_ACT_part1_v7%5b1%5d.pdf" TargetMode="External"/><Relationship Id="rId57" Type="http://schemas.openxmlformats.org/officeDocument/2006/relationships/footer" Target="footer23.xml"/><Relationship Id="rId106" Type="http://schemas.openxmlformats.org/officeDocument/2006/relationships/hyperlink" Target="http://www3.moew.government.bg/files/file/Water/Legislation/Zakoni/ZAKON_za_vodite.pdf" TargetMode="External"/><Relationship Id="rId114" Type="http://schemas.openxmlformats.org/officeDocument/2006/relationships/hyperlink" Target="http://www.government.bg/cgi-bin/e-cms/vis/vis.pl?s=001&amp;p=0211&amp;n=99&amp;g" TargetMode="External"/><Relationship Id="rId119" Type="http://schemas.openxmlformats.org/officeDocument/2006/relationships/header" Target="header45.xm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3.xml"/><Relationship Id="rId81" Type="http://schemas.openxmlformats.org/officeDocument/2006/relationships/footer" Target="footer35.xml"/><Relationship Id="rId86" Type="http://schemas.openxmlformats.org/officeDocument/2006/relationships/header" Target="header37.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footer" Target="footer47.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hyperlink" Target="http://www3.moew.government.bg/?show=top&amp;cid=66&amp;lang=bg" TargetMode="Externa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yperlink" Target="http://ope.moew.government.bg/bg" TargetMode="External"/><Relationship Id="rId120" Type="http://schemas.openxmlformats.org/officeDocument/2006/relationships/footer" Target="footer46.xm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yperlink" Target="http://www.moew.government.bg/files/file/Waste/NACIONALEN_PLAN/_/NPUO_2014-2020.pdf" TargetMode="External"/><Relationship Id="rId115" Type="http://schemas.openxmlformats.org/officeDocument/2006/relationships/hyperlink" Target="http://stateaid.minfin.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DD415-7AF0-4B6A-9C02-51212681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204</Pages>
  <Words>54196</Words>
  <Characters>308923</Characters>
  <Application>Microsoft Office Word</Application>
  <DocSecurity>0</DocSecurity>
  <Lines>2574</Lines>
  <Paragraphs>724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362395</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2020-04-27T06:23:00Z</dcterms:created>
  <dcterms:modified xsi:type="dcterms:W3CDTF">2020-05-11T11:29:00Z</dcterms:modified>
</cp:coreProperties>
</file>