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header36.xml" ContentType="application/vnd.openxmlformats-officedocument.wordprocessingml.header+xml"/>
  <Override PartName="/word/footer1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footer2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2.xml" ContentType="application/vnd.openxmlformats-officedocument.wordprocessingml.footer+xml"/>
  <Override PartName="/word/header42.xml" ContentType="application/vnd.openxmlformats-officedocument.wordprocessingml.header+xml"/>
  <Override PartName="/word/footer2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2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5.xml" ContentType="application/vnd.openxmlformats-officedocument.wordprocessingml.foot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EFFE" w14:textId="77777777" w:rsidR="002F51E5" w:rsidRPr="00E3148A" w:rsidRDefault="0013274D" w:rsidP="00734DD2">
      <w:pPr>
        <w:spacing w:before="0" w:after="0"/>
        <w:jc w:val="center"/>
        <w:rPr>
          <w:b/>
          <w:color w:val="000000" w:themeColor="text1"/>
        </w:rPr>
      </w:pPr>
      <w:r w:rsidRPr="00E3148A">
        <w:rPr>
          <w:b/>
          <w:color w:val="000000" w:themeColor="text1"/>
        </w:rPr>
        <w:t xml:space="preserve">Годишен доклад за изпълнението по целта </w:t>
      </w:r>
      <w:r w:rsidRPr="00E3148A">
        <w:rPr>
          <w:color w:val="000000" w:themeColor="text1"/>
        </w:rPr>
        <w:t>"</w:t>
      </w:r>
      <w:r w:rsidRPr="00E3148A">
        <w:rPr>
          <w:b/>
          <w:color w:val="000000" w:themeColor="text1"/>
        </w:rPr>
        <w:t>Инвестиции за растеж и работни места</w:t>
      </w:r>
      <w:r w:rsidRPr="00E3148A">
        <w:rPr>
          <w:color w:val="000000" w:themeColor="text1"/>
        </w:rPr>
        <w:t>"</w:t>
      </w:r>
    </w:p>
    <w:p w14:paraId="35C4CA00" w14:textId="77777777" w:rsidR="008C5CFA" w:rsidRPr="00E3148A" w:rsidRDefault="0013274D" w:rsidP="00734DD2">
      <w:pPr>
        <w:spacing w:before="0" w:after="0"/>
        <w:jc w:val="center"/>
        <w:rPr>
          <w:b/>
          <w:color w:val="000000" w:themeColor="text1"/>
        </w:rPr>
      </w:pPr>
      <w:r w:rsidRPr="00E3148A">
        <w:rPr>
          <w:b/>
          <w:noProof/>
          <w:color w:val="000000" w:themeColor="text1"/>
        </w:rPr>
        <w:t>ЧАСТ А</w:t>
      </w:r>
    </w:p>
    <w:p w14:paraId="59863CF6" w14:textId="77777777" w:rsidR="00AB7ABC" w:rsidRPr="00E3148A" w:rsidRDefault="00AB7ABC" w:rsidP="00734DD2">
      <w:pPr>
        <w:pStyle w:val="Heading1"/>
        <w:numPr>
          <w:ilvl w:val="0"/>
          <w:numId w:val="0"/>
        </w:numPr>
        <w:spacing w:before="0" w:after="0"/>
        <w:jc w:val="center"/>
        <w:rPr>
          <w:color w:val="000000" w:themeColor="text1"/>
        </w:rPr>
      </w:pPr>
    </w:p>
    <w:p w14:paraId="0DDD96D7" w14:textId="77777777" w:rsidR="008C5CFA" w:rsidRPr="00E3148A" w:rsidRDefault="00334430" w:rsidP="00734DD2">
      <w:pPr>
        <w:pStyle w:val="Heading1"/>
        <w:numPr>
          <w:ilvl w:val="0"/>
          <w:numId w:val="0"/>
        </w:numPr>
        <w:spacing w:before="0" w:after="0"/>
        <w:jc w:val="center"/>
        <w:rPr>
          <w:color w:val="000000" w:themeColor="text1"/>
        </w:rPr>
      </w:pPr>
      <w:bookmarkStart w:id="0" w:name="_Toc256000001"/>
      <w:r w:rsidRPr="00E3148A">
        <w:rPr>
          <w:noProof/>
          <w:color w:val="000000" w:themeColor="text1"/>
        </w:rPr>
        <w:t>ИДЕНТИФИКАЦИЯ НА ГОДИШНИЯ ДОКЛАД ЗА ИЗПЪЛНЕНИЕТО</w:t>
      </w:r>
      <w:bookmarkEnd w:id="0"/>
    </w:p>
    <w:p w14:paraId="08F0780C" w14:textId="77777777" w:rsidR="008C5CFA" w:rsidRPr="00E3148A" w:rsidRDefault="008C5CFA" w:rsidP="00300A01">
      <w:pPr>
        <w:pStyle w:val="Text1"/>
        <w:spacing w:before="0" w:after="0"/>
        <w:ind w:left="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7"/>
        <w:gridCol w:w="3804"/>
      </w:tblGrid>
      <w:tr w:rsidR="00217DFB" w:rsidRPr="00E3148A" w14:paraId="53B32AA5" w14:textId="77777777" w:rsidTr="00DE6B02">
        <w:trPr>
          <w:trHeight w:val="222"/>
        </w:trPr>
        <w:tc>
          <w:tcPr>
            <w:tcW w:w="3081" w:type="pct"/>
            <w:shd w:val="clear" w:color="auto" w:fill="auto"/>
          </w:tcPr>
          <w:p w14:paraId="0C3A11D8" w14:textId="77777777" w:rsidR="008C5CFA" w:rsidRPr="00E3148A" w:rsidRDefault="0013274D" w:rsidP="00300A01">
            <w:pPr>
              <w:spacing w:before="0" w:after="0"/>
              <w:rPr>
                <w:color w:val="000000" w:themeColor="text1"/>
              </w:rPr>
            </w:pPr>
            <w:r w:rsidRPr="00E3148A">
              <w:rPr>
                <w:noProof/>
                <w:color w:val="000000" w:themeColor="text1"/>
              </w:rPr>
              <w:t>CCI</w:t>
            </w:r>
          </w:p>
        </w:tc>
        <w:tc>
          <w:tcPr>
            <w:tcW w:w="1919" w:type="pct"/>
            <w:shd w:val="clear" w:color="auto" w:fill="auto"/>
          </w:tcPr>
          <w:p w14:paraId="2ACB48C3" w14:textId="77777777" w:rsidR="008C5CFA" w:rsidRPr="00E3148A" w:rsidRDefault="0013274D" w:rsidP="00DE6B02">
            <w:pPr>
              <w:spacing w:before="0" w:after="0"/>
              <w:jc w:val="center"/>
              <w:rPr>
                <w:color w:val="000000" w:themeColor="text1"/>
              </w:rPr>
            </w:pPr>
            <w:r w:rsidRPr="00E3148A">
              <w:rPr>
                <w:noProof/>
                <w:color w:val="000000" w:themeColor="text1"/>
              </w:rPr>
              <w:t>2014BG16M1OP002</w:t>
            </w:r>
          </w:p>
        </w:tc>
      </w:tr>
      <w:tr w:rsidR="00217DFB" w:rsidRPr="00E3148A" w14:paraId="4224459B" w14:textId="77777777" w:rsidTr="00DE6B02">
        <w:trPr>
          <w:trHeight w:val="269"/>
        </w:trPr>
        <w:tc>
          <w:tcPr>
            <w:tcW w:w="3081" w:type="pct"/>
            <w:shd w:val="clear" w:color="auto" w:fill="auto"/>
          </w:tcPr>
          <w:p w14:paraId="1B77D290" w14:textId="77777777" w:rsidR="008C5CFA" w:rsidRPr="00E3148A" w:rsidRDefault="0013274D" w:rsidP="00300A01">
            <w:pPr>
              <w:spacing w:before="0" w:after="0"/>
              <w:rPr>
                <w:color w:val="000000" w:themeColor="text1"/>
              </w:rPr>
            </w:pPr>
            <w:r w:rsidRPr="00E3148A">
              <w:rPr>
                <w:noProof/>
                <w:color w:val="000000" w:themeColor="text1"/>
              </w:rPr>
              <w:t>Наименование</w:t>
            </w:r>
          </w:p>
        </w:tc>
        <w:tc>
          <w:tcPr>
            <w:tcW w:w="1919" w:type="pct"/>
            <w:shd w:val="clear" w:color="auto" w:fill="auto"/>
          </w:tcPr>
          <w:p w14:paraId="16FA7012" w14:textId="77777777" w:rsidR="00DE6B02" w:rsidRPr="00E3148A" w:rsidRDefault="0013274D" w:rsidP="00DE6B02">
            <w:pPr>
              <w:spacing w:before="0" w:after="0"/>
              <w:jc w:val="center"/>
              <w:rPr>
                <w:color w:val="000000" w:themeColor="text1"/>
              </w:rPr>
            </w:pPr>
            <w:r w:rsidRPr="00E3148A">
              <w:rPr>
                <w:color w:val="000000" w:themeColor="text1"/>
              </w:rPr>
              <w:t>Оперативна програма</w:t>
            </w:r>
          </w:p>
          <w:p w14:paraId="5ED590E3" w14:textId="46E33F26" w:rsidR="008C5CFA" w:rsidRPr="00E3148A" w:rsidRDefault="0013274D" w:rsidP="00DE6B02">
            <w:pPr>
              <w:spacing w:before="0" w:after="0"/>
              <w:jc w:val="center"/>
              <w:rPr>
                <w:color w:val="000000" w:themeColor="text1"/>
              </w:rPr>
            </w:pPr>
            <w:r w:rsidRPr="00E3148A">
              <w:rPr>
                <w:color w:val="000000" w:themeColor="text1"/>
              </w:rPr>
              <w:t xml:space="preserve"> </w:t>
            </w:r>
            <w:r w:rsidRPr="00E3148A">
              <w:rPr>
                <w:color w:val="000000" w:themeColor="text1"/>
              </w:rPr>
              <w:fldChar w:fldCharType="begin"/>
            </w:r>
            <w:r w:rsidRPr="00E3148A">
              <w:rPr>
                <w:color w:val="000000" w:themeColor="text1"/>
              </w:rPr>
              <w:instrText>QUOTE 34</w:instrText>
            </w:r>
            <w:r w:rsidRPr="00E3148A">
              <w:rPr>
                <w:color w:val="000000" w:themeColor="text1"/>
              </w:rPr>
              <w:fldChar w:fldCharType="separate"/>
            </w:r>
            <w:r w:rsidRPr="00E3148A">
              <w:rPr>
                <w:color w:val="000000" w:themeColor="text1"/>
              </w:rPr>
              <w:t>"</w:t>
            </w:r>
            <w:r w:rsidRPr="00E3148A">
              <w:rPr>
                <w:color w:val="000000" w:themeColor="text1"/>
              </w:rPr>
              <w:fldChar w:fldCharType="end"/>
            </w:r>
            <w:r w:rsidRPr="00E3148A">
              <w:rPr>
                <w:color w:val="000000" w:themeColor="text1"/>
              </w:rPr>
              <w:t>Околна среда</w:t>
            </w:r>
            <w:r w:rsidRPr="00E3148A">
              <w:rPr>
                <w:color w:val="000000" w:themeColor="text1"/>
              </w:rPr>
              <w:fldChar w:fldCharType="begin"/>
            </w:r>
            <w:r w:rsidRPr="00E3148A">
              <w:rPr>
                <w:color w:val="000000" w:themeColor="text1"/>
              </w:rPr>
              <w:instrText>QUOTE 34</w:instrText>
            </w:r>
            <w:r w:rsidRPr="00E3148A">
              <w:rPr>
                <w:color w:val="000000" w:themeColor="text1"/>
              </w:rPr>
              <w:fldChar w:fldCharType="separate"/>
            </w:r>
            <w:r w:rsidRPr="00E3148A">
              <w:rPr>
                <w:color w:val="000000" w:themeColor="text1"/>
              </w:rPr>
              <w:t>"</w:t>
            </w:r>
            <w:r w:rsidRPr="00E3148A">
              <w:rPr>
                <w:color w:val="000000" w:themeColor="text1"/>
              </w:rPr>
              <w:fldChar w:fldCharType="end"/>
            </w:r>
          </w:p>
        </w:tc>
      </w:tr>
      <w:tr w:rsidR="00217DFB" w:rsidRPr="00E3148A" w14:paraId="390E822F" w14:textId="77777777" w:rsidTr="00DE6B02">
        <w:trPr>
          <w:trHeight w:val="499"/>
        </w:trPr>
        <w:tc>
          <w:tcPr>
            <w:tcW w:w="3081" w:type="pct"/>
            <w:shd w:val="clear" w:color="auto" w:fill="auto"/>
          </w:tcPr>
          <w:p w14:paraId="048F2FCB" w14:textId="77777777" w:rsidR="008C5CFA" w:rsidRPr="00E3148A" w:rsidRDefault="0013274D" w:rsidP="00300A01">
            <w:pPr>
              <w:spacing w:before="0" w:after="0"/>
              <w:jc w:val="left"/>
              <w:rPr>
                <w:color w:val="000000" w:themeColor="text1"/>
              </w:rPr>
            </w:pPr>
            <w:r w:rsidRPr="00E3148A">
              <w:rPr>
                <w:noProof/>
                <w:color w:val="000000" w:themeColor="text1"/>
              </w:rPr>
              <w:t>Версия</w:t>
            </w:r>
          </w:p>
        </w:tc>
        <w:tc>
          <w:tcPr>
            <w:tcW w:w="1919" w:type="pct"/>
            <w:shd w:val="clear" w:color="auto" w:fill="auto"/>
          </w:tcPr>
          <w:p w14:paraId="0429221E" w14:textId="77777777" w:rsidR="008C5CFA" w:rsidRPr="00E3148A" w:rsidRDefault="0013274D" w:rsidP="00DE6B02">
            <w:pPr>
              <w:spacing w:before="0" w:after="0"/>
              <w:jc w:val="center"/>
              <w:rPr>
                <w:color w:val="000000" w:themeColor="text1"/>
              </w:rPr>
            </w:pPr>
            <w:r w:rsidRPr="00E3148A">
              <w:rPr>
                <w:noProof/>
                <w:color w:val="000000" w:themeColor="text1"/>
              </w:rPr>
              <w:t>2021.0</w:t>
            </w:r>
          </w:p>
        </w:tc>
      </w:tr>
      <w:tr w:rsidR="00E51248" w:rsidRPr="00E3148A" w14:paraId="43B65DF9" w14:textId="77777777" w:rsidTr="00DE6B02">
        <w:trPr>
          <w:trHeight w:val="786"/>
        </w:trPr>
        <w:tc>
          <w:tcPr>
            <w:tcW w:w="3081" w:type="pct"/>
            <w:shd w:val="clear" w:color="auto" w:fill="auto"/>
          </w:tcPr>
          <w:p w14:paraId="7CA52222" w14:textId="77777777" w:rsidR="008C5CFA" w:rsidRPr="00E3148A" w:rsidRDefault="0013274D" w:rsidP="00300A01">
            <w:pPr>
              <w:spacing w:before="0" w:after="0"/>
              <w:jc w:val="left"/>
              <w:rPr>
                <w:color w:val="000000" w:themeColor="text1"/>
              </w:rPr>
            </w:pPr>
            <w:r w:rsidRPr="00E3148A">
              <w:rPr>
                <w:noProof/>
                <w:color w:val="000000" w:themeColor="text1"/>
              </w:rPr>
              <w:t>Дата на одобрение на доклада от мониторинговия комитет</w:t>
            </w:r>
          </w:p>
        </w:tc>
        <w:tc>
          <w:tcPr>
            <w:tcW w:w="1919" w:type="pct"/>
            <w:shd w:val="clear" w:color="auto" w:fill="auto"/>
          </w:tcPr>
          <w:p w14:paraId="661B631E" w14:textId="56278E71" w:rsidR="008C5CFA" w:rsidRPr="00E3148A" w:rsidRDefault="007A0E0E" w:rsidP="00DE6B02">
            <w:pPr>
              <w:spacing w:before="0" w:after="0"/>
              <w:jc w:val="center"/>
              <w:rPr>
                <w:color w:val="000000" w:themeColor="text1"/>
                <w:lang w:val="bg-BG"/>
              </w:rPr>
            </w:pPr>
            <w:r w:rsidRPr="00E3148A">
              <w:rPr>
                <w:color w:val="000000" w:themeColor="text1"/>
              </w:rPr>
              <w:t>18.05.</w:t>
            </w:r>
            <w:r w:rsidR="00C313B8" w:rsidRPr="00E3148A">
              <w:rPr>
                <w:color w:val="000000" w:themeColor="text1"/>
              </w:rPr>
              <w:t xml:space="preserve">2022 </w:t>
            </w:r>
            <w:r w:rsidR="00C313B8" w:rsidRPr="00E3148A">
              <w:rPr>
                <w:color w:val="000000" w:themeColor="text1"/>
                <w:lang w:val="bg-BG"/>
              </w:rPr>
              <w:t>г.</w:t>
            </w:r>
          </w:p>
        </w:tc>
      </w:tr>
    </w:tbl>
    <w:p w14:paraId="463FFEC3" w14:textId="77777777" w:rsidR="009E24C0" w:rsidRPr="00E3148A" w:rsidRDefault="009E24C0" w:rsidP="00300A01">
      <w:pPr>
        <w:spacing w:before="0" w:after="0"/>
        <w:rPr>
          <w:color w:val="000000" w:themeColor="text1"/>
        </w:rPr>
      </w:pPr>
    </w:p>
    <w:p w14:paraId="201D487F" w14:textId="77777777" w:rsidR="00D27135" w:rsidRPr="00E3148A" w:rsidRDefault="009E24C0" w:rsidP="00D27135">
      <w:pPr>
        <w:spacing w:before="0" w:after="0"/>
        <w:jc w:val="left"/>
        <w:rPr>
          <w:noProof/>
          <w:color w:val="000000" w:themeColor="text1"/>
        </w:rPr>
      </w:pPr>
      <w:r w:rsidRPr="00E3148A">
        <w:rPr>
          <w:color w:val="000000" w:themeColor="text1"/>
        </w:rPr>
        <w:br w:type="page"/>
      </w:r>
      <w:r w:rsidR="0013274D" w:rsidRPr="00E3148A">
        <w:rPr>
          <w:color w:val="000000" w:themeColor="text1"/>
        </w:rPr>
        <w:fldChar w:fldCharType="begin"/>
      </w:r>
      <w:r w:rsidR="0013274D" w:rsidRPr="00E3148A">
        <w:rPr>
          <w:color w:val="000000" w:themeColor="text1"/>
        </w:rPr>
        <w:instrText xml:space="preserve"> TOC \o "1-3" \h \z \u </w:instrText>
      </w:r>
      <w:r w:rsidR="0013274D" w:rsidRPr="00E3148A">
        <w:rPr>
          <w:color w:val="000000" w:themeColor="text1"/>
        </w:rPr>
        <w:fldChar w:fldCharType="separate"/>
      </w:r>
    </w:p>
    <w:p w14:paraId="1E72F8D2" w14:textId="438CB423" w:rsidR="00E51248" w:rsidRPr="00E3148A" w:rsidRDefault="00B03BC3">
      <w:pPr>
        <w:pStyle w:val="TOC1"/>
        <w:tabs>
          <w:tab w:val="right" w:leader="dot" w:pos="9911"/>
        </w:tabs>
        <w:rPr>
          <w:rFonts w:ascii="Calibri" w:hAnsi="Calibri"/>
          <w:noProof/>
          <w:color w:val="000000" w:themeColor="text1"/>
          <w:sz w:val="22"/>
        </w:rPr>
      </w:pPr>
      <w:hyperlink w:anchor="_Toc256000001" w:history="1">
        <w:r w:rsidR="00334430" w:rsidRPr="00E3148A">
          <w:rPr>
            <w:rStyle w:val="Hyperlink"/>
            <w:noProof/>
            <w:color w:val="000000" w:themeColor="text1"/>
          </w:rPr>
          <w:t>ИДЕНТИФИКАЦИЯ НА ГОДИШНИЯ ДОКЛАД ЗА ИЗПЪЛНЕНИЕТО</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_Toc256000001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1</w:t>
        </w:r>
        <w:r w:rsidR="0013274D" w:rsidRPr="00E3148A">
          <w:rPr>
            <w:noProof/>
            <w:color w:val="000000" w:themeColor="text1"/>
          </w:rPr>
          <w:fldChar w:fldCharType="end"/>
        </w:r>
      </w:hyperlink>
    </w:p>
    <w:p w14:paraId="3BC04B1C" w14:textId="68F215FE" w:rsidR="00E51248" w:rsidRPr="00E3148A" w:rsidRDefault="00B03BC3">
      <w:pPr>
        <w:pStyle w:val="TOC1"/>
        <w:tabs>
          <w:tab w:val="left" w:pos="480"/>
          <w:tab w:val="right" w:leader="dot" w:pos="9911"/>
        </w:tabs>
        <w:rPr>
          <w:rFonts w:ascii="Calibri" w:hAnsi="Calibri"/>
          <w:noProof/>
          <w:color w:val="000000" w:themeColor="text1"/>
          <w:sz w:val="22"/>
        </w:rPr>
      </w:pPr>
      <w:hyperlink w:anchor="_Toc256000002" w:history="1">
        <w:r w:rsidR="0013274D" w:rsidRPr="00E3148A">
          <w:rPr>
            <w:rStyle w:val="Hyperlink"/>
            <w:noProof/>
            <w:color w:val="000000" w:themeColor="text1"/>
          </w:rPr>
          <w:t>2.</w:t>
        </w:r>
        <w:r w:rsidR="0013274D" w:rsidRPr="00E3148A">
          <w:rPr>
            <w:rFonts w:ascii="Calibri" w:hAnsi="Calibri"/>
            <w:noProof/>
            <w:color w:val="000000" w:themeColor="text1"/>
            <w:sz w:val="22"/>
          </w:rPr>
          <w:tab/>
        </w:r>
        <w:r w:rsidR="00D27135" w:rsidRPr="00E3148A">
          <w:rPr>
            <w:rStyle w:val="Hyperlink"/>
            <w:noProof/>
            <w:color w:val="000000" w:themeColor="text1"/>
          </w:rPr>
          <w:t>ПРЕГЛЕД НА ИЗПЪЛНЕНИЕТО НА ОПЕРАТИВНАТА ПРОГРАМА (ЧЛЕН 50, ПАРАГРАФ 2 И ЧЛЕН 111, ПАРАГРАФ 3, БУКВА а) от Регламент (ЕС) № 1303/2013)</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_Toc256000002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4</w:t>
        </w:r>
        <w:r w:rsidR="0013274D" w:rsidRPr="00E3148A">
          <w:rPr>
            <w:noProof/>
            <w:color w:val="000000" w:themeColor="text1"/>
          </w:rPr>
          <w:fldChar w:fldCharType="end"/>
        </w:r>
      </w:hyperlink>
    </w:p>
    <w:p w14:paraId="5B0E3B33" w14:textId="4065B8D2" w:rsidR="00E51248" w:rsidRPr="00E3148A" w:rsidRDefault="00B03BC3">
      <w:pPr>
        <w:pStyle w:val="TOC2"/>
        <w:tabs>
          <w:tab w:val="left" w:pos="960"/>
          <w:tab w:val="right" w:leader="dot" w:pos="9911"/>
        </w:tabs>
        <w:rPr>
          <w:rFonts w:ascii="Calibri" w:hAnsi="Calibri"/>
          <w:noProof/>
          <w:color w:val="000000" w:themeColor="text1"/>
          <w:sz w:val="22"/>
        </w:rPr>
      </w:pPr>
      <w:hyperlink w:anchor="_Toc256000003" w:history="1">
        <w:r w:rsidR="0013274D" w:rsidRPr="00E3148A">
          <w:rPr>
            <w:rStyle w:val="Hyperlink"/>
            <w:noProof/>
            <w:color w:val="000000" w:themeColor="text1"/>
          </w:rPr>
          <w:t>2.1.</w:t>
        </w:r>
        <w:r w:rsidR="0013274D" w:rsidRPr="00E3148A">
          <w:rPr>
            <w:rFonts w:ascii="Calibri" w:hAnsi="Calibri"/>
            <w:noProof/>
            <w:color w:val="000000" w:themeColor="text1"/>
            <w:sz w:val="22"/>
          </w:rPr>
          <w:tab/>
        </w:r>
        <w:r w:rsidR="0013274D" w:rsidRPr="00E3148A">
          <w:rPr>
            <w:rStyle w:val="Hyperlink"/>
            <w:noProof/>
            <w:color w:val="000000" w:themeColor="text1"/>
          </w:rPr>
          <w:t>Ключова информация относно изпълнението на оперативната програма за съответната година, включително и относно финансовите инструменти във връзка с финансовите данни и данните за показателите.</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_Toc256000003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4</w:t>
        </w:r>
        <w:r w:rsidR="0013274D" w:rsidRPr="00E3148A">
          <w:rPr>
            <w:noProof/>
            <w:color w:val="000000" w:themeColor="text1"/>
          </w:rPr>
          <w:fldChar w:fldCharType="end"/>
        </w:r>
      </w:hyperlink>
    </w:p>
    <w:p w14:paraId="4C01FF0D" w14:textId="6CBEA684" w:rsidR="00E51248" w:rsidRPr="00E3148A" w:rsidRDefault="00B03BC3">
      <w:pPr>
        <w:pStyle w:val="TOC1"/>
        <w:tabs>
          <w:tab w:val="left" w:pos="480"/>
          <w:tab w:val="right" w:leader="dot" w:pos="9911"/>
        </w:tabs>
        <w:rPr>
          <w:rFonts w:ascii="Calibri" w:hAnsi="Calibri"/>
          <w:noProof/>
          <w:color w:val="000000" w:themeColor="text1"/>
          <w:sz w:val="22"/>
        </w:rPr>
      </w:pPr>
      <w:hyperlink w:anchor="_Toc256000004" w:history="1">
        <w:r w:rsidR="0013274D" w:rsidRPr="00E3148A">
          <w:rPr>
            <w:rStyle w:val="Hyperlink"/>
            <w:noProof/>
            <w:color w:val="000000" w:themeColor="text1"/>
          </w:rPr>
          <w:t>3.</w:t>
        </w:r>
        <w:r w:rsidR="0013274D" w:rsidRPr="00E3148A">
          <w:rPr>
            <w:rFonts w:ascii="Calibri" w:hAnsi="Calibri"/>
            <w:noProof/>
            <w:color w:val="000000" w:themeColor="text1"/>
            <w:sz w:val="22"/>
          </w:rPr>
          <w:tab/>
        </w:r>
        <w:r w:rsidR="0013274D" w:rsidRPr="00E3148A">
          <w:rPr>
            <w:rStyle w:val="Hyperlink"/>
            <w:noProof/>
            <w:color w:val="000000" w:themeColor="text1"/>
          </w:rPr>
          <w:t>ИЗПЪЛНЕНИЕ НА ПРИОРИТЕТНАТА ОС (член 50, параграф 2 от регламент (ЕС) № 1303/2013)</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_Toc256000004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7</w:t>
        </w:r>
        <w:r w:rsidR="0013274D" w:rsidRPr="00E3148A">
          <w:rPr>
            <w:noProof/>
            <w:color w:val="000000" w:themeColor="text1"/>
          </w:rPr>
          <w:fldChar w:fldCharType="end"/>
        </w:r>
      </w:hyperlink>
    </w:p>
    <w:p w14:paraId="03A2624E" w14:textId="3A9788C4" w:rsidR="00E51248" w:rsidRPr="00E3148A" w:rsidRDefault="00B03BC3">
      <w:pPr>
        <w:pStyle w:val="TOC2"/>
        <w:tabs>
          <w:tab w:val="left" w:pos="960"/>
          <w:tab w:val="right" w:leader="dot" w:pos="9911"/>
        </w:tabs>
        <w:rPr>
          <w:rFonts w:ascii="Calibri" w:hAnsi="Calibri"/>
          <w:noProof/>
          <w:color w:val="000000" w:themeColor="text1"/>
          <w:sz w:val="22"/>
        </w:rPr>
      </w:pPr>
      <w:hyperlink w:anchor="_Toc256000005" w:history="1">
        <w:r w:rsidR="0013274D" w:rsidRPr="00E3148A">
          <w:rPr>
            <w:rStyle w:val="Hyperlink"/>
            <w:noProof/>
            <w:color w:val="000000" w:themeColor="text1"/>
          </w:rPr>
          <w:t>3.1.</w:t>
        </w:r>
        <w:r w:rsidR="0013274D" w:rsidRPr="00E3148A">
          <w:rPr>
            <w:rFonts w:ascii="Calibri" w:hAnsi="Calibri"/>
            <w:noProof/>
            <w:color w:val="000000" w:themeColor="text1"/>
            <w:sz w:val="22"/>
          </w:rPr>
          <w:tab/>
        </w:r>
        <w:r w:rsidR="0013274D" w:rsidRPr="00E3148A">
          <w:rPr>
            <w:rStyle w:val="Hyperlink"/>
            <w:noProof/>
            <w:color w:val="000000" w:themeColor="text1"/>
          </w:rPr>
          <w:t>Преглед на изпълнението</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_Toc256000005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7</w:t>
        </w:r>
        <w:r w:rsidR="0013274D" w:rsidRPr="00E3148A">
          <w:rPr>
            <w:noProof/>
            <w:color w:val="000000" w:themeColor="text1"/>
          </w:rPr>
          <w:fldChar w:fldCharType="end"/>
        </w:r>
      </w:hyperlink>
    </w:p>
    <w:p w14:paraId="07A1EFE1" w14:textId="5B28819A" w:rsidR="00E51248" w:rsidRPr="00E3148A" w:rsidRDefault="00B03BC3">
      <w:pPr>
        <w:pStyle w:val="TOC2"/>
        <w:tabs>
          <w:tab w:val="left" w:pos="960"/>
          <w:tab w:val="right" w:leader="dot" w:pos="9911"/>
        </w:tabs>
        <w:rPr>
          <w:rFonts w:ascii="Calibri" w:hAnsi="Calibri"/>
          <w:noProof/>
          <w:color w:val="000000" w:themeColor="text1"/>
          <w:sz w:val="22"/>
        </w:rPr>
      </w:pPr>
      <w:hyperlink w:anchor="_Toc256000006" w:history="1">
        <w:r w:rsidR="0013274D" w:rsidRPr="00E3148A">
          <w:rPr>
            <w:rStyle w:val="Hyperlink"/>
            <w:noProof/>
            <w:color w:val="000000" w:themeColor="text1"/>
            <w:lang w:val="fr-BE"/>
          </w:rPr>
          <w:t>3.2.</w:t>
        </w:r>
        <w:r w:rsidR="0013274D" w:rsidRPr="00E3148A">
          <w:rPr>
            <w:rFonts w:ascii="Calibri" w:hAnsi="Calibri"/>
            <w:noProof/>
            <w:color w:val="000000" w:themeColor="text1"/>
            <w:sz w:val="22"/>
            <w:lang w:val="fr-BE"/>
          </w:rPr>
          <w:tab/>
        </w:r>
        <w:r w:rsidR="0013274D" w:rsidRPr="00E3148A">
          <w:rPr>
            <w:rStyle w:val="Hyperlink"/>
            <w:noProof/>
            <w:color w:val="000000" w:themeColor="text1"/>
          </w:rPr>
          <w:t>Общи и специфични за програмата показатели (член 50, параграф 2 от Регламент (ЕС) № 1303/2013)</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_Toc256000006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17</w:t>
        </w:r>
        <w:r w:rsidR="0013274D" w:rsidRPr="00E3148A">
          <w:rPr>
            <w:noProof/>
            <w:color w:val="000000" w:themeColor="text1"/>
          </w:rPr>
          <w:fldChar w:fldCharType="end"/>
        </w:r>
      </w:hyperlink>
    </w:p>
    <w:p w14:paraId="6A7C3E49" w14:textId="278DC91D" w:rsidR="00E51248" w:rsidRPr="00E3148A" w:rsidRDefault="00B03BC3">
      <w:pPr>
        <w:pStyle w:val="TOC2"/>
        <w:tabs>
          <w:tab w:val="right" w:leader="dot" w:pos="9911"/>
        </w:tabs>
        <w:rPr>
          <w:rFonts w:ascii="Calibri" w:hAnsi="Calibri"/>
          <w:noProof/>
          <w:color w:val="000000" w:themeColor="text1"/>
          <w:sz w:val="22"/>
        </w:rPr>
      </w:pPr>
      <w:hyperlink w:anchor="_Toc256000007" w:history="1">
        <w:r w:rsidR="0013274D" w:rsidRPr="00E3148A">
          <w:rPr>
            <w:rStyle w:val="Hyperlink"/>
            <w:noProof/>
            <w:color w:val="000000" w:themeColor="text1"/>
            <w:lang w:val="fr-BE"/>
          </w:rPr>
          <w:t>Таблица 3А: Common and programme specific output indicators for the ERDF, the ERDF REACT-EU and the Cohesion Fund (by priority axis, investment priority, broken down by category of region for the ERDF)</w:t>
        </w:r>
        <w:r w:rsidR="009C5874" w:rsidRPr="00E3148A">
          <w:rPr>
            <w:rStyle w:val="Hyperlink"/>
            <w:noProof/>
            <w:color w:val="000000" w:themeColor="text1"/>
            <w:lang w:val="fr-BE"/>
          </w:rPr>
          <w:t xml:space="preserve"> - </w:t>
        </w:r>
        <w:r w:rsidR="00F022AC" w:rsidRPr="00E3148A">
          <w:rPr>
            <w:rStyle w:val="Hyperlink"/>
            <w:noProof/>
            <w:color w:val="000000" w:themeColor="text1"/>
            <w:lang w:val="fr-BE"/>
          </w:rPr>
          <w:t>1 / 6ii</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_Toc256000007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17</w:t>
        </w:r>
        <w:r w:rsidR="0013274D" w:rsidRPr="00E3148A">
          <w:rPr>
            <w:noProof/>
            <w:color w:val="000000" w:themeColor="text1"/>
          </w:rPr>
          <w:fldChar w:fldCharType="end"/>
        </w:r>
      </w:hyperlink>
    </w:p>
    <w:p w14:paraId="3B6E7586" w14:textId="2F6FE74E" w:rsidR="00E51248" w:rsidRPr="00E3148A" w:rsidRDefault="00B03BC3">
      <w:pPr>
        <w:pStyle w:val="TOC2"/>
        <w:tabs>
          <w:tab w:val="right" w:leader="dot" w:pos="9911"/>
        </w:tabs>
        <w:rPr>
          <w:rFonts w:ascii="Calibri" w:hAnsi="Calibri"/>
          <w:noProof/>
          <w:color w:val="000000" w:themeColor="text1"/>
          <w:sz w:val="22"/>
        </w:rPr>
      </w:pPr>
      <w:hyperlink w:anchor="_Toc256000008" w:history="1">
        <w:r w:rsidR="0013274D" w:rsidRPr="00E3148A">
          <w:rPr>
            <w:rStyle w:val="Hyperlink"/>
            <w:noProof/>
            <w:color w:val="000000" w:themeColor="text1"/>
            <w:lang w:val="fr-BE"/>
          </w:rPr>
          <w:t>Таблица 3А: Common and programme specific output indicators for the ERDF, the ERDF REACT-EU and the Cohesion Fund (by priority axis, investment priority, broken down by category of region for the ERDF)</w:t>
        </w:r>
        <w:r w:rsidR="009C5874" w:rsidRPr="00E3148A">
          <w:rPr>
            <w:rStyle w:val="Hyperlink"/>
            <w:noProof/>
            <w:color w:val="000000" w:themeColor="text1"/>
            <w:lang w:val="fr-BE"/>
          </w:rPr>
          <w:t xml:space="preserve"> - </w:t>
        </w:r>
        <w:r w:rsidR="00F022AC" w:rsidRPr="00E3148A">
          <w:rPr>
            <w:rStyle w:val="Hyperlink"/>
            <w:noProof/>
            <w:color w:val="000000" w:themeColor="text1"/>
            <w:lang w:val="fr-BE"/>
          </w:rPr>
          <w:t>2 / 6a</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_Toc256000008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22</w:t>
        </w:r>
        <w:r w:rsidR="0013274D" w:rsidRPr="00E3148A">
          <w:rPr>
            <w:noProof/>
            <w:color w:val="000000" w:themeColor="text1"/>
          </w:rPr>
          <w:fldChar w:fldCharType="end"/>
        </w:r>
      </w:hyperlink>
    </w:p>
    <w:p w14:paraId="179F6AF3" w14:textId="6FCD3989" w:rsidR="00E51248" w:rsidRPr="00E3148A" w:rsidRDefault="00B03BC3">
      <w:pPr>
        <w:pStyle w:val="TOC2"/>
        <w:tabs>
          <w:tab w:val="right" w:leader="dot" w:pos="9911"/>
        </w:tabs>
        <w:rPr>
          <w:rFonts w:ascii="Calibri" w:hAnsi="Calibri"/>
          <w:noProof/>
          <w:color w:val="000000" w:themeColor="text1"/>
          <w:sz w:val="22"/>
        </w:rPr>
      </w:pPr>
      <w:hyperlink w:anchor="_Toc256000009" w:history="1">
        <w:r w:rsidR="0013274D" w:rsidRPr="00E3148A">
          <w:rPr>
            <w:rStyle w:val="Hyperlink"/>
            <w:noProof/>
            <w:color w:val="000000" w:themeColor="text1"/>
            <w:lang w:val="fr-BE"/>
          </w:rPr>
          <w:t>Таблица 3А: Common and programme specific output indicators for the ERDF, the ERDF REACT-EU and the Cohesion Fund (by priority axis, investment priority, broken down by category of region for the ERDF)</w:t>
        </w:r>
        <w:r w:rsidR="009C5874" w:rsidRPr="00E3148A">
          <w:rPr>
            <w:rStyle w:val="Hyperlink"/>
            <w:noProof/>
            <w:color w:val="000000" w:themeColor="text1"/>
            <w:lang w:val="fr-BE"/>
          </w:rPr>
          <w:t xml:space="preserve"> - </w:t>
        </w:r>
        <w:r w:rsidR="00F022AC" w:rsidRPr="00E3148A">
          <w:rPr>
            <w:rStyle w:val="Hyperlink"/>
            <w:noProof/>
            <w:color w:val="000000" w:themeColor="text1"/>
            <w:lang w:val="fr-BE"/>
          </w:rPr>
          <w:t>3 / 6d</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_Toc256000009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24</w:t>
        </w:r>
        <w:r w:rsidR="0013274D" w:rsidRPr="00E3148A">
          <w:rPr>
            <w:noProof/>
            <w:color w:val="000000" w:themeColor="text1"/>
          </w:rPr>
          <w:fldChar w:fldCharType="end"/>
        </w:r>
      </w:hyperlink>
    </w:p>
    <w:p w14:paraId="59D6BAE0" w14:textId="0FCC2C39" w:rsidR="00E51248" w:rsidRPr="00E3148A" w:rsidRDefault="00B03BC3">
      <w:pPr>
        <w:pStyle w:val="TOC2"/>
        <w:tabs>
          <w:tab w:val="right" w:leader="dot" w:pos="9911"/>
        </w:tabs>
        <w:rPr>
          <w:rFonts w:ascii="Calibri" w:hAnsi="Calibri"/>
          <w:noProof/>
          <w:color w:val="000000" w:themeColor="text1"/>
          <w:sz w:val="22"/>
        </w:rPr>
      </w:pPr>
      <w:hyperlink w:anchor="_Toc256000010" w:history="1">
        <w:r w:rsidR="0013274D" w:rsidRPr="00E3148A">
          <w:rPr>
            <w:rStyle w:val="Hyperlink"/>
            <w:noProof/>
            <w:color w:val="000000" w:themeColor="text1"/>
            <w:lang w:val="fr-BE"/>
          </w:rPr>
          <w:t>Таблица 3А: Common and programme specific output indicators for the ERDF, the ERDF REACT-EU and the Cohesion Fund (by priority axis, investment priority, broken down by category of region for the ERDF)</w:t>
        </w:r>
        <w:r w:rsidR="009C5874" w:rsidRPr="00E3148A">
          <w:rPr>
            <w:rStyle w:val="Hyperlink"/>
            <w:noProof/>
            <w:color w:val="000000" w:themeColor="text1"/>
            <w:lang w:val="fr-BE"/>
          </w:rPr>
          <w:t xml:space="preserve"> - </w:t>
        </w:r>
        <w:r w:rsidR="00F022AC" w:rsidRPr="00E3148A">
          <w:rPr>
            <w:rStyle w:val="Hyperlink"/>
            <w:noProof/>
            <w:color w:val="000000" w:themeColor="text1"/>
            <w:lang w:val="fr-BE"/>
          </w:rPr>
          <w:t>4 / 5ii</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_Toc256000010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28</w:t>
        </w:r>
        <w:r w:rsidR="0013274D" w:rsidRPr="00E3148A">
          <w:rPr>
            <w:noProof/>
            <w:color w:val="000000" w:themeColor="text1"/>
          </w:rPr>
          <w:fldChar w:fldCharType="end"/>
        </w:r>
      </w:hyperlink>
    </w:p>
    <w:p w14:paraId="1DCC11F9" w14:textId="7E038151" w:rsidR="00E51248" w:rsidRPr="00E3148A" w:rsidRDefault="00B03BC3">
      <w:pPr>
        <w:pStyle w:val="TOC2"/>
        <w:tabs>
          <w:tab w:val="right" w:leader="dot" w:pos="9911"/>
        </w:tabs>
        <w:rPr>
          <w:rFonts w:ascii="Calibri" w:hAnsi="Calibri"/>
          <w:noProof/>
          <w:color w:val="000000" w:themeColor="text1"/>
          <w:sz w:val="22"/>
        </w:rPr>
      </w:pPr>
      <w:hyperlink w:anchor="_Toc256000011" w:history="1">
        <w:r w:rsidR="0013274D" w:rsidRPr="00E3148A">
          <w:rPr>
            <w:rStyle w:val="Hyperlink"/>
            <w:noProof/>
            <w:color w:val="000000" w:themeColor="text1"/>
            <w:lang w:val="fr-BE"/>
          </w:rPr>
          <w:t>Таблица 3А: Common and programme specific output indicators for the ERDF, the ERDF REACT-EU and the Cohesion Fund (by priority axis, investment priority, broken down by category of region for the ERDF)</w:t>
        </w:r>
        <w:r w:rsidR="009C5874" w:rsidRPr="00E3148A">
          <w:rPr>
            <w:rStyle w:val="Hyperlink"/>
            <w:noProof/>
            <w:color w:val="000000" w:themeColor="text1"/>
            <w:lang w:val="fr-BE"/>
          </w:rPr>
          <w:t xml:space="preserve"> - </w:t>
        </w:r>
        <w:r w:rsidR="00F022AC" w:rsidRPr="00E3148A">
          <w:rPr>
            <w:rStyle w:val="Hyperlink"/>
            <w:noProof/>
            <w:color w:val="000000" w:themeColor="text1"/>
            <w:lang w:val="fr-BE"/>
          </w:rPr>
          <w:t>5 / 6iv</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_Toc256000011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32</w:t>
        </w:r>
        <w:r w:rsidR="0013274D" w:rsidRPr="00E3148A">
          <w:rPr>
            <w:noProof/>
            <w:color w:val="000000" w:themeColor="text1"/>
          </w:rPr>
          <w:fldChar w:fldCharType="end"/>
        </w:r>
      </w:hyperlink>
    </w:p>
    <w:p w14:paraId="38DA34D4" w14:textId="11950FA2" w:rsidR="00E51248" w:rsidRPr="00E3148A" w:rsidRDefault="00B03BC3">
      <w:pPr>
        <w:pStyle w:val="TOC2"/>
        <w:tabs>
          <w:tab w:val="right" w:leader="dot" w:pos="9911"/>
        </w:tabs>
        <w:rPr>
          <w:rFonts w:ascii="Calibri" w:hAnsi="Calibri"/>
          <w:noProof/>
          <w:color w:val="000000" w:themeColor="text1"/>
          <w:sz w:val="22"/>
        </w:rPr>
      </w:pPr>
      <w:hyperlink w:anchor="_Toc256000012" w:history="1">
        <w:r w:rsidR="0013274D" w:rsidRPr="00E3148A">
          <w:rPr>
            <w:rStyle w:val="Hyperlink"/>
            <w:noProof/>
            <w:color w:val="000000" w:themeColor="text1"/>
            <w:lang w:val="fr-BE"/>
          </w:rPr>
          <w:t>Таблица 3А: Common and programme specific output indicators for the ERDF, the ERDF REACT-EU and the Cohesion Fund (by priority axis, investment priority, broken down by category of region for the ERDF)</w:t>
        </w:r>
        <w:r w:rsidR="00F66DE9" w:rsidRPr="00E3148A">
          <w:rPr>
            <w:rStyle w:val="Hyperlink"/>
            <w:noProof/>
            <w:color w:val="000000" w:themeColor="text1"/>
            <w:lang w:val="fr-BE"/>
          </w:rPr>
          <w:t xml:space="preserve"> - 6</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_Toc256000012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35</w:t>
        </w:r>
        <w:r w:rsidR="0013274D" w:rsidRPr="00E3148A">
          <w:rPr>
            <w:noProof/>
            <w:color w:val="000000" w:themeColor="text1"/>
          </w:rPr>
          <w:fldChar w:fldCharType="end"/>
        </w:r>
      </w:hyperlink>
    </w:p>
    <w:p w14:paraId="26298BC6" w14:textId="0FE034A4" w:rsidR="00E51248" w:rsidRPr="00E3148A" w:rsidRDefault="00B03BC3">
      <w:pPr>
        <w:pStyle w:val="TOC2"/>
        <w:tabs>
          <w:tab w:val="right" w:leader="dot" w:pos="9911"/>
        </w:tabs>
        <w:rPr>
          <w:rFonts w:ascii="Calibri" w:hAnsi="Calibri"/>
          <w:noProof/>
          <w:color w:val="000000" w:themeColor="text1"/>
          <w:sz w:val="22"/>
        </w:rPr>
      </w:pPr>
      <w:hyperlink w:anchor="_Toc256000013" w:history="1">
        <w:r w:rsidR="0013274D" w:rsidRPr="00E3148A">
          <w:rPr>
            <w:rStyle w:val="Hyperlink"/>
            <w:noProof/>
            <w:color w:val="000000" w:themeColor="text1"/>
            <w:lang w:val="fr-BE"/>
          </w:rPr>
          <w:t>Table 1: Result indicators for the ERDF, the ERDF REACT-EU and the Cohesion Fund (by priority axis and specific objective); applies also to Technical Assistance priority axis</w:t>
        </w:r>
        <w:r w:rsidR="00963FAE" w:rsidRPr="00E3148A">
          <w:rPr>
            <w:rStyle w:val="Hyperlink"/>
            <w:noProof/>
            <w:color w:val="000000" w:themeColor="text1"/>
            <w:lang w:val="fr-BE"/>
          </w:rPr>
          <w:t xml:space="preserve"> - 6 / 1</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_Toc256000013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38</w:t>
        </w:r>
        <w:r w:rsidR="0013274D" w:rsidRPr="00E3148A">
          <w:rPr>
            <w:noProof/>
            <w:color w:val="000000" w:themeColor="text1"/>
          </w:rPr>
          <w:fldChar w:fldCharType="end"/>
        </w:r>
      </w:hyperlink>
    </w:p>
    <w:p w14:paraId="22E3EDD8" w14:textId="3AF6C5C7" w:rsidR="00E51248" w:rsidRPr="00E3148A" w:rsidRDefault="00B03BC3">
      <w:pPr>
        <w:pStyle w:val="TOC2"/>
        <w:tabs>
          <w:tab w:val="right" w:leader="dot" w:pos="9911"/>
        </w:tabs>
        <w:rPr>
          <w:rFonts w:ascii="Calibri" w:hAnsi="Calibri"/>
          <w:noProof/>
          <w:color w:val="000000" w:themeColor="text1"/>
          <w:sz w:val="22"/>
        </w:rPr>
      </w:pPr>
      <w:hyperlink w:anchor="_Toc256000014" w:history="1">
        <w:r w:rsidR="0013274D" w:rsidRPr="00E3148A">
          <w:rPr>
            <w:rStyle w:val="Hyperlink"/>
            <w:noProof/>
            <w:color w:val="000000" w:themeColor="text1"/>
            <w:lang w:val="fr-BE"/>
          </w:rPr>
          <w:t>Table 1: Result indicators for the ERDF, the ERDF REACT-EU and the Cohesion Fund (by priority axis and specific objective); applies also to Technical Assistance priority axis</w:t>
        </w:r>
        <w:r w:rsidR="00963FAE" w:rsidRPr="00E3148A">
          <w:rPr>
            <w:rStyle w:val="Hyperlink"/>
            <w:noProof/>
            <w:color w:val="000000" w:themeColor="text1"/>
            <w:lang w:val="fr-BE"/>
          </w:rPr>
          <w:t xml:space="preserve"> - 6 / 2</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_Toc256000014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39</w:t>
        </w:r>
        <w:r w:rsidR="0013274D" w:rsidRPr="00E3148A">
          <w:rPr>
            <w:noProof/>
            <w:color w:val="000000" w:themeColor="text1"/>
          </w:rPr>
          <w:fldChar w:fldCharType="end"/>
        </w:r>
      </w:hyperlink>
    </w:p>
    <w:p w14:paraId="1D2832D0" w14:textId="7AD62A0D" w:rsidR="00E51248" w:rsidRPr="00E3148A" w:rsidRDefault="00B03BC3">
      <w:pPr>
        <w:pStyle w:val="TOC2"/>
        <w:tabs>
          <w:tab w:val="right" w:leader="dot" w:pos="9911"/>
        </w:tabs>
        <w:rPr>
          <w:rFonts w:ascii="Calibri" w:hAnsi="Calibri"/>
          <w:noProof/>
          <w:color w:val="000000" w:themeColor="text1"/>
          <w:sz w:val="22"/>
        </w:rPr>
      </w:pPr>
      <w:hyperlink w:anchor="_Toc256000015" w:history="1">
        <w:r w:rsidR="0013274D" w:rsidRPr="00E3148A">
          <w:rPr>
            <w:rStyle w:val="Hyperlink"/>
            <w:noProof/>
            <w:color w:val="000000" w:themeColor="text1"/>
            <w:lang w:val="fr-BE"/>
          </w:rPr>
          <w:t>Table 1: Result indicators for the ERDF, the ERDF REACT-EU and the Cohesion Fund (by priority axis and specific objective); applies also to Technical Assistance priority axis</w:t>
        </w:r>
        <w:r w:rsidR="00963FAE" w:rsidRPr="00E3148A">
          <w:rPr>
            <w:rStyle w:val="Hyperlink"/>
            <w:noProof/>
            <w:color w:val="000000" w:themeColor="text1"/>
            <w:lang w:val="fr-BE"/>
          </w:rPr>
          <w:t xml:space="preserve"> - 6 / 3</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_Toc256000015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40</w:t>
        </w:r>
        <w:r w:rsidR="0013274D" w:rsidRPr="00E3148A">
          <w:rPr>
            <w:noProof/>
            <w:color w:val="000000" w:themeColor="text1"/>
          </w:rPr>
          <w:fldChar w:fldCharType="end"/>
        </w:r>
      </w:hyperlink>
    </w:p>
    <w:p w14:paraId="2A322A02" w14:textId="17BE6834" w:rsidR="00E51248" w:rsidRPr="00E3148A" w:rsidRDefault="00B03BC3">
      <w:pPr>
        <w:pStyle w:val="TOC2"/>
        <w:tabs>
          <w:tab w:val="right" w:leader="dot" w:pos="9911"/>
        </w:tabs>
        <w:rPr>
          <w:rFonts w:ascii="Calibri" w:hAnsi="Calibri"/>
          <w:noProof/>
          <w:color w:val="000000" w:themeColor="text1"/>
          <w:sz w:val="22"/>
        </w:rPr>
      </w:pPr>
      <w:hyperlink w:anchor="_Toc256000016" w:history="1">
        <w:r w:rsidR="0013274D" w:rsidRPr="00E3148A">
          <w:rPr>
            <w:rStyle w:val="Hyperlink"/>
            <w:noProof/>
            <w:color w:val="000000" w:themeColor="text1"/>
            <w:lang w:val="fr-BE"/>
          </w:rPr>
          <w:t>Таблица 3Б: Брой предприятия, подкрепени от мрежата за многостранна подкрепа за същите предприятия на оперативната програма</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_Toc256000016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41</w:t>
        </w:r>
        <w:r w:rsidR="0013274D" w:rsidRPr="00E3148A">
          <w:rPr>
            <w:noProof/>
            <w:color w:val="000000" w:themeColor="text1"/>
          </w:rPr>
          <w:fldChar w:fldCharType="end"/>
        </w:r>
      </w:hyperlink>
    </w:p>
    <w:p w14:paraId="61825D66" w14:textId="385F6387" w:rsidR="00E51248" w:rsidRPr="00E3148A" w:rsidRDefault="00B03BC3">
      <w:pPr>
        <w:pStyle w:val="TOC2"/>
        <w:tabs>
          <w:tab w:val="right" w:leader="dot" w:pos="9911"/>
        </w:tabs>
        <w:rPr>
          <w:rFonts w:ascii="Calibri" w:hAnsi="Calibri"/>
          <w:noProof/>
          <w:color w:val="000000" w:themeColor="text1"/>
          <w:sz w:val="22"/>
        </w:rPr>
      </w:pPr>
      <w:hyperlink w:anchor="_Toc256000017" w:history="1">
        <w:r w:rsidR="0013274D" w:rsidRPr="00E3148A">
          <w:rPr>
            <w:rStyle w:val="Hyperlink"/>
            <w:noProof/>
            <w:color w:val="000000" w:themeColor="text1"/>
            <w:lang w:val="fr-BE"/>
          </w:rPr>
          <w:t>Таблица 5: Информация относно етапните цели и целевите стойности, определени в рамката на изпълнението</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_Toc256000017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42</w:t>
        </w:r>
        <w:r w:rsidR="0013274D" w:rsidRPr="00E3148A">
          <w:rPr>
            <w:noProof/>
            <w:color w:val="000000" w:themeColor="text1"/>
          </w:rPr>
          <w:fldChar w:fldCharType="end"/>
        </w:r>
      </w:hyperlink>
    </w:p>
    <w:p w14:paraId="6146079E" w14:textId="24DCCA7D" w:rsidR="00E51248" w:rsidRPr="00E3148A" w:rsidRDefault="00B03BC3">
      <w:pPr>
        <w:pStyle w:val="TOC2"/>
        <w:tabs>
          <w:tab w:val="right" w:leader="dot" w:pos="9911"/>
        </w:tabs>
        <w:rPr>
          <w:rFonts w:ascii="Calibri" w:hAnsi="Calibri"/>
          <w:noProof/>
          <w:color w:val="000000" w:themeColor="text1"/>
          <w:sz w:val="22"/>
        </w:rPr>
      </w:pPr>
      <w:hyperlink w:anchor="_Toc256000018" w:history="1">
        <w:r w:rsidR="0013274D" w:rsidRPr="00E3148A">
          <w:rPr>
            <w:rStyle w:val="Hyperlink"/>
            <w:noProof/>
            <w:color w:val="000000" w:themeColor="text1"/>
            <w:lang w:val="fr-BE"/>
          </w:rPr>
          <w:t>3.4 Финансови данни (член 50, параграф 2 от Регламент (ЕС) № 1303/2013)</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_Toc256000018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45</w:t>
        </w:r>
        <w:r w:rsidR="0013274D" w:rsidRPr="00E3148A">
          <w:rPr>
            <w:noProof/>
            <w:color w:val="000000" w:themeColor="text1"/>
          </w:rPr>
          <w:fldChar w:fldCharType="end"/>
        </w:r>
      </w:hyperlink>
    </w:p>
    <w:p w14:paraId="569F1203" w14:textId="63F7E4EB" w:rsidR="00E51248" w:rsidRPr="00E3148A" w:rsidRDefault="00B03BC3">
      <w:pPr>
        <w:pStyle w:val="TOC2"/>
        <w:tabs>
          <w:tab w:val="right" w:leader="dot" w:pos="9911"/>
        </w:tabs>
        <w:rPr>
          <w:rFonts w:ascii="Calibri" w:hAnsi="Calibri"/>
          <w:noProof/>
          <w:color w:val="000000" w:themeColor="text1"/>
          <w:sz w:val="22"/>
        </w:rPr>
      </w:pPr>
      <w:hyperlink w:anchor="_Toc256000019" w:history="1">
        <w:r w:rsidR="0013274D" w:rsidRPr="00E3148A">
          <w:rPr>
            <w:rStyle w:val="Hyperlink"/>
            <w:noProof/>
            <w:color w:val="000000" w:themeColor="text1"/>
            <w:lang w:val="fr-BE"/>
          </w:rPr>
          <w:t>Таблица 6: Финансова информация на ниво приоритетна ос и програма</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_Toc256000019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45</w:t>
        </w:r>
        <w:r w:rsidR="0013274D" w:rsidRPr="00E3148A">
          <w:rPr>
            <w:noProof/>
            <w:color w:val="000000" w:themeColor="text1"/>
          </w:rPr>
          <w:fldChar w:fldCharType="end"/>
        </w:r>
      </w:hyperlink>
    </w:p>
    <w:p w14:paraId="2F82E039" w14:textId="416BFF4C" w:rsidR="00E51248" w:rsidRPr="00E3148A" w:rsidRDefault="00B03BC3">
      <w:pPr>
        <w:pStyle w:val="TOC2"/>
        <w:tabs>
          <w:tab w:val="right" w:leader="dot" w:pos="9911"/>
        </w:tabs>
        <w:rPr>
          <w:rFonts w:ascii="Calibri" w:hAnsi="Calibri"/>
          <w:noProof/>
          <w:color w:val="000000" w:themeColor="text1"/>
          <w:sz w:val="22"/>
        </w:rPr>
      </w:pPr>
      <w:hyperlink w:anchor="_Toc256000020" w:history="1">
        <w:r w:rsidR="0013274D" w:rsidRPr="00E3148A">
          <w:rPr>
            <w:rStyle w:val="Hyperlink"/>
            <w:noProof/>
            <w:color w:val="000000" w:themeColor="text1"/>
            <w:lang w:val="fr-BE"/>
          </w:rPr>
          <w:t>Table 7: Breakdown of the cumulative financial data by category of intervention for the ERDF, the ERDF REACT-EU, the ESF, the ESF REACT-EU and the Cohesion Fund (Article 112(1) and (2) of Regulation (EU) No 1303/2013 and Article 5 of Regulation (EU) No 1304/2013)</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_Toc256000020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46</w:t>
        </w:r>
        <w:r w:rsidR="0013274D" w:rsidRPr="00E3148A">
          <w:rPr>
            <w:noProof/>
            <w:color w:val="000000" w:themeColor="text1"/>
          </w:rPr>
          <w:fldChar w:fldCharType="end"/>
        </w:r>
      </w:hyperlink>
    </w:p>
    <w:p w14:paraId="4AE0AA19" w14:textId="50841234" w:rsidR="00E51248" w:rsidRPr="00E3148A" w:rsidRDefault="00B03BC3">
      <w:pPr>
        <w:pStyle w:val="TOC2"/>
        <w:tabs>
          <w:tab w:val="right" w:leader="dot" w:pos="9911"/>
        </w:tabs>
        <w:rPr>
          <w:rFonts w:ascii="Calibri" w:hAnsi="Calibri"/>
          <w:noProof/>
          <w:color w:val="000000" w:themeColor="text1"/>
          <w:sz w:val="22"/>
        </w:rPr>
      </w:pPr>
      <w:hyperlink w:anchor="_Toc256000021" w:history="1">
        <w:r w:rsidR="0013274D" w:rsidRPr="00E3148A">
          <w:rPr>
            <w:rStyle w:val="Hyperlink"/>
            <w:noProof/>
            <w:color w:val="000000" w:themeColor="text1"/>
          </w:rPr>
          <w:t>Таблица 8: Използване на кръстосано финансиране</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_Toc256000021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48</w:t>
        </w:r>
        <w:r w:rsidR="0013274D" w:rsidRPr="00E3148A">
          <w:rPr>
            <w:noProof/>
            <w:color w:val="000000" w:themeColor="text1"/>
          </w:rPr>
          <w:fldChar w:fldCharType="end"/>
        </w:r>
      </w:hyperlink>
    </w:p>
    <w:p w14:paraId="27EA4E2F" w14:textId="1F255BE3" w:rsidR="00E51248" w:rsidRPr="00E3148A" w:rsidRDefault="00B03BC3">
      <w:pPr>
        <w:pStyle w:val="TOC2"/>
        <w:tabs>
          <w:tab w:val="right" w:leader="dot" w:pos="9911"/>
        </w:tabs>
        <w:rPr>
          <w:rFonts w:ascii="Calibri" w:hAnsi="Calibri"/>
          <w:noProof/>
          <w:color w:val="000000" w:themeColor="text1"/>
          <w:sz w:val="22"/>
        </w:rPr>
      </w:pPr>
      <w:hyperlink w:anchor="_Toc256000022" w:history="1">
        <w:r w:rsidR="0013274D" w:rsidRPr="00E3148A">
          <w:rPr>
            <w:rStyle w:val="Hyperlink"/>
            <w:noProof/>
            <w:color w:val="000000" w:themeColor="text1"/>
            <w:lang w:val="fr-BE"/>
          </w:rPr>
          <w:t>Table 9: Cost of operations implemented outside the programme area (the ERDF, the ERDF REACT-EU and the Cohesion Fund under the Investment for growth and jobs goal)</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_Toc256000022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49</w:t>
        </w:r>
        <w:r w:rsidR="0013274D" w:rsidRPr="00E3148A">
          <w:rPr>
            <w:noProof/>
            <w:color w:val="000000" w:themeColor="text1"/>
          </w:rPr>
          <w:fldChar w:fldCharType="end"/>
        </w:r>
      </w:hyperlink>
    </w:p>
    <w:p w14:paraId="62C63764" w14:textId="64885382" w:rsidR="00E51248" w:rsidRPr="00E3148A" w:rsidRDefault="00B03BC3">
      <w:pPr>
        <w:pStyle w:val="TOC2"/>
        <w:tabs>
          <w:tab w:val="right" w:leader="dot" w:pos="9911"/>
        </w:tabs>
        <w:rPr>
          <w:rFonts w:ascii="Calibri" w:hAnsi="Calibri"/>
          <w:noProof/>
          <w:color w:val="000000" w:themeColor="text1"/>
          <w:sz w:val="22"/>
        </w:rPr>
      </w:pPr>
      <w:hyperlink w:anchor="_Toc256000023" w:history="1">
        <w:r w:rsidR="0013274D" w:rsidRPr="00E3148A">
          <w:rPr>
            <w:rStyle w:val="Hyperlink"/>
            <w:noProof/>
            <w:color w:val="000000" w:themeColor="text1"/>
            <w:lang w:val="fr-BE"/>
          </w:rPr>
          <w:t>Table 10: Expenditure incurred outside the Union (ESF and ESF REACT-EU)</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_Toc256000023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50</w:t>
        </w:r>
        <w:r w:rsidR="0013274D" w:rsidRPr="00E3148A">
          <w:rPr>
            <w:noProof/>
            <w:color w:val="000000" w:themeColor="text1"/>
          </w:rPr>
          <w:fldChar w:fldCharType="end"/>
        </w:r>
      </w:hyperlink>
    </w:p>
    <w:p w14:paraId="6947DAC1" w14:textId="49718DA6" w:rsidR="00E51248" w:rsidRPr="00E3148A" w:rsidRDefault="00B03BC3">
      <w:pPr>
        <w:pStyle w:val="TOC1"/>
        <w:tabs>
          <w:tab w:val="left" w:pos="480"/>
          <w:tab w:val="right" w:leader="dot" w:pos="9911"/>
        </w:tabs>
        <w:rPr>
          <w:rFonts w:ascii="Calibri" w:hAnsi="Calibri"/>
          <w:noProof/>
          <w:color w:val="000000" w:themeColor="text1"/>
          <w:sz w:val="22"/>
        </w:rPr>
      </w:pPr>
      <w:hyperlink w:anchor="_Toc256000024" w:history="1">
        <w:r w:rsidR="0013274D" w:rsidRPr="00E3148A">
          <w:rPr>
            <w:rStyle w:val="Hyperlink"/>
            <w:noProof/>
            <w:color w:val="000000" w:themeColor="text1"/>
          </w:rPr>
          <w:t>4.</w:t>
        </w:r>
        <w:r w:rsidR="0013274D" w:rsidRPr="00E3148A">
          <w:rPr>
            <w:rFonts w:ascii="Calibri" w:hAnsi="Calibri"/>
            <w:noProof/>
            <w:color w:val="000000" w:themeColor="text1"/>
            <w:sz w:val="22"/>
          </w:rPr>
          <w:tab/>
        </w:r>
        <w:r w:rsidR="0013274D" w:rsidRPr="00E3148A">
          <w:rPr>
            <w:rStyle w:val="Hyperlink"/>
            <w:noProof/>
            <w:color w:val="000000" w:themeColor="text1"/>
          </w:rPr>
          <w:t>ОБОБЩЕНИЕ НА ОЦЕНКИТЕ</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_Toc256000024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51</w:t>
        </w:r>
        <w:r w:rsidR="0013274D" w:rsidRPr="00E3148A">
          <w:rPr>
            <w:noProof/>
            <w:color w:val="000000" w:themeColor="text1"/>
          </w:rPr>
          <w:fldChar w:fldCharType="end"/>
        </w:r>
      </w:hyperlink>
    </w:p>
    <w:p w14:paraId="04A01FBE" w14:textId="2E9214FF" w:rsidR="00E51248" w:rsidRPr="00E3148A" w:rsidRDefault="00B03BC3">
      <w:pPr>
        <w:pStyle w:val="TOC1"/>
        <w:tabs>
          <w:tab w:val="left" w:pos="480"/>
          <w:tab w:val="right" w:leader="dot" w:pos="9911"/>
        </w:tabs>
        <w:rPr>
          <w:rFonts w:ascii="Calibri" w:hAnsi="Calibri"/>
          <w:noProof/>
          <w:color w:val="000000" w:themeColor="text1"/>
          <w:sz w:val="22"/>
        </w:rPr>
      </w:pPr>
      <w:hyperlink w:anchor="_Toc256000025" w:history="1">
        <w:r w:rsidR="0013274D" w:rsidRPr="00E3148A">
          <w:rPr>
            <w:rStyle w:val="Hyperlink"/>
            <w:noProof/>
            <w:color w:val="000000" w:themeColor="text1"/>
          </w:rPr>
          <w:t>6</w:t>
        </w:r>
        <w:r w:rsidR="0013274D" w:rsidRPr="00E3148A">
          <w:rPr>
            <w:rFonts w:ascii="Calibri" w:hAnsi="Calibri"/>
            <w:noProof/>
            <w:color w:val="000000" w:themeColor="text1"/>
            <w:sz w:val="22"/>
          </w:rPr>
          <w:tab/>
        </w:r>
        <w:r w:rsidR="0013274D" w:rsidRPr="00E3148A">
          <w:rPr>
            <w:rStyle w:val="Hyperlink"/>
            <w:noProof/>
            <w:color w:val="000000" w:themeColor="text1"/>
          </w:rPr>
          <w:t>ПРОБЛЕМИ, СВЪРЗАНИ С ИЗПЪЛНЕНИЕТО НА ПРОГРАМАТА И ПРИЕТИТЕ МЕРКИ (член 50, параграф 2 от Регламент (ЕС) № 1303/2013)</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_Toc256000025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54</w:t>
        </w:r>
        <w:r w:rsidR="0013274D" w:rsidRPr="00E3148A">
          <w:rPr>
            <w:noProof/>
            <w:color w:val="000000" w:themeColor="text1"/>
          </w:rPr>
          <w:fldChar w:fldCharType="end"/>
        </w:r>
      </w:hyperlink>
    </w:p>
    <w:p w14:paraId="0DEE78A5" w14:textId="48DCD0ED" w:rsidR="00E51248" w:rsidRPr="00E3148A" w:rsidRDefault="00B03BC3">
      <w:pPr>
        <w:pStyle w:val="TOC1"/>
        <w:tabs>
          <w:tab w:val="left" w:pos="480"/>
          <w:tab w:val="right" w:leader="dot" w:pos="9911"/>
        </w:tabs>
        <w:rPr>
          <w:rFonts w:ascii="Calibri" w:hAnsi="Calibri"/>
          <w:noProof/>
          <w:color w:val="000000" w:themeColor="text1"/>
          <w:sz w:val="22"/>
        </w:rPr>
      </w:pPr>
      <w:hyperlink w:anchor="_Toc256000026" w:history="1">
        <w:r w:rsidR="0013274D" w:rsidRPr="00E3148A">
          <w:rPr>
            <w:rStyle w:val="Hyperlink"/>
            <w:noProof/>
            <w:color w:val="000000" w:themeColor="text1"/>
          </w:rPr>
          <w:t>7.</w:t>
        </w:r>
        <w:r w:rsidR="0013274D" w:rsidRPr="00E3148A">
          <w:rPr>
            <w:rFonts w:ascii="Calibri" w:hAnsi="Calibri"/>
            <w:noProof/>
            <w:color w:val="000000" w:themeColor="text1"/>
            <w:sz w:val="22"/>
          </w:rPr>
          <w:tab/>
        </w:r>
        <w:r w:rsidR="0013274D" w:rsidRPr="00E3148A">
          <w:rPr>
            <w:rStyle w:val="Hyperlink"/>
            <w:noProof/>
            <w:color w:val="000000" w:themeColor="text1"/>
          </w:rPr>
          <w:t>РЕЗЮМЕ ЗА ГРАЖДАНИТЕ</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_Toc256000026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65</w:t>
        </w:r>
        <w:r w:rsidR="0013274D" w:rsidRPr="00E3148A">
          <w:rPr>
            <w:noProof/>
            <w:color w:val="000000" w:themeColor="text1"/>
          </w:rPr>
          <w:fldChar w:fldCharType="end"/>
        </w:r>
      </w:hyperlink>
    </w:p>
    <w:p w14:paraId="10970366" w14:textId="51979099" w:rsidR="00E51248" w:rsidRPr="00E3148A" w:rsidRDefault="00B03BC3">
      <w:pPr>
        <w:pStyle w:val="TOC1"/>
        <w:tabs>
          <w:tab w:val="left" w:pos="480"/>
          <w:tab w:val="right" w:leader="dot" w:pos="9911"/>
        </w:tabs>
        <w:rPr>
          <w:rFonts w:ascii="Calibri" w:hAnsi="Calibri"/>
          <w:noProof/>
          <w:color w:val="000000" w:themeColor="text1"/>
          <w:sz w:val="22"/>
        </w:rPr>
      </w:pPr>
      <w:hyperlink w:anchor="_Toc256000027" w:history="1">
        <w:r w:rsidR="0013274D" w:rsidRPr="00E3148A">
          <w:rPr>
            <w:rStyle w:val="Hyperlink"/>
            <w:noProof/>
            <w:color w:val="000000" w:themeColor="text1"/>
          </w:rPr>
          <w:t>8.</w:t>
        </w:r>
        <w:r w:rsidR="0013274D" w:rsidRPr="00E3148A">
          <w:rPr>
            <w:rFonts w:ascii="Calibri" w:hAnsi="Calibri"/>
            <w:noProof/>
            <w:color w:val="000000" w:themeColor="text1"/>
            <w:sz w:val="22"/>
          </w:rPr>
          <w:tab/>
        </w:r>
        <w:r w:rsidR="0013274D" w:rsidRPr="00E3148A">
          <w:rPr>
            <w:rStyle w:val="Hyperlink"/>
            <w:noProof/>
            <w:color w:val="000000" w:themeColor="text1"/>
          </w:rPr>
          <w:t>ДОКЛАД ЗА ИЗПОЛЗВАНЕТО НА ФИНАНСОВИТЕ ИНСТРУМЕНТИ</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_Toc256000027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66</w:t>
        </w:r>
        <w:r w:rsidR="0013274D" w:rsidRPr="00E3148A">
          <w:rPr>
            <w:noProof/>
            <w:color w:val="000000" w:themeColor="text1"/>
          </w:rPr>
          <w:fldChar w:fldCharType="end"/>
        </w:r>
      </w:hyperlink>
    </w:p>
    <w:p w14:paraId="0C6A0F0A" w14:textId="3E85D309" w:rsidR="00E51248" w:rsidRPr="00E3148A" w:rsidRDefault="00B03BC3">
      <w:pPr>
        <w:pStyle w:val="TOC2"/>
        <w:tabs>
          <w:tab w:val="right" w:leader="dot" w:pos="9911"/>
        </w:tabs>
        <w:rPr>
          <w:rFonts w:ascii="Calibri" w:hAnsi="Calibri"/>
          <w:noProof/>
          <w:color w:val="000000" w:themeColor="text1"/>
          <w:sz w:val="22"/>
        </w:rPr>
      </w:pPr>
      <w:hyperlink w:anchor="_Toc256000028" w:history="1">
        <w:r w:rsidR="0013274D" w:rsidRPr="00E3148A">
          <w:rPr>
            <w:rStyle w:val="Hyperlink"/>
            <w:noProof/>
            <w:color w:val="000000" w:themeColor="text1"/>
          </w:rPr>
          <w:t>"Фонд на фондовете"</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_Toc256000028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66</w:t>
        </w:r>
        <w:r w:rsidR="0013274D" w:rsidRPr="00E3148A">
          <w:rPr>
            <w:noProof/>
            <w:color w:val="000000" w:themeColor="text1"/>
          </w:rPr>
          <w:fldChar w:fldCharType="end"/>
        </w:r>
      </w:hyperlink>
    </w:p>
    <w:p w14:paraId="5BCFA1D6" w14:textId="1943539D" w:rsidR="00E51248" w:rsidRPr="00E3148A" w:rsidRDefault="00B03BC3">
      <w:pPr>
        <w:pStyle w:val="TOC2"/>
        <w:tabs>
          <w:tab w:val="right" w:leader="dot" w:pos="9911"/>
        </w:tabs>
        <w:rPr>
          <w:rFonts w:ascii="Calibri" w:hAnsi="Calibri"/>
          <w:noProof/>
          <w:color w:val="000000" w:themeColor="text1"/>
          <w:sz w:val="22"/>
        </w:rPr>
      </w:pPr>
      <w:hyperlink w:anchor="_Toc256000029" w:history="1">
        <w:r w:rsidR="0013274D" w:rsidRPr="00E3148A">
          <w:rPr>
            <w:rStyle w:val="Hyperlink"/>
            <w:noProof/>
            <w:color w:val="000000" w:themeColor="text1"/>
          </w:rPr>
          <w:t>Финансови инструменти по ПО 1 "Води" ОПОС 2014-2020 г.</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_Toc256000029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69</w:t>
        </w:r>
        <w:r w:rsidR="0013274D" w:rsidRPr="00E3148A">
          <w:rPr>
            <w:noProof/>
            <w:color w:val="000000" w:themeColor="text1"/>
          </w:rPr>
          <w:fldChar w:fldCharType="end"/>
        </w:r>
      </w:hyperlink>
    </w:p>
    <w:p w14:paraId="47807937" w14:textId="38BFFC70" w:rsidR="00E51248" w:rsidRPr="00E3148A" w:rsidRDefault="00B03BC3">
      <w:pPr>
        <w:pStyle w:val="TOC3"/>
        <w:tabs>
          <w:tab w:val="right" w:leader="dot" w:pos="9911"/>
        </w:tabs>
        <w:rPr>
          <w:rFonts w:ascii="Calibri" w:hAnsi="Calibri"/>
          <w:noProof/>
          <w:color w:val="000000" w:themeColor="text1"/>
          <w:sz w:val="22"/>
        </w:rPr>
      </w:pPr>
      <w:hyperlink w:anchor="_Toc256000030" w:history="1">
        <w:r w:rsidR="0013274D" w:rsidRPr="00E3148A">
          <w:rPr>
            <w:rStyle w:val="Hyperlink"/>
            <w:b/>
            <w:noProof/>
            <w:color w:val="000000" w:themeColor="text1"/>
          </w:rPr>
          <w:t>Гаранции</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_Toc256000030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72</w:t>
        </w:r>
        <w:r w:rsidR="0013274D" w:rsidRPr="00E3148A">
          <w:rPr>
            <w:noProof/>
            <w:color w:val="000000" w:themeColor="text1"/>
          </w:rPr>
          <w:fldChar w:fldCharType="end"/>
        </w:r>
      </w:hyperlink>
    </w:p>
    <w:p w14:paraId="26B71118" w14:textId="74DFA654" w:rsidR="00E51248" w:rsidRPr="00E3148A" w:rsidRDefault="00B03BC3">
      <w:pPr>
        <w:pStyle w:val="TOC3"/>
        <w:tabs>
          <w:tab w:val="right" w:leader="dot" w:pos="9911"/>
        </w:tabs>
        <w:rPr>
          <w:rFonts w:ascii="Calibri" w:hAnsi="Calibri"/>
          <w:noProof/>
          <w:color w:val="000000" w:themeColor="text1"/>
          <w:sz w:val="22"/>
        </w:rPr>
      </w:pPr>
      <w:hyperlink w:anchor="_Toc256000031" w:history="1">
        <w:r w:rsidR="0013274D" w:rsidRPr="00E3148A">
          <w:rPr>
            <w:rStyle w:val="Hyperlink"/>
            <w:b/>
            <w:noProof/>
            <w:color w:val="000000" w:themeColor="text1"/>
          </w:rPr>
          <w:t>заеми</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_Toc256000031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73</w:t>
        </w:r>
        <w:r w:rsidR="0013274D" w:rsidRPr="00E3148A">
          <w:rPr>
            <w:noProof/>
            <w:color w:val="000000" w:themeColor="text1"/>
          </w:rPr>
          <w:fldChar w:fldCharType="end"/>
        </w:r>
      </w:hyperlink>
    </w:p>
    <w:p w14:paraId="58177E97" w14:textId="7CC2AC5D" w:rsidR="00E51248" w:rsidRPr="00E3148A" w:rsidRDefault="00B03BC3">
      <w:pPr>
        <w:pStyle w:val="TOC2"/>
        <w:tabs>
          <w:tab w:val="right" w:leader="dot" w:pos="9911"/>
        </w:tabs>
        <w:rPr>
          <w:rFonts w:ascii="Calibri" w:hAnsi="Calibri"/>
          <w:noProof/>
          <w:color w:val="000000" w:themeColor="text1"/>
          <w:sz w:val="22"/>
        </w:rPr>
      </w:pPr>
      <w:hyperlink w:anchor="_Toc256000032" w:history="1">
        <w:r w:rsidR="0013274D" w:rsidRPr="00E3148A">
          <w:rPr>
            <w:rStyle w:val="Hyperlink"/>
            <w:noProof/>
            <w:color w:val="000000" w:themeColor="text1"/>
          </w:rPr>
          <w:t>"Фонд на фондовете"</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_Toc256000032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76</w:t>
        </w:r>
        <w:r w:rsidR="0013274D" w:rsidRPr="00E3148A">
          <w:rPr>
            <w:noProof/>
            <w:color w:val="000000" w:themeColor="text1"/>
          </w:rPr>
          <w:fldChar w:fldCharType="end"/>
        </w:r>
      </w:hyperlink>
    </w:p>
    <w:p w14:paraId="18603B87" w14:textId="401D16A4" w:rsidR="00E51248" w:rsidRPr="00E3148A" w:rsidRDefault="00B03BC3">
      <w:pPr>
        <w:pStyle w:val="TOC1"/>
        <w:tabs>
          <w:tab w:val="left" w:pos="480"/>
          <w:tab w:val="right" w:leader="dot" w:pos="9911"/>
        </w:tabs>
        <w:rPr>
          <w:rFonts w:ascii="Calibri" w:hAnsi="Calibri"/>
          <w:noProof/>
          <w:color w:val="000000" w:themeColor="text1"/>
          <w:sz w:val="22"/>
        </w:rPr>
      </w:pPr>
      <w:hyperlink w:anchor="_Toc256000033" w:history="1">
        <w:r w:rsidR="0013274D" w:rsidRPr="00E3148A">
          <w:rPr>
            <w:rStyle w:val="Hyperlink"/>
            <w:noProof/>
            <w:color w:val="000000" w:themeColor="text1"/>
          </w:rPr>
          <w:t>9.</w:t>
        </w:r>
        <w:r w:rsidR="0013274D" w:rsidRPr="00E3148A">
          <w:rPr>
            <w:rFonts w:ascii="Calibri" w:hAnsi="Calibri"/>
            <w:noProof/>
            <w:color w:val="000000" w:themeColor="text1"/>
            <w:sz w:val="22"/>
          </w:rPr>
          <w:tab/>
        </w:r>
        <w:r w:rsidR="0013274D" w:rsidRPr="00E3148A">
          <w:rPr>
            <w:rStyle w:val="Hyperlink"/>
            <w:noProof/>
            <w:color w:val="000000" w:themeColor="text1"/>
          </w:rPr>
          <w:t>Информация, нямаща задължителен характер, за евентуално включване в доклада, който трябва да бъде представен през 2016 г., която не се изисква за други мини доклади: ДЕЙСТВИЯ, ПРЕДПРИЕТИ ЗА ИЗПЪЛНЕНИЕТО НА ПРЕДВАРИТЕЛНИТЕ УСЛОВИЯ</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_Toc256000033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80</w:t>
        </w:r>
        <w:r w:rsidR="0013274D" w:rsidRPr="00E3148A">
          <w:rPr>
            <w:noProof/>
            <w:color w:val="000000" w:themeColor="text1"/>
          </w:rPr>
          <w:fldChar w:fldCharType="end"/>
        </w:r>
      </w:hyperlink>
    </w:p>
    <w:p w14:paraId="3ED86743" w14:textId="52654DE4" w:rsidR="00E51248" w:rsidRPr="00E3148A" w:rsidRDefault="00B03BC3">
      <w:pPr>
        <w:pStyle w:val="TOC1"/>
        <w:tabs>
          <w:tab w:val="left" w:pos="480"/>
          <w:tab w:val="right" w:leader="dot" w:pos="9911"/>
        </w:tabs>
        <w:rPr>
          <w:rFonts w:ascii="Calibri" w:hAnsi="Calibri"/>
          <w:noProof/>
          <w:color w:val="000000" w:themeColor="text1"/>
          <w:sz w:val="22"/>
        </w:rPr>
      </w:pPr>
      <w:hyperlink w:anchor="_Toc256000034" w:history="1">
        <w:r w:rsidR="0013274D" w:rsidRPr="00E3148A">
          <w:rPr>
            <w:rStyle w:val="Hyperlink"/>
            <w:noProof/>
            <w:color w:val="000000" w:themeColor="text1"/>
          </w:rPr>
          <w:t>10.</w:t>
        </w:r>
        <w:r w:rsidR="0013274D" w:rsidRPr="00E3148A">
          <w:rPr>
            <w:rFonts w:ascii="Calibri" w:hAnsi="Calibri"/>
            <w:noProof/>
            <w:color w:val="000000" w:themeColor="text1"/>
            <w:sz w:val="22"/>
          </w:rPr>
          <w:tab/>
        </w:r>
        <w:r w:rsidR="0013274D" w:rsidRPr="00E3148A">
          <w:rPr>
            <w:rStyle w:val="Hyperlink"/>
            <w:noProof/>
            <w:color w:val="000000" w:themeColor="text1"/>
          </w:rPr>
          <w:t>НАПРЕДЪК В ИЗГОТВЯНЕТО И ИЗПЪЛНЕНИЕТО НА ГОЛЕМИ ПРОЕКТИ И СЪВМЕСТНИ ПЛАНОВЕ ЗА ДЕЙСТВИЕ (член 101, буква з) и член 111, параграф 3 от Регламент (ЕС) № 1303/2013)</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_Toc256000034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82</w:t>
        </w:r>
        <w:r w:rsidR="0013274D" w:rsidRPr="00E3148A">
          <w:rPr>
            <w:noProof/>
            <w:color w:val="000000" w:themeColor="text1"/>
          </w:rPr>
          <w:fldChar w:fldCharType="end"/>
        </w:r>
      </w:hyperlink>
    </w:p>
    <w:p w14:paraId="0EFE382E" w14:textId="2480291A" w:rsidR="00E51248" w:rsidRPr="00E3148A" w:rsidRDefault="00B03BC3">
      <w:pPr>
        <w:pStyle w:val="TOC2"/>
        <w:tabs>
          <w:tab w:val="left" w:pos="960"/>
          <w:tab w:val="right" w:leader="dot" w:pos="9911"/>
        </w:tabs>
        <w:rPr>
          <w:rFonts w:ascii="Calibri" w:hAnsi="Calibri"/>
          <w:noProof/>
          <w:color w:val="000000" w:themeColor="text1"/>
          <w:sz w:val="22"/>
        </w:rPr>
      </w:pPr>
      <w:hyperlink w:anchor="_Toc256000035" w:history="1">
        <w:r w:rsidR="0013274D" w:rsidRPr="00E3148A">
          <w:rPr>
            <w:rStyle w:val="Hyperlink"/>
            <w:noProof/>
            <w:color w:val="000000" w:themeColor="text1"/>
            <w:lang w:val="fr-BE"/>
          </w:rPr>
          <w:t>10.1.</w:t>
        </w:r>
        <w:r w:rsidR="0013274D" w:rsidRPr="00E3148A">
          <w:rPr>
            <w:rFonts w:ascii="Calibri" w:hAnsi="Calibri"/>
            <w:noProof/>
            <w:color w:val="000000" w:themeColor="text1"/>
            <w:sz w:val="22"/>
            <w:lang w:val="fr-BE"/>
          </w:rPr>
          <w:tab/>
        </w:r>
        <w:r w:rsidR="0013274D" w:rsidRPr="00E3148A">
          <w:rPr>
            <w:rStyle w:val="Hyperlink"/>
            <w:noProof/>
            <w:color w:val="000000" w:themeColor="text1"/>
            <w:lang w:val="fr-BE"/>
          </w:rPr>
          <w:t>Големи проекти</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_Toc256000035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82</w:t>
        </w:r>
        <w:r w:rsidR="0013274D" w:rsidRPr="00E3148A">
          <w:rPr>
            <w:noProof/>
            <w:color w:val="000000" w:themeColor="text1"/>
          </w:rPr>
          <w:fldChar w:fldCharType="end"/>
        </w:r>
      </w:hyperlink>
    </w:p>
    <w:p w14:paraId="49BDF116" w14:textId="5F09F3E6" w:rsidR="00E51248" w:rsidRPr="00E3148A" w:rsidRDefault="00B03BC3">
      <w:pPr>
        <w:pStyle w:val="TOC2"/>
        <w:tabs>
          <w:tab w:val="left" w:pos="960"/>
          <w:tab w:val="right" w:leader="dot" w:pos="9911"/>
        </w:tabs>
        <w:rPr>
          <w:rFonts w:ascii="Calibri" w:hAnsi="Calibri"/>
          <w:noProof/>
          <w:color w:val="000000" w:themeColor="text1"/>
          <w:sz w:val="22"/>
        </w:rPr>
      </w:pPr>
      <w:hyperlink w:anchor="_Toc256000036" w:history="1">
        <w:r w:rsidR="0013274D" w:rsidRPr="00E3148A">
          <w:rPr>
            <w:rStyle w:val="Hyperlink"/>
            <w:noProof/>
            <w:color w:val="000000" w:themeColor="text1"/>
            <w:lang w:val="fr-BE"/>
          </w:rPr>
          <w:t>10.2.</w:t>
        </w:r>
        <w:r w:rsidR="0013274D" w:rsidRPr="00E3148A">
          <w:rPr>
            <w:rFonts w:ascii="Calibri" w:hAnsi="Calibri"/>
            <w:noProof/>
            <w:color w:val="000000" w:themeColor="text1"/>
            <w:sz w:val="22"/>
            <w:lang w:val="fr-BE"/>
          </w:rPr>
          <w:tab/>
        </w:r>
        <w:r w:rsidR="0013274D" w:rsidRPr="00E3148A">
          <w:rPr>
            <w:rStyle w:val="Hyperlink"/>
            <w:noProof/>
            <w:color w:val="000000" w:themeColor="text1"/>
            <w:lang w:val="fr-BE"/>
          </w:rPr>
          <w:t>Съвместни планове за действие</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_Toc256000036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89</w:t>
        </w:r>
        <w:r w:rsidR="0013274D" w:rsidRPr="00E3148A">
          <w:rPr>
            <w:noProof/>
            <w:color w:val="000000" w:themeColor="text1"/>
          </w:rPr>
          <w:fldChar w:fldCharType="end"/>
        </w:r>
      </w:hyperlink>
    </w:p>
    <w:p w14:paraId="16D6B18F" w14:textId="598197BB" w:rsidR="00E51248" w:rsidRPr="00E3148A" w:rsidRDefault="00B03BC3">
      <w:pPr>
        <w:pStyle w:val="TOC1"/>
        <w:tabs>
          <w:tab w:val="left" w:pos="480"/>
          <w:tab w:val="right" w:leader="dot" w:pos="9911"/>
        </w:tabs>
        <w:rPr>
          <w:rFonts w:ascii="Calibri" w:hAnsi="Calibri"/>
          <w:noProof/>
          <w:color w:val="000000" w:themeColor="text1"/>
          <w:sz w:val="22"/>
        </w:rPr>
      </w:pPr>
      <w:hyperlink w:anchor="_Toc256000037" w:history="1">
        <w:r w:rsidR="0013274D" w:rsidRPr="00E3148A">
          <w:rPr>
            <w:rStyle w:val="Hyperlink"/>
            <w:noProof/>
            <w:color w:val="000000" w:themeColor="text1"/>
          </w:rPr>
          <w:t>11.</w:t>
        </w:r>
        <w:r w:rsidR="0013274D" w:rsidRPr="00E3148A">
          <w:rPr>
            <w:rFonts w:ascii="Calibri" w:hAnsi="Calibri"/>
            <w:noProof/>
            <w:color w:val="000000" w:themeColor="text1"/>
            <w:sz w:val="22"/>
          </w:rPr>
          <w:tab/>
        </w:r>
        <w:r w:rsidR="0013274D" w:rsidRPr="00E3148A">
          <w:rPr>
            <w:rStyle w:val="Hyperlink"/>
            <w:noProof/>
            <w:color w:val="000000" w:themeColor="text1"/>
          </w:rPr>
          <w:t>ОЦЕНКА НА ИЗПЪЛНЕНИЕТО НА ОПЕРАТИВНАТА ПРОГРАМА (член 50, параграф 4 и член 111, параграф 4 от Регламент (ЕС) № 1303/2013)</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_Toc256000037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92</w:t>
        </w:r>
        <w:r w:rsidR="0013274D" w:rsidRPr="00E3148A">
          <w:rPr>
            <w:noProof/>
            <w:color w:val="000000" w:themeColor="text1"/>
          </w:rPr>
          <w:fldChar w:fldCharType="end"/>
        </w:r>
      </w:hyperlink>
    </w:p>
    <w:p w14:paraId="45668940" w14:textId="5842D006" w:rsidR="00E51248" w:rsidRPr="00E3148A" w:rsidRDefault="00B03BC3">
      <w:pPr>
        <w:pStyle w:val="TOC2"/>
        <w:tabs>
          <w:tab w:val="left" w:pos="960"/>
          <w:tab w:val="right" w:leader="dot" w:pos="9911"/>
        </w:tabs>
        <w:rPr>
          <w:rFonts w:ascii="Calibri" w:hAnsi="Calibri"/>
          <w:noProof/>
          <w:color w:val="000000" w:themeColor="text1"/>
          <w:sz w:val="22"/>
        </w:rPr>
      </w:pPr>
      <w:hyperlink w:anchor="_Toc256000038" w:history="1">
        <w:r w:rsidR="0013274D" w:rsidRPr="00E3148A">
          <w:rPr>
            <w:rStyle w:val="Hyperlink"/>
            <w:noProof/>
            <w:color w:val="000000" w:themeColor="text1"/>
          </w:rPr>
          <w:t>11.1.</w:t>
        </w:r>
        <w:r w:rsidR="0013274D" w:rsidRPr="00E3148A">
          <w:rPr>
            <w:rFonts w:ascii="Calibri" w:hAnsi="Calibri"/>
            <w:noProof/>
            <w:color w:val="000000" w:themeColor="text1"/>
            <w:sz w:val="22"/>
          </w:rPr>
          <w:tab/>
        </w:r>
        <w:r w:rsidR="0013274D" w:rsidRPr="00E3148A">
          <w:rPr>
            <w:rStyle w:val="Hyperlink"/>
            <w:noProof/>
            <w:color w:val="000000" w:themeColor="text1"/>
          </w:rPr>
          <w:t>Информация в част А и постигане на целите на програмата (член 50, параграф 4 от Регламент (ЕС) № 1303/2013)</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_Toc256000038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92</w:t>
        </w:r>
        <w:r w:rsidR="0013274D" w:rsidRPr="00E3148A">
          <w:rPr>
            <w:noProof/>
            <w:color w:val="000000" w:themeColor="text1"/>
          </w:rPr>
          <w:fldChar w:fldCharType="end"/>
        </w:r>
      </w:hyperlink>
    </w:p>
    <w:p w14:paraId="09AC2EF9" w14:textId="5ED02332" w:rsidR="00E51248" w:rsidRPr="00E3148A" w:rsidRDefault="00B03BC3">
      <w:pPr>
        <w:pStyle w:val="TOC2"/>
        <w:tabs>
          <w:tab w:val="left" w:pos="960"/>
          <w:tab w:val="right" w:leader="dot" w:pos="9911"/>
        </w:tabs>
        <w:rPr>
          <w:rFonts w:ascii="Calibri" w:hAnsi="Calibri"/>
          <w:noProof/>
          <w:color w:val="000000" w:themeColor="text1"/>
          <w:sz w:val="22"/>
        </w:rPr>
      </w:pPr>
      <w:hyperlink w:anchor="_Toc256000039" w:history="1">
        <w:r w:rsidR="0013274D" w:rsidRPr="00E3148A">
          <w:rPr>
            <w:rStyle w:val="Hyperlink"/>
            <w:noProof/>
            <w:color w:val="000000" w:themeColor="text1"/>
          </w:rPr>
          <w:t>11.2.</w:t>
        </w:r>
        <w:r w:rsidR="0013274D" w:rsidRPr="00E3148A">
          <w:rPr>
            <w:rFonts w:ascii="Calibri" w:hAnsi="Calibri"/>
            <w:noProof/>
            <w:color w:val="000000" w:themeColor="text1"/>
            <w:sz w:val="22"/>
          </w:rPr>
          <w:tab/>
        </w:r>
        <w:r w:rsidR="0013274D" w:rsidRPr="00E3148A">
          <w:rPr>
            <w:rStyle w:val="Hyperlink"/>
            <w:noProof/>
            <w:color w:val="000000" w:themeColor="text1"/>
          </w:rPr>
          <w:t>Специфичните действия, предприети за насърчаване на равенството между мъжете и жените и за предотвратяване на дискриминацията, по-специално насърчаване на достъпността за хората с увреждания, и разпоредбите, въведени, за да се гарантира интегрирането на аспекта за равенството между половете в оперативната програма и в операциите (член 50, параграф 4 и член 111, параграф 4, втора алинея, буква д) от Регламент (ЕС) № 1303/2013)</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_Toc256000039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92</w:t>
        </w:r>
        <w:r w:rsidR="0013274D" w:rsidRPr="00E3148A">
          <w:rPr>
            <w:noProof/>
            <w:color w:val="000000" w:themeColor="text1"/>
          </w:rPr>
          <w:fldChar w:fldCharType="end"/>
        </w:r>
      </w:hyperlink>
    </w:p>
    <w:p w14:paraId="2D92CE51" w14:textId="63E78395" w:rsidR="00E51248" w:rsidRPr="00E3148A" w:rsidRDefault="00B03BC3">
      <w:pPr>
        <w:pStyle w:val="TOC2"/>
        <w:tabs>
          <w:tab w:val="left" w:pos="960"/>
          <w:tab w:val="right" w:leader="dot" w:pos="9911"/>
        </w:tabs>
        <w:rPr>
          <w:rFonts w:ascii="Calibri" w:hAnsi="Calibri"/>
          <w:noProof/>
          <w:color w:val="000000" w:themeColor="text1"/>
          <w:sz w:val="22"/>
        </w:rPr>
      </w:pPr>
      <w:hyperlink w:anchor="_Toc256000040" w:history="1">
        <w:r w:rsidR="0013274D" w:rsidRPr="00E3148A">
          <w:rPr>
            <w:rStyle w:val="Hyperlink"/>
            <w:noProof/>
            <w:color w:val="000000" w:themeColor="text1"/>
          </w:rPr>
          <w:t>11.3.</w:t>
        </w:r>
        <w:r w:rsidR="0013274D" w:rsidRPr="00E3148A">
          <w:rPr>
            <w:rFonts w:ascii="Calibri" w:hAnsi="Calibri"/>
            <w:noProof/>
            <w:color w:val="000000" w:themeColor="text1"/>
            <w:sz w:val="22"/>
          </w:rPr>
          <w:tab/>
        </w:r>
        <w:r w:rsidR="0013274D" w:rsidRPr="00E3148A">
          <w:rPr>
            <w:rStyle w:val="Hyperlink"/>
            <w:noProof/>
            <w:color w:val="000000" w:themeColor="text1"/>
          </w:rPr>
          <w:t>Устойчиво развитие (член 50, параграф 4 и член 111, параграф 4, втора алинея, буква е) от Регламент (ЕС) № 1303/2013)</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_Toc256000040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92</w:t>
        </w:r>
        <w:r w:rsidR="0013274D" w:rsidRPr="00E3148A">
          <w:rPr>
            <w:noProof/>
            <w:color w:val="000000" w:themeColor="text1"/>
          </w:rPr>
          <w:fldChar w:fldCharType="end"/>
        </w:r>
      </w:hyperlink>
    </w:p>
    <w:p w14:paraId="7401B451" w14:textId="06374816" w:rsidR="00E51248" w:rsidRPr="00E3148A" w:rsidRDefault="00B03BC3">
      <w:pPr>
        <w:pStyle w:val="TOC2"/>
        <w:tabs>
          <w:tab w:val="left" w:pos="960"/>
          <w:tab w:val="right" w:leader="dot" w:pos="9911"/>
        </w:tabs>
        <w:rPr>
          <w:rFonts w:ascii="Calibri" w:hAnsi="Calibri"/>
          <w:noProof/>
          <w:color w:val="000000" w:themeColor="text1"/>
          <w:sz w:val="22"/>
        </w:rPr>
      </w:pPr>
      <w:hyperlink w:anchor="_Toc256000041" w:history="1">
        <w:r w:rsidR="0013274D" w:rsidRPr="00E3148A">
          <w:rPr>
            <w:rStyle w:val="Hyperlink"/>
            <w:noProof/>
            <w:color w:val="000000" w:themeColor="text1"/>
          </w:rPr>
          <w:t>11.4.</w:t>
        </w:r>
        <w:r w:rsidR="0013274D" w:rsidRPr="00E3148A">
          <w:rPr>
            <w:rFonts w:ascii="Calibri" w:hAnsi="Calibri"/>
            <w:noProof/>
            <w:color w:val="000000" w:themeColor="text1"/>
            <w:sz w:val="22"/>
          </w:rPr>
          <w:tab/>
        </w:r>
        <w:r w:rsidR="0013274D" w:rsidRPr="00E3148A">
          <w:rPr>
            <w:rStyle w:val="Hyperlink"/>
            <w:noProof/>
            <w:color w:val="000000" w:themeColor="text1"/>
          </w:rPr>
          <w:t>Докладване относно подкрепата, използвана за целите във връзка с изменението на климата (член 50, параграф 4 от Регламент (ЕС) № 1303/2013)</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_Toc256000041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93</w:t>
        </w:r>
        <w:r w:rsidR="0013274D" w:rsidRPr="00E3148A">
          <w:rPr>
            <w:noProof/>
            <w:color w:val="000000" w:themeColor="text1"/>
          </w:rPr>
          <w:fldChar w:fldCharType="end"/>
        </w:r>
      </w:hyperlink>
    </w:p>
    <w:p w14:paraId="006F7ECA" w14:textId="0F0C2B76" w:rsidR="00E51248" w:rsidRPr="00E3148A" w:rsidRDefault="00B03BC3">
      <w:pPr>
        <w:pStyle w:val="TOC2"/>
        <w:tabs>
          <w:tab w:val="left" w:pos="960"/>
          <w:tab w:val="right" w:leader="dot" w:pos="9911"/>
        </w:tabs>
        <w:rPr>
          <w:rFonts w:ascii="Calibri" w:hAnsi="Calibri"/>
          <w:noProof/>
          <w:color w:val="000000" w:themeColor="text1"/>
          <w:sz w:val="22"/>
        </w:rPr>
      </w:pPr>
      <w:hyperlink w:anchor="_Toc256000042" w:history="1">
        <w:r w:rsidR="0013274D" w:rsidRPr="00E3148A">
          <w:rPr>
            <w:rStyle w:val="Hyperlink"/>
            <w:noProof/>
            <w:color w:val="000000" w:themeColor="text1"/>
            <w:lang w:val="fr-BE"/>
          </w:rPr>
          <w:t>11.5.</w:t>
        </w:r>
        <w:r w:rsidR="0013274D" w:rsidRPr="00E3148A">
          <w:rPr>
            <w:rFonts w:ascii="Calibri" w:hAnsi="Calibri"/>
            <w:noProof/>
            <w:color w:val="000000" w:themeColor="text1"/>
            <w:sz w:val="22"/>
            <w:lang w:val="fr-BE"/>
          </w:rPr>
          <w:tab/>
        </w:r>
        <w:r w:rsidR="0013274D" w:rsidRPr="00E3148A">
          <w:rPr>
            <w:rStyle w:val="Hyperlink"/>
            <w:noProof/>
            <w:color w:val="000000" w:themeColor="text1"/>
            <w:lang w:val="fr-BE"/>
          </w:rPr>
          <w:t>Роля на партньорите в изпълнението на програмата</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_Toc256000042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93</w:t>
        </w:r>
        <w:r w:rsidR="0013274D" w:rsidRPr="00E3148A">
          <w:rPr>
            <w:noProof/>
            <w:color w:val="000000" w:themeColor="text1"/>
          </w:rPr>
          <w:fldChar w:fldCharType="end"/>
        </w:r>
      </w:hyperlink>
    </w:p>
    <w:p w14:paraId="505FCC7F" w14:textId="1790FCCF" w:rsidR="00E51248" w:rsidRPr="00E3148A" w:rsidRDefault="00B03BC3">
      <w:pPr>
        <w:pStyle w:val="TOC1"/>
        <w:tabs>
          <w:tab w:val="left" w:pos="480"/>
          <w:tab w:val="right" w:leader="dot" w:pos="9911"/>
        </w:tabs>
        <w:rPr>
          <w:rFonts w:ascii="Calibri" w:hAnsi="Calibri"/>
          <w:noProof/>
          <w:color w:val="000000" w:themeColor="text1"/>
          <w:sz w:val="22"/>
        </w:rPr>
      </w:pPr>
      <w:hyperlink w:anchor="_Toc256000043" w:history="1">
        <w:r w:rsidR="0013274D" w:rsidRPr="00E3148A">
          <w:rPr>
            <w:rStyle w:val="Hyperlink"/>
            <w:noProof/>
            <w:color w:val="000000" w:themeColor="text1"/>
          </w:rPr>
          <w:t>12.</w:t>
        </w:r>
        <w:r w:rsidR="0013274D" w:rsidRPr="00E3148A">
          <w:rPr>
            <w:rFonts w:ascii="Calibri" w:hAnsi="Calibri"/>
            <w:noProof/>
            <w:color w:val="000000" w:themeColor="text1"/>
            <w:sz w:val="22"/>
          </w:rPr>
          <w:tab/>
        </w:r>
        <w:r w:rsidR="0013274D" w:rsidRPr="00E3148A">
          <w:rPr>
            <w:rStyle w:val="Hyperlink"/>
            <w:noProof/>
            <w:color w:val="000000" w:themeColor="text1"/>
          </w:rPr>
          <w:t>ЗАДЪЛЖИТЕЛНА ИНФОРМАЦИЯ И ОЦЕНКА СЪГЛАСНО ЧЛЕН 111, ПАРАГРАФ 4, ПЪРВА АЛИНЕЯ, БУКВИ а) и б) ОТ РЕГЛАМЕНТ (ЕС) № 1303/2013</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_Toc256000043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94</w:t>
        </w:r>
        <w:r w:rsidR="0013274D" w:rsidRPr="00E3148A">
          <w:rPr>
            <w:noProof/>
            <w:color w:val="000000" w:themeColor="text1"/>
          </w:rPr>
          <w:fldChar w:fldCharType="end"/>
        </w:r>
      </w:hyperlink>
    </w:p>
    <w:p w14:paraId="0634F810" w14:textId="2AED95CC" w:rsidR="00E51248" w:rsidRPr="00E3148A" w:rsidRDefault="00B03BC3">
      <w:pPr>
        <w:pStyle w:val="TOC2"/>
        <w:tabs>
          <w:tab w:val="left" w:pos="960"/>
          <w:tab w:val="right" w:leader="dot" w:pos="9911"/>
        </w:tabs>
        <w:rPr>
          <w:rFonts w:ascii="Calibri" w:hAnsi="Calibri"/>
          <w:noProof/>
          <w:color w:val="000000" w:themeColor="text1"/>
          <w:sz w:val="22"/>
        </w:rPr>
      </w:pPr>
      <w:hyperlink w:anchor="_Toc256000044" w:history="1">
        <w:r w:rsidR="0013274D" w:rsidRPr="00E3148A">
          <w:rPr>
            <w:rStyle w:val="Hyperlink"/>
            <w:noProof/>
            <w:color w:val="000000" w:themeColor="text1"/>
          </w:rPr>
          <w:t>12.1.</w:t>
        </w:r>
        <w:r w:rsidR="0013274D" w:rsidRPr="00E3148A">
          <w:rPr>
            <w:rFonts w:ascii="Calibri" w:hAnsi="Calibri"/>
            <w:noProof/>
            <w:color w:val="000000" w:themeColor="text1"/>
            <w:sz w:val="22"/>
          </w:rPr>
          <w:tab/>
        </w:r>
        <w:r w:rsidR="0013274D" w:rsidRPr="00E3148A">
          <w:rPr>
            <w:rStyle w:val="Hyperlink"/>
            <w:noProof/>
            <w:color w:val="000000" w:themeColor="text1"/>
          </w:rPr>
          <w:t>Напредък по изпълнението на плана за оценка и предприетите действия във връзка с констатациите от извършените оценки</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_Toc256000044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94</w:t>
        </w:r>
        <w:r w:rsidR="0013274D" w:rsidRPr="00E3148A">
          <w:rPr>
            <w:noProof/>
            <w:color w:val="000000" w:themeColor="text1"/>
          </w:rPr>
          <w:fldChar w:fldCharType="end"/>
        </w:r>
      </w:hyperlink>
    </w:p>
    <w:p w14:paraId="391D272C" w14:textId="2B643E2A" w:rsidR="00E51248" w:rsidRPr="00E3148A" w:rsidRDefault="00B03BC3">
      <w:pPr>
        <w:pStyle w:val="TOC2"/>
        <w:tabs>
          <w:tab w:val="left" w:pos="960"/>
          <w:tab w:val="right" w:leader="dot" w:pos="9911"/>
        </w:tabs>
        <w:rPr>
          <w:rFonts w:ascii="Calibri" w:hAnsi="Calibri"/>
          <w:noProof/>
          <w:color w:val="000000" w:themeColor="text1"/>
          <w:sz w:val="22"/>
        </w:rPr>
      </w:pPr>
      <w:hyperlink w:anchor="_Toc256000045" w:history="1">
        <w:r w:rsidR="0013274D" w:rsidRPr="00E3148A">
          <w:rPr>
            <w:rStyle w:val="Hyperlink"/>
            <w:noProof/>
            <w:color w:val="000000" w:themeColor="text1"/>
          </w:rPr>
          <w:t>12.2.</w:t>
        </w:r>
        <w:r w:rsidR="0013274D" w:rsidRPr="00E3148A">
          <w:rPr>
            <w:rFonts w:ascii="Calibri" w:hAnsi="Calibri"/>
            <w:noProof/>
            <w:color w:val="000000" w:themeColor="text1"/>
            <w:sz w:val="22"/>
          </w:rPr>
          <w:tab/>
        </w:r>
        <w:r w:rsidR="0013274D" w:rsidRPr="00E3148A">
          <w:rPr>
            <w:rStyle w:val="Hyperlink"/>
            <w:noProof/>
            <w:color w:val="000000" w:themeColor="text1"/>
          </w:rPr>
          <w:t>Резултати от мерките за информиране и публичност относно фондовете, провеждани в рамките на комуникационната стратегия</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_Toc256000045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97</w:t>
        </w:r>
        <w:r w:rsidR="0013274D" w:rsidRPr="00E3148A">
          <w:rPr>
            <w:noProof/>
            <w:color w:val="000000" w:themeColor="text1"/>
          </w:rPr>
          <w:fldChar w:fldCharType="end"/>
        </w:r>
      </w:hyperlink>
    </w:p>
    <w:p w14:paraId="2E74A704" w14:textId="735DD063" w:rsidR="00E51248" w:rsidRPr="00E3148A" w:rsidRDefault="00B03BC3">
      <w:pPr>
        <w:pStyle w:val="TOC1"/>
        <w:tabs>
          <w:tab w:val="left" w:pos="480"/>
          <w:tab w:val="right" w:leader="dot" w:pos="9911"/>
        </w:tabs>
        <w:rPr>
          <w:rFonts w:ascii="Calibri" w:hAnsi="Calibri"/>
          <w:noProof/>
          <w:color w:val="000000" w:themeColor="text1"/>
          <w:sz w:val="22"/>
        </w:rPr>
      </w:pPr>
      <w:hyperlink w:anchor="_Toc256000046" w:history="1">
        <w:r w:rsidR="0013274D" w:rsidRPr="00E3148A">
          <w:rPr>
            <w:rStyle w:val="Hyperlink"/>
            <w:noProof/>
            <w:color w:val="000000" w:themeColor="text1"/>
          </w:rPr>
          <w:t>13.</w:t>
        </w:r>
        <w:r w:rsidR="0013274D" w:rsidRPr="00E3148A">
          <w:rPr>
            <w:rFonts w:ascii="Calibri" w:hAnsi="Calibri"/>
            <w:noProof/>
            <w:color w:val="000000" w:themeColor="text1"/>
            <w:sz w:val="22"/>
          </w:rPr>
          <w:tab/>
        </w:r>
        <w:r w:rsidR="0013274D" w:rsidRPr="00E3148A">
          <w:rPr>
            <w:rStyle w:val="Hyperlink"/>
            <w:noProof/>
            <w:color w:val="000000" w:themeColor="text1"/>
          </w:rPr>
          <w:t>ДЕЙСТВИЯ, ПРЕДПРИЕТИ ЗА ИЗПЪЛНЕНИЕТО НА ПРЕДВАРИТЕЛНИТЕ УСЛОВИЯ (член 50, параграф 4 от Регламент (ЕС) № 1303/2013) (информацията може да бъде включена в доклада, който трябва да бъде представен през 2016 г. (вж. точка 9 по-горе), но е задължително да се включи в доклада за 2017 г.) Вариант: доклад за напредъка</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_Toc256000046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98</w:t>
        </w:r>
        <w:r w:rsidR="0013274D" w:rsidRPr="00E3148A">
          <w:rPr>
            <w:noProof/>
            <w:color w:val="000000" w:themeColor="text1"/>
          </w:rPr>
          <w:fldChar w:fldCharType="end"/>
        </w:r>
      </w:hyperlink>
    </w:p>
    <w:p w14:paraId="4C380ABC" w14:textId="07C365FB" w:rsidR="00E51248" w:rsidRPr="00E3148A" w:rsidRDefault="00B03BC3">
      <w:pPr>
        <w:pStyle w:val="TOC1"/>
        <w:tabs>
          <w:tab w:val="left" w:pos="480"/>
          <w:tab w:val="right" w:leader="dot" w:pos="9911"/>
        </w:tabs>
        <w:rPr>
          <w:rFonts w:ascii="Calibri" w:hAnsi="Calibri"/>
          <w:noProof/>
          <w:color w:val="000000" w:themeColor="text1"/>
          <w:sz w:val="22"/>
        </w:rPr>
      </w:pPr>
      <w:hyperlink w:anchor="_Toc256000047" w:history="1">
        <w:r w:rsidR="0013274D" w:rsidRPr="00E3148A">
          <w:rPr>
            <w:rStyle w:val="Hyperlink"/>
            <w:noProof/>
            <w:color w:val="000000" w:themeColor="text1"/>
          </w:rPr>
          <w:t>14.</w:t>
        </w:r>
        <w:r w:rsidR="0013274D" w:rsidRPr="00E3148A">
          <w:rPr>
            <w:rFonts w:ascii="Calibri" w:hAnsi="Calibri"/>
            <w:noProof/>
            <w:color w:val="000000" w:themeColor="text1"/>
            <w:sz w:val="22"/>
          </w:rPr>
          <w:tab/>
        </w:r>
        <w:r w:rsidR="0013274D" w:rsidRPr="00E3148A">
          <w:rPr>
            <w:rStyle w:val="Hyperlink"/>
            <w:noProof/>
            <w:color w:val="000000" w:themeColor="text1"/>
          </w:rPr>
          <w:t>ДОПЪЛНИТЕЛНА ИНФОРМАЦИЯ, КОЯТО МОЖЕ ДА БЪДЕ ДОБАВЕНА В ЗАВИСИМОСТ ОТ СЪДЪРЖАНИЕТО И ЦЕЛИТЕ НА ОПЕРАТИВНАТА ПРОГРАМА (член 111, параграф 4, втора алинея, букви а), б), в), г), ж) и з) от РЕГЛАМЕНТ (ЕС) № 1303/2013)</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_Toc256000047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99</w:t>
        </w:r>
        <w:r w:rsidR="0013274D" w:rsidRPr="00E3148A">
          <w:rPr>
            <w:noProof/>
            <w:color w:val="000000" w:themeColor="text1"/>
          </w:rPr>
          <w:fldChar w:fldCharType="end"/>
        </w:r>
      </w:hyperlink>
    </w:p>
    <w:p w14:paraId="1D00B6AD" w14:textId="5BAC9E78" w:rsidR="00E51248" w:rsidRPr="00E3148A" w:rsidRDefault="00B03BC3">
      <w:pPr>
        <w:pStyle w:val="TOC2"/>
        <w:tabs>
          <w:tab w:val="left" w:pos="960"/>
          <w:tab w:val="right" w:leader="dot" w:pos="9911"/>
        </w:tabs>
        <w:rPr>
          <w:rFonts w:ascii="Calibri" w:hAnsi="Calibri"/>
          <w:noProof/>
          <w:color w:val="000000" w:themeColor="text1"/>
          <w:sz w:val="22"/>
        </w:rPr>
      </w:pPr>
      <w:hyperlink w:anchor="_Toc256000048" w:history="1">
        <w:r w:rsidR="0013274D" w:rsidRPr="00E3148A">
          <w:rPr>
            <w:rStyle w:val="Hyperlink"/>
            <w:noProof/>
            <w:color w:val="000000" w:themeColor="text1"/>
          </w:rPr>
          <w:t>14.1.</w:t>
        </w:r>
        <w:r w:rsidR="0013274D" w:rsidRPr="00E3148A">
          <w:rPr>
            <w:rFonts w:ascii="Calibri" w:hAnsi="Calibri"/>
            <w:noProof/>
            <w:color w:val="000000" w:themeColor="text1"/>
            <w:sz w:val="22"/>
          </w:rPr>
          <w:tab/>
        </w:r>
        <w:r w:rsidR="0013274D" w:rsidRPr="00E3148A">
          <w:rPr>
            <w:rStyle w:val="Hyperlink"/>
            <w:noProof/>
            <w:color w:val="000000" w:themeColor="text1"/>
          </w:rPr>
          <w:t>Напредък в прилагането на интегрирания подход към териториалното развитие, включително развитието на регионите, засегнати от демографски предизвикателства и неблагоприятни постоянни условия или природни бедствия, интегрираните териториални инвестиции, устойчивото развитие на градските райони и воденото от общностите местно развитие в рамките на оперативната програма</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_Toc256000048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99</w:t>
        </w:r>
        <w:r w:rsidR="0013274D" w:rsidRPr="00E3148A">
          <w:rPr>
            <w:noProof/>
            <w:color w:val="000000" w:themeColor="text1"/>
          </w:rPr>
          <w:fldChar w:fldCharType="end"/>
        </w:r>
      </w:hyperlink>
    </w:p>
    <w:p w14:paraId="3F6CBF4C" w14:textId="6E117EF3" w:rsidR="00E51248" w:rsidRPr="00E3148A" w:rsidRDefault="00B03BC3">
      <w:pPr>
        <w:pStyle w:val="TOC2"/>
        <w:tabs>
          <w:tab w:val="left" w:pos="960"/>
          <w:tab w:val="right" w:leader="dot" w:pos="9911"/>
        </w:tabs>
        <w:rPr>
          <w:rFonts w:ascii="Calibri" w:hAnsi="Calibri"/>
          <w:noProof/>
          <w:color w:val="000000" w:themeColor="text1"/>
          <w:sz w:val="22"/>
        </w:rPr>
      </w:pPr>
      <w:hyperlink w:anchor="_Toc256000049" w:history="1">
        <w:r w:rsidR="0013274D" w:rsidRPr="00E3148A">
          <w:rPr>
            <w:rStyle w:val="Hyperlink"/>
            <w:noProof/>
            <w:color w:val="000000" w:themeColor="text1"/>
          </w:rPr>
          <w:t>14.2.</w:t>
        </w:r>
        <w:r w:rsidR="0013274D" w:rsidRPr="00E3148A">
          <w:rPr>
            <w:rFonts w:ascii="Calibri" w:hAnsi="Calibri"/>
            <w:noProof/>
            <w:color w:val="000000" w:themeColor="text1"/>
            <w:sz w:val="22"/>
          </w:rPr>
          <w:tab/>
        </w:r>
        <w:r w:rsidR="0013274D" w:rsidRPr="00E3148A">
          <w:rPr>
            <w:rStyle w:val="Hyperlink"/>
            <w:noProof/>
            <w:color w:val="000000" w:themeColor="text1"/>
          </w:rPr>
          <w:t>Напредък в осъществяването на действия за засилване на капацитета на органите на държавите членки и на бенефициерите за администриране и използване на средствата от фондовете</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_Toc256000049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99</w:t>
        </w:r>
        <w:r w:rsidR="0013274D" w:rsidRPr="00E3148A">
          <w:rPr>
            <w:noProof/>
            <w:color w:val="000000" w:themeColor="text1"/>
          </w:rPr>
          <w:fldChar w:fldCharType="end"/>
        </w:r>
      </w:hyperlink>
    </w:p>
    <w:p w14:paraId="49F3A625" w14:textId="217D0FE0" w:rsidR="00E51248" w:rsidRPr="00E3148A" w:rsidRDefault="00B03BC3">
      <w:pPr>
        <w:pStyle w:val="TOC2"/>
        <w:tabs>
          <w:tab w:val="left" w:pos="960"/>
          <w:tab w:val="right" w:leader="dot" w:pos="9911"/>
        </w:tabs>
        <w:rPr>
          <w:rFonts w:ascii="Calibri" w:hAnsi="Calibri"/>
          <w:noProof/>
          <w:color w:val="000000" w:themeColor="text1"/>
          <w:sz w:val="22"/>
        </w:rPr>
      </w:pPr>
      <w:hyperlink w:anchor="_Toc256000050" w:history="1">
        <w:r w:rsidR="0013274D" w:rsidRPr="00E3148A">
          <w:rPr>
            <w:rStyle w:val="Hyperlink"/>
            <w:noProof/>
            <w:color w:val="000000" w:themeColor="text1"/>
          </w:rPr>
          <w:t>14.3.</w:t>
        </w:r>
        <w:r w:rsidR="0013274D" w:rsidRPr="00E3148A">
          <w:rPr>
            <w:rFonts w:ascii="Calibri" w:hAnsi="Calibri"/>
            <w:noProof/>
            <w:color w:val="000000" w:themeColor="text1"/>
            <w:sz w:val="22"/>
          </w:rPr>
          <w:tab/>
        </w:r>
        <w:r w:rsidR="0013274D" w:rsidRPr="00E3148A">
          <w:rPr>
            <w:rStyle w:val="Hyperlink"/>
            <w:noProof/>
            <w:color w:val="000000" w:themeColor="text1"/>
          </w:rPr>
          <w:t>Напредък в изпълнението на междурегионални и транснационални действия</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_Toc256000050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99</w:t>
        </w:r>
        <w:r w:rsidR="0013274D" w:rsidRPr="00E3148A">
          <w:rPr>
            <w:noProof/>
            <w:color w:val="000000" w:themeColor="text1"/>
          </w:rPr>
          <w:fldChar w:fldCharType="end"/>
        </w:r>
      </w:hyperlink>
    </w:p>
    <w:p w14:paraId="2339A39F" w14:textId="1CF425D3" w:rsidR="00E51248" w:rsidRPr="00E3148A" w:rsidRDefault="00B03BC3">
      <w:pPr>
        <w:pStyle w:val="TOC2"/>
        <w:tabs>
          <w:tab w:val="left" w:pos="960"/>
          <w:tab w:val="right" w:leader="dot" w:pos="9911"/>
        </w:tabs>
        <w:rPr>
          <w:rFonts w:ascii="Calibri" w:hAnsi="Calibri"/>
          <w:noProof/>
          <w:color w:val="000000" w:themeColor="text1"/>
          <w:sz w:val="22"/>
        </w:rPr>
      </w:pPr>
      <w:hyperlink w:anchor="_Toc256000051" w:history="1">
        <w:r w:rsidR="0013274D" w:rsidRPr="00E3148A">
          <w:rPr>
            <w:rStyle w:val="Hyperlink"/>
            <w:noProof/>
            <w:color w:val="000000" w:themeColor="text1"/>
          </w:rPr>
          <w:t>14.4.</w:t>
        </w:r>
        <w:r w:rsidR="0013274D" w:rsidRPr="00E3148A">
          <w:rPr>
            <w:rFonts w:ascii="Calibri" w:hAnsi="Calibri"/>
            <w:noProof/>
            <w:color w:val="000000" w:themeColor="text1"/>
            <w:sz w:val="22"/>
          </w:rPr>
          <w:tab/>
        </w:r>
        <w:r w:rsidR="0013274D" w:rsidRPr="00E3148A">
          <w:rPr>
            <w:rStyle w:val="Hyperlink"/>
            <w:noProof/>
            <w:color w:val="000000" w:themeColor="text1"/>
          </w:rPr>
          <w:t>По целесъобразност, приноса към макрорегионалните стратегии и стратегиите за морските басейни</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_Toc256000051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99</w:t>
        </w:r>
        <w:r w:rsidR="0013274D" w:rsidRPr="00E3148A">
          <w:rPr>
            <w:noProof/>
            <w:color w:val="000000" w:themeColor="text1"/>
          </w:rPr>
          <w:fldChar w:fldCharType="end"/>
        </w:r>
      </w:hyperlink>
    </w:p>
    <w:p w14:paraId="7546DDDB" w14:textId="7EB181A6" w:rsidR="00E51248" w:rsidRPr="00E3148A" w:rsidRDefault="00B03BC3">
      <w:pPr>
        <w:pStyle w:val="TOC3"/>
        <w:tabs>
          <w:tab w:val="right" w:leader="dot" w:pos="9911"/>
        </w:tabs>
        <w:rPr>
          <w:rFonts w:ascii="Calibri" w:hAnsi="Calibri"/>
          <w:noProof/>
          <w:color w:val="000000" w:themeColor="text1"/>
          <w:sz w:val="22"/>
        </w:rPr>
      </w:pPr>
      <w:hyperlink w:anchor="_Toc256000052" w:history="1">
        <w:r w:rsidR="0013274D" w:rsidRPr="00E3148A">
          <w:rPr>
            <w:rStyle w:val="Hyperlink"/>
            <w:noProof/>
            <w:color w:val="000000" w:themeColor="text1"/>
          </w:rPr>
          <w:t>Стратегия на ЕС за региона на река Дунав (EUSDR)</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_Toc256000052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102</w:t>
        </w:r>
        <w:r w:rsidR="0013274D" w:rsidRPr="00E3148A">
          <w:rPr>
            <w:noProof/>
            <w:color w:val="000000" w:themeColor="text1"/>
          </w:rPr>
          <w:fldChar w:fldCharType="end"/>
        </w:r>
      </w:hyperlink>
    </w:p>
    <w:p w14:paraId="3ABA0542" w14:textId="2DF47321" w:rsidR="00E51248" w:rsidRPr="00E3148A" w:rsidRDefault="00B03BC3">
      <w:pPr>
        <w:pStyle w:val="TOC2"/>
        <w:tabs>
          <w:tab w:val="left" w:pos="960"/>
          <w:tab w:val="right" w:leader="dot" w:pos="9911"/>
        </w:tabs>
        <w:rPr>
          <w:rFonts w:ascii="Calibri" w:hAnsi="Calibri"/>
          <w:noProof/>
          <w:color w:val="000000" w:themeColor="text1"/>
          <w:sz w:val="22"/>
        </w:rPr>
      </w:pPr>
      <w:hyperlink w:anchor="_Toc256000053" w:history="1">
        <w:r w:rsidR="0013274D" w:rsidRPr="00E3148A">
          <w:rPr>
            <w:rStyle w:val="Hyperlink"/>
            <w:noProof/>
            <w:color w:val="000000" w:themeColor="text1"/>
          </w:rPr>
          <w:t>14.5.</w:t>
        </w:r>
        <w:r w:rsidR="0013274D" w:rsidRPr="00E3148A">
          <w:rPr>
            <w:rFonts w:ascii="Calibri" w:hAnsi="Calibri"/>
            <w:noProof/>
            <w:color w:val="000000" w:themeColor="text1"/>
            <w:sz w:val="22"/>
          </w:rPr>
          <w:tab/>
        </w:r>
        <w:r w:rsidR="0013274D" w:rsidRPr="00E3148A">
          <w:rPr>
            <w:rStyle w:val="Hyperlink"/>
            <w:noProof/>
            <w:color w:val="000000" w:themeColor="text1"/>
          </w:rPr>
          <w:t>Напредък в изпълнението на действията в областта на социалните иновации, когато е целесъобразно</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_Toc256000053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104</w:t>
        </w:r>
        <w:r w:rsidR="0013274D" w:rsidRPr="00E3148A">
          <w:rPr>
            <w:noProof/>
            <w:color w:val="000000" w:themeColor="text1"/>
          </w:rPr>
          <w:fldChar w:fldCharType="end"/>
        </w:r>
      </w:hyperlink>
    </w:p>
    <w:p w14:paraId="0D6881A2" w14:textId="184B925F" w:rsidR="00E51248" w:rsidRPr="00E3148A" w:rsidRDefault="00B03BC3">
      <w:pPr>
        <w:pStyle w:val="TOC2"/>
        <w:tabs>
          <w:tab w:val="left" w:pos="960"/>
          <w:tab w:val="right" w:leader="dot" w:pos="9911"/>
        </w:tabs>
        <w:rPr>
          <w:rFonts w:ascii="Calibri" w:hAnsi="Calibri"/>
          <w:noProof/>
          <w:color w:val="000000" w:themeColor="text1"/>
          <w:sz w:val="22"/>
        </w:rPr>
      </w:pPr>
      <w:hyperlink w:anchor="_Toc256000054" w:history="1">
        <w:r w:rsidR="0013274D" w:rsidRPr="00E3148A">
          <w:rPr>
            <w:rStyle w:val="Hyperlink"/>
            <w:noProof/>
            <w:color w:val="000000" w:themeColor="text1"/>
          </w:rPr>
          <w:t>14.6.</w:t>
        </w:r>
        <w:r w:rsidR="0013274D" w:rsidRPr="00E3148A">
          <w:rPr>
            <w:rFonts w:ascii="Calibri" w:hAnsi="Calibri"/>
            <w:noProof/>
            <w:color w:val="000000" w:themeColor="text1"/>
            <w:sz w:val="22"/>
          </w:rPr>
          <w:tab/>
        </w:r>
        <w:r w:rsidR="0013274D" w:rsidRPr="00E3148A">
          <w:rPr>
            <w:rStyle w:val="Hyperlink"/>
            <w:noProof/>
            <w:color w:val="000000" w:themeColor="text1"/>
          </w:rPr>
          <w:t>Напредък в изпълнението на мерките, насочени към специфичните нужди на най-силно засегнатите от бедност географски райони или на целевите групи, изложени на най-висок риск от бедност, дискриминация или социално изключване, като се обръща специално внимание на маргинализираните общности, хората с увреждания, дълготрайно безработните и младежите, които не участват в никаква форма на заетост, включително, ако е целесъобразно, използваните финансови ресурси</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_Toc256000054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104</w:t>
        </w:r>
        <w:r w:rsidR="0013274D" w:rsidRPr="00E3148A">
          <w:rPr>
            <w:noProof/>
            <w:color w:val="000000" w:themeColor="text1"/>
          </w:rPr>
          <w:fldChar w:fldCharType="end"/>
        </w:r>
      </w:hyperlink>
    </w:p>
    <w:p w14:paraId="7D41D05B" w14:textId="25942DB9" w:rsidR="00E51248" w:rsidRPr="00E3148A" w:rsidRDefault="00B03BC3">
      <w:pPr>
        <w:pStyle w:val="TOC1"/>
        <w:tabs>
          <w:tab w:val="left" w:pos="480"/>
          <w:tab w:val="right" w:leader="dot" w:pos="9911"/>
        </w:tabs>
        <w:rPr>
          <w:rFonts w:ascii="Calibri" w:hAnsi="Calibri"/>
          <w:noProof/>
          <w:color w:val="000000" w:themeColor="text1"/>
          <w:sz w:val="22"/>
        </w:rPr>
      </w:pPr>
      <w:hyperlink w:anchor="_Toc256000055" w:history="1">
        <w:r w:rsidR="0013274D" w:rsidRPr="00E3148A">
          <w:rPr>
            <w:rStyle w:val="Hyperlink"/>
            <w:noProof/>
            <w:color w:val="000000" w:themeColor="text1"/>
          </w:rPr>
          <w:t>15.</w:t>
        </w:r>
        <w:r w:rsidR="0013274D" w:rsidRPr="00E3148A">
          <w:rPr>
            <w:rFonts w:ascii="Calibri" w:hAnsi="Calibri"/>
            <w:noProof/>
            <w:color w:val="000000" w:themeColor="text1"/>
            <w:sz w:val="22"/>
          </w:rPr>
          <w:tab/>
        </w:r>
        <w:r w:rsidR="0013274D" w:rsidRPr="00E3148A">
          <w:rPr>
            <w:rStyle w:val="Hyperlink"/>
            <w:noProof/>
            <w:color w:val="000000" w:themeColor="text1"/>
          </w:rPr>
          <w:t>ФИНАНСОВА ИНФОРМАЦИЯ НА НИВО ПРИОРИТЕТНА ОС И ПРОГРАМА (член 21, параграф 2 и член 22, параграф 7 от Регламент (ЕС) № 1303/2013)</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_Toc256000055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105</w:t>
        </w:r>
        <w:r w:rsidR="0013274D" w:rsidRPr="00E3148A">
          <w:rPr>
            <w:noProof/>
            <w:color w:val="000000" w:themeColor="text1"/>
          </w:rPr>
          <w:fldChar w:fldCharType="end"/>
        </w:r>
      </w:hyperlink>
    </w:p>
    <w:p w14:paraId="60E32F37" w14:textId="29E8522C" w:rsidR="00E51248" w:rsidRPr="00E3148A" w:rsidRDefault="00B03BC3">
      <w:pPr>
        <w:pStyle w:val="TOC1"/>
        <w:tabs>
          <w:tab w:val="left" w:pos="480"/>
          <w:tab w:val="right" w:leader="dot" w:pos="9911"/>
        </w:tabs>
        <w:rPr>
          <w:rFonts w:ascii="Calibri" w:hAnsi="Calibri"/>
          <w:noProof/>
          <w:color w:val="000000" w:themeColor="text1"/>
          <w:sz w:val="22"/>
        </w:rPr>
      </w:pPr>
      <w:hyperlink w:anchor="_Toc256000056" w:history="1">
        <w:r w:rsidR="0013274D" w:rsidRPr="00E3148A">
          <w:rPr>
            <w:rStyle w:val="Hyperlink"/>
            <w:noProof/>
            <w:color w:val="000000" w:themeColor="text1"/>
          </w:rPr>
          <w:t>16.</w:t>
        </w:r>
        <w:r w:rsidR="0013274D" w:rsidRPr="00E3148A">
          <w:rPr>
            <w:rFonts w:ascii="Calibri" w:hAnsi="Calibri"/>
            <w:noProof/>
            <w:color w:val="000000" w:themeColor="text1"/>
            <w:sz w:val="22"/>
          </w:rPr>
          <w:tab/>
        </w:r>
        <w:r w:rsidR="0013274D" w:rsidRPr="00E3148A">
          <w:rPr>
            <w:rStyle w:val="Hyperlink"/>
            <w:noProof/>
            <w:color w:val="000000" w:themeColor="text1"/>
          </w:rPr>
          <w:t>ИНТЕЛИГЕНТЕН, УСТОЙЧИВ И ПРИОБЩАВАЩ РАСТЕЖ (вариант с доклад за напредъка)</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_Toc256000056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106</w:t>
        </w:r>
        <w:r w:rsidR="0013274D" w:rsidRPr="00E3148A">
          <w:rPr>
            <w:noProof/>
            <w:color w:val="000000" w:themeColor="text1"/>
          </w:rPr>
          <w:fldChar w:fldCharType="end"/>
        </w:r>
      </w:hyperlink>
    </w:p>
    <w:p w14:paraId="06972A13" w14:textId="48A806BA" w:rsidR="00E51248" w:rsidRPr="00E3148A" w:rsidRDefault="00B03BC3">
      <w:pPr>
        <w:pStyle w:val="TOC1"/>
        <w:tabs>
          <w:tab w:val="left" w:pos="480"/>
          <w:tab w:val="right" w:leader="dot" w:pos="9911"/>
        </w:tabs>
        <w:rPr>
          <w:rFonts w:ascii="Calibri" w:hAnsi="Calibri"/>
          <w:noProof/>
          <w:color w:val="000000" w:themeColor="text1"/>
          <w:sz w:val="22"/>
        </w:rPr>
      </w:pPr>
      <w:hyperlink w:anchor="_Toc256000057" w:history="1">
        <w:r w:rsidR="0013274D" w:rsidRPr="00E3148A">
          <w:rPr>
            <w:rStyle w:val="Hyperlink"/>
            <w:noProof/>
            <w:color w:val="000000" w:themeColor="text1"/>
          </w:rPr>
          <w:t>17.</w:t>
        </w:r>
        <w:r w:rsidR="0013274D" w:rsidRPr="00E3148A">
          <w:rPr>
            <w:rFonts w:ascii="Calibri" w:hAnsi="Calibri"/>
            <w:noProof/>
            <w:color w:val="000000" w:themeColor="text1"/>
            <w:sz w:val="22"/>
          </w:rPr>
          <w:tab/>
        </w:r>
        <w:r w:rsidR="0013274D" w:rsidRPr="00E3148A">
          <w:rPr>
            <w:rStyle w:val="Hyperlink"/>
            <w:noProof/>
            <w:color w:val="000000" w:themeColor="text1"/>
          </w:rPr>
          <w:t>ПРОБЛЕМИ, СВЪРЗАНИ С ИЗПЪЛНЕНИЕТО НА ПРОГРАМАТА И ПРИЕТИТЕ МЕРКИ — РАМКА НА ИЗПЪЛНЕНИЕТО (член 50, параграф 2 от Регламент (ЕС) № 1303/2013)</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_Toc256000057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107</w:t>
        </w:r>
        <w:r w:rsidR="0013274D" w:rsidRPr="00E3148A">
          <w:rPr>
            <w:noProof/>
            <w:color w:val="000000" w:themeColor="text1"/>
          </w:rPr>
          <w:fldChar w:fldCharType="end"/>
        </w:r>
      </w:hyperlink>
    </w:p>
    <w:p w14:paraId="7035CD40" w14:textId="60F67B1B" w:rsidR="00E51248" w:rsidRPr="00E3148A" w:rsidRDefault="00B03BC3">
      <w:pPr>
        <w:pStyle w:val="TOC1"/>
        <w:tabs>
          <w:tab w:val="right" w:leader="dot" w:pos="9911"/>
        </w:tabs>
        <w:rPr>
          <w:rFonts w:ascii="Calibri" w:hAnsi="Calibri"/>
          <w:noProof/>
          <w:color w:val="000000" w:themeColor="text1"/>
          <w:sz w:val="22"/>
        </w:rPr>
      </w:pPr>
      <w:hyperlink w:anchor="_Toc256000058" w:history="1">
        <w:r w:rsidR="0013274D" w:rsidRPr="00E3148A">
          <w:rPr>
            <w:rStyle w:val="Hyperlink"/>
            <w:noProof/>
            <w:color w:val="000000" w:themeColor="text1"/>
          </w:rPr>
          <w:t>Документи</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_Toc256000058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108</w:t>
        </w:r>
        <w:r w:rsidR="0013274D" w:rsidRPr="00E3148A">
          <w:rPr>
            <w:noProof/>
            <w:color w:val="000000" w:themeColor="text1"/>
          </w:rPr>
          <w:fldChar w:fldCharType="end"/>
        </w:r>
      </w:hyperlink>
    </w:p>
    <w:p w14:paraId="5B1012D9" w14:textId="4AEEBB26" w:rsidR="00E51248" w:rsidRPr="00E3148A" w:rsidRDefault="00B03BC3">
      <w:pPr>
        <w:pStyle w:val="TOC1"/>
        <w:tabs>
          <w:tab w:val="right" w:leader="dot" w:pos="9911"/>
        </w:tabs>
        <w:rPr>
          <w:rFonts w:ascii="Calibri" w:hAnsi="Calibri"/>
          <w:noProof/>
          <w:color w:val="000000" w:themeColor="text1"/>
          <w:sz w:val="22"/>
        </w:rPr>
      </w:pPr>
      <w:hyperlink w:anchor="_Toc256000059" w:history="1">
        <w:r w:rsidR="00F05543" w:rsidRPr="00E3148A">
          <w:rPr>
            <w:rStyle w:val="Hyperlink"/>
            <w:noProof/>
            <w:color w:val="000000" w:themeColor="text1"/>
          </w:rPr>
          <w:t>Последни резултати от валидирането</w:t>
        </w:r>
        <w:r w:rsidR="0013274D" w:rsidRPr="00E3148A">
          <w:rPr>
            <w:noProof/>
            <w:color w:val="000000" w:themeColor="text1"/>
          </w:rPr>
          <w:tab/>
        </w:r>
        <w:r w:rsidR="0013274D" w:rsidRPr="00E3148A">
          <w:rPr>
            <w:noProof/>
            <w:color w:val="000000" w:themeColor="text1"/>
          </w:rPr>
          <w:fldChar w:fldCharType="begin"/>
        </w:r>
        <w:r w:rsidR="0013274D" w:rsidRPr="00E3148A">
          <w:rPr>
            <w:noProof/>
            <w:color w:val="000000" w:themeColor="text1"/>
          </w:rPr>
          <w:instrText xml:space="preserve"> PAGEREF _Toc256000059 \h </w:instrText>
        </w:r>
        <w:r w:rsidR="0013274D" w:rsidRPr="00E3148A">
          <w:rPr>
            <w:noProof/>
            <w:color w:val="000000" w:themeColor="text1"/>
          </w:rPr>
        </w:r>
        <w:r w:rsidR="0013274D" w:rsidRPr="00E3148A">
          <w:rPr>
            <w:noProof/>
            <w:color w:val="000000" w:themeColor="text1"/>
          </w:rPr>
          <w:fldChar w:fldCharType="separate"/>
        </w:r>
        <w:r w:rsidR="00354866" w:rsidRPr="00E3148A">
          <w:rPr>
            <w:noProof/>
            <w:color w:val="000000" w:themeColor="text1"/>
          </w:rPr>
          <w:t>109</w:t>
        </w:r>
        <w:r w:rsidR="0013274D" w:rsidRPr="00E3148A">
          <w:rPr>
            <w:noProof/>
            <w:color w:val="000000" w:themeColor="text1"/>
          </w:rPr>
          <w:fldChar w:fldCharType="end"/>
        </w:r>
      </w:hyperlink>
    </w:p>
    <w:p w14:paraId="12AFFFC1" w14:textId="77777777" w:rsidR="00D27135" w:rsidRPr="00E3148A" w:rsidRDefault="0013274D" w:rsidP="00B0109F">
      <w:pPr>
        <w:rPr>
          <w:color w:val="000000" w:themeColor="text1"/>
        </w:rPr>
      </w:pPr>
      <w:r w:rsidRPr="00E3148A">
        <w:rPr>
          <w:color w:val="000000" w:themeColor="text1"/>
        </w:rPr>
        <w:fldChar w:fldCharType="end"/>
      </w:r>
    </w:p>
    <w:p w14:paraId="04F33854" w14:textId="77777777" w:rsidR="00B0109F" w:rsidRPr="00E3148A" w:rsidRDefault="00B0109F" w:rsidP="00B0109F">
      <w:pPr>
        <w:rPr>
          <w:color w:val="000000" w:themeColor="text1"/>
        </w:rPr>
        <w:sectPr w:rsidR="00B0109F" w:rsidRPr="00E3148A" w:rsidSect="0053468B">
          <w:headerReference w:type="even" r:id="rId8"/>
          <w:headerReference w:type="default" r:id="rId9"/>
          <w:footerReference w:type="default" r:id="rId10"/>
          <w:headerReference w:type="first" r:id="rId11"/>
          <w:footerReference w:type="first" r:id="rId12"/>
          <w:pgSz w:w="11906" w:h="16838"/>
          <w:pgMar w:top="567" w:right="851" w:bottom="567" w:left="1134" w:header="283" w:footer="283" w:gutter="0"/>
          <w:cols w:space="708"/>
          <w:docGrid w:linePitch="360"/>
        </w:sectPr>
      </w:pPr>
    </w:p>
    <w:p w14:paraId="01C49E40" w14:textId="77777777" w:rsidR="00B0109F" w:rsidRPr="00E3148A" w:rsidRDefault="00B0109F" w:rsidP="00B0109F">
      <w:pPr>
        <w:rPr>
          <w:color w:val="000000" w:themeColor="text1"/>
        </w:rPr>
      </w:pPr>
    </w:p>
    <w:p w14:paraId="6EF7A569" w14:textId="77777777" w:rsidR="00A7518A" w:rsidRPr="00E3148A" w:rsidRDefault="00D27135" w:rsidP="00D27135">
      <w:pPr>
        <w:pStyle w:val="Heading1"/>
        <w:numPr>
          <w:ilvl w:val="0"/>
          <w:numId w:val="41"/>
        </w:numPr>
        <w:ind w:left="0" w:firstLine="0"/>
        <w:rPr>
          <w:color w:val="000000" w:themeColor="text1"/>
        </w:rPr>
      </w:pPr>
      <w:bookmarkStart w:id="4" w:name="_Toc256000002"/>
      <w:r w:rsidRPr="00E3148A">
        <w:rPr>
          <w:noProof/>
          <w:color w:val="000000" w:themeColor="text1"/>
        </w:rPr>
        <w:t>ПРЕГЛЕД НА ИЗПЪЛНЕНИЕТО НА ОПЕРАТИВНАТА ПРОГРАМА (ЧЛЕН 50, ПАРАГРАФ 2 И ЧЛЕН 111, ПАРАГРАФ 3, БУКВА а) от Регламент (ЕС) № 1303/2013)</w:t>
      </w:r>
      <w:bookmarkEnd w:id="4"/>
    </w:p>
    <w:p w14:paraId="2D9194C6" w14:textId="77777777" w:rsidR="00D27135" w:rsidRPr="00E3148A" w:rsidRDefault="00D27135" w:rsidP="00D27135">
      <w:pPr>
        <w:spacing w:before="0" w:after="0"/>
        <w:rPr>
          <w:color w:val="000000" w:themeColor="text1"/>
        </w:rPr>
      </w:pPr>
    </w:p>
    <w:p w14:paraId="464540B2" w14:textId="2BFCD562" w:rsidR="00C313B8" w:rsidRPr="00E3148A" w:rsidRDefault="0013274D" w:rsidP="00AA64CA">
      <w:pPr>
        <w:pStyle w:val="Heading2"/>
        <w:numPr>
          <w:ilvl w:val="1"/>
          <w:numId w:val="15"/>
        </w:numPr>
        <w:tabs>
          <w:tab w:val="clear" w:pos="850"/>
          <w:tab w:val="num" w:pos="426"/>
        </w:tabs>
        <w:spacing w:before="0" w:after="0"/>
        <w:ind w:left="0" w:firstLine="0"/>
        <w:rPr>
          <w:color w:val="000000" w:themeColor="text1"/>
        </w:rPr>
      </w:pPr>
      <w:bookmarkStart w:id="5" w:name="_Toc256000003"/>
      <w:r w:rsidRPr="00E3148A">
        <w:rPr>
          <w:noProof/>
          <w:color w:val="000000" w:themeColor="text1"/>
        </w:rPr>
        <w:t>Ключова информация относно изпълнението на оперативната програма за съответната година, включително и относно финансовите инструменти във връзка с финансовите данни и данните за показателите.</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E51248" w:rsidRPr="00E3148A" w14:paraId="1A786044" w14:textId="77777777" w:rsidTr="0047688D">
        <w:tc>
          <w:tcPr>
            <w:tcW w:w="0" w:type="auto"/>
            <w:shd w:val="clear" w:color="auto" w:fill="auto"/>
          </w:tcPr>
          <w:p w14:paraId="05F1966D" w14:textId="77777777" w:rsidR="008C5CFA" w:rsidRPr="00E3148A" w:rsidRDefault="008C5CFA" w:rsidP="00300A01">
            <w:pPr>
              <w:pStyle w:val="Text1"/>
              <w:spacing w:before="0" w:after="0"/>
              <w:ind w:left="0"/>
              <w:rPr>
                <w:color w:val="000000" w:themeColor="text1"/>
              </w:rPr>
            </w:pPr>
          </w:p>
          <w:p w14:paraId="13AB187B" w14:textId="54073A93" w:rsidR="00640C81" w:rsidRPr="00E3148A" w:rsidRDefault="00640C81" w:rsidP="00346FDF">
            <w:pPr>
              <w:spacing w:before="0" w:after="0"/>
              <w:rPr>
                <w:color w:val="000000" w:themeColor="text1"/>
                <w:lang w:val="bg-BG"/>
              </w:rPr>
            </w:pPr>
            <w:r w:rsidRPr="00E3148A">
              <w:rPr>
                <w:b/>
                <w:bCs/>
                <w:color w:val="000000" w:themeColor="text1"/>
                <w:lang w:val="bg-BG"/>
              </w:rPr>
              <w:t>До края на 2021 г. са сключени/издадени общо</w:t>
            </w:r>
            <w:r w:rsidR="00BC36D3" w:rsidRPr="00E3148A">
              <w:rPr>
                <w:b/>
                <w:bCs/>
                <w:color w:val="000000" w:themeColor="text1"/>
                <w:lang w:val="bg-BG"/>
              </w:rPr>
              <w:t xml:space="preserve"> 340</w:t>
            </w:r>
            <w:r w:rsidRPr="00E3148A">
              <w:rPr>
                <w:b/>
                <w:bCs/>
                <w:color w:val="000000" w:themeColor="text1"/>
                <w:lang w:val="bg-BG"/>
              </w:rPr>
              <w:t xml:space="preserve"> бр. договори/заповеди за предоставяне</w:t>
            </w:r>
            <w:r w:rsidR="00BC36D3" w:rsidRPr="00E3148A">
              <w:rPr>
                <w:b/>
                <w:bCs/>
                <w:color w:val="000000" w:themeColor="text1"/>
                <w:lang w:val="bg-BG"/>
              </w:rPr>
              <w:t xml:space="preserve"> </w:t>
            </w:r>
            <w:r w:rsidRPr="00E3148A">
              <w:rPr>
                <w:b/>
                <w:bCs/>
                <w:color w:val="000000" w:themeColor="text1"/>
                <w:lang w:val="bg-BG"/>
              </w:rPr>
              <w:t>на безвъзмездна финансова помощ</w:t>
            </w:r>
            <w:r w:rsidRPr="00E3148A">
              <w:rPr>
                <w:color w:val="000000" w:themeColor="text1"/>
                <w:lang w:val="bg-BG"/>
              </w:rPr>
              <w:t xml:space="preserve"> в размер на</w:t>
            </w:r>
            <w:r w:rsidR="00BC36D3" w:rsidRPr="00E3148A">
              <w:rPr>
                <w:color w:val="000000" w:themeColor="text1"/>
                <w:lang w:val="bg-BG"/>
              </w:rPr>
              <w:t xml:space="preserve"> </w:t>
            </w:r>
            <w:r w:rsidR="00BC36D3" w:rsidRPr="00E3148A">
              <w:rPr>
                <w:b/>
                <w:bCs/>
                <w:color w:val="000000" w:themeColor="text1"/>
                <w:lang w:val="bg-BG"/>
              </w:rPr>
              <w:t>1 864 261</w:t>
            </w:r>
            <w:r w:rsidR="00F24290" w:rsidRPr="00E3148A">
              <w:rPr>
                <w:b/>
                <w:bCs/>
                <w:color w:val="000000" w:themeColor="text1"/>
                <w:lang w:val="bg-BG"/>
              </w:rPr>
              <w:t> </w:t>
            </w:r>
            <w:r w:rsidR="00BC36D3" w:rsidRPr="00E3148A">
              <w:rPr>
                <w:b/>
                <w:bCs/>
                <w:color w:val="000000" w:themeColor="text1"/>
                <w:lang w:val="bg-BG"/>
              </w:rPr>
              <w:t>600</w:t>
            </w:r>
            <w:r w:rsidR="00F24290" w:rsidRPr="00E3148A">
              <w:rPr>
                <w:b/>
                <w:bCs/>
                <w:color w:val="000000" w:themeColor="text1"/>
                <w:lang w:val="en-US"/>
              </w:rPr>
              <w:t xml:space="preserve"> </w:t>
            </w:r>
            <w:r w:rsidRPr="00E3148A">
              <w:rPr>
                <w:b/>
                <w:bCs/>
                <w:color w:val="000000" w:themeColor="text1"/>
                <w:lang w:val="bg-BG"/>
              </w:rPr>
              <w:t>евро</w:t>
            </w:r>
            <w:r w:rsidRPr="00E3148A">
              <w:rPr>
                <w:color w:val="000000" w:themeColor="text1"/>
                <w:lang w:val="bg-BG"/>
              </w:rPr>
              <w:t xml:space="preserve"> или</w:t>
            </w:r>
            <w:r w:rsidR="00A274C0" w:rsidRPr="00E3148A">
              <w:rPr>
                <w:color w:val="000000" w:themeColor="text1"/>
                <w:lang w:val="bg-BG"/>
              </w:rPr>
              <w:t xml:space="preserve"> </w:t>
            </w:r>
            <w:r w:rsidR="00BC36D3" w:rsidRPr="00E3148A">
              <w:rPr>
                <w:color w:val="000000" w:themeColor="text1"/>
                <w:lang w:val="bg-BG"/>
              </w:rPr>
              <w:t xml:space="preserve">107 </w:t>
            </w:r>
            <w:r w:rsidRPr="00E3148A">
              <w:rPr>
                <w:color w:val="000000" w:themeColor="text1"/>
                <w:lang w:val="bg-BG"/>
              </w:rPr>
              <w:t>% от бюджета, от които</w:t>
            </w:r>
            <w:r w:rsidR="00BC36D3" w:rsidRPr="00E3148A">
              <w:rPr>
                <w:color w:val="000000" w:themeColor="text1"/>
                <w:lang w:val="bg-BG"/>
              </w:rPr>
              <w:t xml:space="preserve"> 1 433 713 657 </w:t>
            </w:r>
            <w:r w:rsidRPr="00E3148A">
              <w:rPr>
                <w:color w:val="000000" w:themeColor="text1"/>
                <w:lang w:val="bg-BG"/>
              </w:rPr>
              <w:t>евро за Кохезионен фонд (КФ) и</w:t>
            </w:r>
            <w:r w:rsidR="00BC36D3" w:rsidRPr="00E3148A">
              <w:rPr>
                <w:color w:val="000000" w:themeColor="text1"/>
                <w:lang w:val="bg-BG"/>
              </w:rPr>
              <w:t xml:space="preserve"> 430 547 943 </w:t>
            </w:r>
            <w:r w:rsidRPr="00E3148A">
              <w:rPr>
                <w:color w:val="000000" w:themeColor="text1"/>
                <w:lang w:val="bg-BG"/>
              </w:rPr>
              <w:t>евро за Европейския фонд за регионално развитие (ЕФРР). До края на</w:t>
            </w:r>
            <w:r w:rsidR="00BC36D3" w:rsidRPr="00E3148A">
              <w:rPr>
                <w:color w:val="000000" w:themeColor="text1"/>
                <w:lang w:val="bg-BG"/>
              </w:rPr>
              <w:t xml:space="preserve"> отчетния период</w:t>
            </w:r>
            <w:r w:rsidR="006775FE" w:rsidRPr="00E3148A">
              <w:rPr>
                <w:color w:val="000000" w:themeColor="text1"/>
                <w:lang w:val="en-US"/>
              </w:rPr>
              <w:t xml:space="preserve"> </w:t>
            </w:r>
            <w:r w:rsidRPr="00E3148A">
              <w:rPr>
                <w:b/>
                <w:bCs/>
                <w:color w:val="000000" w:themeColor="text1"/>
                <w:lang w:val="bg-BG"/>
              </w:rPr>
              <w:t>изплатени</w:t>
            </w:r>
            <w:r w:rsidR="00BC36D3" w:rsidRPr="00E3148A">
              <w:rPr>
                <w:b/>
                <w:bCs/>
                <w:color w:val="000000" w:themeColor="text1"/>
                <w:lang w:val="bg-BG"/>
              </w:rPr>
              <w:t xml:space="preserve">те средства </w:t>
            </w:r>
            <w:r w:rsidR="00BC36D3" w:rsidRPr="00E3148A">
              <w:rPr>
                <w:color w:val="000000" w:themeColor="text1"/>
                <w:lang w:val="bg-BG"/>
              </w:rPr>
              <w:t xml:space="preserve">по програмата възлизат на </w:t>
            </w:r>
            <w:r w:rsidR="0012017F" w:rsidRPr="00E3148A">
              <w:rPr>
                <w:b/>
                <w:bCs/>
                <w:color w:val="000000" w:themeColor="text1"/>
                <w:lang w:val="bg-BG"/>
              </w:rPr>
              <w:t>843 033 531</w:t>
            </w:r>
            <w:r w:rsidR="00BC36D3" w:rsidRPr="00E3148A">
              <w:rPr>
                <w:b/>
                <w:bCs/>
                <w:color w:val="000000" w:themeColor="text1"/>
                <w:lang w:val="bg-BG"/>
              </w:rPr>
              <w:t xml:space="preserve"> </w:t>
            </w:r>
            <w:r w:rsidRPr="00E3148A">
              <w:rPr>
                <w:b/>
                <w:bCs/>
                <w:color w:val="000000" w:themeColor="text1"/>
                <w:lang w:val="bg-BG"/>
              </w:rPr>
              <w:t>евро</w:t>
            </w:r>
            <w:r w:rsidRPr="00E3148A">
              <w:rPr>
                <w:color w:val="000000" w:themeColor="text1"/>
                <w:lang w:val="bg-BG"/>
              </w:rPr>
              <w:t xml:space="preserve"> </w:t>
            </w:r>
            <w:r w:rsidR="00BC36D3" w:rsidRPr="00E3148A">
              <w:rPr>
                <w:color w:val="000000" w:themeColor="text1"/>
                <w:lang w:val="bg-BG"/>
              </w:rPr>
              <w:t>(</w:t>
            </w:r>
            <w:r w:rsidR="0012017F" w:rsidRPr="00E3148A">
              <w:rPr>
                <w:color w:val="000000" w:themeColor="text1"/>
                <w:lang w:val="bg-BG"/>
              </w:rPr>
              <w:t xml:space="preserve">49 </w:t>
            </w:r>
            <w:r w:rsidRPr="00E3148A">
              <w:rPr>
                <w:color w:val="000000" w:themeColor="text1"/>
                <w:lang w:val="bg-BG"/>
              </w:rPr>
              <w:t>% от бюджета</w:t>
            </w:r>
            <w:r w:rsidR="00BC36D3" w:rsidRPr="00E3148A">
              <w:rPr>
                <w:color w:val="000000" w:themeColor="text1"/>
                <w:lang w:val="bg-BG"/>
              </w:rPr>
              <w:t>)</w:t>
            </w:r>
            <w:r w:rsidRPr="00E3148A">
              <w:rPr>
                <w:color w:val="000000" w:themeColor="text1"/>
                <w:lang w:val="bg-BG"/>
              </w:rPr>
              <w:t>, от тях</w:t>
            </w:r>
            <w:r w:rsidRPr="00E3148A">
              <w:rPr>
                <w:color w:val="000000" w:themeColor="text1"/>
                <w:lang w:val="en-US"/>
              </w:rPr>
              <w:t xml:space="preserve"> </w:t>
            </w:r>
            <w:r w:rsidR="0012017F" w:rsidRPr="00E3148A">
              <w:rPr>
                <w:color w:val="000000" w:themeColor="text1"/>
                <w:lang w:val="bg-BG"/>
              </w:rPr>
              <w:t xml:space="preserve">636 536 066 </w:t>
            </w:r>
            <w:r w:rsidRPr="00E3148A">
              <w:rPr>
                <w:color w:val="000000" w:themeColor="text1"/>
                <w:lang w:val="bg-BG"/>
              </w:rPr>
              <w:t>евро са от КФ (</w:t>
            </w:r>
            <w:r w:rsidR="0012017F" w:rsidRPr="00E3148A">
              <w:rPr>
                <w:color w:val="000000" w:themeColor="text1"/>
                <w:lang w:val="bg-BG"/>
              </w:rPr>
              <w:t xml:space="preserve">48 </w:t>
            </w:r>
            <w:r w:rsidRPr="00E3148A">
              <w:rPr>
                <w:color w:val="000000" w:themeColor="text1"/>
                <w:lang w:val="bg-BG"/>
              </w:rPr>
              <w:t>%) и</w:t>
            </w:r>
            <w:r w:rsidRPr="00E3148A">
              <w:rPr>
                <w:color w:val="000000" w:themeColor="text1"/>
                <w:lang w:val="en-US"/>
              </w:rPr>
              <w:t xml:space="preserve"> </w:t>
            </w:r>
            <w:r w:rsidR="0012017F" w:rsidRPr="00E3148A">
              <w:rPr>
                <w:color w:val="000000" w:themeColor="text1"/>
                <w:lang w:val="bg-BG"/>
              </w:rPr>
              <w:t>206 497</w:t>
            </w:r>
            <w:r w:rsidR="006775FE" w:rsidRPr="00E3148A">
              <w:rPr>
                <w:color w:val="000000" w:themeColor="text1"/>
                <w:lang w:val="bg-BG"/>
              </w:rPr>
              <w:t> </w:t>
            </w:r>
            <w:r w:rsidR="0012017F" w:rsidRPr="00E3148A">
              <w:rPr>
                <w:color w:val="000000" w:themeColor="text1"/>
                <w:lang w:val="bg-BG"/>
              </w:rPr>
              <w:t>465</w:t>
            </w:r>
            <w:r w:rsidR="006775FE" w:rsidRPr="00E3148A">
              <w:rPr>
                <w:color w:val="000000" w:themeColor="text1"/>
                <w:lang w:val="bg-BG"/>
              </w:rPr>
              <w:t xml:space="preserve"> евро от</w:t>
            </w:r>
            <w:r w:rsidRPr="00E3148A">
              <w:rPr>
                <w:color w:val="000000" w:themeColor="text1"/>
                <w:lang w:val="bg-BG"/>
              </w:rPr>
              <w:t xml:space="preserve"> ЕФРР </w:t>
            </w:r>
            <w:r w:rsidR="0012017F" w:rsidRPr="00E3148A">
              <w:rPr>
                <w:color w:val="000000" w:themeColor="text1"/>
                <w:lang w:val="bg-BG"/>
              </w:rPr>
              <w:t xml:space="preserve">(50 </w:t>
            </w:r>
            <w:r w:rsidRPr="00E3148A">
              <w:rPr>
                <w:color w:val="000000" w:themeColor="text1"/>
                <w:lang w:val="bg-BG"/>
              </w:rPr>
              <w:t xml:space="preserve">%).  </w:t>
            </w:r>
          </w:p>
          <w:p w14:paraId="33C1AEED" w14:textId="28DA3BC9" w:rsidR="00961BB3" w:rsidRPr="00E3148A" w:rsidRDefault="00BC36D3" w:rsidP="00346FDF">
            <w:pPr>
              <w:spacing w:before="0" w:after="0"/>
              <w:rPr>
                <w:color w:val="000000" w:themeColor="text1"/>
                <w:lang w:val="bg-BG"/>
              </w:rPr>
            </w:pPr>
            <w:r w:rsidRPr="00E3148A">
              <w:rPr>
                <w:color w:val="000000" w:themeColor="text1"/>
                <w:lang w:val="bg-BG"/>
              </w:rPr>
              <w:t>До края на 2021 г.</w:t>
            </w:r>
            <w:r w:rsidRPr="00E3148A">
              <w:rPr>
                <w:b/>
                <w:bCs/>
                <w:color w:val="000000" w:themeColor="text1"/>
                <w:lang w:val="bg-BG"/>
              </w:rPr>
              <w:t xml:space="preserve"> о</w:t>
            </w:r>
            <w:r w:rsidR="00640C81" w:rsidRPr="00E3148A">
              <w:rPr>
                <w:b/>
                <w:bCs/>
                <w:color w:val="000000" w:themeColor="text1"/>
                <w:lang w:val="bg-BG"/>
              </w:rPr>
              <w:t>бщо сертифицираните пред Европейската комисия (ЕК) разходи</w:t>
            </w:r>
            <w:r w:rsidR="00640C81" w:rsidRPr="00E3148A">
              <w:rPr>
                <w:color w:val="000000" w:themeColor="text1"/>
                <w:lang w:val="bg-BG"/>
              </w:rPr>
              <w:t xml:space="preserve"> са в размер на</w:t>
            </w:r>
            <w:r w:rsidR="00640C81" w:rsidRPr="00E3148A">
              <w:rPr>
                <w:color w:val="000000" w:themeColor="text1"/>
                <w:lang w:val="en-US"/>
              </w:rPr>
              <w:t xml:space="preserve"> </w:t>
            </w:r>
            <w:r w:rsidR="004E23F1" w:rsidRPr="00E3148A">
              <w:rPr>
                <w:b/>
                <w:bCs/>
                <w:color w:val="000000" w:themeColor="text1"/>
                <w:lang w:val="bg-BG"/>
              </w:rPr>
              <w:t>755 473 635</w:t>
            </w:r>
            <w:r w:rsidR="00640C81" w:rsidRPr="00E3148A">
              <w:rPr>
                <w:rStyle w:val="FootnoteReference"/>
                <w:b/>
                <w:bCs/>
                <w:color w:val="000000" w:themeColor="text1"/>
                <w:lang w:val="bg-BG"/>
              </w:rPr>
              <w:footnoteReference w:id="1"/>
            </w:r>
            <w:r w:rsidR="00640C81" w:rsidRPr="00E3148A">
              <w:rPr>
                <w:b/>
                <w:bCs/>
                <w:color w:val="000000" w:themeColor="text1"/>
                <w:lang w:val="bg-BG"/>
              </w:rPr>
              <w:t xml:space="preserve"> евро</w:t>
            </w:r>
            <w:r w:rsidR="00640C81" w:rsidRPr="00E3148A">
              <w:rPr>
                <w:color w:val="000000" w:themeColor="text1"/>
                <w:lang w:val="bg-BG"/>
              </w:rPr>
              <w:t xml:space="preserve">, представляващи </w:t>
            </w:r>
            <w:r w:rsidR="004E23F1" w:rsidRPr="00E3148A">
              <w:rPr>
                <w:color w:val="000000" w:themeColor="text1"/>
                <w:lang w:val="bg-BG"/>
              </w:rPr>
              <w:t>43,6</w:t>
            </w:r>
            <w:r w:rsidRPr="00E3148A">
              <w:rPr>
                <w:color w:val="000000" w:themeColor="text1"/>
                <w:lang w:val="bg-BG"/>
              </w:rPr>
              <w:t xml:space="preserve"> </w:t>
            </w:r>
            <w:r w:rsidR="00640C81" w:rsidRPr="00E3148A">
              <w:rPr>
                <w:color w:val="000000" w:themeColor="text1"/>
                <w:lang w:val="bg-BG"/>
              </w:rPr>
              <w:t>% от бюджета на  програмата, от които</w:t>
            </w:r>
            <w:r w:rsidR="004E23F1" w:rsidRPr="00E3148A">
              <w:rPr>
                <w:color w:val="000000" w:themeColor="text1"/>
                <w:lang w:val="bg-BG"/>
              </w:rPr>
              <w:t xml:space="preserve"> 568 812 516</w:t>
            </w:r>
            <w:r w:rsidR="00640C81" w:rsidRPr="00E3148A">
              <w:rPr>
                <w:color w:val="000000" w:themeColor="text1"/>
                <w:lang w:val="bg-BG"/>
              </w:rPr>
              <w:t xml:space="preserve">  евро са сертифицирани по КФ и </w:t>
            </w:r>
            <w:r w:rsidR="004E23F1" w:rsidRPr="00E3148A">
              <w:rPr>
                <w:color w:val="000000" w:themeColor="text1"/>
                <w:lang w:val="bg-BG"/>
              </w:rPr>
              <w:t>186 661 119</w:t>
            </w:r>
            <w:r w:rsidR="00640C81" w:rsidRPr="00E3148A">
              <w:rPr>
                <w:color w:val="000000" w:themeColor="text1"/>
                <w:lang w:val="bg-BG"/>
              </w:rPr>
              <w:t xml:space="preserve"> евро по ЕФРР.  </w:t>
            </w:r>
          </w:p>
          <w:p w14:paraId="2B94325F" w14:textId="77777777" w:rsidR="00961BB3" w:rsidRPr="00E3148A" w:rsidRDefault="00961BB3" w:rsidP="00346FDF">
            <w:pPr>
              <w:spacing w:before="0" w:after="0"/>
              <w:rPr>
                <w:color w:val="000000" w:themeColor="text1"/>
                <w:lang w:val="bg-BG" w:eastAsia="bg-BG" w:bidi="bg-BG"/>
              </w:rPr>
            </w:pPr>
          </w:p>
          <w:p w14:paraId="5C266FC8" w14:textId="6D369E52" w:rsidR="00097C8B" w:rsidRPr="00E3148A" w:rsidRDefault="00961BB3" w:rsidP="00346FDF">
            <w:pPr>
              <w:spacing w:before="0" w:after="0"/>
              <w:rPr>
                <w:color w:val="000000" w:themeColor="text1"/>
                <w:lang w:val="bg-BG" w:eastAsia="bg-BG" w:bidi="bg-BG"/>
              </w:rPr>
            </w:pPr>
            <w:r w:rsidRPr="00E3148A">
              <w:rPr>
                <w:b/>
                <w:bCs/>
                <w:color w:val="000000" w:themeColor="text1"/>
                <w:lang w:val="bg-BG" w:eastAsia="bg-BG" w:bidi="bg-BG"/>
              </w:rPr>
              <w:t>Р</w:t>
            </w:r>
            <w:r w:rsidR="009F6251" w:rsidRPr="00E3148A">
              <w:rPr>
                <w:b/>
                <w:bCs/>
                <w:color w:val="000000" w:themeColor="text1"/>
                <w:lang w:val="bg-BG" w:eastAsia="bg-BG" w:bidi="bg-BG"/>
              </w:rPr>
              <w:t>иск</w:t>
            </w:r>
            <w:r w:rsidRPr="00E3148A">
              <w:rPr>
                <w:b/>
                <w:bCs/>
                <w:color w:val="000000" w:themeColor="text1"/>
                <w:lang w:val="bg-BG" w:eastAsia="bg-BG" w:bidi="bg-BG"/>
              </w:rPr>
              <w:t>ът</w:t>
            </w:r>
            <w:r w:rsidR="009F6251" w:rsidRPr="00E3148A">
              <w:rPr>
                <w:b/>
                <w:bCs/>
                <w:color w:val="000000" w:themeColor="text1"/>
                <w:lang w:val="bg-BG" w:eastAsia="bg-BG" w:bidi="bg-BG"/>
              </w:rPr>
              <w:t xml:space="preserve"> от загуба на средства</w:t>
            </w:r>
            <w:r w:rsidR="009F6251" w:rsidRPr="00E3148A">
              <w:rPr>
                <w:color w:val="000000" w:themeColor="text1"/>
                <w:lang w:val="bg-BG" w:eastAsia="bg-BG" w:bidi="bg-BG"/>
              </w:rPr>
              <w:t xml:space="preserve"> по програмата</w:t>
            </w:r>
            <w:r w:rsidR="008901E3" w:rsidRPr="00E3148A">
              <w:rPr>
                <w:color w:val="000000" w:themeColor="text1"/>
                <w:lang w:val="bg-BG" w:eastAsia="bg-BG" w:bidi="bg-BG"/>
              </w:rPr>
              <w:t xml:space="preserve"> </w:t>
            </w:r>
            <w:r w:rsidR="009F6251" w:rsidRPr="00E3148A">
              <w:rPr>
                <w:color w:val="000000" w:themeColor="text1"/>
                <w:lang w:val="bg-BG" w:eastAsia="bg-BG" w:bidi="bg-BG"/>
              </w:rPr>
              <w:t xml:space="preserve">за 2021 г. </w:t>
            </w:r>
            <w:r w:rsidR="00B01BF0" w:rsidRPr="00E3148A">
              <w:rPr>
                <w:color w:val="000000" w:themeColor="text1"/>
                <w:lang w:val="bg-BG" w:eastAsia="bg-BG" w:bidi="bg-BG"/>
              </w:rPr>
              <w:t xml:space="preserve">е </w:t>
            </w:r>
            <w:r w:rsidR="009F6251" w:rsidRPr="00E3148A">
              <w:rPr>
                <w:color w:val="000000" w:themeColor="text1"/>
                <w:lang w:val="bg-BG" w:eastAsia="bg-BG" w:bidi="bg-BG"/>
              </w:rPr>
              <w:t>в размер на 5</w:t>
            </w:r>
            <w:r w:rsidRPr="00E3148A">
              <w:rPr>
                <w:color w:val="000000" w:themeColor="text1"/>
                <w:lang w:val="bg-BG" w:eastAsia="bg-BG" w:bidi="bg-BG"/>
              </w:rPr>
              <w:t>6</w:t>
            </w:r>
            <w:r w:rsidR="009F6251" w:rsidRPr="00E3148A">
              <w:rPr>
                <w:color w:val="000000" w:themeColor="text1"/>
                <w:lang w:val="bg-BG" w:eastAsia="bg-BG" w:bidi="bg-BG"/>
              </w:rPr>
              <w:t>,</w:t>
            </w:r>
            <w:r w:rsidRPr="00E3148A">
              <w:rPr>
                <w:color w:val="000000" w:themeColor="text1"/>
                <w:lang w:val="bg-BG" w:eastAsia="bg-BG" w:bidi="bg-BG"/>
              </w:rPr>
              <w:t>52</w:t>
            </w:r>
            <w:r w:rsidR="009F6251" w:rsidRPr="00E3148A">
              <w:rPr>
                <w:color w:val="000000" w:themeColor="text1"/>
                <w:lang w:val="bg-BG" w:eastAsia="bg-BG" w:bidi="bg-BG"/>
              </w:rPr>
              <w:t xml:space="preserve"> млн. евро (</w:t>
            </w:r>
            <w:r w:rsidRPr="00E3148A">
              <w:rPr>
                <w:color w:val="000000" w:themeColor="text1"/>
                <w:lang w:val="bg-BG" w:eastAsia="bg-BG" w:bidi="bg-BG"/>
              </w:rPr>
              <w:t>47,52</w:t>
            </w:r>
            <w:r w:rsidR="009F6251" w:rsidRPr="00E3148A">
              <w:rPr>
                <w:color w:val="000000" w:themeColor="text1"/>
                <w:lang w:val="bg-BG" w:eastAsia="bg-BG" w:bidi="bg-BG"/>
              </w:rPr>
              <w:t xml:space="preserve"> млн. евро по КФ и 9</w:t>
            </w:r>
            <w:r w:rsidRPr="00E3148A">
              <w:rPr>
                <w:color w:val="000000" w:themeColor="text1"/>
                <w:lang w:val="bg-BG" w:eastAsia="bg-BG" w:bidi="bg-BG"/>
              </w:rPr>
              <w:t xml:space="preserve"> </w:t>
            </w:r>
            <w:r w:rsidR="009F6251" w:rsidRPr="00E3148A">
              <w:rPr>
                <w:color w:val="000000" w:themeColor="text1"/>
                <w:lang w:val="bg-BG" w:eastAsia="bg-BG" w:bidi="bg-BG"/>
              </w:rPr>
              <w:t xml:space="preserve">млн. евро по ЕФРР). </w:t>
            </w:r>
            <w:r w:rsidR="00734DD2" w:rsidRPr="00E3148A">
              <w:rPr>
                <w:color w:val="000000" w:themeColor="text1"/>
                <w:lang w:val="bg-BG" w:eastAsia="bg-BG" w:bidi="bg-BG"/>
              </w:rPr>
              <w:t>С цел недопускане на загуба, УО на ОПОС приложи механизма на чл. 87 от Регламент (ЕС) 1303/2013, за което беше извършен обстоен преглед на правните и финансови аспекти на 43 бр. обжалвания на обществени поръчки по 31</w:t>
            </w:r>
            <w:r w:rsidR="00BE5858" w:rsidRPr="00E3148A">
              <w:rPr>
                <w:color w:val="000000" w:themeColor="text1"/>
                <w:lang w:val="bg-BG" w:eastAsia="bg-BG" w:bidi="bg-BG"/>
              </w:rPr>
              <w:t xml:space="preserve"> бр.</w:t>
            </w:r>
            <w:r w:rsidR="00734DD2" w:rsidRPr="00E3148A">
              <w:rPr>
                <w:color w:val="000000" w:themeColor="text1"/>
                <w:lang w:val="bg-BG" w:eastAsia="bg-BG" w:bidi="bg-BG"/>
              </w:rPr>
              <w:t xml:space="preserve"> изпълнявани проекта</w:t>
            </w:r>
            <w:r w:rsidR="00097C8B" w:rsidRPr="00E3148A">
              <w:rPr>
                <w:color w:val="000000" w:themeColor="text1"/>
                <w:lang w:val="bg-BG" w:eastAsia="bg-BG" w:bidi="bg-BG"/>
              </w:rPr>
              <w:t>. Изчисленията на УО показваха, че поради съдебни обжалвания на обществени поръчки, провеждани от бенефициентите, суми в размер на над 40,94 млн. евро по КФ и над 35,14 млн. евро по ЕФРР не могат да бъдат ефективно разходвани. Този негативен фактор доведе до формиране на риск от загуба на средства от фондовете на ЕС  в размер на 56,52 млн. евро за 2021 г. В началото на 2022 г. беше представено официално искане пред Европейската комисия по реда на чл. 87 от Регламент (ЕС) 1303/2013 за прилагане на изключение  от правилото за освобождаване по отношение на 76 млн. евро, които не е било възможно да бъдат заявени пред Комисията</w:t>
            </w:r>
            <w:r w:rsidR="002449AF" w:rsidRPr="00E3148A">
              <w:rPr>
                <w:color w:val="000000" w:themeColor="text1"/>
                <w:lang w:val="bg-BG" w:eastAsia="bg-BG" w:bidi="bg-BG"/>
              </w:rPr>
              <w:t>,</w:t>
            </w:r>
            <w:r w:rsidR="00097C8B" w:rsidRPr="00E3148A">
              <w:rPr>
                <w:color w:val="000000" w:themeColor="text1"/>
                <w:lang w:val="bg-BG" w:eastAsia="bg-BG" w:bidi="bg-BG"/>
              </w:rPr>
              <w:t xml:space="preserve"> поради съдебни производства или административно обжалване.</w:t>
            </w:r>
            <w:r w:rsidR="00097C8B" w:rsidRPr="00E3148A">
              <w:rPr>
                <w:color w:val="000000" w:themeColor="text1"/>
              </w:rPr>
              <w:t xml:space="preserve"> </w:t>
            </w:r>
            <w:r w:rsidR="00097C8B" w:rsidRPr="00E3148A">
              <w:rPr>
                <w:color w:val="000000" w:themeColor="text1"/>
                <w:lang w:val="bg-BG" w:eastAsia="bg-BG" w:bidi="bg-BG"/>
              </w:rPr>
              <w:t>През м. февруари 2022 г. Европейската комисия изпрати писмено потвърждение, съгласно което се признават 71,9 млн. евро по реда на чл.</w:t>
            </w:r>
            <w:r w:rsidR="008901E3" w:rsidRPr="00E3148A">
              <w:rPr>
                <w:color w:val="000000" w:themeColor="text1"/>
                <w:lang w:val="bg-BG" w:eastAsia="bg-BG" w:bidi="bg-BG"/>
              </w:rPr>
              <w:t xml:space="preserve"> </w:t>
            </w:r>
            <w:r w:rsidR="00097C8B" w:rsidRPr="00E3148A">
              <w:rPr>
                <w:color w:val="000000" w:themeColor="text1"/>
                <w:lang w:val="bg-BG" w:eastAsia="bg-BG" w:bidi="bg-BG"/>
              </w:rPr>
              <w:t>87 от Регламент (ЕС) 1303/2013.</w:t>
            </w:r>
          </w:p>
          <w:p w14:paraId="08742BB7" w14:textId="56AE2A4A" w:rsidR="00640C81" w:rsidRPr="00E3148A" w:rsidRDefault="00961BB3" w:rsidP="00346FDF">
            <w:pPr>
              <w:spacing w:before="0" w:after="0"/>
              <w:rPr>
                <w:b/>
                <w:bCs/>
                <w:color w:val="000000" w:themeColor="text1"/>
                <w:lang w:val="bg-BG"/>
              </w:rPr>
            </w:pPr>
            <w:r w:rsidRPr="00E3148A">
              <w:rPr>
                <w:b/>
                <w:bCs/>
                <w:color w:val="000000" w:themeColor="text1"/>
                <w:lang w:val="bg-BG" w:eastAsia="bg-BG" w:bidi="bg-BG"/>
              </w:rPr>
              <w:t xml:space="preserve">В резултат на положените </w:t>
            </w:r>
            <w:r w:rsidR="0088086F" w:rsidRPr="00E3148A">
              <w:rPr>
                <w:b/>
                <w:bCs/>
                <w:color w:val="000000" w:themeColor="text1"/>
                <w:lang w:val="bg-BG" w:eastAsia="bg-BG" w:bidi="bg-BG"/>
              </w:rPr>
              <w:t>усилия по задействане механизма на чл. 87 от Регламент (ЕС) 1303/2013</w:t>
            </w:r>
            <w:r w:rsidR="0088086F" w:rsidRPr="00E3148A" w:rsidDel="00961BB3">
              <w:rPr>
                <w:b/>
                <w:bCs/>
                <w:color w:val="000000" w:themeColor="text1"/>
                <w:lang w:val="bg-BG" w:eastAsia="bg-BG" w:bidi="bg-BG"/>
              </w:rPr>
              <w:t xml:space="preserve"> </w:t>
            </w:r>
            <w:r w:rsidR="0088086F" w:rsidRPr="00E3148A">
              <w:rPr>
                <w:b/>
                <w:bCs/>
                <w:color w:val="000000" w:themeColor="text1"/>
                <w:lang w:val="bg-BG" w:eastAsia="bg-BG" w:bidi="bg-BG"/>
              </w:rPr>
              <w:t>не беше допусната загуба на средства за 2021 г.</w:t>
            </w:r>
          </w:p>
          <w:p w14:paraId="4C52BF10" w14:textId="77777777" w:rsidR="00346FDF" w:rsidRPr="00E3148A" w:rsidRDefault="00346FDF" w:rsidP="00346FDF">
            <w:pPr>
              <w:spacing w:before="0" w:after="0"/>
              <w:jc w:val="center"/>
              <w:rPr>
                <w:b/>
                <w:bCs/>
                <w:color w:val="000000" w:themeColor="text1"/>
                <w:lang w:val="bg-BG"/>
              </w:rPr>
            </w:pPr>
          </w:p>
          <w:p w14:paraId="6BBDB510" w14:textId="16BBC144" w:rsidR="00640C81" w:rsidRPr="00E3148A" w:rsidRDefault="00640C81" w:rsidP="00346FDF">
            <w:pPr>
              <w:spacing w:before="0" w:after="0"/>
              <w:jc w:val="center"/>
              <w:rPr>
                <w:b/>
                <w:bCs/>
                <w:color w:val="000000" w:themeColor="text1"/>
                <w:lang w:val="bg-BG"/>
              </w:rPr>
            </w:pPr>
            <w:r w:rsidRPr="00E3148A">
              <w:rPr>
                <w:b/>
                <w:bCs/>
                <w:color w:val="000000" w:themeColor="text1"/>
                <w:lang w:val="bg-BG"/>
              </w:rPr>
              <w:t>Изменение на оперативна програма „Околна среда 2014-2020 г.“</w:t>
            </w:r>
          </w:p>
          <w:p w14:paraId="3BF21064" w14:textId="77777777" w:rsidR="00A676F0" w:rsidRPr="00E3148A" w:rsidRDefault="00A676F0" w:rsidP="00346FDF">
            <w:pPr>
              <w:spacing w:before="0" w:after="0"/>
              <w:jc w:val="center"/>
              <w:rPr>
                <w:b/>
                <w:bCs/>
                <w:color w:val="000000" w:themeColor="text1"/>
                <w:lang w:val="bg-BG"/>
              </w:rPr>
            </w:pPr>
          </w:p>
          <w:p w14:paraId="62FF5562" w14:textId="01BC8D47" w:rsidR="00A676F0" w:rsidRPr="00E3148A" w:rsidRDefault="00A676F0" w:rsidP="00A676F0">
            <w:pPr>
              <w:spacing w:after="0"/>
              <w:outlineLvl w:val="1"/>
              <w:rPr>
                <w:rFonts w:eastAsiaTheme="majorEastAsia"/>
                <w:bCs/>
                <w:iCs/>
                <w:color w:val="000000" w:themeColor="text1"/>
                <w:lang w:val="bg-BG"/>
              </w:rPr>
            </w:pPr>
            <w:r w:rsidRPr="00E3148A">
              <w:rPr>
                <w:rFonts w:eastAsiaTheme="majorEastAsia"/>
                <w:bCs/>
                <w:iCs/>
                <w:color w:val="000000" w:themeColor="text1"/>
                <w:lang w:val="bg-BG"/>
              </w:rPr>
              <w:t xml:space="preserve">През 2021 г. ОП „Околна среда 2014-2020 г.“ не е изменяна. УО планира изменение на програмата през 2022 г. През 2022 г. изменението на ОПОС 2014-2020 г. се извършва на основание чл. 30 (1) от Регламент (ЕС) № 1303/2013. Промените произтичат от необходимостта от включване на нови и прецизиране на съществуващите мерки в текста на програмата,  съответно на нови бенефициенти, с цел преодоляване на риска от загуба на средства на етапа на приключване на програмата. В съответствие с принципа на партньорство, допълнителните мерки са детайлно представени на членовете на Комитета за наблюдение на ОПОС 2014-2020 г. на заседание, проведено на 24.03.2022 г. Комитетът одобри направените предложения и даде мандат на УО на ОПОС да продължи съгласуването им със службите на Европейската комисия </w:t>
            </w:r>
            <w:r w:rsidRPr="00E3148A">
              <w:rPr>
                <w:rFonts w:eastAsiaTheme="majorEastAsia"/>
                <w:bCs/>
                <w:iCs/>
                <w:color w:val="000000" w:themeColor="text1"/>
                <w:lang w:val="bg-BG"/>
              </w:rPr>
              <w:lastRenderedPageBreak/>
              <w:t>с оглед успешното им реализиране в обхвата на оперативната програма. Идентифицираните мерки и средства са избрани въз основа на възможността им да бъдат подготвени, договорени и изпълнени успешно в кратките срокове за допустимост на разходите и съобразявайки съответствието им с вече подкрепяните мерки в ОПОС 2014-2020 г., както и такива, които изискват минимални изменения в програмата, без да засягат първоначално заложените програмни цели.</w:t>
            </w:r>
          </w:p>
          <w:p w14:paraId="787B6EB5" w14:textId="77777777" w:rsidR="00A676F0" w:rsidRPr="00E3148A" w:rsidRDefault="00A676F0" w:rsidP="00A676F0">
            <w:pPr>
              <w:spacing w:after="0"/>
              <w:outlineLvl w:val="1"/>
              <w:rPr>
                <w:rFonts w:eastAsiaTheme="majorEastAsia"/>
                <w:bCs/>
                <w:iCs/>
                <w:color w:val="000000" w:themeColor="text1"/>
                <w:lang w:val="bg-BG"/>
              </w:rPr>
            </w:pPr>
            <w:r w:rsidRPr="00E3148A">
              <w:rPr>
                <w:rFonts w:eastAsiaTheme="majorEastAsia"/>
                <w:bCs/>
                <w:iCs/>
                <w:color w:val="000000" w:themeColor="text1"/>
                <w:lang w:val="bg-BG"/>
              </w:rPr>
              <w:t>Предложенията за изменение на ОПОС включват:</w:t>
            </w:r>
          </w:p>
          <w:p w14:paraId="1328FA9A" w14:textId="77777777" w:rsidR="00B716D4" w:rsidRPr="00E3148A" w:rsidRDefault="00A676F0" w:rsidP="00A676F0">
            <w:pPr>
              <w:pStyle w:val="ListParagraph"/>
              <w:numPr>
                <w:ilvl w:val="0"/>
                <w:numId w:val="56"/>
              </w:numPr>
              <w:spacing w:after="0"/>
              <w:outlineLvl w:val="1"/>
              <w:rPr>
                <w:rFonts w:eastAsiaTheme="majorEastAsia"/>
                <w:bCs/>
                <w:iCs/>
                <w:color w:val="000000" w:themeColor="text1"/>
                <w:lang w:val="bg-BG"/>
              </w:rPr>
            </w:pPr>
            <w:r w:rsidRPr="00E3148A">
              <w:rPr>
                <w:rFonts w:eastAsiaTheme="majorEastAsia"/>
                <w:bCs/>
                <w:iCs/>
                <w:color w:val="000000" w:themeColor="text1"/>
                <w:lang w:val="bg-BG"/>
              </w:rPr>
              <w:t>Актуализиране на процентното съотношение на финансовите средства (подкрепа от Съюза) за всяка Тематична Цел и за всеки Инвестиционен Приоритет в резултат на прехвърляне на средства по съответните приоритетни оси на ОПОС 2014-2020 г.;</w:t>
            </w:r>
          </w:p>
          <w:p w14:paraId="3E068BA8" w14:textId="77777777" w:rsidR="00B716D4" w:rsidRPr="00E3148A" w:rsidRDefault="00A676F0" w:rsidP="00A676F0">
            <w:pPr>
              <w:pStyle w:val="ListParagraph"/>
              <w:numPr>
                <w:ilvl w:val="0"/>
                <w:numId w:val="56"/>
              </w:numPr>
              <w:spacing w:after="0"/>
              <w:outlineLvl w:val="1"/>
              <w:rPr>
                <w:rFonts w:eastAsiaTheme="majorEastAsia"/>
                <w:bCs/>
                <w:iCs/>
                <w:color w:val="000000" w:themeColor="text1"/>
                <w:lang w:val="bg-BG"/>
              </w:rPr>
            </w:pPr>
            <w:r w:rsidRPr="00E3148A">
              <w:rPr>
                <w:rFonts w:eastAsiaTheme="majorEastAsia"/>
                <w:bCs/>
                <w:iCs/>
                <w:color w:val="000000" w:themeColor="text1"/>
                <w:lang w:val="bg-BG"/>
              </w:rPr>
              <w:t>Актуализиране на стойностите на финансовите показатели „Общ размер на сертифицираните разходи от Сертифициращия орган“ по приоритетни оси 1, 2, 3, 4 и 5, поради прехвърляне на средства между приоритетните оси;</w:t>
            </w:r>
          </w:p>
          <w:p w14:paraId="2C785012" w14:textId="77777777" w:rsidR="00B716D4" w:rsidRPr="00E3148A" w:rsidRDefault="00A676F0" w:rsidP="00A676F0">
            <w:pPr>
              <w:pStyle w:val="ListParagraph"/>
              <w:numPr>
                <w:ilvl w:val="0"/>
                <w:numId w:val="56"/>
              </w:numPr>
              <w:spacing w:after="0"/>
              <w:outlineLvl w:val="1"/>
              <w:rPr>
                <w:rFonts w:eastAsiaTheme="majorEastAsia"/>
                <w:bCs/>
                <w:iCs/>
                <w:color w:val="000000" w:themeColor="text1"/>
                <w:lang w:val="bg-BG"/>
              </w:rPr>
            </w:pPr>
            <w:r w:rsidRPr="00E3148A">
              <w:rPr>
                <w:rFonts w:eastAsiaTheme="majorEastAsia"/>
                <w:bCs/>
                <w:iCs/>
                <w:color w:val="000000" w:themeColor="text1"/>
                <w:lang w:val="bg-BG"/>
              </w:rPr>
              <w:t>Актуализиране на финансовия ресурс по кодове на интервенции по приоритетни оси 1, 2, 3, 4 и 5 с цел съответствие с договорените проекти по програмата;</w:t>
            </w:r>
          </w:p>
          <w:p w14:paraId="64FACE12" w14:textId="77777777" w:rsidR="00B716D4" w:rsidRPr="00E3148A" w:rsidRDefault="00A676F0" w:rsidP="00A676F0">
            <w:pPr>
              <w:pStyle w:val="ListParagraph"/>
              <w:numPr>
                <w:ilvl w:val="0"/>
                <w:numId w:val="56"/>
              </w:numPr>
              <w:spacing w:after="0"/>
              <w:outlineLvl w:val="1"/>
              <w:rPr>
                <w:rFonts w:eastAsiaTheme="majorEastAsia"/>
                <w:bCs/>
                <w:iCs/>
                <w:color w:val="000000" w:themeColor="text1"/>
                <w:lang w:val="bg-BG"/>
              </w:rPr>
            </w:pPr>
            <w:r w:rsidRPr="00E3148A">
              <w:rPr>
                <w:rFonts w:eastAsiaTheme="majorEastAsia"/>
                <w:bCs/>
                <w:iCs/>
                <w:color w:val="000000" w:themeColor="text1"/>
                <w:lang w:val="bg-BG"/>
              </w:rPr>
              <w:t>Включване на текстове в съответните раздели на програмата във връзка с осигуряване на възможност за финансиране на новите мерки по залесяване и въвеждане на определени лесовъдски практики извън защитените зони от Натура 2000, за да се осигури свързаност на мрежата, и мерките за разширяване на системата за ранно предупреждение и оповестяване на населението на общинско ниво в областите, където същата е напълно изградена на областно ниво;</w:t>
            </w:r>
          </w:p>
          <w:p w14:paraId="548D5E30" w14:textId="77777777" w:rsidR="00B716D4" w:rsidRPr="00E3148A" w:rsidRDefault="00A676F0" w:rsidP="00A676F0">
            <w:pPr>
              <w:pStyle w:val="ListParagraph"/>
              <w:numPr>
                <w:ilvl w:val="0"/>
                <w:numId w:val="56"/>
              </w:numPr>
              <w:spacing w:after="0"/>
              <w:outlineLvl w:val="1"/>
              <w:rPr>
                <w:rFonts w:eastAsiaTheme="majorEastAsia"/>
                <w:bCs/>
                <w:iCs/>
                <w:color w:val="000000" w:themeColor="text1"/>
                <w:lang w:val="bg-BG"/>
              </w:rPr>
            </w:pPr>
            <w:r w:rsidRPr="00E3148A">
              <w:rPr>
                <w:rFonts w:eastAsiaTheme="majorEastAsia"/>
                <w:bCs/>
                <w:iCs/>
                <w:color w:val="000000" w:themeColor="text1"/>
                <w:lang w:val="bg-BG"/>
              </w:rPr>
              <w:t>Изключване на показател  3.7 „Площ от територията на мрежата Натура 2000 с изградена управленска структура“ от обхвата на Приоритетна ос 3 „ Натура 2000 и биоразнообразие“, отчитайки генерираното закъснение (от 2018 г. до март 2022 г.) в нормативното одобряване на подхода за управление и създаване на органи за управление на всички защитени зони в страната, както и крайният срок за допустимост на разходите (31.12.2023 г.);</w:t>
            </w:r>
          </w:p>
          <w:p w14:paraId="7D50DD73" w14:textId="22C401FF" w:rsidR="00A676F0" w:rsidRPr="00E3148A" w:rsidRDefault="00A676F0" w:rsidP="00A676F0">
            <w:pPr>
              <w:pStyle w:val="ListParagraph"/>
              <w:numPr>
                <w:ilvl w:val="0"/>
                <w:numId w:val="56"/>
              </w:numPr>
              <w:spacing w:after="0"/>
              <w:outlineLvl w:val="1"/>
              <w:rPr>
                <w:rFonts w:eastAsiaTheme="majorEastAsia"/>
                <w:bCs/>
                <w:iCs/>
                <w:color w:val="000000" w:themeColor="text1"/>
                <w:lang w:val="bg-BG"/>
              </w:rPr>
            </w:pPr>
            <w:r w:rsidRPr="00E3148A">
              <w:rPr>
                <w:rFonts w:eastAsiaTheme="majorEastAsia"/>
                <w:bCs/>
                <w:iCs/>
                <w:color w:val="000000" w:themeColor="text1"/>
                <w:lang w:val="bg-BG"/>
              </w:rPr>
              <w:t>Актуализиране на финансовия план, предвид предложените промени по кодове на интервенции и с цел привеждане на съответствие с пренасочените средства между приоритетните оси на програмата;</w:t>
            </w:r>
          </w:p>
          <w:p w14:paraId="59238DAF" w14:textId="27D6D0B2" w:rsidR="00A676F0" w:rsidRPr="00E3148A" w:rsidRDefault="00A676F0" w:rsidP="00BE5858">
            <w:pPr>
              <w:spacing w:after="0"/>
              <w:outlineLvl w:val="1"/>
              <w:rPr>
                <w:rFonts w:eastAsiaTheme="majorEastAsia"/>
                <w:bCs/>
                <w:iCs/>
                <w:color w:val="000000" w:themeColor="text1"/>
                <w:lang w:val="bg-BG"/>
              </w:rPr>
            </w:pPr>
            <w:r w:rsidRPr="00E3148A">
              <w:rPr>
                <w:rFonts w:eastAsiaTheme="majorEastAsia"/>
                <w:bCs/>
                <w:iCs/>
                <w:color w:val="000000" w:themeColor="text1"/>
                <w:lang w:val="bg-BG"/>
              </w:rPr>
              <w:t xml:space="preserve">През 2022 г. се планира възлагане на оценка на въздействието на ОПОС. Въз основа на изводите от нея, ще се извърши допълнителен анализ на изпълнението на договорите по ОПОС 2014-2020 г. към края на 2022 г. Отчитайки и планираното фазиране на някои проекти (ВиК), чието изпълнение ще бъде продължено и през програмен период 2021-2027 г., УО на ОПОС планира и последващо изменение на програмата в края на 2022 г., с което ще бъдат прецизирани целевите стойности за 2023 г. на индикаторите по програмата. </w:t>
            </w:r>
          </w:p>
          <w:p w14:paraId="15D8C248" w14:textId="77777777" w:rsidR="00D92361" w:rsidRPr="00E3148A" w:rsidRDefault="00D92361" w:rsidP="00346FDF">
            <w:pPr>
              <w:spacing w:before="0" w:after="0"/>
              <w:jc w:val="center"/>
              <w:rPr>
                <w:b/>
                <w:bCs/>
                <w:color w:val="000000" w:themeColor="text1"/>
                <w:lang w:val="bg-BG"/>
              </w:rPr>
            </w:pPr>
          </w:p>
          <w:p w14:paraId="25A5CA94" w14:textId="3F1B4FFF" w:rsidR="00640C81" w:rsidRPr="00E3148A" w:rsidRDefault="00640C81" w:rsidP="00346FDF">
            <w:pPr>
              <w:spacing w:before="0" w:after="0"/>
              <w:jc w:val="center"/>
              <w:rPr>
                <w:color w:val="000000" w:themeColor="text1"/>
                <w:lang w:val="bg-BG"/>
              </w:rPr>
            </w:pPr>
            <w:r w:rsidRPr="00E3148A">
              <w:rPr>
                <w:b/>
                <w:bCs/>
                <w:color w:val="000000" w:themeColor="text1"/>
                <w:lang w:val="bg-BG"/>
              </w:rPr>
              <w:t>Комитет за наблюдение (КН) на ОПОС 2014-2020 г.</w:t>
            </w:r>
          </w:p>
          <w:p w14:paraId="64595885" w14:textId="74376A1A" w:rsidR="00640C81" w:rsidRPr="00E3148A" w:rsidRDefault="00254CAA" w:rsidP="00346FDF">
            <w:pPr>
              <w:spacing w:after="0"/>
              <w:outlineLvl w:val="1"/>
              <w:rPr>
                <w:bCs/>
                <w:iCs/>
                <w:color w:val="000000" w:themeColor="text1"/>
                <w:lang w:val="bg-BG"/>
              </w:rPr>
            </w:pPr>
            <w:r w:rsidRPr="00E3148A">
              <w:rPr>
                <w:bCs/>
                <w:iCs/>
                <w:color w:val="000000" w:themeColor="text1"/>
                <w:lang w:val="bg-BG"/>
              </w:rPr>
              <w:t xml:space="preserve">През </w:t>
            </w:r>
            <w:r w:rsidR="00640C81" w:rsidRPr="00E3148A">
              <w:rPr>
                <w:bCs/>
                <w:iCs/>
                <w:color w:val="000000" w:themeColor="text1"/>
                <w:lang w:val="bg-BG"/>
              </w:rPr>
              <w:t>202</w:t>
            </w:r>
            <w:r w:rsidRPr="00E3148A">
              <w:rPr>
                <w:bCs/>
                <w:iCs/>
                <w:color w:val="000000" w:themeColor="text1"/>
                <w:lang w:val="bg-BG"/>
              </w:rPr>
              <w:t>1</w:t>
            </w:r>
            <w:r w:rsidR="00640C81" w:rsidRPr="00E3148A">
              <w:rPr>
                <w:bCs/>
                <w:iCs/>
                <w:color w:val="000000" w:themeColor="text1"/>
                <w:lang w:val="bg-BG"/>
              </w:rPr>
              <w:t xml:space="preserve"> г. са проведени 4 писмени процедури за неприсъствено вземане на решения от членовете на КН на ОПОС 2014-2020 г.</w:t>
            </w:r>
            <w:r w:rsidR="00640C81" w:rsidRPr="00E3148A">
              <w:rPr>
                <w:bCs/>
                <w:iCs/>
                <w:color w:val="000000" w:themeColor="text1"/>
                <w:lang w:val="en-US"/>
              </w:rPr>
              <w:t xml:space="preserve"> </w:t>
            </w:r>
            <w:r w:rsidR="00640C81" w:rsidRPr="00E3148A">
              <w:rPr>
                <w:bCs/>
                <w:iCs/>
                <w:color w:val="000000" w:themeColor="text1"/>
                <w:lang w:val="bg-BG"/>
              </w:rPr>
              <w:t>По-важните решения, взети от КН на ОПОС, са както следва:</w:t>
            </w:r>
          </w:p>
          <w:p w14:paraId="50423DE9" w14:textId="77777777" w:rsidR="00B716D4" w:rsidRPr="00E3148A" w:rsidRDefault="00640C81" w:rsidP="00B716D4">
            <w:pPr>
              <w:pStyle w:val="ListParagraph"/>
              <w:numPr>
                <w:ilvl w:val="0"/>
                <w:numId w:val="57"/>
              </w:numPr>
              <w:overflowPunct w:val="0"/>
              <w:autoSpaceDE w:val="0"/>
              <w:autoSpaceDN w:val="0"/>
              <w:adjustRightInd w:val="0"/>
              <w:spacing w:after="0"/>
              <w:textAlignment w:val="baseline"/>
              <w:rPr>
                <w:bCs/>
                <w:iCs/>
                <w:color w:val="000000" w:themeColor="text1"/>
                <w:lang w:val="bg-BG"/>
              </w:rPr>
            </w:pPr>
            <w:r w:rsidRPr="00E3148A">
              <w:rPr>
                <w:bCs/>
                <w:iCs/>
                <w:color w:val="000000" w:themeColor="text1"/>
                <w:lang w:val="bg-BG"/>
              </w:rPr>
              <w:t>одобряване на Годишния доклад за изпълнението на ОПОС 2014-2020 за 20</w:t>
            </w:r>
            <w:r w:rsidR="000B68CE" w:rsidRPr="00E3148A">
              <w:rPr>
                <w:bCs/>
                <w:iCs/>
                <w:color w:val="000000" w:themeColor="text1"/>
                <w:lang w:val="bg-BG"/>
              </w:rPr>
              <w:t>20</w:t>
            </w:r>
            <w:r w:rsidRPr="00E3148A">
              <w:rPr>
                <w:bCs/>
                <w:iCs/>
                <w:color w:val="000000" w:themeColor="text1"/>
                <w:lang w:val="bg-BG"/>
              </w:rPr>
              <w:t xml:space="preserve"> г.;</w:t>
            </w:r>
          </w:p>
          <w:p w14:paraId="4DB33FB1" w14:textId="77777777" w:rsidR="00B716D4" w:rsidRPr="00E3148A" w:rsidRDefault="00640C81" w:rsidP="00B716D4">
            <w:pPr>
              <w:pStyle w:val="ListParagraph"/>
              <w:numPr>
                <w:ilvl w:val="0"/>
                <w:numId w:val="57"/>
              </w:numPr>
              <w:overflowPunct w:val="0"/>
              <w:autoSpaceDE w:val="0"/>
              <w:autoSpaceDN w:val="0"/>
              <w:adjustRightInd w:val="0"/>
              <w:spacing w:after="0"/>
              <w:textAlignment w:val="baseline"/>
              <w:rPr>
                <w:bCs/>
                <w:iCs/>
                <w:color w:val="000000" w:themeColor="text1"/>
                <w:lang w:val="bg-BG"/>
              </w:rPr>
            </w:pPr>
            <w:r w:rsidRPr="00E3148A">
              <w:rPr>
                <w:bCs/>
                <w:color w:val="000000" w:themeColor="text1"/>
                <w:lang w:val="bg-BG"/>
              </w:rPr>
              <w:t>съгласуване на изменени</w:t>
            </w:r>
            <w:r w:rsidR="000B68CE" w:rsidRPr="00E3148A">
              <w:rPr>
                <w:bCs/>
                <w:color w:val="000000" w:themeColor="text1"/>
                <w:lang w:val="bg-BG"/>
              </w:rPr>
              <w:t>е</w:t>
            </w:r>
            <w:r w:rsidRPr="00E3148A">
              <w:rPr>
                <w:bCs/>
                <w:color w:val="000000" w:themeColor="text1"/>
                <w:lang w:val="bg-BG"/>
              </w:rPr>
              <w:t xml:space="preserve"> на ИГРП за 202</w:t>
            </w:r>
            <w:r w:rsidR="000B68CE" w:rsidRPr="00E3148A">
              <w:rPr>
                <w:bCs/>
                <w:color w:val="000000" w:themeColor="text1"/>
                <w:lang w:val="bg-BG"/>
              </w:rPr>
              <w:t>1</w:t>
            </w:r>
            <w:r w:rsidRPr="00E3148A">
              <w:rPr>
                <w:bCs/>
                <w:color w:val="000000" w:themeColor="text1"/>
                <w:lang w:val="bg-BG"/>
              </w:rPr>
              <w:t xml:space="preserve"> г. и одобряване на ИГРП за 202</w:t>
            </w:r>
            <w:r w:rsidR="000B68CE" w:rsidRPr="00E3148A">
              <w:rPr>
                <w:bCs/>
                <w:color w:val="000000" w:themeColor="text1"/>
                <w:lang w:val="bg-BG"/>
              </w:rPr>
              <w:t>2</w:t>
            </w:r>
            <w:r w:rsidRPr="00E3148A">
              <w:rPr>
                <w:bCs/>
                <w:color w:val="000000" w:themeColor="text1"/>
                <w:lang w:val="bg-BG"/>
              </w:rPr>
              <w:t xml:space="preserve"> г.;</w:t>
            </w:r>
          </w:p>
          <w:p w14:paraId="0603EF8E" w14:textId="77777777" w:rsidR="00B716D4" w:rsidRPr="00E3148A" w:rsidRDefault="000B68CE" w:rsidP="00B716D4">
            <w:pPr>
              <w:pStyle w:val="ListParagraph"/>
              <w:numPr>
                <w:ilvl w:val="0"/>
                <w:numId w:val="57"/>
              </w:numPr>
              <w:overflowPunct w:val="0"/>
              <w:autoSpaceDE w:val="0"/>
              <w:autoSpaceDN w:val="0"/>
              <w:adjustRightInd w:val="0"/>
              <w:spacing w:after="0"/>
              <w:textAlignment w:val="baseline"/>
              <w:rPr>
                <w:bCs/>
                <w:iCs/>
                <w:color w:val="000000" w:themeColor="text1"/>
                <w:lang w:val="bg-BG"/>
              </w:rPr>
            </w:pPr>
            <w:r w:rsidRPr="00E3148A">
              <w:rPr>
                <w:bCs/>
                <w:iCs/>
                <w:color w:val="000000" w:themeColor="text1"/>
                <w:lang w:val="bg-BG"/>
              </w:rPr>
              <w:t>изменение на  методология  и  критерии  за  оценка  по  процедура  „Мерки  за подобряване   качеството   на   атмосферния   въздух“ по   приоритетна</w:t>
            </w:r>
            <w:r w:rsidR="00204D2B" w:rsidRPr="00E3148A">
              <w:rPr>
                <w:bCs/>
                <w:iCs/>
                <w:color w:val="000000" w:themeColor="text1"/>
                <w:lang w:val="bg-BG"/>
              </w:rPr>
              <w:t xml:space="preserve"> </w:t>
            </w:r>
            <w:r w:rsidRPr="00E3148A">
              <w:rPr>
                <w:bCs/>
                <w:iCs/>
                <w:color w:val="000000" w:themeColor="text1"/>
                <w:lang w:val="bg-BG"/>
              </w:rPr>
              <w:t>ос</w:t>
            </w:r>
            <w:r w:rsidR="00204D2B" w:rsidRPr="00E3148A">
              <w:rPr>
                <w:bCs/>
                <w:iCs/>
                <w:color w:val="000000" w:themeColor="text1"/>
                <w:lang w:val="bg-BG"/>
              </w:rPr>
              <w:t xml:space="preserve"> </w:t>
            </w:r>
            <w:r w:rsidRPr="00E3148A">
              <w:rPr>
                <w:bCs/>
                <w:iCs/>
                <w:color w:val="000000" w:themeColor="text1"/>
                <w:lang w:val="bg-BG"/>
              </w:rPr>
              <w:t>5;</w:t>
            </w:r>
          </w:p>
          <w:p w14:paraId="1B729211" w14:textId="0714367D" w:rsidR="000B68CE" w:rsidRPr="00E3148A" w:rsidRDefault="000B68CE" w:rsidP="00B716D4">
            <w:pPr>
              <w:pStyle w:val="ListParagraph"/>
              <w:numPr>
                <w:ilvl w:val="0"/>
                <w:numId w:val="57"/>
              </w:numPr>
              <w:overflowPunct w:val="0"/>
              <w:autoSpaceDE w:val="0"/>
              <w:autoSpaceDN w:val="0"/>
              <w:adjustRightInd w:val="0"/>
              <w:spacing w:after="0"/>
              <w:textAlignment w:val="baseline"/>
              <w:rPr>
                <w:bCs/>
                <w:iCs/>
                <w:color w:val="000000" w:themeColor="text1"/>
                <w:lang w:val="bg-BG"/>
              </w:rPr>
            </w:pPr>
            <w:r w:rsidRPr="00E3148A">
              <w:rPr>
                <w:bCs/>
                <w:iCs/>
                <w:color w:val="000000" w:themeColor="text1"/>
                <w:lang w:val="bg-BG"/>
              </w:rPr>
              <w:t>съгласуване увеличаването  на</w:t>
            </w:r>
            <w:r w:rsidR="00346FDF" w:rsidRPr="00E3148A">
              <w:rPr>
                <w:bCs/>
                <w:iCs/>
                <w:color w:val="000000" w:themeColor="text1"/>
                <w:lang w:val="bg-BG"/>
              </w:rPr>
              <w:t xml:space="preserve"> </w:t>
            </w:r>
            <w:r w:rsidRPr="00E3148A">
              <w:rPr>
                <w:bCs/>
                <w:iCs/>
                <w:color w:val="000000" w:themeColor="text1"/>
                <w:lang w:val="bg-BG"/>
              </w:rPr>
              <w:t xml:space="preserve">бюджета  на  процедура  </w:t>
            </w:r>
            <w:r w:rsidR="00346FDF" w:rsidRPr="00E3148A">
              <w:rPr>
                <w:bCs/>
                <w:iCs/>
                <w:color w:val="000000" w:themeColor="text1"/>
                <w:lang w:val="bg-BG"/>
              </w:rPr>
              <w:t xml:space="preserve">№ </w:t>
            </w:r>
            <w:r w:rsidRPr="00E3148A">
              <w:rPr>
                <w:bCs/>
                <w:iCs/>
                <w:color w:val="000000" w:themeColor="text1"/>
                <w:lang w:val="bg-BG"/>
              </w:rPr>
              <w:t>BG16M1OP002-2.009„Изпълнение   на   демонстрационни   проекти   в   областта   на   управлението   на отпадъците“</w:t>
            </w:r>
            <w:r w:rsidR="00115F5F" w:rsidRPr="00E3148A">
              <w:rPr>
                <w:bCs/>
                <w:iCs/>
                <w:color w:val="000000" w:themeColor="text1"/>
                <w:lang w:val="en-US"/>
              </w:rPr>
              <w:t xml:space="preserve"> </w:t>
            </w:r>
            <w:r w:rsidRPr="00E3148A">
              <w:rPr>
                <w:bCs/>
                <w:iCs/>
                <w:color w:val="000000" w:themeColor="text1"/>
                <w:lang w:val="bg-BG"/>
              </w:rPr>
              <w:t>по приоритетна ос 2 „Отпадъци“</w:t>
            </w:r>
            <w:r w:rsidR="00254CAA" w:rsidRPr="00E3148A">
              <w:rPr>
                <w:bCs/>
                <w:iCs/>
                <w:color w:val="000000" w:themeColor="text1"/>
                <w:lang w:val="bg-BG"/>
              </w:rPr>
              <w:t>.</w:t>
            </w:r>
          </w:p>
          <w:p w14:paraId="14F6F6D6" w14:textId="6009DCAC" w:rsidR="00640C81" w:rsidRPr="00E3148A" w:rsidRDefault="00640C81" w:rsidP="00640C81">
            <w:pPr>
              <w:spacing w:before="0" w:after="0"/>
              <w:rPr>
                <w:b/>
                <w:bCs/>
                <w:color w:val="000000" w:themeColor="text1"/>
                <w:lang w:val="bg-BG"/>
              </w:rPr>
            </w:pPr>
          </w:p>
          <w:p w14:paraId="75639443" w14:textId="083BD01F" w:rsidR="00B716D4" w:rsidRPr="00E3148A" w:rsidRDefault="00B716D4" w:rsidP="00640C81">
            <w:pPr>
              <w:spacing w:before="0" w:after="0"/>
              <w:rPr>
                <w:b/>
                <w:bCs/>
                <w:color w:val="000000" w:themeColor="text1"/>
                <w:lang w:val="bg-BG"/>
              </w:rPr>
            </w:pPr>
          </w:p>
          <w:p w14:paraId="79ABD973" w14:textId="77777777" w:rsidR="00B716D4" w:rsidRPr="00E3148A" w:rsidRDefault="00B716D4" w:rsidP="00640C81">
            <w:pPr>
              <w:spacing w:before="0" w:after="0"/>
              <w:rPr>
                <w:b/>
                <w:bCs/>
                <w:color w:val="000000" w:themeColor="text1"/>
                <w:lang w:val="bg-BG"/>
              </w:rPr>
            </w:pPr>
          </w:p>
          <w:p w14:paraId="22ED1CD6" w14:textId="77777777" w:rsidR="00D92361" w:rsidRPr="00E3148A" w:rsidRDefault="00D92361" w:rsidP="00640C81">
            <w:pPr>
              <w:spacing w:before="0" w:after="0"/>
              <w:ind w:left="306"/>
              <w:jc w:val="center"/>
              <w:rPr>
                <w:b/>
                <w:bCs/>
                <w:color w:val="000000" w:themeColor="text1"/>
                <w:lang w:val="bg-BG"/>
              </w:rPr>
            </w:pPr>
          </w:p>
          <w:p w14:paraId="6168252A" w14:textId="3671E0CC" w:rsidR="00640C81" w:rsidRPr="00E3148A" w:rsidRDefault="00640C81" w:rsidP="00640C81">
            <w:pPr>
              <w:spacing w:before="0" w:after="0"/>
              <w:ind w:left="306"/>
              <w:jc w:val="center"/>
              <w:rPr>
                <w:b/>
                <w:bCs/>
                <w:color w:val="000000" w:themeColor="text1"/>
                <w:lang w:val="bg-BG"/>
              </w:rPr>
            </w:pPr>
            <w:r w:rsidRPr="00E3148A">
              <w:rPr>
                <w:b/>
                <w:bCs/>
                <w:color w:val="000000" w:themeColor="text1"/>
                <w:lang w:val="bg-BG"/>
              </w:rPr>
              <w:t>Изпълнение на Индикативна годишна работна програма за 202</w:t>
            </w:r>
            <w:r w:rsidR="0012017F" w:rsidRPr="00E3148A">
              <w:rPr>
                <w:b/>
                <w:bCs/>
                <w:color w:val="000000" w:themeColor="text1"/>
                <w:lang w:val="bg-BG"/>
              </w:rPr>
              <w:t>1</w:t>
            </w:r>
            <w:r w:rsidRPr="00E3148A">
              <w:rPr>
                <w:b/>
                <w:bCs/>
                <w:color w:val="000000" w:themeColor="text1"/>
                <w:lang w:val="bg-BG"/>
              </w:rPr>
              <w:t xml:space="preserve"> г. (ИГРП)</w:t>
            </w:r>
          </w:p>
          <w:p w14:paraId="7366A9A6" w14:textId="49C9B399" w:rsidR="00640C81" w:rsidRPr="00E3148A" w:rsidRDefault="00640C81" w:rsidP="00640C81">
            <w:pPr>
              <w:spacing w:before="0" w:after="0"/>
              <w:ind w:left="306"/>
              <w:jc w:val="center"/>
              <w:rPr>
                <w:color w:val="000000" w:themeColor="text1"/>
                <w:lang w:val="bg-BG"/>
              </w:rPr>
            </w:pPr>
            <w:r w:rsidRPr="00E3148A">
              <w:rPr>
                <w:b/>
                <w:bCs/>
                <w:color w:val="000000" w:themeColor="text1"/>
                <w:lang w:val="bg-BG"/>
              </w:rPr>
              <w:t>към 31.12.202</w:t>
            </w:r>
            <w:r w:rsidR="0012017F" w:rsidRPr="00E3148A">
              <w:rPr>
                <w:b/>
                <w:bCs/>
                <w:color w:val="000000" w:themeColor="text1"/>
                <w:lang w:val="bg-BG"/>
              </w:rPr>
              <w:t xml:space="preserve">1 </w:t>
            </w:r>
            <w:r w:rsidRPr="00E3148A">
              <w:rPr>
                <w:b/>
                <w:bCs/>
                <w:color w:val="000000" w:themeColor="text1"/>
                <w:lang w:val="bg-BG"/>
              </w:rPr>
              <w:t>г.</w:t>
            </w:r>
          </w:p>
          <w:p w14:paraId="44874D00" w14:textId="7D5F00C0" w:rsidR="00640C81" w:rsidRPr="00E3148A" w:rsidRDefault="00640C81" w:rsidP="00640C81">
            <w:pPr>
              <w:spacing w:before="100" w:beforeAutospacing="1" w:after="100" w:afterAutospacing="1"/>
              <w:rPr>
                <w:color w:val="000000" w:themeColor="text1"/>
                <w:lang w:val="bg-BG" w:eastAsia="bg-BG"/>
              </w:rPr>
            </w:pPr>
            <w:r w:rsidRPr="00E3148A">
              <w:rPr>
                <w:color w:val="000000" w:themeColor="text1"/>
                <w:lang w:val="bg-BG" w:eastAsia="bg-BG"/>
              </w:rPr>
              <w:t>През 20</w:t>
            </w:r>
            <w:r w:rsidR="0012017F" w:rsidRPr="00E3148A">
              <w:rPr>
                <w:color w:val="000000" w:themeColor="text1"/>
                <w:lang w:val="bg-BG" w:eastAsia="bg-BG"/>
              </w:rPr>
              <w:t xml:space="preserve">21 </w:t>
            </w:r>
            <w:r w:rsidRPr="00E3148A">
              <w:rPr>
                <w:color w:val="000000" w:themeColor="text1"/>
                <w:lang w:val="bg-BG" w:eastAsia="bg-BG"/>
              </w:rPr>
              <w:t>г. са обявени</w:t>
            </w:r>
            <w:r w:rsidR="004E23F1" w:rsidRPr="00E3148A">
              <w:rPr>
                <w:color w:val="000000" w:themeColor="text1"/>
                <w:lang w:val="bg-BG" w:eastAsia="bg-BG"/>
              </w:rPr>
              <w:t xml:space="preserve"> 2</w:t>
            </w:r>
            <w:r w:rsidRPr="00E3148A">
              <w:rPr>
                <w:color w:val="000000" w:themeColor="text1"/>
                <w:lang w:val="bg-BG" w:eastAsia="bg-BG"/>
              </w:rPr>
              <w:t xml:space="preserve"> бр. процедури</w:t>
            </w:r>
            <w:r w:rsidR="005009DE" w:rsidRPr="00E3148A">
              <w:rPr>
                <w:color w:val="000000" w:themeColor="text1"/>
                <w:lang w:val="bg-BG" w:eastAsia="bg-BG"/>
              </w:rPr>
              <w:t xml:space="preserve"> </w:t>
            </w:r>
            <w:r w:rsidR="004E23F1" w:rsidRPr="00E3148A">
              <w:rPr>
                <w:color w:val="000000" w:themeColor="text1"/>
                <w:lang w:val="bg-BG"/>
              </w:rPr>
              <w:t>– „Изграждане на ВиК инфраструктура в Столична община“</w:t>
            </w:r>
            <w:r w:rsidR="0047016A" w:rsidRPr="00E3148A">
              <w:t xml:space="preserve"> </w:t>
            </w:r>
            <w:r w:rsidR="0047016A" w:rsidRPr="00E3148A">
              <w:rPr>
                <w:color w:val="000000" w:themeColor="text1"/>
                <w:lang w:val="bg-BG"/>
              </w:rPr>
              <w:t xml:space="preserve">(97 000 000 лв.) </w:t>
            </w:r>
            <w:r w:rsidR="004E23F1" w:rsidRPr="00E3148A">
              <w:rPr>
                <w:color w:val="000000" w:themeColor="text1"/>
                <w:lang w:val="bg-BG"/>
              </w:rPr>
              <w:t xml:space="preserve"> и „Подобряване на природозащитното състояние на природни местообитания -2</w:t>
            </w:r>
            <w:r w:rsidR="0047016A" w:rsidRPr="00E3148A">
              <w:rPr>
                <w:color w:val="000000" w:themeColor="text1"/>
                <w:lang w:val="bg-BG"/>
              </w:rPr>
              <w:t xml:space="preserve"> (1 820 000 лв.)</w:t>
            </w:r>
            <w:r w:rsidR="005009DE" w:rsidRPr="00E3148A">
              <w:rPr>
                <w:color w:val="000000" w:themeColor="text1"/>
                <w:lang w:val="bg-BG"/>
              </w:rPr>
              <w:t>, с обща стойност на безвъзмездната финансова помощ</w:t>
            </w:r>
            <w:r w:rsidR="004E23F1" w:rsidRPr="00E3148A">
              <w:rPr>
                <w:color w:val="000000" w:themeColor="text1"/>
                <w:lang w:val="bg-BG"/>
              </w:rPr>
              <w:t xml:space="preserve"> </w:t>
            </w:r>
            <w:r w:rsidR="005009DE" w:rsidRPr="00E3148A">
              <w:rPr>
                <w:color w:val="000000" w:themeColor="text1"/>
                <w:lang w:val="bg-BG"/>
              </w:rPr>
              <w:t>от</w:t>
            </w:r>
            <w:r w:rsidR="0047016A" w:rsidRPr="00E3148A">
              <w:rPr>
                <w:color w:val="000000" w:themeColor="text1"/>
                <w:lang w:val="bg-BG"/>
              </w:rPr>
              <w:t xml:space="preserve"> 98 820 000 лв.</w:t>
            </w:r>
            <w:r w:rsidR="00115F5F" w:rsidRPr="00E3148A">
              <w:rPr>
                <w:color w:val="000000" w:themeColor="text1"/>
                <w:lang w:val="en-US"/>
              </w:rPr>
              <w:t xml:space="preserve"> </w:t>
            </w:r>
            <w:r w:rsidR="0047016A" w:rsidRPr="00E3148A">
              <w:rPr>
                <w:color w:val="000000" w:themeColor="text1"/>
                <w:lang w:val="bg-BG"/>
              </w:rPr>
              <w:t>(</w:t>
            </w:r>
            <w:r w:rsidR="004E23F1" w:rsidRPr="00E3148A">
              <w:rPr>
                <w:color w:val="000000" w:themeColor="text1"/>
                <w:lang w:val="bg-BG"/>
              </w:rPr>
              <w:t>50 525 864 евро</w:t>
            </w:r>
            <w:r w:rsidR="0047016A" w:rsidRPr="00E3148A">
              <w:rPr>
                <w:color w:val="000000" w:themeColor="text1"/>
                <w:lang w:val="bg-BG"/>
              </w:rPr>
              <w:t xml:space="preserve"> )</w:t>
            </w:r>
            <w:r w:rsidR="004E23F1" w:rsidRPr="00E3148A">
              <w:rPr>
                <w:color w:val="000000" w:themeColor="text1"/>
                <w:lang w:val="bg-BG"/>
              </w:rPr>
              <w:t>.</w:t>
            </w:r>
            <w:r w:rsidR="0012017F" w:rsidRPr="00E3148A">
              <w:rPr>
                <w:color w:val="000000" w:themeColor="text1"/>
                <w:lang w:val="bg-BG" w:eastAsia="bg-BG"/>
              </w:rPr>
              <w:t xml:space="preserve">   </w:t>
            </w:r>
          </w:p>
          <w:p w14:paraId="15A1D10B" w14:textId="77777777" w:rsidR="00640C81" w:rsidRPr="00E3148A" w:rsidRDefault="00640C81" w:rsidP="00640C81">
            <w:pPr>
              <w:spacing w:before="240" w:after="240"/>
              <w:jc w:val="center"/>
              <w:rPr>
                <w:b/>
                <w:bCs/>
                <w:color w:val="000000" w:themeColor="text1"/>
                <w:lang w:val="bg-BG"/>
              </w:rPr>
            </w:pPr>
            <w:r w:rsidRPr="00E3148A">
              <w:rPr>
                <w:b/>
                <w:bCs/>
                <w:color w:val="000000" w:themeColor="text1"/>
                <w:lang w:val="bg-BG"/>
              </w:rPr>
              <w:t>Финансови инструменти (ФИ)</w:t>
            </w:r>
          </w:p>
          <w:p w14:paraId="5981C3A1" w14:textId="1FCD073D" w:rsidR="0064782B" w:rsidRPr="00E3148A" w:rsidRDefault="000C640C" w:rsidP="0064782B">
            <w:pPr>
              <w:spacing w:before="0" w:after="0"/>
              <w:rPr>
                <w:color w:val="000000" w:themeColor="text1"/>
                <w:lang w:val="bg-BG"/>
              </w:rPr>
            </w:pPr>
            <w:bookmarkStart w:id="6" w:name="_Hlk35940080"/>
            <w:r w:rsidRPr="00E3148A">
              <w:rPr>
                <w:color w:val="000000" w:themeColor="text1"/>
                <w:lang w:val="bg-BG"/>
              </w:rPr>
              <w:t xml:space="preserve">1) </w:t>
            </w:r>
            <w:r w:rsidR="00640C81" w:rsidRPr="00E3148A">
              <w:rPr>
                <w:color w:val="000000" w:themeColor="text1"/>
                <w:lang w:val="bg-BG"/>
              </w:rPr>
              <w:t xml:space="preserve">По процедура </w:t>
            </w:r>
            <w:r w:rsidR="00640C81" w:rsidRPr="00E3148A">
              <w:rPr>
                <w:b/>
                <w:bCs/>
                <w:color w:val="000000" w:themeColor="text1"/>
                <w:lang w:val="bg-BG"/>
              </w:rPr>
              <w:t>“Предоставяне на финансиране по приоритетна ос 2 „Отпадъци“ на ОПОС 2014-2020 г. за финансови инструменти</w:t>
            </w:r>
            <w:r w:rsidR="00640C81" w:rsidRPr="00E3148A">
              <w:rPr>
                <w:b/>
                <w:color w:val="000000" w:themeColor="text1"/>
                <w:lang w:val="bg-BG"/>
              </w:rPr>
              <w:t>“</w:t>
            </w:r>
            <w:r w:rsidR="00640C81" w:rsidRPr="00E3148A">
              <w:rPr>
                <w:color w:val="000000" w:themeColor="text1"/>
                <w:lang w:val="bg-BG"/>
              </w:rPr>
              <w:t xml:space="preserve"> е сключено финансово споразумение с „Фонд Мениджър на финансовите инструменти в България“ ЕАД (ФМФИБ)  на стойност 26 808 253,21 евро (52 431 581,62 лв.)</w:t>
            </w:r>
            <w:r w:rsidR="00640C81" w:rsidRPr="00E3148A">
              <w:rPr>
                <w:color w:val="000000" w:themeColor="text1"/>
                <w:lang w:val="en-US"/>
              </w:rPr>
              <w:t xml:space="preserve">. </w:t>
            </w:r>
            <w:r w:rsidR="007319A3" w:rsidRPr="00E3148A">
              <w:rPr>
                <w:color w:val="000000" w:themeColor="text1"/>
                <w:lang w:val="bg-BG"/>
              </w:rPr>
              <w:t>Първоначално ф</w:t>
            </w:r>
            <w:r w:rsidR="00640C81" w:rsidRPr="00E3148A">
              <w:rPr>
                <w:color w:val="000000" w:themeColor="text1"/>
                <w:lang w:val="bg-BG"/>
              </w:rPr>
              <w:t>инансов</w:t>
            </w:r>
            <w:r w:rsidR="007319A3" w:rsidRPr="00E3148A">
              <w:rPr>
                <w:color w:val="000000" w:themeColor="text1"/>
                <w:lang w:val="bg-BG"/>
              </w:rPr>
              <w:t>ият</w:t>
            </w:r>
            <w:r w:rsidR="00640C81" w:rsidRPr="00E3148A">
              <w:rPr>
                <w:color w:val="000000" w:themeColor="text1"/>
                <w:lang w:val="bg-BG"/>
              </w:rPr>
              <w:t xml:space="preserve"> инструмент</w:t>
            </w:r>
            <w:r w:rsidR="007319A3" w:rsidRPr="00E3148A">
              <w:rPr>
                <w:color w:val="000000" w:themeColor="text1"/>
                <w:lang w:val="bg-BG"/>
              </w:rPr>
              <w:t xml:space="preserve"> беше предвиден </w:t>
            </w:r>
            <w:r w:rsidR="00640C81" w:rsidRPr="00E3148A">
              <w:rPr>
                <w:color w:val="000000" w:themeColor="text1"/>
                <w:lang w:val="bg-BG"/>
              </w:rPr>
              <w:t xml:space="preserve"> </w:t>
            </w:r>
            <w:r w:rsidRPr="00E3148A">
              <w:rPr>
                <w:color w:val="000000" w:themeColor="text1"/>
                <w:lang w:val="bg-BG"/>
              </w:rPr>
              <w:t xml:space="preserve">като механизъм за </w:t>
            </w:r>
            <w:r w:rsidR="00640C81" w:rsidRPr="00E3148A">
              <w:rPr>
                <w:color w:val="000000" w:themeColor="text1"/>
                <w:lang w:val="bg-BG"/>
              </w:rPr>
              <w:t>постигане на устойчиво управление на отпадъците от бита като се подобрят условията за финансиране на икономическите субекти, осъществяващи дейност в сектора</w:t>
            </w:r>
            <w:r w:rsidR="0064782B" w:rsidRPr="00E3148A">
              <w:rPr>
                <w:color w:val="000000" w:themeColor="text1"/>
                <w:lang w:val="bg-BG"/>
              </w:rPr>
              <w:t>.</w:t>
            </w:r>
            <w:r w:rsidR="00346FDF" w:rsidRPr="00E3148A">
              <w:rPr>
                <w:color w:val="000000" w:themeColor="text1"/>
                <w:lang w:val="bg-BG"/>
              </w:rPr>
              <w:t xml:space="preserve"> </w:t>
            </w:r>
            <w:r w:rsidR="00640C81" w:rsidRPr="00E3148A">
              <w:rPr>
                <w:color w:val="000000" w:themeColor="text1"/>
                <w:lang w:val="bg-BG"/>
              </w:rPr>
              <w:t xml:space="preserve">До м. май 2021 г. </w:t>
            </w:r>
            <w:r w:rsidR="007319A3" w:rsidRPr="00E3148A">
              <w:rPr>
                <w:color w:val="000000" w:themeColor="text1"/>
                <w:lang w:val="bg-BG"/>
              </w:rPr>
              <w:t xml:space="preserve">бяха </w:t>
            </w:r>
            <w:r w:rsidR="00640C81" w:rsidRPr="00E3148A">
              <w:rPr>
                <w:color w:val="000000" w:themeColor="text1"/>
                <w:lang w:val="bg-BG"/>
              </w:rPr>
              <w:t xml:space="preserve">предоставени две идеи за проекти, които </w:t>
            </w:r>
            <w:r w:rsidR="00640C81" w:rsidRPr="00E3148A">
              <w:rPr>
                <w:color w:val="000000" w:themeColor="text1"/>
                <w:lang w:val="en-US"/>
              </w:rPr>
              <w:t>обаче</w:t>
            </w:r>
            <w:r w:rsidR="00640C81" w:rsidRPr="00E3148A">
              <w:rPr>
                <w:color w:val="000000" w:themeColor="text1"/>
                <w:lang w:val="bg-BG"/>
              </w:rPr>
              <w:t xml:space="preserve"> не отговаря</w:t>
            </w:r>
            <w:r w:rsidRPr="00E3148A">
              <w:rPr>
                <w:color w:val="000000" w:themeColor="text1"/>
                <w:lang w:val="bg-BG"/>
              </w:rPr>
              <w:t>ха</w:t>
            </w:r>
            <w:r w:rsidR="00640C81" w:rsidRPr="00E3148A">
              <w:rPr>
                <w:color w:val="000000" w:themeColor="text1"/>
                <w:lang w:val="bg-BG"/>
              </w:rPr>
              <w:t xml:space="preserve"> на условията за финансиране.</w:t>
            </w:r>
            <w:r w:rsidR="007319A3" w:rsidRPr="00E3148A">
              <w:rPr>
                <w:color w:val="000000" w:themeColor="text1"/>
                <w:lang w:val="bg-BG"/>
              </w:rPr>
              <w:t xml:space="preserve"> По финансовия инструмент не бяха ангажирани средства към крайни получатели, в тази връзка и на основание </w:t>
            </w:r>
            <w:r w:rsidR="00640C81" w:rsidRPr="00E3148A">
              <w:rPr>
                <w:color w:val="000000" w:themeColor="text1"/>
                <w:lang w:val="bg-BG"/>
              </w:rPr>
              <w:t xml:space="preserve"> </w:t>
            </w:r>
            <w:r w:rsidR="007319A3" w:rsidRPr="00E3148A">
              <w:rPr>
                <w:color w:val="000000" w:themeColor="text1"/>
                <w:lang w:val="bg-BG"/>
              </w:rPr>
              <w:t>с</w:t>
            </w:r>
            <w:r w:rsidR="00640C81" w:rsidRPr="00E3148A">
              <w:rPr>
                <w:color w:val="000000" w:themeColor="text1"/>
                <w:lang w:val="bg-BG"/>
              </w:rPr>
              <w:t>ключеното финансовото споразумение</w:t>
            </w:r>
            <w:r w:rsidR="00640C81" w:rsidRPr="00E3148A">
              <w:rPr>
                <w:color w:val="000000" w:themeColor="text1"/>
                <w:lang w:val="en-US"/>
              </w:rPr>
              <w:t xml:space="preserve"> </w:t>
            </w:r>
            <w:r w:rsidR="00640C81" w:rsidRPr="00E3148A">
              <w:rPr>
                <w:color w:val="000000" w:themeColor="text1"/>
                <w:lang w:val="bg-BG"/>
              </w:rPr>
              <w:t>между УО на ОПОС и ФМФИБ</w:t>
            </w:r>
            <w:r w:rsidR="007319A3" w:rsidRPr="00E3148A">
              <w:rPr>
                <w:color w:val="000000" w:themeColor="text1"/>
                <w:lang w:val="bg-BG"/>
              </w:rPr>
              <w:t xml:space="preserve">, </w:t>
            </w:r>
            <w:r w:rsidR="00640C81" w:rsidRPr="00E3148A">
              <w:rPr>
                <w:color w:val="000000" w:themeColor="text1"/>
                <w:lang w:val="bg-BG"/>
              </w:rPr>
              <w:t xml:space="preserve"> </w:t>
            </w:r>
            <w:r w:rsidR="0064782B" w:rsidRPr="00E3148A">
              <w:rPr>
                <w:color w:val="000000" w:themeColor="text1"/>
                <w:lang w:val="bg-BG"/>
              </w:rPr>
              <w:t>е стартирана процедура за сключване на допълнително споразумение, с което да бъде прекратен мандата на ФМФИБ за управление на средствата, ангажирани за финансови инструменти в този сектор. Освободените средства ще покрият</w:t>
            </w:r>
            <w:r w:rsidRPr="00E3148A">
              <w:rPr>
                <w:color w:val="000000" w:themeColor="text1"/>
                <w:lang w:val="bg-BG"/>
              </w:rPr>
              <w:t xml:space="preserve"> финансирането на </w:t>
            </w:r>
            <w:r w:rsidR="0064782B" w:rsidRPr="00E3148A">
              <w:rPr>
                <w:color w:val="000000" w:themeColor="text1"/>
                <w:lang w:val="bg-BG"/>
              </w:rPr>
              <w:t xml:space="preserve"> проекти в </w:t>
            </w:r>
            <w:r w:rsidR="00CA44DB" w:rsidRPr="00E3148A">
              <w:rPr>
                <w:color w:val="000000" w:themeColor="text1"/>
                <w:lang w:val="bg-BG"/>
              </w:rPr>
              <w:t xml:space="preserve">рамките на </w:t>
            </w:r>
            <w:r w:rsidR="0064782B" w:rsidRPr="00E3148A">
              <w:rPr>
                <w:color w:val="000000" w:themeColor="text1"/>
                <w:lang w:val="bg-BG"/>
              </w:rPr>
              <w:t>процедурата за рекултивация на депа</w:t>
            </w:r>
            <w:r w:rsidR="007319A3" w:rsidRPr="00E3148A">
              <w:rPr>
                <w:color w:val="000000" w:themeColor="text1"/>
                <w:lang w:val="bg-BG"/>
              </w:rPr>
              <w:t>.</w:t>
            </w:r>
          </w:p>
          <w:p w14:paraId="179B828F" w14:textId="77777777" w:rsidR="008C4CC2" w:rsidRPr="00E3148A" w:rsidRDefault="008C4CC2" w:rsidP="0064782B">
            <w:pPr>
              <w:spacing w:before="0" w:after="0"/>
              <w:rPr>
                <w:color w:val="000000" w:themeColor="text1"/>
                <w:lang w:val="bg-BG"/>
              </w:rPr>
            </w:pPr>
          </w:p>
          <w:bookmarkEnd w:id="6"/>
          <w:p w14:paraId="627A4463" w14:textId="02C052F2" w:rsidR="0064782B" w:rsidRPr="00E3148A" w:rsidRDefault="008C4CC2" w:rsidP="00640C81">
            <w:pPr>
              <w:spacing w:before="0" w:after="0"/>
              <w:rPr>
                <w:bCs/>
                <w:color w:val="000000" w:themeColor="text1"/>
                <w:lang w:val="bg-BG"/>
              </w:rPr>
            </w:pPr>
            <w:r w:rsidRPr="00E3148A">
              <w:rPr>
                <w:bCs/>
                <w:color w:val="000000" w:themeColor="text1"/>
                <w:lang w:val="bg-BG"/>
              </w:rPr>
              <w:t>2) По процедура</w:t>
            </w:r>
            <w:r w:rsidRPr="00E3148A">
              <w:rPr>
                <w:b/>
                <w:bCs/>
                <w:color w:val="000000" w:themeColor="text1"/>
                <w:lang w:val="bg-BG"/>
              </w:rPr>
              <w:t xml:space="preserve"> „Предоставяне на финансиране по приоритетна ос 1 „Води“</w:t>
            </w:r>
            <w:r w:rsidRPr="00E3148A">
              <w:rPr>
                <w:color w:val="000000" w:themeColor="text1"/>
                <w:lang w:val="bg-BG"/>
              </w:rPr>
              <w:t xml:space="preserve"> </w:t>
            </w:r>
            <w:r w:rsidRPr="00E3148A">
              <w:rPr>
                <w:b/>
                <w:color w:val="000000" w:themeColor="text1"/>
                <w:lang w:val="bg-BG"/>
              </w:rPr>
              <w:t xml:space="preserve">на ОПОС 2014-2020 г. за финансови инструменти“ </w:t>
            </w:r>
            <w:r w:rsidRPr="00E3148A">
              <w:rPr>
                <w:color w:val="000000" w:themeColor="text1"/>
                <w:lang w:val="bg-BG"/>
              </w:rPr>
              <w:t>е предвидена подкрепа в размер на 136 382 412,20 евро (266 736 721,79 лв.) Сключено е оперативно споразумение между ФМФИБ ЕАД и Европейска банка за възстановяване и развитие (ЕБВР) за финансиране на инвестиции във ВиК сектора, съгласно което от страна на Фонда се предоставят публични средства от 115 млн. евро и се мобилизира съфинансиране в минимум същия размер от страна на ЕБВР, която предоставя заеми и гаранции. Към края на 2021 г. само 5 от възможните 16 допустими ВиК Оператори (потенциални крайни получатели на финансовия инструмент) са сключили договори за заем с ЕБВР – ВиК Враца, ВиК Смолян, ВиК Русе, ВиК Стара Загора и ВиК Бургас. ВиК Пловдив е в процедура за избор на финансираща институция, като евентуалната гаранция би могло да бъде предоставена чрез финансовия инструмент, за което се очаква решението на ВиК оператора. В допълнение ЕБВР процедира одобрение за предоставяне на финансов инструмент чрез ОПОС 2014-2020 г. на ВиК Перник. ВиК Шумен е в избор на финансираща институция за предоставяне на заем, като гаранцията ще дойде по линия на финансовия инструмент по ОПОС 2014-2020 г. Останалите ВиК Оператори са осигурили собствения принос от търговски банки или от фонд ФЛАГ. Столична община е заявила, че няма да ползва ФИ по ОПОС 2014-2020 г. В този смисъл, ангажираните средства по ФИ Води от ОПОС 2014-2020 г. са в размер на 29 044 075,50  лв. (14 850 227,78 евро), равняващи се на 10,89 % от определения ресурс. Предвид ниското ниво на финансово изпълнение, се провежда комуникация  с ФМФИБ, за да бъдат постигнати договорености по бъдещото поетапно освобождаване на неангажирания ресурс и прехвърлянето му към активни проекти, като напр. по процедурата за екологични транспортни средства по приоритетна ос 5 „</w:t>
            </w:r>
            <w:r w:rsidRPr="00E3148A">
              <w:rPr>
                <w:noProof/>
                <w:color w:val="000000" w:themeColor="text1"/>
                <w:lang w:val="bg-BG"/>
              </w:rPr>
              <w:t>Подобряване качеството на атмосферния въздух“.</w:t>
            </w:r>
          </w:p>
          <w:p w14:paraId="75D228E9" w14:textId="7A7DFF7F" w:rsidR="00C313B8" w:rsidRPr="00E3148A" w:rsidRDefault="00C313B8" w:rsidP="00300A01">
            <w:pPr>
              <w:pStyle w:val="Text1"/>
              <w:spacing w:before="0" w:after="0"/>
              <w:ind w:left="0"/>
              <w:rPr>
                <w:color w:val="000000" w:themeColor="text1"/>
              </w:rPr>
            </w:pPr>
          </w:p>
        </w:tc>
      </w:tr>
    </w:tbl>
    <w:p w14:paraId="1711E0A8" w14:textId="77777777" w:rsidR="008C5CFA" w:rsidRPr="00E3148A" w:rsidRDefault="008C5CFA" w:rsidP="00300A01">
      <w:pPr>
        <w:pStyle w:val="Text1"/>
        <w:spacing w:before="0" w:after="0"/>
        <w:ind w:left="0"/>
        <w:rPr>
          <w:color w:val="000000" w:themeColor="text1"/>
        </w:rPr>
      </w:pPr>
    </w:p>
    <w:p w14:paraId="23E4393E" w14:textId="77777777" w:rsidR="008C5CFA" w:rsidRPr="00E3148A" w:rsidRDefault="008C5CFA" w:rsidP="00300A01">
      <w:pPr>
        <w:pStyle w:val="Text1"/>
        <w:spacing w:before="0" w:after="0"/>
        <w:rPr>
          <w:color w:val="000000" w:themeColor="text1"/>
        </w:rPr>
        <w:sectPr w:rsidR="008C5CFA" w:rsidRPr="00E3148A" w:rsidSect="0053468B">
          <w:headerReference w:type="even" r:id="rId13"/>
          <w:headerReference w:type="default" r:id="rId14"/>
          <w:headerReference w:type="first" r:id="rId15"/>
          <w:pgSz w:w="11906" w:h="16838"/>
          <w:pgMar w:top="567" w:right="851" w:bottom="567" w:left="1134" w:header="283" w:footer="283" w:gutter="0"/>
          <w:cols w:space="708"/>
          <w:docGrid w:linePitch="360"/>
        </w:sectPr>
      </w:pPr>
    </w:p>
    <w:p w14:paraId="0574B972" w14:textId="77777777" w:rsidR="008C5CFA" w:rsidRPr="00E3148A" w:rsidRDefault="0013274D" w:rsidP="00300A01">
      <w:pPr>
        <w:pStyle w:val="Heading1"/>
        <w:numPr>
          <w:ilvl w:val="0"/>
          <w:numId w:val="33"/>
        </w:numPr>
        <w:tabs>
          <w:tab w:val="clear" w:pos="992"/>
          <w:tab w:val="num" w:pos="0"/>
        </w:tabs>
        <w:spacing w:before="0" w:after="0"/>
        <w:ind w:left="0" w:firstLine="0"/>
        <w:jc w:val="left"/>
        <w:rPr>
          <w:color w:val="000000" w:themeColor="text1"/>
        </w:rPr>
      </w:pPr>
      <w:bookmarkStart w:id="7" w:name="_Toc256000004"/>
      <w:r w:rsidRPr="00E3148A">
        <w:rPr>
          <w:noProof/>
          <w:color w:val="000000" w:themeColor="text1"/>
        </w:rPr>
        <w:lastRenderedPageBreak/>
        <w:t>ИЗПЪЛНЕНИЕ НА ПРИОРИТЕТНАТА ОС (член 50, параграф 2 от регламент (ЕС) № 1303/2013)</w:t>
      </w:r>
      <w:bookmarkEnd w:id="7"/>
    </w:p>
    <w:p w14:paraId="69FB0D8C" w14:textId="77777777" w:rsidR="008C5CFA" w:rsidRPr="00E3148A" w:rsidRDefault="008C5CFA" w:rsidP="00300A01">
      <w:pPr>
        <w:pStyle w:val="Text1"/>
        <w:spacing w:before="0" w:after="0"/>
        <w:ind w:left="0"/>
        <w:rPr>
          <w:color w:val="000000" w:themeColor="text1"/>
        </w:rPr>
      </w:pPr>
    </w:p>
    <w:p w14:paraId="5F43AA78" w14:textId="77777777" w:rsidR="008C5CFA" w:rsidRPr="00E3148A" w:rsidRDefault="0013274D" w:rsidP="00300A01">
      <w:pPr>
        <w:pStyle w:val="Heading2"/>
        <w:numPr>
          <w:ilvl w:val="1"/>
          <w:numId w:val="15"/>
        </w:numPr>
        <w:tabs>
          <w:tab w:val="clear" w:pos="850"/>
          <w:tab w:val="num" w:pos="426"/>
        </w:tabs>
        <w:spacing w:before="0" w:after="0"/>
        <w:jc w:val="left"/>
        <w:rPr>
          <w:color w:val="000000" w:themeColor="text1"/>
        </w:rPr>
      </w:pPr>
      <w:bookmarkStart w:id="8" w:name="_Toc256000005"/>
      <w:r w:rsidRPr="00E3148A">
        <w:rPr>
          <w:noProof/>
          <w:color w:val="000000" w:themeColor="text1"/>
        </w:rPr>
        <w:t>Преглед на изпълнението</w:t>
      </w:r>
      <w:bookmarkEnd w:id="8"/>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3054"/>
        <w:gridCol w:w="11496"/>
      </w:tblGrid>
      <w:tr w:rsidR="00217DFB" w:rsidRPr="00E3148A" w14:paraId="5DA11087" w14:textId="77777777" w:rsidTr="00354866">
        <w:trPr>
          <w:tblHeader/>
        </w:trPr>
        <w:tc>
          <w:tcPr>
            <w:tcW w:w="0" w:type="auto"/>
            <w:shd w:val="clear" w:color="auto" w:fill="auto"/>
          </w:tcPr>
          <w:p w14:paraId="41EFAC0A" w14:textId="77777777" w:rsidR="008C5CFA" w:rsidRPr="00E3148A" w:rsidRDefault="0013274D" w:rsidP="00300A01">
            <w:pPr>
              <w:spacing w:before="0" w:after="0"/>
              <w:jc w:val="center"/>
              <w:rPr>
                <w:color w:val="000000" w:themeColor="text1"/>
              </w:rPr>
            </w:pPr>
            <w:r w:rsidRPr="00E3148A">
              <w:rPr>
                <w:noProof/>
                <w:color w:val="000000" w:themeColor="text1"/>
              </w:rPr>
              <w:t>ID</w:t>
            </w:r>
          </w:p>
        </w:tc>
        <w:tc>
          <w:tcPr>
            <w:tcW w:w="0" w:type="auto"/>
            <w:shd w:val="clear" w:color="auto" w:fill="auto"/>
          </w:tcPr>
          <w:p w14:paraId="22A7CB6F" w14:textId="77777777" w:rsidR="008C5CFA" w:rsidRPr="00E3148A" w:rsidRDefault="0013274D" w:rsidP="00300A01">
            <w:pPr>
              <w:spacing w:before="0" w:after="0"/>
              <w:rPr>
                <w:color w:val="000000" w:themeColor="text1"/>
              </w:rPr>
            </w:pPr>
            <w:r w:rsidRPr="00E3148A">
              <w:rPr>
                <w:noProof/>
                <w:color w:val="000000" w:themeColor="text1"/>
              </w:rPr>
              <w:t>Приоритетна ос</w:t>
            </w:r>
          </w:p>
        </w:tc>
        <w:tc>
          <w:tcPr>
            <w:tcW w:w="3827" w:type="pct"/>
            <w:shd w:val="clear" w:color="auto" w:fill="auto"/>
          </w:tcPr>
          <w:p w14:paraId="1A3425F6" w14:textId="77777777" w:rsidR="008C5CFA" w:rsidRPr="00E3148A" w:rsidRDefault="0013274D" w:rsidP="00300A01">
            <w:pPr>
              <w:spacing w:before="0" w:after="0"/>
              <w:rPr>
                <w:color w:val="000000" w:themeColor="text1"/>
              </w:rPr>
            </w:pPr>
            <w:r w:rsidRPr="00E3148A">
              <w:rPr>
                <w:noProof/>
                <w:color w:val="000000" w:themeColor="text1"/>
              </w:rPr>
              <w:t>Ключова информация относно изпълнението на приоритетната ос с позоваване на ключови събития, значителни проблеми и стъпките, предприети за преодоляване на тези проблеми</w:t>
            </w:r>
          </w:p>
        </w:tc>
      </w:tr>
      <w:tr w:rsidR="00217DFB" w:rsidRPr="00E3148A" w14:paraId="52A99C5D" w14:textId="77777777" w:rsidTr="00354866">
        <w:tc>
          <w:tcPr>
            <w:tcW w:w="0" w:type="auto"/>
            <w:shd w:val="clear" w:color="auto" w:fill="auto"/>
          </w:tcPr>
          <w:p w14:paraId="0703F3CC" w14:textId="77777777" w:rsidR="008C5CFA" w:rsidRPr="00E3148A" w:rsidRDefault="0013274D" w:rsidP="00300A01">
            <w:pPr>
              <w:spacing w:before="0" w:after="0"/>
              <w:rPr>
                <w:color w:val="000000" w:themeColor="text1"/>
              </w:rPr>
            </w:pPr>
            <w:r w:rsidRPr="00E3148A">
              <w:rPr>
                <w:noProof/>
                <w:color w:val="000000" w:themeColor="text1"/>
              </w:rPr>
              <w:t>1</w:t>
            </w:r>
          </w:p>
        </w:tc>
        <w:tc>
          <w:tcPr>
            <w:tcW w:w="0" w:type="auto"/>
            <w:shd w:val="clear" w:color="auto" w:fill="auto"/>
          </w:tcPr>
          <w:p w14:paraId="3DAC8A0A" w14:textId="77777777" w:rsidR="008C5CFA" w:rsidRPr="00E3148A" w:rsidRDefault="0013274D" w:rsidP="00300A01">
            <w:pPr>
              <w:spacing w:before="0" w:after="0"/>
              <w:rPr>
                <w:color w:val="000000" w:themeColor="text1"/>
              </w:rPr>
            </w:pPr>
            <w:r w:rsidRPr="00E3148A">
              <w:rPr>
                <w:noProof/>
                <w:color w:val="000000" w:themeColor="text1"/>
              </w:rPr>
              <w:t>Води</w:t>
            </w:r>
          </w:p>
        </w:tc>
        <w:tc>
          <w:tcPr>
            <w:tcW w:w="3827" w:type="pct"/>
            <w:shd w:val="clear" w:color="auto" w:fill="auto"/>
          </w:tcPr>
          <w:p w14:paraId="4E3280FD" w14:textId="0688322A" w:rsidR="0051509F" w:rsidRPr="00E3148A" w:rsidRDefault="00752646" w:rsidP="00752646">
            <w:pPr>
              <w:spacing w:before="0" w:after="0"/>
              <w:rPr>
                <w:color w:val="000000" w:themeColor="text1"/>
                <w:lang w:val="bg-BG"/>
              </w:rPr>
            </w:pPr>
            <w:r w:rsidRPr="00E3148A">
              <w:rPr>
                <w:color w:val="000000" w:themeColor="text1"/>
                <w:lang w:val="bg-BG"/>
              </w:rPr>
              <w:t>По приоритетната ос са обявени общо 1</w:t>
            </w:r>
            <w:r w:rsidR="00801A06" w:rsidRPr="00E3148A">
              <w:rPr>
                <w:color w:val="000000" w:themeColor="text1"/>
                <w:lang w:val="bg-BG"/>
              </w:rPr>
              <w:t>7</w:t>
            </w:r>
            <w:r w:rsidRPr="00E3148A">
              <w:rPr>
                <w:color w:val="000000" w:themeColor="text1"/>
                <w:lang w:val="bg-BG"/>
              </w:rPr>
              <w:t xml:space="preserve"> бр. процедури на стойност </w:t>
            </w:r>
            <w:r w:rsidR="00801A06" w:rsidRPr="00E3148A">
              <w:rPr>
                <w:color w:val="000000" w:themeColor="text1"/>
                <w:lang w:val="bg-BG"/>
              </w:rPr>
              <w:t xml:space="preserve">1 369 847 858 </w:t>
            </w:r>
            <w:r w:rsidRPr="00E3148A">
              <w:rPr>
                <w:color w:val="000000" w:themeColor="text1"/>
                <w:lang w:val="bg-BG"/>
              </w:rPr>
              <w:t xml:space="preserve">евро ( </w:t>
            </w:r>
            <w:r w:rsidR="00801A06" w:rsidRPr="00E3148A">
              <w:rPr>
                <w:color w:val="000000" w:themeColor="text1"/>
                <w:lang w:val="bg-BG"/>
              </w:rPr>
              <w:t>143</w:t>
            </w:r>
            <w:r w:rsidRPr="00E3148A">
              <w:rPr>
                <w:color w:val="000000" w:themeColor="text1"/>
                <w:lang w:val="bg-BG"/>
              </w:rPr>
              <w:t xml:space="preserve">% от бюджета). Сключените договори/издадени заповеди са </w:t>
            </w:r>
            <w:r w:rsidR="00801A06" w:rsidRPr="00E3148A">
              <w:rPr>
                <w:color w:val="000000" w:themeColor="text1"/>
                <w:lang w:val="bg-BG"/>
              </w:rPr>
              <w:t xml:space="preserve">42 </w:t>
            </w:r>
            <w:r w:rsidRPr="00E3148A">
              <w:rPr>
                <w:color w:val="000000" w:themeColor="text1"/>
                <w:lang w:val="bg-BG"/>
              </w:rPr>
              <w:t xml:space="preserve">бр. с обща стойност на БФП  </w:t>
            </w:r>
            <w:r w:rsidR="00801A06" w:rsidRPr="00E3148A">
              <w:rPr>
                <w:color w:val="000000" w:themeColor="text1"/>
                <w:lang w:val="bg-BG"/>
              </w:rPr>
              <w:t xml:space="preserve">1 048 186 959 </w:t>
            </w:r>
            <w:r w:rsidRPr="00E3148A">
              <w:rPr>
                <w:color w:val="000000" w:themeColor="text1"/>
                <w:lang w:val="bg-BG"/>
              </w:rPr>
              <w:t>евро</w:t>
            </w:r>
            <w:r w:rsidR="00801A06" w:rsidRPr="00E3148A">
              <w:rPr>
                <w:color w:val="000000" w:themeColor="text1"/>
                <w:lang w:val="bg-BG"/>
              </w:rPr>
              <w:t xml:space="preserve"> 109 </w:t>
            </w:r>
            <w:r w:rsidRPr="00E3148A">
              <w:rPr>
                <w:color w:val="000000" w:themeColor="text1"/>
                <w:lang w:val="bg-BG"/>
              </w:rPr>
              <w:t xml:space="preserve">% от бюджета. Към края на отчетния период </w:t>
            </w:r>
            <w:r w:rsidR="00801A06" w:rsidRPr="00E3148A">
              <w:rPr>
                <w:color w:val="000000" w:themeColor="text1"/>
                <w:lang w:val="bg-BG"/>
              </w:rPr>
              <w:t xml:space="preserve">26 </w:t>
            </w:r>
            <w:r w:rsidRPr="00E3148A">
              <w:rPr>
                <w:color w:val="000000" w:themeColor="text1"/>
                <w:lang w:val="bg-BG"/>
              </w:rPr>
              <w:t>бр. проекти са в процес на изпълнение,</w:t>
            </w:r>
            <w:r w:rsidR="00185D49" w:rsidRPr="00E3148A">
              <w:rPr>
                <w:color w:val="000000" w:themeColor="text1"/>
                <w:lang w:val="bg-BG"/>
              </w:rPr>
              <w:t xml:space="preserve"> </w:t>
            </w:r>
            <w:r w:rsidRPr="00E3148A">
              <w:rPr>
                <w:color w:val="000000" w:themeColor="text1"/>
                <w:lang w:val="bg-BG"/>
              </w:rPr>
              <w:t>приключилите са</w:t>
            </w:r>
            <w:r w:rsidR="00801A06" w:rsidRPr="00E3148A">
              <w:rPr>
                <w:color w:val="000000" w:themeColor="text1"/>
                <w:lang w:val="bg-BG"/>
              </w:rPr>
              <w:t xml:space="preserve"> 12 </w:t>
            </w:r>
            <w:r w:rsidRPr="00E3148A">
              <w:rPr>
                <w:color w:val="000000" w:themeColor="text1"/>
                <w:lang w:val="bg-BG"/>
              </w:rPr>
              <w:t>бр.</w:t>
            </w:r>
            <w:r w:rsidR="00801A06" w:rsidRPr="00E3148A">
              <w:rPr>
                <w:color w:val="000000" w:themeColor="text1"/>
                <w:lang w:val="bg-BG"/>
              </w:rPr>
              <w:t>, а физически изпълнените са 4 бр.</w:t>
            </w:r>
            <w:r w:rsidR="00FC357A" w:rsidRPr="00E3148A">
              <w:rPr>
                <w:color w:val="000000" w:themeColor="text1"/>
                <w:lang w:val="bg-BG"/>
              </w:rPr>
              <w:t xml:space="preserve"> </w:t>
            </w:r>
            <w:r w:rsidR="009506FD" w:rsidRPr="00E3148A">
              <w:rPr>
                <w:bCs/>
                <w:color w:val="000000" w:themeColor="text1"/>
                <w:lang w:val="bg-BG"/>
              </w:rPr>
              <w:t>Декларираните разходи от бенефициентите възлизат на</w:t>
            </w:r>
            <w:r w:rsidR="00A41DDF" w:rsidRPr="00E3148A">
              <w:rPr>
                <w:bCs/>
                <w:color w:val="000000" w:themeColor="text1"/>
                <w:lang w:val="bg-BG"/>
              </w:rPr>
              <w:t xml:space="preserve"> 438 721 325,25 </w:t>
            </w:r>
            <w:r w:rsidR="009506FD" w:rsidRPr="00E3148A">
              <w:rPr>
                <w:bCs/>
                <w:color w:val="000000" w:themeColor="text1"/>
                <w:lang w:val="bg-BG"/>
              </w:rPr>
              <w:t>евро (Таблици 6 и 7), а в</w:t>
            </w:r>
            <w:r w:rsidRPr="00E3148A">
              <w:rPr>
                <w:color w:val="000000" w:themeColor="text1"/>
                <w:lang w:val="bg-BG"/>
              </w:rPr>
              <w:t>ерифицираните разходи са</w:t>
            </w:r>
            <w:r w:rsidR="00FC357A" w:rsidRPr="00E3148A">
              <w:rPr>
                <w:color w:val="000000" w:themeColor="text1"/>
                <w:lang w:val="bg-BG"/>
              </w:rPr>
              <w:t xml:space="preserve"> 375 566 605 </w:t>
            </w:r>
            <w:r w:rsidRPr="00E3148A">
              <w:rPr>
                <w:color w:val="000000" w:themeColor="text1"/>
                <w:lang w:val="bg-BG"/>
              </w:rPr>
              <w:t xml:space="preserve">евро или </w:t>
            </w:r>
            <w:r w:rsidRPr="00E3148A">
              <w:rPr>
                <w:color w:val="000000" w:themeColor="text1"/>
                <w:lang w:val="en-US"/>
              </w:rPr>
              <w:t xml:space="preserve"> </w:t>
            </w:r>
            <w:r w:rsidR="00FC357A" w:rsidRPr="00E3148A">
              <w:rPr>
                <w:color w:val="000000" w:themeColor="text1"/>
                <w:lang w:val="bg-BG"/>
              </w:rPr>
              <w:t>39,2</w:t>
            </w:r>
            <w:r w:rsidRPr="00E3148A">
              <w:rPr>
                <w:color w:val="000000" w:themeColor="text1"/>
                <w:lang w:val="en-US"/>
              </w:rPr>
              <w:t xml:space="preserve"> </w:t>
            </w:r>
            <w:r w:rsidRPr="00E3148A">
              <w:rPr>
                <w:color w:val="000000" w:themeColor="text1"/>
                <w:lang w:val="bg-BG"/>
              </w:rPr>
              <w:t xml:space="preserve"> % от бюджета.</w:t>
            </w:r>
            <w:r w:rsidR="00442175" w:rsidRPr="00E3148A">
              <w:rPr>
                <w:color w:val="000000" w:themeColor="text1"/>
                <w:lang w:val="bg-BG"/>
              </w:rPr>
              <w:t xml:space="preserve"> </w:t>
            </w:r>
            <w:r w:rsidRPr="00E3148A">
              <w:rPr>
                <w:color w:val="000000" w:themeColor="text1"/>
                <w:lang w:val="bg-BG"/>
              </w:rPr>
              <w:t>Допустимите разходи за одобрените проекти са по-големи от общото финансиране</w:t>
            </w:r>
            <w:r w:rsidR="004E20B5" w:rsidRPr="00E3148A">
              <w:rPr>
                <w:color w:val="000000" w:themeColor="text1"/>
                <w:lang w:val="en-US"/>
              </w:rPr>
              <w:t>,</w:t>
            </w:r>
            <w:r w:rsidRPr="00E3148A">
              <w:rPr>
                <w:color w:val="000000" w:themeColor="text1"/>
                <w:lang w:val="bg-BG"/>
              </w:rPr>
              <w:t xml:space="preserve"> (Таблица 6) поради наддоговаряне на бюджета по оста съгласно Решение № 182/13.03.2020</w:t>
            </w:r>
            <w:r w:rsidR="00185D49" w:rsidRPr="00E3148A">
              <w:rPr>
                <w:color w:val="000000" w:themeColor="text1"/>
                <w:lang w:val="bg-BG"/>
              </w:rPr>
              <w:t xml:space="preserve"> г.</w:t>
            </w:r>
            <w:r w:rsidRPr="00E3148A">
              <w:rPr>
                <w:color w:val="000000" w:themeColor="text1"/>
                <w:lang w:val="bg-BG"/>
              </w:rPr>
              <w:t xml:space="preserve"> на Министерския съвет.</w:t>
            </w:r>
          </w:p>
          <w:p w14:paraId="0883B696" w14:textId="42F57C6D" w:rsidR="008C2429" w:rsidRPr="00E3148A" w:rsidRDefault="00752646" w:rsidP="00752646">
            <w:pPr>
              <w:spacing w:before="0" w:after="0"/>
              <w:rPr>
                <w:color w:val="000000" w:themeColor="text1"/>
                <w:lang w:val="bg-BG"/>
              </w:rPr>
            </w:pPr>
            <w:r w:rsidRPr="00E3148A">
              <w:rPr>
                <w:color w:val="000000" w:themeColor="text1"/>
                <w:lang w:val="bg-BG"/>
              </w:rPr>
              <w:t>Приоритетната ос е ориентирана към постигане на целите</w:t>
            </w:r>
            <w:r w:rsidR="00442175" w:rsidRPr="00E3148A">
              <w:rPr>
                <w:color w:val="000000" w:themeColor="text1"/>
                <w:lang w:val="bg-BG"/>
              </w:rPr>
              <w:t xml:space="preserve"> на </w:t>
            </w:r>
            <w:r w:rsidRPr="00E3148A">
              <w:rPr>
                <w:color w:val="000000" w:themeColor="text1"/>
                <w:lang w:val="bg-BG"/>
              </w:rPr>
              <w:t>Директива 91/271/ЕИО относно пречистването на градските отпадъчни води и Директива 98/83/ЕО за качеството на водите, предназначени за консумация от човека. Основен резултат е реализацията на мерки за събиране, отвеждане и пречистване на отпадъчните води</w:t>
            </w:r>
            <w:r w:rsidR="00442175" w:rsidRPr="00E3148A">
              <w:rPr>
                <w:color w:val="000000" w:themeColor="text1"/>
                <w:lang w:val="bg-BG"/>
              </w:rPr>
              <w:t>.</w:t>
            </w:r>
            <w:r w:rsidRPr="00E3148A">
              <w:rPr>
                <w:color w:val="000000" w:themeColor="text1"/>
                <w:lang w:val="bg-BG"/>
              </w:rPr>
              <w:t xml:space="preserve"> </w:t>
            </w:r>
            <w:r w:rsidR="00442175" w:rsidRPr="00E3148A">
              <w:rPr>
                <w:color w:val="000000" w:themeColor="text1"/>
                <w:lang w:val="bg-BG"/>
              </w:rPr>
              <w:t xml:space="preserve">В </w:t>
            </w:r>
            <w:r w:rsidRPr="00E3148A">
              <w:rPr>
                <w:color w:val="000000" w:themeColor="text1"/>
                <w:lang w:val="bg-BG"/>
              </w:rPr>
              <w:t>следствие от инвестициите в рехабилитация на съществуващата инфраструктура се повишава ефективността на водоснабдителните мрежи и се намаляват загубите на вода</w:t>
            </w:r>
            <w:r w:rsidR="00E0408B" w:rsidRPr="00E3148A">
              <w:rPr>
                <w:color w:val="000000" w:themeColor="text1"/>
                <w:lang w:val="bg-BG"/>
              </w:rPr>
              <w:t>. Предвид обстоятелството, че оста е насочена основно към изграждане на ВиК инфраструктура, цялостният напредък ще бъде отчетен към периода на завършване на обектите и при окончателното докладване по програмата.</w:t>
            </w:r>
          </w:p>
          <w:p w14:paraId="30117830" w14:textId="71561D5A" w:rsidR="005F66E6" w:rsidRPr="00E3148A" w:rsidRDefault="00442175" w:rsidP="00752646">
            <w:pPr>
              <w:spacing w:before="0" w:after="0"/>
              <w:rPr>
                <w:color w:val="000000" w:themeColor="text1"/>
                <w:lang w:val="bg-BG"/>
              </w:rPr>
            </w:pPr>
            <w:r w:rsidRPr="00E3148A">
              <w:rPr>
                <w:color w:val="000000" w:themeColor="text1"/>
                <w:lang w:val="bg-BG"/>
              </w:rPr>
              <w:t>Нивото на и</w:t>
            </w:r>
            <w:r w:rsidR="008C2429" w:rsidRPr="00E3148A">
              <w:rPr>
                <w:color w:val="000000" w:themeColor="text1"/>
                <w:lang w:val="bg-BG"/>
              </w:rPr>
              <w:t xml:space="preserve">зпълнението по основните показатели към края </w:t>
            </w:r>
            <w:r w:rsidRPr="00E3148A">
              <w:rPr>
                <w:color w:val="000000" w:themeColor="text1"/>
                <w:lang w:val="bg-BG"/>
              </w:rPr>
              <w:t>2021 г. е следното</w:t>
            </w:r>
            <w:r w:rsidR="008C2429" w:rsidRPr="00E3148A">
              <w:rPr>
                <w:color w:val="000000" w:themeColor="text1"/>
                <w:lang w:val="bg-BG"/>
              </w:rPr>
              <w:t>:</w:t>
            </w:r>
            <w:r w:rsidR="008C2429" w:rsidRPr="00E3148A">
              <w:rPr>
                <w:color w:val="000000" w:themeColor="text1"/>
                <w:lang w:val="en-US"/>
              </w:rPr>
              <w:t xml:space="preserve"> </w:t>
            </w:r>
            <w:r w:rsidRPr="00E3148A">
              <w:rPr>
                <w:color w:val="000000" w:themeColor="text1"/>
                <w:lang w:val="bg-BG"/>
              </w:rPr>
              <w:t>п</w:t>
            </w:r>
            <w:r w:rsidR="008C2429" w:rsidRPr="00E3148A">
              <w:rPr>
                <w:color w:val="000000" w:themeColor="text1"/>
                <w:lang w:val="bg-BG"/>
              </w:rPr>
              <w:t xml:space="preserve">о индикатор </w:t>
            </w:r>
            <w:r w:rsidR="008C2429" w:rsidRPr="00E3148A">
              <w:rPr>
                <w:b/>
                <w:bCs/>
                <w:color w:val="000000" w:themeColor="text1"/>
                <w:lang w:val="bg-BG"/>
              </w:rPr>
              <w:t>С</w:t>
            </w:r>
            <w:r w:rsidR="00946219" w:rsidRPr="00E3148A">
              <w:rPr>
                <w:b/>
                <w:bCs/>
                <w:color w:val="000000" w:themeColor="text1"/>
                <w:lang w:val="en-US"/>
              </w:rPr>
              <w:t>O</w:t>
            </w:r>
            <w:r w:rsidR="008C2429" w:rsidRPr="00E3148A">
              <w:rPr>
                <w:b/>
                <w:bCs/>
                <w:color w:val="000000" w:themeColor="text1"/>
                <w:lang w:val="bg-BG"/>
              </w:rPr>
              <w:t>18 „Водоснабдяване: Допълнителен брой жители с достъп до подобрено водоснабдяване“</w:t>
            </w:r>
            <w:r w:rsidRPr="00E3148A">
              <w:rPr>
                <w:b/>
                <w:bCs/>
                <w:color w:val="000000" w:themeColor="text1"/>
                <w:lang w:val="bg-BG"/>
              </w:rPr>
              <w:t xml:space="preserve"> </w:t>
            </w:r>
            <w:r w:rsidRPr="00E3148A">
              <w:rPr>
                <w:color w:val="000000" w:themeColor="text1"/>
                <w:lang w:val="bg-BG"/>
              </w:rPr>
              <w:t>(</w:t>
            </w:r>
            <w:r w:rsidRPr="00E3148A">
              <w:rPr>
                <w:color w:val="000000" w:themeColor="text1"/>
                <w:lang w:val="en-US"/>
              </w:rPr>
              <w:t>F)</w:t>
            </w:r>
            <w:r w:rsidR="008C2429" w:rsidRPr="00E3148A">
              <w:rPr>
                <w:color w:val="000000" w:themeColor="text1"/>
                <w:lang w:val="bg-BG"/>
              </w:rPr>
              <w:t xml:space="preserve"> са отчетени </w:t>
            </w:r>
            <w:r w:rsidR="008C2429" w:rsidRPr="00E3148A">
              <w:rPr>
                <w:b/>
                <w:bCs/>
                <w:color w:val="000000" w:themeColor="text1"/>
                <w:lang w:val="en-US"/>
              </w:rPr>
              <w:t>1</w:t>
            </w:r>
            <w:r w:rsidR="00FF6F04" w:rsidRPr="00E3148A">
              <w:rPr>
                <w:b/>
                <w:bCs/>
                <w:color w:val="000000" w:themeColor="text1"/>
                <w:lang w:val="bg-BG"/>
              </w:rPr>
              <w:t>92 384</w:t>
            </w:r>
            <w:r w:rsidRPr="00E3148A">
              <w:rPr>
                <w:b/>
                <w:bCs/>
                <w:color w:val="000000" w:themeColor="text1"/>
                <w:lang w:val="en-US"/>
              </w:rPr>
              <w:t xml:space="preserve"> </w:t>
            </w:r>
            <w:r w:rsidR="008C2429" w:rsidRPr="00E3148A">
              <w:rPr>
                <w:color w:val="000000" w:themeColor="text1"/>
                <w:lang w:val="bg-BG"/>
              </w:rPr>
              <w:t>лица</w:t>
            </w:r>
            <w:r w:rsidRPr="00E3148A">
              <w:rPr>
                <w:color w:val="000000" w:themeColor="text1"/>
                <w:lang w:val="en-US"/>
              </w:rPr>
              <w:t xml:space="preserve">, </w:t>
            </w:r>
            <w:r w:rsidR="008C2429" w:rsidRPr="00E3148A">
              <w:rPr>
                <w:color w:val="000000" w:themeColor="text1"/>
                <w:lang w:val="bg-BG"/>
              </w:rPr>
              <w:t xml:space="preserve">договорените проекти </w:t>
            </w:r>
            <w:r w:rsidRPr="00E3148A">
              <w:rPr>
                <w:color w:val="000000" w:themeColor="text1"/>
                <w:lang w:val="bg-BG"/>
              </w:rPr>
              <w:t xml:space="preserve">формират </w:t>
            </w:r>
            <w:r w:rsidR="008C2429" w:rsidRPr="00E3148A">
              <w:rPr>
                <w:color w:val="000000" w:themeColor="text1"/>
                <w:lang w:val="bg-BG"/>
              </w:rPr>
              <w:t xml:space="preserve">обща целева стойност </w:t>
            </w:r>
            <w:r w:rsidRPr="00E3148A">
              <w:rPr>
                <w:color w:val="000000" w:themeColor="text1"/>
                <w:lang w:val="bg-BG"/>
              </w:rPr>
              <w:t xml:space="preserve"> </w:t>
            </w:r>
            <w:r w:rsidRPr="00E3148A">
              <w:rPr>
                <w:color w:val="000000" w:themeColor="text1"/>
                <w:lang w:val="en-US"/>
              </w:rPr>
              <w:t>(S)</w:t>
            </w:r>
            <w:r w:rsidRPr="00E3148A">
              <w:rPr>
                <w:color w:val="000000" w:themeColor="text1"/>
                <w:lang w:val="bg-BG"/>
              </w:rPr>
              <w:t xml:space="preserve"> от </w:t>
            </w:r>
            <w:r w:rsidR="008C2429" w:rsidRPr="00E3148A">
              <w:rPr>
                <w:b/>
                <w:color w:val="000000" w:themeColor="text1"/>
                <w:lang w:val="bg-BG"/>
              </w:rPr>
              <w:t>2 142 957 лица</w:t>
            </w:r>
            <w:r w:rsidR="008C2429" w:rsidRPr="00E3148A">
              <w:rPr>
                <w:color w:val="000000" w:themeColor="text1"/>
                <w:lang w:val="bg-BG"/>
              </w:rPr>
              <w:t xml:space="preserve">. По показател </w:t>
            </w:r>
            <w:r w:rsidR="008C2429" w:rsidRPr="00E3148A">
              <w:rPr>
                <w:b/>
                <w:bCs/>
                <w:color w:val="000000" w:themeColor="text1"/>
                <w:lang w:val="bg-BG"/>
              </w:rPr>
              <w:t>С</w:t>
            </w:r>
            <w:r w:rsidR="00946219" w:rsidRPr="00E3148A">
              <w:rPr>
                <w:b/>
                <w:bCs/>
                <w:color w:val="000000" w:themeColor="text1"/>
                <w:lang w:val="en-US"/>
              </w:rPr>
              <w:t>O</w:t>
            </w:r>
            <w:r w:rsidR="008C2429" w:rsidRPr="00E3148A">
              <w:rPr>
                <w:b/>
                <w:bCs/>
                <w:color w:val="000000" w:themeColor="text1"/>
                <w:lang w:val="bg-BG"/>
              </w:rPr>
              <w:t>19 „Пречистване на отпадъчните води: Допълнителен брой жители с достъп до подобрено пречистване на отпадъчните води“</w:t>
            </w:r>
            <w:r w:rsidR="00DB08D3" w:rsidRPr="00E3148A">
              <w:rPr>
                <w:color w:val="000000" w:themeColor="text1"/>
                <w:lang w:val="bg-BG"/>
              </w:rPr>
              <w:t xml:space="preserve"> (</w:t>
            </w:r>
            <w:r w:rsidR="00DB08D3" w:rsidRPr="00E3148A">
              <w:rPr>
                <w:color w:val="000000" w:themeColor="text1"/>
                <w:lang w:val="en-US"/>
              </w:rPr>
              <w:t>F)</w:t>
            </w:r>
            <w:r w:rsidR="00DB08D3" w:rsidRPr="00E3148A">
              <w:rPr>
                <w:color w:val="000000" w:themeColor="text1"/>
                <w:lang w:val="bg-BG"/>
              </w:rPr>
              <w:t xml:space="preserve"> </w:t>
            </w:r>
            <w:r w:rsidR="008C2429" w:rsidRPr="00E3148A">
              <w:rPr>
                <w:color w:val="000000" w:themeColor="text1"/>
                <w:lang w:val="bg-BG"/>
              </w:rPr>
              <w:t xml:space="preserve"> се </w:t>
            </w:r>
            <w:r w:rsidR="00DB08D3" w:rsidRPr="00E3148A">
              <w:rPr>
                <w:color w:val="000000" w:themeColor="text1"/>
                <w:lang w:val="bg-BG"/>
              </w:rPr>
              <w:t>докладват</w:t>
            </w:r>
            <w:r w:rsidR="00FF6F04" w:rsidRPr="00E3148A">
              <w:rPr>
                <w:b/>
                <w:bCs/>
                <w:color w:val="000000" w:themeColor="text1"/>
                <w:lang w:val="bg-BG"/>
              </w:rPr>
              <w:t xml:space="preserve"> 425 052</w:t>
            </w:r>
            <w:r w:rsidR="00185D49" w:rsidRPr="00E3148A">
              <w:rPr>
                <w:b/>
                <w:bCs/>
                <w:color w:val="000000" w:themeColor="text1"/>
                <w:lang w:val="bg-BG"/>
              </w:rPr>
              <w:t xml:space="preserve"> еквивалент жители</w:t>
            </w:r>
            <w:r w:rsidR="00DB08D3" w:rsidRPr="00E3148A">
              <w:rPr>
                <w:color w:val="000000" w:themeColor="text1"/>
                <w:lang w:val="bg-BG"/>
              </w:rPr>
              <w:t xml:space="preserve"> </w:t>
            </w:r>
            <w:r w:rsidR="008C2429" w:rsidRPr="00E3148A">
              <w:rPr>
                <w:b/>
                <w:bCs/>
                <w:color w:val="000000" w:themeColor="text1"/>
                <w:lang w:val="bg-BG"/>
              </w:rPr>
              <w:t xml:space="preserve"> </w:t>
            </w:r>
            <w:r w:rsidR="00185D49" w:rsidRPr="00E3148A">
              <w:rPr>
                <w:b/>
                <w:bCs/>
                <w:color w:val="000000" w:themeColor="text1"/>
                <w:lang w:val="bg-BG"/>
              </w:rPr>
              <w:t>(</w:t>
            </w:r>
            <w:r w:rsidR="008C2429" w:rsidRPr="00E3148A">
              <w:rPr>
                <w:b/>
                <w:bCs/>
                <w:color w:val="000000" w:themeColor="text1"/>
                <w:lang w:val="bg-BG"/>
              </w:rPr>
              <w:t>е.ж</w:t>
            </w:r>
            <w:r w:rsidR="00185D49" w:rsidRPr="00E3148A">
              <w:rPr>
                <w:b/>
                <w:bCs/>
                <w:color w:val="000000" w:themeColor="text1"/>
                <w:lang w:val="bg-BG"/>
              </w:rPr>
              <w:t>.)</w:t>
            </w:r>
            <w:r w:rsidR="00DB08D3" w:rsidRPr="00E3148A">
              <w:rPr>
                <w:color w:val="000000" w:themeColor="text1"/>
                <w:lang w:val="bg-BG"/>
              </w:rPr>
              <w:t xml:space="preserve">, съответно кумулативната стойност на избраните операции </w:t>
            </w:r>
            <w:r w:rsidR="00DB08D3" w:rsidRPr="00E3148A">
              <w:rPr>
                <w:color w:val="000000" w:themeColor="text1"/>
                <w:lang w:val="en-US"/>
              </w:rPr>
              <w:t>(S)</w:t>
            </w:r>
            <w:r w:rsidR="008D4CC5" w:rsidRPr="00E3148A">
              <w:rPr>
                <w:color w:val="000000" w:themeColor="text1"/>
                <w:lang w:val="bg-BG"/>
              </w:rPr>
              <w:t xml:space="preserve"> </w:t>
            </w:r>
            <w:r w:rsidR="00DB08D3" w:rsidRPr="00E3148A">
              <w:rPr>
                <w:color w:val="000000" w:themeColor="text1"/>
                <w:lang w:val="bg-BG"/>
              </w:rPr>
              <w:t xml:space="preserve">възлиза на 2 238 995 е.ж. </w:t>
            </w:r>
            <w:bookmarkStart w:id="9" w:name="_Hlk98498180"/>
            <w:r w:rsidR="00DB08D3" w:rsidRPr="00E3148A">
              <w:rPr>
                <w:color w:val="000000" w:themeColor="text1"/>
                <w:lang w:val="bg-BG"/>
              </w:rPr>
              <w:t xml:space="preserve">За </w:t>
            </w:r>
            <w:r w:rsidR="00E0408B" w:rsidRPr="00E3148A">
              <w:rPr>
                <w:color w:val="000000" w:themeColor="text1"/>
                <w:lang w:val="bg-BG"/>
              </w:rPr>
              <w:t>индикатор 1.4.</w:t>
            </w:r>
            <w:r w:rsidR="008C2429" w:rsidRPr="00E3148A">
              <w:rPr>
                <w:color w:val="000000" w:themeColor="text1"/>
                <w:lang w:val="bg-BG"/>
              </w:rPr>
              <w:t xml:space="preserve"> </w:t>
            </w:r>
            <w:r w:rsidR="008C2429" w:rsidRPr="00E3148A">
              <w:rPr>
                <w:b/>
                <w:bCs/>
                <w:color w:val="000000" w:themeColor="text1"/>
                <w:lang w:val="bg-BG"/>
              </w:rPr>
              <w:t>„Изградени/рехабилитирани/реконструирани ПСОВ“</w:t>
            </w:r>
            <w:r w:rsidR="00E0408B" w:rsidRPr="00E3148A">
              <w:rPr>
                <w:b/>
                <w:bCs/>
                <w:color w:val="000000" w:themeColor="text1"/>
                <w:lang w:val="bg-BG"/>
              </w:rPr>
              <w:t xml:space="preserve"> </w:t>
            </w:r>
            <w:r w:rsidR="00E0408B" w:rsidRPr="00E3148A">
              <w:rPr>
                <w:color w:val="000000" w:themeColor="text1"/>
                <w:lang w:val="bg-BG"/>
              </w:rPr>
              <w:t>(</w:t>
            </w:r>
            <w:r w:rsidR="00E0408B" w:rsidRPr="00E3148A">
              <w:rPr>
                <w:color w:val="000000" w:themeColor="text1"/>
                <w:lang w:val="en-US"/>
              </w:rPr>
              <w:t>F)</w:t>
            </w:r>
            <w:r w:rsidR="00E0408B" w:rsidRPr="00E3148A">
              <w:rPr>
                <w:color w:val="000000" w:themeColor="text1"/>
                <w:lang w:val="bg-BG"/>
              </w:rPr>
              <w:t xml:space="preserve"> </w:t>
            </w:r>
            <w:r w:rsidR="008C2429" w:rsidRPr="00E3148A">
              <w:rPr>
                <w:color w:val="000000" w:themeColor="text1"/>
                <w:lang w:val="bg-BG"/>
              </w:rPr>
              <w:t>са</w:t>
            </w:r>
            <w:r w:rsidR="00E0408B" w:rsidRPr="00E3148A">
              <w:rPr>
                <w:color w:val="000000" w:themeColor="text1"/>
                <w:lang w:val="bg-BG"/>
              </w:rPr>
              <w:t xml:space="preserve"> отчетени </w:t>
            </w:r>
            <w:r w:rsidR="008C2429" w:rsidRPr="00E3148A">
              <w:rPr>
                <w:b/>
                <w:bCs/>
                <w:color w:val="000000" w:themeColor="text1"/>
                <w:lang w:val="bg-BG"/>
              </w:rPr>
              <w:t>1</w:t>
            </w:r>
            <w:r w:rsidR="00FF6F04" w:rsidRPr="00E3148A">
              <w:rPr>
                <w:b/>
                <w:bCs/>
                <w:color w:val="000000" w:themeColor="text1"/>
                <w:lang w:val="bg-BG"/>
              </w:rPr>
              <w:t>4</w:t>
            </w:r>
            <w:r w:rsidR="00E0408B" w:rsidRPr="00E3148A">
              <w:rPr>
                <w:b/>
                <w:bCs/>
                <w:color w:val="000000" w:themeColor="text1"/>
                <w:lang w:val="bg-BG"/>
              </w:rPr>
              <w:t xml:space="preserve"> </w:t>
            </w:r>
            <w:r w:rsidR="008C2429" w:rsidRPr="00E3148A">
              <w:rPr>
                <w:b/>
                <w:bCs/>
                <w:color w:val="000000" w:themeColor="text1"/>
                <w:lang w:val="bg-BG"/>
              </w:rPr>
              <w:t>броя</w:t>
            </w:r>
            <w:r w:rsidR="00E0408B" w:rsidRPr="00E3148A">
              <w:rPr>
                <w:b/>
                <w:bCs/>
                <w:color w:val="000000" w:themeColor="text1"/>
                <w:lang w:val="bg-BG"/>
              </w:rPr>
              <w:t xml:space="preserve"> </w:t>
            </w:r>
            <w:r w:rsidR="00185D49" w:rsidRPr="00E3148A">
              <w:rPr>
                <w:b/>
                <w:bCs/>
                <w:color w:val="000000" w:themeColor="text1"/>
                <w:lang w:val="bg-BG"/>
              </w:rPr>
              <w:t xml:space="preserve">пречиствателни станции за отпадъчни </w:t>
            </w:r>
            <w:r w:rsidR="008D4CC5" w:rsidRPr="00E3148A">
              <w:rPr>
                <w:b/>
                <w:bCs/>
                <w:color w:val="000000" w:themeColor="text1"/>
                <w:lang w:val="bg-BG"/>
              </w:rPr>
              <w:t>(</w:t>
            </w:r>
            <w:r w:rsidR="00E0408B" w:rsidRPr="00E3148A">
              <w:rPr>
                <w:b/>
                <w:bCs/>
                <w:color w:val="000000" w:themeColor="text1"/>
                <w:lang w:val="bg-BG"/>
              </w:rPr>
              <w:t>ПСОВ</w:t>
            </w:r>
            <w:r w:rsidR="008D4CC5" w:rsidRPr="00E3148A">
              <w:rPr>
                <w:b/>
                <w:bCs/>
                <w:color w:val="000000" w:themeColor="text1"/>
                <w:lang w:val="bg-BG"/>
              </w:rPr>
              <w:t xml:space="preserve">): </w:t>
            </w:r>
            <w:r w:rsidR="008C2429" w:rsidRPr="00E3148A">
              <w:rPr>
                <w:color w:val="000000" w:themeColor="text1"/>
                <w:lang w:val="bg-BG"/>
              </w:rPr>
              <w:t>Раднево, Банско, Тервел,</w:t>
            </w:r>
            <w:r w:rsidR="00E0408B" w:rsidRPr="00E3148A">
              <w:rPr>
                <w:color w:val="000000" w:themeColor="text1"/>
                <w:lang w:val="bg-BG"/>
              </w:rPr>
              <w:t xml:space="preserve"> </w:t>
            </w:r>
            <w:r w:rsidR="008C2429" w:rsidRPr="00E3148A">
              <w:rPr>
                <w:color w:val="000000" w:themeColor="text1"/>
                <w:lang w:val="bg-BG"/>
              </w:rPr>
              <w:t xml:space="preserve"> Видин, Шумен, Варна – к.к. „Златни пясъци“, Айтос, Приморско-Китен, Асеновград, Добрич, Тутракан, Чирпан</w:t>
            </w:r>
            <w:r w:rsidR="00C533D9" w:rsidRPr="00E3148A">
              <w:rPr>
                <w:color w:val="000000" w:themeColor="text1"/>
                <w:lang w:val="en-US"/>
              </w:rPr>
              <w:t xml:space="preserve">, </w:t>
            </w:r>
            <w:r w:rsidR="008C2429" w:rsidRPr="00E3148A">
              <w:rPr>
                <w:color w:val="000000" w:themeColor="text1"/>
                <w:lang w:val="bg-BG"/>
              </w:rPr>
              <w:t>Елхово</w:t>
            </w:r>
            <w:r w:rsidR="00C533D9" w:rsidRPr="00E3148A">
              <w:rPr>
                <w:color w:val="000000" w:themeColor="text1"/>
                <w:lang w:val="en-US"/>
              </w:rPr>
              <w:t xml:space="preserve"> </w:t>
            </w:r>
            <w:r w:rsidR="00C533D9" w:rsidRPr="00E3148A">
              <w:rPr>
                <w:color w:val="000000" w:themeColor="text1"/>
                <w:lang w:val="bg-BG"/>
              </w:rPr>
              <w:t>и Враца</w:t>
            </w:r>
            <w:r w:rsidR="008C2429" w:rsidRPr="00E3148A">
              <w:rPr>
                <w:color w:val="000000" w:themeColor="text1"/>
                <w:lang w:val="bg-BG"/>
              </w:rPr>
              <w:t xml:space="preserve">. </w:t>
            </w:r>
            <w:r w:rsidR="00E0408B" w:rsidRPr="00E3148A">
              <w:rPr>
                <w:color w:val="000000" w:themeColor="text1"/>
                <w:lang w:val="bg-BG"/>
              </w:rPr>
              <w:t xml:space="preserve">Общата целева стойност </w:t>
            </w:r>
            <w:r w:rsidR="00E0408B" w:rsidRPr="00E3148A">
              <w:rPr>
                <w:color w:val="000000" w:themeColor="text1"/>
                <w:lang w:val="en-US"/>
              </w:rPr>
              <w:t>(S)</w:t>
            </w:r>
            <w:r w:rsidR="00E0408B" w:rsidRPr="00E3148A">
              <w:rPr>
                <w:color w:val="000000" w:themeColor="text1"/>
                <w:lang w:val="bg-BG"/>
              </w:rPr>
              <w:t xml:space="preserve">  на проектите в изпълнение възлиза на 28 бр. ПСОВ.</w:t>
            </w:r>
            <w:bookmarkEnd w:id="9"/>
            <w:r w:rsidR="00E0408B" w:rsidRPr="00E3148A">
              <w:rPr>
                <w:color w:val="000000" w:themeColor="text1"/>
                <w:lang w:val="bg-BG"/>
              </w:rPr>
              <w:t xml:space="preserve">  За </w:t>
            </w:r>
            <w:r w:rsidR="008C2429" w:rsidRPr="00E3148A">
              <w:rPr>
                <w:color w:val="000000" w:themeColor="text1"/>
                <w:lang w:val="bg-BG"/>
              </w:rPr>
              <w:t xml:space="preserve"> </w:t>
            </w:r>
            <w:r w:rsidR="008C2429" w:rsidRPr="00E3148A">
              <w:rPr>
                <w:b/>
                <w:bCs/>
                <w:color w:val="000000" w:themeColor="text1"/>
                <w:lang w:val="bg-BG"/>
              </w:rPr>
              <w:t>1.5 „Нови/Актуализирани аналитични/програмни/стратегически документи“</w:t>
            </w:r>
            <w:r w:rsidR="007848CA" w:rsidRPr="00E3148A">
              <w:rPr>
                <w:color w:val="000000" w:themeColor="text1"/>
                <w:lang w:val="bg-BG"/>
              </w:rPr>
              <w:t xml:space="preserve"> (</w:t>
            </w:r>
            <w:r w:rsidR="007848CA" w:rsidRPr="00E3148A">
              <w:rPr>
                <w:color w:val="000000" w:themeColor="text1"/>
                <w:lang w:val="en-US"/>
              </w:rPr>
              <w:t>F)</w:t>
            </w:r>
            <w:r w:rsidR="007848CA" w:rsidRPr="00E3148A">
              <w:rPr>
                <w:color w:val="000000" w:themeColor="text1"/>
                <w:lang w:val="bg-BG"/>
              </w:rPr>
              <w:t xml:space="preserve"> се докладват</w:t>
            </w:r>
            <w:r w:rsidR="008D4CC5" w:rsidRPr="00E3148A">
              <w:rPr>
                <w:b/>
                <w:bCs/>
                <w:color w:val="000000" w:themeColor="text1"/>
                <w:lang w:val="bg-BG"/>
              </w:rPr>
              <w:t xml:space="preserve"> </w:t>
            </w:r>
            <w:r w:rsidR="008C2429" w:rsidRPr="00E3148A">
              <w:rPr>
                <w:b/>
                <w:bCs/>
                <w:color w:val="000000" w:themeColor="text1"/>
                <w:lang w:val="bg-BG"/>
              </w:rPr>
              <w:t>15 бро</w:t>
            </w:r>
            <w:r w:rsidR="007848CA" w:rsidRPr="00E3148A">
              <w:rPr>
                <w:b/>
                <w:bCs/>
                <w:color w:val="000000" w:themeColor="text1"/>
                <w:lang w:val="bg-BG"/>
              </w:rPr>
              <w:t xml:space="preserve">я </w:t>
            </w:r>
            <w:r w:rsidR="007848CA" w:rsidRPr="00E3148A">
              <w:rPr>
                <w:color w:val="000000" w:themeColor="text1"/>
                <w:lang w:val="bg-BG"/>
              </w:rPr>
              <w:t xml:space="preserve">при стойност на избраните операции </w:t>
            </w:r>
            <w:r w:rsidR="007848CA" w:rsidRPr="00E3148A">
              <w:rPr>
                <w:color w:val="000000" w:themeColor="text1"/>
                <w:lang w:val="en-US"/>
              </w:rPr>
              <w:t>(S)</w:t>
            </w:r>
            <w:r w:rsidR="007848CA" w:rsidRPr="00E3148A">
              <w:rPr>
                <w:color w:val="000000" w:themeColor="text1"/>
                <w:lang w:val="bg-BG"/>
              </w:rPr>
              <w:t xml:space="preserve">, възлизаща на 24 броя.  Извършеният преглед </w:t>
            </w:r>
            <w:r w:rsidR="00AC0C52" w:rsidRPr="00E3148A">
              <w:rPr>
                <w:color w:val="000000" w:themeColor="text1"/>
                <w:lang w:val="bg-BG"/>
              </w:rPr>
              <w:t xml:space="preserve">на изпълнението на </w:t>
            </w:r>
            <w:r w:rsidR="00AC0C52" w:rsidRPr="00E3148A">
              <w:rPr>
                <w:b/>
                <w:bCs/>
                <w:color w:val="000000" w:themeColor="text1"/>
                <w:lang w:val="bg-BG"/>
              </w:rPr>
              <w:t>специфичните за програмата показатели за резултати</w:t>
            </w:r>
            <w:r w:rsidR="00AC0C52" w:rsidRPr="00E3148A">
              <w:rPr>
                <w:color w:val="000000" w:themeColor="text1"/>
                <w:lang w:val="bg-BG"/>
              </w:rPr>
              <w:t xml:space="preserve"> показва, че за </w:t>
            </w:r>
            <w:r w:rsidR="00AC0C52" w:rsidRPr="00E3148A">
              <w:rPr>
                <w:b/>
                <w:bCs/>
                <w:color w:val="000000" w:themeColor="text1"/>
                <w:lang w:val="bg-BG"/>
              </w:rPr>
              <w:t>1.1.</w:t>
            </w:r>
            <w:r w:rsidR="00AC0C52" w:rsidRPr="00E3148A">
              <w:rPr>
                <w:b/>
                <w:bCs/>
                <w:color w:val="000000" w:themeColor="text1"/>
              </w:rPr>
              <w:t xml:space="preserve"> </w:t>
            </w:r>
            <w:r w:rsidR="00F4463E" w:rsidRPr="00E3148A">
              <w:rPr>
                <w:b/>
                <w:bCs/>
                <w:color w:val="000000" w:themeColor="text1"/>
                <w:lang w:val="bg-BG"/>
              </w:rPr>
              <w:t>„</w:t>
            </w:r>
            <w:r w:rsidR="00AC0C52" w:rsidRPr="00E3148A">
              <w:rPr>
                <w:b/>
                <w:bCs/>
                <w:color w:val="000000" w:themeColor="text1"/>
                <w:lang w:val="bg-BG"/>
              </w:rPr>
              <w:t>Товар на замърсяване, който се събира и третира в пълно съответствие с приложимото законодателство</w:t>
            </w:r>
            <w:r w:rsidR="00F4463E" w:rsidRPr="00E3148A">
              <w:rPr>
                <w:b/>
                <w:bCs/>
                <w:color w:val="000000" w:themeColor="text1"/>
                <w:lang w:val="bg-BG"/>
              </w:rPr>
              <w:t>“</w:t>
            </w:r>
            <w:r w:rsidR="00F4463E" w:rsidRPr="00E3148A">
              <w:rPr>
                <w:color w:val="000000" w:themeColor="text1"/>
                <w:lang w:val="bg-BG"/>
              </w:rPr>
              <w:t xml:space="preserve"> към края на 2021 г.</w:t>
            </w:r>
            <w:r w:rsidR="00B90613" w:rsidRPr="00E3148A">
              <w:rPr>
                <w:color w:val="000000" w:themeColor="text1"/>
                <w:lang w:val="bg-BG"/>
              </w:rPr>
              <w:t xml:space="preserve">постигнатата стойност е </w:t>
            </w:r>
            <w:r w:rsidR="008132E1" w:rsidRPr="00E3148A">
              <w:rPr>
                <w:color w:val="000000" w:themeColor="text1"/>
                <w:lang w:val="bg-BG"/>
              </w:rPr>
              <w:t xml:space="preserve">254 313 екв.ж., индикатор </w:t>
            </w:r>
            <w:r w:rsidR="008132E1" w:rsidRPr="00E3148A">
              <w:rPr>
                <w:b/>
                <w:bCs/>
                <w:color w:val="000000" w:themeColor="text1"/>
                <w:lang w:val="bg-BG"/>
              </w:rPr>
              <w:t>1.3 „Водни тела с подобрен мониторинг на химичното състояние“</w:t>
            </w:r>
            <w:r w:rsidR="008132E1" w:rsidRPr="00E3148A">
              <w:rPr>
                <w:color w:val="000000" w:themeColor="text1"/>
                <w:lang w:val="bg-BG"/>
              </w:rPr>
              <w:t xml:space="preserve"> е постигнат изцяло – 173 бр. с изпълнението на проект „Разработване и въвеждане на методи за анализ на води, седименти и биота и </w:t>
            </w:r>
            <w:r w:rsidR="008132E1" w:rsidRPr="00E3148A">
              <w:rPr>
                <w:color w:val="000000" w:themeColor="text1"/>
                <w:lang w:val="bg-BG"/>
              </w:rPr>
              <w:lastRenderedPageBreak/>
              <w:t xml:space="preserve">дооборудване на лаборатории на Изпълнителната агенция по околна среда“. Предвижда се показател </w:t>
            </w:r>
            <w:r w:rsidR="008132E1" w:rsidRPr="00E3148A">
              <w:rPr>
                <w:b/>
                <w:bCs/>
                <w:color w:val="000000" w:themeColor="text1"/>
                <w:lang w:val="bg-BG"/>
              </w:rPr>
              <w:t xml:space="preserve">1.2. </w:t>
            </w:r>
            <w:r w:rsidR="00EB60E2" w:rsidRPr="00E3148A">
              <w:rPr>
                <w:b/>
                <w:bCs/>
                <w:color w:val="000000" w:themeColor="text1"/>
                <w:lang w:val="bg-BG"/>
              </w:rPr>
              <w:t>„Водни тела с подобрен мониторинг на количественото състояние“</w:t>
            </w:r>
            <w:r w:rsidR="00EB60E2" w:rsidRPr="00E3148A">
              <w:rPr>
                <w:color w:val="000000" w:themeColor="text1"/>
                <w:lang w:val="bg-BG"/>
              </w:rPr>
              <w:t xml:space="preserve"> да бъде </w:t>
            </w:r>
            <w:r w:rsidR="00215625" w:rsidRPr="00E3148A">
              <w:rPr>
                <w:color w:val="000000" w:themeColor="text1"/>
                <w:lang w:val="bg-BG"/>
              </w:rPr>
              <w:t xml:space="preserve">отчетен </w:t>
            </w:r>
            <w:r w:rsidR="00EB60E2" w:rsidRPr="00E3148A">
              <w:rPr>
                <w:color w:val="000000" w:themeColor="text1"/>
                <w:lang w:val="bg-BG"/>
              </w:rPr>
              <w:t xml:space="preserve">чрез проект </w:t>
            </w:r>
            <w:r w:rsidR="005F66E6" w:rsidRPr="00E3148A">
              <w:rPr>
                <w:color w:val="000000" w:themeColor="text1"/>
                <w:lang w:val="bg-BG"/>
              </w:rPr>
              <w:t>„Доизграждане на мрежите за мониторинг на количеството на водите“.</w:t>
            </w:r>
          </w:p>
          <w:p w14:paraId="5E0E9035" w14:textId="65B2C967" w:rsidR="00D33593" w:rsidRPr="00E3148A" w:rsidRDefault="00D33593" w:rsidP="00752646">
            <w:pPr>
              <w:spacing w:before="0" w:after="0"/>
              <w:rPr>
                <w:color w:val="000000" w:themeColor="text1"/>
                <w:lang w:val="bg-BG"/>
              </w:rPr>
            </w:pPr>
            <w:r w:rsidRPr="00E3148A">
              <w:rPr>
                <w:color w:val="000000" w:themeColor="text1"/>
                <w:lang w:val="bg-BG"/>
              </w:rPr>
              <w:t>Към 31.12.2021 г. 21 бр. проекта, изпълнявани по четири процедури („</w:t>
            </w:r>
            <w:r w:rsidRPr="00E3148A">
              <w:rPr>
                <w:color w:val="000000" w:themeColor="text1"/>
              </w:rPr>
              <w:t>Изпълнение на ранни ВиК проекти</w:t>
            </w:r>
            <w:r w:rsidRPr="00E3148A">
              <w:rPr>
                <w:color w:val="000000" w:themeColor="text1"/>
                <w:lang w:val="bg-BG"/>
              </w:rPr>
              <w:t>“</w:t>
            </w:r>
            <w:r w:rsidRPr="00E3148A">
              <w:rPr>
                <w:color w:val="000000" w:themeColor="text1"/>
              </w:rPr>
              <w:t xml:space="preserve">, </w:t>
            </w:r>
            <w:r w:rsidRPr="00E3148A">
              <w:rPr>
                <w:color w:val="000000" w:themeColor="text1"/>
                <w:lang w:val="bg-BG"/>
              </w:rPr>
              <w:t>„</w:t>
            </w:r>
            <w:r w:rsidRPr="00E3148A">
              <w:rPr>
                <w:color w:val="000000" w:themeColor="text1"/>
              </w:rPr>
              <w:t>Изграждане на ВиК инфраструктура</w:t>
            </w:r>
            <w:r w:rsidRPr="00E3148A">
              <w:rPr>
                <w:color w:val="000000" w:themeColor="text1"/>
                <w:lang w:val="bg-BG"/>
              </w:rPr>
              <w:t>“</w:t>
            </w:r>
            <w:r w:rsidRPr="00E3148A">
              <w:rPr>
                <w:color w:val="000000" w:themeColor="text1"/>
              </w:rPr>
              <w:t xml:space="preserve">, </w:t>
            </w:r>
            <w:r w:rsidRPr="00E3148A">
              <w:rPr>
                <w:color w:val="000000" w:themeColor="text1"/>
                <w:lang w:val="bg-BG"/>
              </w:rPr>
              <w:t>„</w:t>
            </w:r>
            <w:r w:rsidRPr="00E3148A">
              <w:rPr>
                <w:color w:val="000000" w:themeColor="text1"/>
              </w:rPr>
              <w:t>Изпълнение на ранни ВиК проекти - компонент 2</w:t>
            </w:r>
            <w:r w:rsidRPr="00E3148A">
              <w:rPr>
                <w:color w:val="000000" w:themeColor="text1"/>
                <w:lang w:val="bg-BG"/>
              </w:rPr>
              <w:t>“</w:t>
            </w:r>
            <w:r w:rsidRPr="00E3148A">
              <w:rPr>
                <w:color w:val="000000" w:themeColor="text1"/>
              </w:rPr>
              <w:t xml:space="preserve"> и „Регионален инвестиционен ВиК проект за обособената територия на „ВиК“ ЕООД Смолян“</w:t>
            </w:r>
            <w:r w:rsidRPr="00E3148A">
              <w:rPr>
                <w:color w:val="000000" w:themeColor="text1"/>
                <w:lang w:val="bg-BG"/>
              </w:rPr>
              <w:t xml:space="preserve">) са насочени към </w:t>
            </w:r>
            <w:r w:rsidRPr="00E3148A">
              <w:rPr>
                <w:b/>
                <w:bCs/>
                <w:color w:val="000000" w:themeColor="text1"/>
                <w:lang w:val="bg-BG"/>
              </w:rPr>
              <w:t>намаляване загубите на вода по водопреносната мрежа</w:t>
            </w:r>
            <w:r w:rsidRPr="00E3148A">
              <w:rPr>
                <w:color w:val="000000" w:themeColor="text1"/>
                <w:lang w:val="bg-BG"/>
              </w:rPr>
              <w:t>.</w:t>
            </w:r>
            <w:r w:rsidR="000A3D58" w:rsidRPr="00E3148A">
              <w:rPr>
                <w:color w:val="000000" w:themeColor="text1"/>
                <w:lang w:val="bg-BG"/>
              </w:rPr>
              <w:t xml:space="preserve"> </w:t>
            </w:r>
            <w:r w:rsidR="00DF0107" w:rsidRPr="00E3148A">
              <w:rPr>
                <w:color w:val="000000" w:themeColor="text1"/>
                <w:lang w:val="bg-BG"/>
              </w:rPr>
              <w:t xml:space="preserve">Средната заложена цел, която се очаква да се постигне е минимизиране на водните загуби с 10,05 %. </w:t>
            </w:r>
            <w:r w:rsidR="000A3D58" w:rsidRPr="00E3148A">
              <w:rPr>
                <w:color w:val="000000" w:themeColor="text1"/>
                <w:lang w:val="bg-BG"/>
              </w:rPr>
              <w:t>Отчетенето</w:t>
            </w:r>
            <w:r w:rsidR="00DF0107" w:rsidRPr="00E3148A">
              <w:rPr>
                <w:color w:val="000000" w:themeColor="text1"/>
                <w:lang w:val="bg-BG"/>
              </w:rPr>
              <w:t xml:space="preserve"> </w:t>
            </w:r>
            <w:r w:rsidR="000A3D58" w:rsidRPr="00E3148A">
              <w:rPr>
                <w:color w:val="000000" w:themeColor="text1"/>
                <w:lang w:val="bg-BG"/>
              </w:rPr>
              <w:t>намаление на загубите на вода, в р</w:t>
            </w:r>
            <w:r w:rsidRPr="00E3148A">
              <w:rPr>
                <w:color w:val="000000" w:themeColor="text1"/>
                <w:lang w:val="bg-BG"/>
              </w:rPr>
              <w:t>езултат</w:t>
            </w:r>
            <w:r w:rsidR="000A3D58" w:rsidRPr="00E3148A">
              <w:rPr>
                <w:color w:val="000000" w:themeColor="text1"/>
                <w:lang w:val="bg-BG"/>
              </w:rPr>
              <w:t xml:space="preserve"> </w:t>
            </w:r>
            <w:r w:rsidRPr="00E3148A">
              <w:rPr>
                <w:color w:val="000000" w:themeColor="text1"/>
                <w:lang w:val="bg-BG"/>
              </w:rPr>
              <w:t xml:space="preserve">от изпълнението на проектите </w:t>
            </w:r>
            <w:r w:rsidR="000A3D58" w:rsidRPr="00E3148A">
              <w:rPr>
                <w:color w:val="000000" w:themeColor="text1"/>
                <w:lang w:val="bg-BG"/>
              </w:rPr>
              <w:t>(към м. март 2022 г.), е следното: „Проект за рехабилитация на водоснабдителната и канализационната мрежа с изграждане на ПСОВ за гр.Асеновград, България“</w:t>
            </w:r>
            <w:r w:rsidR="000D7900" w:rsidRPr="00E3148A">
              <w:rPr>
                <w:color w:val="000000" w:themeColor="text1"/>
                <w:lang w:val="bg-BG"/>
              </w:rPr>
              <w:t xml:space="preserve">- </w:t>
            </w:r>
            <w:r w:rsidR="000A3D58" w:rsidRPr="00E3148A">
              <w:rPr>
                <w:color w:val="000000" w:themeColor="text1"/>
                <w:lang w:val="bg-BG"/>
              </w:rPr>
              <w:t xml:space="preserve">8%, „Интегриран проект за подобряване на водния сектор в град Добрич - фаза 1“ – 14,99 %, „Инвестиционен проект за изграждане на ГПСОВ и доизграждане на канализационна мрежа в гр. Тутракан“ </w:t>
            </w:r>
            <w:r w:rsidR="00DF0107" w:rsidRPr="00E3148A">
              <w:rPr>
                <w:color w:val="000000" w:themeColor="text1"/>
                <w:lang w:val="bg-BG"/>
              </w:rPr>
              <w:t>–</w:t>
            </w:r>
            <w:r w:rsidR="000A3D58" w:rsidRPr="00E3148A">
              <w:rPr>
                <w:color w:val="000000" w:themeColor="text1"/>
                <w:lang w:val="bg-BG"/>
              </w:rPr>
              <w:t xml:space="preserve"> </w:t>
            </w:r>
            <w:r w:rsidR="00DF0107" w:rsidRPr="00E3148A">
              <w:rPr>
                <w:color w:val="000000" w:themeColor="text1"/>
                <w:lang w:val="bg-BG"/>
              </w:rPr>
              <w:t>5%, отчетените</w:t>
            </w:r>
            <w:r w:rsidR="000D7900" w:rsidRPr="00E3148A">
              <w:rPr>
                <w:color w:val="000000" w:themeColor="text1"/>
                <w:lang w:val="bg-BG"/>
              </w:rPr>
              <w:t xml:space="preserve"> </w:t>
            </w:r>
            <w:r w:rsidR="00DF0107" w:rsidRPr="00E3148A">
              <w:rPr>
                <w:color w:val="000000" w:themeColor="text1"/>
                <w:lang w:val="bg-BG"/>
              </w:rPr>
              <w:t>стойности достигат заложените</w:t>
            </w:r>
            <w:r w:rsidR="00215625" w:rsidRPr="00E3148A">
              <w:rPr>
                <w:color w:val="000000" w:themeColor="text1"/>
                <w:lang w:val="bg-BG"/>
              </w:rPr>
              <w:t xml:space="preserve"> индивидуални</w:t>
            </w:r>
            <w:r w:rsidR="00DF0107" w:rsidRPr="00E3148A">
              <w:rPr>
                <w:color w:val="000000" w:themeColor="text1"/>
                <w:lang w:val="bg-BG"/>
              </w:rPr>
              <w:t xml:space="preserve"> цели по проектите.</w:t>
            </w:r>
          </w:p>
          <w:p w14:paraId="7053C572" w14:textId="7E22E32A" w:rsidR="005F66E6" w:rsidRPr="00E3148A" w:rsidRDefault="00752646" w:rsidP="00752646">
            <w:pPr>
              <w:spacing w:before="0" w:after="0"/>
              <w:rPr>
                <w:color w:val="000000" w:themeColor="text1"/>
                <w:lang w:val="bg-BG"/>
              </w:rPr>
            </w:pPr>
            <w:r w:rsidRPr="00E3148A">
              <w:rPr>
                <w:color w:val="000000" w:themeColor="text1"/>
                <w:lang w:val="bg-BG"/>
              </w:rPr>
              <w:t>УО</w:t>
            </w:r>
            <w:r w:rsidR="005F66E6" w:rsidRPr="00E3148A">
              <w:rPr>
                <w:color w:val="000000" w:themeColor="text1"/>
                <w:lang w:val="bg-BG"/>
              </w:rPr>
              <w:t xml:space="preserve"> очаква</w:t>
            </w:r>
            <w:r w:rsidRPr="00E3148A">
              <w:rPr>
                <w:color w:val="000000" w:themeColor="text1"/>
                <w:lang w:val="bg-BG"/>
              </w:rPr>
              <w:t>, че при</w:t>
            </w:r>
            <w:r w:rsidR="005F66E6" w:rsidRPr="00E3148A">
              <w:rPr>
                <w:color w:val="000000" w:themeColor="text1"/>
                <w:lang w:val="bg-BG"/>
              </w:rPr>
              <w:t xml:space="preserve"> засилена </w:t>
            </w:r>
            <w:r w:rsidRPr="00E3148A">
              <w:rPr>
                <w:color w:val="000000" w:themeColor="text1"/>
                <w:lang w:val="bg-BG"/>
              </w:rPr>
              <w:t>мобилизация на всички участници в процеса и адекватна организация на дейностите,</w:t>
            </w:r>
            <w:r w:rsidR="005F66E6" w:rsidRPr="00E3148A">
              <w:rPr>
                <w:color w:val="000000" w:themeColor="text1"/>
                <w:lang w:val="bg-BG"/>
              </w:rPr>
              <w:t xml:space="preserve"> сключените договори за предоставяне на безвъзмездна финансова помощ</w:t>
            </w:r>
            <w:r w:rsidR="009705AE" w:rsidRPr="00E3148A">
              <w:rPr>
                <w:color w:val="000000" w:themeColor="text1"/>
                <w:lang w:val="bg-BG"/>
              </w:rPr>
              <w:t xml:space="preserve"> да</w:t>
            </w:r>
            <w:r w:rsidR="005F66E6" w:rsidRPr="00E3148A">
              <w:rPr>
                <w:color w:val="000000" w:themeColor="text1"/>
                <w:lang w:val="bg-BG"/>
              </w:rPr>
              <w:t xml:space="preserve"> могат да осигурят постигане на целевите стойности на програмата. </w:t>
            </w:r>
          </w:p>
          <w:p w14:paraId="5161F9ED" w14:textId="31B32F76" w:rsidR="008E0B23" w:rsidRPr="00E3148A" w:rsidRDefault="005F66E6" w:rsidP="00300A01">
            <w:pPr>
              <w:spacing w:before="0" w:after="0"/>
              <w:rPr>
                <w:color w:val="000000" w:themeColor="text1"/>
                <w:lang w:val="bg-BG"/>
              </w:rPr>
            </w:pPr>
            <w:r w:rsidRPr="00E3148A">
              <w:rPr>
                <w:color w:val="000000" w:themeColor="text1"/>
                <w:lang w:val="bg-BG"/>
              </w:rPr>
              <w:t>Най – тежкият п</w:t>
            </w:r>
            <w:r w:rsidR="00752646" w:rsidRPr="00E3148A">
              <w:rPr>
                <w:color w:val="000000" w:themeColor="text1"/>
                <w:lang w:val="bg-BG"/>
              </w:rPr>
              <w:t>роблем</w:t>
            </w:r>
            <w:r w:rsidR="00776B11" w:rsidRPr="00E3148A">
              <w:rPr>
                <w:color w:val="000000" w:themeColor="text1"/>
                <w:lang w:val="bg-BG"/>
              </w:rPr>
              <w:t xml:space="preserve"> </w:t>
            </w:r>
            <w:r w:rsidR="00752646" w:rsidRPr="00E3148A">
              <w:rPr>
                <w:color w:val="000000" w:themeColor="text1"/>
                <w:lang w:val="bg-BG"/>
              </w:rPr>
              <w:t xml:space="preserve">по оста </w:t>
            </w:r>
            <w:r w:rsidRPr="00E3148A">
              <w:rPr>
                <w:color w:val="000000" w:themeColor="text1"/>
                <w:lang w:val="bg-BG"/>
              </w:rPr>
              <w:t xml:space="preserve">се явява късното </w:t>
            </w:r>
            <w:r w:rsidR="00752646" w:rsidRPr="00E3148A">
              <w:rPr>
                <w:color w:val="000000" w:themeColor="text1"/>
                <w:lang w:val="bg-BG"/>
              </w:rPr>
              <w:t>обявяван</w:t>
            </w:r>
            <w:r w:rsidRPr="00E3148A">
              <w:rPr>
                <w:color w:val="000000" w:themeColor="text1"/>
                <w:lang w:val="bg-BG"/>
              </w:rPr>
              <w:t xml:space="preserve">е </w:t>
            </w:r>
            <w:r w:rsidR="00752646" w:rsidRPr="00E3148A">
              <w:rPr>
                <w:color w:val="000000" w:themeColor="text1"/>
                <w:lang w:val="bg-BG"/>
              </w:rPr>
              <w:t>на обществени поръчки за основните дейности по проектите. Във връзка с необходимото време за провеждане на процедурите</w:t>
            </w:r>
            <w:r w:rsidRPr="00E3148A">
              <w:rPr>
                <w:color w:val="000000" w:themeColor="text1"/>
                <w:lang w:val="bg-BG"/>
              </w:rPr>
              <w:t xml:space="preserve"> </w:t>
            </w:r>
            <w:r w:rsidR="00752646" w:rsidRPr="00E3148A">
              <w:rPr>
                <w:color w:val="000000" w:themeColor="text1"/>
                <w:lang w:val="bg-BG"/>
              </w:rPr>
              <w:t>и последващото, в</w:t>
            </w:r>
            <w:r w:rsidRPr="00E3148A">
              <w:rPr>
                <w:color w:val="000000" w:themeColor="text1"/>
                <w:lang w:val="bg-BG"/>
              </w:rPr>
              <w:t xml:space="preserve"> повечето случаи</w:t>
            </w:r>
            <w:r w:rsidR="00752646" w:rsidRPr="00E3148A">
              <w:rPr>
                <w:color w:val="000000" w:themeColor="text1"/>
                <w:lang w:val="bg-BG"/>
              </w:rPr>
              <w:t xml:space="preserve">, обжалване, срокът за извършване на реалните строителни работи значително се скъсява. </w:t>
            </w:r>
            <w:r w:rsidRPr="00E3148A">
              <w:rPr>
                <w:color w:val="000000" w:themeColor="text1"/>
                <w:lang w:val="bg-BG"/>
              </w:rPr>
              <w:t xml:space="preserve">Предвид натрупаното закъснение в изпълнението на инфраструктурните проекти във ВиК сектора, налагащо оперативни мерки за ускорение, както и във връзка със засиления мониторинг от страна на ЕК, УО на ОПОС изготви </w:t>
            </w:r>
            <w:r w:rsidR="005F2872" w:rsidRPr="00E3148A">
              <w:rPr>
                <w:color w:val="000000" w:themeColor="text1"/>
              </w:rPr>
              <w:t>План за действие със заложени междинни цели и срокове за тяхното постигане до края на 2023 г. с оглед отчитане на физически и финансов напредък по проектите с бенефициенти ВиК оператори</w:t>
            </w:r>
            <w:r w:rsidRPr="00E3148A">
              <w:rPr>
                <w:color w:val="000000" w:themeColor="text1"/>
                <w:lang w:val="bg-BG"/>
              </w:rPr>
              <w:t>. В</w:t>
            </w:r>
            <w:r w:rsidR="005F2872" w:rsidRPr="00E3148A">
              <w:rPr>
                <w:color w:val="000000" w:themeColor="text1"/>
              </w:rPr>
              <w:t xml:space="preserve"> рамките на Споразумение за предоставяне на подкрепа за проекти </w:t>
            </w:r>
            <w:r w:rsidR="00D27B69" w:rsidRPr="00E3148A">
              <w:rPr>
                <w:color w:val="000000" w:themeColor="text1"/>
                <w:lang w:val="bg-BG"/>
              </w:rPr>
              <w:t xml:space="preserve">№ </w:t>
            </w:r>
            <w:r w:rsidR="005F2872" w:rsidRPr="00E3148A">
              <w:rPr>
                <w:color w:val="000000" w:themeColor="text1"/>
              </w:rPr>
              <w:t>Д-34-79/07.12.2018 г.,</w:t>
            </w:r>
            <w:r w:rsidR="002D45C1" w:rsidRPr="00E3148A">
              <w:rPr>
                <w:color w:val="000000" w:themeColor="text1"/>
                <w:lang w:val="bg-BG"/>
              </w:rPr>
              <w:t xml:space="preserve"> </w:t>
            </w:r>
            <w:r w:rsidR="005F2872" w:rsidRPr="00E3148A">
              <w:rPr>
                <w:color w:val="000000" w:themeColor="text1"/>
              </w:rPr>
              <w:t>УО на ОПОС ангажира ЕИБ да подпомогн</w:t>
            </w:r>
            <w:r w:rsidRPr="00E3148A">
              <w:rPr>
                <w:color w:val="000000" w:themeColor="text1"/>
                <w:lang w:val="bg-BG"/>
              </w:rPr>
              <w:t>е</w:t>
            </w:r>
            <w:r w:rsidR="005F2872" w:rsidRPr="00E3148A">
              <w:rPr>
                <w:color w:val="000000" w:themeColor="text1"/>
              </w:rPr>
              <w:t xml:space="preserve"> ВиКО при разработването на </w:t>
            </w:r>
            <w:r w:rsidR="00FC4162" w:rsidRPr="00E3148A">
              <w:rPr>
                <w:color w:val="000000" w:themeColor="text1"/>
                <w:lang w:val="bg-BG"/>
              </w:rPr>
              <w:t>п</w:t>
            </w:r>
            <w:r w:rsidR="005F2872" w:rsidRPr="00E3148A">
              <w:rPr>
                <w:color w:val="000000" w:themeColor="text1"/>
              </w:rPr>
              <w:t>лан</w:t>
            </w:r>
            <w:r w:rsidR="00FC4162" w:rsidRPr="00E3148A">
              <w:rPr>
                <w:color w:val="000000" w:themeColor="text1"/>
              </w:rPr>
              <w:t xml:space="preserve"> </w:t>
            </w:r>
            <w:r w:rsidR="005F2872" w:rsidRPr="00E3148A">
              <w:rPr>
                <w:color w:val="000000" w:themeColor="text1"/>
              </w:rPr>
              <w:t>за действие за всеки един проект.</w:t>
            </w:r>
          </w:p>
          <w:p w14:paraId="1F386C90" w14:textId="4CFAECF9" w:rsidR="008E0B23" w:rsidRPr="00E3148A" w:rsidRDefault="008E0B23" w:rsidP="00300A01">
            <w:pPr>
              <w:spacing w:before="0" w:after="0"/>
              <w:rPr>
                <w:color w:val="000000" w:themeColor="text1"/>
              </w:rPr>
            </w:pPr>
          </w:p>
        </w:tc>
      </w:tr>
      <w:tr w:rsidR="00217DFB" w:rsidRPr="00E3148A" w14:paraId="1D131DA5" w14:textId="77777777" w:rsidTr="00354866">
        <w:tc>
          <w:tcPr>
            <w:tcW w:w="0" w:type="auto"/>
            <w:shd w:val="clear" w:color="auto" w:fill="auto"/>
          </w:tcPr>
          <w:p w14:paraId="4FE083A3" w14:textId="77777777" w:rsidR="008C5CFA" w:rsidRPr="00E3148A" w:rsidRDefault="0013274D" w:rsidP="00300A01">
            <w:pPr>
              <w:spacing w:before="0" w:after="0"/>
              <w:rPr>
                <w:color w:val="000000" w:themeColor="text1"/>
              </w:rPr>
            </w:pPr>
            <w:r w:rsidRPr="00E3148A">
              <w:rPr>
                <w:noProof/>
                <w:color w:val="000000" w:themeColor="text1"/>
              </w:rPr>
              <w:lastRenderedPageBreak/>
              <w:t>2</w:t>
            </w:r>
          </w:p>
        </w:tc>
        <w:tc>
          <w:tcPr>
            <w:tcW w:w="0" w:type="auto"/>
            <w:shd w:val="clear" w:color="auto" w:fill="auto"/>
          </w:tcPr>
          <w:p w14:paraId="7326D49C" w14:textId="77777777" w:rsidR="008C5CFA" w:rsidRPr="00E3148A" w:rsidRDefault="0013274D" w:rsidP="00300A01">
            <w:pPr>
              <w:spacing w:before="0" w:after="0"/>
              <w:rPr>
                <w:color w:val="000000" w:themeColor="text1"/>
              </w:rPr>
            </w:pPr>
            <w:r w:rsidRPr="00E3148A">
              <w:rPr>
                <w:noProof/>
                <w:color w:val="000000" w:themeColor="text1"/>
              </w:rPr>
              <w:t>Отпадъци</w:t>
            </w:r>
          </w:p>
        </w:tc>
        <w:tc>
          <w:tcPr>
            <w:tcW w:w="3827" w:type="pct"/>
            <w:shd w:val="clear" w:color="auto" w:fill="auto"/>
          </w:tcPr>
          <w:p w14:paraId="5144A4B6" w14:textId="420E9E28" w:rsidR="00801A06" w:rsidRPr="00E3148A" w:rsidRDefault="00801A06" w:rsidP="0098658D">
            <w:pPr>
              <w:spacing w:before="0" w:after="0"/>
              <w:rPr>
                <w:color w:val="000000" w:themeColor="text1"/>
                <w:lang w:val="bg-BG"/>
              </w:rPr>
            </w:pPr>
            <w:r w:rsidRPr="00E3148A">
              <w:rPr>
                <w:color w:val="000000" w:themeColor="text1"/>
                <w:lang w:val="bg-BG"/>
              </w:rPr>
              <w:t xml:space="preserve">По приоритетната ос са обявени общо </w:t>
            </w:r>
            <w:r w:rsidR="00FC357A" w:rsidRPr="00E3148A">
              <w:rPr>
                <w:color w:val="000000" w:themeColor="text1"/>
                <w:lang w:val="bg-BG"/>
              </w:rPr>
              <w:t>9</w:t>
            </w:r>
            <w:r w:rsidRPr="00E3148A">
              <w:rPr>
                <w:color w:val="000000" w:themeColor="text1"/>
                <w:lang w:val="bg-BG"/>
              </w:rPr>
              <w:t xml:space="preserve"> бр. процедури на стойност</w:t>
            </w:r>
            <w:r w:rsidR="00FC357A" w:rsidRPr="00E3148A">
              <w:rPr>
                <w:color w:val="000000" w:themeColor="text1"/>
                <w:lang w:val="bg-BG"/>
              </w:rPr>
              <w:t xml:space="preserve"> 369 875 843 </w:t>
            </w:r>
            <w:r w:rsidRPr="00E3148A">
              <w:rPr>
                <w:color w:val="000000" w:themeColor="text1"/>
                <w:lang w:val="bg-BG"/>
              </w:rPr>
              <w:t>евро (</w:t>
            </w:r>
            <w:r w:rsidR="00FC357A" w:rsidRPr="00E3148A">
              <w:rPr>
                <w:color w:val="000000" w:themeColor="text1"/>
                <w:lang w:val="bg-BG"/>
              </w:rPr>
              <w:t>126</w:t>
            </w:r>
            <w:r w:rsidR="00946B11" w:rsidRPr="00E3148A">
              <w:rPr>
                <w:color w:val="000000" w:themeColor="text1"/>
                <w:lang w:val="bg-BG"/>
              </w:rPr>
              <w:t xml:space="preserve"> </w:t>
            </w:r>
            <w:r w:rsidRPr="00E3148A">
              <w:rPr>
                <w:color w:val="000000" w:themeColor="text1"/>
                <w:lang w:val="bg-BG"/>
              </w:rPr>
              <w:t>% от бюджета). Сключените договори/издадени заповеди са</w:t>
            </w:r>
            <w:r w:rsidR="00FC357A" w:rsidRPr="00E3148A">
              <w:rPr>
                <w:color w:val="000000" w:themeColor="text1"/>
                <w:lang w:val="bg-BG"/>
              </w:rPr>
              <w:t xml:space="preserve"> 125 </w:t>
            </w:r>
            <w:r w:rsidRPr="00E3148A">
              <w:rPr>
                <w:color w:val="000000" w:themeColor="text1"/>
                <w:lang w:val="bg-BG"/>
              </w:rPr>
              <w:t xml:space="preserve">бр. с обща стойност на БФП  </w:t>
            </w:r>
            <w:r w:rsidR="00FC357A" w:rsidRPr="00E3148A">
              <w:rPr>
                <w:color w:val="000000" w:themeColor="text1"/>
                <w:lang w:val="bg-BG"/>
              </w:rPr>
              <w:t xml:space="preserve">330 421 095 </w:t>
            </w:r>
            <w:r w:rsidRPr="00E3148A">
              <w:rPr>
                <w:color w:val="000000" w:themeColor="text1"/>
                <w:lang w:val="bg-BG"/>
              </w:rPr>
              <w:t xml:space="preserve">евро </w:t>
            </w:r>
            <w:r w:rsidR="00FC357A" w:rsidRPr="00E3148A">
              <w:rPr>
                <w:color w:val="000000" w:themeColor="text1"/>
                <w:lang w:val="bg-BG"/>
              </w:rPr>
              <w:t>или</w:t>
            </w:r>
            <w:r w:rsidRPr="00E3148A">
              <w:rPr>
                <w:color w:val="000000" w:themeColor="text1"/>
                <w:lang w:val="bg-BG"/>
              </w:rPr>
              <w:t xml:space="preserve"> </w:t>
            </w:r>
            <w:r w:rsidR="00FC357A" w:rsidRPr="00E3148A">
              <w:rPr>
                <w:color w:val="000000" w:themeColor="text1"/>
                <w:lang w:val="bg-BG"/>
              </w:rPr>
              <w:t>112</w:t>
            </w:r>
            <w:r w:rsidRPr="00E3148A">
              <w:rPr>
                <w:color w:val="000000" w:themeColor="text1"/>
                <w:lang w:val="bg-BG"/>
              </w:rPr>
              <w:t xml:space="preserve"> % от бюджета. Към края на отчетния период  </w:t>
            </w:r>
            <w:r w:rsidR="00FC357A" w:rsidRPr="00E3148A">
              <w:rPr>
                <w:color w:val="000000" w:themeColor="text1"/>
                <w:lang w:val="bg-BG"/>
              </w:rPr>
              <w:t>82</w:t>
            </w:r>
            <w:r w:rsidRPr="00E3148A">
              <w:rPr>
                <w:color w:val="000000" w:themeColor="text1"/>
                <w:lang w:val="bg-BG"/>
              </w:rPr>
              <w:t xml:space="preserve"> бр. проекти са в процес на изпълнение,</w:t>
            </w:r>
            <w:r w:rsidR="00B96720" w:rsidRPr="00E3148A">
              <w:rPr>
                <w:color w:val="000000" w:themeColor="text1"/>
                <w:lang w:val="bg-BG"/>
              </w:rPr>
              <w:t xml:space="preserve"> </w:t>
            </w:r>
            <w:r w:rsidRPr="00E3148A">
              <w:rPr>
                <w:color w:val="000000" w:themeColor="text1"/>
                <w:lang w:val="bg-BG"/>
              </w:rPr>
              <w:t xml:space="preserve">приключилите са </w:t>
            </w:r>
            <w:r w:rsidR="00FC357A" w:rsidRPr="00E3148A">
              <w:rPr>
                <w:color w:val="000000" w:themeColor="text1"/>
                <w:lang w:val="bg-BG"/>
              </w:rPr>
              <w:t xml:space="preserve">27 </w:t>
            </w:r>
            <w:r w:rsidRPr="00E3148A">
              <w:rPr>
                <w:color w:val="000000" w:themeColor="text1"/>
                <w:lang w:val="bg-BG"/>
              </w:rPr>
              <w:t>бр.</w:t>
            </w:r>
            <w:r w:rsidR="00FC357A" w:rsidRPr="00E3148A">
              <w:rPr>
                <w:color w:val="000000" w:themeColor="text1"/>
                <w:lang w:val="bg-BG"/>
              </w:rPr>
              <w:t>, а физически изпълнени са 16 бр.</w:t>
            </w:r>
            <w:r w:rsidRPr="00E3148A">
              <w:rPr>
                <w:color w:val="000000" w:themeColor="text1"/>
                <w:lang w:val="bg-BG"/>
              </w:rPr>
              <w:t xml:space="preserve"> </w:t>
            </w:r>
            <w:r w:rsidR="009506FD" w:rsidRPr="00E3148A">
              <w:rPr>
                <w:bCs/>
                <w:color w:val="000000" w:themeColor="text1"/>
                <w:lang w:val="bg-BG"/>
              </w:rPr>
              <w:t xml:space="preserve">Декларираните разходи от бенефициентите възлизат на </w:t>
            </w:r>
            <w:r w:rsidR="006E3CBC" w:rsidRPr="00E3148A">
              <w:rPr>
                <w:bCs/>
                <w:color w:val="000000" w:themeColor="text1"/>
                <w:lang w:val="bg-BG"/>
              </w:rPr>
              <w:t xml:space="preserve">120 197 417,37 </w:t>
            </w:r>
            <w:r w:rsidR="009506FD" w:rsidRPr="00E3148A">
              <w:rPr>
                <w:bCs/>
                <w:color w:val="000000" w:themeColor="text1"/>
                <w:lang w:val="bg-BG"/>
              </w:rPr>
              <w:t>евро (Таблици 6 и 7), а в</w:t>
            </w:r>
            <w:r w:rsidRPr="00E3148A">
              <w:rPr>
                <w:color w:val="000000" w:themeColor="text1"/>
                <w:lang w:val="bg-BG"/>
              </w:rPr>
              <w:t>ерифицираните разходи са</w:t>
            </w:r>
            <w:r w:rsidR="006E3CBC" w:rsidRPr="00E3148A">
              <w:rPr>
                <w:color w:val="000000" w:themeColor="text1"/>
                <w:lang w:val="bg-BG"/>
              </w:rPr>
              <w:t xml:space="preserve"> </w:t>
            </w:r>
            <w:r w:rsidR="00FC357A" w:rsidRPr="00E3148A">
              <w:rPr>
                <w:color w:val="000000" w:themeColor="text1"/>
                <w:lang w:val="bg-BG"/>
              </w:rPr>
              <w:t xml:space="preserve">140 922 837 </w:t>
            </w:r>
            <w:r w:rsidRPr="00E3148A">
              <w:rPr>
                <w:color w:val="000000" w:themeColor="text1"/>
                <w:lang w:val="bg-BG"/>
              </w:rPr>
              <w:t xml:space="preserve">евро или </w:t>
            </w:r>
            <w:r w:rsidR="00FC357A" w:rsidRPr="00E3148A">
              <w:rPr>
                <w:color w:val="000000" w:themeColor="text1"/>
                <w:lang w:val="bg-BG"/>
              </w:rPr>
              <w:t>47,8</w:t>
            </w:r>
            <w:r w:rsidRPr="00E3148A">
              <w:rPr>
                <w:color w:val="000000" w:themeColor="text1"/>
                <w:lang w:val="en-US"/>
              </w:rPr>
              <w:t xml:space="preserve"> </w:t>
            </w:r>
            <w:r w:rsidRPr="00E3148A">
              <w:rPr>
                <w:color w:val="000000" w:themeColor="text1"/>
                <w:lang w:val="bg-BG"/>
              </w:rPr>
              <w:t xml:space="preserve"> % от бюджета.</w:t>
            </w:r>
          </w:p>
          <w:p w14:paraId="7BE83611" w14:textId="42309603" w:rsidR="00843FE5" w:rsidRPr="00E3148A" w:rsidRDefault="00843FE5" w:rsidP="0098658D">
            <w:pPr>
              <w:spacing w:before="0" w:after="0"/>
              <w:rPr>
                <w:color w:val="000000" w:themeColor="text1"/>
              </w:rPr>
            </w:pPr>
            <w:bookmarkStart w:id="10" w:name="_Hlk99702071"/>
            <w:r w:rsidRPr="00E3148A">
              <w:rPr>
                <w:color w:val="000000" w:themeColor="text1"/>
                <w:lang w:val="bg-BG"/>
              </w:rPr>
              <w:t>З</w:t>
            </w:r>
            <w:r w:rsidRPr="00E3148A">
              <w:rPr>
                <w:rFonts w:eastAsia="Calibri"/>
                <w:color w:val="000000" w:themeColor="text1"/>
              </w:rPr>
              <w:t xml:space="preserve">а </w:t>
            </w:r>
            <w:r w:rsidRPr="00E3148A">
              <w:rPr>
                <w:rFonts w:eastAsia="Calibri"/>
                <w:color w:val="000000" w:themeColor="text1"/>
                <w:lang w:val="bg-BG"/>
              </w:rPr>
              <w:t>изпълнение на стратегията по приоритетна</w:t>
            </w:r>
            <w:r w:rsidR="007110C3" w:rsidRPr="00E3148A">
              <w:rPr>
                <w:rFonts w:eastAsia="Calibri"/>
                <w:color w:val="000000" w:themeColor="text1"/>
                <w:lang w:val="bg-BG"/>
              </w:rPr>
              <w:t xml:space="preserve">та ос, УО е обявил </w:t>
            </w:r>
            <w:r w:rsidRPr="00E3148A">
              <w:rPr>
                <w:rFonts w:eastAsia="Calibri"/>
                <w:color w:val="000000" w:themeColor="text1"/>
              </w:rPr>
              <w:t xml:space="preserve">процедури, чрез които да се изгради необходимият допълнителен капацитет за рециклиране на отпадъци и за оползотворяване на битови отпадъци, </w:t>
            </w:r>
            <w:r w:rsidRPr="00E3148A">
              <w:rPr>
                <w:rFonts w:eastAsia="Calibri"/>
                <w:color w:val="000000" w:themeColor="text1"/>
              </w:rPr>
              <w:lastRenderedPageBreak/>
              <w:t>с което да се постигне както целта на програмата (намаляване на количеството депонирани битови отпадъци), така и целите</w:t>
            </w:r>
            <w:r w:rsidRPr="00E3148A">
              <w:rPr>
                <w:rFonts w:eastAsia="Calibri"/>
                <w:color w:val="000000" w:themeColor="text1"/>
                <w:lang w:val="bg-BG"/>
              </w:rPr>
              <w:t xml:space="preserve">, </w:t>
            </w:r>
            <w:r w:rsidRPr="00E3148A">
              <w:rPr>
                <w:rFonts w:eastAsia="Calibri"/>
                <w:color w:val="000000" w:themeColor="text1"/>
              </w:rPr>
              <w:t>произтичащи от европейското и национално законодателство за намаляване на количеството на депонираните битови отпадъци, включително и за биоразградими отпадъци и рециклиране</w:t>
            </w:r>
            <w:bookmarkEnd w:id="10"/>
            <w:r w:rsidRPr="00E3148A">
              <w:rPr>
                <w:rFonts w:eastAsia="Calibri"/>
                <w:color w:val="000000" w:themeColor="text1"/>
              </w:rPr>
              <w:t>.</w:t>
            </w:r>
          </w:p>
          <w:p w14:paraId="1A7EB214" w14:textId="1C11705A" w:rsidR="004E737B" w:rsidRPr="00E3148A" w:rsidRDefault="008C2429" w:rsidP="004E737B">
            <w:pPr>
              <w:spacing w:before="0" w:after="0"/>
              <w:rPr>
                <w:color w:val="000000" w:themeColor="text1"/>
                <w:lang w:val="bg-BG"/>
              </w:rPr>
            </w:pPr>
            <w:bookmarkStart w:id="11" w:name="_Hlk98499911"/>
            <w:r w:rsidRPr="00E3148A">
              <w:rPr>
                <w:color w:val="000000" w:themeColor="text1"/>
              </w:rPr>
              <w:t>Финансираните към настоящия момент пр</w:t>
            </w:r>
            <w:r w:rsidRPr="00E3148A">
              <w:rPr>
                <w:color w:val="000000" w:themeColor="text1"/>
                <w:lang w:val="bg-BG"/>
              </w:rPr>
              <w:t>оект</w:t>
            </w:r>
            <w:r w:rsidR="00167D59" w:rsidRPr="00E3148A">
              <w:rPr>
                <w:color w:val="000000" w:themeColor="text1"/>
                <w:lang w:val="bg-BG"/>
              </w:rPr>
              <w:t xml:space="preserve">и </w:t>
            </w:r>
            <w:r w:rsidRPr="00E3148A">
              <w:rPr>
                <w:color w:val="000000" w:themeColor="text1"/>
              </w:rPr>
              <w:t xml:space="preserve">допринасят </w:t>
            </w:r>
            <w:r w:rsidRPr="00E3148A">
              <w:rPr>
                <w:color w:val="000000" w:themeColor="text1"/>
                <w:lang w:val="bg-BG"/>
              </w:rPr>
              <w:t xml:space="preserve">за постигането на основния индикатор по приоритетната ос </w:t>
            </w:r>
            <w:r w:rsidRPr="00E3148A">
              <w:rPr>
                <w:b/>
                <w:bCs/>
                <w:color w:val="000000" w:themeColor="text1"/>
                <w:lang w:val="bg-BG"/>
              </w:rPr>
              <w:t>С</w:t>
            </w:r>
            <w:r w:rsidR="0099240B" w:rsidRPr="00E3148A">
              <w:rPr>
                <w:b/>
                <w:bCs/>
                <w:color w:val="000000" w:themeColor="text1"/>
                <w:lang w:val="en-US"/>
              </w:rPr>
              <w:t>O</w:t>
            </w:r>
            <w:r w:rsidRPr="00E3148A">
              <w:rPr>
                <w:b/>
                <w:bCs/>
                <w:color w:val="000000" w:themeColor="text1"/>
                <w:lang w:val="bg-BG"/>
              </w:rPr>
              <w:t>17 „Твърди отпадъци: Допълнителен капацитет за рециклиране на отпадъци“</w:t>
            </w:r>
            <w:r w:rsidRPr="00E3148A">
              <w:rPr>
                <w:color w:val="000000" w:themeColor="text1"/>
              </w:rPr>
              <w:t>,</w:t>
            </w:r>
            <w:r w:rsidR="00167D59" w:rsidRPr="00E3148A">
              <w:rPr>
                <w:color w:val="000000" w:themeColor="text1"/>
                <w:lang w:val="bg-BG"/>
              </w:rPr>
              <w:t xml:space="preserve"> към края на периода отчетения</w:t>
            </w:r>
            <w:r w:rsidR="00D61D97" w:rsidRPr="00E3148A">
              <w:rPr>
                <w:color w:val="000000" w:themeColor="text1"/>
                <w:lang w:val="bg-BG"/>
              </w:rPr>
              <w:t>т</w:t>
            </w:r>
            <w:r w:rsidR="00167D59" w:rsidRPr="00E3148A">
              <w:rPr>
                <w:color w:val="000000" w:themeColor="text1"/>
                <w:lang w:val="bg-BG"/>
              </w:rPr>
              <w:t xml:space="preserve"> напредък (</w:t>
            </w:r>
            <w:r w:rsidR="00167D59" w:rsidRPr="00E3148A">
              <w:rPr>
                <w:color w:val="000000" w:themeColor="text1"/>
                <w:lang w:val="en-US"/>
              </w:rPr>
              <w:t>F)</w:t>
            </w:r>
            <w:r w:rsidR="00167D59" w:rsidRPr="00E3148A">
              <w:rPr>
                <w:color w:val="000000" w:themeColor="text1"/>
                <w:lang w:val="bg-BG"/>
              </w:rPr>
              <w:t xml:space="preserve"> е</w:t>
            </w:r>
            <w:r w:rsidR="00054D15" w:rsidRPr="00E3148A">
              <w:rPr>
                <w:color w:val="000000" w:themeColor="text1"/>
                <w:lang w:val="bg-BG"/>
              </w:rPr>
              <w:t xml:space="preserve"> </w:t>
            </w:r>
            <w:r w:rsidRPr="00E3148A">
              <w:rPr>
                <w:b/>
                <w:bCs/>
                <w:color w:val="000000" w:themeColor="text1"/>
                <w:lang w:val="bg-BG"/>
              </w:rPr>
              <w:t>68 308 тона/година</w:t>
            </w:r>
            <w:bookmarkEnd w:id="11"/>
            <w:r w:rsidR="00167D59" w:rsidRPr="00E3148A">
              <w:rPr>
                <w:color w:val="000000" w:themeColor="text1"/>
                <w:lang w:val="en-US"/>
              </w:rPr>
              <w:t xml:space="preserve">, </w:t>
            </w:r>
            <w:r w:rsidR="00167D59" w:rsidRPr="00E3148A">
              <w:rPr>
                <w:color w:val="000000" w:themeColor="text1"/>
                <w:lang w:val="bg-BG"/>
              </w:rPr>
              <w:t xml:space="preserve">общата стойност на избраните операции </w:t>
            </w:r>
            <w:r w:rsidR="00167D59" w:rsidRPr="00E3148A">
              <w:rPr>
                <w:color w:val="000000" w:themeColor="text1"/>
                <w:lang w:val="en-US"/>
              </w:rPr>
              <w:t>(S)</w:t>
            </w:r>
            <w:r w:rsidR="00167D59" w:rsidRPr="00E3148A">
              <w:rPr>
                <w:color w:val="000000" w:themeColor="text1"/>
                <w:lang w:val="bg-BG"/>
              </w:rPr>
              <w:t xml:space="preserve"> възлиза на </w:t>
            </w:r>
            <w:r w:rsidR="00167D59" w:rsidRPr="00E3148A">
              <w:rPr>
                <w:b/>
                <w:bCs/>
                <w:color w:val="000000" w:themeColor="text1"/>
                <w:lang w:val="bg-BG"/>
              </w:rPr>
              <w:t>230 694,94 тона/година</w:t>
            </w:r>
            <w:r w:rsidR="00167D59" w:rsidRPr="00E3148A">
              <w:rPr>
                <w:color w:val="000000" w:themeColor="text1"/>
                <w:lang w:val="bg-BG"/>
              </w:rPr>
              <w:t>.</w:t>
            </w:r>
            <w:r w:rsidR="008E27D2" w:rsidRPr="00E3148A">
              <w:rPr>
                <w:color w:val="000000" w:themeColor="text1"/>
                <w:lang w:val="bg-BG"/>
              </w:rPr>
              <w:t xml:space="preserve"> </w:t>
            </w:r>
            <w:r w:rsidRPr="00E3148A">
              <w:rPr>
                <w:color w:val="000000" w:themeColor="text1"/>
                <w:lang w:val="bg-BG"/>
              </w:rPr>
              <w:t>УО очаква крайната цел</w:t>
            </w:r>
            <w:r w:rsidR="00054D15" w:rsidRPr="00E3148A">
              <w:rPr>
                <w:color w:val="000000" w:themeColor="text1"/>
                <w:lang w:val="bg-BG"/>
              </w:rPr>
              <w:t xml:space="preserve"> </w:t>
            </w:r>
            <w:r w:rsidRPr="00E3148A">
              <w:rPr>
                <w:color w:val="000000" w:themeColor="text1"/>
                <w:lang w:val="bg-BG"/>
              </w:rPr>
              <w:t xml:space="preserve">да бъде изпълнена </w:t>
            </w:r>
            <w:r w:rsidR="00054D15" w:rsidRPr="00E3148A">
              <w:rPr>
                <w:color w:val="000000" w:themeColor="text1"/>
                <w:lang w:val="bg-BG"/>
              </w:rPr>
              <w:t xml:space="preserve">с </w:t>
            </w:r>
            <w:r w:rsidRPr="00E3148A">
              <w:rPr>
                <w:color w:val="000000" w:themeColor="text1"/>
                <w:lang w:val="bg-BG"/>
              </w:rPr>
              <w:t>приключване</w:t>
            </w:r>
            <w:r w:rsidR="00054D15" w:rsidRPr="00E3148A">
              <w:rPr>
                <w:color w:val="000000" w:themeColor="text1"/>
                <w:lang w:val="bg-BG"/>
              </w:rPr>
              <w:t>то</w:t>
            </w:r>
            <w:r w:rsidRPr="00E3148A">
              <w:rPr>
                <w:color w:val="000000" w:themeColor="text1"/>
                <w:lang w:val="bg-BG"/>
              </w:rPr>
              <w:t xml:space="preserve"> на договорените проекти.</w:t>
            </w:r>
            <w:r w:rsidR="00054D15" w:rsidRPr="00E3148A">
              <w:rPr>
                <w:color w:val="000000" w:themeColor="text1"/>
                <w:lang w:val="bg-BG"/>
              </w:rPr>
              <w:t xml:space="preserve"> </w:t>
            </w:r>
            <w:bookmarkStart w:id="12" w:name="_Hlk99702252"/>
            <w:r w:rsidR="008C5719" w:rsidRPr="00E3148A">
              <w:rPr>
                <w:color w:val="000000" w:themeColor="text1"/>
                <w:lang w:val="bg-BG"/>
              </w:rPr>
              <w:t xml:space="preserve">Целевата стойност (57 бр.) на </w:t>
            </w:r>
            <w:r w:rsidRPr="00E3148A">
              <w:rPr>
                <w:color w:val="000000" w:themeColor="text1"/>
                <w:lang w:val="bg-BG"/>
              </w:rPr>
              <w:t>показател</w:t>
            </w:r>
            <w:r w:rsidR="008C5719" w:rsidRPr="00E3148A">
              <w:rPr>
                <w:color w:val="000000" w:themeColor="text1"/>
                <w:lang w:val="bg-BG"/>
              </w:rPr>
              <w:t xml:space="preserve"> </w:t>
            </w:r>
            <w:r w:rsidRPr="00E3148A">
              <w:rPr>
                <w:color w:val="000000" w:themeColor="text1"/>
                <w:lang w:val="bg-BG"/>
              </w:rPr>
              <w:t xml:space="preserve"> </w:t>
            </w:r>
            <w:r w:rsidRPr="00E3148A">
              <w:rPr>
                <w:b/>
                <w:bCs/>
                <w:color w:val="000000" w:themeColor="text1"/>
                <w:lang w:val="bg-BG"/>
              </w:rPr>
              <w:t>2.4</w:t>
            </w:r>
            <w:r w:rsidRPr="00E3148A">
              <w:rPr>
                <w:color w:val="000000" w:themeColor="text1"/>
                <w:lang w:val="bg-BG"/>
              </w:rPr>
              <w:t xml:space="preserve">. </w:t>
            </w:r>
            <w:r w:rsidRPr="00E3148A">
              <w:rPr>
                <w:b/>
                <w:bCs/>
                <w:color w:val="000000" w:themeColor="text1"/>
                <w:lang w:val="bg-BG"/>
              </w:rPr>
              <w:t>„Завършена техническа рекултивация на депа, предмет на процедура по нарушение на правото на ЕС във връзка с постановено Решение на Съда на Европейския съюз от 16.07.2015 г. по дело С-145/14“</w:t>
            </w:r>
            <w:r w:rsidR="008C5719" w:rsidRPr="00E3148A">
              <w:rPr>
                <w:b/>
                <w:bCs/>
                <w:color w:val="000000" w:themeColor="text1"/>
                <w:lang w:val="bg-BG"/>
              </w:rPr>
              <w:t xml:space="preserve"> </w:t>
            </w:r>
            <w:r w:rsidR="008C5719" w:rsidRPr="00E3148A">
              <w:rPr>
                <w:color w:val="000000" w:themeColor="text1"/>
                <w:lang w:val="bg-BG"/>
              </w:rPr>
              <w:t>съответства на броя на депата, които са обект на наказателната процедура. В резултат на сключените</w:t>
            </w:r>
            <w:r w:rsidR="00E627C0">
              <w:rPr>
                <w:color w:val="000000" w:themeColor="text1"/>
                <w:lang w:val="en-US"/>
              </w:rPr>
              <w:t xml:space="preserve"> </w:t>
            </w:r>
            <w:r w:rsidR="008C5719" w:rsidRPr="00E3148A">
              <w:rPr>
                <w:color w:val="000000" w:themeColor="text1"/>
                <w:lang w:val="bg-BG"/>
              </w:rPr>
              <w:t>5</w:t>
            </w:r>
            <w:r w:rsidR="00114E9D" w:rsidRPr="00E3148A">
              <w:rPr>
                <w:color w:val="000000" w:themeColor="text1"/>
                <w:lang w:val="en-US"/>
              </w:rPr>
              <w:t>4</w:t>
            </w:r>
            <w:r w:rsidR="00054D15" w:rsidRPr="00E3148A">
              <w:rPr>
                <w:color w:val="000000" w:themeColor="text1"/>
                <w:lang w:val="bg-BG"/>
              </w:rPr>
              <w:t xml:space="preserve"> </w:t>
            </w:r>
            <w:r w:rsidR="008C5719" w:rsidRPr="00E3148A">
              <w:rPr>
                <w:color w:val="000000" w:themeColor="text1"/>
                <w:lang w:val="bg-BG"/>
              </w:rPr>
              <w:t xml:space="preserve">бр. АДБФП в изпълнение на процедура BG16M1OP002-2.010 „Рекултивация на депа за закриване, предмет на процедура по нарушение на правото на ЕС по дело С-145/14“, към края на 2021 г. се докладват </w:t>
            </w:r>
            <w:r w:rsidR="008C5719" w:rsidRPr="00E3148A">
              <w:rPr>
                <w:b/>
                <w:bCs/>
                <w:color w:val="000000" w:themeColor="text1"/>
                <w:lang w:val="bg-BG"/>
              </w:rPr>
              <w:t>23 бр.</w:t>
            </w:r>
            <w:r w:rsidR="008C5719" w:rsidRPr="00E3148A">
              <w:rPr>
                <w:color w:val="000000" w:themeColor="text1"/>
                <w:lang w:val="bg-BG"/>
              </w:rPr>
              <w:t xml:space="preserve"> рекултивирани депа</w:t>
            </w:r>
            <w:r w:rsidR="00DF6614" w:rsidRPr="00E3148A">
              <w:rPr>
                <w:color w:val="000000" w:themeColor="text1"/>
                <w:lang w:val="bg-BG"/>
              </w:rPr>
              <w:t xml:space="preserve">. </w:t>
            </w:r>
            <w:r w:rsidR="008C5719" w:rsidRPr="00E3148A">
              <w:rPr>
                <w:color w:val="000000" w:themeColor="text1"/>
                <w:lang w:val="bg-BG"/>
              </w:rPr>
              <w:t>Напредъкът се дължи на проектите, изпълнени</w:t>
            </w:r>
            <w:r w:rsidR="00054D15" w:rsidRPr="00E3148A">
              <w:rPr>
                <w:color w:val="000000" w:themeColor="text1"/>
                <w:lang w:val="bg-BG"/>
              </w:rPr>
              <w:t xml:space="preserve"> </w:t>
            </w:r>
            <w:r w:rsidR="008C5719" w:rsidRPr="00E3148A">
              <w:rPr>
                <w:color w:val="000000" w:themeColor="text1"/>
                <w:lang w:val="bg-BG"/>
              </w:rPr>
              <w:t>на територията на следните общини:</w:t>
            </w:r>
            <w:r w:rsidR="00843FE5" w:rsidRPr="00E3148A">
              <w:rPr>
                <w:color w:val="000000" w:themeColor="text1"/>
                <w:lang w:val="bg-BG"/>
              </w:rPr>
              <w:t xml:space="preserve"> </w:t>
            </w:r>
            <w:bookmarkStart w:id="13" w:name="_Hlk98500459"/>
            <w:r w:rsidR="00843FE5" w:rsidRPr="00E3148A">
              <w:rPr>
                <w:color w:val="000000" w:themeColor="text1"/>
                <w:lang w:val="bg-BG"/>
              </w:rPr>
              <w:t>Руен, Тервел, Кула, Каварна, Ковачевци, Долни Дъбник,</w:t>
            </w:r>
            <w:r w:rsidR="008C5719" w:rsidRPr="00E3148A">
              <w:rPr>
                <w:color w:val="000000" w:themeColor="text1"/>
                <w:lang w:val="bg-BG"/>
              </w:rPr>
              <w:t xml:space="preserve"> Павликени, </w:t>
            </w:r>
            <w:r w:rsidR="00843FE5" w:rsidRPr="00E3148A">
              <w:rPr>
                <w:color w:val="000000" w:themeColor="text1"/>
                <w:lang w:val="bg-BG"/>
              </w:rPr>
              <w:t>Бяла (област Русе), Белоградчик, Генерал Тошево, Несебър, Ветрино, Невестино (2бр.</w:t>
            </w:r>
            <w:r w:rsidR="00054D15" w:rsidRPr="00E3148A">
              <w:rPr>
                <w:color w:val="000000" w:themeColor="text1"/>
                <w:lang w:val="bg-BG"/>
              </w:rPr>
              <w:t xml:space="preserve"> депа</w:t>
            </w:r>
            <w:r w:rsidR="00843FE5" w:rsidRPr="00E3148A">
              <w:rPr>
                <w:color w:val="000000" w:themeColor="text1"/>
                <w:lang w:val="bg-BG"/>
              </w:rPr>
              <w:t>), Чирпан, Трекляно, Суворово, Симитли, Бобов дол, Костенец, Брацигово, Девня и Ружинци</w:t>
            </w:r>
            <w:bookmarkEnd w:id="13"/>
            <w:r w:rsidR="00843FE5" w:rsidRPr="00E3148A">
              <w:rPr>
                <w:color w:val="000000" w:themeColor="text1"/>
                <w:lang w:val="bg-BG"/>
              </w:rPr>
              <w:t>.</w:t>
            </w:r>
            <w:r w:rsidR="00DF6614" w:rsidRPr="00E3148A">
              <w:rPr>
                <w:color w:val="000000" w:themeColor="text1"/>
              </w:rPr>
              <w:t xml:space="preserve"> </w:t>
            </w:r>
            <w:r w:rsidR="00DF6614" w:rsidRPr="00E3148A">
              <w:rPr>
                <w:color w:val="000000" w:themeColor="text1"/>
                <w:lang w:val="bg-BG"/>
              </w:rPr>
              <w:t xml:space="preserve">Към </w:t>
            </w:r>
            <w:r w:rsidR="005B2DFE" w:rsidRPr="00E3148A">
              <w:rPr>
                <w:color w:val="000000" w:themeColor="text1"/>
                <w:lang w:val="bg-BG"/>
              </w:rPr>
              <w:t>края на м</w:t>
            </w:r>
            <w:r w:rsidR="00527186" w:rsidRPr="00E3148A">
              <w:rPr>
                <w:color w:val="000000" w:themeColor="text1"/>
                <w:lang w:val="bg-BG"/>
              </w:rPr>
              <w:t xml:space="preserve">. </w:t>
            </w:r>
            <w:r w:rsidR="00B0744B" w:rsidRPr="00E3148A">
              <w:rPr>
                <w:color w:val="000000" w:themeColor="text1"/>
                <w:lang w:val="bg-BG"/>
              </w:rPr>
              <w:t>април</w:t>
            </w:r>
            <w:r w:rsidR="00527186" w:rsidRPr="00E3148A">
              <w:rPr>
                <w:color w:val="000000" w:themeColor="text1"/>
                <w:lang w:val="bg-BG"/>
              </w:rPr>
              <w:t xml:space="preserve"> </w:t>
            </w:r>
            <w:r w:rsidR="00DF6614" w:rsidRPr="00E3148A">
              <w:rPr>
                <w:color w:val="000000" w:themeColor="text1"/>
                <w:lang w:val="bg-BG"/>
              </w:rPr>
              <w:t xml:space="preserve">2022 г. </w:t>
            </w:r>
            <w:r w:rsidR="00DF6614" w:rsidRPr="00E3148A">
              <w:rPr>
                <w:color w:val="000000" w:themeColor="text1"/>
                <w:lang w:val="en-US"/>
              </w:rPr>
              <w:t xml:space="preserve">e </w:t>
            </w:r>
            <w:bookmarkStart w:id="14" w:name="_Hlk98500347"/>
            <w:r w:rsidR="00DF6614" w:rsidRPr="00E3148A">
              <w:rPr>
                <w:color w:val="000000" w:themeColor="text1"/>
                <w:lang w:val="bg-BG"/>
              </w:rPr>
              <w:t xml:space="preserve">приключила техническата рекултивация </w:t>
            </w:r>
            <w:bookmarkStart w:id="15" w:name="_Hlk98500405"/>
            <w:bookmarkEnd w:id="14"/>
            <w:r w:rsidR="00DF6614" w:rsidRPr="00E3148A">
              <w:rPr>
                <w:color w:val="000000" w:themeColor="text1"/>
                <w:lang w:val="bg-BG"/>
              </w:rPr>
              <w:t>(</w:t>
            </w:r>
            <w:r w:rsidR="00F571C4" w:rsidRPr="00E3148A">
              <w:rPr>
                <w:color w:val="000000" w:themeColor="text1"/>
                <w:lang w:val="bg-BG"/>
              </w:rPr>
              <w:t>с издаден</w:t>
            </w:r>
            <w:r w:rsidR="00DF6614" w:rsidRPr="00E3148A">
              <w:rPr>
                <w:color w:val="000000" w:themeColor="text1"/>
                <w:lang w:val="bg-BG"/>
              </w:rPr>
              <w:t xml:space="preserve"> Констативен акт Образец 15) </w:t>
            </w:r>
            <w:bookmarkEnd w:id="15"/>
            <w:r w:rsidR="00DF6614" w:rsidRPr="00E3148A">
              <w:rPr>
                <w:color w:val="000000" w:themeColor="text1"/>
                <w:lang w:val="bg-BG"/>
              </w:rPr>
              <w:t>на общо 4</w:t>
            </w:r>
            <w:r w:rsidR="00B0744B" w:rsidRPr="00E3148A">
              <w:rPr>
                <w:color w:val="000000" w:themeColor="text1"/>
                <w:lang w:val="bg-BG"/>
              </w:rPr>
              <w:t>3</w:t>
            </w:r>
            <w:r w:rsidR="00DF6614" w:rsidRPr="00E3148A">
              <w:rPr>
                <w:color w:val="000000" w:themeColor="text1"/>
                <w:lang w:val="bg-BG"/>
              </w:rPr>
              <w:t xml:space="preserve"> бр. депа  по тази процедура, които освен изброените включват още общините: </w:t>
            </w:r>
            <w:bookmarkStart w:id="16" w:name="_Hlk98500496"/>
            <w:r w:rsidR="00DF6614" w:rsidRPr="00E3148A">
              <w:rPr>
                <w:color w:val="000000" w:themeColor="text1"/>
                <w:lang w:val="bg-BG"/>
              </w:rPr>
              <w:t>Трън, Челопеч, Роман, Димово, Брезник, Поморие, Бургас, Копривщица, Пордим, Гълъбово, Гулянци, Полски Тръмбеш, Стара Загора, Долна Митрополия, Земен, Елена, Никопол, Малко Търново</w:t>
            </w:r>
            <w:r w:rsidR="00B0744B" w:rsidRPr="00E3148A">
              <w:rPr>
                <w:color w:val="000000" w:themeColor="text1"/>
                <w:lang w:val="bg-BG"/>
              </w:rPr>
              <w:t xml:space="preserve"> - </w:t>
            </w:r>
            <w:r w:rsidR="00DF6614" w:rsidRPr="00E3148A">
              <w:rPr>
                <w:color w:val="000000" w:themeColor="text1"/>
                <w:lang w:val="bg-BG"/>
              </w:rPr>
              <w:t>с.Звездец</w:t>
            </w:r>
            <w:r w:rsidR="00B0744B" w:rsidRPr="00E3148A">
              <w:rPr>
                <w:color w:val="000000" w:themeColor="text1"/>
                <w:lang w:val="bg-BG"/>
              </w:rPr>
              <w:t xml:space="preserve">, </w:t>
            </w:r>
            <w:r w:rsidR="00DF6614" w:rsidRPr="00E3148A">
              <w:rPr>
                <w:color w:val="000000" w:themeColor="text1"/>
                <w:lang w:val="bg-BG"/>
              </w:rPr>
              <w:t>Рила</w:t>
            </w:r>
            <w:bookmarkEnd w:id="16"/>
            <w:r w:rsidR="00B0744B" w:rsidRPr="00E3148A">
              <w:rPr>
                <w:color w:val="000000" w:themeColor="text1"/>
                <w:lang w:val="bg-BG"/>
              </w:rPr>
              <w:t xml:space="preserve"> и Белово</w:t>
            </w:r>
            <w:r w:rsidR="00DF6614" w:rsidRPr="00E3148A">
              <w:rPr>
                <w:color w:val="000000" w:themeColor="text1"/>
                <w:lang w:val="bg-BG"/>
              </w:rPr>
              <w:t>.</w:t>
            </w:r>
            <w:bookmarkEnd w:id="12"/>
            <w:r w:rsidR="00843FE5" w:rsidRPr="00E3148A">
              <w:rPr>
                <w:color w:val="000000" w:themeColor="text1"/>
                <w:lang w:val="bg-BG"/>
              </w:rPr>
              <w:t xml:space="preserve"> </w:t>
            </w:r>
            <w:r w:rsidR="00B53784" w:rsidRPr="00E3148A">
              <w:rPr>
                <w:color w:val="000000" w:themeColor="text1"/>
                <w:lang w:val="bg-BG"/>
              </w:rPr>
              <w:t xml:space="preserve"> </w:t>
            </w:r>
            <w:r w:rsidR="008C5719" w:rsidRPr="00E3148A">
              <w:rPr>
                <w:color w:val="000000" w:themeColor="text1"/>
                <w:lang w:val="bg-BG"/>
              </w:rPr>
              <w:t>Стойността на избраните операции</w:t>
            </w:r>
            <w:r w:rsidR="00B53784" w:rsidRPr="00E3148A">
              <w:rPr>
                <w:color w:val="000000" w:themeColor="text1"/>
                <w:lang w:val="bg-BG"/>
              </w:rPr>
              <w:t xml:space="preserve"> </w:t>
            </w:r>
            <w:r w:rsidR="00B53784" w:rsidRPr="00E3148A">
              <w:rPr>
                <w:color w:val="000000" w:themeColor="text1"/>
                <w:lang w:val="en-US"/>
              </w:rPr>
              <w:t>(S)</w:t>
            </w:r>
            <w:r w:rsidR="00B53784" w:rsidRPr="00E3148A">
              <w:rPr>
                <w:color w:val="000000" w:themeColor="text1"/>
                <w:lang w:val="bg-BG"/>
              </w:rPr>
              <w:t xml:space="preserve"> </w:t>
            </w:r>
            <w:r w:rsidR="008C5719" w:rsidRPr="00E3148A">
              <w:rPr>
                <w:color w:val="000000" w:themeColor="text1"/>
                <w:lang w:val="bg-BG"/>
              </w:rPr>
              <w:t xml:space="preserve">за постигането на показател </w:t>
            </w:r>
            <w:r w:rsidR="008C5719" w:rsidRPr="00E3148A">
              <w:rPr>
                <w:b/>
                <w:bCs/>
                <w:color w:val="000000" w:themeColor="text1"/>
                <w:lang w:val="bg-BG"/>
              </w:rPr>
              <w:t>2.2.</w:t>
            </w:r>
            <w:r w:rsidR="008C5719" w:rsidRPr="00E3148A">
              <w:rPr>
                <w:color w:val="000000" w:themeColor="text1"/>
                <w:lang w:val="bg-BG"/>
              </w:rPr>
              <w:t xml:space="preserve"> </w:t>
            </w:r>
            <w:r w:rsidR="008C5719" w:rsidRPr="00E3148A">
              <w:rPr>
                <w:b/>
                <w:bCs/>
                <w:color w:val="000000" w:themeColor="text1"/>
                <w:lang w:val="bg-BG"/>
              </w:rPr>
              <w:t xml:space="preserve">„Допълнителен капацитет за оползотворяване на битови отпадъци (за получаване на енергия)“ </w:t>
            </w:r>
            <w:r w:rsidR="00054D15" w:rsidRPr="00E3148A">
              <w:rPr>
                <w:color w:val="000000" w:themeColor="text1"/>
                <w:lang w:val="bg-BG"/>
              </w:rPr>
              <w:t xml:space="preserve">е </w:t>
            </w:r>
            <w:r w:rsidR="008C5719" w:rsidRPr="00E3148A">
              <w:rPr>
                <w:color w:val="000000" w:themeColor="text1"/>
                <w:lang w:val="bg-BG"/>
              </w:rPr>
              <w:t>180</w:t>
            </w:r>
            <w:r w:rsidR="001C6825" w:rsidRPr="00E3148A">
              <w:rPr>
                <w:color w:val="000000" w:themeColor="text1"/>
                <w:lang w:val="bg-BG"/>
              </w:rPr>
              <w:t> </w:t>
            </w:r>
            <w:r w:rsidR="008C5719" w:rsidRPr="00E3148A">
              <w:rPr>
                <w:color w:val="000000" w:themeColor="text1"/>
                <w:lang w:val="bg-BG"/>
              </w:rPr>
              <w:t>000</w:t>
            </w:r>
            <w:r w:rsidR="001C6825" w:rsidRPr="00E3148A">
              <w:rPr>
                <w:color w:val="000000" w:themeColor="text1"/>
                <w:lang w:val="bg-BG"/>
              </w:rPr>
              <w:t xml:space="preserve"> </w:t>
            </w:r>
            <w:r w:rsidR="008C5719" w:rsidRPr="00E3148A">
              <w:rPr>
                <w:color w:val="000000" w:themeColor="text1"/>
                <w:lang w:val="bg-BG"/>
              </w:rPr>
              <w:t>т.</w:t>
            </w:r>
            <w:r w:rsidR="001C6825" w:rsidRPr="00E3148A">
              <w:rPr>
                <w:color w:val="000000" w:themeColor="text1"/>
                <w:lang w:val="bg-BG"/>
              </w:rPr>
              <w:t xml:space="preserve"> </w:t>
            </w:r>
            <w:r w:rsidR="008C5719" w:rsidRPr="00E3148A">
              <w:rPr>
                <w:color w:val="000000" w:themeColor="text1"/>
                <w:lang w:val="bg-BG"/>
              </w:rPr>
              <w:t>г.</w:t>
            </w:r>
            <w:r w:rsidR="00054D15" w:rsidRPr="00E3148A">
              <w:rPr>
                <w:color w:val="000000" w:themeColor="text1"/>
                <w:lang w:val="bg-BG"/>
              </w:rPr>
              <w:t xml:space="preserve"> и</w:t>
            </w:r>
            <w:r w:rsidR="008C5719" w:rsidRPr="00E3148A">
              <w:rPr>
                <w:b/>
                <w:bCs/>
                <w:color w:val="000000" w:themeColor="text1"/>
                <w:lang w:val="bg-BG"/>
              </w:rPr>
              <w:t xml:space="preserve"> </w:t>
            </w:r>
            <w:r w:rsidR="008C5719" w:rsidRPr="00E3148A">
              <w:rPr>
                <w:color w:val="000000" w:themeColor="text1"/>
                <w:lang w:val="bg-BG"/>
              </w:rPr>
              <w:t>отразява прогноз</w:t>
            </w:r>
            <w:r w:rsidR="00054D15" w:rsidRPr="00E3148A">
              <w:rPr>
                <w:color w:val="000000" w:themeColor="text1"/>
                <w:lang w:val="bg-BG"/>
              </w:rPr>
              <w:t xml:space="preserve">ния </w:t>
            </w:r>
            <w:r w:rsidR="008C5719" w:rsidRPr="00E3148A">
              <w:rPr>
                <w:color w:val="000000" w:themeColor="text1"/>
                <w:lang w:val="bg-BG"/>
              </w:rPr>
              <w:t xml:space="preserve">принос от проект „Проектиране и изграждане на инсталация за комбинирано производство на енергия в София с оползотворяване на </w:t>
            </w:r>
            <w:r w:rsidR="008C5719" w:rsidRPr="00E3148A">
              <w:rPr>
                <w:color w:val="000000" w:themeColor="text1"/>
                <w:lang w:val="en-US"/>
              </w:rPr>
              <w:t xml:space="preserve">RDF – </w:t>
            </w:r>
            <w:r w:rsidR="008C5719" w:rsidRPr="00E3148A">
              <w:rPr>
                <w:color w:val="000000" w:themeColor="text1"/>
                <w:lang w:val="bg-BG"/>
              </w:rPr>
              <w:t>трета фаза на интегрирана система от съоръжения за третиране на битовите отпадъци на Столична община</w:t>
            </w:r>
            <w:r w:rsidR="00DC0BF1" w:rsidRPr="00E3148A">
              <w:rPr>
                <w:color w:val="000000" w:themeColor="text1"/>
                <w:lang w:val="bg-BG"/>
              </w:rPr>
              <w:t xml:space="preserve">“. </w:t>
            </w:r>
            <w:r w:rsidR="00D41D17" w:rsidRPr="00E3148A">
              <w:rPr>
                <w:color w:val="000000" w:themeColor="text1"/>
                <w:lang w:val="bg-BG" w:eastAsia="bg-BG" w:bidi="bg-BG"/>
              </w:rPr>
              <w:t>Размерът на БФП е 177 629 778,24 лв.,</w:t>
            </w:r>
            <w:r w:rsidR="00A66AA7" w:rsidRPr="00E3148A">
              <w:rPr>
                <w:b/>
                <w:bCs/>
                <w:color w:val="000000" w:themeColor="text1"/>
                <w:lang w:val="bg-BG" w:eastAsia="bg-BG" w:bidi="bg-BG"/>
              </w:rPr>
              <w:t xml:space="preserve"> </w:t>
            </w:r>
            <w:r w:rsidR="00A66AA7" w:rsidRPr="00E3148A">
              <w:rPr>
                <w:color w:val="000000" w:themeColor="text1"/>
                <w:lang w:val="bg-BG" w:eastAsia="bg-BG" w:bidi="bg-BG"/>
              </w:rPr>
              <w:t>а заложеният</w:t>
            </w:r>
            <w:r w:rsidR="00A66AA7" w:rsidRPr="00E3148A">
              <w:rPr>
                <w:b/>
                <w:bCs/>
                <w:color w:val="000000" w:themeColor="text1"/>
                <w:lang w:val="bg-BG" w:eastAsia="bg-BG" w:bidi="bg-BG"/>
              </w:rPr>
              <w:t xml:space="preserve"> </w:t>
            </w:r>
            <w:r w:rsidR="00D41D17" w:rsidRPr="00E3148A">
              <w:rPr>
                <w:color w:val="000000" w:themeColor="text1"/>
                <w:lang w:val="bg-BG" w:eastAsia="bg-BG" w:bidi="bg-BG"/>
              </w:rPr>
              <w:t>срок за</w:t>
            </w:r>
            <w:r w:rsidR="00FF1B89" w:rsidRPr="00E3148A">
              <w:rPr>
                <w:color w:val="000000" w:themeColor="text1"/>
                <w:lang w:val="bg-BG" w:eastAsia="bg-BG" w:bidi="bg-BG"/>
              </w:rPr>
              <w:t xml:space="preserve"> завършване на </w:t>
            </w:r>
            <w:r w:rsidR="00D41D17" w:rsidRPr="00E3148A">
              <w:rPr>
                <w:color w:val="000000" w:themeColor="text1"/>
                <w:lang w:val="bg-BG" w:eastAsia="bg-BG" w:bidi="bg-BG"/>
              </w:rPr>
              <w:t>дейностите</w:t>
            </w:r>
            <w:r w:rsidR="00A66AA7" w:rsidRPr="00E3148A">
              <w:rPr>
                <w:color w:val="000000" w:themeColor="text1"/>
                <w:lang w:val="bg-BG" w:eastAsia="bg-BG" w:bidi="bg-BG"/>
              </w:rPr>
              <w:t xml:space="preserve"> е </w:t>
            </w:r>
            <w:r w:rsidR="00D41D17" w:rsidRPr="00E3148A">
              <w:rPr>
                <w:bCs/>
                <w:iCs/>
                <w:color w:val="000000" w:themeColor="text1"/>
                <w:lang w:val="bg-BG"/>
              </w:rPr>
              <w:t xml:space="preserve">30.11.2023 </w:t>
            </w:r>
            <w:r w:rsidR="00D41D17" w:rsidRPr="00E3148A">
              <w:rPr>
                <w:color w:val="000000" w:themeColor="text1"/>
                <w:lang w:val="bg-BG" w:eastAsia="bg-BG" w:bidi="bg-BG"/>
              </w:rPr>
              <w:t>г</w:t>
            </w:r>
            <w:bookmarkStart w:id="17" w:name="_Hlk99703478"/>
            <w:r w:rsidR="00A66AA7" w:rsidRPr="00E3148A">
              <w:rPr>
                <w:color w:val="000000" w:themeColor="text1"/>
                <w:lang w:val="bg-BG" w:eastAsia="bg-BG" w:bidi="bg-BG"/>
              </w:rPr>
              <w:t>. Понастоящем</w:t>
            </w:r>
            <w:r w:rsidR="00D41D17" w:rsidRPr="00E3148A">
              <w:rPr>
                <w:color w:val="000000" w:themeColor="text1"/>
                <w:lang w:val="bg-BG" w:eastAsia="bg-BG" w:bidi="bg-BG"/>
              </w:rPr>
              <w:t xml:space="preserve"> финансовото изпълнение </w:t>
            </w:r>
            <w:r w:rsidR="00A66AA7" w:rsidRPr="00E3148A">
              <w:rPr>
                <w:color w:val="000000" w:themeColor="text1"/>
                <w:lang w:val="bg-BG" w:eastAsia="bg-BG" w:bidi="bg-BG"/>
              </w:rPr>
              <w:t xml:space="preserve">възлиза на едва </w:t>
            </w:r>
            <w:r w:rsidR="00D41D17" w:rsidRPr="00E3148A">
              <w:rPr>
                <w:color w:val="000000" w:themeColor="text1"/>
                <w:lang w:val="bg-BG" w:eastAsia="bg-BG" w:bidi="bg-BG"/>
              </w:rPr>
              <w:t>40</w:t>
            </w:r>
            <w:r w:rsidR="004A067B" w:rsidRPr="00E3148A">
              <w:rPr>
                <w:color w:val="000000" w:themeColor="text1"/>
                <w:lang w:val="bg-BG" w:eastAsia="bg-BG" w:bidi="bg-BG"/>
              </w:rPr>
              <w:t xml:space="preserve">,4 </w:t>
            </w:r>
            <w:r w:rsidR="00D41D17" w:rsidRPr="00E3148A">
              <w:rPr>
                <w:color w:val="000000" w:themeColor="text1"/>
                <w:lang w:val="bg-BG" w:eastAsia="bg-BG" w:bidi="bg-BG"/>
              </w:rPr>
              <w:t>%, от които 40%</w:t>
            </w:r>
            <w:r w:rsidR="00A66AA7" w:rsidRPr="00E3148A">
              <w:rPr>
                <w:color w:val="000000" w:themeColor="text1"/>
                <w:lang w:val="bg-BG" w:eastAsia="bg-BG" w:bidi="bg-BG"/>
              </w:rPr>
              <w:t xml:space="preserve"> </w:t>
            </w:r>
            <w:r w:rsidR="008B51B5" w:rsidRPr="00E3148A">
              <w:rPr>
                <w:color w:val="000000" w:themeColor="text1"/>
                <w:lang w:val="bg-BG" w:eastAsia="bg-BG" w:bidi="bg-BG"/>
              </w:rPr>
              <w:t xml:space="preserve">е </w:t>
            </w:r>
            <w:r w:rsidR="00D41D17" w:rsidRPr="00E3148A">
              <w:rPr>
                <w:color w:val="000000" w:themeColor="text1"/>
                <w:lang w:val="bg-BG" w:eastAsia="bg-BG" w:bidi="bg-BG"/>
              </w:rPr>
              <w:t xml:space="preserve">изплатеният аванс </w:t>
            </w:r>
            <w:r w:rsidR="00A66AA7" w:rsidRPr="00E3148A">
              <w:rPr>
                <w:color w:val="000000" w:themeColor="text1"/>
                <w:lang w:val="bg-BG" w:eastAsia="bg-BG" w:bidi="bg-BG"/>
              </w:rPr>
              <w:t xml:space="preserve">под формата на </w:t>
            </w:r>
            <w:r w:rsidR="00D41D17" w:rsidRPr="00E3148A">
              <w:rPr>
                <w:color w:val="000000" w:themeColor="text1"/>
                <w:lang w:val="bg-BG" w:eastAsia="bg-BG" w:bidi="bg-BG"/>
              </w:rPr>
              <w:t>държавна помощ.</w:t>
            </w:r>
            <w:r w:rsidR="00F6019A" w:rsidRPr="00E3148A">
              <w:t xml:space="preserve"> </w:t>
            </w:r>
            <w:r w:rsidR="00F6019A" w:rsidRPr="00E3148A">
              <w:rPr>
                <w:color w:val="000000" w:themeColor="text1"/>
                <w:lang w:val="bg-BG" w:eastAsia="bg-BG" w:bidi="bg-BG"/>
              </w:rPr>
              <w:t xml:space="preserve">Към м. май 2022 г. извършените плащания към бенефициента възлизат на  71 783 682,77 лв., от които авансовото плащане е 71 051 911,30 лв., а междинните са 731 711,47 лв. </w:t>
            </w:r>
            <w:r w:rsidR="006D4956" w:rsidRPr="00E3148A">
              <w:rPr>
                <w:color w:val="000000" w:themeColor="text1"/>
                <w:lang w:val="bg-BG" w:eastAsia="bg-BG" w:bidi="bg-BG"/>
              </w:rPr>
              <w:t xml:space="preserve">Разплатените средства за реалното изпълнение са в размер на 731 771,47 лв., които са за консултантска услуга, предоставена от ЕИБ, както и за подготовка на проекта. </w:t>
            </w:r>
            <w:r w:rsidR="00F6019A" w:rsidRPr="00E3148A">
              <w:rPr>
                <w:color w:val="000000" w:themeColor="text1"/>
                <w:lang w:val="bg-BG" w:eastAsia="bg-BG" w:bidi="bg-BG"/>
              </w:rPr>
              <w:t xml:space="preserve">Първоначалната стойност на  изплатения на 17.12.2018 г. аванс по проекта е била 71 404 823,69 лв. Впоследствие на 25.11.2019 г. е издадено Решение № C(2019)8528 на ЕК за държавна помощ SA 54042 (2019/N) и на 01.04.2020 г. е издадено Решение за изпълнение CCI 2018BG16RFMP003 на ЕК за одобрение на големия проект.  В тази връзка на 02.09.2020 г. </w:t>
            </w:r>
            <w:r w:rsidR="00F6019A" w:rsidRPr="00E3148A">
              <w:rPr>
                <w:color w:val="000000" w:themeColor="text1"/>
                <w:lang w:val="bg-BG" w:eastAsia="bg-BG" w:bidi="bg-BG"/>
              </w:rPr>
              <w:lastRenderedPageBreak/>
              <w:t>е сключено Допълнително споразумение № 1 към АДБФП, съгласно което бенефициентът се задължава да възстанови сума в размер на 352 912,39 лв., представляваща разлика между изплатеното и сертифицирано пред ЕК авансово плащане, извършено в контекста на държавната помощ, заявена под режим „Услуга от общ икономически интерес“ (чл. 131. параграф 5 от Регламент (ЕС) №1303/2013) и новия допустим размер на авансово плащане предвид Решение № C(2019)8528 на ЕК за държавна помощ SA 54042 (2019/N)</w:t>
            </w:r>
            <w:r w:rsidR="00654A01" w:rsidRPr="00E3148A">
              <w:rPr>
                <w:color w:val="000000" w:themeColor="text1"/>
                <w:lang w:val="en-US" w:eastAsia="bg-BG" w:bidi="bg-BG"/>
              </w:rPr>
              <w:t xml:space="preserve"> </w:t>
            </w:r>
            <w:r w:rsidR="00654A01" w:rsidRPr="00E3148A">
              <w:rPr>
                <w:color w:val="000000" w:themeColor="text1"/>
                <w:lang w:val="bg-BG" w:eastAsia="bg-BG" w:bidi="bg-BG"/>
              </w:rPr>
              <w:t>за държавна помощ по грида за Енергетика и околна среда</w:t>
            </w:r>
            <w:r w:rsidR="00F6019A" w:rsidRPr="00E3148A">
              <w:rPr>
                <w:color w:val="000000" w:themeColor="text1"/>
                <w:lang w:val="bg-BG" w:eastAsia="bg-BG" w:bidi="bg-BG"/>
              </w:rPr>
              <w:t>.</w:t>
            </w:r>
            <w:r w:rsidR="00654A01" w:rsidRPr="00E3148A">
              <w:rPr>
                <w:color w:val="000000" w:themeColor="text1"/>
                <w:lang w:val="en-US" w:eastAsia="bg-BG" w:bidi="bg-BG"/>
              </w:rPr>
              <w:t xml:space="preserve"> </w:t>
            </w:r>
            <w:r w:rsidR="00654A01" w:rsidRPr="00E3148A">
              <w:rPr>
                <w:color w:val="000000" w:themeColor="text1"/>
                <w:lang w:val="bg-BG" w:eastAsia="bg-BG" w:bidi="bg-BG"/>
              </w:rPr>
              <w:t xml:space="preserve">За да отговори на новото решение, </w:t>
            </w:r>
            <w:r w:rsidR="00F6019A" w:rsidRPr="00E3148A">
              <w:rPr>
                <w:color w:val="000000" w:themeColor="text1"/>
                <w:lang w:val="bg-BG" w:eastAsia="bg-BG" w:bidi="bg-BG"/>
              </w:rPr>
              <w:t>Столична община е възстановила сумата от 352 912,39 лв. на 15.09.2020 г.</w:t>
            </w:r>
            <w:r w:rsidR="00654A01" w:rsidRPr="00E3148A">
              <w:rPr>
                <w:color w:val="000000" w:themeColor="text1"/>
                <w:lang w:val="bg-BG" w:eastAsia="bg-BG" w:bidi="bg-BG"/>
              </w:rPr>
              <w:t xml:space="preserve"> </w:t>
            </w:r>
            <w:r w:rsidR="00DC0BF1" w:rsidRPr="00E3148A">
              <w:rPr>
                <w:color w:val="000000" w:themeColor="text1"/>
                <w:lang w:eastAsia="bg-BG" w:bidi="bg-BG"/>
              </w:rPr>
              <w:t>Отч</w:t>
            </w:r>
            <w:r w:rsidR="008B51B5" w:rsidRPr="00E3148A">
              <w:rPr>
                <w:color w:val="000000" w:themeColor="text1"/>
                <w:lang w:val="bg-BG" w:eastAsia="bg-BG" w:bidi="bg-BG"/>
              </w:rPr>
              <w:t>ита се</w:t>
            </w:r>
            <w:r w:rsidR="00D76AA3" w:rsidRPr="00E3148A">
              <w:rPr>
                <w:color w:val="000000" w:themeColor="text1"/>
                <w:lang w:val="bg-BG" w:eastAsia="bg-BG" w:bidi="bg-BG"/>
              </w:rPr>
              <w:t xml:space="preserve"> сериозно </w:t>
            </w:r>
            <w:r w:rsidR="00DC0BF1" w:rsidRPr="00E3148A">
              <w:rPr>
                <w:color w:val="000000" w:themeColor="text1"/>
                <w:lang w:eastAsia="bg-BG" w:bidi="bg-BG"/>
              </w:rPr>
              <w:t>закъснение спрямо първоначалния график за обявяване на всички обществени поръчки за избор на изпълнители на дейности по проекта</w:t>
            </w:r>
            <w:r w:rsidR="00DC0BF1" w:rsidRPr="00E3148A">
              <w:rPr>
                <w:color w:val="000000" w:themeColor="text1"/>
                <w:lang w:val="bg-BG" w:eastAsia="bg-BG" w:bidi="bg-BG"/>
              </w:rPr>
              <w:t xml:space="preserve">. </w:t>
            </w:r>
            <w:r w:rsidR="007764D8" w:rsidRPr="00E3148A">
              <w:rPr>
                <w:color w:val="000000" w:themeColor="text1"/>
                <w:lang w:eastAsia="bg-BG" w:bidi="bg-BG"/>
              </w:rPr>
              <w:t>Предвид актуалния статус</w:t>
            </w:r>
            <w:r w:rsidR="007764D8" w:rsidRPr="00E3148A">
              <w:rPr>
                <w:color w:val="000000" w:themeColor="text1"/>
                <w:lang w:val="bg-BG" w:eastAsia="bg-BG" w:bidi="bg-BG"/>
              </w:rPr>
              <w:t xml:space="preserve"> на дейностите </w:t>
            </w:r>
            <w:r w:rsidR="007764D8" w:rsidRPr="00E3148A">
              <w:rPr>
                <w:color w:val="000000" w:themeColor="text1"/>
                <w:lang w:eastAsia="bg-BG" w:bidi="bg-BG"/>
              </w:rPr>
              <w:t xml:space="preserve">и заложения от </w:t>
            </w:r>
            <w:r w:rsidR="007764D8" w:rsidRPr="00E3148A">
              <w:rPr>
                <w:color w:val="000000" w:themeColor="text1"/>
                <w:lang w:val="bg-BG" w:eastAsia="bg-BG" w:bidi="bg-BG"/>
              </w:rPr>
              <w:t>в</w:t>
            </w:r>
            <w:r w:rsidR="007764D8" w:rsidRPr="00E3148A">
              <w:rPr>
                <w:color w:val="000000" w:themeColor="text1"/>
                <w:lang w:eastAsia="bg-BG" w:bidi="bg-BG"/>
              </w:rPr>
              <w:t>ъзложителя срок за изпълнение н</w:t>
            </w:r>
            <w:r w:rsidR="007764D8" w:rsidRPr="00E3148A">
              <w:rPr>
                <w:color w:val="000000" w:themeColor="text1"/>
                <w:lang w:val="bg-BG" w:eastAsia="bg-BG" w:bidi="bg-BG"/>
              </w:rPr>
              <w:t>а строително – монтажните работи</w:t>
            </w:r>
            <w:r w:rsidR="007764D8" w:rsidRPr="00E3148A">
              <w:rPr>
                <w:color w:val="000000" w:themeColor="text1"/>
                <w:lang w:eastAsia="bg-BG" w:bidi="bg-BG"/>
              </w:rPr>
              <w:t xml:space="preserve">, проектът </w:t>
            </w:r>
            <w:r w:rsidR="007764D8" w:rsidRPr="00E3148A">
              <w:rPr>
                <w:color w:val="000000" w:themeColor="text1"/>
                <w:lang w:val="bg-BG" w:eastAsia="bg-BG" w:bidi="bg-BG"/>
              </w:rPr>
              <w:t>е</w:t>
            </w:r>
            <w:r w:rsidR="007764D8" w:rsidRPr="00E3148A">
              <w:rPr>
                <w:color w:val="000000" w:themeColor="text1"/>
                <w:lang w:eastAsia="bg-BG" w:bidi="bg-BG"/>
              </w:rPr>
              <w:t xml:space="preserve"> определ</w:t>
            </w:r>
            <w:r w:rsidR="007764D8" w:rsidRPr="00E3148A">
              <w:rPr>
                <w:color w:val="000000" w:themeColor="text1"/>
                <w:lang w:val="bg-BG" w:eastAsia="bg-BG" w:bidi="bg-BG"/>
              </w:rPr>
              <w:t>ен</w:t>
            </w:r>
            <w:r w:rsidR="007764D8" w:rsidRPr="00E3148A">
              <w:rPr>
                <w:color w:val="000000" w:themeColor="text1"/>
                <w:lang w:eastAsia="bg-BG" w:bidi="bg-BG"/>
              </w:rPr>
              <w:t xml:space="preserve"> </w:t>
            </w:r>
            <w:r w:rsidR="007764D8" w:rsidRPr="00E3148A">
              <w:rPr>
                <w:color w:val="000000" w:themeColor="text1"/>
                <w:lang w:val="bg-BG" w:eastAsia="bg-BG" w:bidi="bg-BG"/>
              </w:rPr>
              <w:t xml:space="preserve">от УО </w:t>
            </w:r>
            <w:r w:rsidR="007764D8" w:rsidRPr="00E3148A">
              <w:rPr>
                <w:color w:val="000000" w:themeColor="text1"/>
                <w:lang w:eastAsia="bg-BG" w:bidi="bg-BG"/>
              </w:rPr>
              <w:t xml:space="preserve">като </w:t>
            </w:r>
            <w:r w:rsidR="007764D8" w:rsidRPr="00E3148A">
              <w:rPr>
                <w:color w:val="000000" w:themeColor="text1"/>
                <w:lang w:val="bg-BG" w:eastAsia="bg-BG" w:bidi="bg-BG"/>
              </w:rPr>
              <w:t>високо</w:t>
            </w:r>
            <w:r w:rsidR="007764D8" w:rsidRPr="00E3148A">
              <w:rPr>
                <w:color w:val="000000" w:themeColor="text1"/>
                <w:lang w:eastAsia="bg-BG" w:bidi="bg-BG"/>
              </w:rPr>
              <w:t>рисков</w:t>
            </w:r>
            <w:bookmarkEnd w:id="17"/>
            <w:r w:rsidR="007764D8" w:rsidRPr="00E3148A">
              <w:rPr>
                <w:color w:val="000000" w:themeColor="text1"/>
                <w:lang w:eastAsia="bg-BG" w:bidi="bg-BG"/>
              </w:rPr>
              <w:t xml:space="preserve">. </w:t>
            </w:r>
            <w:r w:rsidR="007764D8" w:rsidRPr="00E3148A">
              <w:rPr>
                <w:color w:val="000000" w:themeColor="text1"/>
                <w:lang w:val="bg-BG" w:eastAsia="bg-BG" w:bidi="bg-BG"/>
              </w:rPr>
              <w:t>В тази връзка, от бенефициента е изискано да представи П</w:t>
            </w:r>
            <w:r w:rsidR="007764D8" w:rsidRPr="00E3148A">
              <w:rPr>
                <w:bCs/>
                <w:color w:val="000000" w:themeColor="text1"/>
                <w:lang w:val="bg-BG" w:eastAsia="bg-BG" w:bidi="bg-BG"/>
              </w:rPr>
              <w:t xml:space="preserve">лан за действие с конкретни срокове и набелязани мерки за изпълнението му. </w:t>
            </w:r>
            <w:r w:rsidR="004E737B" w:rsidRPr="00E3148A">
              <w:rPr>
                <w:color w:val="000000" w:themeColor="text1"/>
                <w:lang w:val="bg-BG" w:eastAsia="bg-BG" w:bidi="bg-BG"/>
              </w:rPr>
              <w:t xml:space="preserve">Следва да се има предвид, че дейностите по оползотворяване на отпадъци са недопустими за финансиране през програмен период 2021-2027 г. и в този смисъл „фазиране“ или прехвърляне на проекта от програмен период  2014-2020 г. в 2021-2027 г. не би било възможно. Значителен финансов ресурс (около една трета) по приоритетна ос 2 „Отпадъци“ е ангажиран за конкретния проект и при евентуалното му прекратяване съществува реална възможност освободените средства да не могат да бъдат пренасочени към други инвестиции в сектора. В тази връзка УО разглежда варианти за избягване на негативен сценарий, като фокусът е върху финализиране на проекта като „неактивен“. Изпълнението на още няколко проекта се идентифицира като рисково, а именно три проекта за изграждане на компостиращи инсталации и такива за предварително третиране, по които бенефициенти са общините Асеновград, Горна Малина и Берковица, както и проекта на община Русе за изграждане на анаеробна инсталация. УО е информирал тези бенефициенти, че при евентуално незавършване на проектните дейности в срока на допустимост на разходите (31.12.2023 г.), необходимият финансов ресурс за приключване на дейностите ще остане за тяхна сметка, като проектите следва да бъдат завършени като „неактивни“ в срок до 15.02.2026 г. </w:t>
            </w:r>
          </w:p>
          <w:p w14:paraId="33B7610E" w14:textId="405FB7B2" w:rsidR="00251DDF" w:rsidRPr="00E3148A" w:rsidRDefault="004E737B" w:rsidP="00906DA6">
            <w:pPr>
              <w:spacing w:before="0" w:after="0"/>
              <w:rPr>
                <w:color w:val="000000" w:themeColor="text1"/>
                <w:lang w:val="bg-BG"/>
              </w:rPr>
            </w:pPr>
            <w:r w:rsidRPr="00E3148A">
              <w:rPr>
                <w:color w:val="000000" w:themeColor="text1"/>
                <w:lang w:val="bg-BG" w:eastAsia="bg-BG" w:bidi="bg-BG"/>
              </w:rPr>
              <w:t xml:space="preserve">Поради необходимостта от оптимално насочване на финансовия ресурс по оста към инвестиции в сектора, УО извърши обстоен анализ на изпълнението на проектите. Установено е, че по оста е възможно да бъде формирана значителна икономия, която се генерира от наложени финансови корекции, непълноти в представената от бенефициентите отчетна документация, водещи до непризнаване на разходите при извършване на верификация от страна на УО, както и от проведени обществени поръчки на по-ниски стойности от първоначално планираните. В тази връзка и с цел прилагане на корективна мярка, в рамките на отчетния период, УО инициира </w:t>
            </w:r>
            <w:r w:rsidRPr="00E3148A">
              <w:rPr>
                <w:color w:val="000000" w:themeColor="text1"/>
                <w:lang w:val="bg-BG"/>
              </w:rPr>
              <w:t>увеличаване  на бюджета  на  процедура BG16M1OP002-2.009</w:t>
            </w:r>
            <w:r w:rsidR="0099240B" w:rsidRPr="00E3148A">
              <w:rPr>
                <w:color w:val="000000" w:themeColor="text1"/>
                <w:lang w:val="en-US"/>
              </w:rPr>
              <w:t xml:space="preserve"> </w:t>
            </w:r>
            <w:r w:rsidRPr="00E3148A">
              <w:rPr>
                <w:color w:val="000000" w:themeColor="text1"/>
                <w:lang w:val="bg-BG"/>
              </w:rPr>
              <w:t>„Изпълнение   на   демонстрационни   проекти   в   областта   на   управлението   на отпадъците“ с 13 789 405,00 лв., като същият стана общо 23 568 555,00 лв. Изменението беше одобрено чрез проведената в периода 01.11.-</w:t>
            </w:r>
            <w:r w:rsidRPr="00E3148A">
              <w:rPr>
                <w:color w:val="000000" w:themeColor="text1"/>
                <w:lang w:val="bg-BG"/>
              </w:rPr>
              <w:lastRenderedPageBreak/>
              <w:t xml:space="preserve">15.11.2021 г. писмена процедура за неприсъствено вземане на решения на Комитета за наблюдение на ОПОС. През 2022 г. УО сключи административни договори за предоставяне на </w:t>
            </w:r>
            <w:r w:rsidRPr="00E3148A">
              <w:rPr>
                <w:color w:val="000000" w:themeColor="text1"/>
                <w:lang w:val="bg-BG" w:eastAsia="bg-BG" w:bidi="bg-BG"/>
              </w:rPr>
              <w:t xml:space="preserve">БФП на одобрените по процедурата проекти от резервния списък. Подкрепата е за дейности, които се намират най-високо в йерархията при управление на отпадъците, чрез което ще се подпомогне постигането на целите, заложени в чл. 31, ал. 1 от Закона за управление на отпадъците (ЗУО) по отношение на битовите отпадъци. </w:t>
            </w:r>
          </w:p>
        </w:tc>
      </w:tr>
      <w:tr w:rsidR="00217DFB" w:rsidRPr="00E3148A" w14:paraId="70198FA6" w14:textId="77777777" w:rsidTr="00354866">
        <w:tc>
          <w:tcPr>
            <w:tcW w:w="0" w:type="auto"/>
            <w:shd w:val="clear" w:color="auto" w:fill="auto"/>
          </w:tcPr>
          <w:p w14:paraId="01650854" w14:textId="77777777" w:rsidR="008C5CFA" w:rsidRPr="00E3148A" w:rsidRDefault="0013274D" w:rsidP="00300A01">
            <w:pPr>
              <w:spacing w:before="0" w:after="0"/>
              <w:rPr>
                <w:color w:val="000000" w:themeColor="text1"/>
              </w:rPr>
            </w:pPr>
            <w:r w:rsidRPr="00E3148A">
              <w:rPr>
                <w:noProof/>
                <w:color w:val="000000" w:themeColor="text1"/>
              </w:rPr>
              <w:lastRenderedPageBreak/>
              <w:t>3</w:t>
            </w:r>
          </w:p>
        </w:tc>
        <w:tc>
          <w:tcPr>
            <w:tcW w:w="0" w:type="auto"/>
            <w:shd w:val="clear" w:color="auto" w:fill="auto"/>
          </w:tcPr>
          <w:p w14:paraId="1BFD39A3" w14:textId="77777777" w:rsidR="008C5CFA" w:rsidRPr="00E3148A" w:rsidRDefault="0013274D" w:rsidP="00300A01">
            <w:pPr>
              <w:spacing w:before="0" w:after="0"/>
              <w:rPr>
                <w:color w:val="000000" w:themeColor="text1"/>
              </w:rPr>
            </w:pPr>
            <w:r w:rsidRPr="00E3148A">
              <w:rPr>
                <w:noProof/>
                <w:color w:val="000000" w:themeColor="text1"/>
              </w:rPr>
              <w:t>Натура 2000 и биоразнообразие</w:t>
            </w:r>
          </w:p>
        </w:tc>
        <w:tc>
          <w:tcPr>
            <w:tcW w:w="3827" w:type="pct"/>
            <w:shd w:val="clear" w:color="auto" w:fill="auto"/>
          </w:tcPr>
          <w:p w14:paraId="7CAE4336" w14:textId="1264DB19" w:rsidR="007764D8" w:rsidRPr="00E3148A" w:rsidRDefault="00801A06" w:rsidP="007764D8">
            <w:pPr>
              <w:spacing w:before="0" w:after="0"/>
              <w:rPr>
                <w:color w:val="000000" w:themeColor="text1"/>
                <w:lang w:val="bg-BG"/>
              </w:rPr>
            </w:pPr>
            <w:r w:rsidRPr="00E3148A">
              <w:rPr>
                <w:color w:val="000000" w:themeColor="text1"/>
                <w:lang w:val="bg-BG"/>
              </w:rPr>
              <w:t xml:space="preserve">По приоритетната ос са обявени общо </w:t>
            </w:r>
            <w:r w:rsidR="00FC357A" w:rsidRPr="00E3148A">
              <w:rPr>
                <w:color w:val="000000" w:themeColor="text1"/>
                <w:lang w:val="bg-BG"/>
              </w:rPr>
              <w:t>22</w:t>
            </w:r>
            <w:r w:rsidRPr="00E3148A">
              <w:rPr>
                <w:color w:val="000000" w:themeColor="text1"/>
                <w:lang w:val="bg-BG"/>
              </w:rPr>
              <w:t xml:space="preserve"> бр. процедури на стойност</w:t>
            </w:r>
            <w:r w:rsidR="00FC357A" w:rsidRPr="00E3148A">
              <w:rPr>
                <w:color w:val="000000" w:themeColor="text1"/>
                <w:lang w:val="bg-BG"/>
              </w:rPr>
              <w:t xml:space="preserve"> 75 496 877 </w:t>
            </w:r>
            <w:r w:rsidRPr="00E3148A">
              <w:rPr>
                <w:color w:val="000000" w:themeColor="text1"/>
                <w:lang w:val="bg-BG"/>
              </w:rPr>
              <w:t>евро (</w:t>
            </w:r>
            <w:r w:rsidR="00FC357A" w:rsidRPr="00E3148A">
              <w:rPr>
                <w:color w:val="000000" w:themeColor="text1"/>
                <w:lang w:val="bg-BG"/>
              </w:rPr>
              <w:t xml:space="preserve">109 </w:t>
            </w:r>
            <w:r w:rsidRPr="00E3148A">
              <w:rPr>
                <w:color w:val="000000" w:themeColor="text1"/>
                <w:lang w:val="bg-BG"/>
              </w:rPr>
              <w:t>% от бюджета). Сключените договори/издадени заповеди са</w:t>
            </w:r>
            <w:r w:rsidR="00FC357A" w:rsidRPr="00E3148A">
              <w:rPr>
                <w:color w:val="000000" w:themeColor="text1"/>
                <w:lang w:val="bg-BG"/>
              </w:rPr>
              <w:t xml:space="preserve"> 92</w:t>
            </w:r>
            <w:r w:rsidR="005A7B0A" w:rsidRPr="00E3148A">
              <w:rPr>
                <w:color w:val="000000" w:themeColor="text1"/>
                <w:lang w:val="bg-BG"/>
              </w:rPr>
              <w:t xml:space="preserve"> </w:t>
            </w:r>
            <w:r w:rsidRPr="00E3148A">
              <w:rPr>
                <w:color w:val="000000" w:themeColor="text1"/>
                <w:lang w:val="bg-BG"/>
              </w:rPr>
              <w:t xml:space="preserve">бр. с обща стойност на БФП </w:t>
            </w:r>
            <w:r w:rsidR="00FC357A" w:rsidRPr="00E3148A">
              <w:rPr>
                <w:color w:val="000000" w:themeColor="text1"/>
                <w:lang w:val="bg-BG"/>
              </w:rPr>
              <w:t>63 242</w:t>
            </w:r>
            <w:r w:rsidR="005A7B0A" w:rsidRPr="00E3148A">
              <w:rPr>
                <w:color w:val="000000" w:themeColor="text1"/>
                <w:lang w:val="bg-BG"/>
              </w:rPr>
              <w:t> </w:t>
            </w:r>
            <w:r w:rsidR="00FC357A" w:rsidRPr="00E3148A">
              <w:rPr>
                <w:color w:val="000000" w:themeColor="text1"/>
                <w:lang w:val="bg-BG"/>
              </w:rPr>
              <w:t>281</w:t>
            </w:r>
            <w:r w:rsidR="005A7B0A" w:rsidRPr="00E3148A">
              <w:rPr>
                <w:color w:val="000000" w:themeColor="text1"/>
                <w:lang w:val="bg-BG"/>
              </w:rPr>
              <w:t xml:space="preserve"> </w:t>
            </w:r>
            <w:r w:rsidRPr="00E3148A">
              <w:rPr>
                <w:color w:val="000000" w:themeColor="text1"/>
                <w:lang w:val="bg-BG"/>
              </w:rPr>
              <w:t xml:space="preserve">евро </w:t>
            </w:r>
            <w:r w:rsidR="00FC357A" w:rsidRPr="00E3148A">
              <w:rPr>
                <w:color w:val="000000" w:themeColor="text1"/>
                <w:lang w:val="bg-BG"/>
              </w:rPr>
              <w:t xml:space="preserve">или </w:t>
            </w:r>
            <w:r w:rsidRPr="00E3148A">
              <w:rPr>
                <w:color w:val="000000" w:themeColor="text1"/>
                <w:lang w:val="bg-BG"/>
              </w:rPr>
              <w:t xml:space="preserve"> </w:t>
            </w:r>
            <w:r w:rsidR="00FC357A" w:rsidRPr="00E3148A">
              <w:rPr>
                <w:color w:val="000000" w:themeColor="text1"/>
                <w:lang w:val="bg-BG"/>
              </w:rPr>
              <w:t>91</w:t>
            </w:r>
            <w:r w:rsidRPr="00E3148A">
              <w:rPr>
                <w:color w:val="000000" w:themeColor="text1"/>
                <w:lang w:val="bg-BG"/>
              </w:rPr>
              <w:t xml:space="preserve"> % от бюджета. Към края на отчетния период </w:t>
            </w:r>
            <w:r w:rsidR="00541F3F" w:rsidRPr="00E3148A">
              <w:rPr>
                <w:color w:val="000000" w:themeColor="text1"/>
                <w:lang w:val="bg-BG"/>
              </w:rPr>
              <w:t>72</w:t>
            </w:r>
            <w:r w:rsidRPr="00E3148A">
              <w:rPr>
                <w:color w:val="000000" w:themeColor="text1"/>
                <w:lang w:val="bg-BG"/>
              </w:rPr>
              <w:t xml:space="preserve">  бр. проекти са в процес на изпълнение, а приключилите са</w:t>
            </w:r>
            <w:r w:rsidR="00FC357A" w:rsidRPr="00E3148A">
              <w:rPr>
                <w:color w:val="000000" w:themeColor="text1"/>
                <w:lang w:val="bg-BG"/>
              </w:rPr>
              <w:t xml:space="preserve"> </w:t>
            </w:r>
            <w:r w:rsidR="00541F3F" w:rsidRPr="00E3148A">
              <w:rPr>
                <w:color w:val="000000" w:themeColor="text1"/>
                <w:lang w:val="bg-BG"/>
              </w:rPr>
              <w:t>18</w:t>
            </w:r>
            <w:r w:rsidR="00FC357A" w:rsidRPr="00E3148A">
              <w:rPr>
                <w:color w:val="000000" w:themeColor="text1"/>
                <w:lang w:val="bg-BG"/>
              </w:rPr>
              <w:t xml:space="preserve">  </w:t>
            </w:r>
            <w:r w:rsidRPr="00E3148A">
              <w:rPr>
                <w:color w:val="000000" w:themeColor="text1"/>
                <w:lang w:val="bg-BG"/>
              </w:rPr>
              <w:t>бр.</w:t>
            </w:r>
            <w:r w:rsidR="00541F3F" w:rsidRPr="00E3148A">
              <w:rPr>
                <w:color w:val="000000" w:themeColor="text1"/>
                <w:lang w:val="bg-BG"/>
              </w:rPr>
              <w:t xml:space="preserve"> и 2 бр. са физически изпълнени.</w:t>
            </w:r>
            <w:r w:rsidR="009506FD" w:rsidRPr="00E3148A">
              <w:rPr>
                <w:bCs/>
                <w:color w:val="000000" w:themeColor="text1"/>
                <w:lang w:val="bg-BG"/>
              </w:rPr>
              <w:t xml:space="preserve"> Декларираните разходи от бенефициентите възлизат на</w:t>
            </w:r>
            <w:r w:rsidR="005A7B0A" w:rsidRPr="00E3148A">
              <w:rPr>
                <w:bCs/>
                <w:color w:val="000000" w:themeColor="text1"/>
                <w:lang w:val="bg-BG"/>
              </w:rPr>
              <w:t xml:space="preserve"> 23 861 660</w:t>
            </w:r>
            <w:r w:rsidR="009506FD" w:rsidRPr="00E3148A">
              <w:rPr>
                <w:bCs/>
                <w:color w:val="000000" w:themeColor="text1"/>
                <w:lang w:val="bg-BG"/>
              </w:rPr>
              <w:t xml:space="preserve"> </w:t>
            </w:r>
            <w:r w:rsidR="009506FD" w:rsidRPr="00E3148A">
              <w:rPr>
                <w:color w:val="000000" w:themeColor="text1"/>
                <w:lang w:val="bg-BG"/>
              </w:rPr>
              <w:t xml:space="preserve"> </w:t>
            </w:r>
            <w:r w:rsidR="009506FD" w:rsidRPr="00E3148A">
              <w:rPr>
                <w:bCs/>
                <w:color w:val="000000" w:themeColor="text1"/>
                <w:lang w:val="bg-BG"/>
              </w:rPr>
              <w:t>евро (Таблици 6 и 7), а в</w:t>
            </w:r>
            <w:r w:rsidRPr="00E3148A">
              <w:rPr>
                <w:color w:val="000000" w:themeColor="text1"/>
                <w:lang w:val="bg-BG"/>
              </w:rPr>
              <w:t xml:space="preserve">ерифицираните разходи са </w:t>
            </w:r>
            <w:r w:rsidR="00541F3F" w:rsidRPr="00E3148A">
              <w:rPr>
                <w:color w:val="000000" w:themeColor="text1"/>
                <w:lang w:val="bg-BG"/>
              </w:rPr>
              <w:t>17 820</w:t>
            </w:r>
            <w:r w:rsidR="00303E71" w:rsidRPr="00E3148A">
              <w:rPr>
                <w:color w:val="000000" w:themeColor="text1"/>
                <w:lang w:val="bg-BG"/>
              </w:rPr>
              <w:t> </w:t>
            </w:r>
            <w:r w:rsidR="00541F3F" w:rsidRPr="00E3148A">
              <w:rPr>
                <w:color w:val="000000" w:themeColor="text1"/>
                <w:lang w:val="bg-BG"/>
              </w:rPr>
              <w:t>976</w:t>
            </w:r>
            <w:r w:rsidR="00303E71" w:rsidRPr="00E3148A">
              <w:rPr>
                <w:color w:val="000000" w:themeColor="text1"/>
                <w:lang w:val="bg-BG"/>
              </w:rPr>
              <w:t xml:space="preserve"> </w:t>
            </w:r>
            <w:r w:rsidRPr="00E3148A">
              <w:rPr>
                <w:color w:val="000000" w:themeColor="text1"/>
                <w:lang w:val="bg-BG"/>
              </w:rPr>
              <w:t xml:space="preserve">евро или </w:t>
            </w:r>
            <w:r w:rsidRPr="00E3148A">
              <w:rPr>
                <w:color w:val="000000" w:themeColor="text1"/>
                <w:lang w:val="en-US"/>
              </w:rPr>
              <w:t xml:space="preserve"> </w:t>
            </w:r>
            <w:r w:rsidR="00541F3F" w:rsidRPr="00E3148A">
              <w:rPr>
                <w:color w:val="000000" w:themeColor="text1"/>
                <w:lang w:val="bg-BG"/>
              </w:rPr>
              <w:t>25,7</w:t>
            </w:r>
            <w:r w:rsidRPr="00E3148A">
              <w:rPr>
                <w:color w:val="000000" w:themeColor="text1"/>
                <w:lang w:val="en-US"/>
              </w:rPr>
              <w:t xml:space="preserve"> </w:t>
            </w:r>
            <w:r w:rsidR="00541F3F" w:rsidRPr="00E3148A">
              <w:rPr>
                <w:color w:val="000000" w:themeColor="text1"/>
                <w:lang w:val="bg-BG"/>
              </w:rPr>
              <w:t xml:space="preserve"> </w:t>
            </w:r>
            <w:r w:rsidRPr="00E3148A">
              <w:rPr>
                <w:color w:val="000000" w:themeColor="text1"/>
                <w:lang w:val="bg-BG"/>
              </w:rPr>
              <w:t>% от бюджета.</w:t>
            </w:r>
            <w:r w:rsidR="009705AE" w:rsidRPr="00E3148A">
              <w:rPr>
                <w:color w:val="000000" w:themeColor="text1"/>
                <w:lang w:val="bg-BG"/>
              </w:rPr>
              <w:t xml:space="preserve"> </w:t>
            </w:r>
            <w:r w:rsidR="00AA59AC" w:rsidRPr="00E3148A">
              <w:rPr>
                <w:color w:val="000000" w:themeColor="text1"/>
                <w:lang w:val="bg-BG"/>
              </w:rPr>
              <w:t xml:space="preserve">Предвид специфичния характер на </w:t>
            </w:r>
            <w:r w:rsidR="004D40A7" w:rsidRPr="00E3148A">
              <w:rPr>
                <w:color w:val="000000" w:themeColor="text1"/>
                <w:lang w:val="bg-BG"/>
              </w:rPr>
              <w:t xml:space="preserve">финансираните </w:t>
            </w:r>
            <w:r w:rsidR="00AA59AC" w:rsidRPr="00E3148A">
              <w:rPr>
                <w:color w:val="000000" w:themeColor="text1"/>
                <w:lang w:val="bg-BG"/>
              </w:rPr>
              <w:t>операции по</w:t>
            </w:r>
            <w:r w:rsidR="004D40A7" w:rsidRPr="00E3148A">
              <w:rPr>
                <w:color w:val="000000" w:themeColor="text1"/>
                <w:lang w:val="bg-BG"/>
              </w:rPr>
              <w:t xml:space="preserve"> оста, изпълнявани </w:t>
            </w:r>
            <w:r w:rsidR="00AA59AC" w:rsidRPr="00E3148A">
              <w:rPr>
                <w:color w:val="000000" w:themeColor="text1"/>
                <w:lang w:val="bg-BG"/>
              </w:rPr>
              <w:t xml:space="preserve">в защитени зони от националната екологична мрежа Натура 2000, за отчитане на реалния принос към показатели </w:t>
            </w:r>
            <w:r w:rsidR="00AA59AC" w:rsidRPr="00E3148A">
              <w:rPr>
                <w:b/>
                <w:bCs/>
                <w:color w:val="000000" w:themeColor="text1"/>
                <w:lang w:val="bg-BG"/>
              </w:rPr>
              <w:t>С</w:t>
            </w:r>
            <w:r w:rsidR="00545AA1" w:rsidRPr="00E3148A">
              <w:rPr>
                <w:b/>
                <w:bCs/>
                <w:color w:val="000000" w:themeColor="text1"/>
                <w:lang w:val="en-US"/>
              </w:rPr>
              <w:t>O</w:t>
            </w:r>
            <w:r w:rsidR="00AA59AC" w:rsidRPr="00E3148A">
              <w:rPr>
                <w:b/>
                <w:bCs/>
                <w:color w:val="000000" w:themeColor="text1"/>
                <w:lang w:val="bg-BG"/>
              </w:rPr>
              <w:t xml:space="preserve">23 „Природа и биологично разнообразие: Площ на местообитанията, подкрепени с цел постигане на по-добра степен на съхраненост“ </w:t>
            </w:r>
            <w:r w:rsidR="00AA59AC" w:rsidRPr="00E3148A">
              <w:rPr>
                <w:color w:val="000000" w:themeColor="text1"/>
                <w:lang w:val="bg-BG"/>
              </w:rPr>
              <w:t>и</w:t>
            </w:r>
            <w:r w:rsidR="00AA59AC" w:rsidRPr="00E3148A">
              <w:rPr>
                <w:b/>
                <w:bCs/>
                <w:color w:val="000000" w:themeColor="text1"/>
                <w:lang w:val="bg-BG"/>
              </w:rPr>
              <w:t xml:space="preserve"> 3.4. „Площ на местообитания на видове, подкрепени с цел постигане на по-добра степен на съхраненост“ </w:t>
            </w:r>
            <w:r w:rsidR="00AA59AC" w:rsidRPr="00E3148A">
              <w:rPr>
                <w:color w:val="000000" w:themeColor="text1"/>
                <w:lang w:val="bg-BG"/>
              </w:rPr>
              <w:t>се приложи експертно</w:t>
            </w:r>
            <w:r w:rsidR="00DA5B40" w:rsidRPr="00E3148A">
              <w:rPr>
                <w:color w:val="000000" w:themeColor="text1"/>
                <w:lang w:val="bg-BG"/>
              </w:rPr>
              <w:t xml:space="preserve"> (ГИС – базирано)</w:t>
            </w:r>
            <w:r w:rsidR="00AA59AC" w:rsidRPr="00E3148A">
              <w:rPr>
                <w:color w:val="000000" w:themeColor="text1"/>
                <w:lang w:val="bg-BG"/>
              </w:rPr>
              <w:t xml:space="preserve"> отчитане</w:t>
            </w:r>
            <w:r w:rsidR="00DA5B40" w:rsidRPr="00E3148A">
              <w:rPr>
                <w:color w:val="000000" w:themeColor="text1"/>
                <w:lang w:val="bg-BG"/>
              </w:rPr>
              <w:t xml:space="preserve"> </w:t>
            </w:r>
            <w:r w:rsidR="00AA59AC" w:rsidRPr="00E3148A">
              <w:rPr>
                <w:color w:val="000000" w:themeColor="text1"/>
                <w:lang w:val="bg-BG"/>
              </w:rPr>
              <w:t>на напредъка. През отчетния период УО възложи изготвянето на про</w:t>
            </w:r>
            <w:r w:rsidR="00606FDD" w:rsidRPr="00E3148A">
              <w:rPr>
                <w:color w:val="000000" w:themeColor="text1"/>
                <w:lang w:val="bg-BG"/>
              </w:rPr>
              <w:t>странствени анализи, целящи идентифициране на приноса на одобрените проекти по процедури</w:t>
            </w:r>
            <w:r w:rsidR="00671184" w:rsidRPr="00E3148A">
              <w:rPr>
                <w:color w:val="000000" w:themeColor="text1"/>
              </w:rPr>
              <w:t xml:space="preserve"> </w:t>
            </w:r>
            <w:r w:rsidR="00671184" w:rsidRPr="00E3148A">
              <w:rPr>
                <w:rStyle w:val="indented"/>
                <w:color w:val="000000" w:themeColor="text1"/>
              </w:rPr>
              <w:t>BG16M1OP002-3.019</w:t>
            </w:r>
            <w:r w:rsidR="00606FDD" w:rsidRPr="00E3148A">
              <w:rPr>
                <w:color w:val="000000" w:themeColor="text1"/>
                <w:lang w:val="bg-BG"/>
              </w:rPr>
              <w:t xml:space="preserve"> </w:t>
            </w:r>
            <w:r w:rsidR="00004038" w:rsidRPr="00E3148A">
              <w:rPr>
                <w:color w:val="000000" w:themeColor="text1"/>
                <w:lang w:val="bg-BG"/>
              </w:rPr>
              <w:t xml:space="preserve">„Споделена визия за екологичната мрежа Натура 2000 в България“ и </w:t>
            </w:r>
            <w:r w:rsidR="00671184" w:rsidRPr="00E3148A">
              <w:rPr>
                <w:rStyle w:val="indented"/>
                <w:color w:val="000000" w:themeColor="text1"/>
              </w:rPr>
              <w:t>BG16M1OP002-3.031</w:t>
            </w:r>
            <w:r w:rsidR="00671184" w:rsidRPr="00E3148A">
              <w:rPr>
                <w:color w:val="000000" w:themeColor="text1"/>
                <w:lang w:val="bg-BG"/>
              </w:rPr>
              <w:t xml:space="preserve"> </w:t>
            </w:r>
            <w:r w:rsidR="00004038" w:rsidRPr="00E3148A">
              <w:rPr>
                <w:color w:val="000000" w:themeColor="text1"/>
                <w:lang w:val="bg-BG"/>
              </w:rPr>
              <w:t>„Споделена визия за екологичната мрежа Натура 2000 в България – 2“</w:t>
            </w:r>
            <w:r w:rsidR="00FC15E1" w:rsidRPr="00E3148A">
              <w:rPr>
                <w:color w:val="000000" w:themeColor="text1"/>
                <w:lang w:val="bg-BG"/>
              </w:rPr>
              <w:t xml:space="preserve"> на ниво административна област. </w:t>
            </w:r>
            <w:r w:rsidR="005E16A5" w:rsidRPr="00E3148A">
              <w:rPr>
                <w:color w:val="000000" w:themeColor="text1"/>
                <w:lang w:val="bg-BG"/>
              </w:rPr>
              <w:t>Поради липсата на одобрен проект за област Кюстендил по цитираните процедури, анализът включи и наличния принос към двата индикатора, който се отчита по проекти в изпълнение на процедури: BG16M1OP002-3.007 „Подобряване на природозащитното състояние на видове и типове природни местообитания на територията на мрежата Натура 2000, попадащи в национални паркове, природни паркове и поддържани резервати“, BG16M1OP002-3.027 „Мерки за подобряване на природозащитното състояние на птици – 2“ и BG16M1OP002-3.017 „МИГ Самоков “Подобряване на природозащитното състояние на видове от мрежата Натура 2000 чрез подхода ВОМР в територията на МИГ Самоков“. Чрез подготовката на пространствените анализи беше подпомогнат процесът на определяне на разпространението на местообитанията и местообитанията на видове, получените данни бяха обобщени в доклад с описание на алгоритъма за определяне на действителните целеви стойности от избраните операции в изпълнение на индикатори</w:t>
            </w:r>
            <w:r w:rsidR="005E16A5" w:rsidRPr="00E3148A">
              <w:rPr>
                <w:b/>
                <w:bCs/>
                <w:color w:val="000000" w:themeColor="text1"/>
                <w:lang w:val="bg-BG"/>
              </w:rPr>
              <w:t xml:space="preserve"> </w:t>
            </w:r>
            <w:r w:rsidR="005E16A5" w:rsidRPr="00E3148A">
              <w:rPr>
                <w:color w:val="000000" w:themeColor="text1"/>
                <w:lang w:val="bg-BG"/>
              </w:rPr>
              <w:t>С023</w:t>
            </w:r>
            <w:r w:rsidR="005E16A5" w:rsidRPr="00E3148A">
              <w:rPr>
                <w:b/>
                <w:bCs/>
                <w:color w:val="000000" w:themeColor="text1"/>
                <w:lang w:val="bg-BG"/>
              </w:rPr>
              <w:t xml:space="preserve"> </w:t>
            </w:r>
            <w:r w:rsidR="005E16A5" w:rsidRPr="00E3148A">
              <w:rPr>
                <w:color w:val="000000" w:themeColor="text1"/>
                <w:lang w:val="bg-BG"/>
              </w:rPr>
              <w:t xml:space="preserve">и 3.4. </w:t>
            </w:r>
            <w:r w:rsidR="004D40A7" w:rsidRPr="00E3148A">
              <w:rPr>
                <w:color w:val="000000" w:themeColor="text1"/>
                <w:lang w:val="bg-BG"/>
              </w:rPr>
              <w:t>Чрез прилагането на</w:t>
            </w:r>
            <w:r w:rsidR="00AA59AC" w:rsidRPr="00E3148A">
              <w:rPr>
                <w:color w:val="000000" w:themeColor="text1"/>
                <w:lang w:val="bg-BG"/>
              </w:rPr>
              <w:t xml:space="preserve"> диференциран подход, включващ специфичен</w:t>
            </w:r>
            <w:r w:rsidR="00DA5B40" w:rsidRPr="00E3148A">
              <w:rPr>
                <w:color w:val="000000" w:themeColor="text1"/>
                <w:lang w:val="bg-BG"/>
              </w:rPr>
              <w:t xml:space="preserve"> ГИС</w:t>
            </w:r>
            <w:r w:rsidR="00AA59AC" w:rsidRPr="00E3148A">
              <w:rPr>
                <w:color w:val="000000" w:themeColor="text1"/>
                <w:lang w:val="bg-BG"/>
              </w:rPr>
              <w:t xml:space="preserve"> инструментариум</w:t>
            </w:r>
            <w:r w:rsidR="00DA5B40" w:rsidRPr="00E3148A">
              <w:rPr>
                <w:color w:val="000000" w:themeColor="text1"/>
                <w:lang w:val="bg-BG"/>
              </w:rPr>
              <w:t xml:space="preserve"> </w:t>
            </w:r>
            <w:r w:rsidR="004D40A7" w:rsidRPr="00E3148A">
              <w:rPr>
                <w:color w:val="000000" w:themeColor="text1"/>
                <w:lang w:val="bg-BG"/>
              </w:rPr>
              <w:t xml:space="preserve">не се допусна </w:t>
            </w:r>
            <w:r w:rsidR="00AA59AC" w:rsidRPr="00E3148A">
              <w:rPr>
                <w:color w:val="000000" w:themeColor="text1"/>
                <w:lang w:val="bg-BG"/>
              </w:rPr>
              <w:t>повторно отчитане на едни и същи площи, подкрепени чрез изпълнението на различни мерки</w:t>
            </w:r>
            <w:r w:rsidR="004D40A7" w:rsidRPr="00E3148A">
              <w:rPr>
                <w:color w:val="000000" w:themeColor="text1"/>
                <w:lang w:val="bg-BG"/>
              </w:rPr>
              <w:t xml:space="preserve"> на ниво приоритетна ос с кумулативен принос на ниво програма. </w:t>
            </w:r>
            <w:r w:rsidR="008C2429" w:rsidRPr="00E3148A">
              <w:rPr>
                <w:color w:val="000000" w:themeColor="text1"/>
                <w:lang w:val="bg-BG"/>
              </w:rPr>
              <w:t xml:space="preserve">По показател </w:t>
            </w:r>
            <w:r w:rsidR="008C2429" w:rsidRPr="00E3148A">
              <w:rPr>
                <w:b/>
                <w:bCs/>
                <w:color w:val="000000" w:themeColor="text1"/>
                <w:lang w:val="bg-BG"/>
              </w:rPr>
              <w:t>С023 „Природа и биологично разнообразие: Площ на местообитанията, подкрепени с цел постигане на по-добра степен на съхраненост“</w:t>
            </w:r>
            <w:r w:rsidR="00680193" w:rsidRPr="00E3148A">
              <w:rPr>
                <w:b/>
                <w:bCs/>
                <w:color w:val="000000" w:themeColor="text1"/>
                <w:lang w:val="bg-BG"/>
              </w:rPr>
              <w:t xml:space="preserve"> </w:t>
            </w:r>
            <w:r w:rsidR="00680193" w:rsidRPr="00E3148A">
              <w:rPr>
                <w:color w:val="000000" w:themeColor="text1"/>
                <w:lang w:val="bg-BG"/>
              </w:rPr>
              <w:t>(</w:t>
            </w:r>
            <w:r w:rsidR="00680193" w:rsidRPr="00E3148A">
              <w:rPr>
                <w:color w:val="000000" w:themeColor="text1"/>
                <w:lang w:val="en-US"/>
              </w:rPr>
              <w:t>S)</w:t>
            </w:r>
            <w:r w:rsidR="008C2429" w:rsidRPr="00E3148A">
              <w:rPr>
                <w:color w:val="000000" w:themeColor="text1"/>
                <w:lang w:val="bg-BG"/>
              </w:rPr>
              <w:t xml:space="preserve"> </w:t>
            </w:r>
            <w:r w:rsidR="00680193" w:rsidRPr="00E3148A">
              <w:rPr>
                <w:color w:val="000000" w:themeColor="text1"/>
                <w:lang w:val="bg-BG"/>
              </w:rPr>
              <w:t xml:space="preserve">се докладват </w:t>
            </w:r>
            <w:r w:rsidR="00680193" w:rsidRPr="00E3148A">
              <w:rPr>
                <w:b/>
                <w:bCs/>
                <w:color w:val="000000" w:themeColor="text1"/>
                <w:lang w:val="bg-BG"/>
              </w:rPr>
              <w:t>1 594 255,89 ха.</w:t>
            </w:r>
            <w:r w:rsidR="00680193" w:rsidRPr="00E3148A">
              <w:rPr>
                <w:color w:val="000000" w:themeColor="text1"/>
                <w:lang w:val="bg-BG"/>
              </w:rPr>
              <w:t xml:space="preserve"> като прогнозна стойност за постигане от </w:t>
            </w:r>
            <w:r w:rsidR="00680193" w:rsidRPr="00E3148A">
              <w:rPr>
                <w:color w:val="000000" w:themeColor="text1"/>
                <w:lang w:val="bg-BG"/>
              </w:rPr>
              <w:lastRenderedPageBreak/>
              <w:t xml:space="preserve">избраните операции, действителният </w:t>
            </w:r>
            <w:r w:rsidR="008C2429" w:rsidRPr="00E3148A">
              <w:rPr>
                <w:color w:val="000000" w:themeColor="text1"/>
                <w:lang w:val="bg-BG"/>
              </w:rPr>
              <w:t>напредък в рамките на отчетния период</w:t>
            </w:r>
            <w:r w:rsidR="00563EEC" w:rsidRPr="00E3148A">
              <w:rPr>
                <w:color w:val="000000" w:themeColor="text1"/>
                <w:lang w:val="en-US"/>
              </w:rPr>
              <w:t xml:space="preserve"> (F)</w:t>
            </w:r>
            <w:r w:rsidR="008C2429" w:rsidRPr="00E3148A">
              <w:rPr>
                <w:color w:val="000000" w:themeColor="text1"/>
                <w:lang w:val="bg-BG"/>
              </w:rPr>
              <w:t xml:space="preserve"> се равнява на </w:t>
            </w:r>
            <w:r w:rsidR="008C2429" w:rsidRPr="00E3148A">
              <w:rPr>
                <w:b/>
                <w:color w:val="000000" w:themeColor="text1"/>
                <w:lang w:val="bg-BG"/>
              </w:rPr>
              <w:t>7</w:t>
            </w:r>
            <w:r w:rsidR="00766E24" w:rsidRPr="00E3148A">
              <w:rPr>
                <w:b/>
                <w:color w:val="000000" w:themeColor="text1"/>
                <w:lang w:val="en-US"/>
              </w:rPr>
              <w:t>07 347,59</w:t>
            </w:r>
            <w:r w:rsidR="008C2429" w:rsidRPr="00E3148A">
              <w:rPr>
                <w:color w:val="000000" w:themeColor="text1"/>
                <w:lang w:val="bg-BG"/>
              </w:rPr>
              <w:t xml:space="preserve"> </w:t>
            </w:r>
            <w:r w:rsidR="008C2429" w:rsidRPr="00E3148A">
              <w:rPr>
                <w:b/>
                <w:bCs/>
                <w:color w:val="000000" w:themeColor="text1"/>
                <w:lang w:val="bg-BG"/>
              </w:rPr>
              <w:t>ха</w:t>
            </w:r>
            <w:r w:rsidR="008C2429" w:rsidRPr="00E3148A">
              <w:rPr>
                <w:color w:val="000000" w:themeColor="text1"/>
                <w:lang w:val="bg-BG"/>
              </w:rPr>
              <w:t>.</w:t>
            </w:r>
            <w:r w:rsidR="00766E24" w:rsidRPr="00E3148A">
              <w:rPr>
                <w:color w:val="000000" w:themeColor="text1"/>
                <w:lang w:val="bg-BG"/>
              </w:rPr>
              <w:t xml:space="preserve"> Прогнозната стойност</w:t>
            </w:r>
            <w:r w:rsidR="00766E24" w:rsidRPr="00E3148A">
              <w:rPr>
                <w:b/>
                <w:bCs/>
                <w:color w:val="000000" w:themeColor="text1"/>
                <w:lang w:val="bg-BG"/>
              </w:rPr>
              <w:t xml:space="preserve"> </w:t>
            </w:r>
            <w:r w:rsidR="00766E24" w:rsidRPr="00E3148A">
              <w:rPr>
                <w:color w:val="000000" w:themeColor="text1"/>
                <w:lang w:val="bg-BG"/>
              </w:rPr>
              <w:t>на избраните операции (</w:t>
            </w:r>
            <w:r w:rsidR="00766E24" w:rsidRPr="00E3148A">
              <w:rPr>
                <w:color w:val="000000" w:themeColor="text1"/>
                <w:lang w:val="en-US"/>
              </w:rPr>
              <w:t>S)</w:t>
            </w:r>
            <w:r w:rsidR="00766E24" w:rsidRPr="00E3148A">
              <w:rPr>
                <w:color w:val="000000" w:themeColor="text1"/>
                <w:lang w:val="bg-BG"/>
              </w:rPr>
              <w:t xml:space="preserve"> за индикатор </w:t>
            </w:r>
            <w:r w:rsidR="008C2429" w:rsidRPr="00E3148A">
              <w:rPr>
                <w:color w:val="000000" w:themeColor="text1"/>
                <w:lang w:val="bg-BG"/>
              </w:rPr>
              <w:t xml:space="preserve"> </w:t>
            </w:r>
            <w:r w:rsidR="008C2429" w:rsidRPr="00E3148A">
              <w:rPr>
                <w:b/>
                <w:bCs/>
                <w:color w:val="000000" w:themeColor="text1"/>
                <w:lang w:val="bg-BG"/>
              </w:rPr>
              <w:t>3.4. „Площ на местообитания на видове, подкрепени с цел постигане на по-добра степен на съхраненост“</w:t>
            </w:r>
            <w:r w:rsidR="00766E24" w:rsidRPr="00E3148A">
              <w:rPr>
                <w:color w:val="000000" w:themeColor="text1"/>
                <w:lang w:val="bg-BG"/>
              </w:rPr>
              <w:t xml:space="preserve"> възлиза на 1 662 642,43 ха, реализираният действителен напредък към края на периода </w:t>
            </w:r>
            <w:r w:rsidR="00766E24" w:rsidRPr="00E3148A">
              <w:rPr>
                <w:color w:val="000000" w:themeColor="text1"/>
                <w:lang w:val="en-US"/>
              </w:rPr>
              <w:t>(F)</w:t>
            </w:r>
            <w:r w:rsidR="00332BD8" w:rsidRPr="00E3148A">
              <w:rPr>
                <w:color w:val="000000" w:themeColor="text1"/>
                <w:lang w:val="bg-BG"/>
              </w:rPr>
              <w:t xml:space="preserve"> </w:t>
            </w:r>
            <w:r w:rsidR="00766E24" w:rsidRPr="00E3148A">
              <w:rPr>
                <w:color w:val="000000" w:themeColor="text1"/>
                <w:lang w:val="bg-BG"/>
              </w:rPr>
              <w:t>е</w:t>
            </w:r>
            <w:r w:rsidR="00332BD8" w:rsidRPr="00E3148A">
              <w:rPr>
                <w:color w:val="000000" w:themeColor="text1"/>
                <w:lang w:val="bg-BG"/>
              </w:rPr>
              <w:t xml:space="preserve"> </w:t>
            </w:r>
            <w:r w:rsidR="00766E24" w:rsidRPr="00E3148A">
              <w:rPr>
                <w:b/>
                <w:bCs/>
                <w:color w:val="000000" w:themeColor="text1"/>
                <w:lang w:val="bg-BG"/>
              </w:rPr>
              <w:t>711 777,32 ха</w:t>
            </w:r>
            <w:r w:rsidR="00766E24" w:rsidRPr="00E3148A">
              <w:rPr>
                <w:color w:val="000000" w:themeColor="text1"/>
                <w:lang w:val="bg-BG"/>
              </w:rPr>
              <w:t>.</w:t>
            </w:r>
            <w:r w:rsidR="00332BD8" w:rsidRPr="00E3148A">
              <w:rPr>
                <w:color w:val="000000" w:themeColor="text1"/>
                <w:lang w:val="bg-BG"/>
              </w:rPr>
              <w:t xml:space="preserve"> </w:t>
            </w:r>
            <w:bookmarkStart w:id="18" w:name="_Hlk99705955"/>
            <w:r w:rsidR="008C2429" w:rsidRPr="00E3148A">
              <w:rPr>
                <w:color w:val="000000" w:themeColor="text1"/>
                <w:lang w:val="bg-BG"/>
              </w:rPr>
              <w:t xml:space="preserve">За изпълнението на индикатор </w:t>
            </w:r>
            <w:r w:rsidR="008C2429" w:rsidRPr="00E3148A">
              <w:rPr>
                <w:b/>
                <w:bCs/>
                <w:color w:val="000000" w:themeColor="text1"/>
                <w:lang w:val="bg-BG"/>
              </w:rPr>
              <w:t>3.5.</w:t>
            </w:r>
            <w:r w:rsidR="00332BD8" w:rsidRPr="00E3148A">
              <w:rPr>
                <w:b/>
                <w:bCs/>
                <w:color w:val="000000" w:themeColor="text1"/>
                <w:lang w:val="bg-BG"/>
              </w:rPr>
              <w:t xml:space="preserve"> </w:t>
            </w:r>
            <w:r w:rsidR="008C2429" w:rsidRPr="00E3148A">
              <w:rPr>
                <w:b/>
                <w:bCs/>
                <w:color w:val="000000" w:themeColor="text1"/>
                <w:lang w:val="bg-BG"/>
              </w:rPr>
              <w:t>„Инвентаризирани защитени зони,  включващи</w:t>
            </w:r>
            <w:r w:rsidR="00332BD8" w:rsidRPr="00E3148A">
              <w:rPr>
                <w:b/>
                <w:bCs/>
                <w:color w:val="000000" w:themeColor="text1"/>
                <w:lang w:val="bg-BG"/>
              </w:rPr>
              <w:t xml:space="preserve"> </w:t>
            </w:r>
            <w:r w:rsidR="008C2429" w:rsidRPr="00E3148A">
              <w:rPr>
                <w:b/>
                <w:bCs/>
                <w:color w:val="000000" w:themeColor="text1"/>
                <w:lang w:val="bg-BG"/>
              </w:rPr>
              <w:t>в границите си акваторията на Черно море“</w:t>
            </w:r>
            <w:r w:rsidR="008C2429" w:rsidRPr="00E3148A">
              <w:rPr>
                <w:color w:val="000000" w:themeColor="text1"/>
                <w:lang w:val="bg-BG"/>
              </w:rPr>
              <w:t xml:space="preserve"> е предоставено финансиране по проект „Натура 2000 в Черно море“, общата целевата стойност на индикатора изцяло се покрива от целта по проекта (17 броя). </w:t>
            </w:r>
            <w:r w:rsidR="00044BBC" w:rsidRPr="00E3148A">
              <w:rPr>
                <w:color w:val="000000" w:themeColor="text1"/>
                <w:lang w:val="bg-BG"/>
              </w:rPr>
              <w:t>Констатирани са рискове за изпълнението на проект</w:t>
            </w:r>
            <w:r w:rsidR="0090017D" w:rsidRPr="00E3148A">
              <w:rPr>
                <w:color w:val="000000" w:themeColor="text1"/>
                <w:lang w:val="en-US"/>
              </w:rPr>
              <w:t xml:space="preserve"> </w:t>
            </w:r>
            <w:r w:rsidR="0090017D" w:rsidRPr="00E3148A">
              <w:rPr>
                <w:color w:val="000000" w:themeColor="text1"/>
                <w:lang w:val="bg-BG"/>
              </w:rPr>
              <w:t>„Натура 2000 в Черно море“</w:t>
            </w:r>
            <w:r w:rsidR="00044BBC" w:rsidRPr="00E3148A">
              <w:rPr>
                <w:color w:val="000000" w:themeColor="text1"/>
                <w:lang w:val="bg-BG"/>
              </w:rPr>
              <w:t>, поради факта, че една от основните дейности, а именно де</w:t>
            </w:r>
            <w:r w:rsidR="00044BBC" w:rsidRPr="00E3148A">
              <w:rPr>
                <w:color w:val="000000" w:themeColor="text1"/>
                <w:lang w:eastAsia="bg-BG" w:bidi="bg-BG"/>
              </w:rPr>
              <w:t>йност 3 „Проучване и картиране на разпространението на типове природни местообитания, местообитания на видове и техните популации и определяне на природозащитното им състояние в морските пространства на Република България</w:t>
            </w:r>
            <w:r w:rsidR="00044BBC" w:rsidRPr="00E3148A">
              <w:rPr>
                <w:color w:val="000000" w:themeColor="text1"/>
                <w:lang w:val="bg-BG" w:eastAsia="bg-BG" w:bidi="bg-BG"/>
              </w:rPr>
              <w:t>“ не е страртирала.</w:t>
            </w:r>
            <w:r w:rsidR="00C90246" w:rsidRPr="00E3148A">
              <w:rPr>
                <w:color w:val="000000" w:themeColor="text1"/>
                <w:lang w:val="bg-BG" w:eastAsia="bg-BG" w:bidi="bg-BG"/>
              </w:rPr>
              <w:t xml:space="preserve"> </w:t>
            </w:r>
            <w:r w:rsidR="007764D8" w:rsidRPr="00E3148A">
              <w:rPr>
                <w:color w:val="000000" w:themeColor="text1"/>
                <w:lang w:val="bg-BG" w:eastAsia="bg-BG" w:bidi="bg-BG"/>
              </w:rPr>
              <w:t xml:space="preserve">В периода от подписване на заповедта за БФП през 2017 г. до края на 2021 г. процедурата за избор на изпълнител на основната Дейност 3 беше неколкократно обжалвана, прекратявана и преобявявана. Описаното обстоятелство компрометира извършването на заложените по проекта теренни проучвания в рамките на минимум 2 полеви сезона, вследствие на което на 14.10.2021 г. е извършена промяна на проекта, изразяваща се в съкращаване на периода за изпълнение на основна Дейност 3  и Дейност 4 „Оценка и контрол на данните“. С Решение № F182791 от 28.01.2022 г. е открита обществена поръчка с предмет „Избор на изпълнител за проучване и картиране на разпространението на типове природни местообитания, местообитания на видове и техните популации, и определяне на природозащитното им състояние в морските пространства на Република България“. В определения краен срок за подаване на оферти – 07.03.2022 г. е постъпила една оферта. С цел осигуряване на равен достъп на участниците до процедурата за възлагане на обществената поръчка, предвид обема и сложността на поръчката, бе взето решение от страна на възложителя да бъде определен допълнителен срок за подаване на оферти по откритата процедура от 15 дни, считано от дата на изпращане на обявлението за публикуване. </w:t>
            </w:r>
            <w:r w:rsidR="00F84D9D" w:rsidRPr="00E3148A">
              <w:rPr>
                <w:color w:val="000000" w:themeColor="text1"/>
                <w:lang w:val="bg-BG" w:eastAsia="bg-BG" w:bidi="bg-BG"/>
              </w:rPr>
              <w:t>Новият краен срок за подаване на оферти е определен до 23.03.2022 г., след което е в ход процедура по оценка на офертите.  След извършени консултации с експерти по тематични области във връзка с риска от компрометиране изпълнението на проекта (риск за теренните проучвания в рамките на 2 полеви сезона) е потвърдено, че е възможно планиране и провеждане на теренни дейности в оставащото време до края на 2023 по начин, който да компенсира липсата на 2 пълни сезона. При благоприятно развитие на обстоятелствата в посока сключване на договор с изпълнител ще бъде дадена възможност работата по проекта да бъде завършена във възможно най-голям обем до 31.12.2023 г., както и да се постигнат в достатъчна степен заложените индикатори по проекта.</w:t>
            </w:r>
          </w:p>
          <w:bookmarkEnd w:id="18"/>
          <w:p w14:paraId="711538D9" w14:textId="29BAB2DC" w:rsidR="007A0E0E" w:rsidRPr="00E3148A" w:rsidRDefault="008C2429" w:rsidP="00D209DF">
            <w:pPr>
              <w:tabs>
                <w:tab w:val="left" w:pos="0"/>
              </w:tabs>
              <w:spacing w:after="0"/>
              <w:rPr>
                <w:color w:val="000000" w:themeColor="text1"/>
                <w:lang w:val="en-US"/>
              </w:rPr>
            </w:pPr>
            <w:r w:rsidRPr="00E3148A">
              <w:rPr>
                <w:color w:val="000000" w:themeColor="text1"/>
                <w:lang w:val="bg-BG"/>
              </w:rPr>
              <w:t xml:space="preserve">Към края на отчетния период по показател </w:t>
            </w:r>
            <w:r w:rsidRPr="00E3148A">
              <w:rPr>
                <w:b/>
                <w:bCs/>
                <w:color w:val="000000" w:themeColor="text1"/>
                <w:lang w:val="bg-BG"/>
              </w:rPr>
              <w:t>3.6. „Проведени национални информационни кампании“</w:t>
            </w:r>
            <w:r w:rsidRPr="00E3148A">
              <w:rPr>
                <w:color w:val="000000" w:themeColor="text1"/>
                <w:lang w:val="bg-BG"/>
              </w:rPr>
              <w:t xml:space="preserve"> </w:t>
            </w:r>
            <w:r w:rsidR="00044BBC" w:rsidRPr="00E3148A">
              <w:rPr>
                <w:color w:val="000000" w:themeColor="text1"/>
                <w:lang w:val="bg-BG"/>
              </w:rPr>
              <w:t>(</w:t>
            </w:r>
            <w:r w:rsidR="003C0CBC" w:rsidRPr="001A790C">
              <w:rPr>
                <w:color w:val="000000" w:themeColor="text1"/>
                <w:lang w:val="en-US"/>
              </w:rPr>
              <w:t>F</w:t>
            </w:r>
            <w:r w:rsidR="00044BBC" w:rsidRPr="00E3148A">
              <w:rPr>
                <w:color w:val="000000" w:themeColor="text1"/>
                <w:lang w:val="en-US"/>
              </w:rPr>
              <w:t>)</w:t>
            </w:r>
            <w:r w:rsidR="00044BBC" w:rsidRPr="00E3148A">
              <w:rPr>
                <w:color w:val="000000" w:themeColor="text1"/>
                <w:lang w:val="bg-BG"/>
              </w:rPr>
              <w:t xml:space="preserve"> </w:t>
            </w:r>
            <w:r w:rsidRPr="00E3148A">
              <w:rPr>
                <w:color w:val="000000" w:themeColor="text1"/>
                <w:lang w:val="bg-BG"/>
              </w:rPr>
              <w:t xml:space="preserve">се отчита </w:t>
            </w:r>
            <w:r w:rsidRPr="00E3148A">
              <w:rPr>
                <w:b/>
                <w:color w:val="000000" w:themeColor="text1"/>
                <w:lang w:val="bg-BG"/>
              </w:rPr>
              <w:t>1 брой</w:t>
            </w:r>
            <w:r w:rsidRPr="00E3148A">
              <w:rPr>
                <w:color w:val="000000" w:themeColor="text1"/>
                <w:lang w:val="bg-BG"/>
              </w:rPr>
              <w:t>. (проект „Знания за Натура 2000“) от планирани до 2023 г. 3 броя</w:t>
            </w:r>
            <w:r w:rsidR="002E5BA1" w:rsidRPr="00E3148A">
              <w:rPr>
                <w:color w:val="000000" w:themeColor="text1"/>
                <w:lang w:val="bg-BG"/>
              </w:rPr>
              <w:t>.</w:t>
            </w:r>
            <w:r w:rsidR="007A0E0E" w:rsidRPr="00E3148A">
              <w:rPr>
                <w:color w:val="000000" w:themeColor="text1"/>
                <w:lang w:val="en-US"/>
              </w:rPr>
              <w:t xml:space="preserve"> </w:t>
            </w:r>
            <w:r w:rsidR="00F10AD8" w:rsidRPr="00E3148A">
              <w:rPr>
                <w:color w:val="000000" w:themeColor="text1"/>
                <w:lang w:val="en-US"/>
              </w:rPr>
              <w:t xml:space="preserve">По проект „Знания за Натура 2000“ са планирани за провеждане 3 бр.национални информационни кампании. Целта на проекта е да се </w:t>
            </w:r>
            <w:r w:rsidR="00F10AD8" w:rsidRPr="00E3148A">
              <w:rPr>
                <w:color w:val="000000" w:themeColor="text1"/>
                <w:lang w:val="en-US"/>
              </w:rPr>
              <w:lastRenderedPageBreak/>
              <w:t>повиши информираността на заинтересованите страни за мрежата Натура 2000. През м. декември 2018 г. се е състояла встъпителна информационна кампания в градовете София и Варна, в която са взели участие</w:t>
            </w:r>
            <w:r w:rsidR="006D4956" w:rsidRPr="00E3148A">
              <w:rPr>
                <w:color w:val="000000" w:themeColor="text1"/>
                <w:lang w:val="bg-BG"/>
              </w:rPr>
              <w:t xml:space="preserve"> </w:t>
            </w:r>
            <w:r w:rsidR="00F10AD8" w:rsidRPr="00E3148A">
              <w:rPr>
                <w:color w:val="000000" w:themeColor="text1"/>
                <w:lang w:val="en-US"/>
              </w:rPr>
              <w:t>над 60 представители на заинтересованите страни. По време на срещите са представени обхвата и графика на дейностите по проекта, както и  предизвикателствата при въвеждането на новия подход за управление на мрежата Натура 2000 Срещата е основополагаща за провеждането на бъдещите регионални информационни събития. Целта е да се изясни логиката на новия подход за управление на защитените зони сред ключовите участници в процеса, така че те от своя страна да бъдат фасилитатори на регионално ниво.  Фокусът на събитието в гр. Варна е поставен върху морските защитени зони от мрежата Натура 2000 и възможностите за обезпечаване на тяхното ефективно управление</w:t>
            </w:r>
            <w:r w:rsidR="00F10AD8" w:rsidRPr="00E3148A">
              <w:rPr>
                <w:color w:val="000000" w:themeColor="text1"/>
                <w:lang w:val="bg-BG"/>
              </w:rPr>
              <w:t>.</w:t>
            </w:r>
          </w:p>
          <w:p w14:paraId="42773302" w14:textId="49F2578B" w:rsidR="007547EE" w:rsidRPr="00E3148A" w:rsidRDefault="002E5BA1" w:rsidP="0099528F">
            <w:pPr>
              <w:spacing w:before="0" w:after="0"/>
              <w:rPr>
                <w:color w:val="000000" w:themeColor="text1"/>
                <w:lang w:val="bg-BG" w:eastAsia="en-GB"/>
              </w:rPr>
            </w:pPr>
            <w:r w:rsidRPr="00E3148A">
              <w:rPr>
                <w:color w:val="000000" w:themeColor="text1"/>
                <w:lang w:val="bg-BG"/>
              </w:rPr>
              <w:t xml:space="preserve">За постигането на целта по показател </w:t>
            </w:r>
            <w:r w:rsidRPr="00E3148A">
              <w:rPr>
                <w:b/>
                <w:bCs/>
                <w:color w:val="000000" w:themeColor="text1"/>
                <w:lang w:val="bg-BG"/>
              </w:rPr>
              <w:t>3.7.</w:t>
            </w:r>
            <w:r w:rsidR="00FE5873" w:rsidRPr="00E3148A">
              <w:rPr>
                <w:b/>
                <w:bCs/>
                <w:color w:val="000000" w:themeColor="text1"/>
                <w:lang w:val="bg-BG"/>
              </w:rPr>
              <w:t xml:space="preserve"> „</w:t>
            </w:r>
            <w:r w:rsidRPr="00E3148A">
              <w:rPr>
                <w:b/>
                <w:bCs/>
                <w:color w:val="000000" w:themeColor="text1"/>
                <w:lang w:val="bg-BG"/>
              </w:rPr>
              <w:t>Площ от територията на мрежата Натура 2000 с изградена управленска структура</w:t>
            </w:r>
            <w:r w:rsidR="00FE5873" w:rsidRPr="00E3148A">
              <w:rPr>
                <w:b/>
                <w:bCs/>
                <w:color w:val="000000" w:themeColor="text1"/>
                <w:lang w:val="bg-BG"/>
              </w:rPr>
              <w:t>“</w:t>
            </w:r>
            <w:r w:rsidRPr="00E3148A">
              <w:rPr>
                <w:color w:val="000000" w:themeColor="text1"/>
                <w:lang w:val="bg-BG"/>
              </w:rPr>
              <w:t xml:space="preserve"> не е насочено финансиране, поради </w:t>
            </w:r>
            <w:r w:rsidR="00044BBC" w:rsidRPr="00E3148A">
              <w:rPr>
                <w:color w:val="000000" w:themeColor="text1"/>
                <w:lang w:val="bg-BG"/>
              </w:rPr>
              <w:t>не</w:t>
            </w:r>
            <w:r w:rsidR="00C90246" w:rsidRPr="00E3148A">
              <w:rPr>
                <w:color w:val="000000" w:themeColor="text1"/>
                <w:lang w:val="bg-BG"/>
              </w:rPr>
              <w:t>приключилата</w:t>
            </w:r>
            <w:r w:rsidR="00044BBC" w:rsidRPr="00E3148A">
              <w:rPr>
                <w:color w:val="000000" w:themeColor="text1"/>
                <w:lang w:val="bg-BG"/>
              </w:rPr>
              <w:t xml:space="preserve"> процедура за </w:t>
            </w:r>
            <w:r w:rsidRPr="00E3148A">
              <w:rPr>
                <w:color w:val="000000" w:themeColor="text1"/>
                <w:lang w:val="bg-BG"/>
              </w:rPr>
              <w:t xml:space="preserve">изменение на Закона за биологичното разнообразие, </w:t>
            </w:r>
            <w:r w:rsidR="00044BBC" w:rsidRPr="00E3148A">
              <w:rPr>
                <w:color w:val="000000" w:themeColor="text1"/>
                <w:lang w:val="bg-BG"/>
              </w:rPr>
              <w:t>чрез която следваше да бъдат</w:t>
            </w:r>
            <w:r w:rsidRPr="00E3148A">
              <w:rPr>
                <w:color w:val="000000" w:themeColor="text1"/>
                <w:lang w:val="bg-BG"/>
              </w:rPr>
              <w:t xml:space="preserve"> </w:t>
            </w:r>
            <w:r w:rsidR="00044BBC" w:rsidRPr="00E3148A">
              <w:rPr>
                <w:color w:val="000000" w:themeColor="text1"/>
                <w:lang w:val="bg-BG"/>
              </w:rPr>
              <w:t xml:space="preserve">конституирани </w:t>
            </w:r>
            <w:r w:rsidRPr="00E3148A">
              <w:rPr>
                <w:color w:val="000000" w:themeColor="text1"/>
                <w:lang w:val="bg-BG"/>
              </w:rPr>
              <w:t>органи за управление на мрежата Натура 2000 в</w:t>
            </w:r>
            <w:r w:rsidR="00C90246" w:rsidRPr="00E3148A">
              <w:rPr>
                <w:color w:val="000000" w:themeColor="text1"/>
                <w:lang w:val="bg-BG"/>
              </w:rPr>
              <w:t xml:space="preserve"> Република </w:t>
            </w:r>
            <w:r w:rsidRPr="00E3148A">
              <w:rPr>
                <w:color w:val="000000" w:themeColor="text1"/>
                <w:lang w:val="bg-BG"/>
              </w:rPr>
              <w:t>България.</w:t>
            </w:r>
            <w:r w:rsidR="00044BBC" w:rsidRPr="00E3148A">
              <w:rPr>
                <w:color w:val="000000" w:themeColor="text1"/>
                <w:lang w:val="bg-BG"/>
              </w:rPr>
              <w:t xml:space="preserve"> Изпълнението на двата индикатора 3.6 и 3.7 е пряко свързано</w:t>
            </w:r>
            <w:r w:rsidR="00557199" w:rsidRPr="00E3148A">
              <w:rPr>
                <w:color w:val="000000" w:themeColor="text1"/>
                <w:lang w:val="bg-BG"/>
              </w:rPr>
              <w:t xml:space="preserve"> с </w:t>
            </w:r>
            <w:r w:rsidR="00044BBC" w:rsidRPr="00E3148A">
              <w:rPr>
                <w:color w:val="000000" w:themeColor="text1"/>
                <w:lang w:val="bg-BG"/>
              </w:rPr>
              <w:t>функционирането на управленска структура в рамките на мрежата Натура 2000</w:t>
            </w:r>
            <w:r w:rsidR="00AD22FC" w:rsidRPr="00E3148A">
              <w:rPr>
                <w:color w:val="000000" w:themeColor="text1"/>
                <w:lang w:val="bg-BG"/>
              </w:rPr>
              <w:t>.</w:t>
            </w:r>
            <w:r w:rsidR="00044BBC" w:rsidRPr="00E3148A">
              <w:rPr>
                <w:color w:val="000000" w:themeColor="text1"/>
                <w:lang w:val="bg-BG"/>
              </w:rPr>
              <w:t xml:space="preserve"> </w:t>
            </w:r>
            <w:r w:rsidR="00AD22FC" w:rsidRPr="00E3148A">
              <w:rPr>
                <w:color w:val="000000" w:themeColor="text1"/>
                <w:lang w:val="bg-BG"/>
              </w:rPr>
              <w:t>П</w:t>
            </w:r>
            <w:r w:rsidR="00044BBC" w:rsidRPr="00E3148A">
              <w:rPr>
                <w:color w:val="000000" w:themeColor="text1"/>
                <w:lang w:val="bg-BG"/>
              </w:rPr>
              <w:t xml:space="preserve">редвид описаните обстоятелства, УО </w:t>
            </w:r>
            <w:r w:rsidR="00412737" w:rsidRPr="00E3148A">
              <w:rPr>
                <w:color w:val="000000" w:themeColor="text1"/>
                <w:lang w:val="bg-BG"/>
              </w:rPr>
              <w:t>проведе консултации с ЕК за</w:t>
            </w:r>
            <w:r w:rsidR="005D3382" w:rsidRPr="00E3148A">
              <w:rPr>
                <w:color w:val="000000" w:themeColor="text1"/>
                <w:lang w:val="bg-BG"/>
              </w:rPr>
              <w:t xml:space="preserve"> заличаване </w:t>
            </w:r>
            <w:r w:rsidR="00412737" w:rsidRPr="00E3148A">
              <w:rPr>
                <w:color w:val="000000" w:themeColor="text1"/>
                <w:lang w:val="bg-BG"/>
              </w:rPr>
              <w:t>на двата индикатора</w:t>
            </w:r>
            <w:r w:rsidR="005D3382" w:rsidRPr="00E3148A">
              <w:rPr>
                <w:color w:val="000000" w:themeColor="text1"/>
                <w:lang w:val="bg-BG"/>
              </w:rPr>
              <w:t>, което ще бъде отразено и в предложеното изменение на програмата, което ще бъде представено през 2022 г.</w:t>
            </w:r>
            <w:r w:rsidR="00412737" w:rsidRPr="00E3148A">
              <w:rPr>
                <w:color w:val="000000" w:themeColor="text1"/>
                <w:lang w:val="bg-BG"/>
              </w:rPr>
              <w:t xml:space="preserve"> </w:t>
            </w:r>
          </w:p>
          <w:p w14:paraId="1DBDB4FA" w14:textId="48210047" w:rsidR="008C5CFA" w:rsidRPr="00E3148A" w:rsidRDefault="00C66D2A" w:rsidP="00300A01">
            <w:pPr>
              <w:spacing w:before="0" w:after="0"/>
              <w:rPr>
                <w:i/>
                <w:iCs/>
                <w:color w:val="000000" w:themeColor="text1"/>
                <w:lang w:val="bg-BG" w:eastAsia="en-GB"/>
              </w:rPr>
            </w:pPr>
            <w:r w:rsidRPr="00E3148A">
              <w:rPr>
                <w:color w:val="000000" w:themeColor="text1"/>
                <w:lang w:val="bg-BG" w:eastAsia="en-GB"/>
              </w:rPr>
              <w:t>Специфичните за програмата показатели за резултати – 3.1 „Видове с подобрено природозащитно състояние“, 3.2 „Видове птици с подобрено състояние“ и 3.3 „Местообитания с подобрено природозащитно състояние“</w:t>
            </w:r>
            <w:r w:rsidR="0099528F" w:rsidRPr="00E3148A">
              <w:rPr>
                <w:color w:val="000000" w:themeColor="text1"/>
                <w:lang w:val="bg-BG" w:eastAsia="en-GB"/>
              </w:rPr>
              <w:t xml:space="preserve"> </w:t>
            </w:r>
            <w:r w:rsidR="00F15023" w:rsidRPr="00E3148A">
              <w:rPr>
                <w:color w:val="000000" w:themeColor="text1"/>
                <w:lang w:val="bg-BG" w:eastAsia="en-GB"/>
              </w:rPr>
              <w:t xml:space="preserve">се </w:t>
            </w:r>
            <w:r w:rsidRPr="00E3148A">
              <w:rPr>
                <w:color w:val="000000" w:themeColor="text1"/>
                <w:lang w:val="bg-BG" w:eastAsia="en-GB"/>
              </w:rPr>
              <w:t>постиг</w:t>
            </w:r>
            <w:r w:rsidR="00F15023" w:rsidRPr="00E3148A">
              <w:rPr>
                <w:color w:val="000000" w:themeColor="text1"/>
                <w:lang w:val="bg-BG" w:eastAsia="en-GB"/>
              </w:rPr>
              <w:t>ат</w:t>
            </w:r>
            <w:r w:rsidRPr="00E3148A">
              <w:rPr>
                <w:color w:val="000000" w:themeColor="text1"/>
                <w:lang w:val="bg-BG" w:eastAsia="en-GB"/>
              </w:rPr>
              <w:t xml:space="preserve"> чрез изпълнението на проекти, чиято основна цел е реализирането на консервационни мерки за подобряване на състоянието на видове, птици и местообитания</w:t>
            </w:r>
            <w:bookmarkStart w:id="19" w:name="_Hlk97821293"/>
            <w:r w:rsidR="00FF6F04" w:rsidRPr="00E3148A">
              <w:rPr>
                <w:i/>
                <w:iCs/>
                <w:color w:val="000000" w:themeColor="text1"/>
                <w:lang w:val="bg-BG" w:eastAsia="en-GB"/>
              </w:rPr>
              <w:t>.</w:t>
            </w:r>
            <w:bookmarkEnd w:id="19"/>
          </w:p>
          <w:p w14:paraId="472D4763" w14:textId="7236735D" w:rsidR="00DA70F6" w:rsidRPr="00E3148A" w:rsidRDefault="003D32F0" w:rsidP="00300A01">
            <w:pPr>
              <w:spacing w:before="0" w:after="0"/>
              <w:rPr>
                <w:color w:val="000000" w:themeColor="text1"/>
                <w:lang w:val="bg-BG" w:eastAsia="en-GB"/>
              </w:rPr>
            </w:pPr>
            <w:r w:rsidRPr="00E3148A">
              <w:rPr>
                <w:color w:val="000000" w:themeColor="text1"/>
                <w:lang w:val="bg-BG" w:eastAsia="en-GB"/>
              </w:rPr>
              <w:t xml:space="preserve">УО на ОПОС </w:t>
            </w:r>
            <w:r w:rsidR="002115D6" w:rsidRPr="00E3148A">
              <w:rPr>
                <w:color w:val="000000" w:themeColor="text1"/>
                <w:lang w:val="bg-BG" w:eastAsia="en-GB"/>
              </w:rPr>
              <w:t xml:space="preserve">адресира конкретни мерки за </w:t>
            </w:r>
            <w:r w:rsidR="00B96015" w:rsidRPr="00E3148A">
              <w:rPr>
                <w:color w:val="000000" w:themeColor="text1"/>
                <w:lang w:val="bg-BG" w:eastAsia="en-GB"/>
              </w:rPr>
              <w:t>постигане във възможно най-вис</w:t>
            </w:r>
            <w:r w:rsidR="002115D6" w:rsidRPr="00E3148A">
              <w:rPr>
                <w:color w:val="000000" w:themeColor="text1"/>
                <w:lang w:val="bg-BG" w:eastAsia="en-GB"/>
              </w:rPr>
              <w:t>о</w:t>
            </w:r>
            <w:r w:rsidR="00B96015" w:rsidRPr="00E3148A">
              <w:rPr>
                <w:color w:val="000000" w:themeColor="text1"/>
                <w:lang w:val="bg-BG" w:eastAsia="en-GB"/>
              </w:rPr>
              <w:t>ка степен финансовия показател на приоритетната ос</w:t>
            </w:r>
            <w:r w:rsidR="002B1232" w:rsidRPr="00E3148A">
              <w:rPr>
                <w:color w:val="000000" w:themeColor="text1"/>
                <w:lang w:val="bg-BG" w:eastAsia="en-GB"/>
              </w:rPr>
              <w:t xml:space="preserve">, </w:t>
            </w:r>
            <w:r w:rsidR="007148E2" w:rsidRPr="00E3148A">
              <w:rPr>
                <w:color w:val="000000" w:themeColor="text1"/>
                <w:lang w:val="bg-BG" w:eastAsia="en-GB"/>
              </w:rPr>
              <w:t>планира се през 2022 г. да бъдат обявени две процедури</w:t>
            </w:r>
            <w:r w:rsidR="002115D6" w:rsidRPr="00E3148A">
              <w:rPr>
                <w:color w:val="000000" w:themeColor="text1"/>
                <w:lang w:val="bg-BG" w:eastAsia="en-GB"/>
              </w:rPr>
              <w:t xml:space="preserve"> за директно предоставяне на БФП: </w:t>
            </w:r>
            <w:r w:rsidR="007148E2" w:rsidRPr="00E3148A">
              <w:rPr>
                <w:color w:val="000000" w:themeColor="text1"/>
                <w:lang w:val="bg-BG" w:eastAsia="en-GB"/>
              </w:rPr>
              <w:t>„Подобряване на природозащитното състояние на степни природни местообитания чрез закупуване на земи</w:t>
            </w:r>
            <w:r w:rsidR="002115D6" w:rsidRPr="00E3148A">
              <w:rPr>
                <w:color w:val="000000" w:themeColor="text1"/>
                <w:lang w:val="bg-BG" w:eastAsia="en-GB"/>
              </w:rPr>
              <w:t>“ (13 430 000,00 лв.) и „Подобряване природозащитното състояние на горски природни местообитания и подпомагане на екосистемните услуги, предоставяни от горите, чрез прилагане на лесовъдски практики и залесяване“ (60 000 000,00 лв.)</w:t>
            </w:r>
            <w:r w:rsidR="005A13B4" w:rsidRPr="00E3148A">
              <w:rPr>
                <w:color w:val="000000" w:themeColor="text1"/>
                <w:lang w:val="bg-BG" w:eastAsia="en-GB"/>
              </w:rPr>
              <w:t>, което ще подпомогне пълното изпълнение на финансовия индикатор</w:t>
            </w:r>
            <w:r w:rsidR="002115D6" w:rsidRPr="00E3148A">
              <w:rPr>
                <w:color w:val="000000" w:themeColor="text1"/>
                <w:lang w:val="bg-BG" w:eastAsia="en-GB"/>
              </w:rPr>
              <w:t>.</w:t>
            </w:r>
          </w:p>
          <w:p w14:paraId="5C98E1C1" w14:textId="41C47700" w:rsidR="003D32F0" w:rsidRPr="00E3148A" w:rsidRDefault="003D32F0" w:rsidP="00300A01">
            <w:pPr>
              <w:spacing w:before="0" w:after="0"/>
              <w:rPr>
                <w:color w:val="000000" w:themeColor="text1"/>
                <w:lang w:val="bg-BG" w:eastAsia="en-GB"/>
              </w:rPr>
            </w:pPr>
          </w:p>
        </w:tc>
      </w:tr>
      <w:tr w:rsidR="00217DFB" w:rsidRPr="00E3148A" w14:paraId="2309F8D5" w14:textId="77777777" w:rsidTr="00354866">
        <w:tc>
          <w:tcPr>
            <w:tcW w:w="0" w:type="auto"/>
            <w:shd w:val="clear" w:color="auto" w:fill="auto"/>
          </w:tcPr>
          <w:p w14:paraId="1FA8D66E" w14:textId="77777777" w:rsidR="008C5CFA" w:rsidRPr="00E3148A" w:rsidRDefault="0013274D" w:rsidP="00300A01">
            <w:pPr>
              <w:spacing w:before="0" w:after="0"/>
              <w:rPr>
                <w:color w:val="000000" w:themeColor="text1"/>
              </w:rPr>
            </w:pPr>
            <w:r w:rsidRPr="00E3148A">
              <w:rPr>
                <w:noProof/>
                <w:color w:val="000000" w:themeColor="text1"/>
              </w:rPr>
              <w:lastRenderedPageBreak/>
              <w:t>4</w:t>
            </w:r>
          </w:p>
        </w:tc>
        <w:tc>
          <w:tcPr>
            <w:tcW w:w="0" w:type="auto"/>
            <w:shd w:val="clear" w:color="auto" w:fill="auto"/>
          </w:tcPr>
          <w:p w14:paraId="2B370F02" w14:textId="77777777" w:rsidR="008C5CFA" w:rsidRPr="00E3148A" w:rsidRDefault="0013274D" w:rsidP="00300A01">
            <w:pPr>
              <w:spacing w:before="0" w:after="0"/>
              <w:rPr>
                <w:color w:val="000000" w:themeColor="text1"/>
              </w:rPr>
            </w:pPr>
            <w:r w:rsidRPr="00E3148A">
              <w:rPr>
                <w:noProof/>
                <w:color w:val="000000" w:themeColor="text1"/>
              </w:rPr>
              <w:t>Превенция и управление на риска от наводнения и свлачища</w:t>
            </w:r>
          </w:p>
        </w:tc>
        <w:tc>
          <w:tcPr>
            <w:tcW w:w="3827" w:type="pct"/>
            <w:shd w:val="clear" w:color="auto" w:fill="auto"/>
          </w:tcPr>
          <w:p w14:paraId="60C8A788" w14:textId="56F2B9C2" w:rsidR="008C1C57" w:rsidRPr="00E3148A" w:rsidRDefault="00541F3F" w:rsidP="008C2429">
            <w:pPr>
              <w:spacing w:before="0" w:after="0"/>
              <w:rPr>
                <w:rFonts w:eastAsia="Calibri"/>
                <w:color w:val="000000" w:themeColor="text1"/>
                <w:lang w:val="bg-BG"/>
              </w:rPr>
            </w:pPr>
            <w:r w:rsidRPr="00E3148A">
              <w:rPr>
                <w:color w:val="000000" w:themeColor="text1"/>
                <w:lang w:val="bg-BG"/>
              </w:rPr>
              <w:t xml:space="preserve">По приоритетната ос са обявени общо 6 бр. процедури на стойност </w:t>
            </w:r>
            <w:r w:rsidR="004C0BF0" w:rsidRPr="00E3148A">
              <w:rPr>
                <w:color w:val="000000" w:themeColor="text1"/>
                <w:lang w:val="bg-BG"/>
              </w:rPr>
              <w:t xml:space="preserve">84 279 206 </w:t>
            </w:r>
            <w:r w:rsidRPr="00E3148A">
              <w:rPr>
                <w:color w:val="000000" w:themeColor="text1"/>
                <w:lang w:val="bg-BG"/>
              </w:rPr>
              <w:t>евро (</w:t>
            </w:r>
            <w:r w:rsidR="004C0BF0" w:rsidRPr="00E3148A">
              <w:rPr>
                <w:color w:val="000000" w:themeColor="text1"/>
                <w:lang w:val="bg-BG"/>
              </w:rPr>
              <w:t>119</w:t>
            </w:r>
            <w:r w:rsidRPr="00E3148A">
              <w:rPr>
                <w:color w:val="000000" w:themeColor="text1"/>
                <w:lang w:val="bg-BG"/>
              </w:rPr>
              <w:t>% от бюджета). Сключените договори/издадени заповеди са</w:t>
            </w:r>
            <w:r w:rsidR="004C0BF0" w:rsidRPr="00E3148A">
              <w:rPr>
                <w:color w:val="000000" w:themeColor="text1"/>
                <w:lang w:val="bg-BG"/>
              </w:rPr>
              <w:t xml:space="preserve"> 17 </w:t>
            </w:r>
            <w:r w:rsidRPr="00E3148A">
              <w:rPr>
                <w:color w:val="000000" w:themeColor="text1"/>
                <w:lang w:val="bg-BG"/>
              </w:rPr>
              <w:t xml:space="preserve">бр. с обща стойност на БФП </w:t>
            </w:r>
            <w:r w:rsidR="004C0BF0" w:rsidRPr="00E3148A">
              <w:rPr>
                <w:color w:val="000000" w:themeColor="text1"/>
                <w:lang w:val="bg-BG"/>
              </w:rPr>
              <w:t xml:space="preserve">66 921 048 </w:t>
            </w:r>
            <w:r w:rsidRPr="00E3148A">
              <w:rPr>
                <w:color w:val="000000" w:themeColor="text1"/>
                <w:lang w:val="bg-BG"/>
              </w:rPr>
              <w:t xml:space="preserve">евро или  </w:t>
            </w:r>
            <w:r w:rsidR="004C0BF0" w:rsidRPr="00E3148A">
              <w:rPr>
                <w:color w:val="000000" w:themeColor="text1"/>
                <w:lang w:val="bg-BG"/>
              </w:rPr>
              <w:t>95</w:t>
            </w:r>
            <w:r w:rsidRPr="00E3148A">
              <w:rPr>
                <w:color w:val="000000" w:themeColor="text1"/>
                <w:lang w:val="bg-BG"/>
              </w:rPr>
              <w:t>% от бюджета. Към края на отчетния период</w:t>
            </w:r>
            <w:r w:rsidR="000B07AE" w:rsidRPr="00E3148A">
              <w:rPr>
                <w:color w:val="000000" w:themeColor="text1"/>
                <w:lang w:val="bg-BG"/>
              </w:rPr>
              <w:t xml:space="preserve"> </w:t>
            </w:r>
            <w:r w:rsidR="004C0BF0" w:rsidRPr="00E3148A">
              <w:rPr>
                <w:color w:val="000000" w:themeColor="text1"/>
                <w:lang w:val="bg-BG"/>
              </w:rPr>
              <w:t>8</w:t>
            </w:r>
            <w:r w:rsidRPr="00E3148A">
              <w:rPr>
                <w:color w:val="000000" w:themeColor="text1"/>
                <w:lang w:val="bg-BG"/>
              </w:rPr>
              <w:t xml:space="preserve"> бр. проекти са в процес на изпълнение,</w:t>
            </w:r>
            <w:r w:rsidR="004037D8" w:rsidRPr="00E3148A">
              <w:rPr>
                <w:color w:val="000000" w:themeColor="text1"/>
                <w:lang w:val="bg-BG"/>
              </w:rPr>
              <w:t xml:space="preserve"> </w:t>
            </w:r>
            <w:r w:rsidRPr="00E3148A">
              <w:rPr>
                <w:color w:val="000000" w:themeColor="text1"/>
                <w:lang w:val="bg-BG"/>
              </w:rPr>
              <w:t xml:space="preserve">приключилите са </w:t>
            </w:r>
            <w:r w:rsidR="004C0BF0" w:rsidRPr="00E3148A">
              <w:rPr>
                <w:color w:val="000000" w:themeColor="text1"/>
                <w:lang w:val="bg-BG"/>
              </w:rPr>
              <w:t xml:space="preserve">8 </w:t>
            </w:r>
            <w:r w:rsidRPr="00E3148A">
              <w:rPr>
                <w:color w:val="000000" w:themeColor="text1"/>
                <w:lang w:val="bg-BG"/>
              </w:rPr>
              <w:t>бр. и</w:t>
            </w:r>
            <w:r w:rsidR="000B07AE" w:rsidRPr="00E3148A">
              <w:rPr>
                <w:color w:val="000000" w:themeColor="text1"/>
                <w:lang w:val="bg-BG"/>
              </w:rPr>
              <w:t xml:space="preserve"> </w:t>
            </w:r>
            <w:r w:rsidR="004C0BF0" w:rsidRPr="00E3148A">
              <w:rPr>
                <w:color w:val="000000" w:themeColor="text1"/>
                <w:lang w:val="bg-BG"/>
              </w:rPr>
              <w:t>1</w:t>
            </w:r>
            <w:r w:rsidR="000B07AE" w:rsidRPr="00E3148A">
              <w:rPr>
                <w:color w:val="000000" w:themeColor="text1"/>
                <w:lang w:val="bg-BG"/>
              </w:rPr>
              <w:t xml:space="preserve"> бр.</w:t>
            </w:r>
            <w:r w:rsidR="004C0BF0" w:rsidRPr="00E3148A">
              <w:rPr>
                <w:color w:val="000000" w:themeColor="text1"/>
                <w:lang w:val="bg-BG"/>
              </w:rPr>
              <w:t>е</w:t>
            </w:r>
            <w:r w:rsidRPr="00E3148A">
              <w:rPr>
                <w:color w:val="000000" w:themeColor="text1"/>
                <w:lang w:val="bg-BG"/>
              </w:rPr>
              <w:t xml:space="preserve"> физически изпълнен.</w:t>
            </w:r>
            <w:r w:rsidR="00D04821" w:rsidRPr="00E3148A">
              <w:rPr>
                <w:color w:val="000000" w:themeColor="text1"/>
                <w:lang w:val="bg-BG"/>
              </w:rPr>
              <w:t xml:space="preserve"> </w:t>
            </w:r>
            <w:r w:rsidR="009506FD" w:rsidRPr="00E3148A">
              <w:rPr>
                <w:bCs/>
                <w:color w:val="000000" w:themeColor="text1"/>
                <w:lang w:val="bg-BG"/>
              </w:rPr>
              <w:t>Декларираните разходи от бенефициентите възлизат на</w:t>
            </w:r>
            <w:r w:rsidR="00D04821" w:rsidRPr="00E3148A">
              <w:rPr>
                <w:bCs/>
                <w:color w:val="000000" w:themeColor="text1"/>
                <w:lang w:val="bg-BG"/>
              </w:rPr>
              <w:t xml:space="preserve"> 38 355 846,22 </w:t>
            </w:r>
            <w:r w:rsidR="009506FD" w:rsidRPr="00E3148A">
              <w:rPr>
                <w:bCs/>
                <w:color w:val="000000" w:themeColor="text1"/>
                <w:lang w:val="bg-BG"/>
              </w:rPr>
              <w:t>евро (Таблици 6 и 7), а</w:t>
            </w:r>
            <w:r w:rsidRPr="00E3148A">
              <w:rPr>
                <w:color w:val="000000" w:themeColor="text1"/>
                <w:lang w:val="bg-BG"/>
              </w:rPr>
              <w:t xml:space="preserve"> </w:t>
            </w:r>
            <w:r w:rsidR="009506FD" w:rsidRPr="00E3148A">
              <w:rPr>
                <w:color w:val="000000" w:themeColor="text1"/>
                <w:lang w:val="bg-BG"/>
              </w:rPr>
              <w:t>в</w:t>
            </w:r>
            <w:r w:rsidRPr="00E3148A">
              <w:rPr>
                <w:color w:val="000000" w:themeColor="text1"/>
                <w:lang w:val="bg-BG"/>
              </w:rPr>
              <w:t xml:space="preserve">ерифицираните разходи са </w:t>
            </w:r>
            <w:r w:rsidR="004C0BF0" w:rsidRPr="00E3148A">
              <w:rPr>
                <w:color w:val="000000" w:themeColor="text1"/>
                <w:lang w:val="bg-BG"/>
              </w:rPr>
              <w:t xml:space="preserve">34 034 024 </w:t>
            </w:r>
            <w:r w:rsidRPr="00E3148A">
              <w:rPr>
                <w:color w:val="000000" w:themeColor="text1"/>
                <w:lang w:val="bg-BG"/>
              </w:rPr>
              <w:t xml:space="preserve">евро или </w:t>
            </w:r>
            <w:r w:rsidRPr="00E3148A">
              <w:rPr>
                <w:color w:val="000000" w:themeColor="text1"/>
                <w:lang w:val="en-US"/>
              </w:rPr>
              <w:t xml:space="preserve"> </w:t>
            </w:r>
            <w:r w:rsidR="004C0BF0" w:rsidRPr="00E3148A">
              <w:rPr>
                <w:color w:val="000000" w:themeColor="text1"/>
                <w:lang w:val="bg-BG"/>
              </w:rPr>
              <w:t>48,2</w:t>
            </w:r>
            <w:r w:rsidRPr="00E3148A">
              <w:rPr>
                <w:color w:val="000000" w:themeColor="text1"/>
                <w:lang w:val="bg-BG"/>
              </w:rPr>
              <w:t>% от бюджета.</w:t>
            </w:r>
            <w:r w:rsidR="008C1C57" w:rsidRPr="00E3148A">
              <w:rPr>
                <w:color w:val="000000" w:themeColor="text1"/>
                <w:lang w:val="en-US"/>
              </w:rPr>
              <w:t xml:space="preserve"> </w:t>
            </w:r>
            <w:r w:rsidR="008C1C57" w:rsidRPr="00E3148A">
              <w:rPr>
                <w:color w:val="000000" w:themeColor="text1"/>
                <w:lang w:val="bg-BG"/>
              </w:rPr>
              <w:t>Към края на 2021 г. изпълнението на показателите по приоритетна ос 4 е следното:</w:t>
            </w:r>
            <w:r w:rsidR="008C1C57" w:rsidRPr="00E3148A">
              <w:rPr>
                <w:b/>
                <w:bCs/>
                <w:color w:val="000000" w:themeColor="text1"/>
                <w:lang w:val="bg-BG"/>
              </w:rPr>
              <w:t xml:space="preserve"> </w:t>
            </w:r>
            <w:r w:rsidR="008C1C57" w:rsidRPr="00E3148A">
              <w:rPr>
                <w:color w:val="000000" w:themeColor="text1"/>
                <w:lang w:val="bg-BG"/>
              </w:rPr>
              <w:t xml:space="preserve">за </w:t>
            </w:r>
            <w:r w:rsidR="008C1C57" w:rsidRPr="00E3148A">
              <w:rPr>
                <w:b/>
                <w:bCs/>
                <w:color w:val="000000" w:themeColor="text1"/>
                <w:lang w:val="bg-BG"/>
              </w:rPr>
              <w:t>С</w:t>
            </w:r>
            <w:r w:rsidR="00D42188" w:rsidRPr="00E3148A">
              <w:rPr>
                <w:b/>
                <w:bCs/>
                <w:color w:val="000000" w:themeColor="text1"/>
                <w:lang w:val="bg-BG"/>
              </w:rPr>
              <w:t>О</w:t>
            </w:r>
            <w:r w:rsidR="008C1C57" w:rsidRPr="00E3148A">
              <w:rPr>
                <w:b/>
                <w:bCs/>
                <w:color w:val="000000" w:themeColor="text1"/>
                <w:lang w:val="bg-BG"/>
              </w:rPr>
              <w:t xml:space="preserve">20 „Предотвратяване и управление на риска: Брой </w:t>
            </w:r>
            <w:r w:rsidR="008C1C57" w:rsidRPr="00E3148A">
              <w:rPr>
                <w:b/>
                <w:bCs/>
                <w:color w:val="000000" w:themeColor="text1"/>
                <w:lang w:val="bg-BG"/>
              </w:rPr>
              <w:lastRenderedPageBreak/>
              <w:t>жители, които се ползват от мерки за защита от наводнения“</w:t>
            </w:r>
            <w:r w:rsidR="008C1C57" w:rsidRPr="00E3148A">
              <w:rPr>
                <w:color w:val="000000" w:themeColor="text1"/>
                <w:lang w:val="bg-BG"/>
              </w:rPr>
              <w:t xml:space="preserve"> </w:t>
            </w:r>
            <w:r w:rsidR="008C1C57" w:rsidRPr="00E3148A">
              <w:rPr>
                <w:b/>
                <w:bCs/>
                <w:color w:val="000000" w:themeColor="text1"/>
                <w:lang w:val="en-US"/>
              </w:rPr>
              <w:t>(F)</w:t>
            </w:r>
            <w:r w:rsidR="008C1C57" w:rsidRPr="00E3148A">
              <w:rPr>
                <w:color w:val="000000" w:themeColor="text1"/>
                <w:lang w:val="en-US"/>
              </w:rPr>
              <w:t xml:space="preserve"> </w:t>
            </w:r>
            <w:r w:rsidR="008C1C57" w:rsidRPr="00E3148A">
              <w:rPr>
                <w:color w:val="000000" w:themeColor="text1"/>
                <w:lang w:val="bg-BG"/>
              </w:rPr>
              <w:t xml:space="preserve">се докладват </w:t>
            </w:r>
            <w:r w:rsidR="008C1C57" w:rsidRPr="00E3148A">
              <w:rPr>
                <w:b/>
                <w:bCs/>
                <w:color w:val="000000" w:themeColor="text1"/>
                <w:lang w:val="bg-BG"/>
              </w:rPr>
              <w:t>145 063</w:t>
            </w:r>
            <w:r w:rsidR="008C1C57" w:rsidRPr="00E3148A">
              <w:rPr>
                <w:color w:val="000000" w:themeColor="text1"/>
                <w:lang w:val="bg-BG"/>
              </w:rPr>
              <w:t xml:space="preserve"> </w:t>
            </w:r>
            <w:r w:rsidR="008C1C57" w:rsidRPr="00E3148A">
              <w:rPr>
                <w:b/>
                <w:bCs/>
                <w:color w:val="000000" w:themeColor="text1"/>
                <w:lang w:val="bg-BG"/>
              </w:rPr>
              <w:t>бр. лица</w:t>
            </w:r>
            <w:r w:rsidR="008C1C57" w:rsidRPr="00E3148A">
              <w:rPr>
                <w:color w:val="000000" w:themeColor="text1"/>
                <w:lang w:val="bg-BG"/>
              </w:rPr>
              <w:t>,</w:t>
            </w:r>
            <w:r w:rsidR="008C1C57" w:rsidRPr="00E3148A">
              <w:rPr>
                <w:b/>
                <w:bCs/>
                <w:color w:val="000000" w:themeColor="text1"/>
                <w:lang w:val="bg-BG"/>
              </w:rPr>
              <w:t xml:space="preserve"> </w:t>
            </w:r>
            <w:r w:rsidR="008C1C57" w:rsidRPr="00E3148A">
              <w:rPr>
                <w:color w:val="000000" w:themeColor="text1"/>
                <w:lang w:val="bg-BG"/>
              </w:rPr>
              <w:t xml:space="preserve"> резултатът се дължи на проекти „Центрове за повишаване готовността на населението за реакция при наводнения“ (86</w:t>
            </w:r>
            <w:r w:rsidR="00305C87" w:rsidRPr="00E3148A">
              <w:rPr>
                <w:color w:val="000000" w:themeColor="text1"/>
                <w:lang w:val="bg-BG"/>
              </w:rPr>
              <w:t> </w:t>
            </w:r>
            <w:r w:rsidR="008C1C57" w:rsidRPr="00E3148A">
              <w:rPr>
                <w:color w:val="000000" w:themeColor="text1"/>
                <w:lang w:val="bg-BG"/>
              </w:rPr>
              <w:t>516</w:t>
            </w:r>
            <w:r w:rsidR="00305C87" w:rsidRPr="00E3148A">
              <w:rPr>
                <w:color w:val="000000" w:themeColor="text1"/>
                <w:lang w:val="bg-BG"/>
              </w:rPr>
              <w:t>)</w:t>
            </w:r>
            <w:r w:rsidR="008C1C57" w:rsidRPr="00E3148A">
              <w:rPr>
                <w:color w:val="000000" w:themeColor="text1"/>
                <w:lang w:val="bg-BG"/>
              </w:rPr>
              <w:t>, „Въвеждане на мерки за превенция и управление на риска от наводнения на яз. „Келанджика”</w:t>
            </w:r>
            <w:r w:rsidR="00CA4D32" w:rsidRPr="00E3148A">
              <w:rPr>
                <w:color w:val="000000" w:themeColor="text1"/>
                <w:lang w:val="bg-BG"/>
              </w:rPr>
              <w:t xml:space="preserve"> </w:t>
            </w:r>
            <w:r w:rsidR="00305C87" w:rsidRPr="00E3148A">
              <w:rPr>
                <w:color w:val="000000" w:themeColor="text1"/>
                <w:lang w:val="bg-BG"/>
              </w:rPr>
              <w:t>(</w:t>
            </w:r>
            <w:r w:rsidR="008C1C57" w:rsidRPr="00E3148A">
              <w:rPr>
                <w:color w:val="000000" w:themeColor="text1"/>
                <w:lang w:val="bg-BG"/>
              </w:rPr>
              <w:t>313</w:t>
            </w:r>
            <w:r w:rsidR="00305C87" w:rsidRPr="00E3148A">
              <w:rPr>
                <w:color w:val="000000" w:themeColor="text1"/>
                <w:lang w:val="bg-BG"/>
              </w:rPr>
              <w:t>)</w:t>
            </w:r>
            <w:r w:rsidR="008C1C57" w:rsidRPr="00E3148A">
              <w:rPr>
                <w:color w:val="000000" w:themeColor="text1"/>
                <w:lang w:val="bg-BG"/>
              </w:rPr>
              <w:t xml:space="preserve">, „Възстановяване и укрепване на стената на яз. „Хайдушко кладенче“ и съоръженията към нея, находящ се в землището на община Гълъбово, с цел подобряване на нейното техническо и експлоатационно състояние, защита на техническа и социална инфраструктура, както и повишаване защитата на населението от наводнения“ </w:t>
            </w:r>
            <w:r w:rsidR="00305C87" w:rsidRPr="00E3148A">
              <w:rPr>
                <w:color w:val="000000" w:themeColor="text1"/>
                <w:lang w:val="bg-BG"/>
              </w:rPr>
              <w:t>(</w:t>
            </w:r>
            <w:r w:rsidR="008C1C57" w:rsidRPr="00E3148A">
              <w:rPr>
                <w:color w:val="000000" w:themeColor="text1"/>
                <w:lang w:val="bg-BG"/>
              </w:rPr>
              <w:t>7</w:t>
            </w:r>
            <w:r w:rsidR="00305C87" w:rsidRPr="00E3148A">
              <w:rPr>
                <w:color w:val="000000" w:themeColor="text1"/>
                <w:lang w:val="bg-BG"/>
              </w:rPr>
              <w:t> </w:t>
            </w:r>
            <w:r w:rsidR="008C1C57" w:rsidRPr="00E3148A">
              <w:rPr>
                <w:color w:val="000000" w:themeColor="text1"/>
                <w:lang w:val="bg-BG"/>
              </w:rPr>
              <w:t>017</w:t>
            </w:r>
            <w:r w:rsidR="00305C87" w:rsidRPr="00E3148A">
              <w:rPr>
                <w:color w:val="000000" w:themeColor="text1"/>
                <w:lang w:val="bg-BG"/>
              </w:rPr>
              <w:t>)</w:t>
            </w:r>
            <w:r w:rsidR="008C1C57" w:rsidRPr="00E3148A">
              <w:rPr>
                <w:color w:val="000000" w:themeColor="text1"/>
                <w:lang w:val="bg-BG"/>
              </w:rPr>
              <w:t xml:space="preserve"> и „Рехабилитация на язовир „Синкевица“ и съоръженията към него, находящ се в кв. Славовци, гр. Габрово“</w:t>
            </w:r>
            <w:r w:rsidR="00BF2883" w:rsidRPr="00E3148A">
              <w:rPr>
                <w:color w:val="000000" w:themeColor="text1"/>
                <w:lang w:val="bg-BG"/>
              </w:rPr>
              <w:t xml:space="preserve"> </w:t>
            </w:r>
            <w:r w:rsidR="00305C87" w:rsidRPr="00E3148A">
              <w:rPr>
                <w:color w:val="000000" w:themeColor="text1"/>
                <w:lang w:val="bg-BG"/>
              </w:rPr>
              <w:t>(</w:t>
            </w:r>
            <w:r w:rsidR="008C1C57" w:rsidRPr="00E3148A">
              <w:rPr>
                <w:color w:val="000000" w:themeColor="text1"/>
                <w:lang w:val="bg-BG"/>
              </w:rPr>
              <w:t>51</w:t>
            </w:r>
            <w:r w:rsidR="00305C87" w:rsidRPr="00E3148A">
              <w:rPr>
                <w:color w:val="000000" w:themeColor="text1"/>
                <w:lang w:val="bg-BG"/>
              </w:rPr>
              <w:t> </w:t>
            </w:r>
            <w:r w:rsidR="008C1C57" w:rsidRPr="00E3148A">
              <w:rPr>
                <w:color w:val="000000" w:themeColor="text1"/>
                <w:lang w:val="bg-BG"/>
              </w:rPr>
              <w:t>217</w:t>
            </w:r>
            <w:r w:rsidR="00305C87" w:rsidRPr="00E3148A">
              <w:rPr>
                <w:color w:val="000000" w:themeColor="text1"/>
                <w:lang w:val="bg-BG"/>
              </w:rPr>
              <w:t>). Прогнозната стойност на избраните операции</w:t>
            </w:r>
            <w:r w:rsidR="00305C87" w:rsidRPr="00E3148A">
              <w:rPr>
                <w:color w:val="000000" w:themeColor="text1"/>
                <w:lang w:val="en-US"/>
              </w:rPr>
              <w:t xml:space="preserve"> (S)</w:t>
            </w:r>
            <w:r w:rsidR="00305C87" w:rsidRPr="00E3148A">
              <w:rPr>
                <w:color w:val="000000" w:themeColor="text1"/>
                <w:lang w:val="bg-BG"/>
              </w:rPr>
              <w:t xml:space="preserve"> за</w:t>
            </w:r>
            <w:r w:rsidR="009C701E" w:rsidRPr="00E3148A">
              <w:rPr>
                <w:color w:val="000000" w:themeColor="text1"/>
                <w:lang w:val="bg-BG"/>
              </w:rPr>
              <w:t xml:space="preserve"> показател </w:t>
            </w:r>
            <w:r w:rsidR="00305C87" w:rsidRPr="00E3148A">
              <w:rPr>
                <w:color w:val="000000" w:themeColor="text1"/>
                <w:lang w:val="en-US"/>
              </w:rPr>
              <w:t>C</w:t>
            </w:r>
            <w:r w:rsidR="00B20EF1" w:rsidRPr="00E3148A">
              <w:rPr>
                <w:color w:val="000000" w:themeColor="text1"/>
                <w:lang w:val="bg-BG"/>
              </w:rPr>
              <w:t>О</w:t>
            </w:r>
            <w:r w:rsidR="00305C87" w:rsidRPr="00E3148A">
              <w:rPr>
                <w:color w:val="000000" w:themeColor="text1"/>
                <w:lang w:val="en-US"/>
              </w:rPr>
              <w:t xml:space="preserve">20 </w:t>
            </w:r>
            <w:r w:rsidR="00305C87" w:rsidRPr="00E3148A">
              <w:rPr>
                <w:color w:val="000000" w:themeColor="text1"/>
                <w:lang w:val="bg-BG"/>
              </w:rPr>
              <w:t xml:space="preserve">възлиза </w:t>
            </w:r>
            <w:r w:rsidR="00BF2883" w:rsidRPr="00E3148A">
              <w:rPr>
                <w:color w:val="000000" w:themeColor="text1"/>
                <w:lang w:val="bg-BG"/>
              </w:rPr>
              <w:t>на 1 451 979 лица</w:t>
            </w:r>
            <w:r w:rsidR="007547EE" w:rsidRPr="00E3148A">
              <w:rPr>
                <w:color w:val="000000" w:themeColor="text1"/>
                <w:lang w:val="bg-BG"/>
              </w:rPr>
              <w:t>. Въпреки че за същата се отчита намаление (вж. Табл. 3А индикатор С</w:t>
            </w:r>
            <w:r w:rsidR="00B20EF1" w:rsidRPr="00E3148A">
              <w:rPr>
                <w:color w:val="000000" w:themeColor="text1"/>
                <w:lang w:val="bg-BG"/>
              </w:rPr>
              <w:t>О2</w:t>
            </w:r>
            <w:r w:rsidR="007547EE" w:rsidRPr="00E3148A">
              <w:rPr>
                <w:color w:val="000000" w:themeColor="text1"/>
                <w:lang w:val="bg-BG"/>
              </w:rPr>
              <w:t>0)</w:t>
            </w:r>
            <w:r w:rsidR="00F30F95" w:rsidRPr="00E3148A">
              <w:rPr>
                <w:color w:val="000000" w:themeColor="text1"/>
                <w:lang w:val="bg-BG"/>
              </w:rPr>
              <w:t>,</w:t>
            </w:r>
            <w:r w:rsidR="007547EE" w:rsidRPr="00E3148A">
              <w:rPr>
                <w:color w:val="000000" w:themeColor="text1"/>
                <w:lang w:val="bg-BG"/>
              </w:rPr>
              <w:t xml:space="preserve"> основният </w:t>
            </w:r>
            <w:r w:rsidR="006A165A" w:rsidRPr="00E3148A">
              <w:rPr>
                <w:color w:val="000000" w:themeColor="text1"/>
                <w:lang w:val="bg-BG"/>
              </w:rPr>
              <w:t>принос</w:t>
            </w:r>
            <w:r w:rsidR="00AB6F93" w:rsidRPr="00E3148A">
              <w:rPr>
                <w:color w:val="000000" w:themeColor="text1"/>
                <w:lang w:val="bg-BG"/>
              </w:rPr>
              <w:t xml:space="preserve"> към крайната цел на индикатора </w:t>
            </w:r>
            <w:r w:rsidR="006A165A" w:rsidRPr="00E3148A">
              <w:rPr>
                <w:color w:val="000000" w:themeColor="text1"/>
                <w:lang w:val="bg-BG"/>
              </w:rPr>
              <w:t xml:space="preserve">се очаква от проект </w:t>
            </w:r>
            <w:r w:rsidR="00CA4D32" w:rsidRPr="00E3148A">
              <w:rPr>
                <w:color w:val="000000" w:themeColor="text1"/>
                <w:lang w:val="bg-BG"/>
              </w:rPr>
              <w:t>„</w:t>
            </w:r>
            <w:r w:rsidR="00BF2883" w:rsidRPr="00E3148A">
              <w:rPr>
                <w:color w:val="000000" w:themeColor="text1"/>
                <w:lang w:val="bg-BG"/>
              </w:rPr>
              <w:t>Интегриране, надграждане и оптимизация на процесите по превенция, готовност и реагиране на рискове от природен характер</w:t>
            </w:r>
            <w:r w:rsidR="00CA4D32" w:rsidRPr="00E3148A">
              <w:rPr>
                <w:color w:val="000000" w:themeColor="text1"/>
                <w:lang w:val="bg-BG"/>
              </w:rPr>
              <w:t xml:space="preserve">“ с бенефициент Главна дирекция </w:t>
            </w:r>
            <w:r w:rsidR="00D42188" w:rsidRPr="00E3148A">
              <w:rPr>
                <w:color w:val="000000" w:themeColor="text1"/>
                <w:lang w:val="bg-BG"/>
              </w:rPr>
              <w:t>„</w:t>
            </w:r>
            <w:r w:rsidR="00CA4D32" w:rsidRPr="00E3148A">
              <w:rPr>
                <w:color w:val="000000" w:themeColor="text1"/>
                <w:lang w:val="bg-BG"/>
              </w:rPr>
              <w:t>Пожарна безопасност и защита на населението</w:t>
            </w:r>
            <w:r w:rsidR="00D42188" w:rsidRPr="00E3148A">
              <w:rPr>
                <w:color w:val="000000" w:themeColor="text1"/>
                <w:lang w:val="bg-BG"/>
              </w:rPr>
              <w:t>“</w:t>
            </w:r>
            <w:r w:rsidR="00CA4D32" w:rsidRPr="00E3148A">
              <w:rPr>
                <w:color w:val="000000" w:themeColor="text1"/>
                <w:lang w:val="bg-BG"/>
              </w:rPr>
              <w:t xml:space="preserve"> към Министерство на вътрешните работи (ГДПБЗН-МВР), по който е заложен индивидуален</w:t>
            </w:r>
            <w:r w:rsidR="00AB6F93" w:rsidRPr="00E3148A">
              <w:rPr>
                <w:color w:val="000000" w:themeColor="text1"/>
                <w:lang w:val="bg-BG"/>
              </w:rPr>
              <w:t xml:space="preserve"> за процедурата</w:t>
            </w:r>
            <w:r w:rsidR="00CA4D32" w:rsidRPr="00E3148A">
              <w:rPr>
                <w:color w:val="000000" w:themeColor="text1"/>
                <w:lang w:val="bg-BG"/>
              </w:rPr>
              <w:t xml:space="preserve"> </w:t>
            </w:r>
            <w:r w:rsidR="009C701E" w:rsidRPr="00E3148A">
              <w:rPr>
                <w:color w:val="000000" w:themeColor="text1"/>
                <w:lang w:val="bg-BG"/>
              </w:rPr>
              <w:t>индикатор с целева стойност от 7 000 039 лица.</w:t>
            </w:r>
          </w:p>
          <w:p w14:paraId="1EB290C5" w14:textId="0420911E" w:rsidR="0003376C" w:rsidRPr="00E3148A" w:rsidRDefault="009C701E" w:rsidP="00300A01">
            <w:pPr>
              <w:spacing w:before="0" w:after="0"/>
              <w:rPr>
                <w:color w:val="000000" w:themeColor="text1"/>
              </w:rPr>
            </w:pPr>
            <w:r w:rsidRPr="00E3148A">
              <w:rPr>
                <w:color w:val="000000" w:themeColor="text1"/>
                <w:lang w:val="bg-BG"/>
              </w:rPr>
              <w:t xml:space="preserve">За изпълнението на целта по показател </w:t>
            </w:r>
            <w:r w:rsidRPr="00E3148A">
              <w:rPr>
                <w:b/>
                <w:bCs/>
                <w:color w:val="000000" w:themeColor="text1"/>
                <w:lang w:val="bg-BG"/>
              </w:rPr>
              <w:t>4.1. „Райони със значителен потенциален риск от наводнения, в които населението няма готовност за адекватна реакция при наводнения“</w:t>
            </w:r>
            <w:r w:rsidRPr="00E3148A">
              <w:rPr>
                <w:color w:val="000000" w:themeColor="text1"/>
                <w:lang w:val="bg-BG"/>
              </w:rPr>
              <w:t xml:space="preserve"> са подписани 4 бр. АДБФП за проекти: „Центрове за повишаване готовността на населението за реакция при наводнения“, „Създаване на Система за управление на водите в басейна на река Искър (СУВ-БРИ) като първа фаза на Национална система за управление на водите в реално време (НСУВРВ)“, „Рехабилитация на язовир „Синкевица“ и съоръженията към него, находящ се в кв. Славовци, гр. Габрово“  и „Въвеждане на мерки за превенция и управление на риска от наводнения на яз. „Келанджика”. Последните дв</w:t>
            </w:r>
            <w:r w:rsidR="003F158A" w:rsidRPr="00E3148A">
              <w:rPr>
                <w:color w:val="000000" w:themeColor="text1"/>
                <w:lang w:val="bg-BG"/>
              </w:rPr>
              <w:t xml:space="preserve">а </w:t>
            </w:r>
            <w:r w:rsidRPr="00E3148A">
              <w:rPr>
                <w:color w:val="000000" w:themeColor="text1"/>
                <w:lang w:val="bg-BG"/>
              </w:rPr>
              <w:t xml:space="preserve">са приключили в резултат на което, районите с потенциален риск от наводнения, в които населението няма готовност за адекватна реакция са намалели с </w:t>
            </w:r>
            <w:r w:rsidRPr="00E3148A">
              <w:rPr>
                <w:b/>
                <w:bCs/>
                <w:color w:val="000000" w:themeColor="text1"/>
                <w:lang w:val="bg-BG"/>
              </w:rPr>
              <w:t>2 броя</w:t>
            </w:r>
            <w:r w:rsidRPr="00E3148A">
              <w:rPr>
                <w:color w:val="000000" w:themeColor="text1"/>
                <w:lang w:val="bg-BG"/>
              </w:rPr>
              <w:t xml:space="preserve">. </w:t>
            </w:r>
            <w:r w:rsidR="008C2429" w:rsidRPr="00E3148A">
              <w:rPr>
                <w:color w:val="000000" w:themeColor="text1"/>
                <w:lang w:val="bg-BG"/>
              </w:rPr>
              <w:t xml:space="preserve">Към края </w:t>
            </w:r>
            <w:r w:rsidRPr="00E3148A">
              <w:rPr>
                <w:color w:val="000000" w:themeColor="text1"/>
                <w:lang w:val="bg-BG"/>
              </w:rPr>
              <w:t xml:space="preserve">2021 г. </w:t>
            </w:r>
            <w:r w:rsidR="008C2429" w:rsidRPr="00E3148A">
              <w:rPr>
                <w:color w:val="000000" w:themeColor="text1"/>
                <w:lang w:val="bg-BG"/>
              </w:rPr>
              <w:t xml:space="preserve">по показател </w:t>
            </w:r>
            <w:r w:rsidR="008C2429" w:rsidRPr="00E3148A">
              <w:rPr>
                <w:b/>
                <w:bCs/>
                <w:color w:val="000000" w:themeColor="text1"/>
                <w:lang w:val="bg-BG"/>
              </w:rPr>
              <w:t>4.2 „Население в риск от свлачища“</w:t>
            </w:r>
            <w:r w:rsidR="008C2429" w:rsidRPr="00E3148A">
              <w:rPr>
                <w:color w:val="000000" w:themeColor="text1"/>
                <w:lang w:val="bg-BG"/>
              </w:rPr>
              <w:t xml:space="preserve"> е отчетено реализираното намаление от </w:t>
            </w:r>
            <w:r w:rsidR="008C2429" w:rsidRPr="00E3148A">
              <w:rPr>
                <w:b/>
                <w:color w:val="000000" w:themeColor="text1"/>
                <w:lang w:val="bg-BG"/>
              </w:rPr>
              <w:t>17 302</w:t>
            </w:r>
            <w:r w:rsidR="008C2429" w:rsidRPr="00E3148A">
              <w:rPr>
                <w:color w:val="000000" w:themeColor="text1"/>
                <w:lang w:val="bg-BG"/>
              </w:rPr>
              <w:t xml:space="preserve"> </w:t>
            </w:r>
            <w:r w:rsidR="008C2429" w:rsidRPr="00E3148A">
              <w:rPr>
                <w:b/>
                <w:bCs/>
                <w:color w:val="000000" w:themeColor="text1"/>
                <w:lang w:val="bg-BG"/>
              </w:rPr>
              <w:t>лица</w:t>
            </w:r>
            <w:r w:rsidR="008C2429" w:rsidRPr="00E3148A">
              <w:rPr>
                <w:color w:val="000000" w:themeColor="text1"/>
                <w:lang w:val="bg-BG"/>
              </w:rPr>
              <w:t xml:space="preserve"> в резултат на проекти</w:t>
            </w:r>
            <w:r w:rsidR="00DC6408" w:rsidRPr="00E3148A">
              <w:rPr>
                <w:color w:val="000000" w:themeColor="text1"/>
                <w:lang w:val="bg-BG"/>
              </w:rPr>
              <w:t>:</w:t>
            </w:r>
            <w:r w:rsidR="006C1017" w:rsidRPr="00E3148A">
              <w:rPr>
                <w:color w:val="000000" w:themeColor="text1"/>
                <w:lang w:val="bg-BG"/>
              </w:rPr>
              <w:t xml:space="preserve"> </w:t>
            </w:r>
            <w:r w:rsidR="008C2429" w:rsidRPr="00E3148A">
              <w:rPr>
                <w:color w:val="000000" w:themeColor="text1"/>
                <w:lang w:val="bg-BG"/>
              </w:rPr>
              <w:t>„Превенция и противодействие на свлачищните процеси по републиканска пътна мрежа - Фаза 1“– 9 071 бр. лица, „Укрепване на свлачище LOV</w:t>
            </w:r>
            <w:r w:rsidR="008C2429" w:rsidRPr="00E3148A">
              <w:rPr>
                <w:color w:val="000000" w:themeColor="text1"/>
                <w:lang w:val="en-US"/>
              </w:rPr>
              <w:t xml:space="preserve"> </w:t>
            </w:r>
            <w:r w:rsidR="008C2429" w:rsidRPr="00E3148A">
              <w:rPr>
                <w:color w:val="000000" w:themeColor="text1"/>
                <w:lang w:val="bg-BG"/>
              </w:rPr>
              <w:t>19.44327.02 - откос на път за Регионално депо за твърди битови отпадъци - ул. Синчец, в гр. Луковит – 2 726 бр. лица, „Укрепване свлачище SLV 20.07613-09 на територията на ДПЛУИ – селище Качулка, (бивше селище Качулка), Община Сливен“ – 750 бр. лица, „Превенция и управление на риска от свлачища в община Оряхово с обекти свлачище VCR31.54020.02.12 в източната част на гр. Оряхово и VCR31.54020.02.13 в местността „Зелена бара” гр. Оряхово – 4 118 бр. лица и</w:t>
            </w:r>
            <w:r w:rsidR="008C2429" w:rsidRPr="00E3148A">
              <w:rPr>
                <w:rFonts w:ascii="Arial" w:hAnsi="Arial"/>
                <w:color w:val="000000" w:themeColor="text1"/>
                <w:sz w:val="20"/>
                <w:szCs w:val="20"/>
                <w:lang w:val="en-US"/>
              </w:rPr>
              <w:t xml:space="preserve"> </w:t>
            </w:r>
            <w:r w:rsidR="008C2429" w:rsidRPr="00E3148A">
              <w:rPr>
                <w:rFonts w:ascii="Arial" w:hAnsi="Arial"/>
                <w:color w:val="000000" w:themeColor="text1"/>
                <w:sz w:val="20"/>
                <w:szCs w:val="20"/>
                <w:lang w:val="bg-BG"/>
              </w:rPr>
              <w:t>„</w:t>
            </w:r>
            <w:r w:rsidR="008C2429" w:rsidRPr="00E3148A">
              <w:rPr>
                <w:color w:val="000000" w:themeColor="text1"/>
                <w:lang w:val="bg-BG"/>
              </w:rPr>
              <w:t>Превенция и управление на риска от свлачища в община Оряхово с обекти: 1. Свлачище</w:t>
            </w:r>
            <w:r w:rsidR="006A165A" w:rsidRPr="00E3148A">
              <w:rPr>
                <w:color w:val="000000" w:themeColor="text1"/>
                <w:lang w:val="bg-BG"/>
              </w:rPr>
              <w:t xml:space="preserve"> </w:t>
            </w:r>
            <w:r w:rsidR="008C2429" w:rsidRPr="00E3148A">
              <w:rPr>
                <w:color w:val="000000" w:themeColor="text1"/>
                <w:lang w:val="bg-BG"/>
              </w:rPr>
              <w:t>VRC31.54386.04</w:t>
            </w:r>
            <w:r w:rsidR="006A165A" w:rsidRPr="00E3148A">
              <w:rPr>
                <w:color w:val="000000" w:themeColor="text1"/>
                <w:lang w:val="bg-BG"/>
              </w:rPr>
              <w:t xml:space="preserve"> </w:t>
            </w:r>
            <w:r w:rsidR="008C2429" w:rsidRPr="00E3148A">
              <w:rPr>
                <w:color w:val="000000" w:themeColor="text1"/>
                <w:lang w:val="bg-BG"/>
              </w:rPr>
              <w:t>в</w:t>
            </w:r>
            <w:r w:rsidR="006A165A" w:rsidRPr="00E3148A">
              <w:rPr>
                <w:color w:val="000000" w:themeColor="text1"/>
                <w:lang w:val="bg-BG"/>
              </w:rPr>
              <w:t xml:space="preserve"> </w:t>
            </w:r>
            <w:r w:rsidR="008C2429" w:rsidRPr="00E3148A">
              <w:rPr>
                <w:color w:val="000000" w:themeColor="text1"/>
                <w:lang w:val="bg-BG"/>
              </w:rPr>
              <w:t>с.</w:t>
            </w:r>
            <w:r w:rsidR="006A165A" w:rsidRPr="00E3148A">
              <w:rPr>
                <w:color w:val="000000" w:themeColor="text1"/>
                <w:lang w:val="bg-BG"/>
              </w:rPr>
              <w:t xml:space="preserve"> </w:t>
            </w:r>
            <w:r w:rsidR="008C2429" w:rsidRPr="00E3148A">
              <w:rPr>
                <w:color w:val="000000" w:themeColor="text1"/>
                <w:lang w:val="bg-BG"/>
              </w:rPr>
              <w:t>Остров; 2. Свлачище</w:t>
            </w:r>
            <w:r w:rsidR="006A165A" w:rsidRPr="00E3148A">
              <w:rPr>
                <w:color w:val="000000" w:themeColor="text1"/>
                <w:lang w:val="bg-BG"/>
              </w:rPr>
              <w:t xml:space="preserve"> </w:t>
            </w:r>
            <w:r w:rsidR="008C2429" w:rsidRPr="00E3148A">
              <w:rPr>
                <w:color w:val="000000" w:themeColor="text1"/>
                <w:lang w:val="bg-BG"/>
              </w:rPr>
              <w:t>VRC31.54020.02.05;</w:t>
            </w:r>
            <w:r w:rsidR="006A165A" w:rsidRPr="00E3148A">
              <w:rPr>
                <w:color w:val="000000" w:themeColor="text1"/>
                <w:lang w:val="bg-BG"/>
              </w:rPr>
              <w:t xml:space="preserve"> </w:t>
            </w:r>
            <w:r w:rsidR="008C2429" w:rsidRPr="00E3148A">
              <w:rPr>
                <w:color w:val="000000" w:themeColor="text1"/>
                <w:lang w:val="bg-BG"/>
              </w:rPr>
              <w:t>3. Свлачище с рег. № VRC31.54020.02.24“- 637 бр. лица.</w:t>
            </w:r>
            <w:r w:rsidR="0064377A" w:rsidRPr="00E3148A">
              <w:rPr>
                <w:color w:val="000000" w:themeColor="text1"/>
                <w:lang w:val="bg-BG"/>
              </w:rPr>
              <w:t xml:space="preserve"> </w:t>
            </w:r>
            <w:r w:rsidR="0064377A" w:rsidRPr="00E3148A">
              <w:rPr>
                <w:rFonts w:eastAsia="Calibri"/>
                <w:color w:val="000000" w:themeColor="text1"/>
                <w:lang w:val="bg-BG"/>
              </w:rPr>
              <w:t xml:space="preserve">За индикатор </w:t>
            </w:r>
            <w:r w:rsidR="0064377A" w:rsidRPr="00E3148A">
              <w:rPr>
                <w:rFonts w:eastAsia="Calibri"/>
                <w:b/>
                <w:bCs/>
                <w:color w:val="000000" w:themeColor="text1"/>
                <w:lang w:val="bg-BG"/>
              </w:rPr>
              <w:t xml:space="preserve">4.3. „Установени центрове за повишаване готовността на населението за адекватна реакция при наводнения“ </w:t>
            </w:r>
            <w:r w:rsidR="0064377A" w:rsidRPr="00E3148A">
              <w:rPr>
                <w:rFonts w:eastAsia="Calibri"/>
                <w:color w:val="000000" w:themeColor="text1"/>
                <w:lang w:val="en-US"/>
              </w:rPr>
              <w:t>(F)</w:t>
            </w:r>
            <w:r w:rsidR="0064377A" w:rsidRPr="00E3148A">
              <w:rPr>
                <w:rFonts w:eastAsia="Calibri"/>
                <w:b/>
                <w:bCs/>
                <w:color w:val="000000" w:themeColor="text1"/>
                <w:lang w:val="bg-BG"/>
              </w:rPr>
              <w:t xml:space="preserve"> </w:t>
            </w:r>
            <w:r w:rsidR="006A165A" w:rsidRPr="00E3148A">
              <w:rPr>
                <w:rFonts w:eastAsia="Calibri"/>
                <w:color w:val="000000" w:themeColor="text1"/>
                <w:lang w:val="bg-BG"/>
              </w:rPr>
              <w:t xml:space="preserve">се докладват </w:t>
            </w:r>
            <w:r w:rsidR="0064377A" w:rsidRPr="00E3148A">
              <w:rPr>
                <w:rFonts w:eastAsia="Calibri"/>
                <w:b/>
                <w:bCs/>
                <w:color w:val="000000" w:themeColor="text1"/>
                <w:lang w:val="bg-BG"/>
              </w:rPr>
              <w:t>4  броя</w:t>
            </w:r>
            <w:r w:rsidR="0064377A" w:rsidRPr="00E3148A">
              <w:rPr>
                <w:rFonts w:eastAsia="Calibri"/>
                <w:color w:val="000000" w:themeColor="text1"/>
                <w:lang w:val="bg-BG"/>
              </w:rPr>
              <w:t xml:space="preserve"> като УО очаква да бъдат </w:t>
            </w:r>
            <w:r w:rsidR="0064377A" w:rsidRPr="00E3148A">
              <w:rPr>
                <w:rFonts w:eastAsia="Calibri"/>
                <w:color w:val="000000" w:themeColor="text1"/>
                <w:lang w:val="bg-BG"/>
              </w:rPr>
              <w:lastRenderedPageBreak/>
              <w:t>реализирани всички предвидени за изграждане центрове</w:t>
            </w:r>
            <w:r w:rsidR="0064377A" w:rsidRPr="00E3148A">
              <w:rPr>
                <w:rFonts w:eastAsia="Calibri"/>
                <w:color w:val="000000" w:themeColor="text1"/>
                <w:lang w:val="en-US"/>
              </w:rPr>
              <w:t xml:space="preserve"> – 6</w:t>
            </w:r>
            <w:r w:rsidR="0064377A" w:rsidRPr="00E3148A">
              <w:rPr>
                <w:rFonts w:eastAsia="Calibri"/>
                <w:color w:val="000000" w:themeColor="text1"/>
                <w:lang w:val="bg-BG"/>
              </w:rPr>
              <w:t xml:space="preserve"> бр. </w:t>
            </w:r>
            <w:r w:rsidR="0064377A" w:rsidRPr="00E3148A">
              <w:rPr>
                <w:rFonts w:eastAsia="Calibri"/>
                <w:color w:val="000000" w:themeColor="text1"/>
                <w:lang w:val="en-US"/>
              </w:rPr>
              <w:t>(S)</w:t>
            </w:r>
            <w:r w:rsidR="0064377A" w:rsidRPr="00E3148A">
              <w:rPr>
                <w:rFonts w:eastAsia="Calibri"/>
                <w:color w:val="000000" w:themeColor="text1"/>
                <w:lang w:val="bg-BG"/>
              </w:rPr>
              <w:t xml:space="preserve">. Изпълнението на показателя се отчита в рамките на проект „Центрове за повишаване готовността на населението за реакция при наводнения“ на ГД ПБЗН в МВР, по който се </w:t>
            </w:r>
            <w:r w:rsidR="0064377A" w:rsidRPr="00E3148A">
              <w:rPr>
                <w:color w:val="000000" w:themeColor="text1"/>
              </w:rPr>
              <w:t>предви</w:t>
            </w:r>
            <w:r w:rsidR="0064377A" w:rsidRPr="00E3148A">
              <w:rPr>
                <w:color w:val="000000" w:themeColor="text1"/>
                <w:lang w:val="bg-BG"/>
              </w:rPr>
              <w:t>жда</w:t>
            </w:r>
            <w:r w:rsidR="0064377A" w:rsidRPr="00E3148A">
              <w:rPr>
                <w:color w:val="000000" w:themeColor="text1"/>
              </w:rPr>
              <w:t xml:space="preserve"> установяване на шест центрове за повишаване готовността на населението за адекватна реакция при наводнения в градовете Бургас, Враца, Габрово, Пазарджик, София и Шумен. </w:t>
            </w:r>
            <w:r w:rsidR="00286B5D" w:rsidRPr="00E3148A">
              <w:rPr>
                <w:color w:val="000000" w:themeColor="text1"/>
                <w:lang w:val="bg-BG"/>
              </w:rPr>
              <w:t xml:space="preserve">До края на периода на докладване, </w:t>
            </w:r>
            <w:r w:rsidR="008C2429" w:rsidRPr="00E3148A">
              <w:rPr>
                <w:color w:val="000000" w:themeColor="text1"/>
                <w:lang w:val="bg-BG"/>
              </w:rPr>
              <w:t xml:space="preserve">постигнатата стойност за </w:t>
            </w:r>
            <w:r w:rsidR="008C2429" w:rsidRPr="00E3148A">
              <w:rPr>
                <w:b/>
                <w:bCs/>
                <w:color w:val="000000" w:themeColor="text1"/>
                <w:lang w:val="bg-BG"/>
              </w:rPr>
              <w:t xml:space="preserve">4.4. </w:t>
            </w:r>
            <w:r w:rsidR="006A165A" w:rsidRPr="00E3148A">
              <w:rPr>
                <w:b/>
                <w:bCs/>
                <w:color w:val="000000" w:themeColor="text1"/>
                <w:lang w:val="bg-BG"/>
              </w:rPr>
              <w:t>„</w:t>
            </w:r>
            <w:r w:rsidR="008C2429" w:rsidRPr="00E3148A">
              <w:rPr>
                <w:b/>
                <w:bCs/>
                <w:color w:val="000000" w:themeColor="text1"/>
                <w:lang w:val="bg-BG"/>
              </w:rPr>
              <w:t>Укрепени свлачища</w:t>
            </w:r>
            <w:r w:rsidR="006A165A" w:rsidRPr="00E3148A">
              <w:rPr>
                <w:b/>
                <w:bCs/>
                <w:color w:val="000000" w:themeColor="text1"/>
                <w:lang w:val="bg-BG"/>
              </w:rPr>
              <w:t xml:space="preserve">“ </w:t>
            </w:r>
            <w:r w:rsidR="00286B5D" w:rsidRPr="00E3148A">
              <w:rPr>
                <w:rFonts w:eastAsia="Calibri"/>
                <w:color w:val="000000" w:themeColor="text1"/>
                <w:lang w:val="en-US"/>
              </w:rPr>
              <w:t>(F)</w:t>
            </w:r>
            <w:r w:rsidR="00286B5D" w:rsidRPr="00E3148A">
              <w:rPr>
                <w:rFonts w:eastAsia="Calibri"/>
                <w:b/>
                <w:bCs/>
                <w:color w:val="000000" w:themeColor="text1"/>
                <w:lang w:val="bg-BG"/>
              </w:rPr>
              <w:t xml:space="preserve"> </w:t>
            </w:r>
            <w:r w:rsidR="008C2429" w:rsidRPr="00E3148A">
              <w:rPr>
                <w:color w:val="000000" w:themeColor="text1"/>
                <w:lang w:val="bg-BG"/>
              </w:rPr>
              <w:t xml:space="preserve">е </w:t>
            </w:r>
            <w:r w:rsidR="008C2429" w:rsidRPr="00E3148A">
              <w:rPr>
                <w:b/>
                <w:bCs/>
                <w:color w:val="000000" w:themeColor="text1"/>
                <w:lang w:val="bg-BG"/>
              </w:rPr>
              <w:t>12,26 ха.</w:t>
            </w:r>
            <w:r w:rsidR="008C2429" w:rsidRPr="00E3148A">
              <w:rPr>
                <w:color w:val="000000" w:themeColor="text1"/>
                <w:lang w:val="bg-BG"/>
              </w:rPr>
              <w:t>,</w:t>
            </w:r>
            <w:r w:rsidR="00286B5D" w:rsidRPr="00E3148A">
              <w:rPr>
                <w:color w:val="000000" w:themeColor="text1"/>
                <w:lang w:val="bg-BG"/>
              </w:rPr>
              <w:t xml:space="preserve"> което е сравнително малко.  Д</w:t>
            </w:r>
            <w:r w:rsidR="008C2429" w:rsidRPr="00E3148A">
              <w:rPr>
                <w:color w:val="000000" w:themeColor="text1"/>
                <w:lang w:val="bg-BG"/>
              </w:rPr>
              <w:t>оговорените проекти са 9 бр. с обща целева стойност</w:t>
            </w:r>
            <w:r w:rsidR="00286B5D" w:rsidRPr="00E3148A">
              <w:rPr>
                <w:color w:val="000000" w:themeColor="text1"/>
                <w:lang w:val="bg-BG"/>
              </w:rPr>
              <w:t xml:space="preserve"> </w:t>
            </w:r>
            <w:r w:rsidR="00286B5D" w:rsidRPr="00E3148A">
              <w:rPr>
                <w:rFonts w:eastAsia="Calibri"/>
                <w:color w:val="000000" w:themeColor="text1"/>
                <w:lang w:val="en-US"/>
              </w:rPr>
              <w:t>(S)</w:t>
            </w:r>
            <w:r w:rsidR="00286B5D" w:rsidRPr="00E3148A">
              <w:rPr>
                <w:rFonts w:eastAsia="Calibri"/>
                <w:color w:val="000000" w:themeColor="text1"/>
                <w:lang w:val="bg-BG"/>
              </w:rPr>
              <w:t xml:space="preserve"> </w:t>
            </w:r>
            <w:r w:rsidR="008C2429" w:rsidRPr="00E3148A">
              <w:rPr>
                <w:b/>
                <w:bCs/>
                <w:color w:val="000000" w:themeColor="text1"/>
                <w:lang w:val="en-US"/>
              </w:rPr>
              <w:t>95,01</w:t>
            </w:r>
            <w:r w:rsidR="008C2429" w:rsidRPr="00E3148A">
              <w:rPr>
                <w:b/>
                <w:bCs/>
                <w:color w:val="000000" w:themeColor="text1"/>
                <w:lang w:val="bg-BG"/>
              </w:rPr>
              <w:t xml:space="preserve"> ха</w:t>
            </w:r>
            <w:r w:rsidR="00286B5D" w:rsidRPr="00E3148A">
              <w:rPr>
                <w:b/>
                <w:bCs/>
                <w:color w:val="000000" w:themeColor="text1"/>
                <w:lang w:val="bg-BG"/>
              </w:rPr>
              <w:t xml:space="preserve">., </w:t>
            </w:r>
            <w:r w:rsidR="00286B5D" w:rsidRPr="00E3148A">
              <w:rPr>
                <w:color w:val="000000" w:themeColor="text1"/>
                <w:lang w:val="bg-BG"/>
              </w:rPr>
              <w:t>с приключването на дейностите  ще се</w:t>
            </w:r>
            <w:r w:rsidR="00286B5D" w:rsidRPr="00E3148A">
              <w:rPr>
                <w:b/>
                <w:bCs/>
                <w:color w:val="000000" w:themeColor="text1"/>
                <w:lang w:val="bg-BG"/>
              </w:rPr>
              <w:t xml:space="preserve"> </w:t>
            </w:r>
            <w:r w:rsidR="00286B5D" w:rsidRPr="00E3148A">
              <w:rPr>
                <w:color w:val="000000" w:themeColor="text1"/>
                <w:lang w:val="bg-BG"/>
              </w:rPr>
              <w:t xml:space="preserve">обезпечи </w:t>
            </w:r>
            <w:r w:rsidR="008C2429" w:rsidRPr="00E3148A">
              <w:rPr>
                <w:color w:val="000000" w:themeColor="text1"/>
                <w:lang w:val="bg-BG"/>
              </w:rPr>
              <w:t xml:space="preserve">постигането на общата целева стойност на показателя, която за 2023 г. </w:t>
            </w:r>
            <w:r w:rsidR="00286B5D" w:rsidRPr="00E3148A">
              <w:rPr>
                <w:color w:val="000000" w:themeColor="text1"/>
                <w:lang w:val="bg-BG"/>
              </w:rPr>
              <w:t xml:space="preserve">е </w:t>
            </w:r>
            <w:r w:rsidR="008C2429" w:rsidRPr="00E3148A">
              <w:rPr>
                <w:color w:val="000000" w:themeColor="text1"/>
                <w:lang w:val="bg-BG"/>
              </w:rPr>
              <w:t>80</w:t>
            </w:r>
            <w:r w:rsidR="008C2429" w:rsidRPr="00E3148A">
              <w:rPr>
                <w:color w:val="000000" w:themeColor="text1"/>
                <w:lang w:val="en-US"/>
              </w:rPr>
              <w:t xml:space="preserve"> </w:t>
            </w:r>
            <w:r w:rsidR="008C2429" w:rsidRPr="00E3148A">
              <w:rPr>
                <w:color w:val="000000" w:themeColor="text1"/>
                <w:lang w:val="bg-BG"/>
              </w:rPr>
              <w:t xml:space="preserve">ха. </w:t>
            </w:r>
          </w:p>
          <w:p w14:paraId="7A47796B" w14:textId="3E54305E" w:rsidR="00801A06" w:rsidRPr="00E3148A" w:rsidRDefault="00801A06" w:rsidP="003B630F">
            <w:pPr>
              <w:spacing w:before="0" w:after="0"/>
              <w:rPr>
                <w:color w:val="000000" w:themeColor="text1"/>
              </w:rPr>
            </w:pPr>
          </w:p>
        </w:tc>
      </w:tr>
      <w:tr w:rsidR="00217DFB" w:rsidRPr="00E3148A" w14:paraId="07E7CD96" w14:textId="77777777" w:rsidTr="00354866">
        <w:tc>
          <w:tcPr>
            <w:tcW w:w="0" w:type="auto"/>
            <w:shd w:val="clear" w:color="auto" w:fill="auto"/>
          </w:tcPr>
          <w:p w14:paraId="509BB9B4" w14:textId="77777777" w:rsidR="008C5CFA" w:rsidRPr="00E3148A" w:rsidRDefault="0013274D" w:rsidP="00300A01">
            <w:pPr>
              <w:spacing w:before="0" w:after="0"/>
              <w:rPr>
                <w:color w:val="000000" w:themeColor="text1"/>
              </w:rPr>
            </w:pPr>
            <w:r w:rsidRPr="00E3148A">
              <w:rPr>
                <w:noProof/>
                <w:color w:val="000000" w:themeColor="text1"/>
              </w:rPr>
              <w:lastRenderedPageBreak/>
              <w:t>5</w:t>
            </w:r>
          </w:p>
        </w:tc>
        <w:tc>
          <w:tcPr>
            <w:tcW w:w="0" w:type="auto"/>
            <w:shd w:val="clear" w:color="auto" w:fill="auto"/>
          </w:tcPr>
          <w:p w14:paraId="012FFC52" w14:textId="77777777" w:rsidR="008C5CFA" w:rsidRPr="00E3148A" w:rsidRDefault="0013274D" w:rsidP="00300A01">
            <w:pPr>
              <w:spacing w:before="0" w:after="0"/>
              <w:rPr>
                <w:color w:val="000000" w:themeColor="text1"/>
              </w:rPr>
            </w:pPr>
            <w:r w:rsidRPr="00E3148A">
              <w:rPr>
                <w:noProof/>
                <w:color w:val="000000" w:themeColor="text1"/>
              </w:rPr>
              <w:t>Подобряване качеството на атмосферния въздух</w:t>
            </w:r>
          </w:p>
        </w:tc>
        <w:tc>
          <w:tcPr>
            <w:tcW w:w="3827" w:type="pct"/>
            <w:shd w:val="clear" w:color="auto" w:fill="auto"/>
          </w:tcPr>
          <w:p w14:paraId="2FC98821" w14:textId="2FF19993" w:rsidR="008C2429" w:rsidRPr="00E3148A" w:rsidRDefault="00541F3F" w:rsidP="008C2429">
            <w:pPr>
              <w:spacing w:before="0" w:after="0"/>
              <w:rPr>
                <w:color w:val="000000" w:themeColor="text1"/>
                <w:lang w:val="bg-BG"/>
              </w:rPr>
            </w:pPr>
            <w:r w:rsidRPr="00E3148A">
              <w:rPr>
                <w:color w:val="000000" w:themeColor="text1"/>
                <w:lang w:val="bg-BG"/>
              </w:rPr>
              <w:t xml:space="preserve">По приоритетната ос са обявени общо </w:t>
            </w:r>
            <w:r w:rsidR="00D43E94" w:rsidRPr="00E3148A">
              <w:rPr>
                <w:color w:val="000000" w:themeColor="text1"/>
                <w:lang w:val="bg-BG"/>
              </w:rPr>
              <w:t xml:space="preserve">5 </w:t>
            </w:r>
            <w:r w:rsidRPr="00E3148A">
              <w:rPr>
                <w:color w:val="000000" w:themeColor="text1"/>
                <w:lang w:val="bg-BG"/>
              </w:rPr>
              <w:t>бр.</w:t>
            </w:r>
            <w:r w:rsidR="000A4F48" w:rsidRPr="00E3148A">
              <w:rPr>
                <w:color w:val="000000" w:themeColor="text1"/>
                <w:lang w:val="bg-BG"/>
              </w:rPr>
              <w:t xml:space="preserve"> </w:t>
            </w:r>
            <w:r w:rsidRPr="00E3148A">
              <w:rPr>
                <w:color w:val="000000" w:themeColor="text1"/>
                <w:lang w:val="bg-BG"/>
              </w:rPr>
              <w:t xml:space="preserve">процедури на стойност </w:t>
            </w:r>
            <w:r w:rsidR="00D43E94" w:rsidRPr="00E3148A">
              <w:rPr>
                <w:color w:val="000000" w:themeColor="text1"/>
                <w:lang w:val="bg-BG"/>
              </w:rPr>
              <w:t xml:space="preserve">319 000 052 </w:t>
            </w:r>
            <w:r w:rsidRPr="00E3148A">
              <w:rPr>
                <w:color w:val="000000" w:themeColor="text1"/>
                <w:lang w:val="bg-BG"/>
              </w:rPr>
              <w:t>евро (</w:t>
            </w:r>
            <w:r w:rsidR="00D43E94" w:rsidRPr="00E3148A">
              <w:rPr>
                <w:color w:val="000000" w:themeColor="text1"/>
                <w:lang w:val="bg-BG"/>
              </w:rPr>
              <w:t xml:space="preserve">108 </w:t>
            </w:r>
            <w:r w:rsidRPr="00E3148A">
              <w:rPr>
                <w:color w:val="000000" w:themeColor="text1"/>
                <w:lang w:val="bg-BG"/>
              </w:rPr>
              <w:t xml:space="preserve">% от бюджета). Сключените договори/издадени заповеди са </w:t>
            </w:r>
            <w:r w:rsidR="00D43E94" w:rsidRPr="00E3148A">
              <w:rPr>
                <w:color w:val="000000" w:themeColor="text1"/>
                <w:lang w:val="bg-BG"/>
              </w:rPr>
              <w:t>42</w:t>
            </w:r>
            <w:r w:rsidRPr="00E3148A">
              <w:rPr>
                <w:color w:val="000000" w:themeColor="text1"/>
                <w:lang w:val="bg-BG"/>
              </w:rPr>
              <w:t xml:space="preserve">  бр. с обща стойност на БФП </w:t>
            </w:r>
            <w:r w:rsidR="00D43E94" w:rsidRPr="00E3148A">
              <w:rPr>
                <w:color w:val="000000" w:themeColor="text1"/>
                <w:lang w:val="bg-BG"/>
              </w:rPr>
              <w:t xml:space="preserve">318 605 650 </w:t>
            </w:r>
            <w:r w:rsidRPr="00E3148A">
              <w:rPr>
                <w:color w:val="000000" w:themeColor="text1"/>
                <w:lang w:val="bg-BG"/>
              </w:rPr>
              <w:t xml:space="preserve">евро или  </w:t>
            </w:r>
            <w:r w:rsidR="00D43E94" w:rsidRPr="00E3148A">
              <w:rPr>
                <w:color w:val="000000" w:themeColor="text1"/>
                <w:lang w:val="bg-BG"/>
              </w:rPr>
              <w:t xml:space="preserve">108 </w:t>
            </w:r>
            <w:r w:rsidRPr="00E3148A">
              <w:rPr>
                <w:color w:val="000000" w:themeColor="text1"/>
                <w:lang w:val="bg-BG"/>
              </w:rPr>
              <w:t>% от бюджета. Към края на отчетния период</w:t>
            </w:r>
            <w:r w:rsidR="00D43E94" w:rsidRPr="00E3148A">
              <w:rPr>
                <w:color w:val="000000" w:themeColor="text1"/>
                <w:lang w:val="bg-BG"/>
              </w:rPr>
              <w:t xml:space="preserve"> 23 </w:t>
            </w:r>
            <w:r w:rsidRPr="00E3148A">
              <w:rPr>
                <w:color w:val="000000" w:themeColor="text1"/>
                <w:lang w:val="bg-BG"/>
              </w:rPr>
              <w:t xml:space="preserve">бр. проекти са в процес на изпълнение, а приключилите са </w:t>
            </w:r>
            <w:r w:rsidR="00D43E94" w:rsidRPr="00E3148A">
              <w:rPr>
                <w:color w:val="000000" w:themeColor="text1"/>
                <w:lang w:val="bg-BG"/>
              </w:rPr>
              <w:t>19</w:t>
            </w:r>
            <w:r w:rsidRPr="00E3148A">
              <w:rPr>
                <w:color w:val="000000" w:themeColor="text1"/>
                <w:lang w:val="bg-BG"/>
              </w:rPr>
              <w:t xml:space="preserve"> бр.  </w:t>
            </w:r>
            <w:r w:rsidR="009506FD" w:rsidRPr="00E3148A">
              <w:rPr>
                <w:bCs/>
                <w:color w:val="000000" w:themeColor="text1"/>
                <w:lang w:val="bg-BG"/>
              </w:rPr>
              <w:t xml:space="preserve">Декларираните разходи от бенефициентите възлизат на </w:t>
            </w:r>
            <w:r w:rsidR="00D04821" w:rsidRPr="00E3148A">
              <w:rPr>
                <w:bCs/>
                <w:color w:val="000000" w:themeColor="text1"/>
                <w:lang w:val="bg-BG"/>
              </w:rPr>
              <w:t xml:space="preserve">79 926 759,92 </w:t>
            </w:r>
            <w:r w:rsidR="009506FD" w:rsidRPr="00E3148A">
              <w:rPr>
                <w:bCs/>
                <w:color w:val="000000" w:themeColor="text1"/>
                <w:lang w:val="bg-BG"/>
              </w:rPr>
              <w:t>евро (Таблици 6 и 7), а в</w:t>
            </w:r>
            <w:r w:rsidRPr="00E3148A">
              <w:rPr>
                <w:color w:val="000000" w:themeColor="text1"/>
                <w:lang w:val="bg-BG"/>
              </w:rPr>
              <w:t xml:space="preserve">ерифицираните разходи са </w:t>
            </w:r>
            <w:r w:rsidR="00D43E94" w:rsidRPr="00E3148A">
              <w:rPr>
                <w:color w:val="000000" w:themeColor="text1"/>
                <w:lang w:val="bg-BG"/>
              </w:rPr>
              <w:t xml:space="preserve">157 811 873 </w:t>
            </w:r>
            <w:r w:rsidRPr="00E3148A">
              <w:rPr>
                <w:color w:val="000000" w:themeColor="text1"/>
                <w:lang w:val="bg-BG"/>
              </w:rPr>
              <w:t xml:space="preserve">евро или </w:t>
            </w:r>
            <w:r w:rsidR="00D43E94" w:rsidRPr="00E3148A">
              <w:rPr>
                <w:color w:val="000000" w:themeColor="text1"/>
                <w:lang w:val="bg-BG"/>
              </w:rPr>
              <w:t xml:space="preserve">53,5 </w:t>
            </w:r>
            <w:r w:rsidRPr="00E3148A">
              <w:rPr>
                <w:color w:val="000000" w:themeColor="text1"/>
                <w:lang w:val="bg-BG"/>
              </w:rPr>
              <w:t>% от бюджета.</w:t>
            </w:r>
            <w:r w:rsidR="008C2429" w:rsidRPr="00E3148A">
              <w:rPr>
                <w:color w:val="000000" w:themeColor="text1"/>
                <w:lang w:val="bg-BG"/>
              </w:rPr>
              <w:t xml:space="preserve">Финансираните </w:t>
            </w:r>
            <w:r w:rsidR="00160C44" w:rsidRPr="00E3148A">
              <w:rPr>
                <w:color w:val="000000" w:themeColor="text1"/>
                <w:lang w:val="bg-BG"/>
              </w:rPr>
              <w:t xml:space="preserve">проекти от средства по оста са насочени към </w:t>
            </w:r>
            <w:r w:rsidR="008C2429" w:rsidRPr="00E3148A">
              <w:rPr>
                <w:color w:val="000000" w:themeColor="text1"/>
                <w:lang w:val="bg-BG"/>
              </w:rPr>
              <w:t>намаляване на количеството на ФПЧ10 и увеличаване на населението, обхванато от мерките за намаляване на количествата на ФПЧ10 и азотни оксиди на територията на общини с нарушено качество на въздуха чрез подмяна на отоплителни устройства на твърдо гориво. Действията на УО са насочени към</w:t>
            </w:r>
            <w:r w:rsidR="00BC1EDE" w:rsidRPr="00E3148A">
              <w:rPr>
                <w:color w:val="000000" w:themeColor="text1"/>
                <w:lang w:val="bg-BG"/>
              </w:rPr>
              <w:t xml:space="preserve"> създаване на условия за </w:t>
            </w:r>
            <w:r w:rsidR="008C2429" w:rsidRPr="00E3148A">
              <w:rPr>
                <w:color w:val="000000" w:themeColor="text1"/>
                <w:lang w:val="bg-BG"/>
              </w:rPr>
              <w:t xml:space="preserve">изпълнение на целевите стойности на показателите по оста, във връзка с което транспортът е определен като един от основните замърсители на въздуха. Подмяната на остарелия дизелов автобусен състав е с пряк принос за подобряване качеството на въздуха, а чрез подмяната на амортизираните електрически превозни средства, общественият превоз става по-привлекателен за гражданите. С предоставяне на приблизително 500 млн. лв. се доставят нови екологосъобразни превозни средства: </w:t>
            </w:r>
            <w:r w:rsidR="008C2429" w:rsidRPr="00E3148A">
              <w:rPr>
                <w:bCs/>
                <w:color w:val="000000" w:themeColor="text1"/>
                <w:lang w:val="bg-BG"/>
              </w:rPr>
              <w:t>292 бр.ел. автобуси, 60 бр. тролеи и 25 бр. трамваи</w:t>
            </w:r>
            <w:r w:rsidR="008C2429" w:rsidRPr="00E3148A">
              <w:rPr>
                <w:color w:val="000000" w:themeColor="text1"/>
                <w:lang w:val="bg-BG"/>
              </w:rPr>
              <w:t>. Общата целева стойност на избраните операции за изпълнение на показател</w:t>
            </w:r>
            <w:r w:rsidR="008C2429" w:rsidRPr="00E3148A">
              <w:rPr>
                <w:b/>
                <w:bCs/>
                <w:color w:val="000000" w:themeColor="text1"/>
                <w:lang w:val="bg-BG"/>
              </w:rPr>
              <w:t xml:space="preserve"> 5.3. „Население, обхванато от мерките за намаляване на количествата на</w:t>
            </w:r>
            <w:r w:rsidR="008C2429" w:rsidRPr="00E3148A">
              <w:rPr>
                <w:b/>
                <w:bCs/>
                <w:color w:val="000000" w:themeColor="text1"/>
                <w:lang w:val="en-US"/>
              </w:rPr>
              <w:t xml:space="preserve"> </w:t>
            </w:r>
            <w:r w:rsidR="008C2429" w:rsidRPr="00E3148A">
              <w:rPr>
                <w:b/>
                <w:bCs/>
                <w:color w:val="000000" w:themeColor="text1"/>
                <w:lang w:val="bg-BG"/>
              </w:rPr>
              <w:t xml:space="preserve">ФПЧ10 и NОx“ </w:t>
            </w:r>
            <w:r w:rsidR="00BC1EDE" w:rsidRPr="00E3148A">
              <w:rPr>
                <w:color w:val="000000" w:themeColor="text1"/>
                <w:lang w:val="bg-BG"/>
              </w:rPr>
              <w:t>(</w:t>
            </w:r>
            <w:r w:rsidR="00BC1EDE" w:rsidRPr="00E3148A">
              <w:rPr>
                <w:color w:val="000000" w:themeColor="text1"/>
                <w:lang w:val="en-US"/>
              </w:rPr>
              <w:t xml:space="preserve">S) </w:t>
            </w:r>
            <w:r w:rsidR="008C2429" w:rsidRPr="00E3148A">
              <w:rPr>
                <w:color w:val="000000" w:themeColor="text1"/>
                <w:lang w:val="bg-BG"/>
              </w:rPr>
              <w:t>е</w:t>
            </w:r>
            <w:r w:rsidR="00BC1EDE" w:rsidRPr="00E3148A">
              <w:rPr>
                <w:color w:val="000000" w:themeColor="text1"/>
                <w:lang w:val="en-US"/>
              </w:rPr>
              <w:t xml:space="preserve"> 3 120 610 </w:t>
            </w:r>
            <w:r w:rsidR="008C2429" w:rsidRPr="00E3148A">
              <w:rPr>
                <w:color w:val="000000" w:themeColor="text1"/>
                <w:lang w:val="bg-BG"/>
              </w:rPr>
              <w:t xml:space="preserve">лица при 3 000 000 планирани за постигане към 2023 г. По другия индикатор </w:t>
            </w:r>
            <w:r w:rsidR="008C2429" w:rsidRPr="00E3148A">
              <w:rPr>
                <w:b/>
                <w:bCs/>
                <w:color w:val="000000" w:themeColor="text1"/>
                <w:lang w:val="bg-BG"/>
              </w:rPr>
              <w:t>5.4. „Проекти, насочени към намаляване количествата на ФПЧ10 и NOx“</w:t>
            </w:r>
            <w:r w:rsidR="00D04F36" w:rsidRPr="00E3148A">
              <w:rPr>
                <w:color w:val="000000" w:themeColor="text1"/>
                <w:lang w:val="bg-BG"/>
              </w:rPr>
              <w:t xml:space="preserve"> (</w:t>
            </w:r>
            <w:r w:rsidR="00D04F36" w:rsidRPr="00E3148A">
              <w:rPr>
                <w:color w:val="000000" w:themeColor="text1"/>
                <w:lang w:val="en-US"/>
              </w:rPr>
              <w:t xml:space="preserve">S) </w:t>
            </w:r>
            <w:r w:rsidR="008C2429" w:rsidRPr="00E3148A">
              <w:rPr>
                <w:color w:val="000000" w:themeColor="text1"/>
                <w:lang w:val="bg-BG"/>
              </w:rPr>
              <w:t xml:space="preserve">са отразени сключените </w:t>
            </w:r>
            <w:r w:rsidR="00BC1EDE" w:rsidRPr="00E3148A">
              <w:rPr>
                <w:color w:val="000000" w:themeColor="text1"/>
                <w:lang w:val="en-US"/>
              </w:rPr>
              <w:t xml:space="preserve">20 </w:t>
            </w:r>
            <w:r w:rsidR="008C2429" w:rsidRPr="00E3148A">
              <w:rPr>
                <w:color w:val="000000" w:themeColor="text1"/>
                <w:lang w:val="bg-BG"/>
              </w:rPr>
              <w:t>бр. договори за</w:t>
            </w:r>
            <w:r w:rsidR="009D560F" w:rsidRPr="00E3148A">
              <w:rPr>
                <w:color w:val="000000" w:themeColor="text1"/>
                <w:lang w:val="bg-BG"/>
              </w:rPr>
              <w:t xml:space="preserve"> предоставяне на безвъзмездна помощ по </w:t>
            </w:r>
            <w:r w:rsidR="008C2429" w:rsidRPr="00E3148A">
              <w:rPr>
                <w:color w:val="000000" w:themeColor="text1"/>
                <w:lang w:val="bg-BG"/>
              </w:rPr>
              <w:t xml:space="preserve">проекти, чрез които ще се минимизира </w:t>
            </w:r>
            <w:r w:rsidR="008C2429" w:rsidRPr="00E3148A">
              <w:rPr>
                <w:bCs/>
                <w:iCs/>
                <w:color w:val="000000" w:themeColor="text1"/>
                <w:lang w:val="en-US" w:eastAsia="bg-BG"/>
              </w:rPr>
              <w:t>замърсяването на въздуха от битовото отопление и транспорта</w:t>
            </w:r>
            <w:r w:rsidR="008C2429" w:rsidRPr="00E3148A">
              <w:rPr>
                <w:bCs/>
                <w:iCs/>
                <w:color w:val="000000" w:themeColor="text1"/>
                <w:lang w:val="bg-BG" w:eastAsia="bg-BG"/>
              </w:rPr>
              <w:t>.</w:t>
            </w:r>
            <w:r w:rsidR="00EA0159" w:rsidRPr="00E3148A">
              <w:rPr>
                <w:rFonts w:eastAsia="Calibri"/>
                <w:color w:val="000000" w:themeColor="text1"/>
                <w:lang w:val="bg-BG"/>
              </w:rPr>
              <w:t xml:space="preserve">  Към края на 2021 г. принос с верифицирани стойности (3 бр.) по индикатор 5.4</w:t>
            </w:r>
            <w:r w:rsidR="003B662A" w:rsidRPr="00E3148A">
              <w:rPr>
                <w:rFonts w:eastAsia="Calibri"/>
                <w:color w:val="000000" w:themeColor="text1"/>
                <w:lang w:val="en-US"/>
              </w:rPr>
              <w:t xml:space="preserve"> (F)</w:t>
            </w:r>
            <w:r w:rsidR="00EA0159" w:rsidRPr="00E3148A">
              <w:rPr>
                <w:rFonts w:eastAsia="Calibri"/>
                <w:color w:val="000000" w:themeColor="text1"/>
                <w:lang w:val="bg-BG"/>
              </w:rPr>
              <w:t xml:space="preserve"> оказват проектите, изпълнявани от общините Столична, Димитровград и Монтана по процедура  „Мерки за подобряване качеството на атмосферния въздух“.</w:t>
            </w:r>
            <w:r w:rsidR="008C2429" w:rsidRPr="00E3148A">
              <w:rPr>
                <w:bCs/>
                <w:iCs/>
                <w:color w:val="000000" w:themeColor="text1"/>
                <w:lang w:val="bg-BG" w:eastAsia="bg-BG"/>
              </w:rPr>
              <w:t xml:space="preserve"> </w:t>
            </w:r>
            <w:r w:rsidR="00C43F53" w:rsidRPr="00E3148A">
              <w:rPr>
                <w:bCs/>
                <w:iCs/>
                <w:color w:val="000000" w:themeColor="text1"/>
                <w:lang w:val="bg-BG" w:eastAsia="bg-BG"/>
              </w:rPr>
              <w:t xml:space="preserve">За </w:t>
            </w:r>
            <w:r w:rsidR="00084140" w:rsidRPr="00E3148A">
              <w:rPr>
                <w:bCs/>
                <w:iCs/>
                <w:color w:val="000000" w:themeColor="text1"/>
                <w:lang w:val="bg-BG" w:eastAsia="bg-BG"/>
              </w:rPr>
              <w:t xml:space="preserve">достигане </w:t>
            </w:r>
            <w:r w:rsidR="00C43F53" w:rsidRPr="00E3148A">
              <w:rPr>
                <w:bCs/>
                <w:iCs/>
                <w:color w:val="000000" w:themeColor="text1"/>
                <w:lang w:val="bg-BG" w:eastAsia="bg-BG"/>
              </w:rPr>
              <w:t>на целта за 2023 г. (7001,15 тона/година</w:t>
            </w:r>
            <w:r w:rsidR="00431E0D" w:rsidRPr="00E3148A">
              <w:rPr>
                <w:bCs/>
                <w:iCs/>
                <w:color w:val="000000" w:themeColor="text1"/>
                <w:lang w:val="bg-BG" w:eastAsia="bg-BG"/>
              </w:rPr>
              <w:t>, при базова стойност от 7 347,71</w:t>
            </w:r>
            <w:r w:rsidR="00C43F53" w:rsidRPr="00E3148A">
              <w:rPr>
                <w:bCs/>
                <w:iCs/>
                <w:color w:val="000000" w:themeColor="text1"/>
                <w:lang w:val="bg-BG" w:eastAsia="bg-BG"/>
              </w:rPr>
              <w:t xml:space="preserve">) по </w:t>
            </w:r>
            <w:r w:rsidR="00084140" w:rsidRPr="00E3148A">
              <w:rPr>
                <w:bCs/>
                <w:iCs/>
                <w:color w:val="000000" w:themeColor="text1"/>
                <w:lang w:val="bg-BG" w:eastAsia="bg-BG"/>
              </w:rPr>
              <w:t>показател 5.1 „</w:t>
            </w:r>
            <w:r w:rsidR="00431E0D" w:rsidRPr="00E3148A">
              <w:rPr>
                <w:bCs/>
                <w:iCs/>
                <w:color w:val="000000" w:themeColor="text1"/>
                <w:lang w:val="bg-BG" w:eastAsia="bg-BG"/>
              </w:rPr>
              <w:t xml:space="preserve">Количество  на ФПЧ10“са избрани операции с обща прогнозна стойност от 825,50 тона /година, с което при успешно приключване на дейностите, индикаторът </w:t>
            </w:r>
            <w:r w:rsidR="0052118A" w:rsidRPr="00E3148A">
              <w:rPr>
                <w:bCs/>
                <w:iCs/>
                <w:color w:val="000000" w:themeColor="text1"/>
                <w:lang w:val="bg-BG" w:eastAsia="bg-BG"/>
              </w:rPr>
              <w:t>щ</w:t>
            </w:r>
            <w:r w:rsidR="00431E0D" w:rsidRPr="00E3148A">
              <w:rPr>
                <w:bCs/>
                <w:iCs/>
                <w:color w:val="000000" w:themeColor="text1"/>
                <w:lang w:val="bg-BG" w:eastAsia="bg-BG"/>
              </w:rPr>
              <w:t xml:space="preserve">е бъде </w:t>
            </w:r>
            <w:r w:rsidR="00431E0D" w:rsidRPr="00E3148A">
              <w:rPr>
                <w:bCs/>
                <w:iCs/>
                <w:color w:val="000000" w:themeColor="text1"/>
                <w:lang w:val="bg-BG" w:eastAsia="bg-BG"/>
              </w:rPr>
              <w:lastRenderedPageBreak/>
              <w:t>постигнат.</w:t>
            </w:r>
            <w:r w:rsidR="000A4F48" w:rsidRPr="00E3148A">
              <w:rPr>
                <w:bCs/>
                <w:iCs/>
                <w:color w:val="000000" w:themeColor="text1"/>
                <w:lang w:val="bg-BG" w:eastAsia="bg-BG"/>
              </w:rPr>
              <w:t xml:space="preserve"> </w:t>
            </w:r>
            <w:r w:rsidR="008C2429" w:rsidRPr="00E3148A">
              <w:rPr>
                <w:bCs/>
                <w:iCs/>
                <w:color w:val="000000" w:themeColor="text1"/>
                <w:lang w:val="bg-BG" w:eastAsia="bg-BG"/>
              </w:rPr>
              <w:t xml:space="preserve">УО предвижда към 2023 г. </w:t>
            </w:r>
            <w:r w:rsidR="00431E0D" w:rsidRPr="00E3148A">
              <w:rPr>
                <w:bCs/>
                <w:iCs/>
                <w:color w:val="000000" w:themeColor="text1"/>
                <w:lang w:val="bg-BG" w:eastAsia="bg-BG"/>
              </w:rPr>
              <w:t xml:space="preserve">всички </w:t>
            </w:r>
            <w:r w:rsidR="008C2429" w:rsidRPr="00E3148A">
              <w:rPr>
                <w:bCs/>
                <w:iCs/>
                <w:color w:val="000000" w:themeColor="text1"/>
                <w:lang w:val="bg-BG" w:eastAsia="bg-BG"/>
              </w:rPr>
              <w:t>проекти</w:t>
            </w:r>
            <w:r w:rsidR="00D42627" w:rsidRPr="00E3148A">
              <w:rPr>
                <w:bCs/>
                <w:iCs/>
                <w:color w:val="000000" w:themeColor="text1"/>
                <w:lang w:val="bg-BG" w:eastAsia="bg-BG"/>
              </w:rPr>
              <w:t xml:space="preserve"> по оста</w:t>
            </w:r>
            <w:r w:rsidR="003C2274" w:rsidRPr="00E3148A">
              <w:rPr>
                <w:bCs/>
                <w:iCs/>
                <w:color w:val="000000" w:themeColor="text1"/>
                <w:lang w:val="bg-BG" w:eastAsia="bg-BG"/>
              </w:rPr>
              <w:t xml:space="preserve"> </w:t>
            </w:r>
            <w:r w:rsidR="008C2429" w:rsidRPr="00E3148A">
              <w:rPr>
                <w:bCs/>
                <w:iCs/>
                <w:color w:val="000000" w:themeColor="text1"/>
                <w:lang w:val="bg-BG" w:eastAsia="bg-BG"/>
              </w:rPr>
              <w:t>да бъдат приключени, с което да бъ</w:t>
            </w:r>
            <w:r w:rsidR="00D42627" w:rsidRPr="00E3148A">
              <w:rPr>
                <w:bCs/>
                <w:iCs/>
                <w:color w:val="000000" w:themeColor="text1"/>
                <w:lang w:val="bg-BG" w:eastAsia="bg-BG"/>
              </w:rPr>
              <w:t xml:space="preserve">дат </w:t>
            </w:r>
            <w:r w:rsidR="00431E0D" w:rsidRPr="00E3148A">
              <w:rPr>
                <w:bCs/>
                <w:iCs/>
                <w:color w:val="000000" w:themeColor="text1"/>
                <w:lang w:val="bg-BG" w:eastAsia="bg-BG"/>
              </w:rPr>
              <w:t>изпълнени</w:t>
            </w:r>
            <w:r w:rsidR="00D42627" w:rsidRPr="00E3148A">
              <w:rPr>
                <w:bCs/>
                <w:iCs/>
                <w:color w:val="000000" w:themeColor="text1"/>
                <w:lang w:val="bg-BG" w:eastAsia="bg-BG"/>
              </w:rPr>
              <w:t xml:space="preserve"> </w:t>
            </w:r>
            <w:r w:rsidR="008C2429" w:rsidRPr="00E3148A">
              <w:rPr>
                <w:bCs/>
                <w:iCs/>
                <w:color w:val="000000" w:themeColor="text1"/>
                <w:lang w:val="bg-BG" w:eastAsia="bg-BG"/>
              </w:rPr>
              <w:t>край</w:t>
            </w:r>
            <w:r w:rsidR="00D42627" w:rsidRPr="00E3148A">
              <w:rPr>
                <w:bCs/>
                <w:iCs/>
                <w:color w:val="000000" w:themeColor="text1"/>
                <w:lang w:val="bg-BG" w:eastAsia="bg-BG"/>
              </w:rPr>
              <w:t>ните</w:t>
            </w:r>
            <w:r w:rsidR="008C2429" w:rsidRPr="00E3148A">
              <w:rPr>
                <w:bCs/>
                <w:iCs/>
                <w:color w:val="000000" w:themeColor="text1"/>
                <w:lang w:val="bg-BG" w:eastAsia="bg-BG"/>
              </w:rPr>
              <w:t xml:space="preserve"> цел</w:t>
            </w:r>
            <w:r w:rsidR="00D42627" w:rsidRPr="00E3148A">
              <w:rPr>
                <w:bCs/>
                <w:iCs/>
                <w:color w:val="000000" w:themeColor="text1"/>
                <w:lang w:val="bg-BG" w:eastAsia="bg-BG"/>
              </w:rPr>
              <w:t>и</w:t>
            </w:r>
            <w:r w:rsidR="008C2429" w:rsidRPr="00E3148A">
              <w:rPr>
                <w:bCs/>
                <w:iCs/>
                <w:color w:val="000000" w:themeColor="text1"/>
                <w:lang w:val="bg-BG" w:eastAsia="bg-BG"/>
              </w:rPr>
              <w:t>.</w:t>
            </w:r>
          </w:p>
          <w:p w14:paraId="28EF85AC" w14:textId="392EFED5" w:rsidR="00251DDF" w:rsidRPr="00E3148A" w:rsidRDefault="00251DDF" w:rsidP="008C2429">
            <w:pPr>
              <w:spacing w:before="0" w:after="0"/>
              <w:rPr>
                <w:color w:val="000000" w:themeColor="text1"/>
              </w:rPr>
            </w:pPr>
          </w:p>
        </w:tc>
      </w:tr>
      <w:tr w:rsidR="00217DFB" w:rsidRPr="00E3148A" w14:paraId="633814A3" w14:textId="77777777" w:rsidTr="00354866">
        <w:tc>
          <w:tcPr>
            <w:tcW w:w="0" w:type="auto"/>
            <w:shd w:val="clear" w:color="auto" w:fill="auto"/>
          </w:tcPr>
          <w:p w14:paraId="62C6B803" w14:textId="77777777" w:rsidR="008C5CFA" w:rsidRPr="00E3148A" w:rsidRDefault="0013274D" w:rsidP="00300A01">
            <w:pPr>
              <w:spacing w:before="0" w:after="0"/>
              <w:rPr>
                <w:color w:val="000000" w:themeColor="text1"/>
              </w:rPr>
            </w:pPr>
            <w:r w:rsidRPr="00E3148A">
              <w:rPr>
                <w:noProof/>
                <w:color w:val="000000" w:themeColor="text1"/>
              </w:rPr>
              <w:lastRenderedPageBreak/>
              <w:t>6</w:t>
            </w:r>
          </w:p>
        </w:tc>
        <w:tc>
          <w:tcPr>
            <w:tcW w:w="0" w:type="auto"/>
            <w:shd w:val="clear" w:color="auto" w:fill="auto"/>
          </w:tcPr>
          <w:p w14:paraId="7C8E3C57" w14:textId="77777777" w:rsidR="008C5CFA" w:rsidRPr="00E3148A" w:rsidRDefault="0013274D" w:rsidP="00300A01">
            <w:pPr>
              <w:spacing w:before="0" w:after="0"/>
              <w:rPr>
                <w:color w:val="000000" w:themeColor="text1"/>
              </w:rPr>
            </w:pPr>
            <w:r w:rsidRPr="00E3148A">
              <w:rPr>
                <w:noProof/>
                <w:color w:val="000000" w:themeColor="text1"/>
              </w:rPr>
              <w:t>Техническа помощ</w:t>
            </w:r>
          </w:p>
        </w:tc>
        <w:tc>
          <w:tcPr>
            <w:tcW w:w="3827" w:type="pct"/>
            <w:shd w:val="clear" w:color="auto" w:fill="auto"/>
          </w:tcPr>
          <w:p w14:paraId="6D35DFBE" w14:textId="3D3B21B6" w:rsidR="00552FF2" w:rsidRPr="00E3148A" w:rsidRDefault="005C60C0" w:rsidP="00552FF2">
            <w:pPr>
              <w:spacing w:before="0"/>
              <w:contextualSpacing/>
              <w:rPr>
                <w:color w:val="000000" w:themeColor="text1"/>
                <w:lang w:val="bg-BG" w:eastAsia="bg-BG"/>
              </w:rPr>
            </w:pPr>
            <w:r w:rsidRPr="00E3148A">
              <w:rPr>
                <w:bCs/>
                <w:color w:val="000000" w:themeColor="text1"/>
                <w:lang w:val="bg-BG"/>
              </w:rPr>
              <w:t>По приоритетна ос 6 „Техническа помощ“ са обявени са 2 бр. процедури на стойност 47 536 502 евро (100 % от бюджета). Към края на 2021 г. са издадени общо 22 бр. заповеди с обща стойност на БФП 36 884 556 евро или 78 % от бюджета. В процес на изпълнение са 8 бр. бюджетни линии, а останалите 14 бр. вече са приключили. Декларираните разходи от бенефициентите възлизат на</w:t>
            </w:r>
            <w:r w:rsidR="00994E2F" w:rsidRPr="00E3148A">
              <w:rPr>
                <w:bCs/>
                <w:color w:val="000000" w:themeColor="text1"/>
                <w:lang w:val="bg-BG"/>
              </w:rPr>
              <w:t xml:space="preserve"> 28 138 996,23</w:t>
            </w:r>
            <w:r w:rsidR="00D04821" w:rsidRPr="00E3148A">
              <w:rPr>
                <w:bCs/>
                <w:color w:val="000000" w:themeColor="text1"/>
                <w:lang w:val="bg-BG"/>
              </w:rPr>
              <w:t xml:space="preserve"> </w:t>
            </w:r>
            <w:r w:rsidRPr="00E3148A">
              <w:rPr>
                <w:bCs/>
                <w:color w:val="000000" w:themeColor="text1"/>
                <w:lang w:val="bg-BG"/>
              </w:rPr>
              <w:t xml:space="preserve">евро (Таблици 6 и 7) и верифицираните разходи възлизат на </w:t>
            </w:r>
            <w:r w:rsidR="009506FD" w:rsidRPr="00E3148A">
              <w:rPr>
                <w:bCs/>
                <w:color w:val="000000" w:themeColor="text1"/>
                <w:lang w:val="bg-BG"/>
              </w:rPr>
              <w:t xml:space="preserve">27 916 256 </w:t>
            </w:r>
            <w:r w:rsidRPr="00E3148A">
              <w:rPr>
                <w:bCs/>
                <w:color w:val="000000" w:themeColor="text1"/>
                <w:lang w:val="bg-BG"/>
              </w:rPr>
              <w:t xml:space="preserve">евро или </w:t>
            </w:r>
            <w:r w:rsidR="009506FD" w:rsidRPr="00E3148A">
              <w:rPr>
                <w:bCs/>
                <w:color w:val="000000" w:themeColor="text1"/>
                <w:lang w:val="bg-BG"/>
              </w:rPr>
              <w:t xml:space="preserve">58,7 </w:t>
            </w:r>
            <w:r w:rsidRPr="00E3148A">
              <w:rPr>
                <w:bCs/>
                <w:color w:val="000000" w:themeColor="text1"/>
                <w:lang w:val="bg-BG"/>
              </w:rPr>
              <w:t>% от бюджета.</w:t>
            </w:r>
            <w:r w:rsidR="00552FF2" w:rsidRPr="00E3148A">
              <w:rPr>
                <w:color w:val="000000" w:themeColor="text1"/>
                <w:lang w:val="bg-BG" w:eastAsia="bg-BG"/>
              </w:rPr>
              <w:t xml:space="preserve"> </w:t>
            </w:r>
            <w:bookmarkStart w:id="20" w:name="_Hlk99709064"/>
            <w:r w:rsidR="00552FF2" w:rsidRPr="00E3148A">
              <w:rPr>
                <w:color w:val="000000" w:themeColor="text1"/>
                <w:lang w:val="bg-BG" w:eastAsia="bg-BG"/>
              </w:rPr>
              <w:t>Основните резултати от изпълнението на оста през отчетния период са свързани с изпълнението на трите специфични цели - укрепване на административния капацитет на отговорните структури с цел ефективно и ефикасно изпълнение на дейностите, свързани с програмирането, управлението, наблюдението, оценката и контрола; повишаване на осведомеността сред широката общественост за програмата и за приноса на ЕСИФ; осигуряване на прозрачност и информация от практическо значение за всички целеви групи и укрепване капацитета на бенефициентите за успешно реализиране на проектите</w:t>
            </w:r>
            <w:bookmarkEnd w:id="20"/>
            <w:r w:rsidR="00552FF2" w:rsidRPr="00E3148A">
              <w:rPr>
                <w:color w:val="000000" w:themeColor="text1"/>
                <w:lang w:val="bg-BG" w:eastAsia="bg-BG"/>
              </w:rPr>
              <w:t>. През 2021 г. в изпълнението на бюджетните линии са организирани обучения за 61 представители на бенефициенти, които са проведени дистанционно и присъствено,</w:t>
            </w:r>
            <w:r w:rsidR="001150CF" w:rsidRPr="00E3148A">
              <w:rPr>
                <w:color w:val="000000" w:themeColor="text1"/>
                <w:lang w:val="en-US" w:eastAsia="bg-BG"/>
              </w:rPr>
              <w:t xml:space="preserve"> </w:t>
            </w:r>
            <w:r w:rsidR="00552FF2" w:rsidRPr="00E3148A">
              <w:rPr>
                <w:color w:val="000000" w:themeColor="text1"/>
                <w:lang w:val="bg-BG" w:eastAsia="bg-BG"/>
              </w:rPr>
              <w:t>съобразно епидеми</w:t>
            </w:r>
            <w:r w:rsidR="00D403B7" w:rsidRPr="00E3148A">
              <w:rPr>
                <w:color w:val="000000" w:themeColor="text1"/>
                <w:lang w:val="bg-BG" w:eastAsia="bg-BG"/>
              </w:rPr>
              <w:t xml:space="preserve">чната </w:t>
            </w:r>
            <w:r w:rsidR="00552FF2" w:rsidRPr="00E3148A">
              <w:rPr>
                <w:color w:val="000000" w:themeColor="text1"/>
                <w:lang w:val="bg-BG" w:eastAsia="bg-BG"/>
              </w:rPr>
              <w:t>обстановка в страната. С оглед необходимостта от създаване на необходимия капацитет за изпълнение и управление на проекти, за бенефициентите по програмата са идентифицирани теми за обучение, които покриват целия проектен цикъл. Обученията са с практическа ориентация, на тях се разглеждат конкретни проекти и се представят научени уроци и добри практики, по този начин се придобиват знания за преодоляване на повтарящи се грешки при разработването и последващото изпълнение на проектите.</w:t>
            </w:r>
            <w:r w:rsidR="00552FF2" w:rsidRPr="00E3148A">
              <w:rPr>
                <w:color w:val="000000" w:themeColor="text1"/>
                <w:lang w:val="en-US" w:eastAsia="bg-BG"/>
              </w:rPr>
              <w:t xml:space="preserve"> </w:t>
            </w:r>
            <w:r w:rsidR="00552FF2" w:rsidRPr="00E3148A">
              <w:rPr>
                <w:color w:val="000000" w:themeColor="text1"/>
                <w:lang w:val="bg-BG" w:eastAsia="bg-BG"/>
              </w:rPr>
              <w:t xml:space="preserve">Отчетената </w:t>
            </w:r>
            <w:r w:rsidR="00552FF2" w:rsidRPr="00E3148A">
              <w:rPr>
                <w:color w:val="000000" w:themeColor="text1"/>
                <w:lang w:val="en-US" w:eastAsia="bg-BG"/>
              </w:rPr>
              <w:t>степен на удовлетвореност на бенефициентите</w:t>
            </w:r>
            <w:r w:rsidR="00552FF2" w:rsidRPr="00E3148A">
              <w:rPr>
                <w:color w:val="000000" w:themeColor="text1"/>
                <w:lang w:val="bg-BG" w:eastAsia="bg-BG"/>
              </w:rPr>
              <w:t xml:space="preserve"> </w:t>
            </w:r>
            <w:r w:rsidR="00552FF2" w:rsidRPr="00E3148A">
              <w:rPr>
                <w:color w:val="000000" w:themeColor="text1"/>
                <w:lang w:val="en-US" w:eastAsia="bg-BG"/>
              </w:rPr>
              <w:t>от проведени</w:t>
            </w:r>
            <w:r w:rsidR="00552FF2" w:rsidRPr="00E3148A">
              <w:rPr>
                <w:color w:val="000000" w:themeColor="text1"/>
                <w:lang w:val="bg-BG" w:eastAsia="bg-BG"/>
              </w:rPr>
              <w:t xml:space="preserve">те </w:t>
            </w:r>
            <w:r w:rsidR="00552FF2" w:rsidRPr="00E3148A">
              <w:rPr>
                <w:color w:val="000000" w:themeColor="text1"/>
                <w:lang w:val="en-US" w:eastAsia="bg-BG"/>
              </w:rPr>
              <w:t xml:space="preserve">обучения </w:t>
            </w:r>
            <w:r w:rsidR="00552FF2" w:rsidRPr="00E3148A">
              <w:rPr>
                <w:color w:val="000000" w:themeColor="text1"/>
                <w:lang w:val="bg-BG" w:eastAsia="bg-BG"/>
              </w:rPr>
              <w:t xml:space="preserve">е </w:t>
            </w:r>
            <w:r w:rsidR="00552FF2" w:rsidRPr="00E3148A">
              <w:rPr>
                <w:color w:val="000000" w:themeColor="text1"/>
                <w:lang w:val="en-US" w:eastAsia="bg-BG"/>
              </w:rPr>
              <w:t xml:space="preserve">в </w:t>
            </w:r>
            <w:r w:rsidR="00552FF2" w:rsidRPr="00E3148A">
              <w:rPr>
                <w:color w:val="000000" w:themeColor="text1"/>
                <w:lang w:val="bg-BG" w:eastAsia="bg-BG"/>
              </w:rPr>
              <w:t>размер на</w:t>
            </w:r>
            <w:r w:rsidR="00552FF2" w:rsidRPr="00E3148A">
              <w:rPr>
                <w:color w:val="000000" w:themeColor="text1"/>
                <w:lang w:val="en-US" w:eastAsia="bg-BG"/>
              </w:rPr>
              <w:t xml:space="preserve"> 83 %.</w:t>
            </w:r>
            <w:r w:rsidR="00552FF2" w:rsidRPr="00E3148A">
              <w:rPr>
                <w:color w:val="000000" w:themeColor="text1"/>
                <w:lang w:val="bg-BG" w:eastAsia="bg-BG"/>
              </w:rPr>
              <w:t xml:space="preserve">  За служителите на УО са проведени  обучения в дефинирани тематични области, които обхващат необходимите компетенции, свързани с управление и изпълнение на програмата. </w:t>
            </w:r>
            <w:r w:rsidR="00552FF2" w:rsidRPr="00E3148A">
              <w:rPr>
                <w:bCs/>
                <w:color w:val="000000" w:themeColor="text1"/>
                <w:lang w:val="bg-BG"/>
              </w:rPr>
              <w:t xml:space="preserve">През 2021 г. продължи изпълнението на подписаното през 2019 г. споразумение с Европейската инвестиционна банка, чрез което се предоставя експертна подкрепа за УО и бенефициентите при изпълнение на проекти за изграждане на ВиК инфраструктура по ОПОС 2014- 2020 г. в обособените територии на 15 ВиК оператори. По този начин се обезпечава ефективното изпълнение на стратегическите инвестиции във водния сектор чрез прилагане на регионален подход в 16 консолидирани области, обслужвани от по 1 ВиК оператор: Смолян, Бургас, Варна, Видин, Враца, Кърджали, Перник, Пловдив, Русе, Силистра, Сливен, Стара Загора,  </w:t>
            </w:r>
            <w:r w:rsidR="00552FF2" w:rsidRPr="00E3148A">
              <w:rPr>
                <w:color w:val="000000" w:themeColor="text1"/>
                <w:lang w:val="bg-BG" w:eastAsia="bg-BG"/>
              </w:rPr>
              <w:t>Шумен, Ямбол и София.</w:t>
            </w:r>
            <w:r w:rsidR="00C50F4C" w:rsidRPr="00E3148A">
              <w:rPr>
                <w:color w:val="000000" w:themeColor="text1"/>
                <w:lang w:val="en-US" w:eastAsia="bg-BG"/>
              </w:rPr>
              <w:t xml:space="preserve"> </w:t>
            </w:r>
            <w:r w:rsidR="00552FF2" w:rsidRPr="00E3148A">
              <w:rPr>
                <w:bCs/>
                <w:color w:val="000000" w:themeColor="text1"/>
                <w:lang w:val="bg-BG"/>
              </w:rPr>
              <w:t>През 2021 г. са изготвени стратегически документи, анализи, социологически проучвани, оценки, становища,  свързани с изпълнението на настоящата програма и подготовката на следващия период, като:</w:t>
            </w:r>
            <w:r w:rsidR="00C50F4C" w:rsidRPr="00E3148A">
              <w:rPr>
                <w:bCs/>
                <w:color w:val="000000" w:themeColor="text1"/>
                <w:lang w:val="en-US"/>
              </w:rPr>
              <w:t xml:space="preserve"> </w:t>
            </w:r>
            <w:r w:rsidR="00C178DB" w:rsidRPr="00E3148A">
              <w:rPr>
                <w:bCs/>
                <w:color w:val="000000" w:themeColor="text1"/>
                <w:lang w:val="bg-BG"/>
              </w:rPr>
              <w:t>и</w:t>
            </w:r>
            <w:r w:rsidR="00552FF2" w:rsidRPr="00E3148A">
              <w:rPr>
                <w:bCs/>
                <w:color w:val="000000" w:themeColor="text1"/>
                <w:lang w:val="bg-BG"/>
              </w:rPr>
              <w:t xml:space="preserve">звършен основен преглед и анализ на политиката/националното законодателство/ и техническата инфраструктура в областта на управление на отпадъците в Република България като основа за разработване на стратегически </w:t>
            </w:r>
            <w:r w:rsidR="00552FF2" w:rsidRPr="00E3148A">
              <w:rPr>
                <w:bCs/>
                <w:color w:val="000000" w:themeColor="text1"/>
                <w:lang w:val="bg-BG"/>
              </w:rPr>
              <w:lastRenderedPageBreak/>
              <w:t>документи и определяне на приоритетите за следващия програмен период; Национален план за управление на отпадъците за периода 2021-2028 г., включващ отделна глава за предотвратяване на образуването на отпадъците и съобразен с изискванията на чл.28 и чл.29 от Директива 2008/ 98/ относно отпадъците, изменена с Директива 2018/851 на Европейския парламент и на Съвета; Разработване на Стратегия и План за действие за преход към кръгова икономика на Република България, за периода 2021-2027 г.; Изготвени доклади за Екологични  оценки и др. документи.</w:t>
            </w:r>
          </w:p>
          <w:p w14:paraId="46D57123" w14:textId="629D7185" w:rsidR="00552FF2" w:rsidRPr="00E3148A" w:rsidRDefault="00552FF2" w:rsidP="00552FF2">
            <w:pPr>
              <w:spacing w:before="0"/>
              <w:contextualSpacing/>
              <w:rPr>
                <w:bCs/>
                <w:color w:val="000000" w:themeColor="text1"/>
                <w:lang w:val="bg-BG"/>
              </w:rPr>
            </w:pPr>
            <w:r w:rsidRPr="00E3148A">
              <w:rPr>
                <w:bCs/>
                <w:color w:val="000000" w:themeColor="text1"/>
                <w:lang w:val="bg-BG"/>
              </w:rPr>
              <w:t>Въпреки епидеми</w:t>
            </w:r>
            <w:r w:rsidR="00D403B7" w:rsidRPr="00E3148A">
              <w:rPr>
                <w:bCs/>
                <w:color w:val="000000" w:themeColor="text1"/>
                <w:lang w:val="bg-BG"/>
              </w:rPr>
              <w:t>чната</w:t>
            </w:r>
            <w:r w:rsidRPr="00E3148A">
              <w:rPr>
                <w:bCs/>
                <w:color w:val="000000" w:themeColor="text1"/>
                <w:lang w:val="bg-BG"/>
              </w:rPr>
              <w:t xml:space="preserve"> обстановка поради разпространението на COVID-19, през изминалата 2021 г. се състояха събития за популяризиране на ОПОС 2014 – 2020 г. Те се проведоха както в интернет среда – кампаниите „Уча.се“, „Зелена олимпиада“ и обществени обсъждания на проекта на Програма „Околна среда“ 2021-2027 г., така и присъствено, във връзка с церемонии по проекти на ОПОС 2014-2020 г. Събитията, организирани от ОПОС през 2021 г., целяха популяризиране на програмата като финансов инструмент за подобряване на развитието на България и качеството на живот и осигуряване на максимална публичност и прозрачност на процеса на управление и изпълнение на програмата.  В резултат на раеализираните мерки за повишаване на осведомеността сред широката общественост за програмата и за приноса на ЕСИФ и през 2021 г. Оперативна програма „Околна среда 2014-2020 г.“ запазва първото си място по разпознаваемост сред останалите програми. Постигнатото ниво на обществена осведомен</w:t>
            </w:r>
            <w:r w:rsidR="007A1E4F" w:rsidRPr="00E3148A">
              <w:rPr>
                <w:bCs/>
                <w:color w:val="000000" w:themeColor="text1"/>
                <w:lang w:val="bg-BG"/>
              </w:rPr>
              <w:t>о</w:t>
            </w:r>
            <w:r w:rsidRPr="00E3148A">
              <w:rPr>
                <w:bCs/>
                <w:color w:val="000000" w:themeColor="text1"/>
                <w:lang w:val="bg-BG"/>
              </w:rPr>
              <w:t xml:space="preserve">ст е в размер на 80%. </w:t>
            </w:r>
          </w:p>
          <w:p w14:paraId="77ADD7AE" w14:textId="3156F899" w:rsidR="008C5CFA" w:rsidRPr="00E3148A" w:rsidRDefault="00552FF2" w:rsidP="00906DA6">
            <w:pPr>
              <w:spacing w:before="0"/>
              <w:contextualSpacing/>
              <w:rPr>
                <w:color w:val="000000" w:themeColor="text1"/>
                <w:lang w:val="bg-BG" w:eastAsia="bg-BG"/>
              </w:rPr>
            </w:pPr>
            <w:bookmarkStart w:id="21" w:name="_Hlk99709134"/>
            <w:r w:rsidRPr="00E3148A">
              <w:rPr>
                <w:color w:val="000000" w:themeColor="text1"/>
                <w:lang w:val="bg-BG" w:eastAsia="bg-BG"/>
              </w:rPr>
              <w:t xml:space="preserve">Финансираните бюджетни линии по </w:t>
            </w:r>
            <w:r w:rsidR="00C50F4C" w:rsidRPr="00E3148A">
              <w:rPr>
                <w:color w:val="000000" w:themeColor="text1"/>
                <w:lang w:val="bg-BG" w:eastAsia="bg-BG"/>
              </w:rPr>
              <w:t>п</w:t>
            </w:r>
            <w:r w:rsidRPr="00E3148A">
              <w:rPr>
                <w:color w:val="000000" w:themeColor="text1"/>
                <w:lang w:val="bg-BG" w:eastAsia="bg-BG"/>
              </w:rPr>
              <w:t>риоритетна ос 6 оказват синергично действие върху останалите приоритетни оси, чрез обезпечаване на ефективно управление на програмата, укрепване на административния капацитет на бенефициентите и УО и популяризиране на резултатите от изпълнението на програмата сред обществеността.</w:t>
            </w:r>
            <w:r w:rsidR="00BB0B5E" w:rsidRPr="00E3148A">
              <w:rPr>
                <w:color w:val="000000" w:themeColor="text1"/>
                <w:lang w:val="bg-BG" w:eastAsia="bg-BG"/>
              </w:rPr>
              <w:t xml:space="preserve"> </w:t>
            </w:r>
            <w:r w:rsidR="0009002B" w:rsidRPr="00E3148A">
              <w:rPr>
                <w:bCs/>
                <w:color w:val="000000" w:themeColor="text1"/>
                <w:lang w:val="bg-BG"/>
              </w:rPr>
              <w:t xml:space="preserve"> </w:t>
            </w:r>
            <w:bookmarkEnd w:id="21"/>
          </w:p>
        </w:tc>
      </w:tr>
    </w:tbl>
    <w:p w14:paraId="797C96BD" w14:textId="77777777" w:rsidR="008C5CFA" w:rsidRPr="00E3148A" w:rsidRDefault="008C5CFA" w:rsidP="00300A01">
      <w:pPr>
        <w:spacing w:before="0" w:after="0"/>
        <w:rPr>
          <w:color w:val="000000" w:themeColor="text1"/>
        </w:rPr>
      </w:pPr>
    </w:p>
    <w:p w14:paraId="3BAFD595" w14:textId="77777777" w:rsidR="008C5CFA" w:rsidRPr="00E3148A" w:rsidRDefault="0013274D" w:rsidP="00300A01">
      <w:pPr>
        <w:spacing w:before="0" w:after="0"/>
        <w:rPr>
          <w:color w:val="000000" w:themeColor="text1"/>
        </w:rPr>
      </w:pPr>
      <w:r w:rsidRPr="00E3148A">
        <w:rPr>
          <w:color w:val="000000" w:themeColor="text1"/>
        </w:rPr>
        <w:br w:type="page"/>
      </w:r>
    </w:p>
    <w:p w14:paraId="63A197F5" w14:textId="77777777" w:rsidR="008C5CFA" w:rsidRPr="00E3148A" w:rsidRDefault="0013274D" w:rsidP="00300A01">
      <w:pPr>
        <w:pStyle w:val="Heading2"/>
        <w:numPr>
          <w:ilvl w:val="1"/>
          <w:numId w:val="15"/>
        </w:numPr>
        <w:tabs>
          <w:tab w:val="clear" w:pos="850"/>
          <w:tab w:val="num" w:pos="0"/>
        </w:tabs>
        <w:spacing w:before="0" w:after="0"/>
        <w:ind w:left="0" w:firstLine="0"/>
        <w:jc w:val="left"/>
        <w:rPr>
          <w:color w:val="000000" w:themeColor="text1"/>
          <w:lang w:val="fr-BE"/>
        </w:rPr>
      </w:pPr>
      <w:bookmarkStart w:id="22" w:name="_Toc256000006"/>
      <w:r w:rsidRPr="00E3148A">
        <w:rPr>
          <w:noProof/>
          <w:color w:val="000000" w:themeColor="text1"/>
        </w:rPr>
        <w:lastRenderedPageBreak/>
        <w:t>Общи и специфични за програмата показатели (член 50, параграф 2 от Регламент (ЕС) № 1303/2013)</w:t>
      </w:r>
      <w:bookmarkEnd w:id="22"/>
      <w:r w:rsidRPr="00E3148A">
        <w:rPr>
          <w:color w:val="000000" w:themeColor="text1"/>
        </w:rPr>
        <w:t xml:space="preserve"> </w:t>
      </w:r>
    </w:p>
    <w:p w14:paraId="494F823F" w14:textId="77777777" w:rsidR="008C5CFA" w:rsidRPr="00E3148A" w:rsidRDefault="008C5CFA" w:rsidP="00300A01">
      <w:pPr>
        <w:spacing w:before="0" w:after="0"/>
        <w:rPr>
          <w:color w:val="000000" w:themeColor="text1"/>
          <w:lang w:val="fr-BE"/>
        </w:rPr>
      </w:pPr>
    </w:p>
    <w:p w14:paraId="0A44887A" w14:textId="77777777" w:rsidR="008C5CFA" w:rsidRPr="00E3148A" w:rsidRDefault="0013274D" w:rsidP="00300A01">
      <w:pPr>
        <w:spacing w:before="0" w:after="0"/>
        <w:rPr>
          <w:b/>
          <w:color w:val="000000" w:themeColor="text1"/>
          <w:lang w:val="fr-BE"/>
        </w:rPr>
      </w:pPr>
      <w:r w:rsidRPr="00E3148A">
        <w:rPr>
          <w:b/>
          <w:noProof/>
          <w:color w:val="000000" w:themeColor="text1"/>
          <w:lang w:val="fr-BE"/>
        </w:rPr>
        <w:t>Приоритетни оси, различни от техническа помощ</w:t>
      </w:r>
    </w:p>
    <w:p w14:paraId="02345EC8" w14:textId="77777777" w:rsidR="008C5CFA" w:rsidRPr="00E3148A" w:rsidRDefault="008C5CFA" w:rsidP="00300A01">
      <w:pPr>
        <w:spacing w:before="0" w:after="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3124"/>
      </w:tblGrid>
      <w:tr w:rsidR="00217DFB" w:rsidRPr="00E3148A" w14:paraId="4355A801" w14:textId="77777777" w:rsidTr="0047688D">
        <w:tc>
          <w:tcPr>
            <w:tcW w:w="0" w:type="auto"/>
            <w:shd w:val="clear" w:color="auto" w:fill="auto"/>
          </w:tcPr>
          <w:p w14:paraId="2E24C373" w14:textId="77777777" w:rsidR="008C5CFA" w:rsidRPr="00E3148A" w:rsidRDefault="0013274D" w:rsidP="00300A01">
            <w:pPr>
              <w:spacing w:before="0" w:after="0"/>
              <w:rPr>
                <w:color w:val="000000" w:themeColor="text1"/>
                <w:sz w:val="20"/>
                <w:szCs w:val="20"/>
                <w:lang w:val="fr-BE"/>
              </w:rPr>
            </w:pPr>
            <w:r w:rsidRPr="00E3148A">
              <w:rPr>
                <w:color w:val="000000" w:themeColor="text1"/>
                <w:lang w:val="fr-BE"/>
              </w:rPr>
              <w:br w:type="page"/>
            </w:r>
            <w:r w:rsidRPr="00E3148A">
              <w:rPr>
                <w:color w:val="000000" w:themeColor="text1"/>
                <w:lang w:val="fr-BE"/>
              </w:rPr>
              <w:br w:type="page"/>
            </w:r>
            <w:r w:rsidRPr="00E3148A">
              <w:rPr>
                <w:noProof/>
                <w:color w:val="000000" w:themeColor="text1"/>
                <w:sz w:val="20"/>
                <w:szCs w:val="20"/>
                <w:lang w:val="fr-BE"/>
              </w:rPr>
              <w:t>Приоритетна ос</w:t>
            </w:r>
          </w:p>
        </w:tc>
        <w:tc>
          <w:tcPr>
            <w:tcW w:w="0" w:type="auto"/>
            <w:shd w:val="clear" w:color="auto" w:fill="auto"/>
          </w:tcPr>
          <w:p w14:paraId="536ACD5F"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1</w:t>
            </w:r>
            <w:r w:rsidRPr="00E3148A">
              <w:rPr>
                <w:color w:val="000000" w:themeColor="text1"/>
                <w:sz w:val="20"/>
                <w:szCs w:val="20"/>
                <w:lang w:val="fr-BE"/>
              </w:rPr>
              <w:t xml:space="preserve"> - </w:t>
            </w:r>
            <w:r w:rsidRPr="00E3148A">
              <w:rPr>
                <w:noProof/>
                <w:color w:val="000000" w:themeColor="text1"/>
                <w:sz w:val="20"/>
                <w:szCs w:val="20"/>
                <w:lang w:val="fr-BE"/>
              </w:rPr>
              <w:t>Води</w:t>
            </w:r>
          </w:p>
        </w:tc>
      </w:tr>
      <w:tr w:rsidR="00E51248" w:rsidRPr="00E3148A" w14:paraId="1B186B12" w14:textId="77777777" w:rsidTr="0047688D">
        <w:tc>
          <w:tcPr>
            <w:tcW w:w="0" w:type="auto"/>
            <w:shd w:val="clear" w:color="auto" w:fill="auto"/>
          </w:tcPr>
          <w:p w14:paraId="481AF6D2"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Инвестиционен приоритет</w:t>
            </w:r>
          </w:p>
        </w:tc>
        <w:tc>
          <w:tcPr>
            <w:tcW w:w="0" w:type="auto"/>
            <w:shd w:val="clear" w:color="auto" w:fill="auto"/>
          </w:tcPr>
          <w:p w14:paraId="4D7BA291"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6ii</w:t>
            </w:r>
            <w:r w:rsidRPr="00E3148A">
              <w:rPr>
                <w:color w:val="000000" w:themeColor="text1"/>
                <w:sz w:val="20"/>
                <w:szCs w:val="20"/>
                <w:lang w:val="fr-BE"/>
              </w:rPr>
              <w:t xml:space="preserve"> - </w:t>
            </w:r>
            <w:r w:rsidRPr="00E3148A">
              <w:rPr>
                <w:noProof/>
                <w:color w:val="000000" w:themeColor="text1"/>
                <w:sz w:val="20"/>
                <w:szCs w:val="20"/>
                <w:lang w:val="fr-BE"/>
              </w:rPr>
              <w:t>Инвестиции във водния сектор за съобразяване с изискванията на достиженията на правото на Съюза в областта на околната среда и за вземане на мерки във връзка с нуждите, установени от държавите членки, от инвестиции, които надхвърлят тези изисквания.</w:t>
            </w:r>
          </w:p>
        </w:tc>
      </w:tr>
    </w:tbl>
    <w:p w14:paraId="12D05594" w14:textId="77777777" w:rsidR="008C5CFA" w:rsidRPr="00E3148A" w:rsidRDefault="008C5CFA" w:rsidP="00300A01">
      <w:pPr>
        <w:spacing w:before="0" w:after="0"/>
        <w:rPr>
          <w:color w:val="000000" w:themeColor="text1"/>
          <w:lang w:val="fr-BE"/>
        </w:rPr>
      </w:pPr>
    </w:p>
    <w:p w14:paraId="5D6FBF8B" w14:textId="77777777" w:rsidR="008C5CFA" w:rsidRPr="00E3148A" w:rsidRDefault="0013274D" w:rsidP="00300A01">
      <w:pPr>
        <w:pStyle w:val="Heading2"/>
        <w:spacing w:before="0" w:after="0"/>
        <w:rPr>
          <w:color w:val="000000" w:themeColor="text1"/>
          <w:lang w:val="fr-BE"/>
        </w:rPr>
      </w:pPr>
      <w:bookmarkStart w:id="23" w:name="_Toc256000007"/>
      <w:r w:rsidRPr="00E3148A">
        <w:rPr>
          <w:noProof/>
          <w:color w:val="000000" w:themeColor="text1"/>
          <w:lang w:val="fr-BE"/>
        </w:rPr>
        <w:t>Таблица 3А</w:t>
      </w:r>
      <w:r w:rsidRPr="00E3148A">
        <w:rPr>
          <w:color w:val="000000" w:themeColor="text1"/>
          <w:lang w:val="fr-BE"/>
        </w:rPr>
        <w:t xml:space="preserve">: </w:t>
      </w:r>
      <w:r w:rsidRPr="00E3148A">
        <w:rPr>
          <w:noProof/>
          <w:color w:val="000000" w:themeColor="text1"/>
          <w:lang w:val="fr-BE"/>
        </w:rPr>
        <w:t>Common and programme specific output indicators for the ERDF, the ERDF REACT-EU and the Cohesion Fund (by priority axis, investment priority, broken down by category of region for the ERDF)</w:t>
      </w:r>
      <w:r w:rsidR="009C5874" w:rsidRPr="00E3148A">
        <w:rPr>
          <w:color w:val="000000" w:themeColor="text1"/>
          <w:lang w:val="fr-BE"/>
        </w:rPr>
        <w:t xml:space="preserve"> - </w:t>
      </w:r>
      <w:r w:rsidR="00F022AC" w:rsidRPr="00E3148A">
        <w:rPr>
          <w:noProof/>
          <w:color w:val="000000" w:themeColor="text1"/>
          <w:sz w:val="20"/>
          <w:szCs w:val="20"/>
          <w:lang w:val="fr-BE"/>
        </w:rPr>
        <w:t>1</w:t>
      </w:r>
      <w:r w:rsidR="00F022AC" w:rsidRPr="00E3148A">
        <w:rPr>
          <w:color w:val="000000" w:themeColor="text1"/>
          <w:sz w:val="20"/>
          <w:szCs w:val="20"/>
          <w:lang w:val="fr-BE"/>
        </w:rPr>
        <w:t xml:space="preserve"> / </w:t>
      </w:r>
      <w:r w:rsidR="00F022AC" w:rsidRPr="00E3148A">
        <w:rPr>
          <w:noProof/>
          <w:color w:val="000000" w:themeColor="text1"/>
          <w:sz w:val="20"/>
          <w:szCs w:val="20"/>
          <w:lang w:val="fr-BE"/>
        </w:rPr>
        <w:t>6ii</w:t>
      </w:r>
      <w:bookmarkEnd w:id="23"/>
    </w:p>
    <w:p w14:paraId="23141ADA"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3653"/>
        <w:gridCol w:w="928"/>
        <w:gridCol w:w="941"/>
        <w:gridCol w:w="1111"/>
        <w:gridCol w:w="851"/>
        <w:gridCol w:w="758"/>
        <w:gridCol w:w="1191"/>
        <w:gridCol w:w="867"/>
        <w:gridCol w:w="562"/>
        <w:gridCol w:w="3524"/>
      </w:tblGrid>
      <w:tr w:rsidR="00217DFB" w:rsidRPr="00E3148A" w14:paraId="4663A2CF" w14:textId="77777777" w:rsidTr="00906DA6">
        <w:trPr>
          <w:trHeight w:val="792"/>
          <w:tblHeader/>
        </w:trPr>
        <w:tc>
          <w:tcPr>
            <w:tcW w:w="0" w:type="auto"/>
          </w:tcPr>
          <w:p w14:paraId="5556F17D"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037B2F84"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27DA8C08"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shd w:val="clear" w:color="auto" w:fill="auto"/>
          </w:tcPr>
          <w:p w14:paraId="063AE7C6"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Мерна единица</w:t>
            </w:r>
          </w:p>
        </w:tc>
        <w:tc>
          <w:tcPr>
            <w:tcW w:w="0" w:type="auto"/>
            <w:shd w:val="clear" w:color="auto" w:fill="auto"/>
          </w:tcPr>
          <w:p w14:paraId="1CDA5ABE"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Категория региони</w:t>
            </w:r>
          </w:p>
        </w:tc>
        <w:tc>
          <w:tcPr>
            <w:tcW w:w="0" w:type="auto"/>
            <w:shd w:val="clear" w:color="auto" w:fill="auto"/>
          </w:tcPr>
          <w:p w14:paraId="7FD7ED42"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Целева стойност (2023 г.) — общо</w:t>
            </w:r>
          </w:p>
        </w:tc>
        <w:tc>
          <w:tcPr>
            <w:tcW w:w="281" w:type="pct"/>
            <w:shd w:val="clear" w:color="auto" w:fill="auto"/>
          </w:tcPr>
          <w:p w14:paraId="19B5ECB3"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Целева стойност (2023 г.) — мъже</w:t>
            </w:r>
          </w:p>
        </w:tc>
        <w:tc>
          <w:tcPr>
            <w:tcW w:w="243" w:type="pct"/>
          </w:tcPr>
          <w:p w14:paraId="73463BE8"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Целева стойност (2023 г.) — жени</w:t>
            </w:r>
          </w:p>
        </w:tc>
        <w:tc>
          <w:tcPr>
            <w:tcW w:w="393" w:type="pct"/>
            <w:shd w:val="clear" w:color="auto" w:fill="auto"/>
          </w:tcPr>
          <w:p w14:paraId="68752BEA"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2021 </w:t>
            </w:r>
            <w:r w:rsidRPr="00E3148A">
              <w:rPr>
                <w:b/>
                <w:noProof/>
                <w:color w:val="000000" w:themeColor="text1"/>
                <w:sz w:val="16"/>
                <w:szCs w:val="16"/>
                <w:lang w:val="fr-BE"/>
              </w:rPr>
              <w:t>Общо</w:t>
            </w:r>
          </w:p>
        </w:tc>
        <w:tc>
          <w:tcPr>
            <w:tcW w:w="286" w:type="pct"/>
            <w:shd w:val="clear" w:color="auto" w:fill="auto"/>
          </w:tcPr>
          <w:p w14:paraId="72229AE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2021 </w:t>
            </w:r>
            <w:r w:rsidRPr="00E3148A">
              <w:rPr>
                <w:b/>
                <w:noProof/>
                <w:color w:val="000000" w:themeColor="text1"/>
                <w:sz w:val="16"/>
                <w:szCs w:val="16"/>
                <w:lang w:val="fr-BE"/>
              </w:rPr>
              <w:t>Мъже</w:t>
            </w:r>
          </w:p>
        </w:tc>
        <w:tc>
          <w:tcPr>
            <w:tcW w:w="0" w:type="auto"/>
            <w:shd w:val="clear" w:color="auto" w:fill="auto"/>
          </w:tcPr>
          <w:p w14:paraId="349E7E05"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2021 </w:t>
            </w:r>
            <w:r w:rsidRPr="00E3148A">
              <w:rPr>
                <w:b/>
                <w:noProof/>
                <w:color w:val="000000" w:themeColor="text1"/>
                <w:sz w:val="16"/>
                <w:szCs w:val="16"/>
                <w:lang w:val="fr-BE"/>
              </w:rPr>
              <w:t>Жени</w:t>
            </w:r>
          </w:p>
        </w:tc>
        <w:tc>
          <w:tcPr>
            <w:tcW w:w="0" w:type="auto"/>
            <w:shd w:val="clear" w:color="auto" w:fill="auto"/>
          </w:tcPr>
          <w:p w14:paraId="3F554C79"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Забележки</w:t>
            </w:r>
          </w:p>
        </w:tc>
      </w:tr>
      <w:tr w:rsidR="00217DFB" w:rsidRPr="00E3148A" w14:paraId="3EAB7259" w14:textId="77777777" w:rsidTr="008F6A04">
        <w:trPr>
          <w:trHeight w:val="604"/>
        </w:trPr>
        <w:tc>
          <w:tcPr>
            <w:tcW w:w="0" w:type="auto"/>
          </w:tcPr>
          <w:p w14:paraId="7769CBC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30BB25F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CO18</w:t>
            </w:r>
          </w:p>
        </w:tc>
        <w:tc>
          <w:tcPr>
            <w:tcW w:w="0" w:type="auto"/>
            <w:shd w:val="clear" w:color="auto" w:fill="auto"/>
          </w:tcPr>
          <w:p w14:paraId="16ACA06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Водоснабдяване: Допълнителен брой жители с достъп до подобрено водоснабдяване</w:t>
            </w:r>
          </w:p>
        </w:tc>
        <w:tc>
          <w:tcPr>
            <w:tcW w:w="0" w:type="auto"/>
            <w:shd w:val="clear" w:color="auto" w:fill="auto"/>
          </w:tcPr>
          <w:p w14:paraId="7791FB7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лица</w:t>
            </w:r>
          </w:p>
        </w:tc>
        <w:tc>
          <w:tcPr>
            <w:tcW w:w="0" w:type="auto"/>
            <w:shd w:val="clear" w:color="auto" w:fill="auto"/>
          </w:tcPr>
          <w:p w14:paraId="3669B81D"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10C8F1F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1 800 000,00</w:t>
            </w:r>
          </w:p>
        </w:tc>
        <w:tc>
          <w:tcPr>
            <w:tcW w:w="281" w:type="pct"/>
            <w:shd w:val="clear" w:color="auto" w:fill="auto"/>
          </w:tcPr>
          <w:p w14:paraId="07F6C0B6" w14:textId="77777777" w:rsidR="008C5CFA" w:rsidRPr="00E3148A" w:rsidRDefault="008C5CFA" w:rsidP="00300A01">
            <w:pPr>
              <w:spacing w:before="0" w:after="0"/>
              <w:jc w:val="right"/>
              <w:rPr>
                <w:color w:val="000000" w:themeColor="text1"/>
                <w:sz w:val="16"/>
                <w:szCs w:val="16"/>
                <w:lang w:val="fr-BE"/>
              </w:rPr>
            </w:pPr>
          </w:p>
        </w:tc>
        <w:tc>
          <w:tcPr>
            <w:tcW w:w="243" w:type="pct"/>
          </w:tcPr>
          <w:p w14:paraId="204BB9E5" w14:textId="77777777" w:rsidR="008C5CFA" w:rsidRPr="00E3148A" w:rsidRDefault="008C5CFA" w:rsidP="00300A01">
            <w:pPr>
              <w:spacing w:before="0" w:after="0"/>
              <w:jc w:val="right"/>
              <w:rPr>
                <w:color w:val="000000" w:themeColor="text1"/>
                <w:sz w:val="16"/>
                <w:szCs w:val="16"/>
                <w:lang w:val="fr-BE"/>
              </w:rPr>
            </w:pPr>
          </w:p>
        </w:tc>
        <w:tc>
          <w:tcPr>
            <w:tcW w:w="393" w:type="pct"/>
            <w:shd w:val="clear" w:color="auto" w:fill="auto"/>
          </w:tcPr>
          <w:p w14:paraId="14274D60" w14:textId="14067EB2" w:rsidR="008C5CFA" w:rsidRPr="00E3148A" w:rsidRDefault="008F6A04" w:rsidP="00AA64CA">
            <w:pPr>
              <w:spacing w:before="0" w:after="0"/>
              <w:jc w:val="center"/>
              <w:rPr>
                <w:color w:val="000000" w:themeColor="text1"/>
                <w:sz w:val="16"/>
                <w:szCs w:val="16"/>
                <w:lang w:val="bg-BG"/>
              </w:rPr>
            </w:pPr>
            <w:r w:rsidRPr="00E3148A">
              <w:rPr>
                <w:color w:val="000000" w:themeColor="text1"/>
                <w:sz w:val="16"/>
                <w:szCs w:val="16"/>
                <w:lang w:val="bg-BG"/>
              </w:rPr>
              <w:t>1</w:t>
            </w:r>
            <w:r w:rsidR="009519AE" w:rsidRPr="00E3148A">
              <w:rPr>
                <w:color w:val="000000" w:themeColor="text1"/>
                <w:sz w:val="16"/>
                <w:szCs w:val="16"/>
                <w:lang w:val="bg-BG"/>
              </w:rPr>
              <w:t>92 384</w:t>
            </w:r>
          </w:p>
        </w:tc>
        <w:tc>
          <w:tcPr>
            <w:tcW w:w="286" w:type="pct"/>
            <w:shd w:val="clear" w:color="auto" w:fill="auto"/>
          </w:tcPr>
          <w:p w14:paraId="42D024C8"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461FDC61"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4F565944" w14:textId="77777777" w:rsidR="008C5CFA" w:rsidRPr="00E3148A" w:rsidRDefault="008C5CFA" w:rsidP="00300A01">
            <w:pPr>
              <w:spacing w:before="0" w:after="0"/>
              <w:rPr>
                <w:color w:val="000000" w:themeColor="text1"/>
                <w:sz w:val="16"/>
                <w:szCs w:val="16"/>
                <w:lang w:val="fr-BE"/>
              </w:rPr>
            </w:pPr>
          </w:p>
        </w:tc>
      </w:tr>
      <w:tr w:rsidR="00217DFB" w:rsidRPr="00E3148A" w14:paraId="00AB0838" w14:textId="77777777" w:rsidTr="008F6A04">
        <w:tc>
          <w:tcPr>
            <w:tcW w:w="0" w:type="auto"/>
          </w:tcPr>
          <w:p w14:paraId="524EA8B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2EAB029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CO18</w:t>
            </w:r>
          </w:p>
        </w:tc>
        <w:tc>
          <w:tcPr>
            <w:tcW w:w="0" w:type="auto"/>
            <w:shd w:val="clear" w:color="auto" w:fill="auto"/>
          </w:tcPr>
          <w:p w14:paraId="718E543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Водоснабдяване: Допълнителен брой жители с достъп до подобрено водоснабдяване</w:t>
            </w:r>
          </w:p>
        </w:tc>
        <w:tc>
          <w:tcPr>
            <w:tcW w:w="0" w:type="auto"/>
            <w:shd w:val="clear" w:color="auto" w:fill="auto"/>
          </w:tcPr>
          <w:p w14:paraId="7C4165C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лица</w:t>
            </w:r>
          </w:p>
        </w:tc>
        <w:tc>
          <w:tcPr>
            <w:tcW w:w="0" w:type="auto"/>
            <w:shd w:val="clear" w:color="auto" w:fill="auto"/>
          </w:tcPr>
          <w:p w14:paraId="73EB165A"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1CC5736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1 800 000,00</w:t>
            </w:r>
          </w:p>
        </w:tc>
        <w:tc>
          <w:tcPr>
            <w:tcW w:w="281" w:type="pct"/>
            <w:shd w:val="clear" w:color="auto" w:fill="auto"/>
          </w:tcPr>
          <w:p w14:paraId="5DE9283C" w14:textId="77777777" w:rsidR="008C5CFA" w:rsidRPr="00E3148A" w:rsidRDefault="008C5CFA" w:rsidP="00300A01">
            <w:pPr>
              <w:spacing w:before="0" w:after="0"/>
              <w:jc w:val="right"/>
              <w:rPr>
                <w:color w:val="000000" w:themeColor="text1"/>
                <w:sz w:val="16"/>
                <w:szCs w:val="16"/>
                <w:lang w:val="fr-BE"/>
              </w:rPr>
            </w:pPr>
          </w:p>
        </w:tc>
        <w:tc>
          <w:tcPr>
            <w:tcW w:w="243" w:type="pct"/>
          </w:tcPr>
          <w:p w14:paraId="54B95C43" w14:textId="77777777" w:rsidR="008C5CFA" w:rsidRPr="00E3148A" w:rsidRDefault="008C5CFA" w:rsidP="00300A01">
            <w:pPr>
              <w:spacing w:before="0" w:after="0"/>
              <w:jc w:val="right"/>
              <w:rPr>
                <w:color w:val="000000" w:themeColor="text1"/>
                <w:sz w:val="16"/>
                <w:szCs w:val="16"/>
                <w:lang w:val="fr-BE"/>
              </w:rPr>
            </w:pPr>
          </w:p>
        </w:tc>
        <w:tc>
          <w:tcPr>
            <w:tcW w:w="393" w:type="pct"/>
            <w:shd w:val="clear" w:color="auto" w:fill="auto"/>
          </w:tcPr>
          <w:p w14:paraId="661567B4" w14:textId="4EDD1E79" w:rsidR="008C5CFA" w:rsidRPr="00E3148A" w:rsidRDefault="008F6A04" w:rsidP="00AA64CA">
            <w:pPr>
              <w:spacing w:before="0" w:after="0"/>
              <w:jc w:val="center"/>
              <w:rPr>
                <w:color w:val="000000" w:themeColor="text1"/>
                <w:sz w:val="16"/>
                <w:szCs w:val="16"/>
                <w:lang w:val="bg-BG"/>
              </w:rPr>
            </w:pPr>
            <w:r w:rsidRPr="00E3148A">
              <w:rPr>
                <w:color w:val="000000" w:themeColor="text1"/>
                <w:sz w:val="16"/>
                <w:szCs w:val="16"/>
                <w:lang w:val="bg-BG"/>
              </w:rPr>
              <w:t>2 142 957</w:t>
            </w:r>
          </w:p>
        </w:tc>
        <w:tc>
          <w:tcPr>
            <w:tcW w:w="286" w:type="pct"/>
            <w:shd w:val="clear" w:color="auto" w:fill="auto"/>
          </w:tcPr>
          <w:p w14:paraId="5E385DC6"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337258A9"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44C01C2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Одобрената стойност показва какво ще бъде постигнато, след изпълнението на проектите и се основава на подадените проектни предложения. При определяне на целта на съответния индикатор под приоритетната ос, се счита, че някои проекти с принос към този показател може да не постигнат напълно зададената целева стойност.</w:t>
            </w:r>
          </w:p>
          <w:p w14:paraId="1905701F" w14:textId="70A7FF90" w:rsidR="008C5CFA" w:rsidRPr="00E3148A" w:rsidRDefault="008C5CFA" w:rsidP="00300A01">
            <w:pPr>
              <w:spacing w:before="0" w:after="0"/>
              <w:rPr>
                <w:color w:val="000000" w:themeColor="text1"/>
                <w:sz w:val="16"/>
                <w:szCs w:val="16"/>
                <w:lang w:val="fr-BE"/>
              </w:rPr>
            </w:pPr>
          </w:p>
        </w:tc>
      </w:tr>
      <w:tr w:rsidR="00217DFB" w:rsidRPr="00E3148A" w14:paraId="62866EE0" w14:textId="77777777" w:rsidTr="008F6A04">
        <w:tc>
          <w:tcPr>
            <w:tcW w:w="0" w:type="auto"/>
          </w:tcPr>
          <w:p w14:paraId="3C66ED3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53A80D0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CO19</w:t>
            </w:r>
          </w:p>
        </w:tc>
        <w:tc>
          <w:tcPr>
            <w:tcW w:w="0" w:type="auto"/>
            <w:shd w:val="clear" w:color="auto" w:fill="auto"/>
          </w:tcPr>
          <w:p w14:paraId="7108E95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Пречистване на отпадъчните води: Допълнителен брой жители с достъп до подобрено пречистване на отпадъчните води</w:t>
            </w:r>
          </w:p>
        </w:tc>
        <w:tc>
          <w:tcPr>
            <w:tcW w:w="0" w:type="auto"/>
            <w:shd w:val="clear" w:color="auto" w:fill="auto"/>
          </w:tcPr>
          <w:p w14:paraId="7DEC64A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еквивалент жители</w:t>
            </w:r>
          </w:p>
        </w:tc>
        <w:tc>
          <w:tcPr>
            <w:tcW w:w="0" w:type="auto"/>
            <w:shd w:val="clear" w:color="auto" w:fill="auto"/>
          </w:tcPr>
          <w:p w14:paraId="70DD4CFA"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74DF009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1 900 000,00</w:t>
            </w:r>
          </w:p>
        </w:tc>
        <w:tc>
          <w:tcPr>
            <w:tcW w:w="281" w:type="pct"/>
            <w:shd w:val="clear" w:color="auto" w:fill="auto"/>
          </w:tcPr>
          <w:p w14:paraId="2A267EBE" w14:textId="77777777" w:rsidR="008C5CFA" w:rsidRPr="00E3148A" w:rsidRDefault="008C5CFA" w:rsidP="00300A01">
            <w:pPr>
              <w:spacing w:before="0" w:after="0"/>
              <w:jc w:val="right"/>
              <w:rPr>
                <w:color w:val="000000" w:themeColor="text1"/>
                <w:sz w:val="16"/>
                <w:szCs w:val="16"/>
                <w:lang w:val="fr-BE"/>
              </w:rPr>
            </w:pPr>
          </w:p>
        </w:tc>
        <w:tc>
          <w:tcPr>
            <w:tcW w:w="243" w:type="pct"/>
          </w:tcPr>
          <w:p w14:paraId="21D9096E" w14:textId="77777777" w:rsidR="008C5CFA" w:rsidRPr="00E3148A" w:rsidRDefault="008C5CFA" w:rsidP="00300A01">
            <w:pPr>
              <w:spacing w:before="0" w:after="0"/>
              <w:jc w:val="right"/>
              <w:rPr>
                <w:color w:val="000000" w:themeColor="text1"/>
                <w:sz w:val="16"/>
                <w:szCs w:val="16"/>
                <w:lang w:val="fr-BE"/>
              </w:rPr>
            </w:pPr>
          </w:p>
        </w:tc>
        <w:tc>
          <w:tcPr>
            <w:tcW w:w="393" w:type="pct"/>
            <w:shd w:val="clear" w:color="auto" w:fill="auto"/>
          </w:tcPr>
          <w:p w14:paraId="1E4B829A" w14:textId="58372949" w:rsidR="008C5CFA" w:rsidRPr="00E3148A" w:rsidRDefault="009519AE" w:rsidP="00AA64CA">
            <w:pPr>
              <w:spacing w:before="0" w:after="0"/>
              <w:jc w:val="center"/>
              <w:rPr>
                <w:color w:val="000000" w:themeColor="text1"/>
                <w:sz w:val="16"/>
                <w:szCs w:val="16"/>
                <w:lang w:val="bg-BG"/>
              </w:rPr>
            </w:pPr>
            <w:r w:rsidRPr="00E3148A">
              <w:rPr>
                <w:color w:val="000000" w:themeColor="text1"/>
                <w:sz w:val="16"/>
                <w:szCs w:val="16"/>
                <w:lang w:val="bg-BG"/>
              </w:rPr>
              <w:t>425 052</w:t>
            </w:r>
          </w:p>
        </w:tc>
        <w:tc>
          <w:tcPr>
            <w:tcW w:w="286" w:type="pct"/>
            <w:shd w:val="clear" w:color="auto" w:fill="auto"/>
          </w:tcPr>
          <w:p w14:paraId="51DE05EA"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4D95D625"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0845381D" w14:textId="77777777" w:rsidR="008C5CFA" w:rsidRPr="00E3148A" w:rsidRDefault="008C5CFA" w:rsidP="00300A01">
            <w:pPr>
              <w:spacing w:before="0" w:after="0"/>
              <w:rPr>
                <w:color w:val="000000" w:themeColor="text1"/>
                <w:sz w:val="16"/>
                <w:szCs w:val="16"/>
                <w:lang w:val="fr-BE"/>
              </w:rPr>
            </w:pPr>
          </w:p>
        </w:tc>
      </w:tr>
      <w:tr w:rsidR="00217DFB" w:rsidRPr="00E3148A" w14:paraId="6525AF33" w14:textId="77777777" w:rsidTr="008F6A04">
        <w:tc>
          <w:tcPr>
            <w:tcW w:w="0" w:type="auto"/>
          </w:tcPr>
          <w:p w14:paraId="5A58660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C4E446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CO19</w:t>
            </w:r>
          </w:p>
        </w:tc>
        <w:tc>
          <w:tcPr>
            <w:tcW w:w="0" w:type="auto"/>
            <w:shd w:val="clear" w:color="auto" w:fill="auto"/>
          </w:tcPr>
          <w:p w14:paraId="31A1F51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Пречистване на отпадъчните води: Допълнителен брой жители с достъп до подобрено пречистване на отпадъчните води</w:t>
            </w:r>
          </w:p>
        </w:tc>
        <w:tc>
          <w:tcPr>
            <w:tcW w:w="0" w:type="auto"/>
            <w:shd w:val="clear" w:color="auto" w:fill="auto"/>
          </w:tcPr>
          <w:p w14:paraId="2D4326A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еквивалент жители</w:t>
            </w:r>
          </w:p>
        </w:tc>
        <w:tc>
          <w:tcPr>
            <w:tcW w:w="0" w:type="auto"/>
            <w:shd w:val="clear" w:color="auto" w:fill="auto"/>
          </w:tcPr>
          <w:p w14:paraId="042EA538"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0C8512F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1 900 000,00</w:t>
            </w:r>
          </w:p>
        </w:tc>
        <w:tc>
          <w:tcPr>
            <w:tcW w:w="281" w:type="pct"/>
            <w:shd w:val="clear" w:color="auto" w:fill="auto"/>
          </w:tcPr>
          <w:p w14:paraId="68344080" w14:textId="77777777" w:rsidR="008C5CFA" w:rsidRPr="00E3148A" w:rsidRDefault="008C5CFA" w:rsidP="00300A01">
            <w:pPr>
              <w:spacing w:before="0" w:after="0"/>
              <w:jc w:val="right"/>
              <w:rPr>
                <w:color w:val="000000" w:themeColor="text1"/>
                <w:sz w:val="16"/>
                <w:szCs w:val="16"/>
                <w:lang w:val="fr-BE"/>
              </w:rPr>
            </w:pPr>
          </w:p>
        </w:tc>
        <w:tc>
          <w:tcPr>
            <w:tcW w:w="243" w:type="pct"/>
          </w:tcPr>
          <w:p w14:paraId="379B5AFF" w14:textId="77777777" w:rsidR="008C5CFA" w:rsidRPr="00E3148A" w:rsidRDefault="008C5CFA" w:rsidP="00300A01">
            <w:pPr>
              <w:spacing w:before="0" w:after="0"/>
              <w:jc w:val="right"/>
              <w:rPr>
                <w:color w:val="000000" w:themeColor="text1"/>
                <w:sz w:val="16"/>
                <w:szCs w:val="16"/>
                <w:lang w:val="fr-BE"/>
              </w:rPr>
            </w:pPr>
          </w:p>
        </w:tc>
        <w:tc>
          <w:tcPr>
            <w:tcW w:w="393" w:type="pct"/>
            <w:shd w:val="clear" w:color="auto" w:fill="auto"/>
          </w:tcPr>
          <w:p w14:paraId="5DFEC313" w14:textId="1D540B0F" w:rsidR="008C5CFA" w:rsidRPr="00E3148A" w:rsidRDefault="008F6A04" w:rsidP="00AA64CA">
            <w:pPr>
              <w:spacing w:before="0" w:after="0"/>
              <w:jc w:val="center"/>
              <w:rPr>
                <w:color w:val="000000" w:themeColor="text1"/>
                <w:sz w:val="16"/>
                <w:szCs w:val="16"/>
                <w:lang w:val="bg-BG"/>
              </w:rPr>
            </w:pPr>
            <w:r w:rsidRPr="00E3148A">
              <w:rPr>
                <w:color w:val="000000" w:themeColor="text1"/>
                <w:sz w:val="16"/>
                <w:szCs w:val="16"/>
                <w:lang w:val="bg-BG"/>
              </w:rPr>
              <w:t>2 238 995</w:t>
            </w:r>
          </w:p>
        </w:tc>
        <w:tc>
          <w:tcPr>
            <w:tcW w:w="286" w:type="pct"/>
            <w:shd w:val="clear" w:color="auto" w:fill="auto"/>
          </w:tcPr>
          <w:p w14:paraId="118E92F6"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25A89FCA"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106D99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Одобрената стойност показва какво ще бъде постигнато, след изпълнението на проектите и се основава на подадените проектни предложения. При определяне на целта на съответния индикатор под приоритетната ос, се счита, че някои проекти с принос към този показател може да не постигнат напълно зададената целева стойност.</w:t>
            </w:r>
          </w:p>
          <w:p w14:paraId="6B95FBAC" w14:textId="502F6A30" w:rsidR="00C9097D" w:rsidRPr="00E3148A" w:rsidRDefault="00C9097D" w:rsidP="00300A01">
            <w:pPr>
              <w:spacing w:before="0" w:after="0"/>
              <w:rPr>
                <w:noProof/>
                <w:color w:val="000000" w:themeColor="text1"/>
                <w:sz w:val="16"/>
                <w:szCs w:val="16"/>
                <w:lang w:val="fr-BE"/>
              </w:rPr>
            </w:pPr>
          </w:p>
          <w:p w14:paraId="0ED6E541" w14:textId="1DD5883C" w:rsidR="00C9097D" w:rsidRPr="00E3148A" w:rsidRDefault="00C9097D" w:rsidP="00300A01">
            <w:pPr>
              <w:spacing w:before="0" w:after="0"/>
              <w:rPr>
                <w:noProof/>
                <w:color w:val="000000" w:themeColor="text1"/>
                <w:sz w:val="16"/>
                <w:szCs w:val="16"/>
                <w:lang w:val="bg-BG"/>
              </w:rPr>
            </w:pPr>
            <w:r w:rsidRPr="00E3148A">
              <w:rPr>
                <w:noProof/>
                <w:color w:val="000000" w:themeColor="text1"/>
                <w:sz w:val="16"/>
                <w:szCs w:val="16"/>
                <w:lang w:val="bg-BG"/>
              </w:rPr>
              <w:t>На 01.02.2022 г. е сключен АДБФП за изпълнението на проект „</w:t>
            </w:r>
            <w:r w:rsidRPr="00E3148A">
              <w:rPr>
                <w:color w:val="000000" w:themeColor="text1"/>
                <w:sz w:val="16"/>
                <w:szCs w:val="16"/>
                <w:lang w:val="fr-BE"/>
              </w:rPr>
              <w:t>Изграждане на ВиК инфраструктура в Столична община</w:t>
            </w:r>
            <w:r w:rsidRPr="00E3148A">
              <w:rPr>
                <w:color w:val="000000" w:themeColor="text1"/>
                <w:sz w:val="16"/>
                <w:szCs w:val="16"/>
                <w:lang w:val="bg-BG"/>
              </w:rPr>
              <w:t>“ с целева стойност 14 441 е.ж.</w:t>
            </w:r>
          </w:p>
        </w:tc>
      </w:tr>
      <w:tr w:rsidR="00217DFB" w:rsidRPr="00E3148A" w14:paraId="0F0E31C9" w14:textId="77777777" w:rsidTr="008F6A04">
        <w:tc>
          <w:tcPr>
            <w:tcW w:w="0" w:type="auto"/>
          </w:tcPr>
          <w:p w14:paraId="71BF276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4D572EC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1.4</w:t>
            </w:r>
          </w:p>
        </w:tc>
        <w:tc>
          <w:tcPr>
            <w:tcW w:w="0" w:type="auto"/>
            <w:shd w:val="clear" w:color="auto" w:fill="auto"/>
          </w:tcPr>
          <w:p w14:paraId="24AB318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Изградени/рехабилитирани/реконструирани ПСОВ</w:t>
            </w:r>
          </w:p>
        </w:tc>
        <w:tc>
          <w:tcPr>
            <w:tcW w:w="0" w:type="auto"/>
            <w:shd w:val="clear" w:color="auto" w:fill="auto"/>
          </w:tcPr>
          <w:p w14:paraId="56981E0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24C5A4ED"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4D54E78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25,00</w:t>
            </w:r>
          </w:p>
        </w:tc>
        <w:tc>
          <w:tcPr>
            <w:tcW w:w="281" w:type="pct"/>
            <w:shd w:val="clear" w:color="auto" w:fill="auto"/>
          </w:tcPr>
          <w:p w14:paraId="4D42C7D6" w14:textId="77777777" w:rsidR="008C5CFA" w:rsidRPr="00E3148A" w:rsidRDefault="008C5CFA" w:rsidP="00300A01">
            <w:pPr>
              <w:spacing w:before="0" w:after="0"/>
              <w:jc w:val="right"/>
              <w:rPr>
                <w:color w:val="000000" w:themeColor="text1"/>
                <w:sz w:val="16"/>
                <w:szCs w:val="16"/>
                <w:lang w:val="fr-BE"/>
              </w:rPr>
            </w:pPr>
          </w:p>
        </w:tc>
        <w:tc>
          <w:tcPr>
            <w:tcW w:w="243" w:type="pct"/>
          </w:tcPr>
          <w:p w14:paraId="15F93383" w14:textId="77777777" w:rsidR="008C5CFA" w:rsidRPr="00E3148A" w:rsidRDefault="008C5CFA" w:rsidP="00300A01">
            <w:pPr>
              <w:spacing w:before="0" w:after="0"/>
              <w:jc w:val="right"/>
              <w:rPr>
                <w:color w:val="000000" w:themeColor="text1"/>
                <w:sz w:val="16"/>
                <w:szCs w:val="16"/>
                <w:lang w:val="fr-BE"/>
              </w:rPr>
            </w:pPr>
          </w:p>
        </w:tc>
        <w:tc>
          <w:tcPr>
            <w:tcW w:w="393" w:type="pct"/>
            <w:shd w:val="clear" w:color="auto" w:fill="auto"/>
          </w:tcPr>
          <w:p w14:paraId="1439E91B" w14:textId="5737BF51" w:rsidR="008C5CFA" w:rsidRPr="00E3148A" w:rsidRDefault="009519AE" w:rsidP="00300A01">
            <w:pPr>
              <w:spacing w:before="0" w:after="0"/>
              <w:jc w:val="right"/>
              <w:rPr>
                <w:color w:val="000000" w:themeColor="text1"/>
                <w:sz w:val="16"/>
                <w:szCs w:val="16"/>
                <w:lang w:val="bg-BG"/>
              </w:rPr>
            </w:pPr>
            <w:r w:rsidRPr="00E3148A">
              <w:rPr>
                <w:color w:val="000000" w:themeColor="text1"/>
                <w:sz w:val="16"/>
                <w:szCs w:val="16"/>
                <w:lang w:val="bg-BG"/>
              </w:rPr>
              <w:t>14</w:t>
            </w:r>
          </w:p>
        </w:tc>
        <w:tc>
          <w:tcPr>
            <w:tcW w:w="286" w:type="pct"/>
            <w:shd w:val="clear" w:color="auto" w:fill="auto"/>
          </w:tcPr>
          <w:p w14:paraId="0CB07359"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845DC32"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B1D5336" w14:textId="77777777" w:rsidR="008C5CFA" w:rsidRPr="00E3148A" w:rsidRDefault="008C5CFA" w:rsidP="00300A01">
            <w:pPr>
              <w:spacing w:before="0" w:after="0"/>
              <w:rPr>
                <w:color w:val="000000" w:themeColor="text1"/>
                <w:sz w:val="16"/>
                <w:szCs w:val="16"/>
                <w:lang w:val="fr-BE"/>
              </w:rPr>
            </w:pPr>
          </w:p>
        </w:tc>
      </w:tr>
      <w:tr w:rsidR="00217DFB" w:rsidRPr="00E3148A" w14:paraId="3BD0DBC0" w14:textId="77777777" w:rsidTr="008F6A04">
        <w:tc>
          <w:tcPr>
            <w:tcW w:w="0" w:type="auto"/>
          </w:tcPr>
          <w:p w14:paraId="2E98A67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3136F0C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1.4</w:t>
            </w:r>
          </w:p>
        </w:tc>
        <w:tc>
          <w:tcPr>
            <w:tcW w:w="0" w:type="auto"/>
            <w:shd w:val="clear" w:color="auto" w:fill="auto"/>
          </w:tcPr>
          <w:p w14:paraId="23C0026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Изградени/рехабилитирани/реконструирани ПСОВ</w:t>
            </w:r>
          </w:p>
        </w:tc>
        <w:tc>
          <w:tcPr>
            <w:tcW w:w="0" w:type="auto"/>
            <w:shd w:val="clear" w:color="auto" w:fill="auto"/>
          </w:tcPr>
          <w:p w14:paraId="1829B3F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12E8DBB3"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0A412FE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25,00</w:t>
            </w:r>
          </w:p>
        </w:tc>
        <w:tc>
          <w:tcPr>
            <w:tcW w:w="281" w:type="pct"/>
            <w:shd w:val="clear" w:color="auto" w:fill="auto"/>
          </w:tcPr>
          <w:p w14:paraId="01D69A04" w14:textId="77777777" w:rsidR="008C5CFA" w:rsidRPr="00E3148A" w:rsidRDefault="008C5CFA" w:rsidP="00300A01">
            <w:pPr>
              <w:spacing w:before="0" w:after="0"/>
              <w:jc w:val="right"/>
              <w:rPr>
                <w:color w:val="000000" w:themeColor="text1"/>
                <w:sz w:val="16"/>
                <w:szCs w:val="16"/>
                <w:lang w:val="fr-BE"/>
              </w:rPr>
            </w:pPr>
          </w:p>
        </w:tc>
        <w:tc>
          <w:tcPr>
            <w:tcW w:w="243" w:type="pct"/>
          </w:tcPr>
          <w:p w14:paraId="20DF45AD" w14:textId="77777777" w:rsidR="008C5CFA" w:rsidRPr="00E3148A" w:rsidRDefault="008C5CFA" w:rsidP="00300A01">
            <w:pPr>
              <w:spacing w:before="0" w:after="0"/>
              <w:jc w:val="right"/>
              <w:rPr>
                <w:color w:val="000000" w:themeColor="text1"/>
                <w:sz w:val="16"/>
                <w:szCs w:val="16"/>
                <w:lang w:val="fr-BE"/>
              </w:rPr>
            </w:pPr>
          </w:p>
        </w:tc>
        <w:tc>
          <w:tcPr>
            <w:tcW w:w="393" w:type="pct"/>
            <w:shd w:val="clear" w:color="auto" w:fill="auto"/>
          </w:tcPr>
          <w:p w14:paraId="3080B67F" w14:textId="3D297016" w:rsidR="008C5CFA" w:rsidRPr="00E3148A" w:rsidRDefault="008F6A04" w:rsidP="00300A01">
            <w:pPr>
              <w:spacing w:before="0" w:after="0"/>
              <w:jc w:val="right"/>
              <w:rPr>
                <w:color w:val="000000" w:themeColor="text1"/>
                <w:sz w:val="16"/>
                <w:szCs w:val="16"/>
                <w:lang w:val="bg-BG"/>
              </w:rPr>
            </w:pPr>
            <w:r w:rsidRPr="00E3148A">
              <w:rPr>
                <w:color w:val="000000" w:themeColor="text1"/>
                <w:sz w:val="16"/>
                <w:szCs w:val="16"/>
                <w:lang w:val="bg-BG"/>
              </w:rPr>
              <w:t>28</w:t>
            </w:r>
          </w:p>
        </w:tc>
        <w:tc>
          <w:tcPr>
            <w:tcW w:w="286" w:type="pct"/>
            <w:shd w:val="clear" w:color="auto" w:fill="auto"/>
          </w:tcPr>
          <w:p w14:paraId="54E5FCE7"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62410CC"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A7BB32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 xml:space="preserve">Одобрената стойност показва какво ще бъде постигнато, след изпълнението на проектите и се основава на подадените проектни предложения. </w:t>
            </w:r>
            <w:r w:rsidRPr="00E3148A">
              <w:rPr>
                <w:noProof/>
                <w:color w:val="000000" w:themeColor="text1"/>
                <w:sz w:val="16"/>
                <w:szCs w:val="16"/>
                <w:lang w:val="fr-BE"/>
              </w:rPr>
              <w:lastRenderedPageBreak/>
              <w:t>При определяне на целта на съответния индикатор под приоритетната ос, се счита, че някои проекти с принос към този показател може да не постигнат напълно зададената целева стойност.</w:t>
            </w:r>
          </w:p>
          <w:p w14:paraId="007B1B78" w14:textId="23FF545E" w:rsidR="008F6A04" w:rsidRPr="00E3148A" w:rsidRDefault="008F6A04" w:rsidP="00300A01">
            <w:pPr>
              <w:spacing w:before="0" w:after="0"/>
              <w:rPr>
                <w:noProof/>
                <w:color w:val="000000" w:themeColor="text1"/>
                <w:sz w:val="16"/>
                <w:szCs w:val="16"/>
                <w:lang w:val="bg-BG"/>
              </w:rPr>
            </w:pPr>
            <w:r w:rsidRPr="00E3148A">
              <w:rPr>
                <w:noProof/>
                <w:color w:val="000000" w:themeColor="text1"/>
                <w:sz w:val="16"/>
                <w:szCs w:val="16"/>
                <w:lang w:val="fr-BE"/>
              </w:rPr>
              <w:t>На 01.02.2022 г. е сключен АДБФП за изпълнението на проект „Изграждане на ВиК инфраструктура в Столична община“</w:t>
            </w:r>
            <w:r w:rsidRPr="00E3148A">
              <w:rPr>
                <w:noProof/>
                <w:color w:val="000000" w:themeColor="text1"/>
                <w:sz w:val="16"/>
                <w:szCs w:val="16"/>
                <w:lang w:val="bg-BG"/>
              </w:rPr>
              <w:t>с целева стойност 1 бр. ПСОВ.</w:t>
            </w:r>
          </w:p>
          <w:p w14:paraId="569561AC" w14:textId="2083EF2B" w:rsidR="008F6A04" w:rsidRPr="00E3148A" w:rsidRDefault="008F6A04" w:rsidP="00300A01">
            <w:pPr>
              <w:spacing w:before="0" w:after="0"/>
              <w:rPr>
                <w:color w:val="000000" w:themeColor="text1"/>
                <w:sz w:val="16"/>
                <w:szCs w:val="16"/>
                <w:lang w:val="fr-BE"/>
              </w:rPr>
            </w:pPr>
          </w:p>
        </w:tc>
      </w:tr>
      <w:tr w:rsidR="00217DFB" w:rsidRPr="00E3148A" w14:paraId="0BF0CF4A" w14:textId="77777777" w:rsidTr="008F6A04">
        <w:tc>
          <w:tcPr>
            <w:tcW w:w="0" w:type="auto"/>
          </w:tcPr>
          <w:p w14:paraId="568B2D8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lastRenderedPageBreak/>
              <w:t>F</w:t>
            </w:r>
          </w:p>
        </w:tc>
        <w:tc>
          <w:tcPr>
            <w:tcW w:w="0" w:type="auto"/>
            <w:shd w:val="clear" w:color="auto" w:fill="auto"/>
          </w:tcPr>
          <w:p w14:paraId="345EEA5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1.5</w:t>
            </w:r>
          </w:p>
        </w:tc>
        <w:tc>
          <w:tcPr>
            <w:tcW w:w="0" w:type="auto"/>
            <w:shd w:val="clear" w:color="auto" w:fill="auto"/>
          </w:tcPr>
          <w:p w14:paraId="3850D1F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Нови/Актуализирани аналитични/програмни/стратегически документи</w:t>
            </w:r>
          </w:p>
        </w:tc>
        <w:tc>
          <w:tcPr>
            <w:tcW w:w="0" w:type="auto"/>
            <w:shd w:val="clear" w:color="auto" w:fill="auto"/>
          </w:tcPr>
          <w:p w14:paraId="0F93B9B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314851CF"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3E77521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18,00</w:t>
            </w:r>
          </w:p>
        </w:tc>
        <w:tc>
          <w:tcPr>
            <w:tcW w:w="281" w:type="pct"/>
            <w:shd w:val="clear" w:color="auto" w:fill="auto"/>
          </w:tcPr>
          <w:p w14:paraId="0295C2D5" w14:textId="77777777" w:rsidR="008C5CFA" w:rsidRPr="00E3148A" w:rsidRDefault="008C5CFA" w:rsidP="00300A01">
            <w:pPr>
              <w:spacing w:before="0" w:after="0"/>
              <w:jc w:val="right"/>
              <w:rPr>
                <w:color w:val="000000" w:themeColor="text1"/>
                <w:sz w:val="16"/>
                <w:szCs w:val="16"/>
                <w:lang w:val="fr-BE"/>
              </w:rPr>
            </w:pPr>
          </w:p>
        </w:tc>
        <w:tc>
          <w:tcPr>
            <w:tcW w:w="243" w:type="pct"/>
          </w:tcPr>
          <w:p w14:paraId="466023DE" w14:textId="77777777" w:rsidR="008C5CFA" w:rsidRPr="00E3148A" w:rsidRDefault="008C5CFA" w:rsidP="00300A01">
            <w:pPr>
              <w:spacing w:before="0" w:after="0"/>
              <w:jc w:val="right"/>
              <w:rPr>
                <w:color w:val="000000" w:themeColor="text1"/>
                <w:sz w:val="16"/>
                <w:szCs w:val="16"/>
                <w:lang w:val="fr-BE"/>
              </w:rPr>
            </w:pPr>
          </w:p>
        </w:tc>
        <w:tc>
          <w:tcPr>
            <w:tcW w:w="393" w:type="pct"/>
            <w:shd w:val="clear" w:color="auto" w:fill="auto"/>
          </w:tcPr>
          <w:p w14:paraId="714CE838" w14:textId="50084EC9" w:rsidR="008C5CFA" w:rsidRPr="00E3148A" w:rsidRDefault="00410D54" w:rsidP="00300A01">
            <w:pPr>
              <w:spacing w:before="0" w:after="0"/>
              <w:jc w:val="right"/>
              <w:rPr>
                <w:color w:val="000000" w:themeColor="text1"/>
                <w:sz w:val="16"/>
                <w:szCs w:val="16"/>
                <w:lang w:val="bg-BG"/>
              </w:rPr>
            </w:pPr>
            <w:r w:rsidRPr="00E3148A">
              <w:rPr>
                <w:color w:val="000000" w:themeColor="text1"/>
                <w:sz w:val="16"/>
                <w:szCs w:val="16"/>
                <w:lang w:val="bg-BG"/>
              </w:rPr>
              <w:t>15</w:t>
            </w:r>
          </w:p>
        </w:tc>
        <w:tc>
          <w:tcPr>
            <w:tcW w:w="286" w:type="pct"/>
            <w:shd w:val="clear" w:color="auto" w:fill="auto"/>
          </w:tcPr>
          <w:p w14:paraId="2E75A4C1"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723E560E"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C783E09" w14:textId="77777777" w:rsidR="008C5CFA" w:rsidRPr="00E3148A" w:rsidRDefault="008C5CFA" w:rsidP="00300A01">
            <w:pPr>
              <w:spacing w:before="0" w:after="0"/>
              <w:rPr>
                <w:color w:val="000000" w:themeColor="text1"/>
                <w:sz w:val="16"/>
                <w:szCs w:val="16"/>
                <w:lang w:val="fr-BE"/>
              </w:rPr>
            </w:pPr>
          </w:p>
        </w:tc>
      </w:tr>
      <w:tr w:rsidR="00217DFB" w:rsidRPr="00E3148A" w14:paraId="0F5DC8A8" w14:textId="77777777" w:rsidTr="008F6A04">
        <w:tc>
          <w:tcPr>
            <w:tcW w:w="0" w:type="auto"/>
          </w:tcPr>
          <w:p w14:paraId="304D129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17CDFF7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1.5</w:t>
            </w:r>
          </w:p>
        </w:tc>
        <w:tc>
          <w:tcPr>
            <w:tcW w:w="0" w:type="auto"/>
            <w:shd w:val="clear" w:color="auto" w:fill="auto"/>
          </w:tcPr>
          <w:p w14:paraId="54CF752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Нови/Актуализирани аналитични/програмни/стратегически документи</w:t>
            </w:r>
          </w:p>
        </w:tc>
        <w:tc>
          <w:tcPr>
            <w:tcW w:w="0" w:type="auto"/>
            <w:shd w:val="clear" w:color="auto" w:fill="auto"/>
          </w:tcPr>
          <w:p w14:paraId="35CEB7C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566D403B"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384609B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18,00</w:t>
            </w:r>
          </w:p>
        </w:tc>
        <w:tc>
          <w:tcPr>
            <w:tcW w:w="281" w:type="pct"/>
            <w:shd w:val="clear" w:color="auto" w:fill="auto"/>
          </w:tcPr>
          <w:p w14:paraId="71EEF1F0" w14:textId="77777777" w:rsidR="008C5CFA" w:rsidRPr="00E3148A" w:rsidRDefault="008C5CFA" w:rsidP="00300A01">
            <w:pPr>
              <w:spacing w:before="0" w:after="0"/>
              <w:jc w:val="right"/>
              <w:rPr>
                <w:color w:val="000000" w:themeColor="text1"/>
                <w:sz w:val="16"/>
                <w:szCs w:val="16"/>
                <w:lang w:val="fr-BE"/>
              </w:rPr>
            </w:pPr>
          </w:p>
        </w:tc>
        <w:tc>
          <w:tcPr>
            <w:tcW w:w="243" w:type="pct"/>
          </w:tcPr>
          <w:p w14:paraId="76C48330" w14:textId="77777777" w:rsidR="008C5CFA" w:rsidRPr="00E3148A" w:rsidRDefault="008C5CFA" w:rsidP="00300A01">
            <w:pPr>
              <w:spacing w:before="0" w:after="0"/>
              <w:jc w:val="right"/>
              <w:rPr>
                <w:color w:val="000000" w:themeColor="text1"/>
                <w:sz w:val="16"/>
                <w:szCs w:val="16"/>
                <w:lang w:val="fr-BE"/>
              </w:rPr>
            </w:pPr>
          </w:p>
        </w:tc>
        <w:tc>
          <w:tcPr>
            <w:tcW w:w="393" w:type="pct"/>
            <w:shd w:val="clear" w:color="auto" w:fill="auto"/>
          </w:tcPr>
          <w:p w14:paraId="6BE9C424" w14:textId="77A589C2" w:rsidR="008C5CFA" w:rsidRPr="00E3148A" w:rsidRDefault="00410D54" w:rsidP="00300A01">
            <w:pPr>
              <w:spacing w:before="0" w:after="0"/>
              <w:jc w:val="right"/>
              <w:rPr>
                <w:color w:val="000000" w:themeColor="text1"/>
                <w:sz w:val="16"/>
                <w:szCs w:val="16"/>
                <w:lang w:val="bg-BG"/>
              </w:rPr>
            </w:pPr>
            <w:r w:rsidRPr="00E3148A">
              <w:rPr>
                <w:color w:val="000000" w:themeColor="text1"/>
                <w:sz w:val="16"/>
                <w:szCs w:val="16"/>
                <w:lang w:val="bg-BG"/>
              </w:rPr>
              <w:t>24</w:t>
            </w:r>
          </w:p>
        </w:tc>
        <w:tc>
          <w:tcPr>
            <w:tcW w:w="286" w:type="pct"/>
            <w:shd w:val="clear" w:color="auto" w:fill="auto"/>
          </w:tcPr>
          <w:p w14:paraId="02169517"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37623825"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401C6E3D" w14:textId="60E74B46" w:rsidR="00FF16E5" w:rsidRPr="00E3148A" w:rsidRDefault="00FF16E5" w:rsidP="00AA64CA">
            <w:pPr>
              <w:spacing w:before="0" w:after="0"/>
              <w:rPr>
                <w:noProof/>
                <w:color w:val="000000" w:themeColor="text1"/>
                <w:sz w:val="16"/>
                <w:szCs w:val="16"/>
                <w:lang w:val="bg-BG"/>
              </w:rPr>
            </w:pPr>
            <w:r w:rsidRPr="00E3148A">
              <w:rPr>
                <w:noProof/>
                <w:color w:val="000000" w:themeColor="text1"/>
                <w:sz w:val="16"/>
                <w:szCs w:val="16"/>
                <w:lang w:val="bg-BG"/>
              </w:rPr>
              <w:t>Целевата стойност на индикатора се формира от следните проекти: „</w:t>
            </w:r>
            <w:r w:rsidRPr="00E3148A">
              <w:rPr>
                <w:noProof/>
                <w:color w:val="000000" w:themeColor="text1"/>
                <w:sz w:val="16"/>
                <w:szCs w:val="16"/>
                <w:lang w:val="fr-BE"/>
              </w:rPr>
              <w:t>Изготвяне на екологични оценки и оценки за съвместимост за целите на приемане на Плановете за управление на речните басейни за периода 2016 - 2021 г. и Морската стратегия и програмите от мерки към тях</w:t>
            </w:r>
            <w:r w:rsidRPr="00E3148A">
              <w:rPr>
                <w:noProof/>
                <w:color w:val="000000" w:themeColor="text1"/>
                <w:sz w:val="16"/>
                <w:szCs w:val="16"/>
                <w:lang w:val="bg-BG"/>
              </w:rPr>
              <w:t>“-</w:t>
            </w:r>
            <w:r w:rsidRPr="00E3148A">
              <w:rPr>
                <w:noProof/>
                <w:color w:val="000000" w:themeColor="text1"/>
                <w:sz w:val="16"/>
                <w:szCs w:val="16"/>
                <w:lang w:val="fr-BE"/>
              </w:rPr>
              <w:t>5</w:t>
            </w:r>
            <w:r w:rsidRPr="00E3148A">
              <w:rPr>
                <w:noProof/>
                <w:color w:val="000000" w:themeColor="text1"/>
                <w:sz w:val="16"/>
                <w:szCs w:val="16"/>
                <w:lang w:val="bg-BG"/>
              </w:rPr>
              <w:t xml:space="preserve"> бр.;</w:t>
            </w:r>
          </w:p>
          <w:p w14:paraId="744B6F8B" w14:textId="79F6AB18" w:rsidR="008C5CFA" w:rsidRPr="00E3148A" w:rsidRDefault="00FF16E5" w:rsidP="00FF16E5">
            <w:pPr>
              <w:spacing w:before="0" w:after="0"/>
              <w:rPr>
                <w:color w:val="000000" w:themeColor="text1"/>
                <w:sz w:val="16"/>
                <w:szCs w:val="16"/>
                <w:lang w:val="fr-BE"/>
              </w:rPr>
            </w:pPr>
            <w:r w:rsidRPr="00E3148A">
              <w:rPr>
                <w:noProof/>
                <w:color w:val="000000" w:themeColor="text1"/>
                <w:sz w:val="16"/>
                <w:szCs w:val="16"/>
                <w:lang w:val="bg-BG"/>
              </w:rPr>
              <w:t>„</w:t>
            </w:r>
            <w:r w:rsidRPr="00E3148A">
              <w:rPr>
                <w:noProof/>
                <w:color w:val="000000" w:themeColor="text1"/>
                <w:sz w:val="16"/>
                <w:szCs w:val="16"/>
                <w:lang w:val="fr-BE"/>
              </w:rPr>
              <w:t>Подпомагане на ефективността, управлението и институционалния капацитет в отрасъл Ви</w:t>
            </w:r>
            <w:r w:rsidRPr="00E3148A">
              <w:rPr>
                <w:noProof/>
                <w:color w:val="000000" w:themeColor="text1"/>
                <w:sz w:val="16"/>
                <w:szCs w:val="16"/>
                <w:lang w:val="bg-BG"/>
              </w:rPr>
              <w:t xml:space="preserve">К“ – </w:t>
            </w:r>
            <w:r w:rsidRPr="00E3148A">
              <w:rPr>
                <w:noProof/>
                <w:color w:val="000000" w:themeColor="text1"/>
                <w:sz w:val="16"/>
                <w:szCs w:val="16"/>
                <w:lang w:val="fr-BE"/>
              </w:rPr>
              <w:t>10</w:t>
            </w:r>
            <w:r w:rsidRPr="00E3148A">
              <w:rPr>
                <w:noProof/>
                <w:color w:val="000000" w:themeColor="text1"/>
                <w:sz w:val="16"/>
                <w:szCs w:val="16"/>
                <w:lang w:val="bg-BG"/>
              </w:rPr>
              <w:t xml:space="preserve"> бр.; „</w:t>
            </w:r>
            <w:r w:rsidRPr="00E3148A">
              <w:rPr>
                <w:noProof/>
                <w:color w:val="000000" w:themeColor="text1"/>
                <w:sz w:val="16"/>
                <w:szCs w:val="16"/>
                <w:lang w:val="fr-BE"/>
              </w:rPr>
              <w:t>Доизграждане на мрежите за мониторинг на количеството на водите</w:t>
            </w:r>
            <w:r w:rsidRPr="00E3148A">
              <w:rPr>
                <w:noProof/>
                <w:color w:val="000000" w:themeColor="text1"/>
                <w:sz w:val="16"/>
                <w:szCs w:val="16"/>
                <w:lang w:val="bg-BG"/>
              </w:rPr>
              <w:t xml:space="preserve">“ – </w:t>
            </w:r>
            <w:r w:rsidRPr="00E3148A">
              <w:rPr>
                <w:noProof/>
                <w:color w:val="000000" w:themeColor="text1"/>
                <w:sz w:val="16"/>
                <w:szCs w:val="16"/>
                <w:lang w:val="fr-BE"/>
              </w:rPr>
              <w:t>1</w:t>
            </w:r>
            <w:r w:rsidRPr="00E3148A">
              <w:rPr>
                <w:noProof/>
                <w:color w:val="000000" w:themeColor="text1"/>
                <w:sz w:val="16"/>
                <w:szCs w:val="16"/>
                <w:lang w:val="bg-BG"/>
              </w:rPr>
              <w:t xml:space="preserve"> бр.; „</w:t>
            </w:r>
            <w:r w:rsidRPr="00E3148A">
              <w:rPr>
                <w:noProof/>
                <w:color w:val="000000" w:themeColor="text1"/>
                <w:sz w:val="16"/>
                <w:szCs w:val="16"/>
                <w:lang w:val="fr-BE"/>
              </w:rPr>
              <w:t>ПУРБ 2022-2027</w:t>
            </w:r>
            <w:r w:rsidRPr="00E3148A">
              <w:rPr>
                <w:noProof/>
                <w:color w:val="000000" w:themeColor="text1"/>
                <w:sz w:val="16"/>
                <w:szCs w:val="16"/>
                <w:lang w:val="bg-BG"/>
              </w:rPr>
              <w:t>“</w:t>
            </w:r>
            <w:r w:rsidRPr="00E3148A">
              <w:rPr>
                <w:noProof/>
                <w:color w:val="000000" w:themeColor="text1"/>
                <w:sz w:val="16"/>
                <w:szCs w:val="16"/>
                <w:lang w:val="fr-BE"/>
              </w:rPr>
              <w:t xml:space="preserve"> (Индивидуален за процедурата индикатор)</w:t>
            </w:r>
            <w:r w:rsidRPr="00E3148A">
              <w:rPr>
                <w:noProof/>
                <w:color w:val="000000" w:themeColor="text1"/>
                <w:sz w:val="16"/>
                <w:szCs w:val="16"/>
                <w:lang w:val="bg-BG"/>
              </w:rPr>
              <w:t xml:space="preserve"> – </w:t>
            </w:r>
            <w:r w:rsidRPr="00E3148A">
              <w:rPr>
                <w:noProof/>
                <w:color w:val="000000" w:themeColor="text1"/>
                <w:sz w:val="16"/>
                <w:szCs w:val="16"/>
                <w:lang w:val="fr-BE"/>
              </w:rPr>
              <w:t>8</w:t>
            </w:r>
            <w:r w:rsidRPr="00E3148A">
              <w:rPr>
                <w:noProof/>
                <w:color w:val="000000" w:themeColor="text1"/>
                <w:sz w:val="16"/>
                <w:szCs w:val="16"/>
                <w:lang w:val="bg-BG"/>
              </w:rPr>
              <w:t xml:space="preserve"> бр.</w:t>
            </w:r>
          </w:p>
          <w:p w14:paraId="4A7BEDC7" w14:textId="541A45D6" w:rsidR="008C5CFA" w:rsidRPr="00E3148A" w:rsidRDefault="008C5CFA" w:rsidP="00FF16E5">
            <w:pPr>
              <w:spacing w:before="0" w:after="0"/>
              <w:rPr>
                <w:color w:val="000000" w:themeColor="text1"/>
                <w:sz w:val="16"/>
                <w:szCs w:val="16"/>
                <w:lang w:val="fr-BE"/>
              </w:rPr>
            </w:pPr>
          </w:p>
        </w:tc>
      </w:tr>
    </w:tbl>
    <w:p w14:paraId="1BE794F3" w14:textId="77777777" w:rsidR="008C5CFA" w:rsidRPr="00E3148A" w:rsidRDefault="0013274D" w:rsidP="00300A01">
      <w:pPr>
        <w:spacing w:before="0" w:after="0"/>
        <w:rPr>
          <w:color w:val="000000" w:themeColor="text1"/>
          <w:lang w:val="fr-BE"/>
        </w:rPr>
      </w:pPr>
      <w:r w:rsidRPr="00E3148A">
        <w:rPr>
          <w:noProof/>
          <w:color w:val="000000" w:themeColor="text1"/>
          <w:lang w:val="fr-BE"/>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14:paraId="1E49DF6F"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6794"/>
        <w:gridCol w:w="954"/>
        <w:gridCol w:w="797"/>
        <w:gridCol w:w="779"/>
        <w:gridCol w:w="954"/>
        <w:gridCol w:w="797"/>
        <w:gridCol w:w="779"/>
        <w:gridCol w:w="954"/>
        <w:gridCol w:w="797"/>
        <w:gridCol w:w="779"/>
      </w:tblGrid>
      <w:tr w:rsidR="00217DFB" w:rsidRPr="00E3148A" w14:paraId="4C1C006A" w14:textId="77777777" w:rsidTr="0047688D">
        <w:trPr>
          <w:tblHeader/>
        </w:trPr>
        <w:tc>
          <w:tcPr>
            <w:tcW w:w="0" w:type="auto"/>
          </w:tcPr>
          <w:p w14:paraId="130D5ECC"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02FA77CD"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5DD2B615"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tcPr>
          <w:p w14:paraId="77A02FD3"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2020 </w:t>
            </w:r>
            <w:r w:rsidRPr="00E3148A">
              <w:rPr>
                <w:b/>
                <w:noProof/>
                <w:color w:val="000000" w:themeColor="text1"/>
                <w:sz w:val="16"/>
                <w:szCs w:val="16"/>
                <w:lang w:val="fr-BE"/>
              </w:rPr>
              <w:t>Общо</w:t>
            </w:r>
          </w:p>
        </w:tc>
        <w:tc>
          <w:tcPr>
            <w:tcW w:w="0" w:type="auto"/>
          </w:tcPr>
          <w:p w14:paraId="5757AD95"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2020 </w:t>
            </w:r>
            <w:r w:rsidRPr="00E3148A">
              <w:rPr>
                <w:b/>
                <w:noProof/>
                <w:color w:val="000000" w:themeColor="text1"/>
                <w:sz w:val="16"/>
                <w:szCs w:val="16"/>
                <w:lang w:val="fr-BE"/>
              </w:rPr>
              <w:t>Мъже</w:t>
            </w:r>
          </w:p>
        </w:tc>
        <w:tc>
          <w:tcPr>
            <w:tcW w:w="0" w:type="auto"/>
          </w:tcPr>
          <w:p w14:paraId="59AB17C0"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2020 </w:t>
            </w:r>
            <w:r w:rsidRPr="00E3148A">
              <w:rPr>
                <w:b/>
                <w:noProof/>
                <w:color w:val="000000" w:themeColor="text1"/>
                <w:sz w:val="16"/>
                <w:szCs w:val="16"/>
                <w:lang w:val="fr-BE"/>
              </w:rPr>
              <w:t>Жени</w:t>
            </w:r>
          </w:p>
        </w:tc>
        <w:tc>
          <w:tcPr>
            <w:tcW w:w="0" w:type="auto"/>
          </w:tcPr>
          <w:p w14:paraId="13BB0CCD"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2019 </w:t>
            </w:r>
            <w:r w:rsidRPr="00E3148A">
              <w:rPr>
                <w:b/>
                <w:noProof/>
                <w:color w:val="000000" w:themeColor="text1"/>
                <w:sz w:val="16"/>
                <w:szCs w:val="16"/>
                <w:lang w:val="fr-BE"/>
              </w:rPr>
              <w:t>Общо</w:t>
            </w:r>
          </w:p>
        </w:tc>
        <w:tc>
          <w:tcPr>
            <w:tcW w:w="0" w:type="auto"/>
          </w:tcPr>
          <w:p w14:paraId="09E6C51B"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2019 </w:t>
            </w:r>
            <w:r w:rsidRPr="00E3148A">
              <w:rPr>
                <w:b/>
                <w:noProof/>
                <w:color w:val="000000" w:themeColor="text1"/>
                <w:sz w:val="16"/>
                <w:szCs w:val="16"/>
                <w:lang w:val="fr-BE"/>
              </w:rPr>
              <w:t>Мъже</w:t>
            </w:r>
          </w:p>
        </w:tc>
        <w:tc>
          <w:tcPr>
            <w:tcW w:w="0" w:type="auto"/>
          </w:tcPr>
          <w:p w14:paraId="75244BDC"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2019 </w:t>
            </w:r>
            <w:r w:rsidRPr="00E3148A">
              <w:rPr>
                <w:b/>
                <w:noProof/>
                <w:color w:val="000000" w:themeColor="text1"/>
                <w:sz w:val="16"/>
                <w:szCs w:val="16"/>
                <w:lang w:val="fr-BE"/>
              </w:rPr>
              <w:t>Жени</w:t>
            </w:r>
          </w:p>
        </w:tc>
        <w:tc>
          <w:tcPr>
            <w:tcW w:w="0" w:type="auto"/>
          </w:tcPr>
          <w:p w14:paraId="0C7F39D3"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2018 </w:t>
            </w:r>
            <w:r w:rsidRPr="00E3148A">
              <w:rPr>
                <w:b/>
                <w:noProof/>
                <w:color w:val="000000" w:themeColor="text1"/>
                <w:sz w:val="16"/>
                <w:szCs w:val="16"/>
                <w:lang w:val="fr-BE"/>
              </w:rPr>
              <w:t>Общо</w:t>
            </w:r>
          </w:p>
        </w:tc>
        <w:tc>
          <w:tcPr>
            <w:tcW w:w="0" w:type="auto"/>
          </w:tcPr>
          <w:p w14:paraId="07DA13B8"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2018 </w:t>
            </w:r>
            <w:r w:rsidRPr="00E3148A">
              <w:rPr>
                <w:b/>
                <w:noProof/>
                <w:color w:val="000000" w:themeColor="text1"/>
                <w:sz w:val="16"/>
                <w:szCs w:val="16"/>
                <w:lang w:val="fr-BE"/>
              </w:rPr>
              <w:t>Мъже</w:t>
            </w:r>
          </w:p>
        </w:tc>
        <w:tc>
          <w:tcPr>
            <w:tcW w:w="0" w:type="auto"/>
          </w:tcPr>
          <w:p w14:paraId="543338EF"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2018 </w:t>
            </w:r>
            <w:r w:rsidRPr="00E3148A">
              <w:rPr>
                <w:b/>
                <w:noProof/>
                <w:color w:val="000000" w:themeColor="text1"/>
                <w:sz w:val="16"/>
                <w:szCs w:val="16"/>
                <w:lang w:val="fr-BE"/>
              </w:rPr>
              <w:t>Жени</w:t>
            </w:r>
          </w:p>
        </w:tc>
      </w:tr>
      <w:tr w:rsidR="00217DFB" w:rsidRPr="00E3148A" w14:paraId="7D7F70F7" w14:textId="77777777" w:rsidTr="0047688D">
        <w:tc>
          <w:tcPr>
            <w:tcW w:w="0" w:type="auto"/>
          </w:tcPr>
          <w:p w14:paraId="6948C94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285FBDA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CO18</w:t>
            </w:r>
          </w:p>
        </w:tc>
        <w:tc>
          <w:tcPr>
            <w:tcW w:w="0" w:type="auto"/>
            <w:shd w:val="clear" w:color="auto" w:fill="auto"/>
          </w:tcPr>
          <w:p w14:paraId="7BFAB2D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Водоснабдяване: Допълнителен брой жители с достъп до подобрено водоснабдяване</w:t>
            </w:r>
          </w:p>
        </w:tc>
        <w:tc>
          <w:tcPr>
            <w:tcW w:w="0" w:type="auto"/>
          </w:tcPr>
          <w:p w14:paraId="5BABA46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99 547,00</w:t>
            </w:r>
          </w:p>
        </w:tc>
        <w:tc>
          <w:tcPr>
            <w:tcW w:w="0" w:type="auto"/>
          </w:tcPr>
          <w:p w14:paraId="62CF6D44" w14:textId="77777777" w:rsidR="008C5CFA" w:rsidRPr="00E3148A" w:rsidRDefault="008C5CFA" w:rsidP="00300A01">
            <w:pPr>
              <w:spacing w:before="0" w:after="0"/>
              <w:jc w:val="right"/>
              <w:rPr>
                <w:color w:val="000000" w:themeColor="text1"/>
                <w:sz w:val="16"/>
                <w:szCs w:val="16"/>
                <w:lang w:val="fr-BE"/>
              </w:rPr>
            </w:pPr>
          </w:p>
        </w:tc>
        <w:tc>
          <w:tcPr>
            <w:tcW w:w="0" w:type="auto"/>
          </w:tcPr>
          <w:p w14:paraId="4A9FC615" w14:textId="77777777" w:rsidR="008C5CFA" w:rsidRPr="00E3148A" w:rsidRDefault="008C5CFA" w:rsidP="00300A01">
            <w:pPr>
              <w:spacing w:before="0" w:after="0"/>
              <w:jc w:val="right"/>
              <w:rPr>
                <w:color w:val="000000" w:themeColor="text1"/>
                <w:sz w:val="16"/>
                <w:szCs w:val="16"/>
                <w:lang w:val="fr-BE"/>
              </w:rPr>
            </w:pPr>
          </w:p>
        </w:tc>
        <w:tc>
          <w:tcPr>
            <w:tcW w:w="0" w:type="auto"/>
          </w:tcPr>
          <w:p w14:paraId="6E7F018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95 720,00</w:t>
            </w:r>
          </w:p>
        </w:tc>
        <w:tc>
          <w:tcPr>
            <w:tcW w:w="0" w:type="auto"/>
          </w:tcPr>
          <w:p w14:paraId="196B439C" w14:textId="77777777" w:rsidR="008C5CFA" w:rsidRPr="00E3148A" w:rsidRDefault="008C5CFA" w:rsidP="00300A01">
            <w:pPr>
              <w:spacing w:before="0" w:after="0"/>
              <w:jc w:val="right"/>
              <w:rPr>
                <w:color w:val="000000" w:themeColor="text1"/>
                <w:sz w:val="16"/>
                <w:szCs w:val="16"/>
                <w:lang w:val="fr-BE"/>
              </w:rPr>
            </w:pPr>
          </w:p>
        </w:tc>
        <w:tc>
          <w:tcPr>
            <w:tcW w:w="0" w:type="auto"/>
          </w:tcPr>
          <w:p w14:paraId="430D72F1" w14:textId="77777777" w:rsidR="008C5CFA" w:rsidRPr="00E3148A" w:rsidRDefault="008C5CFA" w:rsidP="00300A01">
            <w:pPr>
              <w:spacing w:before="0" w:after="0"/>
              <w:jc w:val="right"/>
              <w:rPr>
                <w:color w:val="000000" w:themeColor="text1"/>
                <w:sz w:val="16"/>
                <w:szCs w:val="16"/>
                <w:lang w:val="fr-BE"/>
              </w:rPr>
            </w:pPr>
          </w:p>
        </w:tc>
        <w:tc>
          <w:tcPr>
            <w:tcW w:w="0" w:type="auto"/>
          </w:tcPr>
          <w:p w14:paraId="75FF550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95 720,00</w:t>
            </w:r>
          </w:p>
        </w:tc>
        <w:tc>
          <w:tcPr>
            <w:tcW w:w="0" w:type="auto"/>
          </w:tcPr>
          <w:p w14:paraId="5F6DC056" w14:textId="77777777" w:rsidR="008C5CFA" w:rsidRPr="00E3148A" w:rsidRDefault="008C5CFA" w:rsidP="00300A01">
            <w:pPr>
              <w:spacing w:before="0" w:after="0"/>
              <w:jc w:val="right"/>
              <w:rPr>
                <w:color w:val="000000" w:themeColor="text1"/>
                <w:sz w:val="16"/>
                <w:szCs w:val="16"/>
                <w:lang w:val="fr-BE"/>
              </w:rPr>
            </w:pPr>
          </w:p>
        </w:tc>
        <w:tc>
          <w:tcPr>
            <w:tcW w:w="0" w:type="auto"/>
          </w:tcPr>
          <w:p w14:paraId="10789882" w14:textId="77777777" w:rsidR="008C5CFA" w:rsidRPr="00E3148A" w:rsidRDefault="008C5CFA" w:rsidP="00300A01">
            <w:pPr>
              <w:spacing w:before="0" w:after="0"/>
              <w:jc w:val="right"/>
              <w:rPr>
                <w:color w:val="000000" w:themeColor="text1"/>
                <w:sz w:val="16"/>
                <w:szCs w:val="16"/>
                <w:lang w:val="fr-BE"/>
              </w:rPr>
            </w:pPr>
          </w:p>
        </w:tc>
      </w:tr>
      <w:tr w:rsidR="00217DFB" w:rsidRPr="00E3148A" w14:paraId="193F9A6E" w14:textId="77777777" w:rsidTr="0047688D">
        <w:tc>
          <w:tcPr>
            <w:tcW w:w="0" w:type="auto"/>
          </w:tcPr>
          <w:p w14:paraId="1D1DA75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15A9BF4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CO18</w:t>
            </w:r>
          </w:p>
        </w:tc>
        <w:tc>
          <w:tcPr>
            <w:tcW w:w="0" w:type="auto"/>
            <w:shd w:val="clear" w:color="auto" w:fill="auto"/>
          </w:tcPr>
          <w:p w14:paraId="2C1CA8C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Водоснабдяване: Допълнителен брой жители с достъп до подобрено водоснабдяване</w:t>
            </w:r>
          </w:p>
        </w:tc>
        <w:tc>
          <w:tcPr>
            <w:tcW w:w="0" w:type="auto"/>
          </w:tcPr>
          <w:p w14:paraId="62833F1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2 142 101,00</w:t>
            </w:r>
          </w:p>
        </w:tc>
        <w:tc>
          <w:tcPr>
            <w:tcW w:w="0" w:type="auto"/>
          </w:tcPr>
          <w:p w14:paraId="60185807" w14:textId="77777777" w:rsidR="008C5CFA" w:rsidRPr="00E3148A" w:rsidRDefault="008C5CFA" w:rsidP="00300A01">
            <w:pPr>
              <w:spacing w:before="0" w:after="0"/>
              <w:jc w:val="right"/>
              <w:rPr>
                <w:color w:val="000000" w:themeColor="text1"/>
                <w:sz w:val="16"/>
                <w:szCs w:val="16"/>
                <w:lang w:val="fr-BE"/>
              </w:rPr>
            </w:pPr>
          </w:p>
        </w:tc>
        <w:tc>
          <w:tcPr>
            <w:tcW w:w="0" w:type="auto"/>
          </w:tcPr>
          <w:p w14:paraId="20F5FC5B" w14:textId="77777777" w:rsidR="008C5CFA" w:rsidRPr="00E3148A" w:rsidRDefault="008C5CFA" w:rsidP="00300A01">
            <w:pPr>
              <w:spacing w:before="0" w:after="0"/>
              <w:jc w:val="right"/>
              <w:rPr>
                <w:color w:val="000000" w:themeColor="text1"/>
                <w:sz w:val="16"/>
                <w:szCs w:val="16"/>
                <w:lang w:val="fr-BE"/>
              </w:rPr>
            </w:pPr>
          </w:p>
        </w:tc>
        <w:tc>
          <w:tcPr>
            <w:tcW w:w="0" w:type="auto"/>
          </w:tcPr>
          <w:p w14:paraId="17DEF38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1 770 744,00</w:t>
            </w:r>
          </w:p>
        </w:tc>
        <w:tc>
          <w:tcPr>
            <w:tcW w:w="0" w:type="auto"/>
          </w:tcPr>
          <w:p w14:paraId="5F31F615" w14:textId="77777777" w:rsidR="008C5CFA" w:rsidRPr="00E3148A" w:rsidRDefault="008C5CFA" w:rsidP="00300A01">
            <w:pPr>
              <w:spacing w:before="0" w:after="0"/>
              <w:jc w:val="right"/>
              <w:rPr>
                <w:color w:val="000000" w:themeColor="text1"/>
                <w:sz w:val="16"/>
                <w:szCs w:val="16"/>
                <w:lang w:val="fr-BE"/>
              </w:rPr>
            </w:pPr>
          </w:p>
        </w:tc>
        <w:tc>
          <w:tcPr>
            <w:tcW w:w="0" w:type="auto"/>
          </w:tcPr>
          <w:p w14:paraId="1ABA74A0" w14:textId="77777777" w:rsidR="008C5CFA" w:rsidRPr="00E3148A" w:rsidRDefault="008C5CFA" w:rsidP="00300A01">
            <w:pPr>
              <w:spacing w:before="0" w:after="0"/>
              <w:jc w:val="right"/>
              <w:rPr>
                <w:color w:val="000000" w:themeColor="text1"/>
                <w:sz w:val="16"/>
                <w:szCs w:val="16"/>
                <w:lang w:val="fr-BE"/>
              </w:rPr>
            </w:pPr>
          </w:p>
        </w:tc>
        <w:tc>
          <w:tcPr>
            <w:tcW w:w="0" w:type="auto"/>
          </w:tcPr>
          <w:p w14:paraId="7E18CE4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253 746,00</w:t>
            </w:r>
          </w:p>
        </w:tc>
        <w:tc>
          <w:tcPr>
            <w:tcW w:w="0" w:type="auto"/>
          </w:tcPr>
          <w:p w14:paraId="18AF584F" w14:textId="77777777" w:rsidR="008C5CFA" w:rsidRPr="00E3148A" w:rsidRDefault="008C5CFA" w:rsidP="00300A01">
            <w:pPr>
              <w:spacing w:before="0" w:after="0"/>
              <w:jc w:val="right"/>
              <w:rPr>
                <w:color w:val="000000" w:themeColor="text1"/>
                <w:sz w:val="16"/>
                <w:szCs w:val="16"/>
                <w:lang w:val="fr-BE"/>
              </w:rPr>
            </w:pPr>
          </w:p>
        </w:tc>
        <w:tc>
          <w:tcPr>
            <w:tcW w:w="0" w:type="auto"/>
          </w:tcPr>
          <w:p w14:paraId="19DB9DC0" w14:textId="77777777" w:rsidR="008C5CFA" w:rsidRPr="00E3148A" w:rsidRDefault="008C5CFA" w:rsidP="00300A01">
            <w:pPr>
              <w:spacing w:before="0" w:after="0"/>
              <w:jc w:val="right"/>
              <w:rPr>
                <w:color w:val="000000" w:themeColor="text1"/>
                <w:sz w:val="16"/>
                <w:szCs w:val="16"/>
                <w:lang w:val="fr-BE"/>
              </w:rPr>
            </w:pPr>
          </w:p>
        </w:tc>
      </w:tr>
      <w:tr w:rsidR="00217DFB" w:rsidRPr="00E3148A" w14:paraId="6882BEA4" w14:textId="77777777" w:rsidTr="0047688D">
        <w:tc>
          <w:tcPr>
            <w:tcW w:w="0" w:type="auto"/>
          </w:tcPr>
          <w:p w14:paraId="381432F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79F4391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CO19</w:t>
            </w:r>
          </w:p>
        </w:tc>
        <w:tc>
          <w:tcPr>
            <w:tcW w:w="0" w:type="auto"/>
            <w:shd w:val="clear" w:color="auto" w:fill="auto"/>
          </w:tcPr>
          <w:p w14:paraId="293F483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Пречистване на отпадъчните води: Допълнителен брой жители с достъп до подобрено пречистване на отпадъчните води</w:t>
            </w:r>
          </w:p>
        </w:tc>
        <w:tc>
          <w:tcPr>
            <w:tcW w:w="0" w:type="auto"/>
          </w:tcPr>
          <w:p w14:paraId="7BC2B24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292 542,00</w:t>
            </w:r>
          </w:p>
        </w:tc>
        <w:tc>
          <w:tcPr>
            <w:tcW w:w="0" w:type="auto"/>
          </w:tcPr>
          <w:p w14:paraId="773F6759" w14:textId="77777777" w:rsidR="008C5CFA" w:rsidRPr="00E3148A" w:rsidRDefault="008C5CFA" w:rsidP="00300A01">
            <w:pPr>
              <w:spacing w:before="0" w:after="0"/>
              <w:jc w:val="right"/>
              <w:rPr>
                <w:color w:val="000000" w:themeColor="text1"/>
                <w:sz w:val="16"/>
                <w:szCs w:val="16"/>
                <w:lang w:val="fr-BE"/>
              </w:rPr>
            </w:pPr>
          </w:p>
        </w:tc>
        <w:tc>
          <w:tcPr>
            <w:tcW w:w="0" w:type="auto"/>
          </w:tcPr>
          <w:p w14:paraId="566CBBD7" w14:textId="77777777" w:rsidR="008C5CFA" w:rsidRPr="00E3148A" w:rsidRDefault="008C5CFA" w:rsidP="00300A01">
            <w:pPr>
              <w:spacing w:before="0" w:after="0"/>
              <w:jc w:val="right"/>
              <w:rPr>
                <w:color w:val="000000" w:themeColor="text1"/>
                <w:sz w:val="16"/>
                <w:szCs w:val="16"/>
                <w:lang w:val="fr-BE"/>
              </w:rPr>
            </w:pPr>
          </w:p>
        </w:tc>
        <w:tc>
          <w:tcPr>
            <w:tcW w:w="0" w:type="auto"/>
          </w:tcPr>
          <w:p w14:paraId="246F005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148 713,00</w:t>
            </w:r>
          </w:p>
        </w:tc>
        <w:tc>
          <w:tcPr>
            <w:tcW w:w="0" w:type="auto"/>
          </w:tcPr>
          <w:p w14:paraId="516D169F" w14:textId="77777777" w:rsidR="008C5CFA" w:rsidRPr="00E3148A" w:rsidRDefault="008C5CFA" w:rsidP="00300A01">
            <w:pPr>
              <w:spacing w:before="0" w:after="0"/>
              <w:jc w:val="right"/>
              <w:rPr>
                <w:color w:val="000000" w:themeColor="text1"/>
                <w:sz w:val="16"/>
                <w:szCs w:val="16"/>
                <w:lang w:val="fr-BE"/>
              </w:rPr>
            </w:pPr>
          </w:p>
        </w:tc>
        <w:tc>
          <w:tcPr>
            <w:tcW w:w="0" w:type="auto"/>
          </w:tcPr>
          <w:p w14:paraId="6109A5C1" w14:textId="77777777" w:rsidR="008C5CFA" w:rsidRPr="00E3148A" w:rsidRDefault="008C5CFA" w:rsidP="00300A01">
            <w:pPr>
              <w:spacing w:before="0" w:after="0"/>
              <w:jc w:val="right"/>
              <w:rPr>
                <w:color w:val="000000" w:themeColor="text1"/>
                <w:sz w:val="16"/>
                <w:szCs w:val="16"/>
                <w:lang w:val="fr-BE"/>
              </w:rPr>
            </w:pPr>
          </w:p>
        </w:tc>
        <w:tc>
          <w:tcPr>
            <w:tcW w:w="0" w:type="auto"/>
          </w:tcPr>
          <w:p w14:paraId="4A28CEB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140 634,00</w:t>
            </w:r>
          </w:p>
        </w:tc>
        <w:tc>
          <w:tcPr>
            <w:tcW w:w="0" w:type="auto"/>
          </w:tcPr>
          <w:p w14:paraId="1A8EB752" w14:textId="77777777" w:rsidR="008C5CFA" w:rsidRPr="00E3148A" w:rsidRDefault="008C5CFA" w:rsidP="00300A01">
            <w:pPr>
              <w:spacing w:before="0" w:after="0"/>
              <w:jc w:val="right"/>
              <w:rPr>
                <w:color w:val="000000" w:themeColor="text1"/>
                <w:sz w:val="16"/>
                <w:szCs w:val="16"/>
                <w:lang w:val="fr-BE"/>
              </w:rPr>
            </w:pPr>
          </w:p>
        </w:tc>
        <w:tc>
          <w:tcPr>
            <w:tcW w:w="0" w:type="auto"/>
          </w:tcPr>
          <w:p w14:paraId="701B75CA" w14:textId="77777777" w:rsidR="008C5CFA" w:rsidRPr="00E3148A" w:rsidRDefault="008C5CFA" w:rsidP="00300A01">
            <w:pPr>
              <w:spacing w:before="0" w:after="0"/>
              <w:jc w:val="right"/>
              <w:rPr>
                <w:color w:val="000000" w:themeColor="text1"/>
                <w:sz w:val="16"/>
                <w:szCs w:val="16"/>
                <w:lang w:val="fr-BE"/>
              </w:rPr>
            </w:pPr>
          </w:p>
        </w:tc>
      </w:tr>
      <w:tr w:rsidR="00217DFB" w:rsidRPr="00E3148A" w14:paraId="109A4430" w14:textId="77777777" w:rsidTr="0047688D">
        <w:tc>
          <w:tcPr>
            <w:tcW w:w="0" w:type="auto"/>
          </w:tcPr>
          <w:p w14:paraId="7AD887F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5FE43E1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CO19</w:t>
            </w:r>
          </w:p>
        </w:tc>
        <w:tc>
          <w:tcPr>
            <w:tcW w:w="0" w:type="auto"/>
            <w:shd w:val="clear" w:color="auto" w:fill="auto"/>
          </w:tcPr>
          <w:p w14:paraId="522F80E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Пречистване на отпадъчните води: Допълнителен брой жители с достъп до подобрено пречистване на отпадъчните води</w:t>
            </w:r>
          </w:p>
        </w:tc>
        <w:tc>
          <w:tcPr>
            <w:tcW w:w="0" w:type="auto"/>
          </w:tcPr>
          <w:p w14:paraId="0371EC4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2 238 995,00</w:t>
            </w:r>
          </w:p>
        </w:tc>
        <w:tc>
          <w:tcPr>
            <w:tcW w:w="0" w:type="auto"/>
          </w:tcPr>
          <w:p w14:paraId="44811928" w14:textId="77777777" w:rsidR="008C5CFA" w:rsidRPr="00E3148A" w:rsidRDefault="008C5CFA" w:rsidP="00300A01">
            <w:pPr>
              <w:spacing w:before="0" w:after="0"/>
              <w:jc w:val="right"/>
              <w:rPr>
                <w:color w:val="000000" w:themeColor="text1"/>
                <w:sz w:val="16"/>
                <w:szCs w:val="16"/>
                <w:lang w:val="fr-BE"/>
              </w:rPr>
            </w:pPr>
          </w:p>
        </w:tc>
        <w:tc>
          <w:tcPr>
            <w:tcW w:w="0" w:type="auto"/>
          </w:tcPr>
          <w:p w14:paraId="27AEFF6E" w14:textId="77777777" w:rsidR="008C5CFA" w:rsidRPr="00E3148A" w:rsidRDefault="008C5CFA" w:rsidP="00300A01">
            <w:pPr>
              <w:spacing w:before="0" w:after="0"/>
              <w:jc w:val="right"/>
              <w:rPr>
                <w:color w:val="000000" w:themeColor="text1"/>
                <w:sz w:val="16"/>
                <w:szCs w:val="16"/>
                <w:lang w:val="fr-BE"/>
              </w:rPr>
            </w:pPr>
          </w:p>
        </w:tc>
        <w:tc>
          <w:tcPr>
            <w:tcW w:w="0" w:type="auto"/>
          </w:tcPr>
          <w:p w14:paraId="7F89E80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1 873 124,00</w:t>
            </w:r>
          </w:p>
        </w:tc>
        <w:tc>
          <w:tcPr>
            <w:tcW w:w="0" w:type="auto"/>
          </w:tcPr>
          <w:p w14:paraId="6896BF1D" w14:textId="77777777" w:rsidR="008C5CFA" w:rsidRPr="00E3148A" w:rsidRDefault="008C5CFA" w:rsidP="00300A01">
            <w:pPr>
              <w:spacing w:before="0" w:after="0"/>
              <w:jc w:val="right"/>
              <w:rPr>
                <w:color w:val="000000" w:themeColor="text1"/>
                <w:sz w:val="16"/>
                <w:szCs w:val="16"/>
                <w:lang w:val="fr-BE"/>
              </w:rPr>
            </w:pPr>
          </w:p>
        </w:tc>
        <w:tc>
          <w:tcPr>
            <w:tcW w:w="0" w:type="auto"/>
          </w:tcPr>
          <w:p w14:paraId="7A2E9778" w14:textId="77777777" w:rsidR="008C5CFA" w:rsidRPr="00E3148A" w:rsidRDefault="008C5CFA" w:rsidP="00300A01">
            <w:pPr>
              <w:spacing w:before="0" w:after="0"/>
              <w:jc w:val="right"/>
              <w:rPr>
                <w:color w:val="000000" w:themeColor="text1"/>
                <w:sz w:val="16"/>
                <w:szCs w:val="16"/>
                <w:lang w:val="fr-BE"/>
              </w:rPr>
            </w:pPr>
          </w:p>
        </w:tc>
        <w:tc>
          <w:tcPr>
            <w:tcW w:w="0" w:type="auto"/>
          </w:tcPr>
          <w:p w14:paraId="6875D1E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1 343 295,00</w:t>
            </w:r>
          </w:p>
        </w:tc>
        <w:tc>
          <w:tcPr>
            <w:tcW w:w="0" w:type="auto"/>
          </w:tcPr>
          <w:p w14:paraId="0B034A57" w14:textId="77777777" w:rsidR="008C5CFA" w:rsidRPr="00E3148A" w:rsidRDefault="008C5CFA" w:rsidP="00300A01">
            <w:pPr>
              <w:spacing w:before="0" w:after="0"/>
              <w:jc w:val="right"/>
              <w:rPr>
                <w:color w:val="000000" w:themeColor="text1"/>
                <w:sz w:val="16"/>
                <w:szCs w:val="16"/>
                <w:lang w:val="fr-BE"/>
              </w:rPr>
            </w:pPr>
          </w:p>
        </w:tc>
        <w:tc>
          <w:tcPr>
            <w:tcW w:w="0" w:type="auto"/>
          </w:tcPr>
          <w:p w14:paraId="1847ABE6" w14:textId="77777777" w:rsidR="008C5CFA" w:rsidRPr="00E3148A" w:rsidRDefault="008C5CFA" w:rsidP="00300A01">
            <w:pPr>
              <w:spacing w:before="0" w:after="0"/>
              <w:jc w:val="right"/>
              <w:rPr>
                <w:color w:val="000000" w:themeColor="text1"/>
                <w:sz w:val="16"/>
                <w:szCs w:val="16"/>
                <w:lang w:val="fr-BE"/>
              </w:rPr>
            </w:pPr>
          </w:p>
        </w:tc>
      </w:tr>
      <w:tr w:rsidR="00217DFB" w:rsidRPr="00E3148A" w14:paraId="33AF0AD1" w14:textId="77777777" w:rsidTr="0047688D">
        <w:tc>
          <w:tcPr>
            <w:tcW w:w="0" w:type="auto"/>
          </w:tcPr>
          <w:p w14:paraId="0936B0A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122451B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1.4</w:t>
            </w:r>
          </w:p>
        </w:tc>
        <w:tc>
          <w:tcPr>
            <w:tcW w:w="0" w:type="auto"/>
            <w:shd w:val="clear" w:color="auto" w:fill="auto"/>
          </w:tcPr>
          <w:p w14:paraId="165E7DF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Изградени/рехабилитирани/реконструирани ПСОВ</w:t>
            </w:r>
          </w:p>
        </w:tc>
        <w:tc>
          <w:tcPr>
            <w:tcW w:w="0" w:type="auto"/>
          </w:tcPr>
          <w:p w14:paraId="4212587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10,00</w:t>
            </w:r>
          </w:p>
        </w:tc>
        <w:tc>
          <w:tcPr>
            <w:tcW w:w="0" w:type="auto"/>
          </w:tcPr>
          <w:p w14:paraId="54D7FBB5" w14:textId="77777777" w:rsidR="008C5CFA" w:rsidRPr="00E3148A" w:rsidRDefault="008C5CFA" w:rsidP="00300A01">
            <w:pPr>
              <w:spacing w:before="0" w:after="0"/>
              <w:jc w:val="right"/>
              <w:rPr>
                <w:color w:val="000000" w:themeColor="text1"/>
                <w:sz w:val="16"/>
                <w:szCs w:val="16"/>
                <w:lang w:val="fr-BE"/>
              </w:rPr>
            </w:pPr>
          </w:p>
        </w:tc>
        <w:tc>
          <w:tcPr>
            <w:tcW w:w="0" w:type="auto"/>
          </w:tcPr>
          <w:p w14:paraId="7CE036FA" w14:textId="77777777" w:rsidR="008C5CFA" w:rsidRPr="00E3148A" w:rsidRDefault="008C5CFA" w:rsidP="00300A01">
            <w:pPr>
              <w:spacing w:before="0" w:after="0"/>
              <w:jc w:val="right"/>
              <w:rPr>
                <w:color w:val="000000" w:themeColor="text1"/>
                <w:sz w:val="16"/>
                <w:szCs w:val="16"/>
                <w:lang w:val="fr-BE"/>
              </w:rPr>
            </w:pPr>
          </w:p>
        </w:tc>
        <w:tc>
          <w:tcPr>
            <w:tcW w:w="0" w:type="auto"/>
          </w:tcPr>
          <w:p w14:paraId="40AA080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6,00</w:t>
            </w:r>
          </w:p>
        </w:tc>
        <w:tc>
          <w:tcPr>
            <w:tcW w:w="0" w:type="auto"/>
          </w:tcPr>
          <w:p w14:paraId="56040F60" w14:textId="77777777" w:rsidR="008C5CFA" w:rsidRPr="00E3148A" w:rsidRDefault="008C5CFA" w:rsidP="00300A01">
            <w:pPr>
              <w:spacing w:before="0" w:after="0"/>
              <w:jc w:val="right"/>
              <w:rPr>
                <w:color w:val="000000" w:themeColor="text1"/>
                <w:sz w:val="16"/>
                <w:szCs w:val="16"/>
                <w:lang w:val="fr-BE"/>
              </w:rPr>
            </w:pPr>
          </w:p>
        </w:tc>
        <w:tc>
          <w:tcPr>
            <w:tcW w:w="0" w:type="auto"/>
          </w:tcPr>
          <w:p w14:paraId="74CEAD3D" w14:textId="77777777" w:rsidR="008C5CFA" w:rsidRPr="00E3148A" w:rsidRDefault="008C5CFA" w:rsidP="00300A01">
            <w:pPr>
              <w:spacing w:before="0" w:after="0"/>
              <w:jc w:val="right"/>
              <w:rPr>
                <w:color w:val="000000" w:themeColor="text1"/>
                <w:sz w:val="16"/>
                <w:szCs w:val="16"/>
                <w:lang w:val="fr-BE"/>
              </w:rPr>
            </w:pPr>
          </w:p>
        </w:tc>
        <w:tc>
          <w:tcPr>
            <w:tcW w:w="0" w:type="auto"/>
          </w:tcPr>
          <w:p w14:paraId="37D8F56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4,00</w:t>
            </w:r>
          </w:p>
        </w:tc>
        <w:tc>
          <w:tcPr>
            <w:tcW w:w="0" w:type="auto"/>
          </w:tcPr>
          <w:p w14:paraId="194BF83E" w14:textId="77777777" w:rsidR="008C5CFA" w:rsidRPr="00E3148A" w:rsidRDefault="008C5CFA" w:rsidP="00300A01">
            <w:pPr>
              <w:spacing w:before="0" w:after="0"/>
              <w:jc w:val="right"/>
              <w:rPr>
                <w:color w:val="000000" w:themeColor="text1"/>
                <w:sz w:val="16"/>
                <w:szCs w:val="16"/>
                <w:lang w:val="fr-BE"/>
              </w:rPr>
            </w:pPr>
          </w:p>
        </w:tc>
        <w:tc>
          <w:tcPr>
            <w:tcW w:w="0" w:type="auto"/>
          </w:tcPr>
          <w:p w14:paraId="127F2B5B" w14:textId="77777777" w:rsidR="008C5CFA" w:rsidRPr="00E3148A" w:rsidRDefault="008C5CFA" w:rsidP="00300A01">
            <w:pPr>
              <w:spacing w:before="0" w:after="0"/>
              <w:jc w:val="right"/>
              <w:rPr>
                <w:color w:val="000000" w:themeColor="text1"/>
                <w:sz w:val="16"/>
                <w:szCs w:val="16"/>
                <w:lang w:val="fr-BE"/>
              </w:rPr>
            </w:pPr>
          </w:p>
        </w:tc>
      </w:tr>
      <w:tr w:rsidR="00217DFB" w:rsidRPr="00E3148A" w14:paraId="717FBF9B" w14:textId="77777777" w:rsidTr="0047688D">
        <w:tc>
          <w:tcPr>
            <w:tcW w:w="0" w:type="auto"/>
          </w:tcPr>
          <w:p w14:paraId="5D3EB5B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49CDF36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1.4</w:t>
            </w:r>
          </w:p>
        </w:tc>
        <w:tc>
          <w:tcPr>
            <w:tcW w:w="0" w:type="auto"/>
            <w:shd w:val="clear" w:color="auto" w:fill="auto"/>
          </w:tcPr>
          <w:p w14:paraId="7CFF08D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Изградени/рехабилитирани/реконструирани ПСОВ</w:t>
            </w:r>
          </w:p>
        </w:tc>
        <w:tc>
          <w:tcPr>
            <w:tcW w:w="0" w:type="auto"/>
          </w:tcPr>
          <w:p w14:paraId="5F03CF5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28,00</w:t>
            </w:r>
          </w:p>
        </w:tc>
        <w:tc>
          <w:tcPr>
            <w:tcW w:w="0" w:type="auto"/>
          </w:tcPr>
          <w:p w14:paraId="30361A58" w14:textId="77777777" w:rsidR="008C5CFA" w:rsidRPr="00E3148A" w:rsidRDefault="008C5CFA" w:rsidP="00300A01">
            <w:pPr>
              <w:spacing w:before="0" w:after="0"/>
              <w:jc w:val="right"/>
              <w:rPr>
                <w:color w:val="000000" w:themeColor="text1"/>
                <w:sz w:val="16"/>
                <w:szCs w:val="16"/>
                <w:lang w:val="fr-BE"/>
              </w:rPr>
            </w:pPr>
          </w:p>
        </w:tc>
        <w:tc>
          <w:tcPr>
            <w:tcW w:w="0" w:type="auto"/>
          </w:tcPr>
          <w:p w14:paraId="269D5E5D" w14:textId="77777777" w:rsidR="008C5CFA" w:rsidRPr="00E3148A" w:rsidRDefault="008C5CFA" w:rsidP="00300A01">
            <w:pPr>
              <w:spacing w:before="0" w:after="0"/>
              <w:jc w:val="right"/>
              <w:rPr>
                <w:color w:val="000000" w:themeColor="text1"/>
                <w:sz w:val="16"/>
                <w:szCs w:val="16"/>
                <w:lang w:val="fr-BE"/>
              </w:rPr>
            </w:pPr>
          </w:p>
        </w:tc>
        <w:tc>
          <w:tcPr>
            <w:tcW w:w="0" w:type="auto"/>
          </w:tcPr>
          <w:p w14:paraId="7E39D8B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24,00</w:t>
            </w:r>
          </w:p>
        </w:tc>
        <w:tc>
          <w:tcPr>
            <w:tcW w:w="0" w:type="auto"/>
          </w:tcPr>
          <w:p w14:paraId="0C3B0660" w14:textId="77777777" w:rsidR="008C5CFA" w:rsidRPr="00E3148A" w:rsidRDefault="008C5CFA" w:rsidP="00300A01">
            <w:pPr>
              <w:spacing w:before="0" w:after="0"/>
              <w:jc w:val="right"/>
              <w:rPr>
                <w:color w:val="000000" w:themeColor="text1"/>
                <w:sz w:val="16"/>
                <w:szCs w:val="16"/>
                <w:lang w:val="fr-BE"/>
              </w:rPr>
            </w:pPr>
          </w:p>
        </w:tc>
        <w:tc>
          <w:tcPr>
            <w:tcW w:w="0" w:type="auto"/>
          </w:tcPr>
          <w:p w14:paraId="4F703EF5" w14:textId="77777777" w:rsidR="008C5CFA" w:rsidRPr="00E3148A" w:rsidRDefault="008C5CFA" w:rsidP="00300A01">
            <w:pPr>
              <w:spacing w:before="0" w:after="0"/>
              <w:jc w:val="right"/>
              <w:rPr>
                <w:color w:val="000000" w:themeColor="text1"/>
                <w:sz w:val="16"/>
                <w:szCs w:val="16"/>
                <w:lang w:val="fr-BE"/>
              </w:rPr>
            </w:pPr>
          </w:p>
        </w:tc>
        <w:tc>
          <w:tcPr>
            <w:tcW w:w="0" w:type="auto"/>
          </w:tcPr>
          <w:p w14:paraId="202C0BA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17,00</w:t>
            </w:r>
          </w:p>
        </w:tc>
        <w:tc>
          <w:tcPr>
            <w:tcW w:w="0" w:type="auto"/>
          </w:tcPr>
          <w:p w14:paraId="54C8E169" w14:textId="77777777" w:rsidR="008C5CFA" w:rsidRPr="00E3148A" w:rsidRDefault="008C5CFA" w:rsidP="00300A01">
            <w:pPr>
              <w:spacing w:before="0" w:after="0"/>
              <w:jc w:val="right"/>
              <w:rPr>
                <w:color w:val="000000" w:themeColor="text1"/>
                <w:sz w:val="16"/>
                <w:szCs w:val="16"/>
                <w:lang w:val="fr-BE"/>
              </w:rPr>
            </w:pPr>
          </w:p>
        </w:tc>
        <w:tc>
          <w:tcPr>
            <w:tcW w:w="0" w:type="auto"/>
          </w:tcPr>
          <w:p w14:paraId="397C52C2" w14:textId="77777777" w:rsidR="008C5CFA" w:rsidRPr="00E3148A" w:rsidRDefault="008C5CFA" w:rsidP="00300A01">
            <w:pPr>
              <w:spacing w:before="0" w:after="0"/>
              <w:jc w:val="right"/>
              <w:rPr>
                <w:color w:val="000000" w:themeColor="text1"/>
                <w:sz w:val="16"/>
                <w:szCs w:val="16"/>
                <w:lang w:val="fr-BE"/>
              </w:rPr>
            </w:pPr>
          </w:p>
        </w:tc>
      </w:tr>
      <w:tr w:rsidR="00217DFB" w:rsidRPr="00E3148A" w14:paraId="088D99E5" w14:textId="77777777" w:rsidTr="0047688D">
        <w:tc>
          <w:tcPr>
            <w:tcW w:w="0" w:type="auto"/>
          </w:tcPr>
          <w:p w14:paraId="4CE6831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423ECA1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1.5</w:t>
            </w:r>
          </w:p>
        </w:tc>
        <w:tc>
          <w:tcPr>
            <w:tcW w:w="0" w:type="auto"/>
            <w:shd w:val="clear" w:color="auto" w:fill="auto"/>
          </w:tcPr>
          <w:p w14:paraId="7DDAAC1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Нови/Актуализирани аналитични/програмни/стратегически документи</w:t>
            </w:r>
          </w:p>
        </w:tc>
        <w:tc>
          <w:tcPr>
            <w:tcW w:w="0" w:type="auto"/>
          </w:tcPr>
          <w:p w14:paraId="4907E35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15,00</w:t>
            </w:r>
          </w:p>
        </w:tc>
        <w:tc>
          <w:tcPr>
            <w:tcW w:w="0" w:type="auto"/>
          </w:tcPr>
          <w:p w14:paraId="4EAA42DF" w14:textId="77777777" w:rsidR="008C5CFA" w:rsidRPr="00E3148A" w:rsidRDefault="008C5CFA" w:rsidP="00300A01">
            <w:pPr>
              <w:spacing w:before="0" w:after="0"/>
              <w:jc w:val="right"/>
              <w:rPr>
                <w:color w:val="000000" w:themeColor="text1"/>
                <w:sz w:val="16"/>
                <w:szCs w:val="16"/>
                <w:lang w:val="fr-BE"/>
              </w:rPr>
            </w:pPr>
          </w:p>
        </w:tc>
        <w:tc>
          <w:tcPr>
            <w:tcW w:w="0" w:type="auto"/>
          </w:tcPr>
          <w:p w14:paraId="74D447EA" w14:textId="77777777" w:rsidR="008C5CFA" w:rsidRPr="00E3148A" w:rsidRDefault="008C5CFA" w:rsidP="00300A01">
            <w:pPr>
              <w:spacing w:before="0" w:after="0"/>
              <w:jc w:val="right"/>
              <w:rPr>
                <w:color w:val="000000" w:themeColor="text1"/>
                <w:sz w:val="16"/>
                <w:szCs w:val="16"/>
                <w:lang w:val="fr-BE"/>
              </w:rPr>
            </w:pPr>
          </w:p>
        </w:tc>
        <w:tc>
          <w:tcPr>
            <w:tcW w:w="0" w:type="auto"/>
          </w:tcPr>
          <w:p w14:paraId="0ED7D33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15,00</w:t>
            </w:r>
          </w:p>
        </w:tc>
        <w:tc>
          <w:tcPr>
            <w:tcW w:w="0" w:type="auto"/>
          </w:tcPr>
          <w:p w14:paraId="08CEE4E3" w14:textId="77777777" w:rsidR="008C5CFA" w:rsidRPr="00E3148A" w:rsidRDefault="008C5CFA" w:rsidP="00300A01">
            <w:pPr>
              <w:spacing w:before="0" w:after="0"/>
              <w:jc w:val="right"/>
              <w:rPr>
                <w:color w:val="000000" w:themeColor="text1"/>
                <w:sz w:val="16"/>
                <w:szCs w:val="16"/>
                <w:lang w:val="fr-BE"/>
              </w:rPr>
            </w:pPr>
          </w:p>
        </w:tc>
        <w:tc>
          <w:tcPr>
            <w:tcW w:w="0" w:type="auto"/>
          </w:tcPr>
          <w:p w14:paraId="042F8E44" w14:textId="77777777" w:rsidR="008C5CFA" w:rsidRPr="00E3148A" w:rsidRDefault="008C5CFA" w:rsidP="00300A01">
            <w:pPr>
              <w:spacing w:before="0" w:after="0"/>
              <w:jc w:val="right"/>
              <w:rPr>
                <w:color w:val="000000" w:themeColor="text1"/>
                <w:sz w:val="16"/>
                <w:szCs w:val="16"/>
                <w:lang w:val="fr-BE"/>
              </w:rPr>
            </w:pPr>
          </w:p>
        </w:tc>
        <w:tc>
          <w:tcPr>
            <w:tcW w:w="0" w:type="auto"/>
          </w:tcPr>
          <w:p w14:paraId="2F718A3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14,00</w:t>
            </w:r>
          </w:p>
        </w:tc>
        <w:tc>
          <w:tcPr>
            <w:tcW w:w="0" w:type="auto"/>
          </w:tcPr>
          <w:p w14:paraId="31D02CB5" w14:textId="77777777" w:rsidR="008C5CFA" w:rsidRPr="00E3148A" w:rsidRDefault="008C5CFA" w:rsidP="00300A01">
            <w:pPr>
              <w:spacing w:before="0" w:after="0"/>
              <w:jc w:val="right"/>
              <w:rPr>
                <w:color w:val="000000" w:themeColor="text1"/>
                <w:sz w:val="16"/>
                <w:szCs w:val="16"/>
                <w:lang w:val="fr-BE"/>
              </w:rPr>
            </w:pPr>
          </w:p>
        </w:tc>
        <w:tc>
          <w:tcPr>
            <w:tcW w:w="0" w:type="auto"/>
          </w:tcPr>
          <w:p w14:paraId="1A4FF598" w14:textId="77777777" w:rsidR="008C5CFA" w:rsidRPr="00E3148A" w:rsidRDefault="008C5CFA" w:rsidP="00300A01">
            <w:pPr>
              <w:spacing w:before="0" w:after="0"/>
              <w:jc w:val="right"/>
              <w:rPr>
                <w:color w:val="000000" w:themeColor="text1"/>
                <w:sz w:val="16"/>
                <w:szCs w:val="16"/>
                <w:lang w:val="fr-BE"/>
              </w:rPr>
            </w:pPr>
          </w:p>
        </w:tc>
      </w:tr>
      <w:tr w:rsidR="00E51248" w:rsidRPr="00E3148A" w14:paraId="361A2AD4" w14:textId="77777777" w:rsidTr="0047688D">
        <w:tc>
          <w:tcPr>
            <w:tcW w:w="0" w:type="auto"/>
          </w:tcPr>
          <w:p w14:paraId="3B55993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5DE3C79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1.5</w:t>
            </w:r>
          </w:p>
        </w:tc>
        <w:tc>
          <w:tcPr>
            <w:tcW w:w="0" w:type="auto"/>
            <w:shd w:val="clear" w:color="auto" w:fill="auto"/>
          </w:tcPr>
          <w:p w14:paraId="066BF7C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Нови/Актуализирани аналитични/програмни/стратегически документи</w:t>
            </w:r>
          </w:p>
        </w:tc>
        <w:tc>
          <w:tcPr>
            <w:tcW w:w="0" w:type="auto"/>
          </w:tcPr>
          <w:p w14:paraId="770DF2B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24,00</w:t>
            </w:r>
          </w:p>
        </w:tc>
        <w:tc>
          <w:tcPr>
            <w:tcW w:w="0" w:type="auto"/>
          </w:tcPr>
          <w:p w14:paraId="6D258416" w14:textId="77777777" w:rsidR="008C5CFA" w:rsidRPr="00E3148A" w:rsidRDefault="008C5CFA" w:rsidP="00300A01">
            <w:pPr>
              <w:spacing w:before="0" w:after="0"/>
              <w:jc w:val="right"/>
              <w:rPr>
                <w:color w:val="000000" w:themeColor="text1"/>
                <w:sz w:val="16"/>
                <w:szCs w:val="16"/>
                <w:lang w:val="fr-BE"/>
              </w:rPr>
            </w:pPr>
          </w:p>
        </w:tc>
        <w:tc>
          <w:tcPr>
            <w:tcW w:w="0" w:type="auto"/>
          </w:tcPr>
          <w:p w14:paraId="53493AF3" w14:textId="77777777" w:rsidR="008C5CFA" w:rsidRPr="00E3148A" w:rsidRDefault="008C5CFA" w:rsidP="00300A01">
            <w:pPr>
              <w:spacing w:before="0" w:after="0"/>
              <w:jc w:val="right"/>
              <w:rPr>
                <w:color w:val="000000" w:themeColor="text1"/>
                <w:sz w:val="16"/>
                <w:szCs w:val="16"/>
                <w:lang w:val="fr-BE"/>
              </w:rPr>
            </w:pPr>
          </w:p>
        </w:tc>
        <w:tc>
          <w:tcPr>
            <w:tcW w:w="0" w:type="auto"/>
          </w:tcPr>
          <w:p w14:paraId="3B6758F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24,00</w:t>
            </w:r>
          </w:p>
        </w:tc>
        <w:tc>
          <w:tcPr>
            <w:tcW w:w="0" w:type="auto"/>
          </w:tcPr>
          <w:p w14:paraId="06CCC9A9" w14:textId="77777777" w:rsidR="008C5CFA" w:rsidRPr="00E3148A" w:rsidRDefault="008C5CFA" w:rsidP="00300A01">
            <w:pPr>
              <w:spacing w:before="0" w:after="0"/>
              <w:jc w:val="right"/>
              <w:rPr>
                <w:color w:val="000000" w:themeColor="text1"/>
                <w:sz w:val="16"/>
                <w:szCs w:val="16"/>
                <w:lang w:val="fr-BE"/>
              </w:rPr>
            </w:pPr>
          </w:p>
        </w:tc>
        <w:tc>
          <w:tcPr>
            <w:tcW w:w="0" w:type="auto"/>
          </w:tcPr>
          <w:p w14:paraId="79610845" w14:textId="77777777" w:rsidR="008C5CFA" w:rsidRPr="00E3148A" w:rsidRDefault="008C5CFA" w:rsidP="00300A01">
            <w:pPr>
              <w:spacing w:before="0" w:after="0"/>
              <w:jc w:val="right"/>
              <w:rPr>
                <w:color w:val="000000" w:themeColor="text1"/>
                <w:sz w:val="16"/>
                <w:szCs w:val="16"/>
                <w:lang w:val="fr-BE"/>
              </w:rPr>
            </w:pPr>
          </w:p>
        </w:tc>
        <w:tc>
          <w:tcPr>
            <w:tcW w:w="0" w:type="auto"/>
          </w:tcPr>
          <w:p w14:paraId="1A8741E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24,00</w:t>
            </w:r>
          </w:p>
        </w:tc>
        <w:tc>
          <w:tcPr>
            <w:tcW w:w="0" w:type="auto"/>
          </w:tcPr>
          <w:p w14:paraId="51F7A75C" w14:textId="77777777" w:rsidR="008C5CFA" w:rsidRPr="00E3148A" w:rsidRDefault="008C5CFA" w:rsidP="00300A01">
            <w:pPr>
              <w:spacing w:before="0" w:after="0"/>
              <w:jc w:val="right"/>
              <w:rPr>
                <w:color w:val="000000" w:themeColor="text1"/>
                <w:sz w:val="16"/>
                <w:szCs w:val="16"/>
                <w:lang w:val="fr-BE"/>
              </w:rPr>
            </w:pPr>
          </w:p>
        </w:tc>
        <w:tc>
          <w:tcPr>
            <w:tcW w:w="0" w:type="auto"/>
          </w:tcPr>
          <w:p w14:paraId="24DC64F7" w14:textId="77777777" w:rsidR="008C5CFA" w:rsidRPr="00E3148A" w:rsidRDefault="008C5CFA" w:rsidP="00300A01">
            <w:pPr>
              <w:spacing w:before="0" w:after="0"/>
              <w:jc w:val="right"/>
              <w:rPr>
                <w:color w:val="000000" w:themeColor="text1"/>
                <w:sz w:val="16"/>
                <w:szCs w:val="16"/>
                <w:lang w:val="fr-BE"/>
              </w:rPr>
            </w:pPr>
          </w:p>
        </w:tc>
      </w:tr>
    </w:tbl>
    <w:p w14:paraId="24E9CB5A"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7010"/>
        <w:gridCol w:w="878"/>
        <w:gridCol w:w="812"/>
        <w:gridCol w:w="794"/>
        <w:gridCol w:w="878"/>
        <w:gridCol w:w="812"/>
        <w:gridCol w:w="794"/>
        <w:gridCol w:w="800"/>
        <w:gridCol w:w="812"/>
        <w:gridCol w:w="794"/>
      </w:tblGrid>
      <w:tr w:rsidR="00217DFB" w:rsidRPr="00E3148A" w14:paraId="52532204" w14:textId="77777777" w:rsidTr="0047688D">
        <w:trPr>
          <w:tblHeader/>
        </w:trPr>
        <w:tc>
          <w:tcPr>
            <w:tcW w:w="0" w:type="auto"/>
          </w:tcPr>
          <w:p w14:paraId="382B0859"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65EC1133"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2C5CCDAF"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tcPr>
          <w:p w14:paraId="7F4B8B96"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2017 </w:t>
            </w:r>
            <w:r w:rsidRPr="00E3148A">
              <w:rPr>
                <w:b/>
                <w:noProof/>
                <w:color w:val="000000" w:themeColor="text1"/>
                <w:sz w:val="16"/>
                <w:szCs w:val="16"/>
                <w:lang w:val="fr-BE"/>
              </w:rPr>
              <w:t>Общо</w:t>
            </w:r>
          </w:p>
        </w:tc>
        <w:tc>
          <w:tcPr>
            <w:tcW w:w="0" w:type="auto"/>
          </w:tcPr>
          <w:p w14:paraId="1036F19B"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2017 </w:t>
            </w:r>
            <w:r w:rsidRPr="00E3148A">
              <w:rPr>
                <w:b/>
                <w:noProof/>
                <w:color w:val="000000" w:themeColor="text1"/>
                <w:sz w:val="16"/>
                <w:szCs w:val="16"/>
                <w:lang w:val="fr-BE"/>
              </w:rPr>
              <w:t>Мъже</w:t>
            </w:r>
          </w:p>
        </w:tc>
        <w:tc>
          <w:tcPr>
            <w:tcW w:w="0" w:type="auto"/>
          </w:tcPr>
          <w:p w14:paraId="26DF8161"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2017 </w:t>
            </w:r>
            <w:r w:rsidRPr="00E3148A">
              <w:rPr>
                <w:b/>
                <w:noProof/>
                <w:color w:val="000000" w:themeColor="text1"/>
                <w:sz w:val="16"/>
                <w:szCs w:val="16"/>
                <w:lang w:val="fr-BE"/>
              </w:rPr>
              <w:t>Жени</w:t>
            </w:r>
          </w:p>
        </w:tc>
        <w:tc>
          <w:tcPr>
            <w:tcW w:w="0" w:type="auto"/>
          </w:tcPr>
          <w:p w14:paraId="6773374F"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2016 </w:t>
            </w:r>
            <w:r w:rsidRPr="00E3148A">
              <w:rPr>
                <w:b/>
                <w:noProof/>
                <w:color w:val="000000" w:themeColor="text1"/>
                <w:sz w:val="16"/>
                <w:szCs w:val="16"/>
                <w:lang w:val="fr-BE"/>
              </w:rPr>
              <w:t>Общо</w:t>
            </w:r>
          </w:p>
        </w:tc>
        <w:tc>
          <w:tcPr>
            <w:tcW w:w="0" w:type="auto"/>
          </w:tcPr>
          <w:p w14:paraId="4A1DC011"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2016 </w:t>
            </w:r>
            <w:r w:rsidRPr="00E3148A">
              <w:rPr>
                <w:b/>
                <w:noProof/>
                <w:color w:val="000000" w:themeColor="text1"/>
                <w:sz w:val="16"/>
                <w:szCs w:val="16"/>
                <w:lang w:val="fr-BE"/>
              </w:rPr>
              <w:t>Мъже</w:t>
            </w:r>
          </w:p>
        </w:tc>
        <w:tc>
          <w:tcPr>
            <w:tcW w:w="0" w:type="auto"/>
          </w:tcPr>
          <w:p w14:paraId="725E3B5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2016 </w:t>
            </w:r>
            <w:r w:rsidRPr="00E3148A">
              <w:rPr>
                <w:b/>
                <w:noProof/>
                <w:color w:val="000000" w:themeColor="text1"/>
                <w:sz w:val="16"/>
                <w:szCs w:val="16"/>
                <w:lang w:val="fr-BE"/>
              </w:rPr>
              <w:t>Жени</w:t>
            </w:r>
          </w:p>
        </w:tc>
        <w:tc>
          <w:tcPr>
            <w:tcW w:w="0" w:type="auto"/>
          </w:tcPr>
          <w:p w14:paraId="24187445"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2015 </w:t>
            </w:r>
            <w:r w:rsidRPr="00E3148A">
              <w:rPr>
                <w:b/>
                <w:noProof/>
                <w:color w:val="000000" w:themeColor="text1"/>
                <w:sz w:val="16"/>
                <w:szCs w:val="16"/>
                <w:lang w:val="fr-BE"/>
              </w:rPr>
              <w:t>Общо</w:t>
            </w:r>
          </w:p>
        </w:tc>
        <w:tc>
          <w:tcPr>
            <w:tcW w:w="0" w:type="auto"/>
          </w:tcPr>
          <w:p w14:paraId="59313CED"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2015 </w:t>
            </w:r>
            <w:r w:rsidRPr="00E3148A">
              <w:rPr>
                <w:b/>
                <w:noProof/>
                <w:color w:val="000000" w:themeColor="text1"/>
                <w:sz w:val="16"/>
                <w:szCs w:val="16"/>
                <w:lang w:val="fr-BE"/>
              </w:rPr>
              <w:t>Мъже</w:t>
            </w:r>
          </w:p>
        </w:tc>
        <w:tc>
          <w:tcPr>
            <w:tcW w:w="0" w:type="auto"/>
          </w:tcPr>
          <w:p w14:paraId="50FB4356"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2015 </w:t>
            </w:r>
            <w:r w:rsidRPr="00E3148A">
              <w:rPr>
                <w:b/>
                <w:noProof/>
                <w:color w:val="000000" w:themeColor="text1"/>
                <w:sz w:val="16"/>
                <w:szCs w:val="16"/>
                <w:lang w:val="fr-BE"/>
              </w:rPr>
              <w:t>Жени</w:t>
            </w:r>
          </w:p>
        </w:tc>
      </w:tr>
      <w:tr w:rsidR="00217DFB" w:rsidRPr="00E3148A" w14:paraId="5AF44680" w14:textId="77777777" w:rsidTr="0047688D">
        <w:tc>
          <w:tcPr>
            <w:tcW w:w="0" w:type="auto"/>
          </w:tcPr>
          <w:p w14:paraId="5A4CE33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52B6C20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CO18</w:t>
            </w:r>
          </w:p>
        </w:tc>
        <w:tc>
          <w:tcPr>
            <w:tcW w:w="0" w:type="auto"/>
            <w:shd w:val="clear" w:color="auto" w:fill="auto"/>
          </w:tcPr>
          <w:p w14:paraId="483E4DB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Водоснабдяване: Допълнителен брой жители с достъп до подобрено водоснабдяване</w:t>
            </w:r>
          </w:p>
        </w:tc>
        <w:tc>
          <w:tcPr>
            <w:tcW w:w="0" w:type="auto"/>
          </w:tcPr>
          <w:p w14:paraId="1938A17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2C97950C" w14:textId="77777777" w:rsidR="008C5CFA" w:rsidRPr="00E3148A" w:rsidRDefault="008C5CFA" w:rsidP="00300A01">
            <w:pPr>
              <w:spacing w:before="0" w:after="0"/>
              <w:jc w:val="right"/>
              <w:rPr>
                <w:color w:val="000000" w:themeColor="text1"/>
                <w:sz w:val="16"/>
                <w:szCs w:val="16"/>
                <w:lang w:val="fr-BE"/>
              </w:rPr>
            </w:pPr>
          </w:p>
        </w:tc>
        <w:tc>
          <w:tcPr>
            <w:tcW w:w="0" w:type="auto"/>
          </w:tcPr>
          <w:p w14:paraId="4E3DAB06" w14:textId="77777777" w:rsidR="008C5CFA" w:rsidRPr="00E3148A" w:rsidRDefault="008C5CFA" w:rsidP="00300A01">
            <w:pPr>
              <w:spacing w:before="0" w:after="0"/>
              <w:jc w:val="right"/>
              <w:rPr>
                <w:color w:val="000000" w:themeColor="text1"/>
                <w:sz w:val="16"/>
                <w:szCs w:val="16"/>
                <w:lang w:val="fr-BE"/>
              </w:rPr>
            </w:pPr>
          </w:p>
        </w:tc>
        <w:tc>
          <w:tcPr>
            <w:tcW w:w="0" w:type="auto"/>
          </w:tcPr>
          <w:p w14:paraId="2ED6F1D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7081408" w14:textId="77777777" w:rsidR="008C5CFA" w:rsidRPr="00E3148A" w:rsidRDefault="008C5CFA" w:rsidP="00300A01">
            <w:pPr>
              <w:spacing w:before="0" w:after="0"/>
              <w:jc w:val="right"/>
              <w:rPr>
                <w:color w:val="000000" w:themeColor="text1"/>
                <w:sz w:val="16"/>
                <w:szCs w:val="16"/>
                <w:lang w:val="fr-BE"/>
              </w:rPr>
            </w:pPr>
          </w:p>
        </w:tc>
        <w:tc>
          <w:tcPr>
            <w:tcW w:w="0" w:type="auto"/>
          </w:tcPr>
          <w:p w14:paraId="5BF52B5B" w14:textId="77777777" w:rsidR="008C5CFA" w:rsidRPr="00E3148A" w:rsidRDefault="008C5CFA" w:rsidP="00300A01">
            <w:pPr>
              <w:spacing w:before="0" w:after="0"/>
              <w:jc w:val="right"/>
              <w:rPr>
                <w:color w:val="000000" w:themeColor="text1"/>
                <w:sz w:val="16"/>
                <w:szCs w:val="16"/>
                <w:lang w:val="fr-BE"/>
              </w:rPr>
            </w:pPr>
          </w:p>
        </w:tc>
        <w:tc>
          <w:tcPr>
            <w:tcW w:w="0" w:type="auto"/>
          </w:tcPr>
          <w:p w14:paraId="678D219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2C4E8E66" w14:textId="77777777" w:rsidR="008C5CFA" w:rsidRPr="00E3148A" w:rsidRDefault="008C5CFA" w:rsidP="00300A01">
            <w:pPr>
              <w:spacing w:before="0" w:after="0"/>
              <w:jc w:val="right"/>
              <w:rPr>
                <w:color w:val="000000" w:themeColor="text1"/>
                <w:sz w:val="16"/>
                <w:szCs w:val="16"/>
                <w:lang w:val="fr-BE"/>
              </w:rPr>
            </w:pPr>
          </w:p>
        </w:tc>
        <w:tc>
          <w:tcPr>
            <w:tcW w:w="0" w:type="auto"/>
          </w:tcPr>
          <w:p w14:paraId="5CB9B226" w14:textId="77777777" w:rsidR="008C5CFA" w:rsidRPr="00E3148A" w:rsidRDefault="008C5CFA" w:rsidP="00300A01">
            <w:pPr>
              <w:spacing w:before="0" w:after="0"/>
              <w:jc w:val="right"/>
              <w:rPr>
                <w:color w:val="000000" w:themeColor="text1"/>
                <w:sz w:val="16"/>
                <w:szCs w:val="16"/>
                <w:lang w:val="fr-BE"/>
              </w:rPr>
            </w:pPr>
          </w:p>
        </w:tc>
      </w:tr>
      <w:tr w:rsidR="00217DFB" w:rsidRPr="00E3148A" w14:paraId="325E4F91" w14:textId="77777777" w:rsidTr="0047688D">
        <w:tc>
          <w:tcPr>
            <w:tcW w:w="0" w:type="auto"/>
          </w:tcPr>
          <w:p w14:paraId="68418F8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362B8DD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CO18</w:t>
            </w:r>
          </w:p>
        </w:tc>
        <w:tc>
          <w:tcPr>
            <w:tcW w:w="0" w:type="auto"/>
            <w:shd w:val="clear" w:color="auto" w:fill="auto"/>
          </w:tcPr>
          <w:p w14:paraId="3FECAD7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Водоснабдяване: Допълнителен брой жители с достъп до подобрено водоснабдяване</w:t>
            </w:r>
          </w:p>
        </w:tc>
        <w:tc>
          <w:tcPr>
            <w:tcW w:w="0" w:type="auto"/>
          </w:tcPr>
          <w:p w14:paraId="75C6C76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238 113,00</w:t>
            </w:r>
          </w:p>
        </w:tc>
        <w:tc>
          <w:tcPr>
            <w:tcW w:w="0" w:type="auto"/>
          </w:tcPr>
          <w:p w14:paraId="65DD98B5" w14:textId="77777777" w:rsidR="008C5CFA" w:rsidRPr="00E3148A" w:rsidRDefault="008C5CFA" w:rsidP="00300A01">
            <w:pPr>
              <w:spacing w:before="0" w:after="0"/>
              <w:jc w:val="right"/>
              <w:rPr>
                <w:color w:val="000000" w:themeColor="text1"/>
                <w:sz w:val="16"/>
                <w:szCs w:val="16"/>
                <w:lang w:val="fr-BE"/>
              </w:rPr>
            </w:pPr>
          </w:p>
        </w:tc>
        <w:tc>
          <w:tcPr>
            <w:tcW w:w="0" w:type="auto"/>
          </w:tcPr>
          <w:p w14:paraId="01383831" w14:textId="77777777" w:rsidR="008C5CFA" w:rsidRPr="00E3148A" w:rsidRDefault="008C5CFA" w:rsidP="00300A01">
            <w:pPr>
              <w:spacing w:before="0" w:after="0"/>
              <w:jc w:val="right"/>
              <w:rPr>
                <w:color w:val="000000" w:themeColor="text1"/>
                <w:sz w:val="16"/>
                <w:szCs w:val="16"/>
                <w:lang w:val="fr-BE"/>
              </w:rPr>
            </w:pPr>
          </w:p>
        </w:tc>
        <w:tc>
          <w:tcPr>
            <w:tcW w:w="0" w:type="auto"/>
          </w:tcPr>
          <w:p w14:paraId="64D05A8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225 015,00</w:t>
            </w:r>
          </w:p>
        </w:tc>
        <w:tc>
          <w:tcPr>
            <w:tcW w:w="0" w:type="auto"/>
          </w:tcPr>
          <w:p w14:paraId="282D1B99" w14:textId="77777777" w:rsidR="008C5CFA" w:rsidRPr="00E3148A" w:rsidRDefault="008C5CFA" w:rsidP="00300A01">
            <w:pPr>
              <w:spacing w:before="0" w:after="0"/>
              <w:jc w:val="right"/>
              <w:rPr>
                <w:color w:val="000000" w:themeColor="text1"/>
                <w:sz w:val="16"/>
                <w:szCs w:val="16"/>
                <w:lang w:val="fr-BE"/>
              </w:rPr>
            </w:pPr>
          </w:p>
        </w:tc>
        <w:tc>
          <w:tcPr>
            <w:tcW w:w="0" w:type="auto"/>
          </w:tcPr>
          <w:p w14:paraId="658890E0" w14:textId="77777777" w:rsidR="008C5CFA" w:rsidRPr="00E3148A" w:rsidRDefault="008C5CFA" w:rsidP="00300A01">
            <w:pPr>
              <w:spacing w:before="0" w:after="0"/>
              <w:jc w:val="right"/>
              <w:rPr>
                <w:color w:val="000000" w:themeColor="text1"/>
                <w:sz w:val="16"/>
                <w:szCs w:val="16"/>
                <w:lang w:val="fr-BE"/>
              </w:rPr>
            </w:pPr>
          </w:p>
        </w:tc>
        <w:tc>
          <w:tcPr>
            <w:tcW w:w="0" w:type="auto"/>
          </w:tcPr>
          <w:p w14:paraId="432AC87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5B59C7C3" w14:textId="77777777" w:rsidR="008C5CFA" w:rsidRPr="00E3148A" w:rsidRDefault="008C5CFA" w:rsidP="00300A01">
            <w:pPr>
              <w:spacing w:before="0" w:after="0"/>
              <w:jc w:val="right"/>
              <w:rPr>
                <w:color w:val="000000" w:themeColor="text1"/>
                <w:sz w:val="16"/>
                <w:szCs w:val="16"/>
                <w:lang w:val="fr-BE"/>
              </w:rPr>
            </w:pPr>
          </w:p>
        </w:tc>
        <w:tc>
          <w:tcPr>
            <w:tcW w:w="0" w:type="auto"/>
          </w:tcPr>
          <w:p w14:paraId="1E515CB5" w14:textId="77777777" w:rsidR="008C5CFA" w:rsidRPr="00E3148A" w:rsidRDefault="008C5CFA" w:rsidP="00300A01">
            <w:pPr>
              <w:spacing w:before="0" w:after="0"/>
              <w:jc w:val="right"/>
              <w:rPr>
                <w:color w:val="000000" w:themeColor="text1"/>
                <w:sz w:val="16"/>
                <w:szCs w:val="16"/>
                <w:lang w:val="fr-BE"/>
              </w:rPr>
            </w:pPr>
          </w:p>
        </w:tc>
      </w:tr>
      <w:tr w:rsidR="00217DFB" w:rsidRPr="00E3148A" w14:paraId="152A26B6" w14:textId="77777777" w:rsidTr="0047688D">
        <w:tc>
          <w:tcPr>
            <w:tcW w:w="0" w:type="auto"/>
          </w:tcPr>
          <w:p w14:paraId="671F2FE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327DED5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CO19</w:t>
            </w:r>
          </w:p>
        </w:tc>
        <w:tc>
          <w:tcPr>
            <w:tcW w:w="0" w:type="auto"/>
            <w:shd w:val="clear" w:color="auto" w:fill="auto"/>
          </w:tcPr>
          <w:p w14:paraId="2407DBF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Пречистване на отпадъчните води: Допълнителен брой жители с достъп до подобрено пречистване на отпадъчните води</w:t>
            </w:r>
          </w:p>
        </w:tc>
        <w:tc>
          <w:tcPr>
            <w:tcW w:w="0" w:type="auto"/>
          </w:tcPr>
          <w:p w14:paraId="5C8E114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16 317,00</w:t>
            </w:r>
          </w:p>
        </w:tc>
        <w:tc>
          <w:tcPr>
            <w:tcW w:w="0" w:type="auto"/>
          </w:tcPr>
          <w:p w14:paraId="513ACC3B" w14:textId="77777777" w:rsidR="008C5CFA" w:rsidRPr="00E3148A" w:rsidRDefault="008C5CFA" w:rsidP="00300A01">
            <w:pPr>
              <w:spacing w:before="0" w:after="0"/>
              <w:jc w:val="right"/>
              <w:rPr>
                <w:color w:val="000000" w:themeColor="text1"/>
                <w:sz w:val="16"/>
                <w:szCs w:val="16"/>
                <w:lang w:val="fr-BE"/>
              </w:rPr>
            </w:pPr>
          </w:p>
        </w:tc>
        <w:tc>
          <w:tcPr>
            <w:tcW w:w="0" w:type="auto"/>
          </w:tcPr>
          <w:p w14:paraId="57B9C6AE" w14:textId="77777777" w:rsidR="008C5CFA" w:rsidRPr="00E3148A" w:rsidRDefault="008C5CFA" w:rsidP="00300A01">
            <w:pPr>
              <w:spacing w:before="0" w:after="0"/>
              <w:jc w:val="right"/>
              <w:rPr>
                <w:color w:val="000000" w:themeColor="text1"/>
                <w:sz w:val="16"/>
                <w:szCs w:val="16"/>
                <w:lang w:val="fr-BE"/>
              </w:rPr>
            </w:pPr>
          </w:p>
        </w:tc>
        <w:tc>
          <w:tcPr>
            <w:tcW w:w="0" w:type="auto"/>
          </w:tcPr>
          <w:p w14:paraId="0D07D37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0490076" w14:textId="77777777" w:rsidR="008C5CFA" w:rsidRPr="00E3148A" w:rsidRDefault="008C5CFA" w:rsidP="00300A01">
            <w:pPr>
              <w:spacing w:before="0" w:after="0"/>
              <w:jc w:val="right"/>
              <w:rPr>
                <w:color w:val="000000" w:themeColor="text1"/>
                <w:sz w:val="16"/>
                <w:szCs w:val="16"/>
                <w:lang w:val="fr-BE"/>
              </w:rPr>
            </w:pPr>
          </w:p>
        </w:tc>
        <w:tc>
          <w:tcPr>
            <w:tcW w:w="0" w:type="auto"/>
          </w:tcPr>
          <w:p w14:paraId="0BA35C21" w14:textId="77777777" w:rsidR="008C5CFA" w:rsidRPr="00E3148A" w:rsidRDefault="008C5CFA" w:rsidP="00300A01">
            <w:pPr>
              <w:spacing w:before="0" w:after="0"/>
              <w:jc w:val="right"/>
              <w:rPr>
                <w:color w:val="000000" w:themeColor="text1"/>
                <w:sz w:val="16"/>
                <w:szCs w:val="16"/>
                <w:lang w:val="fr-BE"/>
              </w:rPr>
            </w:pPr>
          </w:p>
        </w:tc>
        <w:tc>
          <w:tcPr>
            <w:tcW w:w="0" w:type="auto"/>
          </w:tcPr>
          <w:p w14:paraId="1512066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F8B756B" w14:textId="77777777" w:rsidR="008C5CFA" w:rsidRPr="00E3148A" w:rsidRDefault="008C5CFA" w:rsidP="00300A01">
            <w:pPr>
              <w:spacing w:before="0" w:after="0"/>
              <w:jc w:val="right"/>
              <w:rPr>
                <w:color w:val="000000" w:themeColor="text1"/>
                <w:sz w:val="16"/>
                <w:szCs w:val="16"/>
                <w:lang w:val="fr-BE"/>
              </w:rPr>
            </w:pPr>
          </w:p>
        </w:tc>
        <w:tc>
          <w:tcPr>
            <w:tcW w:w="0" w:type="auto"/>
          </w:tcPr>
          <w:p w14:paraId="542471AF" w14:textId="77777777" w:rsidR="008C5CFA" w:rsidRPr="00E3148A" w:rsidRDefault="008C5CFA" w:rsidP="00300A01">
            <w:pPr>
              <w:spacing w:before="0" w:after="0"/>
              <w:jc w:val="right"/>
              <w:rPr>
                <w:color w:val="000000" w:themeColor="text1"/>
                <w:sz w:val="16"/>
                <w:szCs w:val="16"/>
                <w:lang w:val="fr-BE"/>
              </w:rPr>
            </w:pPr>
          </w:p>
        </w:tc>
      </w:tr>
      <w:tr w:rsidR="00217DFB" w:rsidRPr="00E3148A" w14:paraId="0795A145" w14:textId="77777777" w:rsidTr="0047688D">
        <w:tc>
          <w:tcPr>
            <w:tcW w:w="0" w:type="auto"/>
          </w:tcPr>
          <w:p w14:paraId="0D1BC95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7E0700E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CO19</w:t>
            </w:r>
          </w:p>
        </w:tc>
        <w:tc>
          <w:tcPr>
            <w:tcW w:w="0" w:type="auto"/>
            <w:shd w:val="clear" w:color="auto" w:fill="auto"/>
          </w:tcPr>
          <w:p w14:paraId="6DBAFEB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Пречистване на отпадъчните води: Допълнителен брой жители с достъп до подобрено пречистване на отпадъчните води</w:t>
            </w:r>
          </w:p>
        </w:tc>
        <w:tc>
          <w:tcPr>
            <w:tcW w:w="0" w:type="auto"/>
          </w:tcPr>
          <w:p w14:paraId="39CA163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795 324,00</w:t>
            </w:r>
          </w:p>
        </w:tc>
        <w:tc>
          <w:tcPr>
            <w:tcW w:w="0" w:type="auto"/>
          </w:tcPr>
          <w:p w14:paraId="18C3C35B" w14:textId="77777777" w:rsidR="008C5CFA" w:rsidRPr="00E3148A" w:rsidRDefault="008C5CFA" w:rsidP="00300A01">
            <w:pPr>
              <w:spacing w:before="0" w:after="0"/>
              <w:jc w:val="right"/>
              <w:rPr>
                <w:color w:val="000000" w:themeColor="text1"/>
                <w:sz w:val="16"/>
                <w:szCs w:val="16"/>
                <w:lang w:val="fr-BE"/>
              </w:rPr>
            </w:pPr>
          </w:p>
        </w:tc>
        <w:tc>
          <w:tcPr>
            <w:tcW w:w="0" w:type="auto"/>
          </w:tcPr>
          <w:p w14:paraId="292A3F72" w14:textId="77777777" w:rsidR="008C5CFA" w:rsidRPr="00E3148A" w:rsidRDefault="008C5CFA" w:rsidP="00300A01">
            <w:pPr>
              <w:spacing w:before="0" w:after="0"/>
              <w:jc w:val="right"/>
              <w:rPr>
                <w:color w:val="000000" w:themeColor="text1"/>
                <w:sz w:val="16"/>
                <w:szCs w:val="16"/>
                <w:lang w:val="fr-BE"/>
              </w:rPr>
            </w:pPr>
          </w:p>
        </w:tc>
        <w:tc>
          <w:tcPr>
            <w:tcW w:w="0" w:type="auto"/>
          </w:tcPr>
          <w:p w14:paraId="54D0B38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562 863,00</w:t>
            </w:r>
          </w:p>
        </w:tc>
        <w:tc>
          <w:tcPr>
            <w:tcW w:w="0" w:type="auto"/>
          </w:tcPr>
          <w:p w14:paraId="65844E4F" w14:textId="77777777" w:rsidR="008C5CFA" w:rsidRPr="00E3148A" w:rsidRDefault="008C5CFA" w:rsidP="00300A01">
            <w:pPr>
              <w:spacing w:before="0" w:after="0"/>
              <w:jc w:val="right"/>
              <w:rPr>
                <w:color w:val="000000" w:themeColor="text1"/>
                <w:sz w:val="16"/>
                <w:szCs w:val="16"/>
                <w:lang w:val="fr-BE"/>
              </w:rPr>
            </w:pPr>
          </w:p>
        </w:tc>
        <w:tc>
          <w:tcPr>
            <w:tcW w:w="0" w:type="auto"/>
          </w:tcPr>
          <w:p w14:paraId="1FBD07BD" w14:textId="77777777" w:rsidR="008C5CFA" w:rsidRPr="00E3148A" w:rsidRDefault="008C5CFA" w:rsidP="00300A01">
            <w:pPr>
              <w:spacing w:before="0" w:after="0"/>
              <w:jc w:val="right"/>
              <w:rPr>
                <w:color w:val="000000" w:themeColor="text1"/>
                <w:sz w:val="16"/>
                <w:szCs w:val="16"/>
                <w:lang w:val="fr-BE"/>
              </w:rPr>
            </w:pPr>
          </w:p>
        </w:tc>
        <w:tc>
          <w:tcPr>
            <w:tcW w:w="0" w:type="auto"/>
          </w:tcPr>
          <w:p w14:paraId="31DEABB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66F2F7A" w14:textId="77777777" w:rsidR="008C5CFA" w:rsidRPr="00E3148A" w:rsidRDefault="008C5CFA" w:rsidP="00300A01">
            <w:pPr>
              <w:spacing w:before="0" w:after="0"/>
              <w:jc w:val="right"/>
              <w:rPr>
                <w:color w:val="000000" w:themeColor="text1"/>
                <w:sz w:val="16"/>
                <w:szCs w:val="16"/>
                <w:lang w:val="fr-BE"/>
              </w:rPr>
            </w:pPr>
          </w:p>
        </w:tc>
        <w:tc>
          <w:tcPr>
            <w:tcW w:w="0" w:type="auto"/>
          </w:tcPr>
          <w:p w14:paraId="327D2F8A" w14:textId="77777777" w:rsidR="008C5CFA" w:rsidRPr="00E3148A" w:rsidRDefault="008C5CFA" w:rsidP="00300A01">
            <w:pPr>
              <w:spacing w:before="0" w:after="0"/>
              <w:jc w:val="right"/>
              <w:rPr>
                <w:color w:val="000000" w:themeColor="text1"/>
                <w:sz w:val="16"/>
                <w:szCs w:val="16"/>
                <w:lang w:val="fr-BE"/>
              </w:rPr>
            </w:pPr>
          </w:p>
        </w:tc>
      </w:tr>
      <w:tr w:rsidR="00217DFB" w:rsidRPr="00E3148A" w14:paraId="365FDC23" w14:textId="77777777" w:rsidTr="0047688D">
        <w:tc>
          <w:tcPr>
            <w:tcW w:w="0" w:type="auto"/>
          </w:tcPr>
          <w:p w14:paraId="1258894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6996CE3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1.4</w:t>
            </w:r>
          </w:p>
        </w:tc>
        <w:tc>
          <w:tcPr>
            <w:tcW w:w="0" w:type="auto"/>
            <w:shd w:val="clear" w:color="auto" w:fill="auto"/>
          </w:tcPr>
          <w:p w14:paraId="59711B7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Изградени/рехабилитирани/реконструирани ПСОВ</w:t>
            </w:r>
          </w:p>
        </w:tc>
        <w:tc>
          <w:tcPr>
            <w:tcW w:w="0" w:type="auto"/>
          </w:tcPr>
          <w:p w14:paraId="6338ADF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1,00</w:t>
            </w:r>
          </w:p>
        </w:tc>
        <w:tc>
          <w:tcPr>
            <w:tcW w:w="0" w:type="auto"/>
          </w:tcPr>
          <w:p w14:paraId="10773DAB" w14:textId="77777777" w:rsidR="008C5CFA" w:rsidRPr="00E3148A" w:rsidRDefault="008C5CFA" w:rsidP="00300A01">
            <w:pPr>
              <w:spacing w:before="0" w:after="0"/>
              <w:jc w:val="right"/>
              <w:rPr>
                <w:color w:val="000000" w:themeColor="text1"/>
                <w:sz w:val="16"/>
                <w:szCs w:val="16"/>
                <w:lang w:val="fr-BE"/>
              </w:rPr>
            </w:pPr>
          </w:p>
        </w:tc>
        <w:tc>
          <w:tcPr>
            <w:tcW w:w="0" w:type="auto"/>
          </w:tcPr>
          <w:p w14:paraId="49858789" w14:textId="77777777" w:rsidR="008C5CFA" w:rsidRPr="00E3148A" w:rsidRDefault="008C5CFA" w:rsidP="00300A01">
            <w:pPr>
              <w:spacing w:before="0" w:after="0"/>
              <w:jc w:val="right"/>
              <w:rPr>
                <w:color w:val="000000" w:themeColor="text1"/>
                <w:sz w:val="16"/>
                <w:szCs w:val="16"/>
                <w:lang w:val="fr-BE"/>
              </w:rPr>
            </w:pPr>
          </w:p>
        </w:tc>
        <w:tc>
          <w:tcPr>
            <w:tcW w:w="0" w:type="auto"/>
          </w:tcPr>
          <w:p w14:paraId="22AD786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3EFBA09" w14:textId="77777777" w:rsidR="008C5CFA" w:rsidRPr="00E3148A" w:rsidRDefault="008C5CFA" w:rsidP="00300A01">
            <w:pPr>
              <w:spacing w:before="0" w:after="0"/>
              <w:jc w:val="right"/>
              <w:rPr>
                <w:color w:val="000000" w:themeColor="text1"/>
                <w:sz w:val="16"/>
                <w:szCs w:val="16"/>
                <w:lang w:val="fr-BE"/>
              </w:rPr>
            </w:pPr>
          </w:p>
        </w:tc>
        <w:tc>
          <w:tcPr>
            <w:tcW w:w="0" w:type="auto"/>
          </w:tcPr>
          <w:p w14:paraId="4EC0F031" w14:textId="77777777" w:rsidR="008C5CFA" w:rsidRPr="00E3148A" w:rsidRDefault="008C5CFA" w:rsidP="00300A01">
            <w:pPr>
              <w:spacing w:before="0" w:after="0"/>
              <w:jc w:val="right"/>
              <w:rPr>
                <w:color w:val="000000" w:themeColor="text1"/>
                <w:sz w:val="16"/>
                <w:szCs w:val="16"/>
                <w:lang w:val="fr-BE"/>
              </w:rPr>
            </w:pPr>
          </w:p>
        </w:tc>
        <w:tc>
          <w:tcPr>
            <w:tcW w:w="0" w:type="auto"/>
          </w:tcPr>
          <w:p w14:paraId="5ACB6AA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8C692BB" w14:textId="77777777" w:rsidR="008C5CFA" w:rsidRPr="00E3148A" w:rsidRDefault="008C5CFA" w:rsidP="00300A01">
            <w:pPr>
              <w:spacing w:before="0" w:after="0"/>
              <w:jc w:val="right"/>
              <w:rPr>
                <w:color w:val="000000" w:themeColor="text1"/>
                <w:sz w:val="16"/>
                <w:szCs w:val="16"/>
                <w:lang w:val="fr-BE"/>
              </w:rPr>
            </w:pPr>
          </w:p>
        </w:tc>
        <w:tc>
          <w:tcPr>
            <w:tcW w:w="0" w:type="auto"/>
          </w:tcPr>
          <w:p w14:paraId="04F7ED86" w14:textId="77777777" w:rsidR="008C5CFA" w:rsidRPr="00E3148A" w:rsidRDefault="008C5CFA" w:rsidP="00300A01">
            <w:pPr>
              <w:spacing w:before="0" w:after="0"/>
              <w:jc w:val="right"/>
              <w:rPr>
                <w:color w:val="000000" w:themeColor="text1"/>
                <w:sz w:val="16"/>
                <w:szCs w:val="16"/>
                <w:lang w:val="fr-BE"/>
              </w:rPr>
            </w:pPr>
          </w:p>
        </w:tc>
      </w:tr>
      <w:tr w:rsidR="00217DFB" w:rsidRPr="00E3148A" w14:paraId="1FE5C48F" w14:textId="77777777" w:rsidTr="0047688D">
        <w:tc>
          <w:tcPr>
            <w:tcW w:w="0" w:type="auto"/>
          </w:tcPr>
          <w:p w14:paraId="168CF5D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38C1269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1.4</w:t>
            </w:r>
          </w:p>
        </w:tc>
        <w:tc>
          <w:tcPr>
            <w:tcW w:w="0" w:type="auto"/>
            <w:shd w:val="clear" w:color="auto" w:fill="auto"/>
          </w:tcPr>
          <w:p w14:paraId="64F2E3C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Изградени/рехабилитирани/реконструирани ПСОВ</w:t>
            </w:r>
          </w:p>
        </w:tc>
        <w:tc>
          <w:tcPr>
            <w:tcW w:w="0" w:type="auto"/>
          </w:tcPr>
          <w:p w14:paraId="5519DAA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15,00</w:t>
            </w:r>
          </w:p>
        </w:tc>
        <w:tc>
          <w:tcPr>
            <w:tcW w:w="0" w:type="auto"/>
          </w:tcPr>
          <w:p w14:paraId="5BE5444E" w14:textId="77777777" w:rsidR="008C5CFA" w:rsidRPr="00E3148A" w:rsidRDefault="008C5CFA" w:rsidP="00300A01">
            <w:pPr>
              <w:spacing w:before="0" w:after="0"/>
              <w:jc w:val="right"/>
              <w:rPr>
                <w:color w:val="000000" w:themeColor="text1"/>
                <w:sz w:val="16"/>
                <w:szCs w:val="16"/>
                <w:lang w:val="fr-BE"/>
              </w:rPr>
            </w:pPr>
          </w:p>
        </w:tc>
        <w:tc>
          <w:tcPr>
            <w:tcW w:w="0" w:type="auto"/>
          </w:tcPr>
          <w:p w14:paraId="057A3ACF" w14:textId="77777777" w:rsidR="008C5CFA" w:rsidRPr="00E3148A" w:rsidRDefault="008C5CFA" w:rsidP="00300A01">
            <w:pPr>
              <w:spacing w:before="0" w:after="0"/>
              <w:jc w:val="right"/>
              <w:rPr>
                <w:color w:val="000000" w:themeColor="text1"/>
                <w:sz w:val="16"/>
                <w:szCs w:val="16"/>
                <w:lang w:val="fr-BE"/>
              </w:rPr>
            </w:pPr>
          </w:p>
        </w:tc>
        <w:tc>
          <w:tcPr>
            <w:tcW w:w="0" w:type="auto"/>
          </w:tcPr>
          <w:p w14:paraId="3D2EBBD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10,00</w:t>
            </w:r>
          </w:p>
        </w:tc>
        <w:tc>
          <w:tcPr>
            <w:tcW w:w="0" w:type="auto"/>
          </w:tcPr>
          <w:p w14:paraId="44E8FA20" w14:textId="77777777" w:rsidR="008C5CFA" w:rsidRPr="00E3148A" w:rsidRDefault="008C5CFA" w:rsidP="00300A01">
            <w:pPr>
              <w:spacing w:before="0" w:after="0"/>
              <w:jc w:val="right"/>
              <w:rPr>
                <w:color w:val="000000" w:themeColor="text1"/>
                <w:sz w:val="16"/>
                <w:szCs w:val="16"/>
                <w:lang w:val="fr-BE"/>
              </w:rPr>
            </w:pPr>
          </w:p>
        </w:tc>
        <w:tc>
          <w:tcPr>
            <w:tcW w:w="0" w:type="auto"/>
          </w:tcPr>
          <w:p w14:paraId="38D0815B" w14:textId="77777777" w:rsidR="008C5CFA" w:rsidRPr="00E3148A" w:rsidRDefault="008C5CFA" w:rsidP="00300A01">
            <w:pPr>
              <w:spacing w:before="0" w:after="0"/>
              <w:jc w:val="right"/>
              <w:rPr>
                <w:color w:val="000000" w:themeColor="text1"/>
                <w:sz w:val="16"/>
                <w:szCs w:val="16"/>
                <w:lang w:val="fr-BE"/>
              </w:rPr>
            </w:pPr>
          </w:p>
        </w:tc>
        <w:tc>
          <w:tcPr>
            <w:tcW w:w="0" w:type="auto"/>
          </w:tcPr>
          <w:p w14:paraId="31FF50D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2ACCCDE0" w14:textId="77777777" w:rsidR="008C5CFA" w:rsidRPr="00E3148A" w:rsidRDefault="008C5CFA" w:rsidP="00300A01">
            <w:pPr>
              <w:spacing w:before="0" w:after="0"/>
              <w:jc w:val="right"/>
              <w:rPr>
                <w:color w:val="000000" w:themeColor="text1"/>
                <w:sz w:val="16"/>
                <w:szCs w:val="16"/>
                <w:lang w:val="fr-BE"/>
              </w:rPr>
            </w:pPr>
          </w:p>
        </w:tc>
        <w:tc>
          <w:tcPr>
            <w:tcW w:w="0" w:type="auto"/>
          </w:tcPr>
          <w:p w14:paraId="0E02E3B1" w14:textId="77777777" w:rsidR="008C5CFA" w:rsidRPr="00E3148A" w:rsidRDefault="008C5CFA" w:rsidP="00300A01">
            <w:pPr>
              <w:spacing w:before="0" w:after="0"/>
              <w:jc w:val="right"/>
              <w:rPr>
                <w:color w:val="000000" w:themeColor="text1"/>
                <w:sz w:val="16"/>
                <w:szCs w:val="16"/>
                <w:lang w:val="fr-BE"/>
              </w:rPr>
            </w:pPr>
          </w:p>
        </w:tc>
      </w:tr>
      <w:tr w:rsidR="00217DFB" w:rsidRPr="00E3148A" w14:paraId="505A5EAF" w14:textId="77777777" w:rsidTr="0047688D">
        <w:tc>
          <w:tcPr>
            <w:tcW w:w="0" w:type="auto"/>
          </w:tcPr>
          <w:p w14:paraId="4CB271D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74C5774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1.5</w:t>
            </w:r>
          </w:p>
        </w:tc>
        <w:tc>
          <w:tcPr>
            <w:tcW w:w="0" w:type="auto"/>
            <w:shd w:val="clear" w:color="auto" w:fill="auto"/>
          </w:tcPr>
          <w:p w14:paraId="567CDD0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Нови/Актуализирани аналитични/програмни/стратегически документи</w:t>
            </w:r>
          </w:p>
        </w:tc>
        <w:tc>
          <w:tcPr>
            <w:tcW w:w="0" w:type="auto"/>
          </w:tcPr>
          <w:p w14:paraId="0F37CB9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8,00</w:t>
            </w:r>
          </w:p>
        </w:tc>
        <w:tc>
          <w:tcPr>
            <w:tcW w:w="0" w:type="auto"/>
          </w:tcPr>
          <w:p w14:paraId="6A89C088" w14:textId="77777777" w:rsidR="008C5CFA" w:rsidRPr="00E3148A" w:rsidRDefault="008C5CFA" w:rsidP="00300A01">
            <w:pPr>
              <w:spacing w:before="0" w:after="0"/>
              <w:jc w:val="right"/>
              <w:rPr>
                <w:color w:val="000000" w:themeColor="text1"/>
                <w:sz w:val="16"/>
                <w:szCs w:val="16"/>
                <w:lang w:val="fr-BE"/>
              </w:rPr>
            </w:pPr>
          </w:p>
        </w:tc>
        <w:tc>
          <w:tcPr>
            <w:tcW w:w="0" w:type="auto"/>
          </w:tcPr>
          <w:p w14:paraId="41AC2475" w14:textId="77777777" w:rsidR="008C5CFA" w:rsidRPr="00E3148A" w:rsidRDefault="008C5CFA" w:rsidP="00300A01">
            <w:pPr>
              <w:spacing w:before="0" w:after="0"/>
              <w:jc w:val="right"/>
              <w:rPr>
                <w:color w:val="000000" w:themeColor="text1"/>
                <w:sz w:val="16"/>
                <w:szCs w:val="16"/>
                <w:lang w:val="fr-BE"/>
              </w:rPr>
            </w:pPr>
          </w:p>
        </w:tc>
        <w:tc>
          <w:tcPr>
            <w:tcW w:w="0" w:type="auto"/>
          </w:tcPr>
          <w:p w14:paraId="03FF6A6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8A2D433" w14:textId="77777777" w:rsidR="008C5CFA" w:rsidRPr="00E3148A" w:rsidRDefault="008C5CFA" w:rsidP="00300A01">
            <w:pPr>
              <w:spacing w:before="0" w:after="0"/>
              <w:jc w:val="right"/>
              <w:rPr>
                <w:color w:val="000000" w:themeColor="text1"/>
                <w:sz w:val="16"/>
                <w:szCs w:val="16"/>
                <w:lang w:val="fr-BE"/>
              </w:rPr>
            </w:pPr>
          </w:p>
        </w:tc>
        <w:tc>
          <w:tcPr>
            <w:tcW w:w="0" w:type="auto"/>
          </w:tcPr>
          <w:p w14:paraId="19B3AB5B" w14:textId="77777777" w:rsidR="008C5CFA" w:rsidRPr="00E3148A" w:rsidRDefault="008C5CFA" w:rsidP="00300A01">
            <w:pPr>
              <w:spacing w:before="0" w:after="0"/>
              <w:jc w:val="right"/>
              <w:rPr>
                <w:color w:val="000000" w:themeColor="text1"/>
                <w:sz w:val="16"/>
                <w:szCs w:val="16"/>
                <w:lang w:val="fr-BE"/>
              </w:rPr>
            </w:pPr>
          </w:p>
        </w:tc>
        <w:tc>
          <w:tcPr>
            <w:tcW w:w="0" w:type="auto"/>
          </w:tcPr>
          <w:p w14:paraId="1CC17B3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5A1509D" w14:textId="77777777" w:rsidR="008C5CFA" w:rsidRPr="00E3148A" w:rsidRDefault="008C5CFA" w:rsidP="00300A01">
            <w:pPr>
              <w:spacing w:before="0" w:after="0"/>
              <w:jc w:val="right"/>
              <w:rPr>
                <w:color w:val="000000" w:themeColor="text1"/>
                <w:sz w:val="16"/>
                <w:szCs w:val="16"/>
                <w:lang w:val="fr-BE"/>
              </w:rPr>
            </w:pPr>
          </w:p>
        </w:tc>
        <w:tc>
          <w:tcPr>
            <w:tcW w:w="0" w:type="auto"/>
          </w:tcPr>
          <w:p w14:paraId="589E6A21" w14:textId="77777777" w:rsidR="008C5CFA" w:rsidRPr="00E3148A" w:rsidRDefault="008C5CFA" w:rsidP="00300A01">
            <w:pPr>
              <w:spacing w:before="0" w:after="0"/>
              <w:jc w:val="right"/>
              <w:rPr>
                <w:color w:val="000000" w:themeColor="text1"/>
                <w:sz w:val="16"/>
                <w:szCs w:val="16"/>
                <w:lang w:val="fr-BE"/>
              </w:rPr>
            </w:pPr>
          </w:p>
        </w:tc>
      </w:tr>
      <w:tr w:rsidR="00E51248" w:rsidRPr="00E3148A" w14:paraId="3868CFDD" w14:textId="77777777" w:rsidTr="0047688D">
        <w:tc>
          <w:tcPr>
            <w:tcW w:w="0" w:type="auto"/>
          </w:tcPr>
          <w:p w14:paraId="35EF529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39403DB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1.5</w:t>
            </w:r>
          </w:p>
        </w:tc>
        <w:tc>
          <w:tcPr>
            <w:tcW w:w="0" w:type="auto"/>
            <w:shd w:val="clear" w:color="auto" w:fill="auto"/>
          </w:tcPr>
          <w:p w14:paraId="708CDE5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Нови/Актуализирани аналитични/програмни/стратегически документи</w:t>
            </w:r>
          </w:p>
        </w:tc>
        <w:tc>
          <w:tcPr>
            <w:tcW w:w="0" w:type="auto"/>
          </w:tcPr>
          <w:p w14:paraId="673B6EC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15,00</w:t>
            </w:r>
          </w:p>
        </w:tc>
        <w:tc>
          <w:tcPr>
            <w:tcW w:w="0" w:type="auto"/>
          </w:tcPr>
          <w:p w14:paraId="6E168038" w14:textId="77777777" w:rsidR="008C5CFA" w:rsidRPr="00E3148A" w:rsidRDefault="008C5CFA" w:rsidP="00300A01">
            <w:pPr>
              <w:spacing w:before="0" w:after="0"/>
              <w:jc w:val="right"/>
              <w:rPr>
                <w:color w:val="000000" w:themeColor="text1"/>
                <w:sz w:val="16"/>
                <w:szCs w:val="16"/>
                <w:lang w:val="fr-BE"/>
              </w:rPr>
            </w:pPr>
          </w:p>
        </w:tc>
        <w:tc>
          <w:tcPr>
            <w:tcW w:w="0" w:type="auto"/>
          </w:tcPr>
          <w:p w14:paraId="7041C4B3" w14:textId="77777777" w:rsidR="008C5CFA" w:rsidRPr="00E3148A" w:rsidRDefault="008C5CFA" w:rsidP="00300A01">
            <w:pPr>
              <w:spacing w:before="0" w:after="0"/>
              <w:jc w:val="right"/>
              <w:rPr>
                <w:color w:val="000000" w:themeColor="text1"/>
                <w:sz w:val="16"/>
                <w:szCs w:val="16"/>
                <w:lang w:val="fr-BE"/>
              </w:rPr>
            </w:pPr>
          </w:p>
        </w:tc>
        <w:tc>
          <w:tcPr>
            <w:tcW w:w="0" w:type="auto"/>
          </w:tcPr>
          <w:p w14:paraId="2623F7A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15,00</w:t>
            </w:r>
          </w:p>
        </w:tc>
        <w:tc>
          <w:tcPr>
            <w:tcW w:w="0" w:type="auto"/>
          </w:tcPr>
          <w:p w14:paraId="4CE04F14" w14:textId="77777777" w:rsidR="008C5CFA" w:rsidRPr="00E3148A" w:rsidRDefault="008C5CFA" w:rsidP="00300A01">
            <w:pPr>
              <w:spacing w:before="0" w:after="0"/>
              <w:jc w:val="right"/>
              <w:rPr>
                <w:color w:val="000000" w:themeColor="text1"/>
                <w:sz w:val="16"/>
                <w:szCs w:val="16"/>
                <w:lang w:val="fr-BE"/>
              </w:rPr>
            </w:pPr>
          </w:p>
        </w:tc>
        <w:tc>
          <w:tcPr>
            <w:tcW w:w="0" w:type="auto"/>
          </w:tcPr>
          <w:p w14:paraId="54469FCF" w14:textId="77777777" w:rsidR="008C5CFA" w:rsidRPr="00E3148A" w:rsidRDefault="008C5CFA" w:rsidP="00300A01">
            <w:pPr>
              <w:spacing w:before="0" w:after="0"/>
              <w:jc w:val="right"/>
              <w:rPr>
                <w:color w:val="000000" w:themeColor="text1"/>
                <w:sz w:val="16"/>
                <w:szCs w:val="16"/>
                <w:lang w:val="fr-BE"/>
              </w:rPr>
            </w:pPr>
          </w:p>
        </w:tc>
        <w:tc>
          <w:tcPr>
            <w:tcW w:w="0" w:type="auto"/>
          </w:tcPr>
          <w:p w14:paraId="346DB77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0244651" w14:textId="77777777" w:rsidR="008C5CFA" w:rsidRPr="00E3148A" w:rsidRDefault="008C5CFA" w:rsidP="00300A01">
            <w:pPr>
              <w:spacing w:before="0" w:after="0"/>
              <w:jc w:val="right"/>
              <w:rPr>
                <w:color w:val="000000" w:themeColor="text1"/>
                <w:sz w:val="16"/>
                <w:szCs w:val="16"/>
                <w:lang w:val="fr-BE"/>
              </w:rPr>
            </w:pPr>
          </w:p>
        </w:tc>
        <w:tc>
          <w:tcPr>
            <w:tcW w:w="0" w:type="auto"/>
          </w:tcPr>
          <w:p w14:paraId="3AAA7575" w14:textId="77777777" w:rsidR="008C5CFA" w:rsidRPr="00E3148A" w:rsidRDefault="008C5CFA" w:rsidP="00300A01">
            <w:pPr>
              <w:spacing w:before="0" w:after="0"/>
              <w:jc w:val="right"/>
              <w:rPr>
                <w:color w:val="000000" w:themeColor="text1"/>
                <w:sz w:val="16"/>
                <w:szCs w:val="16"/>
                <w:lang w:val="fr-BE"/>
              </w:rPr>
            </w:pPr>
          </w:p>
        </w:tc>
      </w:tr>
    </w:tbl>
    <w:p w14:paraId="27FB1A44"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6"/>
        <w:gridCol w:w="636"/>
        <w:gridCol w:w="10720"/>
        <w:gridCol w:w="1145"/>
        <w:gridCol w:w="1160"/>
        <w:gridCol w:w="1137"/>
      </w:tblGrid>
      <w:tr w:rsidR="00217DFB" w:rsidRPr="00E3148A" w14:paraId="37A24EFC" w14:textId="77777777" w:rsidTr="0047688D">
        <w:trPr>
          <w:tblHeader/>
        </w:trPr>
        <w:tc>
          <w:tcPr>
            <w:tcW w:w="0" w:type="auto"/>
          </w:tcPr>
          <w:p w14:paraId="672B7965"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09DCF79A"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7D139599"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shd w:val="clear" w:color="auto" w:fill="auto"/>
          </w:tcPr>
          <w:p w14:paraId="735F19CC"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2014 </w:t>
            </w:r>
            <w:r w:rsidRPr="00E3148A">
              <w:rPr>
                <w:b/>
                <w:noProof/>
                <w:color w:val="000000" w:themeColor="text1"/>
                <w:sz w:val="16"/>
                <w:szCs w:val="16"/>
                <w:lang w:val="fr-BE"/>
              </w:rPr>
              <w:t>Общо</w:t>
            </w:r>
          </w:p>
        </w:tc>
        <w:tc>
          <w:tcPr>
            <w:tcW w:w="0" w:type="auto"/>
            <w:shd w:val="clear" w:color="auto" w:fill="auto"/>
          </w:tcPr>
          <w:p w14:paraId="226D93D5"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2014 </w:t>
            </w:r>
            <w:r w:rsidRPr="00E3148A">
              <w:rPr>
                <w:b/>
                <w:noProof/>
                <w:color w:val="000000" w:themeColor="text1"/>
                <w:sz w:val="16"/>
                <w:szCs w:val="16"/>
                <w:lang w:val="fr-BE"/>
              </w:rPr>
              <w:t>Мъже</w:t>
            </w:r>
          </w:p>
        </w:tc>
        <w:tc>
          <w:tcPr>
            <w:tcW w:w="0" w:type="auto"/>
            <w:shd w:val="clear" w:color="auto" w:fill="auto"/>
          </w:tcPr>
          <w:p w14:paraId="60CD1B6F"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2014 </w:t>
            </w:r>
            <w:r w:rsidRPr="00E3148A">
              <w:rPr>
                <w:b/>
                <w:noProof/>
                <w:color w:val="000000" w:themeColor="text1"/>
                <w:sz w:val="16"/>
                <w:szCs w:val="16"/>
                <w:lang w:val="fr-BE"/>
              </w:rPr>
              <w:t>Жени</w:t>
            </w:r>
          </w:p>
        </w:tc>
      </w:tr>
      <w:tr w:rsidR="00217DFB" w:rsidRPr="00E3148A" w14:paraId="4291C0EE" w14:textId="77777777" w:rsidTr="0047688D">
        <w:tc>
          <w:tcPr>
            <w:tcW w:w="0" w:type="auto"/>
          </w:tcPr>
          <w:p w14:paraId="68BCF55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341CAB4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CO18</w:t>
            </w:r>
          </w:p>
        </w:tc>
        <w:tc>
          <w:tcPr>
            <w:tcW w:w="0" w:type="auto"/>
            <w:shd w:val="clear" w:color="auto" w:fill="auto"/>
          </w:tcPr>
          <w:p w14:paraId="4AE37DC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Водоснабдяване: Допълнителен брой жители с достъп до подобрено водоснабдяване</w:t>
            </w:r>
          </w:p>
        </w:tc>
        <w:tc>
          <w:tcPr>
            <w:tcW w:w="0" w:type="auto"/>
            <w:shd w:val="clear" w:color="auto" w:fill="auto"/>
          </w:tcPr>
          <w:p w14:paraId="145C79C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3AB9B71E"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01B2C73B" w14:textId="77777777" w:rsidR="008C5CFA" w:rsidRPr="00E3148A" w:rsidRDefault="008C5CFA" w:rsidP="00300A01">
            <w:pPr>
              <w:spacing w:before="0" w:after="0"/>
              <w:jc w:val="right"/>
              <w:rPr>
                <w:color w:val="000000" w:themeColor="text1"/>
                <w:sz w:val="16"/>
                <w:szCs w:val="16"/>
                <w:lang w:val="fr-BE"/>
              </w:rPr>
            </w:pPr>
          </w:p>
        </w:tc>
      </w:tr>
      <w:tr w:rsidR="00217DFB" w:rsidRPr="00E3148A" w14:paraId="4FE6BA54" w14:textId="77777777" w:rsidTr="0047688D">
        <w:tc>
          <w:tcPr>
            <w:tcW w:w="0" w:type="auto"/>
          </w:tcPr>
          <w:p w14:paraId="6CA3418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4E15CB6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CO18</w:t>
            </w:r>
          </w:p>
        </w:tc>
        <w:tc>
          <w:tcPr>
            <w:tcW w:w="0" w:type="auto"/>
            <w:shd w:val="clear" w:color="auto" w:fill="auto"/>
          </w:tcPr>
          <w:p w14:paraId="352A30A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Водоснабдяване: Допълнителен брой жители с достъп до подобрено водоснабдяване</w:t>
            </w:r>
          </w:p>
        </w:tc>
        <w:tc>
          <w:tcPr>
            <w:tcW w:w="0" w:type="auto"/>
            <w:shd w:val="clear" w:color="auto" w:fill="auto"/>
          </w:tcPr>
          <w:p w14:paraId="2E9A1E0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697F1A28"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4C1B5708" w14:textId="77777777" w:rsidR="008C5CFA" w:rsidRPr="00E3148A" w:rsidRDefault="008C5CFA" w:rsidP="00300A01">
            <w:pPr>
              <w:spacing w:before="0" w:after="0"/>
              <w:jc w:val="right"/>
              <w:rPr>
                <w:color w:val="000000" w:themeColor="text1"/>
                <w:sz w:val="16"/>
                <w:szCs w:val="16"/>
                <w:lang w:val="fr-BE"/>
              </w:rPr>
            </w:pPr>
          </w:p>
        </w:tc>
      </w:tr>
      <w:tr w:rsidR="00217DFB" w:rsidRPr="00E3148A" w14:paraId="45073237" w14:textId="77777777" w:rsidTr="0047688D">
        <w:tc>
          <w:tcPr>
            <w:tcW w:w="0" w:type="auto"/>
          </w:tcPr>
          <w:p w14:paraId="6186FBF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127DD9B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CO19</w:t>
            </w:r>
          </w:p>
        </w:tc>
        <w:tc>
          <w:tcPr>
            <w:tcW w:w="0" w:type="auto"/>
            <w:shd w:val="clear" w:color="auto" w:fill="auto"/>
          </w:tcPr>
          <w:p w14:paraId="01166C9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Пречистване на отпадъчните води: Допълнителен брой жители с достъп до подобрено пречистване на отпадъчните води</w:t>
            </w:r>
          </w:p>
        </w:tc>
        <w:tc>
          <w:tcPr>
            <w:tcW w:w="0" w:type="auto"/>
            <w:shd w:val="clear" w:color="auto" w:fill="auto"/>
          </w:tcPr>
          <w:p w14:paraId="5451BE2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5EF855A0"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77F9CBAA" w14:textId="77777777" w:rsidR="008C5CFA" w:rsidRPr="00E3148A" w:rsidRDefault="008C5CFA" w:rsidP="00300A01">
            <w:pPr>
              <w:spacing w:before="0" w:after="0"/>
              <w:jc w:val="right"/>
              <w:rPr>
                <w:color w:val="000000" w:themeColor="text1"/>
                <w:sz w:val="16"/>
                <w:szCs w:val="16"/>
                <w:lang w:val="fr-BE"/>
              </w:rPr>
            </w:pPr>
          </w:p>
        </w:tc>
      </w:tr>
      <w:tr w:rsidR="00217DFB" w:rsidRPr="00E3148A" w14:paraId="36ADB8A9" w14:textId="77777777" w:rsidTr="0047688D">
        <w:tc>
          <w:tcPr>
            <w:tcW w:w="0" w:type="auto"/>
          </w:tcPr>
          <w:p w14:paraId="401E52C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665989B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CO19</w:t>
            </w:r>
          </w:p>
        </w:tc>
        <w:tc>
          <w:tcPr>
            <w:tcW w:w="0" w:type="auto"/>
            <w:shd w:val="clear" w:color="auto" w:fill="auto"/>
          </w:tcPr>
          <w:p w14:paraId="1405C00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Пречистване на отпадъчните води: Допълнителен брой жители с достъп до подобрено пречистване на отпадъчните води</w:t>
            </w:r>
          </w:p>
        </w:tc>
        <w:tc>
          <w:tcPr>
            <w:tcW w:w="0" w:type="auto"/>
            <w:shd w:val="clear" w:color="auto" w:fill="auto"/>
          </w:tcPr>
          <w:p w14:paraId="3BA5628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52C1AA89"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AB82D46" w14:textId="77777777" w:rsidR="008C5CFA" w:rsidRPr="00E3148A" w:rsidRDefault="008C5CFA" w:rsidP="00300A01">
            <w:pPr>
              <w:spacing w:before="0" w:after="0"/>
              <w:jc w:val="right"/>
              <w:rPr>
                <w:color w:val="000000" w:themeColor="text1"/>
                <w:sz w:val="16"/>
                <w:szCs w:val="16"/>
                <w:lang w:val="fr-BE"/>
              </w:rPr>
            </w:pPr>
          </w:p>
        </w:tc>
      </w:tr>
      <w:tr w:rsidR="00217DFB" w:rsidRPr="00E3148A" w14:paraId="75F09573" w14:textId="77777777" w:rsidTr="0047688D">
        <w:tc>
          <w:tcPr>
            <w:tcW w:w="0" w:type="auto"/>
          </w:tcPr>
          <w:p w14:paraId="41920A4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1AA037C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1.4</w:t>
            </w:r>
          </w:p>
        </w:tc>
        <w:tc>
          <w:tcPr>
            <w:tcW w:w="0" w:type="auto"/>
            <w:shd w:val="clear" w:color="auto" w:fill="auto"/>
          </w:tcPr>
          <w:p w14:paraId="0F89ABA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Изградени/рехабилитирани/реконструирани ПСОВ</w:t>
            </w:r>
          </w:p>
        </w:tc>
        <w:tc>
          <w:tcPr>
            <w:tcW w:w="0" w:type="auto"/>
            <w:shd w:val="clear" w:color="auto" w:fill="auto"/>
          </w:tcPr>
          <w:p w14:paraId="2F8B335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0A3E1669"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0AEE6049" w14:textId="77777777" w:rsidR="008C5CFA" w:rsidRPr="00E3148A" w:rsidRDefault="008C5CFA" w:rsidP="00300A01">
            <w:pPr>
              <w:spacing w:before="0" w:after="0"/>
              <w:jc w:val="right"/>
              <w:rPr>
                <w:color w:val="000000" w:themeColor="text1"/>
                <w:sz w:val="16"/>
                <w:szCs w:val="16"/>
                <w:lang w:val="fr-BE"/>
              </w:rPr>
            </w:pPr>
          </w:p>
        </w:tc>
      </w:tr>
      <w:tr w:rsidR="00217DFB" w:rsidRPr="00E3148A" w14:paraId="2F915851" w14:textId="77777777" w:rsidTr="0047688D">
        <w:tc>
          <w:tcPr>
            <w:tcW w:w="0" w:type="auto"/>
          </w:tcPr>
          <w:p w14:paraId="29A2612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5576D3B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1.4</w:t>
            </w:r>
          </w:p>
        </w:tc>
        <w:tc>
          <w:tcPr>
            <w:tcW w:w="0" w:type="auto"/>
            <w:shd w:val="clear" w:color="auto" w:fill="auto"/>
          </w:tcPr>
          <w:p w14:paraId="4AA3E6B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Изградени/рехабилитирани/реконструирани ПСОВ</w:t>
            </w:r>
          </w:p>
        </w:tc>
        <w:tc>
          <w:tcPr>
            <w:tcW w:w="0" w:type="auto"/>
            <w:shd w:val="clear" w:color="auto" w:fill="auto"/>
          </w:tcPr>
          <w:p w14:paraId="0CD619C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0CA6A17C"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F8DD781" w14:textId="77777777" w:rsidR="008C5CFA" w:rsidRPr="00E3148A" w:rsidRDefault="008C5CFA" w:rsidP="00300A01">
            <w:pPr>
              <w:spacing w:before="0" w:after="0"/>
              <w:jc w:val="right"/>
              <w:rPr>
                <w:color w:val="000000" w:themeColor="text1"/>
                <w:sz w:val="16"/>
                <w:szCs w:val="16"/>
                <w:lang w:val="fr-BE"/>
              </w:rPr>
            </w:pPr>
          </w:p>
        </w:tc>
      </w:tr>
      <w:tr w:rsidR="00217DFB" w:rsidRPr="00E3148A" w14:paraId="7847BC3D" w14:textId="77777777" w:rsidTr="0047688D">
        <w:tc>
          <w:tcPr>
            <w:tcW w:w="0" w:type="auto"/>
          </w:tcPr>
          <w:p w14:paraId="75F5D6F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7345B79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1.5</w:t>
            </w:r>
          </w:p>
        </w:tc>
        <w:tc>
          <w:tcPr>
            <w:tcW w:w="0" w:type="auto"/>
            <w:shd w:val="clear" w:color="auto" w:fill="auto"/>
          </w:tcPr>
          <w:p w14:paraId="54A2379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Нови/Актуализирани аналитични/програмни/стратегически документи</w:t>
            </w:r>
          </w:p>
        </w:tc>
        <w:tc>
          <w:tcPr>
            <w:tcW w:w="0" w:type="auto"/>
            <w:shd w:val="clear" w:color="auto" w:fill="auto"/>
          </w:tcPr>
          <w:p w14:paraId="6E3B53D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750BB9CA"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DE36933" w14:textId="77777777" w:rsidR="008C5CFA" w:rsidRPr="00E3148A" w:rsidRDefault="008C5CFA" w:rsidP="00300A01">
            <w:pPr>
              <w:spacing w:before="0" w:after="0"/>
              <w:jc w:val="right"/>
              <w:rPr>
                <w:color w:val="000000" w:themeColor="text1"/>
                <w:sz w:val="16"/>
                <w:szCs w:val="16"/>
                <w:lang w:val="fr-BE"/>
              </w:rPr>
            </w:pPr>
          </w:p>
        </w:tc>
      </w:tr>
      <w:tr w:rsidR="00E51248" w:rsidRPr="00E3148A" w14:paraId="5C89098D" w14:textId="77777777" w:rsidTr="0047688D">
        <w:tc>
          <w:tcPr>
            <w:tcW w:w="0" w:type="auto"/>
          </w:tcPr>
          <w:p w14:paraId="730D73E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66238B8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1.5</w:t>
            </w:r>
          </w:p>
        </w:tc>
        <w:tc>
          <w:tcPr>
            <w:tcW w:w="0" w:type="auto"/>
            <w:shd w:val="clear" w:color="auto" w:fill="auto"/>
          </w:tcPr>
          <w:p w14:paraId="7CAC9F9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Нови/Актуализирани аналитични/програмни/стратегически документи</w:t>
            </w:r>
          </w:p>
        </w:tc>
        <w:tc>
          <w:tcPr>
            <w:tcW w:w="0" w:type="auto"/>
            <w:shd w:val="clear" w:color="auto" w:fill="auto"/>
          </w:tcPr>
          <w:p w14:paraId="0572829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15090A6A"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6E14E64" w14:textId="77777777" w:rsidR="008C5CFA" w:rsidRPr="00E3148A" w:rsidRDefault="008C5CFA" w:rsidP="00300A01">
            <w:pPr>
              <w:spacing w:before="0" w:after="0"/>
              <w:jc w:val="right"/>
              <w:rPr>
                <w:color w:val="000000" w:themeColor="text1"/>
                <w:sz w:val="16"/>
                <w:szCs w:val="16"/>
                <w:lang w:val="fr-BE"/>
              </w:rPr>
            </w:pPr>
          </w:p>
        </w:tc>
      </w:tr>
    </w:tbl>
    <w:p w14:paraId="10403B0B" w14:textId="77777777" w:rsidR="008C5CFA" w:rsidRPr="00E3148A" w:rsidRDefault="008C5CFA" w:rsidP="00300A01">
      <w:pPr>
        <w:spacing w:before="0" w:after="0"/>
        <w:rPr>
          <w:color w:val="000000" w:themeColor="text1"/>
          <w:lang w:val="fr-BE"/>
        </w:rPr>
      </w:pPr>
    </w:p>
    <w:p w14:paraId="0B25E027" w14:textId="77777777" w:rsidR="008C5CFA" w:rsidRPr="00E3148A" w:rsidRDefault="008C5CFA" w:rsidP="00300A01">
      <w:pPr>
        <w:spacing w:before="0" w:after="0"/>
        <w:rPr>
          <w:color w:val="000000" w:themeColor="text1"/>
          <w:lang w:val="fr-BE"/>
        </w:rPr>
      </w:pPr>
    </w:p>
    <w:p w14:paraId="4714F2C3" w14:textId="77777777" w:rsidR="008C5CFA" w:rsidRPr="00E3148A" w:rsidRDefault="0013274D" w:rsidP="00300A01">
      <w:pPr>
        <w:spacing w:before="0" w:after="0"/>
        <w:rPr>
          <w:color w:val="000000" w:themeColor="text1"/>
          <w:lang w:val="fr-BE"/>
        </w:rPr>
      </w:pPr>
      <w:r w:rsidRPr="00E3148A">
        <w:rPr>
          <w:color w:val="000000" w:themeColor="text1"/>
          <w:lang w:val="fr-BE"/>
        </w:rPr>
        <w:br w:type="page"/>
      </w:r>
    </w:p>
    <w:p w14:paraId="09B1FE55"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3124"/>
      </w:tblGrid>
      <w:tr w:rsidR="00217DFB" w:rsidRPr="00E3148A" w14:paraId="4807FF76" w14:textId="77777777" w:rsidTr="0047688D">
        <w:tc>
          <w:tcPr>
            <w:tcW w:w="0" w:type="auto"/>
            <w:shd w:val="clear" w:color="auto" w:fill="auto"/>
          </w:tcPr>
          <w:p w14:paraId="0C76AE0B" w14:textId="77777777" w:rsidR="008C5CFA" w:rsidRPr="00E3148A" w:rsidRDefault="0013274D" w:rsidP="00300A01">
            <w:pPr>
              <w:spacing w:before="0" w:after="0"/>
              <w:rPr>
                <w:color w:val="000000" w:themeColor="text1"/>
                <w:sz w:val="20"/>
                <w:szCs w:val="20"/>
                <w:lang w:val="fr-BE"/>
              </w:rPr>
            </w:pPr>
            <w:r w:rsidRPr="00E3148A">
              <w:rPr>
                <w:color w:val="000000" w:themeColor="text1"/>
                <w:lang w:val="fr-BE"/>
              </w:rPr>
              <w:br w:type="page"/>
            </w:r>
            <w:r w:rsidRPr="00E3148A">
              <w:rPr>
                <w:color w:val="000000" w:themeColor="text1"/>
                <w:lang w:val="fr-BE"/>
              </w:rPr>
              <w:br w:type="page"/>
            </w:r>
            <w:r w:rsidRPr="00E3148A">
              <w:rPr>
                <w:color w:val="000000" w:themeColor="text1"/>
                <w:lang w:val="fr-BE"/>
              </w:rPr>
              <w:br w:type="page"/>
            </w:r>
            <w:r w:rsidRPr="00E3148A">
              <w:rPr>
                <w:noProof/>
                <w:color w:val="000000" w:themeColor="text1"/>
                <w:sz w:val="20"/>
                <w:szCs w:val="20"/>
                <w:lang w:val="fr-BE"/>
              </w:rPr>
              <w:t>Приоритетна ос</w:t>
            </w:r>
          </w:p>
        </w:tc>
        <w:tc>
          <w:tcPr>
            <w:tcW w:w="0" w:type="auto"/>
            <w:shd w:val="clear" w:color="auto" w:fill="auto"/>
          </w:tcPr>
          <w:p w14:paraId="3FFF8116"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1</w:t>
            </w:r>
            <w:r w:rsidRPr="00E3148A">
              <w:rPr>
                <w:color w:val="000000" w:themeColor="text1"/>
                <w:sz w:val="20"/>
                <w:szCs w:val="20"/>
                <w:lang w:val="fr-BE"/>
              </w:rPr>
              <w:t xml:space="preserve"> - </w:t>
            </w:r>
            <w:r w:rsidRPr="00E3148A">
              <w:rPr>
                <w:noProof/>
                <w:color w:val="000000" w:themeColor="text1"/>
                <w:sz w:val="20"/>
                <w:szCs w:val="20"/>
                <w:lang w:val="fr-BE"/>
              </w:rPr>
              <w:t>Води</w:t>
            </w:r>
          </w:p>
        </w:tc>
      </w:tr>
      <w:tr w:rsidR="00217DFB" w:rsidRPr="00E3148A" w14:paraId="3DB098A3" w14:textId="77777777" w:rsidTr="0047688D">
        <w:tc>
          <w:tcPr>
            <w:tcW w:w="0" w:type="auto"/>
            <w:shd w:val="clear" w:color="auto" w:fill="auto"/>
          </w:tcPr>
          <w:p w14:paraId="75E01CDE"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Инвестиционен приоритет</w:t>
            </w:r>
          </w:p>
        </w:tc>
        <w:tc>
          <w:tcPr>
            <w:tcW w:w="0" w:type="auto"/>
            <w:shd w:val="clear" w:color="auto" w:fill="auto"/>
          </w:tcPr>
          <w:p w14:paraId="31C06A09"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6ii</w:t>
            </w:r>
            <w:r w:rsidRPr="00E3148A">
              <w:rPr>
                <w:color w:val="000000" w:themeColor="text1"/>
                <w:sz w:val="20"/>
                <w:szCs w:val="20"/>
                <w:lang w:val="fr-BE"/>
              </w:rPr>
              <w:t xml:space="preserve"> - </w:t>
            </w:r>
            <w:r w:rsidRPr="00E3148A">
              <w:rPr>
                <w:noProof/>
                <w:color w:val="000000" w:themeColor="text1"/>
                <w:sz w:val="20"/>
                <w:szCs w:val="20"/>
                <w:lang w:val="fr-BE"/>
              </w:rPr>
              <w:t>Инвестиции във водния сектор за съобразяване с изискванията на достиженията на правото на Съюза в областта на околната среда и за вземане на мерки във връзка с нуждите, установени от държавите членки, от инвестиции, които надхвърлят тези изисквания.</w:t>
            </w:r>
          </w:p>
        </w:tc>
      </w:tr>
      <w:tr w:rsidR="00E51248" w:rsidRPr="00E3148A" w14:paraId="48EB9818" w14:textId="77777777" w:rsidTr="0047688D">
        <w:tc>
          <w:tcPr>
            <w:tcW w:w="0" w:type="auto"/>
            <w:shd w:val="clear" w:color="auto" w:fill="auto"/>
          </w:tcPr>
          <w:p w14:paraId="3ADC75FD"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Специфична цел</w:t>
            </w:r>
          </w:p>
        </w:tc>
        <w:tc>
          <w:tcPr>
            <w:tcW w:w="0" w:type="auto"/>
            <w:shd w:val="clear" w:color="auto" w:fill="auto"/>
          </w:tcPr>
          <w:p w14:paraId="36A73D68"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1</w:t>
            </w:r>
            <w:r w:rsidRPr="00E3148A">
              <w:rPr>
                <w:color w:val="000000" w:themeColor="text1"/>
                <w:sz w:val="20"/>
                <w:szCs w:val="20"/>
                <w:lang w:val="fr-BE"/>
              </w:rPr>
              <w:t xml:space="preserve"> - </w:t>
            </w:r>
            <w:r w:rsidRPr="00E3148A">
              <w:rPr>
                <w:noProof/>
                <w:color w:val="000000" w:themeColor="text1"/>
                <w:sz w:val="20"/>
                <w:szCs w:val="20"/>
                <w:lang w:val="fr-BE"/>
              </w:rPr>
              <w:t>Опазване и подобряване състоянието на водните ресурси</w:t>
            </w:r>
          </w:p>
        </w:tc>
      </w:tr>
    </w:tbl>
    <w:p w14:paraId="1136BE58" w14:textId="77777777" w:rsidR="008C5CFA" w:rsidRPr="00E3148A" w:rsidRDefault="008C5CFA" w:rsidP="00300A01">
      <w:pPr>
        <w:spacing w:before="0" w:after="0"/>
        <w:rPr>
          <w:color w:val="000000" w:themeColor="text1"/>
          <w:lang w:val="fr-BE"/>
        </w:rPr>
      </w:pPr>
    </w:p>
    <w:p w14:paraId="7C30DF7A" w14:textId="77777777" w:rsidR="008C5CFA" w:rsidRPr="00E3148A" w:rsidRDefault="0013274D" w:rsidP="00300A01">
      <w:pPr>
        <w:spacing w:before="0" w:after="0"/>
        <w:rPr>
          <w:color w:val="000000" w:themeColor="text1"/>
          <w:lang w:val="fr-BE"/>
        </w:rPr>
      </w:pPr>
      <w:r w:rsidRPr="00E3148A">
        <w:rPr>
          <w:noProof/>
          <w:color w:val="000000" w:themeColor="text1"/>
          <w:lang w:val="fr-BE"/>
        </w:rPr>
        <w:t>Table 1: Result indicators for the ERDF, the ERDF REACT-EU and the Cohesion Fund (by priority axis and specific objective); applies also to Technical Assistance priority axis</w:t>
      </w:r>
    </w:p>
    <w:p w14:paraId="79FA3D48"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5466"/>
        <w:gridCol w:w="1120"/>
        <w:gridCol w:w="1330"/>
        <w:gridCol w:w="1169"/>
        <w:gridCol w:w="1025"/>
        <w:gridCol w:w="1610"/>
        <w:gridCol w:w="865"/>
        <w:gridCol w:w="1238"/>
        <w:gridCol w:w="945"/>
      </w:tblGrid>
      <w:tr w:rsidR="00217DFB" w:rsidRPr="00E3148A" w14:paraId="5553A662" w14:textId="77777777" w:rsidTr="0047688D">
        <w:tc>
          <w:tcPr>
            <w:tcW w:w="0" w:type="auto"/>
            <w:shd w:val="clear" w:color="auto" w:fill="auto"/>
          </w:tcPr>
          <w:p w14:paraId="100DFE0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03D60FC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shd w:val="clear" w:color="auto" w:fill="auto"/>
          </w:tcPr>
          <w:p w14:paraId="4629287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Мерна единица</w:t>
            </w:r>
          </w:p>
        </w:tc>
        <w:tc>
          <w:tcPr>
            <w:tcW w:w="0" w:type="auto"/>
            <w:shd w:val="clear" w:color="auto" w:fill="auto"/>
          </w:tcPr>
          <w:p w14:paraId="3401C31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Категория региони</w:t>
            </w:r>
          </w:p>
        </w:tc>
        <w:tc>
          <w:tcPr>
            <w:tcW w:w="0" w:type="auto"/>
            <w:shd w:val="clear" w:color="auto" w:fill="auto"/>
          </w:tcPr>
          <w:p w14:paraId="42A5C76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стойност</w:t>
            </w:r>
          </w:p>
        </w:tc>
        <w:tc>
          <w:tcPr>
            <w:tcW w:w="0" w:type="auto"/>
            <w:shd w:val="clear" w:color="auto" w:fill="auto"/>
          </w:tcPr>
          <w:p w14:paraId="6CDFC54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година</w:t>
            </w:r>
          </w:p>
        </w:tc>
        <w:tc>
          <w:tcPr>
            <w:tcW w:w="0" w:type="auto"/>
            <w:shd w:val="clear" w:color="auto" w:fill="auto"/>
          </w:tcPr>
          <w:p w14:paraId="5F9F651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Целева стойност 2023 г.</w:t>
            </w:r>
          </w:p>
        </w:tc>
        <w:tc>
          <w:tcPr>
            <w:tcW w:w="0" w:type="auto"/>
            <w:shd w:val="clear" w:color="auto" w:fill="auto"/>
          </w:tcPr>
          <w:p w14:paraId="00F53331"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Общо</w:t>
            </w:r>
          </w:p>
        </w:tc>
        <w:tc>
          <w:tcPr>
            <w:tcW w:w="0" w:type="auto"/>
            <w:shd w:val="clear" w:color="auto" w:fill="auto"/>
          </w:tcPr>
          <w:p w14:paraId="59B9957F"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Качествена</w:t>
            </w:r>
          </w:p>
        </w:tc>
        <w:tc>
          <w:tcPr>
            <w:tcW w:w="0" w:type="auto"/>
            <w:shd w:val="clear" w:color="auto" w:fill="auto"/>
          </w:tcPr>
          <w:p w14:paraId="3FA919E8" w14:textId="77777777" w:rsidR="008C5CFA" w:rsidRPr="00E3148A" w:rsidRDefault="0013274D" w:rsidP="00300A01">
            <w:pPr>
              <w:spacing w:before="0" w:after="0"/>
              <w:jc w:val="center"/>
              <w:rPr>
                <w:color w:val="000000" w:themeColor="text1"/>
                <w:sz w:val="16"/>
                <w:szCs w:val="16"/>
                <w:lang w:val="fr-BE"/>
              </w:rPr>
            </w:pPr>
            <w:r w:rsidRPr="00E3148A">
              <w:rPr>
                <w:noProof/>
                <w:color w:val="000000" w:themeColor="text1"/>
                <w:sz w:val="16"/>
                <w:szCs w:val="16"/>
                <w:lang w:val="fr-BE"/>
              </w:rPr>
              <w:t>Забележки</w:t>
            </w:r>
          </w:p>
        </w:tc>
      </w:tr>
      <w:tr w:rsidR="00E51248" w:rsidRPr="00E3148A" w14:paraId="0A1893E6" w14:textId="77777777" w:rsidTr="0047688D">
        <w:tc>
          <w:tcPr>
            <w:tcW w:w="0" w:type="auto"/>
            <w:shd w:val="clear" w:color="auto" w:fill="auto"/>
          </w:tcPr>
          <w:p w14:paraId="0522D3E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1.1</w:t>
            </w:r>
          </w:p>
        </w:tc>
        <w:tc>
          <w:tcPr>
            <w:tcW w:w="0" w:type="auto"/>
            <w:shd w:val="clear" w:color="auto" w:fill="auto"/>
          </w:tcPr>
          <w:p w14:paraId="2428C1C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Товар на замърсяване, който се събира и третира в пълно съответствие с приложимото законодателство</w:t>
            </w:r>
          </w:p>
        </w:tc>
        <w:tc>
          <w:tcPr>
            <w:tcW w:w="0" w:type="auto"/>
            <w:shd w:val="clear" w:color="auto" w:fill="auto"/>
          </w:tcPr>
          <w:p w14:paraId="4A9FB0B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Eкв.ж</w:t>
            </w:r>
          </w:p>
        </w:tc>
        <w:tc>
          <w:tcPr>
            <w:tcW w:w="0" w:type="auto"/>
            <w:shd w:val="clear" w:color="auto" w:fill="auto"/>
          </w:tcPr>
          <w:p w14:paraId="6B4BFF46"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5D8D1E9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09DC1C0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2013</w:t>
            </w:r>
          </w:p>
        </w:tc>
        <w:tc>
          <w:tcPr>
            <w:tcW w:w="0" w:type="auto"/>
            <w:shd w:val="clear" w:color="auto" w:fill="auto"/>
          </w:tcPr>
          <w:p w14:paraId="5C2B9B0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1 900 000,00</w:t>
            </w:r>
          </w:p>
        </w:tc>
        <w:tc>
          <w:tcPr>
            <w:tcW w:w="0" w:type="auto"/>
            <w:shd w:val="clear" w:color="auto" w:fill="auto"/>
          </w:tcPr>
          <w:p w14:paraId="0FE6F94B" w14:textId="2ABA2373" w:rsidR="008C5CFA" w:rsidRPr="00E3148A" w:rsidRDefault="00410D54" w:rsidP="00300A01">
            <w:pPr>
              <w:spacing w:before="0" w:after="0"/>
              <w:jc w:val="right"/>
              <w:rPr>
                <w:color w:val="000000" w:themeColor="text1"/>
                <w:sz w:val="16"/>
                <w:szCs w:val="16"/>
                <w:lang w:val="bg-BG"/>
              </w:rPr>
            </w:pPr>
            <w:r w:rsidRPr="00E3148A">
              <w:rPr>
                <w:color w:val="000000" w:themeColor="text1"/>
                <w:sz w:val="16"/>
                <w:szCs w:val="16"/>
                <w:lang w:val="bg-BG"/>
              </w:rPr>
              <w:t>254 313</w:t>
            </w:r>
          </w:p>
        </w:tc>
        <w:tc>
          <w:tcPr>
            <w:tcW w:w="0" w:type="auto"/>
            <w:shd w:val="clear" w:color="auto" w:fill="auto"/>
          </w:tcPr>
          <w:p w14:paraId="2AF669FF"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4A4D1482" w14:textId="77777777" w:rsidR="008C5CFA" w:rsidRPr="00E3148A" w:rsidRDefault="008C5CFA" w:rsidP="00300A01">
            <w:pPr>
              <w:spacing w:before="0" w:after="0"/>
              <w:rPr>
                <w:color w:val="000000" w:themeColor="text1"/>
                <w:sz w:val="16"/>
                <w:szCs w:val="16"/>
                <w:lang w:val="fr-BE"/>
              </w:rPr>
            </w:pPr>
          </w:p>
        </w:tc>
      </w:tr>
    </w:tbl>
    <w:p w14:paraId="6BEE9BC5"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914"/>
        <w:gridCol w:w="967"/>
        <w:gridCol w:w="1265"/>
        <w:gridCol w:w="967"/>
        <w:gridCol w:w="1265"/>
        <w:gridCol w:w="967"/>
        <w:gridCol w:w="1265"/>
        <w:gridCol w:w="892"/>
        <w:gridCol w:w="1265"/>
      </w:tblGrid>
      <w:tr w:rsidR="00217DFB" w:rsidRPr="00E3148A" w14:paraId="46BFD1C0" w14:textId="77777777" w:rsidTr="0047688D">
        <w:tc>
          <w:tcPr>
            <w:tcW w:w="0" w:type="auto"/>
            <w:shd w:val="clear" w:color="auto" w:fill="auto"/>
          </w:tcPr>
          <w:p w14:paraId="3BDABDC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51AEE2F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3D45101E"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Общо</w:t>
            </w:r>
          </w:p>
        </w:tc>
        <w:tc>
          <w:tcPr>
            <w:tcW w:w="0" w:type="auto"/>
          </w:tcPr>
          <w:p w14:paraId="1D881D33"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Качествена</w:t>
            </w:r>
          </w:p>
        </w:tc>
        <w:tc>
          <w:tcPr>
            <w:tcW w:w="0" w:type="auto"/>
          </w:tcPr>
          <w:p w14:paraId="09D50040"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Общо</w:t>
            </w:r>
          </w:p>
        </w:tc>
        <w:tc>
          <w:tcPr>
            <w:tcW w:w="0" w:type="auto"/>
          </w:tcPr>
          <w:p w14:paraId="4B775F1B"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Качествена</w:t>
            </w:r>
          </w:p>
        </w:tc>
        <w:tc>
          <w:tcPr>
            <w:tcW w:w="0" w:type="auto"/>
          </w:tcPr>
          <w:p w14:paraId="3D887011"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Общо</w:t>
            </w:r>
          </w:p>
        </w:tc>
        <w:tc>
          <w:tcPr>
            <w:tcW w:w="0" w:type="auto"/>
          </w:tcPr>
          <w:p w14:paraId="36400D2D"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Качествена</w:t>
            </w:r>
          </w:p>
        </w:tc>
        <w:tc>
          <w:tcPr>
            <w:tcW w:w="0" w:type="auto"/>
          </w:tcPr>
          <w:p w14:paraId="52463862"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Общо</w:t>
            </w:r>
          </w:p>
        </w:tc>
        <w:tc>
          <w:tcPr>
            <w:tcW w:w="0" w:type="auto"/>
          </w:tcPr>
          <w:p w14:paraId="6AEDFAEA"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Качествена</w:t>
            </w:r>
          </w:p>
        </w:tc>
      </w:tr>
      <w:tr w:rsidR="00E51248" w:rsidRPr="00E3148A" w14:paraId="4129BB3F" w14:textId="77777777" w:rsidTr="0047688D">
        <w:tc>
          <w:tcPr>
            <w:tcW w:w="0" w:type="auto"/>
            <w:shd w:val="clear" w:color="auto" w:fill="auto"/>
          </w:tcPr>
          <w:p w14:paraId="47DE9E9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1.1</w:t>
            </w:r>
          </w:p>
        </w:tc>
        <w:tc>
          <w:tcPr>
            <w:tcW w:w="0" w:type="auto"/>
            <w:shd w:val="clear" w:color="auto" w:fill="auto"/>
          </w:tcPr>
          <w:p w14:paraId="42762F7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Товар на замърсяване, който се събира и третира в пълно съответствие с приложимото законодателство</w:t>
            </w:r>
          </w:p>
        </w:tc>
        <w:tc>
          <w:tcPr>
            <w:tcW w:w="0" w:type="auto"/>
          </w:tcPr>
          <w:p w14:paraId="4B08B03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121 803,00</w:t>
            </w:r>
          </w:p>
        </w:tc>
        <w:tc>
          <w:tcPr>
            <w:tcW w:w="0" w:type="auto"/>
          </w:tcPr>
          <w:p w14:paraId="275C2337" w14:textId="77777777" w:rsidR="008C5CFA" w:rsidRPr="00E3148A" w:rsidRDefault="008C5CFA" w:rsidP="00300A01">
            <w:pPr>
              <w:spacing w:before="0" w:after="0"/>
              <w:jc w:val="right"/>
              <w:rPr>
                <w:color w:val="000000" w:themeColor="text1"/>
                <w:sz w:val="16"/>
                <w:szCs w:val="16"/>
                <w:lang w:val="fr-BE"/>
              </w:rPr>
            </w:pPr>
          </w:p>
        </w:tc>
        <w:tc>
          <w:tcPr>
            <w:tcW w:w="0" w:type="auto"/>
          </w:tcPr>
          <w:p w14:paraId="14BFBF8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196 271,00</w:t>
            </w:r>
          </w:p>
        </w:tc>
        <w:tc>
          <w:tcPr>
            <w:tcW w:w="0" w:type="auto"/>
          </w:tcPr>
          <w:p w14:paraId="1B23BA59" w14:textId="77777777" w:rsidR="008C5CFA" w:rsidRPr="00E3148A" w:rsidRDefault="008C5CFA" w:rsidP="00300A01">
            <w:pPr>
              <w:spacing w:before="0" w:after="0"/>
              <w:jc w:val="right"/>
              <w:rPr>
                <w:color w:val="000000" w:themeColor="text1"/>
                <w:sz w:val="16"/>
                <w:szCs w:val="16"/>
                <w:lang w:val="fr-BE"/>
              </w:rPr>
            </w:pPr>
          </w:p>
        </w:tc>
        <w:tc>
          <w:tcPr>
            <w:tcW w:w="0" w:type="auto"/>
          </w:tcPr>
          <w:p w14:paraId="44B0981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196 271,00</w:t>
            </w:r>
          </w:p>
        </w:tc>
        <w:tc>
          <w:tcPr>
            <w:tcW w:w="0" w:type="auto"/>
          </w:tcPr>
          <w:p w14:paraId="45C66C56" w14:textId="77777777" w:rsidR="008C5CFA" w:rsidRPr="00E3148A" w:rsidRDefault="008C5CFA" w:rsidP="00300A01">
            <w:pPr>
              <w:spacing w:before="0" w:after="0"/>
              <w:jc w:val="right"/>
              <w:rPr>
                <w:color w:val="000000" w:themeColor="text1"/>
                <w:sz w:val="16"/>
                <w:szCs w:val="16"/>
                <w:lang w:val="fr-BE"/>
              </w:rPr>
            </w:pPr>
          </w:p>
        </w:tc>
        <w:tc>
          <w:tcPr>
            <w:tcW w:w="0" w:type="auto"/>
          </w:tcPr>
          <w:p w14:paraId="683706D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220F5482" w14:textId="77777777" w:rsidR="008C5CFA" w:rsidRPr="00E3148A" w:rsidRDefault="008C5CFA" w:rsidP="00300A01">
            <w:pPr>
              <w:spacing w:before="0" w:after="0"/>
              <w:jc w:val="right"/>
              <w:rPr>
                <w:color w:val="000000" w:themeColor="text1"/>
                <w:sz w:val="16"/>
                <w:szCs w:val="16"/>
                <w:lang w:val="fr-BE"/>
              </w:rPr>
            </w:pPr>
          </w:p>
        </w:tc>
      </w:tr>
    </w:tbl>
    <w:p w14:paraId="79012651"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7553"/>
        <w:gridCol w:w="1008"/>
        <w:gridCol w:w="1393"/>
        <w:gridCol w:w="1008"/>
        <w:gridCol w:w="1393"/>
        <w:gridCol w:w="1008"/>
        <w:gridCol w:w="1393"/>
      </w:tblGrid>
      <w:tr w:rsidR="00217DFB" w:rsidRPr="00E3148A" w14:paraId="322BC24A" w14:textId="77777777" w:rsidTr="0047688D">
        <w:tc>
          <w:tcPr>
            <w:tcW w:w="0" w:type="auto"/>
            <w:shd w:val="clear" w:color="auto" w:fill="auto"/>
          </w:tcPr>
          <w:p w14:paraId="3C27E7B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61F2104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1E686797"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Общо</w:t>
            </w:r>
          </w:p>
        </w:tc>
        <w:tc>
          <w:tcPr>
            <w:tcW w:w="0" w:type="auto"/>
          </w:tcPr>
          <w:p w14:paraId="265ACADF"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Качествена</w:t>
            </w:r>
          </w:p>
        </w:tc>
        <w:tc>
          <w:tcPr>
            <w:tcW w:w="0" w:type="auto"/>
          </w:tcPr>
          <w:p w14:paraId="04259DA3"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Общо</w:t>
            </w:r>
          </w:p>
        </w:tc>
        <w:tc>
          <w:tcPr>
            <w:tcW w:w="0" w:type="auto"/>
          </w:tcPr>
          <w:p w14:paraId="321D3AC7"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Качествена</w:t>
            </w:r>
          </w:p>
        </w:tc>
        <w:tc>
          <w:tcPr>
            <w:tcW w:w="0" w:type="auto"/>
            <w:shd w:val="clear" w:color="auto" w:fill="auto"/>
          </w:tcPr>
          <w:p w14:paraId="26649F7D"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Общо</w:t>
            </w:r>
          </w:p>
        </w:tc>
        <w:tc>
          <w:tcPr>
            <w:tcW w:w="0" w:type="auto"/>
            <w:shd w:val="clear" w:color="auto" w:fill="auto"/>
          </w:tcPr>
          <w:p w14:paraId="7D4744EA"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Качествена</w:t>
            </w:r>
          </w:p>
        </w:tc>
      </w:tr>
      <w:tr w:rsidR="00E51248" w:rsidRPr="00E3148A" w14:paraId="0388DAB2" w14:textId="77777777" w:rsidTr="0047688D">
        <w:tc>
          <w:tcPr>
            <w:tcW w:w="0" w:type="auto"/>
            <w:shd w:val="clear" w:color="auto" w:fill="auto"/>
          </w:tcPr>
          <w:p w14:paraId="53C95F5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1.1</w:t>
            </w:r>
          </w:p>
        </w:tc>
        <w:tc>
          <w:tcPr>
            <w:tcW w:w="0" w:type="auto"/>
            <w:shd w:val="clear" w:color="auto" w:fill="auto"/>
          </w:tcPr>
          <w:p w14:paraId="6F5B208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Товар на замърсяване, който се събира и третира в пълно съответствие с приложимото законодателство</w:t>
            </w:r>
          </w:p>
        </w:tc>
        <w:tc>
          <w:tcPr>
            <w:tcW w:w="0" w:type="auto"/>
          </w:tcPr>
          <w:p w14:paraId="15FC0DC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1A83A79" w14:textId="77777777" w:rsidR="008C5CFA" w:rsidRPr="00E3148A" w:rsidRDefault="008C5CFA" w:rsidP="00300A01">
            <w:pPr>
              <w:spacing w:before="0" w:after="0"/>
              <w:jc w:val="right"/>
              <w:rPr>
                <w:color w:val="000000" w:themeColor="text1"/>
                <w:sz w:val="16"/>
                <w:szCs w:val="16"/>
                <w:lang w:val="fr-BE"/>
              </w:rPr>
            </w:pPr>
          </w:p>
        </w:tc>
        <w:tc>
          <w:tcPr>
            <w:tcW w:w="0" w:type="auto"/>
          </w:tcPr>
          <w:p w14:paraId="2DD7DE8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D804E63"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4E4C088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55F06CC0" w14:textId="77777777" w:rsidR="008C5CFA" w:rsidRPr="00E3148A" w:rsidRDefault="008C5CFA" w:rsidP="00300A01">
            <w:pPr>
              <w:spacing w:before="0" w:after="0"/>
              <w:jc w:val="right"/>
              <w:rPr>
                <w:color w:val="000000" w:themeColor="text1"/>
                <w:sz w:val="16"/>
                <w:szCs w:val="16"/>
                <w:lang w:val="fr-BE"/>
              </w:rPr>
            </w:pPr>
          </w:p>
        </w:tc>
      </w:tr>
    </w:tbl>
    <w:p w14:paraId="343A8315" w14:textId="77777777" w:rsidR="008C5CFA" w:rsidRPr="00E3148A" w:rsidRDefault="008C5CFA" w:rsidP="00300A01">
      <w:pPr>
        <w:spacing w:before="0" w:after="0"/>
        <w:rPr>
          <w:color w:val="000000" w:themeColor="text1"/>
          <w:lang w:val="fr-BE"/>
        </w:rPr>
      </w:pPr>
    </w:p>
    <w:p w14:paraId="43C37ABF" w14:textId="77777777" w:rsidR="008C5CFA" w:rsidRPr="00E3148A" w:rsidRDefault="0013274D" w:rsidP="00300A01">
      <w:pPr>
        <w:spacing w:before="0" w:after="0"/>
        <w:rPr>
          <w:color w:val="000000" w:themeColor="text1"/>
          <w:lang w:val="fr-BE"/>
        </w:rPr>
      </w:pPr>
      <w:r w:rsidRPr="00E3148A">
        <w:rPr>
          <w:color w:val="000000" w:themeColor="text1"/>
          <w:lang w:val="fr-BE"/>
        </w:rPr>
        <w:br w:type="page"/>
      </w:r>
    </w:p>
    <w:p w14:paraId="3D48BB1E"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3124"/>
      </w:tblGrid>
      <w:tr w:rsidR="00217DFB" w:rsidRPr="00E3148A" w14:paraId="5B152823" w14:textId="77777777" w:rsidTr="0047688D">
        <w:tc>
          <w:tcPr>
            <w:tcW w:w="0" w:type="auto"/>
            <w:shd w:val="clear" w:color="auto" w:fill="auto"/>
          </w:tcPr>
          <w:p w14:paraId="2A3F3D8D" w14:textId="77777777" w:rsidR="008C5CFA" w:rsidRPr="00E3148A" w:rsidRDefault="0013274D" w:rsidP="00300A01">
            <w:pPr>
              <w:spacing w:before="0" w:after="0"/>
              <w:rPr>
                <w:color w:val="000000" w:themeColor="text1"/>
                <w:sz w:val="20"/>
                <w:szCs w:val="20"/>
                <w:lang w:val="fr-BE"/>
              </w:rPr>
            </w:pPr>
            <w:r w:rsidRPr="00E3148A">
              <w:rPr>
                <w:color w:val="000000" w:themeColor="text1"/>
                <w:lang w:val="fr-BE"/>
              </w:rPr>
              <w:br w:type="page"/>
            </w:r>
            <w:r w:rsidRPr="00E3148A">
              <w:rPr>
                <w:color w:val="000000" w:themeColor="text1"/>
                <w:lang w:val="fr-BE"/>
              </w:rPr>
              <w:br w:type="page"/>
            </w:r>
            <w:r w:rsidRPr="00E3148A">
              <w:rPr>
                <w:color w:val="000000" w:themeColor="text1"/>
                <w:lang w:val="fr-BE"/>
              </w:rPr>
              <w:br w:type="page"/>
            </w:r>
            <w:r w:rsidRPr="00E3148A">
              <w:rPr>
                <w:noProof/>
                <w:color w:val="000000" w:themeColor="text1"/>
                <w:sz w:val="20"/>
                <w:szCs w:val="20"/>
                <w:lang w:val="fr-BE"/>
              </w:rPr>
              <w:t>Приоритетна ос</w:t>
            </w:r>
          </w:p>
        </w:tc>
        <w:tc>
          <w:tcPr>
            <w:tcW w:w="0" w:type="auto"/>
            <w:shd w:val="clear" w:color="auto" w:fill="auto"/>
          </w:tcPr>
          <w:p w14:paraId="572900EB"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1</w:t>
            </w:r>
            <w:r w:rsidRPr="00E3148A">
              <w:rPr>
                <w:color w:val="000000" w:themeColor="text1"/>
                <w:sz w:val="20"/>
                <w:szCs w:val="20"/>
                <w:lang w:val="fr-BE"/>
              </w:rPr>
              <w:t xml:space="preserve"> - </w:t>
            </w:r>
            <w:r w:rsidRPr="00E3148A">
              <w:rPr>
                <w:noProof/>
                <w:color w:val="000000" w:themeColor="text1"/>
                <w:sz w:val="20"/>
                <w:szCs w:val="20"/>
                <w:lang w:val="fr-BE"/>
              </w:rPr>
              <w:t>Води</w:t>
            </w:r>
          </w:p>
        </w:tc>
      </w:tr>
      <w:tr w:rsidR="00217DFB" w:rsidRPr="00E3148A" w14:paraId="3BC29FB4" w14:textId="77777777" w:rsidTr="0047688D">
        <w:tc>
          <w:tcPr>
            <w:tcW w:w="0" w:type="auto"/>
            <w:shd w:val="clear" w:color="auto" w:fill="auto"/>
          </w:tcPr>
          <w:p w14:paraId="55B1AEB7"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Инвестиционен приоритет</w:t>
            </w:r>
          </w:p>
        </w:tc>
        <w:tc>
          <w:tcPr>
            <w:tcW w:w="0" w:type="auto"/>
            <w:shd w:val="clear" w:color="auto" w:fill="auto"/>
          </w:tcPr>
          <w:p w14:paraId="1C8880D1"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6ii</w:t>
            </w:r>
            <w:r w:rsidRPr="00E3148A">
              <w:rPr>
                <w:color w:val="000000" w:themeColor="text1"/>
                <w:sz w:val="20"/>
                <w:szCs w:val="20"/>
                <w:lang w:val="fr-BE"/>
              </w:rPr>
              <w:t xml:space="preserve"> - </w:t>
            </w:r>
            <w:r w:rsidRPr="00E3148A">
              <w:rPr>
                <w:noProof/>
                <w:color w:val="000000" w:themeColor="text1"/>
                <w:sz w:val="20"/>
                <w:szCs w:val="20"/>
                <w:lang w:val="fr-BE"/>
              </w:rPr>
              <w:t>Инвестиции във водния сектор за съобразяване с изискванията на достиженията на правото на Съюза в областта на околната среда и за вземане на мерки във връзка с нуждите, установени от държавите членки, от инвестиции, които надхвърлят тези изисквания.</w:t>
            </w:r>
          </w:p>
        </w:tc>
      </w:tr>
      <w:tr w:rsidR="00E51248" w:rsidRPr="00E3148A" w14:paraId="46B945C8" w14:textId="77777777" w:rsidTr="0047688D">
        <w:tc>
          <w:tcPr>
            <w:tcW w:w="0" w:type="auto"/>
            <w:shd w:val="clear" w:color="auto" w:fill="auto"/>
          </w:tcPr>
          <w:p w14:paraId="347584B3"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Специфична цел</w:t>
            </w:r>
          </w:p>
        </w:tc>
        <w:tc>
          <w:tcPr>
            <w:tcW w:w="0" w:type="auto"/>
            <w:shd w:val="clear" w:color="auto" w:fill="auto"/>
          </w:tcPr>
          <w:p w14:paraId="1B70855F"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2</w:t>
            </w:r>
            <w:r w:rsidRPr="00E3148A">
              <w:rPr>
                <w:color w:val="000000" w:themeColor="text1"/>
                <w:sz w:val="20"/>
                <w:szCs w:val="20"/>
                <w:lang w:val="fr-BE"/>
              </w:rPr>
              <w:t xml:space="preserve"> - </w:t>
            </w:r>
            <w:r w:rsidRPr="00E3148A">
              <w:rPr>
                <w:noProof/>
                <w:color w:val="000000" w:themeColor="text1"/>
                <w:sz w:val="20"/>
                <w:szCs w:val="20"/>
                <w:lang w:val="fr-BE"/>
              </w:rPr>
              <w:t>Подобряване оценката на състоянието на водите</w:t>
            </w:r>
          </w:p>
        </w:tc>
      </w:tr>
    </w:tbl>
    <w:p w14:paraId="4CB6F34E" w14:textId="77777777" w:rsidR="008C5CFA" w:rsidRPr="00E3148A" w:rsidRDefault="008C5CFA" w:rsidP="00300A01">
      <w:pPr>
        <w:spacing w:before="0" w:after="0"/>
        <w:rPr>
          <w:color w:val="000000" w:themeColor="text1"/>
          <w:lang w:val="fr-BE"/>
        </w:rPr>
      </w:pPr>
    </w:p>
    <w:p w14:paraId="21A0D586" w14:textId="77777777" w:rsidR="008C5CFA" w:rsidRPr="00E3148A" w:rsidRDefault="0013274D" w:rsidP="00300A01">
      <w:pPr>
        <w:spacing w:before="0" w:after="0"/>
        <w:rPr>
          <w:color w:val="000000" w:themeColor="text1"/>
          <w:lang w:val="fr-BE"/>
        </w:rPr>
      </w:pPr>
      <w:r w:rsidRPr="00E3148A">
        <w:rPr>
          <w:noProof/>
          <w:color w:val="000000" w:themeColor="text1"/>
          <w:lang w:val="fr-BE"/>
        </w:rPr>
        <w:t>Table 1: Result indicators for the ERDF, the ERDF REACT-EU and the Cohesion Fund (by priority axis and specific objective); applies also to Technical Assistance priority axis</w:t>
      </w:r>
    </w:p>
    <w:p w14:paraId="322C3585"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351"/>
        <w:gridCol w:w="935"/>
        <w:gridCol w:w="1105"/>
        <w:gridCol w:w="983"/>
        <w:gridCol w:w="839"/>
        <w:gridCol w:w="1151"/>
        <w:gridCol w:w="729"/>
        <w:gridCol w:w="1102"/>
        <w:gridCol w:w="5572"/>
      </w:tblGrid>
      <w:tr w:rsidR="00217DFB" w:rsidRPr="00E3148A" w14:paraId="2CF6E77C" w14:textId="77777777" w:rsidTr="0047688D">
        <w:tc>
          <w:tcPr>
            <w:tcW w:w="0" w:type="auto"/>
            <w:shd w:val="clear" w:color="auto" w:fill="auto"/>
          </w:tcPr>
          <w:p w14:paraId="650DFFD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651DA53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shd w:val="clear" w:color="auto" w:fill="auto"/>
          </w:tcPr>
          <w:p w14:paraId="3D58FAD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Мерна единица</w:t>
            </w:r>
          </w:p>
        </w:tc>
        <w:tc>
          <w:tcPr>
            <w:tcW w:w="0" w:type="auto"/>
            <w:shd w:val="clear" w:color="auto" w:fill="auto"/>
          </w:tcPr>
          <w:p w14:paraId="199BD03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Категория региони</w:t>
            </w:r>
          </w:p>
        </w:tc>
        <w:tc>
          <w:tcPr>
            <w:tcW w:w="0" w:type="auto"/>
            <w:shd w:val="clear" w:color="auto" w:fill="auto"/>
          </w:tcPr>
          <w:p w14:paraId="09908E9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стойност</w:t>
            </w:r>
          </w:p>
        </w:tc>
        <w:tc>
          <w:tcPr>
            <w:tcW w:w="0" w:type="auto"/>
            <w:shd w:val="clear" w:color="auto" w:fill="auto"/>
          </w:tcPr>
          <w:p w14:paraId="09BB66A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година</w:t>
            </w:r>
          </w:p>
        </w:tc>
        <w:tc>
          <w:tcPr>
            <w:tcW w:w="0" w:type="auto"/>
            <w:shd w:val="clear" w:color="auto" w:fill="auto"/>
          </w:tcPr>
          <w:p w14:paraId="755D59F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Целева стойност 2023 г.</w:t>
            </w:r>
          </w:p>
        </w:tc>
        <w:tc>
          <w:tcPr>
            <w:tcW w:w="0" w:type="auto"/>
            <w:shd w:val="clear" w:color="auto" w:fill="auto"/>
          </w:tcPr>
          <w:p w14:paraId="1952833A"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Общо</w:t>
            </w:r>
          </w:p>
        </w:tc>
        <w:tc>
          <w:tcPr>
            <w:tcW w:w="0" w:type="auto"/>
            <w:shd w:val="clear" w:color="auto" w:fill="auto"/>
          </w:tcPr>
          <w:p w14:paraId="0D80F7A7"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Качествена</w:t>
            </w:r>
          </w:p>
        </w:tc>
        <w:tc>
          <w:tcPr>
            <w:tcW w:w="0" w:type="auto"/>
            <w:shd w:val="clear" w:color="auto" w:fill="auto"/>
          </w:tcPr>
          <w:p w14:paraId="27A98242" w14:textId="77777777" w:rsidR="008C5CFA" w:rsidRPr="00E3148A" w:rsidRDefault="0013274D" w:rsidP="00300A01">
            <w:pPr>
              <w:spacing w:before="0" w:after="0"/>
              <w:jc w:val="center"/>
              <w:rPr>
                <w:color w:val="000000" w:themeColor="text1"/>
                <w:sz w:val="16"/>
                <w:szCs w:val="16"/>
                <w:lang w:val="fr-BE"/>
              </w:rPr>
            </w:pPr>
            <w:r w:rsidRPr="00E3148A">
              <w:rPr>
                <w:noProof/>
                <w:color w:val="000000" w:themeColor="text1"/>
                <w:sz w:val="16"/>
                <w:szCs w:val="16"/>
                <w:lang w:val="fr-BE"/>
              </w:rPr>
              <w:t>Забележки</w:t>
            </w:r>
          </w:p>
        </w:tc>
      </w:tr>
      <w:tr w:rsidR="00217DFB" w:rsidRPr="00E3148A" w14:paraId="64B85864" w14:textId="77777777" w:rsidTr="0047688D">
        <w:tc>
          <w:tcPr>
            <w:tcW w:w="0" w:type="auto"/>
            <w:shd w:val="clear" w:color="auto" w:fill="auto"/>
          </w:tcPr>
          <w:p w14:paraId="171B3AC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1.2</w:t>
            </w:r>
          </w:p>
        </w:tc>
        <w:tc>
          <w:tcPr>
            <w:tcW w:w="0" w:type="auto"/>
            <w:shd w:val="clear" w:color="auto" w:fill="auto"/>
          </w:tcPr>
          <w:p w14:paraId="0AAB40C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Водни тела с подобрен мониторинг на количественото състояние</w:t>
            </w:r>
          </w:p>
        </w:tc>
        <w:tc>
          <w:tcPr>
            <w:tcW w:w="0" w:type="auto"/>
            <w:shd w:val="clear" w:color="auto" w:fill="auto"/>
          </w:tcPr>
          <w:p w14:paraId="66E20E7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095250E4"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35F5E3E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90,00</w:t>
            </w:r>
          </w:p>
        </w:tc>
        <w:tc>
          <w:tcPr>
            <w:tcW w:w="0" w:type="auto"/>
            <w:shd w:val="clear" w:color="auto" w:fill="auto"/>
          </w:tcPr>
          <w:p w14:paraId="353469F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2013</w:t>
            </w:r>
          </w:p>
        </w:tc>
        <w:tc>
          <w:tcPr>
            <w:tcW w:w="0" w:type="auto"/>
            <w:shd w:val="clear" w:color="auto" w:fill="auto"/>
          </w:tcPr>
          <w:p w14:paraId="36D2BF5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140,00</w:t>
            </w:r>
          </w:p>
        </w:tc>
        <w:tc>
          <w:tcPr>
            <w:tcW w:w="0" w:type="auto"/>
            <w:shd w:val="clear" w:color="auto" w:fill="auto"/>
          </w:tcPr>
          <w:p w14:paraId="4E0246F0" w14:textId="08405350" w:rsidR="008C5CFA" w:rsidRPr="00E3148A" w:rsidRDefault="00410D54" w:rsidP="00300A01">
            <w:pPr>
              <w:spacing w:before="0" w:after="0"/>
              <w:jc w:val="right"/>
              <w:rPr>
                <w:color w:val="000000" w:themeColor="text1"/>
                <w:sz w:val="16"/>
                <w:szCs w:val="16"/>
                <w:lang w:val="bg-BG"/>
              </w:rPr>
            </w:pPr>
            <w:r w:rsidRPr="00E3148A">
              <w:rPr>
                <w:color w:val="000000" w:themeColor="text1"/>
                <w:sz w:val="16"/>
                <w:szCs w:val="16"/>
                <w:lang w:val="bg-BG"/>
              </w:rPr>
              <w:t>90</w:t>
            </w:r>
          </w:p>
        </w:tc>
        <w:tc>
          <w:tcPr>
            <w:tcW w:w="0" w:type="auto"/>
            <w:shd w:val="clear" w:color="auto" w:fill="auto"/>
          </w:tcPr>
          <w:p w14:paraId="48684E16" w14:textId="05AB8301" w:rsidR="008C5CFA" w:rsidRPr="00E3148A" w:rsidRDefault="008C5CFA" w:rsidP="00300A01">
            <w:pPr>
              <w:spacing w:before="0" w:after="0"/>
              <w:jc w:val="right"/>
              <w:rPr>
                <w:color w:val="000000" w:themeColor="text1"/>
                <w:sz w:val="16"/>
                <w:szCs w:val="16"/>
                <w:lang w:val="bg-BG"/>
              </w:rPr>
            </w:pPr>
          </w:p>
        </w:tc>
        <w:tc>
          <w:tcPr>
            <w:tcW w:w="0" w:type="auto"/>
            <w:shd w:val="clear" w:color="auto" w:fill="auto"/>
          </w:tcPr>
          <w:p w14:paraId="64888738" w14:textId="4A4E8840" w:rsidR="008C5CFA" w:rsidRPr="00E3148A" w:rsidRDefault="002E7797" w:rsidP="00300A01">
            <w:pPr>
              <w:spacing w:before="0" w:after="0"/>
              <w:rPr>
                <w:color w:val="000000" w:themeColor="text1"/>
                <w:sz w:val="16"/>
                <w:szCs w:val="16"/>
                <w:lang w:val="bg-BG"/>
              </w:rPr>
            </w:pPr>
            <w:r w:rsidRPr="00E3148A">
              <w:rPr>
                <w:noProof/>
                <w:color w:val="000000" w:themeColor="text1"/>
                <w:sz w:val="16"/>
                <w:szCs w:val="16"/>
                <w:lang w:val="bg-BG"/>
              </w:rPr>
              <w:t>Отчетена е базовата стойност. Целевата стойност се планира да се отчете с изпълнението на проект „Доизграждане на мрежите за мониторинг на количеството на водите“ на Изпълнителната агенция за околна среда</w:t>
            </w:r>
          </w:p>
        </w:tc>
      </w:tr>
      <w:tr w:rsidR="00410D54" w:rsidRPr="00E3148A" w14:paraId="4268DC8C" w14:textId="77777777" w:rsidTr="0047688D">
        <w:tc>
          <w:tcPr>
            <w:tcW w:w="0" w:type="auto"/>
            <w:shd w:val="clear" w:color="auto" w:fill="auto"/>
          </w:tcPr>
          <w:p w14:paraId="0F23E77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1.3</w:t>
            </w:r>
          </w:p>
        </w:tc>
        <w:tc>
          <w:tcPr>
            <w:tcW w:w="0" w:type="auto"/>
            <w:shd w:val="clear" w:color="auto" w:fill="auto"/>
          </w:tcPr>
          <w:p w14:paraId="6F74AD9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Водни тела с подобрен мониторинг на химичното състояние</w:t>
            </w:r>
          </w:p>
        </w:tc>
        <w:tc>
          <w:tcPr>
            <w:tcW w:w="0" w:type="auto"/>
            <w:shd w:val="clear" w:color="auto" w:fill="auto"/>
          </w:tcPr>
          <w:p w14:paraId="6A33FAA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6724BF0C"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07C2276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153,00</w:t>
            </w:r>
          </w:p>
        </w:tc>
        <w:tc>
          <w:tcPr>
            <w:tcW w:w="0" w:type="auto"/>
            <w:shd w:val="clear" w:color="auto" w:fill="auto"/>
          </w:tcPr>
          <w:p w14:paraId="3E6E271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2013</w:t>
            </w:r>
          </w:p>
        </w:tc>
        <w:tc>
          <w:tcPr>
            <w:tcW w:w="0" w:type="auto"/>
            <w:shd w:val="clear" w:color="auto" w:fill="auto"/>
          </w:tcPr>
          <w:p w14:paraId="22DE1ED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173,00</w:t>
            </w:r>
          </w:p>
        </w:tc>
        <w:tc>
          <w:tcPr>
            <w:tcW w:w="0" w:type="auto"/>
            <w:shd w:val="clear" w:color="auto" w:fill="auto"/>
          </w:tcPr>
          <w:p w14:paraId="3E528350" w14:textId="5BFDBAFC" w:rsidR="008C5CFA" w:rsidRPr="00E3148A" w:rsidRDefault="00410D54" w:rsidP="00300A01">
            <w:pPr>
              <w:spacing w:before="0" w:after="0"/>
              <w:jc w:val="right"/>
              <w:rPr>
                <w:color w:val="000000" w:themeColor="text1"/>
                <w:sz w:val="16"/>
                <w:szCs w:val="16"/>
                <w:lang w:val="bg-BG"/>
              </w:rPr>
            </w:pPr>
            <w:r w:rsidRPr="00E3148A">
              <w:rPr>
                <w:color w:val="000000" w:themeColor="text1"/>
                <w:sz w:val="16"/>
                <w:szCs w:val="16"/>
                <w:lang w:val="bg-BG"/>
              </w:rPr>
              <w:t>173</w:t>
            </w:r>
          </w:p>
        </w:tc>
        <w:tc>
          <w:tcPr>
            <w:tcW w:w="0" w:type="auto"/>
            <w:shd w:val="clear" w:color="auto" w:fill="auto"/>
          </w:tcPr>
          <w:p w14:paraId="7E846009"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37654084" w14:textId="29DEEA77" w:rsidR="008C5CFA" w:rsidRPr="00E3148A" w:rsidRDefault="00410D54" w:rsidP="00300A01">
            <w:pPr>
              <w:spacing w:before="0" w:after="0"/>
              <w:rPr>
                <w:color w:val="000000" w:themeColor="text1"/>
                <w:sz w:val="16"/>
                <w:szCs w:val="16"/>
                <w:lang w:val="fr-BE"/>
              </w:rPr>
            </w:pPr>
            <w:r w:rsidRPr="00E3148A">
              <w:rPr>
                <w:color w:val="000000" w:themeColor="text1"/>
                <w:sz w:val="16"/>
                <w:szCs w:val="16"/>
                <w:lang w:val="bg-BG"/>
              </w:rPr>
              <w:t xml:space="preserve">Стойността е постигната с </w:t>
            </w:r>
            <w:r w:rsidR="0013274D" w:rsidRPr="00E3148A">
              <w:rPr>
                <w:color w:val="000000" w:themeColor="text1"/>
                <w:sz w:val="16"/>
                <w:szCs w:val="16"/>
                <w:lang w:val="fr-BE"/>
              </w:rPr>
              <w:t xml:space="preserve"> проект </w:t>
            </w:r>
            <w:r w:rsidR="0043705A" w:rsidRPr="00E3148A">
              <w:rPr>
                <w:color w:val="000000" w:themeColor="text1"/>
                <w:lang w:val="bg-BG"/>
              </w:rPr>
              <w:t>„</w:t>
            </w:r>
            <w:r w:rsidR="0013274D" w:rsidRPr="00E3148A">
              <w:rPr>
                <w:color w:val="000000" w:themeColor="text1"/>
                <w:sz w:val="16"/>
                <w:szCs w:val="16"/>
                <w:lang w:val="fr-BE"/>
              </w:rPr>
              <w:t>Разработване и въвеждане на методи за анализ на води, седименти и биота и дооборудване на лаборатории на Изпълнителната агенция по околна среда</w:t>
            </w:r>
            <w:r w:rsidR="0043705A" w:rsidRPr="00E3148A">
              <w:rPr>
                <w:color w:val="000000" w:themeColor="text1"/>
                <w:lang w:val="bg-BG"/>
              </w:rPr>
              <w:t>“</w:t>
            </w:r>
            <w:r w:rsidR="0013274D" w:rsidRPr="00E3148A">
              <w:rPr>
                <w:color w:val="000000" w:themeColor="text1"/>
                <w:sz w:val="16"/>
                <w:szCs w:val="16"/>
                <w:lang w:val="fr-BE"/>
              </w:rPr>
              <w:t>.</w:t>
            </w:r>
          </w:p>
        </w:tc>
      </w:tr>
    </w:tbl>
    <w:p w14:paraId="4BE1C378"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4940"/>
        <w:gridCol w:w="1030"/>
        <w:gridCol w:w="1422"/>
        <w:gridCol w:w="1029"/>
        <w:gridCol w:w="1422"/>
        <w:gridCol w:w="1029"/>
        <w:gridCol w:w="1422"/>
        <w:gridCol w:w="1029"/>
        <w:gridCol w:w="1422"/>
      </w:tblGrid>
      <w:tr w:rsidR="00217DFB" w:rsidRPr="00E3148A" w14:paraId="56D9C6F6" w14:textId="77777777" w:rsidTr="0047688D">
        <w:tc>
          <w:tcPr>
            <w:tcW w:w="0" w:type="auto"/>
            <w:shd w:val="clear" w:color="auto" w:fill="auto"/>
          </w:tcPr>
          <w:p w14:paraId="2F14BFE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4A134E5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61B26E99"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Общо</w:t>
            </w:r>
          </w:p>
        </w:tc>
        <w:tc>
          <w:tcPr>
            <w:tcW w:w="0" w:type="auto"/>
          </w:tcPr>
          <w:p w14:paraId="1549C67E"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Качествена</w:t>
            </w:r>
          </w:p>
        </w:tc>
        <w:tc>
          <w:tcPr>
            <w:tcW w:w="0" w:type="auto"/>
          </w:tcPr>
          <w:p w14:paraId="4A507A42"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Общо</w:t>
            </w:r>
          </w:p>
        </w:tc>
        <w:tc>
          <w:tcPr>
            <w:tcW w:w="0" w:type="auto"/>
          </w:tcPr>
          <w:p w14:paraId="0C6F0F72"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Качествена</w:t>
            </w:r>
          </w:p>
        </w:tc>
        <w:tc>
          <w:tcPr>
            <w:tcW w:w="0" w:type="auto"/>
          </w:tcPr>
          <w:p w14:paraId="1BB0373F"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Общо</w:t>
            </w:r>
          </w:p>
        </w:tc>
        <w:tc>
          <w:tcPr>
            <w:tcW w:w="0" w:type="auto"/>
          </w:tcPr>
          <w:p w14:paraId="52443384"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Качествена</w:t>
            </w:r>
          </w:p>
        </w:tc>
        <w:tc>
          <w:tcPr>
            <w:tcW w:w="0" w:type="auto"/>
          </w:tcPr>
          <w:p w14:paraId="1D7941AC"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Общо</w:t>
            </w:r>
          </w:p>
        </w:tc>
        <w:tc>
          <w:tcPr>
            <w:tcW w:w="0" w:type="auto"/>
          </w:tcPr>
          <w:p w14:paraId="4FD91A7B"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Качествена</w:t>
            </w:r>
          </w:p>
        </w:tc>
      </w:tr>
      <w:tr w:rsidR="00217DFB" w:rsidRPr="00E3148A" w14:paraId="7F577B2E" w14:textId="77777777" w:rsidTr="0047688D">
        <w:tc>
          <w:tcPr>
            <w:tcW w:w="0" w:type="auto"/>
            <w:shd w:val="clear" w:color="auto" w:fill="auto"/>
          </w:tcPr>
          <w:p w14:paraId="7BB2A2E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1.2</w:t>
            </w:r>
          </w:p>
        </w:tc>
        <w:tc>
          <w:tcPr>
            <w:tcW w:w="0" w:type="auto"/>
            <w:shd w:val="clear" w:color="auto" w:fill="auto"/>
          </w:tcPr>
          <w:p w14:paraId="0F1F97F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Водни тела с подобрен мониторинг на количественото състояние</w:t>
            </w:r>
          </w:p>
        </w:tc>
        <w:tc>
          <w:tcPr>
            <w:tcW w:w="0" w:type="auto"/>
          </w:tcPr>
          <w:p w14:paraId="4A1491F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90,00</w:t>
            </w:r>
          </w:p>
        </w:tc>
        <w:tc>
          <w:tcPr>
            <w:tcW w:w="0" w:type="auto"/>
          </w:tcPr>
          <w:p w14:paraId="12300739" w14:textId="77777777" w:rsidR="008C5CFA" w:rsidRPr="00E3148A" w:rsidRDefault="008C5CFA" w:rsidP="00300A01">
            <w:pPr>
              <w:spacing w:before="0" w:after="0"/>
              <w:jc w:val="right"/>
              <w:rPr>
                <w:color w:val="000000" w:themeColor="text1"/>
                <w:sz w:val="16"/>
                <w:szCs w:val="16"/>
                <w:lang w:val="fr-BE"/>
              </w:rPr>
            </w:pPr>
          </w:p>
        </w:tc>
        <w:tc>
          <w:tcPr>
            <w:tcW w:w="0" w:type="auto"/>
          </w:tcPr>
          <w:p w14:paraId="5791D76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90,00</w:t>
            </w:r>
          </w:p>
        </w:tc>
        <w:tc>
          <w:tcPr>
            <w:tcW w:w="0" w:type="auto"/>
          </w:tcPr>
          <w:p w14:paraId="1102092D" w14:textId="77777777" w:rsidR="008C5CFA" w:rsidRPr="00E3148A" w:rsidRDefault="008C5CFA" w:rsidP="00300A01">
            <w:pPr>
              <w:spacing w:before="0" w:after="0"/>
              <w:jc w:val="right"/>
              <w:rPr>
                <w:color w:val="000000" w:themeColor="text1"/>
                <w:sz w:val="16"/>
                <w:szCs w:val="16"/>
                <w:lang w:val="fr-BE"/>
              </w:rPr>
            </w:pPr>
          </w:p>
        </w:tc>
        <w:tc>
          <w:tcPr>
            <w:tcW w:w="0" w:type="auto"/>
          </w:tcPr>
          <w:p w14:paraId="1626CD0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90,00</w:t>
            </w:r>
          </w:p>
        </w:tc>
        <w:tc>
          <w:tcPr>
            <w:tcW w:w="0" w:type="auto"/>
          </w:tcPr>
          <w:p w14:paraId="6993680B" w14:textId="77777777" w:rsidR="008C5CFA" w:rsidRPr="00E3148A" w:rsidRDefault="008C5CFA" w:rsidP="00300A01">
            <w:pPr>
              <w:spacing w:before="0" w:after="0"/>
              <w:jc w:val="right"/>
              <w:rPr>
                <w:color w:val="000000" w:themeColor="text1"/>
                <w:sz w:val="16"/>
                <w:szCs w:val="16"/>
                <w:lang w:val="fr-BE"/>
              </w:rPr>
            </w:pPr>
          </w:p>
        </w:tc>
        <w:tc>
          <w:tcPr>
            <w:tcW w:w="0" w:type="auto"/>
          </w:tcPr>
          <w:p w14:paraId="570B4F2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7E961BD" w14:textId="77777777" w:rsidR="008C5CFA" w:rsidRPr="00E3148A" w:rsidRDefault="008C5CFA" w:rsidP="00300A01">
            <w:pPr>
              <w:spacing w:before="0" w:after="0"/>
              <w:jc w:val="right"/>
              <w:rPr>
                <w:color w:val="000000" w:themeColor="text1"/>
                <w:sz w:val="16"/>
                <w:szCs w:val="16"/>
                <w:lang w:val="fr-BE"/>
              </w:rPr>
            </w:pPr>
          </w:p>
        </w:tc>
      </w:tr>
      <w:tr w:rsidR="00E51248" w:rsidRPr="00E3148A" w14:paraId="36404A53" w14:textId="77777777" w:rsidTr="0047688D">
        <w:tc>
          <w:tcPr>
            <w:tcW w:w="0" w:type="auto"/>
            <w:shd w:val="clear" w:color="auto" w:fill="auto"/>
          </w:tcPr>
          <w:p w14:paraId="5A1D86A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1.3</w:t>
            </w:r>
          </w:p>
        </w:tc>
        <w:tc>
          <w:tcPr>
            <w:tcW w:w="0" w:type="auto"/>
            <w:shd w:val="clear" w:color="auto" w:fill="auto"/>
          </w:tcPr>
          <w:p w14:paraId="39C380B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Водни тела с подобрен мониторинг на химичното състояние</w:t>
            </w:r>
          </w:p>
        </w:tc>
        <w:tc>
          <w:tcPr>
            <w:tcW w:w="0" w:type="auto"/>
          </w:tcPr>
          <w:p w14:paraId="1C2DFAB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153,00</w:t>
            </w:r>
          </w:p>
        </w:tc>
        <w:tc>
          <w:tcPr>
            <w:tcW w:w="0" w:type="auto"/>
          </w:tcPr>
          <w:p w14:paraId="2AF74F10" w14:textId="77777777" w:rsidR="008C5CFA" w:rsidRPr="00E3148A" w:rsidRDefault="008C5CFA" w:rsidP="00300A01">
            <w:pPr>
              <w:spacing w:before="0" w:after="0"/>
              <w:jc w:val="right"/>
              <w:rPr>
                <w:color w:val="000000" w:themeColor="text1"/>
                <w:sz w:val="16"/>
                <w:szCs w:val="16"/>
                <w:lang w:val="fr-BE"/>
              </w:rPr>
            </w:pPr>
          </w:p>
        </w:tc>
        <w:tc>
          <w:tcPr>
            <w:tcW w:w="0" w:type="auto"/>
          </w:tcPr>
          <w:p w14:paraId="6CA0EED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153,00</w:t>
            </w:r>
          </w:p>
        </w:tc>
        <w:tc>
          <w:tcPr>
            <w:tcW w:w="0" w:type="auto"/>
          </w:tcPr>
          <w:p w14:paraId="74F728EF" w14:textId="77777777" w:rsidR="008C5CFA" w:rsidRPr="00E3148A" w:rsidRDefault="008C5CFA" w:rsidP="00300A01">
            <w:pPr>
              <w:spacing w:before="0" w:after="0"/>
              <w:jc w:val="right"/>
              <w:rPr>
                <w:color w:val="000000" w:themeColor="text1"/>
                <w:sz w:val="16"/>
                <w:szCs w:val="16"/>
                <w:lang w:val="fr-BE"/>
              </w:rPr>
            </w:pPr>
          </w:p>
        </w:tc>
        <w:tc>
          <w:tcPr>
            <w:tcW w:w="0" w:type="auto"/>
          </w:tcPr>
          <w:p w14:paraId="48EA44A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153,00</w:t>
            </w:r>
          </w:p>
        </w:tc>
        <w:tc>
          <w:tcPr>
            <w:tcW w:w="0" w:type="auto"/>
          </w:tcPr>
          <w:p w14:paraId="5E585677" w14:textId="77777777" w:rsidR="008C5CFA" w:rsidRPr="00E3148A" w:rsidRDefault="008C5CFA" w:rsidP="00300A01">
            <w:pPr>
              <w:spacing w:before="0" w:after="0"/>
              <w:jc w:val="right"/>
              <w:rPr>
                <w:color w:val="000000" w:themeColor="text1"/>
                <w:sz w:val="16"/>
                <w:szCs w:val="16"/>
                <w:lang w:val="fr-BE"/>
              </w:rPr>
            </w:pPr>
          </w:p>
        </w:tc>
        <w:tc>
          <w:tcPr>
            <w:tcW w:w="0" w:type="auto"/>
          </w:tcPr>
          <w:p w14:paraId="7DF9FBF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A44A379" w14:textId="77777777" w:rsidR="008C5CFA" w:rsidRPr="00E3148A" w:rsidRDefault="008C5CFA" w:rsidP="00300A01">
            <w:pPr>
              <w:spacing w:before="0" w:after="0"/>
              <w:jc w:val="right"/>
              <w:rPr>
                <w:color w:val="000000" w:themeColor="text1"/>
                <w:sz w:val="16"/>
                <w:szCs w:val="16"/>
                <w:lang w:val="fr-BE"/>
              </w:rPr>
            </w:pPr>
          </w:p>
        </w:tc>
      </w:tr>
    </w:tbl>
    <w:p w14:paraId="5B70253F"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890"/>
        <w:gridCol w:w="1228"/>
        <w:gridCol w:w="1696"/>
        <w:gridCol w:w="1228"/>
        <w:gridCol w:w="1696"/>
        <w:gridCol w:w="1228"/>
        <w:gridCol w:w="1696"/>
      </w:tblGrid>
      <w:tr w:rsidR="00217DFB" w:rsidRPr="00E3148A" w14:paraId="06A1BFFA" w14:textId="77777777" w:rsidTr="0047688D">
        <w:tc>
          <w:tcPr>
            <w:tcW w:w="0" w:type="auto"/>
            <w:shd w:val="clear" w:color="auto" w:fill="auto"/>
          </w:tcPr>
          <w:p w14:paraId="7851CC9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7522632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43425563"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Общо</w:t>
            </w:r>
          </w:p>
        </w:tc>
        <w:tc>
          <w:tcPr>
            <w:tcW w:w="0" w:type="auto"/>
          </w:tcPr>
          <w:p w14:paraId="62D293CD"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Качествена</w:t>
            </w:r>
          </w:p>
        </w:tc>
        <w:tc>
          <w:tcPr>
            <w:tcW w:w="0" w:type="auto"/>
          </w:tcPr>
          <w:p w14:paraId="437CFB56"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Общо</w:t>
            </w:r>
          </w:p>
        </w:tc>
        <w:tc>
          <w:tcPr>
            <w:tcW w:w="0" w:type="auto"/>
          </w:tcPr>
          <w:p w14:paraId="2CC2E03E"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Качествена</w:t>
            </w:r>
          </w:p>
        </w:tc>
        <w:tc>
          <w:tcPr>
            <w:tcW w:w="0" w:type="auto"/>
            <w:shd w:val="clear" w:color="auto" w:fill="auto"/>
          </w:tcPr>
          <w:p w14:paraId="4B2187BC"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Общо</w:t>
            </w:r>
          </w:p>
        </w:tc>
        <w:tc>
          <w:tcPr>
            <w:tcW w:w="0" w:type="auto"/>
            <w:shd w:val="clear" w:color="auto" w:fill="auto"/>
          </w:tcPr>
          <w:p w14:paraId="60610FA3"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Качествена</w:t>
            </w:r>
          </w:p>
        </w:tc>
      </w:tr>
      <w:tr w:rsidR="00217DFB" w:rsidRPr="00E3148A" w14:paraId="297C9712" w14:textId="77777777" w:rsidTr="0047688D">
        <w:tc>
          <w:tcPr>
            <w:tcW w:w="0" w:type="auto"/>
            <w:shd w:val="clear" w:color="auto" w:fill="auto"/>
          </w:tcPr>
          <w:p w14:paraId="064E928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1.2</w:t>
            </w:r>
          </w:p>
        </w:tc>
        <w:tc>
          <w:tcPr>
            <w:tcW w:w="0" w:type="auto"/>
            <w:shd w:val="clear" w:color="auto" w:fill="auto"/>
          </w:tcPr>
          <w:p w14:paraId="0F58A53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Водни тела с подобрен мониторинг на количественото състояние</w:t>
            </w:r>
          </w:p>
        </w:tc>
        <w:tc>
          <w:tcPr>
            <w:tcW w:w="0" w:type="auto"/>
          </w:tcPr>
          <w:p w14:paraId="56C78DE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09B4C47" w14:textId="77777777" w:rsidR="008C5CFA" w:rsidRPr="00E3148A" w:rsidRDefault="008C5CFA" w:rsidP="00300A01">
            <w:pPr>
              <w:spacing w:before="0" w:after="0"/>
              <w:jc w:val="right"/>
              <w:rPr>
                <w:color w:val="000000" w:themeColor="text1"/>
                <w:sz w:val="16"/>
                <w:szCs w:val="16"/>
                <w:lang w:val="fr-BE"/>
              </w:rPr>
            </w:pPr>
          </w:p>
        </w:tc>
        <w:tc>
          <w:tcPr>
            <w:tcW w:w="0" w:type="auto"/>
          </w:tcPr>
          <w:p w14:paraId="20CA219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576DFD2"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3C751F7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74458141" w14:textId="77777777" w:rsidR="008C5CFA" w:rsidRPr="00E3148A" w:rsidRDefault="008C5CFA" w:rsidP="00300A01">
            <w:pPr>
              <w:spacing w:before="0" w:after="0"/>
              <w:jc w:val="right"/>
              <w:rPr>
                <w:color w:val="000000" w:themeColor="text1"/>
                <w:sz w:val="16"/>
                <w:szCs w:val="16"/>
                <w:lang w:val="fr-BE"/>
              </w:rPr>
            </w:pPr>
          </w:p>
        </w:tc>
      </w:tr>
      <w:tr w:rsidR="00E51248" w:rsidRPr="00E3148A" w14:paraId="06B8A78E" w14:textId="77777777" w:rsidTr="0047688D">
        <w:tc>
          <w:tcPr>
            <w:tcW w:w="0" w:type="auto"/>
            <w:shd w:val="clear" w:color="auto" w:fill="auto"/>
          </w:tcPr>
          <w:p w14:paraId="2BBC5C2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1.3</w:t>
            </w:r>
          </w:p>
        </w:tc>
        <w:tc>
          <w:tcPr>
            <w:tcW w:w="0" w:type="auto"/>
            <w:shd w:val="clear" w:color="auto" w:fill="auto"/>
          </w:tcPr>
          <w:p w14:paraId="7427994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Водни тела с подобрен мониторинг на химичното състояние</w:t>
            </w:r>
          </w:p>
        </w:tc>
        <w:tc>
          <w:tcPr>
            <w:tcW w:w="0" w:type="auto"/>
          </w:tcPr>
          <w:p w14:paraId="2E31497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3DB0A28" w14:textId="77777777" w:rsidR="008C5CFA" w:rsidRPr="00E3148A" w:rsidRDefault="008C5CFA" w:rsidP="00300A01">
            <w:pPr>
              <w:spacing w:before="0" w:after="0"/>
              <w:jc w:val="right"/>
              <w:rPr>
                <w:color w:val="000000" w:themeColor="text1"/>
                <w:sz w:val="16"/>
                <w:szCs w:val="16"/>
                <w:lang w:val="fr-BE"/>
              </w:rPr>
            </w:pPr>
          </w:p>
        </w:tc>
        <w:tc>
          <w:tcPr>
            <w:tcW w:w="0" w:type="auto"/>
          </w:tcPr>
          <w:p w14:paraId="75216A6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DFC1BBB"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BC0A9D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593FFC23" w14:textId="77777777" w:rsidR="008C5CFA" w:rsidRPr="00E3148A" w:rsidRDefault="008C5CFA" w:rsidP="00300A01">
            <w:pPr>
              <w:spacing w:before="0" w:after="0"/>
              <w:jc w:val="right"/>
              <w:rPr>
                <w:color w:val="000000" w:themeColor="text1"/>
                <w:sz w:val="16"/>
                <w:szCs w:val="16"/>
                <w:lang w:val="fr-BE"/>
              </w:rPr>
            </w:pPr>
          </w:p>
        </w:tc>
      </w:tr>
    </w:tbl>
    <w:p w14:paraId="7500A815" w14:textId="77777777" w:rsidR="008C5CFA" w:rsidRPr="00E3148A" w:rsidRDefault="008C5CFA" w:rsidP="00300A01">
      <w:pPr>
        <w:spacing w:before="0" w:after="0"/>
        <w:rPr>
          <w:color w:val="000000" w:themeColor="text1"/>
          <w:lang w:val="fr-BE"/>
        </w:rPr>
      </w:pPr>
    </w:p>
    <w:p w14:paraId="353D21FE" w14:textId="77777777" w:rsidR="008C5CFA" w:rsidRPr="00E3148A" w:rsidRDefault="0013274D" w:rsidP="00300A01">
      <w:pPr>
        <w:spacing w:before="0" w:after="0"/>
        <w:rPr>
          <w:color w:val="000000" w:themeColor="text1"/>
          <w:lang w:val="fr-BE"/>
        </w:rPr>
      </w:pPr>
      <w:r w:rsidRPr="00E3148A">
        <w:rPr>
          <w:color w:val="000000" w:themeColor="text1"/>
          <w:lang w:val="fr-BE"/>
        </w:rPr>
        <w:br w:type="page"/>
      </w:r>
    </w:p>
    <w:p w14:paraId="054DEA90" w14:textId="77777777" w:rsidR="008C5CFA" w:rsidRPr="00E3148A" w:rsidRDefault="008C5CFA" w:rsidP="00300A01">
      <w:pPr>
        <w:spacing w:before="0" w:after="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3134"/>
      </w:tblGrid>
      <w:tr w:rsidR="00217DFB" w:rsidRPr="00E3148A" w14:paraId="3DDED07F" w14:textId="77777777" w:rsidTr="0047688D">
        <w:tc>
          <w:tcPr>
            <w:tcW w:w="0" w:type="auto"/>
            <w:shd w:val="clear" w:color="auto" w:fill="auto"/>
          </w:tcPr>
          <w:p w14:paraId="192C4F43" w14:textId="77777777" w:rsidR="008C5CFA" w:rsidRPr="00E3148A" w:rsidRDefault="0013274D" w:rsidP="00300A01">
            <w:pPr>
              <w:spacing w:before="0" w:after="0"/>
              <w:rPr>
                <w:color w:val="000000" w:themeColor="text1"/>
                <w:sz w:val="20"/>
                <w:szCs w:val="20"/>
                <w:lang w:val="fr-BE"/>
              </w:rPr>
            </w:pPr>
            <w:r w:rsidRPr="00E3148A">
              <w:rPr>
                <w:color w:val="000000" w:themeColor="text1"/>
                <w:lang w:val="fr-BE"/>
              </w:rPr>
              <w:br w:type="page"/>
            </w:r>
            <w:r w:rsidRPr="00E3148A">
              <w:rPr>
                <w:color w:val="000000" w:themeColor="text1"/>
                <w:lang w:val="fr-BE"/>
              </w:rPr>
              <w:br w:type="page"/>
            </w:r>
            <w:r w:rsidRPr="00E3148A">
              <w:rPr>
                <w:noProof/>
                <w:color w:val="000000" w:themeColor="text1"/>
                <w:sz w:val="20"/>
                <w:szCs w:val="20"/>
                <w:lang w:val="fr-BE"/>
              </w:rPr>
              <w:t>Приоритетна ос</w:t>
            </w:r>
          </w:p>
        </w:tc>
        <w:tc>
          <w:tcPr>
            <w:tcW w:w="0" w:type="auto"/>
            <w:shd w:val="clear" w:color="auto" w:fill="auto"/>
          </w:tcPr>
          <w:p w14:paraId="53E9729D"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2</w:t>
            </w:r>
            <w:r w:rsidRPr="00E3148A">
              <w:rPr>
                <w:color w:val="000000" w:themeColor="text1"/>
                <w:sz w:val="20"/>
                <w:szCs w:val="20"/>
                <w:lang w:val="fr-BE"/>
              </w:rPr>
              <w:t xml:space="preserve"> - </w:t>
            </w:r>
            <w:r w:rsidRPr="00E3148A">
              <w:rPr>
                <w:noProof/>
                <w:color w:val="000000" w:themeColor="text1"/>
                <w:sz w:val="20"/>
                <w:szCs w:val="20"/>
                <w:lang w:val="fr-BE"/>
              </w:rPr>
              <w:t>Отпадъци</w:t>
            </w:r>
          </w:p>
        </w:tc>
      </w:tr>
      <w:tr w:rsidR="00E51248" w:rsidRPr="00E3148A" w14:paraId="4801B12F" w14:textId="77777777" w:rsidTr="0047688D">
        <w:tc>
          <w:tcPr>
            <w:tcW w:w="0" w:type="auto"/>
            <w:shd w:val="clear" w:color="auto" w:fill="auto"/>
          </w:tcPr>
          <w:p w14:paraId="27F15B59"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Инвестиционен приоритет</w:t>
            </w:r>
          </w:p>
        </w:tc>
        <w:tc>
          <w:tcPr>
            <w:tcW w:w="0" w:type="auto"/>
            <w:shd w:val="clear" w:color="auto" w:fill="auto"/>
          </w:tcPr>
          <w:p w14:paraId="714A3C8C"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6a</w:t>
            </w:r>
            <w:r w:rsidRPr="00E3148A">
              <w:rPr>
                <w:color w:val="000000" w:themeColor="text1"/>
                <w:sz w:val="20"/>
                <w:szCs w:val="20"/>
                <w:lang w:val="fr-BE"/>
              </w:rPr>
              <w:t xml:space="preserve"> - </w:t>
            </w:r>
            <w:r w:rsidRPr="00E3148A">
              <w:rPr>
                <w:noProof/>
                <w:color w:val="000000" w:themeColor="text1"/>
                <w:sz w:val="20"/>
                <w:szCs w:val="20"/>
                <w:lang w:val="fr-BE"/>
              </w:rPr>
              <w:t>Инвестиции в сектора на отпадъците за съобразяване с изискванията на достиженията на правото на Съюза в областта на околната среда и за вземане на мерки във връзка с нуждите, установени от държавите членки, от инвестиции, които надхвърлят тези изисквания</w:t>
            </w:r>
          </w:p>
        </w:tc>
      </w:tr>
    </w:tbl>
    <w:p w14:paraId="03F72854" w14:textId="77777777" w:rsidR="008C5CFA" w:rsidRPr="00E3148A" w:rsidRDefault="008C5CFA" w:rsidP="00300A01">
      <w:pPr>
        <w:spacing w:before="0" w:after="0"/>
        <w:rPr>
          <w:color w:val="000000" w:themeColor="text1"/>
          <w:lang w:val="fr-BE"/>
        </w:rPr>
      </w:pPr>
    </w:p>
    <w:p w14:paraId="3BD2C03C" w14:textId="77777777" w:rsidR="008C5CFA" w:rsidRPr="00E3148A" w:rsidRDefault="0013274D" w:rsidP="00300A01">
      <w:pPr>
        <w:pStyle w:val="Heading2"/>
        <w:spacing w:before="0" w:after="0"/>
        <w:rPr>
          <w:color w:val="000000" w:themeColor="text1"/>
          <w:lang w:val="fr-BE"/>
        </w:rPr>
      </w:pPr>
      <w:bookmarkStart w:id="24" w:name="_Toc256000008"/>
      <w:r w:rsidRPr="00E3148A">
        <w:rPr>
          <w:noProof/>
          <w:color w:val="000000" w:themeColor="text1"/>
          <w:lang w:val="fr-BE"/>
        </w:rPr>
        <w:t>Таблица 3А</w:t>
      </w:r>
      <w:r w:rsidRPr="00E3148A">
        <w:rPr>
          <w:color w:val="000000" w:themeColor="text1"/>
          <w:lang w:val="fr-BE"/>
        </w:rPr>
        <w:t xml:space="preserve">: </w:t>
      </w:r>
      <w:r w:rsidRPr="00E3148A">
        <w:rPr>
          <w:noProof/>
          <w:color w:val="000000" w:themeColor="text1"/>
          <w:lang w:val="fr-BE"/>
        </w:rPr>
        <w:t>Common and programme specific output indicators for the ERDF, the ERDF REACT-EU and the Cohesion Fund (by priority axis, investment priority, broken down by category of region for the ERDF)</w:t>
      </w:r>
      <w:r w:rsidR="009C5874" w:rsidRPr="00E3148A">
        <w:rPr>
          <w:color w:val="000000" w:themeColor="text1"/>
          <w:lang w:val="fr-BE"/>
        </w:rPr>
        <w:t xml:space="preserve"> - </w:t>
      </w:r>
      <w:r w:rsidR="00F022AC" w:rsidRPr="00E3148A">
        <w:rPr>
          <w:noProof/>
          <w:color w:val="000000" w:themeColor="text1"/>
          <w:sz w:val="20"/>
          <w:szCs w:val="20"/>
          <w:lang w:val="fr-BE"/>
        </w:rPr>
        <w:t>2</w:t>
      </w:r>
      <w:r w:rsidR="00F022AC" w:rsidRPr="00E3148A">
        <w:rPr>
          <w:color w:val="000000" w:themeColor="text1"/>
          <w:sz w:val="20"/>
          <w:szCs w:val="20"/>
          <w:lang w:val="fr-BE"/>
        </w:rPr>
        <w:t xml:space="preserve"> / </w:t>
      </w:r>
      <w:r w:rsidR="00F022AC" w:rsidRPr="00E3148A">
        <w:rPr>
          <w:noProof/>
          <w:color w:val="000000" w:themeColor="text1"/>
          <w:sz w:val="20"/>
          <w:szCs w:val="20"/>
          <w:lang w:val="fr-BE"/>
        </w:rPr>
        <w:t>6a</w:t>
      </w:r>
      <w:bookmarkEnd w:id="24"/>
    </w:p>
    <w:p w14:paraId="1F258D99"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3854"/>
        <w:gridCol w:w="1086"/>
        <w:gridCol w:w="1394"/>
        <w:gridCol w:w="1692"/>
        <w:gridCol w:w="1661"/>
        <w:gridCol w:w="1275"/>
        <w:gridCol w:w="1099"/>
        <w:gridCol w:w="725"/>
        <w:gridCol w:w="707"/>
        <w:gridCol w:w="891"/>
      </w:tblGrid>
      <w:tr w:rsidR="00217DFB" w:rsidRPr="00E3148A" w14:paraId="68AC10E4" w14:textId="77777777" w:rsidTr="00AA64CA">
        <w:trPr>
          <w:tblHeader/>
        </w:trPr>
        <w:tc>
          <w:tcPr>
            <w:tcW w:w="0" w:type="auto"/>
          </w:tcPr>
          <w:p w14:paraId="7EB5EB36"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240D8582"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35C78EB0"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shd w:val="clear" w:color="auto" w:fill="auto"/>
          </w:tcPr>
          <w:p w14:paraId="43B9D433"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Мерна единица</w:t>
            </w:r>
          </w:p>
        </w:tc>
        <w:tc>
          <w:tcPr>
            <w:tcW w:w="0" w:type="auto"/>
            <w:shd w:val="clear" w:color="auto" w:fill="auto"/>
          </w:tcPr>
          <w:p w14:paraId="4B0E6F56"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Категория региони</w:t>
            </w:r>
          </w:p>
        </w:tc>
        <w:tc>
          <w:tcPr>
            <w:tcW w:w="0" w:type="auto"/>
            <w:shd w:val="clear" w:color="auto" w:fill="auto"/>
          </w:tcPr>
          <w:p w14:paraId="03D202AC"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Целева стойност (2023 г.) — общо</w:t>
            </w:r>
          </w:p>
        </w:tc>
        <w:tc>
          <w:tcPr>
            <w:tcW w:w="0" w:type="auto"/>
            <w:shd w:val="clear" w:color="auto" w:fill="auto"/>
          </w:tcPr>
          <w:p w14:paraId="2ABD3E74"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Целева стойност (2023 г.) — мъже</w:t>
            </w:r>
          </w:p>
        </w:tc>
        <w:tc>
          <w:tcPr>
            <w:tcW w:w="420" w:type="pct"/>
          </w:tcPr>
          <w:p w14:paraId="3911A3EF"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Целева стойност (2023 г.) — жени</w:t>
            </w:r>
          </w:p>
        </w:tc>
        <w:tc>
          <w:tcPr>
            <w:tcW w:w="362" w:type="pct"/>
            <w:shd w:val="clear" w:color="auto" w:fill="auto"/>
          </w:tcPr>
          <w:p w14:paraId="74CADFB6"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2021 </w:t>
            </w:r>
            <w:r w:rsidRPr="00E3148A">
              <w:rPr>
                <w:b/>
                <w:noProof/>
                <w:color w:val="000000" w:themeColor="text1"/>
                <w:sz w:val="16"/>
                <w:szCs w:val="16"/>
                <w:lang w:val="fr-BE"/>
              </w:rPr>
              <w:t>Общо</w:t>
            </w:r>
          </w:p>
        </w:tc>
        <w:tc>
          <w:tcPr>
            <w:tcW w:w="0" w:type="auto"/>
            <w:shd w:val="clear" w:color="auto" w:fill="auto"/>
          </w:tcPr>
          <w:p w14:paraId="25F54BCB"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2021 </w:t>
            </w:r>
            <w:r w:rsidRPr="00E3148A">
              <w:rPr>
                <w:b/>
                <w:noProof/>
                <w:color w:val="000000" w:themeColor="text1"/>
                <w:sz w:val="16"/>
                <w:szCs w:val="16"/>
                <w:lang w:val="fr-BE"/>
              </w:rPr>
              <w:t>Мъже</w:t>
            </w:r>
          </w:p>
        </w:tc>
        <w:tc>
          <w:tcPr>
            <w:tcW w:w="0" w:type="auto"/>
            <w:shd w:val="clear" w:color="auto" w:fill="auto"/>
          </w:tcPr>
          <w:p w14:paraId="4E697C31"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2021 </w:t>
            </w:r>
            <w:r w:rsidRPr="00E3148A">
              <w:rPr>
                <w:b/>
                <w:noProof/>
                <w:color w:val="000000" w:themeColor="text1"/>
                <w:sz w:val="16"/>
                <w:szCs w:val="16"/>
                <w:lang w:val="fr-BE"/>
              </w:rPr>
              <w:t>Жени</w:t>
            </w:r>
          </w:p>
        </w:tc>
        <w:tc>
          <w:tcPr>
            <w:tcW w:w="0" w:type="auto"/>
            <w:shd w:val="clear" w:color="auto" w:fill="auto"/>
          </w:tcPr>
          <w:p w14:paraId="3FCE4EA6"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Забележки</w:t>
            </w:r>
          </w:p>
        </w:tc>
      </w:tr>
      <w:tr w:rsidR="00217DFB" w:rsidRPr="00E3148A" w14:paraId="24D655ED" w14:textId="77777777" w:rsidTr="00AA64CA">
        <w:tc>
          <w:tcPr>
            <w:tcW w:w="0" w:type="auto"/>
          </w:tcPr>
          <w:p w14:paraId="2C10EBD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2033ADD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CO17</w:t>
            </w:r>
          </w:p>
        </w:tc>
        <w:tc>
          <w:tcPr>
            <w:tcW w:w="0" w:type="auto"/>
            <w:shd w:val="clear" w:color="auto" w:fill="auto"/>
          </w:tcPr>
          <w:p w14:paraId="79A0965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Твърди отпадъци: Допълнителен капацитет за рециклиране на отпадъци</w:t>
            </w:r>
          </w:p>
        </w:tc>
        <w:tc>
          <w:tcPr>
            <w:tcW w:w="0" w:type="auto"/>
            <w:shd w:val="clear" w:color="auto" w:fill="auto"/>
          </w:tcPr>
          <w:p w14:paraId="20B4C99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тона/година</w:t>
            </w:r>
          </w:p>
        </w:tc>
        <w:tc>
          <w:tcPr>
            <w:tcW w:w="0" w:type="auto"/>
            <w:shd w:val="clear" w:color="auto" w:fill="auto"/>
          </w:tcPr>
          <w:p w14:paraId="52A6B06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По-слабо развити региони</w:t>
            </w:r>
          </w:p>
        </w:tc>
        <w:tc>
          <w:tcPr>
            <w:tcW w:w="0" w:type="auto"/>
            <w:shd w:val="clear" w:color="auto" w:fill="auto"/>
          </w:tcPr>
          <w:p w14:paraId="5FCA0D4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240 000,00</w:t>
            </w:r>
          </w:p>
        </w:tc>
        <w:tc>
          <w:tcPr>
            <w:tcW w:w="0" w:type="auto"/>
            <w:shd w:val="clear" w:color="auto" w:fill="auto"/>
          </w:tcPr>
          <w:p w14:paraId="656C1690" w14:textId="6126496F" w:rsidR="008C5CFA" w:rsidRPr="00E3148A" w:rsidRDefault="008C5CFA" w:rsidP="00300A01">
            <w:pPr>
              <w:spacing w:before="0" w:after="0"/>
              <w:jc w:val="right"/>
              <w:rPr>
                <w:color w:val="000000" w:themeColor="text1"/>
                <w:sz w:val="16"/>
                <w:szCs w:val="16"/>
                <w:lang w:val="bg-BG"/>
              </w:rPr>
            </w:pPr>
          </w:p>
        </w:tc>
        <w:tc>
          <w:tcPr>
            <w:tcW w:w="420" w:type="pct"/>
          </w:tcPr>
          <w:p w14:paraId="7EAA6DDF" w14:textId="77777777" w:rsidR="008C5CFA" w:rsidRPr="00E3148A" w:rsidRDefault="008C5CFA" w:rsidP="00300A01">
            <w:pPr>
              <w:spacing w:before="0" w:after="0"/>
              <w:jc w:val="right"/>
              <w:rPr>
                <w:color w:val="000000" w:themeColor="text1"/>
                <w:sz w:val="16"/>
                <w:szCs w:val="16"/>
                <w:lang w:val="fr-BE"/>
              </w:rPr>
            </w:pPr>
          </w:p>
        </w:tc>
        <w:tc>
          <w:tcPr>
            <w:tcW w:w="362" w:type="pct"/>
            <w:shd w:val="clear" w:color="auto" w:fill="auto"/>
          </w:tcPr>
          <w:p w14:paraId="6B4602DD" w14:textId="7C3AFD06" w:rsidR="008C5CFA" w:rsidRPr="00E3148A" w:rsidRDefault="00F90952" w:rsidP="00300A01">
            <w:pPr>
              <w:spacing w:before="0" w:after="0"/>
              <w:jc w:val="right"/>
              <w:rPr>
                <w:color w:val="000000" w:themeColor="text1"/>
                <w:sz w:val="16"/>
                <w:szCs w:val="16"/>
                <w:lang w:val="bg-BG"/>
              </w:rPr>
            </w:pPr>
            <w:r w:rsidRPr="00E3148A">
              <w:rPr>
                <w:color w:val="000000" w:themeColor="text1"/>
                <w:sz w:val="16"/>
                <w:szCs w:val="16"/>
                <w:lang w:val="bg-BG"/>
              </w:rPr>
              <w:t>68 308</w:t>
            </w:r>
          </w:p>
        </w:tc>
        <w:tc>
          <w:tcPr>
            <w:tcW w:w="0" w:type="auto"/>
            <w:shd w:val="clear" w:color="auto" w:fill="auto"/>
          </w:tcPr>
          <w:p w14:paraId="77E8C60D"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3802E4F9"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216EEDC" w14:textId="77777777" w:rsidR="008C5CFA" w:rsidRPr="00E3148A" w:rsidRDefault="008C5CFA" w:rsidP="00300A01">
            <w:pPr>
              <w:spacing w:before="0" w:after="0"/>
              <w:rPr>
                <w:color w:val="000000" w:themeColor="text1"/>
                <w:sz w:val="16"/>
                <w:szCs w:val="16"/>
                <w:lang w:val="fr-BE"/>
              </w:rPr>
            </w:pPr>
          </w:p>
        </w:tc>
      </w:tr>
      <w:tr w:rsidR="00217DFB" w:rsidRPr="00E3148A" w14:paraId="276A5637" w14:textId="77777777" w:rsidTr="00AA64CA">
        <w:tc>
          <w:tcPr>
            <w:tcW w:w="0" w:type="auto"/>
          </w:tcPr>
          <w:p w14:paraId="4DAB1D1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3887095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CO17</w:t>
            </w:r>
          </w:p>
        </w:tc>
        <w:tc>
          <w:tcPr>
            <w:tcW w:w="0" w:type="auto"/>
            <w:shd w:val="clear" w:color="auto" w:fill="auto"/>
          </w:tcPr>
          <w:p w14:paraId="2F7D30B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Твърди отпадъци: Допълнителен капацитет за рециклиране на отпадъци</w:t>
            </w:r>
          </w:p>
        </w:tc>
        <w:tc>
          <w:tcPr>
            <w:tcW w:w="0" w:type="auto"/>
            <w:shd w:val="clear" w:color="auto" w:fill="auto"/>
          </w:tcPr>
          <w:p w14:paraId="70C35AA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тона/година</w:t>
            </w:r>
          </w:p>
        </w:tc>
        <w:tc>
          <w:tcPr>
            <w:tcW w:w="0" w:type="auto"/>
            <w:shd w:val="clear" w:color="auto" w:fill="auto"/>
          </w:tcPr>
          <w:p w14:paraId="1178FDD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По-слабо развити региони</w:t>
            </w:r>
          </w:p>
        </w:tc>
        <w:tc>
          <w:tcPr>
            <w:tcW w:w="0" w:type="auto"/>
            <w:shd w:val="clear" w:color="auto" w:fill="auto"/>
          </w:tcPr>
          <w:p w14:paraId="69AF578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240 000,00</w:t>
            </w:r>
          </w:p>
        </w:tc>
        <w:tc>
          <w:tcPr>
            <w:tcW w:w="0" w:type="auto"/>
            <w:shd w:val="clear" w:color="auto" w:fill="auto"/>
          </w:tcPr>
          <w:p w14:paraId="06BEC7BE" w14:textId="77777777" w:rsidR="008C5CFA" w:rsidRPr="00E3148A" w:rsidRDefault="008C5CFA" w:rsidP="00300A01">
            <w:pPr>
              <w:spacing w:before="0" w:after="0"/>
              <w:jc w:val="right"/>
              <w:rPr>
                <w:color w:val="000000" w:themeColor="text1"/>
                <w:sz w:val="16"/>
                <w:szCs w:val="16"/>
                <w:lang w:val="fr-BE"/>
              </w:rPr>
            </w:pPr>
          </w:p>
        </w:tc>
        <w:tc>
          <w:tcPr>
            <w:tcW w:w="420" w:type="pct"/>
          </w:tcPr>
          <w:p w14:paraId="60017FBD" w14:textId="77777777" w:rsidR="008C5CFA" w:rsidRPr="00E3148A" w:rsidRDefault="008C5CFA" w:rsidP="00300A01">
            <w:pPr>
              <w:spacing w:before="0" w:after="0"/>
              <w:jc w:val="right"/>
              <w:rPr>
                <w:color w:val="000000" w:themeColor="text1"/>
                <w:sz w:val="16"/>
                <w:szCs w:val="16"/>
                <w:lang w:val="fr-BE"/>
              </w:rPr>
            </w:pPr>
          </w:p>
        </w:tc>
        <w:tc>
          <w:tcPr>
            <w:tcW w:w="362" w:type="pct"/>
            <w:shd w:val="clear" w:color="auto" w:fill="auto"/>
          </w:tcPr>
          <w:p w14:paraId="348E6CF2" w14:textId="4A721A50" w:rsidR="008C5CFA" w:rsidRPr="00E3148A" w:rsidRDefault="00F90952" w:rsidP="00300A01">
            <w:pPr>
              <w:spacing w:before="0" w:after="0"/>
              <w:jc w:val="right"/>
              <w:rPr>
                <w:color w:val="000000" w:themeColor="text1"/>
                <w:sz w:val="16"/>
                <w:szCs w:val="16"/>
                <w:lang w:val="bg-BG"/>
              </w:rPr>
            </w:pPr>
            <w:r w:rsidRPr="00E3148A">
              <w:rPr>
                <w:color w:val="000000" w:themeColor="text1"/>
                <w:sz w:val="16"/>
                <w:szCs w:val="16"/>
                <w:lang w:val="bg-BG"/>
              </w:rPr>
              <w:t>230 694,94</w:t>
            </w:r>
          </w:p>
        </w:tc>
        <w:tc>
          <w:tcPr>
            <w:tcW w:w="0" w:type="auto"/>
            <w:shd w:val="clear" w:color="auto" w:fill="auto"/>
          </w:tcPr>
          <w:p w14:paraId="56F66058"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44DB0768"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21B7E8CA" w14:textId="77777777" w:rsidR="008C5CFA" w:rsidRPr="00E3148A" w:rsidRDefault="008C5CFA" w:rsidP="00300A01">
            <w:pPr>
              <w:spacing w:before="0" w:after="0"/>
              <w:rPr>
                <w:color w:val="000000" w:themeColor="text1"/>
                <w:sz w:val="16"/>
                <w:szCs w:val="16"/>
                <w:lang w:val="fr-BE"/>
              </w:rPr>
            </w:pPr>
          </w:p>
        </w:tc>
      </w:tr>
      <w:tr w:rsidR="00217DFB" w:rsidRPr="00E3148A" w14:paraId="5F4A0F51" w14:textId="77777777" w:rsidTr="00AA64CA">
        <w:tc>
          <w:tcPr>
            <w:tcW w:w="0" w:type="auto"/>
          </w:tcPr>
          <w:p w14:paraId="357A44B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2EABC87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2.2</w:t>
            </w:r>
          </w:p>
        </w:tc>
        <w:tc>
          <w:tcPr>
            <w:tcW w:w="0" w:type="auto"/>
            <w:shd w:val="clear" w:color="auto" w:fill="auto"/>
          </w:tcPr>
          <w:p w14:paraId="0F35A9B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Допълнителен капацитет за оползотворяване на битови отпадъци (за получаване на енергия)</w:t>
            </w:r>
          </w:p>
        </w:tc>
        <w:tc>
          <w:tcPr>
            <w:tcW w:w="0" w:type="auto"/>
            <w:shd w:val="clear" w:color="auto" w:fill="auto"/>
          </w:tcPr>
          <w:p w14:paraId="18BB8A7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тона/година</w:t>
            </w:r>
          </w:p>
        </w:tc>
        <w:tc>
          <w:tcPr>
            <w:tcW w:w="0" w:type="auto"/>
            <w:shd w:val="clear" w:color="auto" w:fill="auto"/>
          </w:tcPr>
          <w:p w14:paraId="6DBC0D0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По-слабо развити региони</w:t>
            </w:r>
          </w:p>
        </w:tc>
        <w:tc>
          <w:tcPr>
            <w:tcW w:w="0" w:type="auto"/>
            <w:shd w:val="clear" w:color="auto" w:fill="auto"/>
          </w:tcPr>
          <w:p w14:paraId="624C09C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180 000,00</w:t>
            </w:r>
          </w:p>
        </w:tc>
        <w:tc>
          <w:tcPr>
            <w:tcW w:w="0" w:type="auto"/>
            <w:shd w:val="clear" w:color="auto" w:fill="auto"/>
          </w:tcPr>
          <w:p w14:paraId="1A1EE6B1" w14:textId="77777777" w:rsidR="008C5CFA" w:rsidRPr="00E3148A" w:rsidRDefault="008C5CFA" w:rsidP="00300A01">
            <w:pPr>
              <w:spacing w:before="0" w:after="0"/>
              <w:jc w:val="right"/>
              <w:rPr>
                <w:color w:val="000000" w:themeColor="text1"/>
                <w:sz w:val="16"/>
                <w:szCs w:val="16"/>
                <w:lang w:val="fr-BE"/>
              </w:rPr>
            </w:pPr>
          </w:p>
        </w:tc>
        <w:tc>
          <w:tcPr>
            <w:tcW w:w="420" w:type="pct"/>
          </w:tcPr>
          <w:p w14:paraId="2E84C2E8" w14:textId="77777777" w:rsidR="008C5CFA" w:rsidRPr="00E3148A" w:rsidRDefault="008C5CFA" w:rsidP="00300A01">
            <w:pPr>
              <w:spacing w:before="0" w:after="0"/>
              <w:jc w:val="right"/>
              <w:rPr>
                <w:color w:val="000000" w:themeColor="text1"/>
                <w:sz w:val="16"/>
                <w:szCs w:val="16"/>
                <w:lang w:val="fr-BE"/>
              </w:rPr>
            </w:pPr>
          </w:p>
        </w:tc>
        <w:tc>
          <w:tcPr>
            <w:tcW w:w="362" w:type="pct"/>
            <w:shd w:val="clear" w:color="auto" w:fill="auto"/>
          </w:tcPr>
          <w:p w14:paraId="3636175F" w14:textId="0565961D" w:rsidR="008C5CFA" w:rsidRPr="00E3148A" w:rsidRDefault="00F90952" w:rsidP="00300A01">
            <w:pPr>
              <w:spacing w:before="0" w:after="0"/>
              <w:jc w:val="right"/>
              <w:rPr>
                <w:color w:val="000000" w:themeColor="text1"/>
                <w:sz w:val="16"/>
                <w:szCs w:val="16"/>
                <w:lang w:val="bg-BG"/>
              </w:rPr>
            </w:pPr>
            <w:r w:rsidRPr="00E3148A">
              <w:rPr>
                <w:color w:val="000000" w:themeColor="text1"/>
                <w:sz w:val="16"/>
                <w:szCs w:val="16"/>
                <w:lang w:val="bg-BG"/>
              </w:rPr>
              <w:t>0</w:t>
            </w:r>
          </w:p>
        </w:tc>
        <w:tc>
          <w:tcPr>
            <w:tcW w:w="0" w:type="auto"/>
            <w:shd w:val="clear" w:color="auto" w:fill="auto"/>
          </w:tcPr>
          <w:p w14:paraId="542B703A"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217D3D4F"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CA5CA2D" w14:textId="77777777" w:rsidR="008C5CFA" w:rsidRPr="00E3148A" w:rsidRDefault="008C5CFA" w:rsidP="00300A01">
            <w:pPr>
              <w:spacing w:before="0" w:after="0"/>
              <w:rPr>
                <w:color w:val="000000" w:themeColor="text1"/>
                <w:sz w:val="16"/>
                <w:szCs w:val="16"/>
                <w:lang w:val="fr-BE"/>
              </w:rPr>
            </w:pPr>
          </w:p>
        </w:tc>
      </w:tr>
      <w:tr w:rsidR="00217DFB" w:rsidRPr="00E3148A" w14:paraId="3DD99ED7" w14:textId="77777777" w:rsidTr="00AA64CA">
        <w:tc>
          <w:tcPr>
            <w:tcW w:w="0" w:type="auto"/>
          </w:tcPr>
          <w:p w14:paraId="373A70A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580011B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2.2</w:t>
            </w:r>
          </w:p>
        </w:tc>
        <w:tc>
          <w:tcPr>
            <w:tcW w:w="0" w:type="auto"/>
            <w:shd w:val="clear" w:color="auto" w:fill="auto"/>
          </w:tcPr>
          <w:p w14:paraId="15B4F7B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Допълнителен капацитет за оползотворяване на битови отпадъци (за получаване на енергия)</w:t>
            </w:r>
          </w:p>
        </w:tc>
        <w:tc>
          <w:tcPr>
            <w:tcW w:w="0" w:type="auto"/>
            <w:shd w:val="clear" w:color="auto" w:fill="auto"/>
          </w:tcPr>
          <w:p w14:paraId="5A901DF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тона/година</w:t>
            </w:r>
          </w:p>
        </w:tc>
        <w:tc>
          <w:tcPr>
            <w:tcW w:w="0" w:type="auto"/>
            <w:shd w:val="clear" w:color="auto" w:fill="auto"/>
          </w:tcPr>
          <w:p w14:paraId="65D9870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По-слабо развити региони</w:t>
            </w:r>
          </w:p>
        </w:tc>
        <w:tc>
          <w:tcPr>
            <w:tcW w:w="0" w:type="auto"/>
            <w:shd w:val="clear" w:color="auto" w:fill="auto"/>
          </w:tcPr>
          <w:p w14:paraId="651F227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180 000,00</w:t>
            </w:r>
          </w:p>
        </w:tc>
        <w:tc>
          <w:tcPr>
            <w:tcW w:w="0" w:type="auto"/>
            <w:shd w:val="clear" w:color="auto" w:fill="auto"/>
          </w:tcPr>
          <w:p w14:paraId="767AFFA8" w14:textId="77777777" w:rsidR="008C5CFA" w:rsidRPr="00E3148A" w:rsidRDefault="008C5CFA" w:rsidP="00300A01">
            <w:pPr>
              <w:spacing w:before="0" w:after="0"/>
              <w:jc w:val="right"/>
              <w:rPr>
                <w:color w:val="000000" w:themeColor="text1"/>
                <w:sz w:val="16"/>
                <w:szCs w:val="16"/>
                <w:lang w:val="fr-BE"/>
              </w:rPr>
            </w:pPr>
          </w:p>
        </w:tc>
        <w:tc>
          <w:tcPr>
            <w:tcW w:w="420" w:type="pct"/>
          </w:tcPr>
          <w:p w14:paraId="67AEBF99" w14:textId="77777777" w:rsidR="008C5CFA" w:rsidRPr="00E3148A" w:rsidRDefault="008C5CFA" w:rsidP="00300A01">
            <w:pPr>
              <w:spacing w:before="0" w:after="0"/>
              <w:jc w:val="right"/>
              <w:rPr>
                <w:color w:val="000000" w:themeColor="text1"/>
                <w:sz w:val="16"/>
                <w:szCs w:val="16"/>
                <w:lang w:val="fr-BE"/>
              </w:rPr>
            </w:pPr>
          </w:p>
        </w:tc>
        <w:tc>
          <w:tcPr>
            <w:tcW w:w="362" w:type="pct"/>
            <w:shd w:val="clear" w:color="auto" w:fill="auto"/>
          </w:tcPr>
          <w:p w14:paraId="35F93C41" w14:textId="09DAAC84" w:rsidR="008C5CFA" w:rsidRPr="00E3148A" w:rsidRDefault="00F90952" w:rsidP="00300A01">
            <w:pPr>
              <w:spacing w:before="0" w:after="0"/>
              <w:jc w:val="right"/>
              <w:rPr>
                <w:color w:val="000000" w:themeColor="text1"/>
                <w:sz w:val="16"/>
                <w:szCs w:val="16"/>
                <w:lang w:val="bg-BG"/>
              </w:rPr>
            </w:pPr>
            <w:r w:rsidRPr="00E3148A">
              <w:rPr>
                <w:color w:val="000000" w:themeColor="text1"/>
                <w:sz w:val="16"/>
                <w:szCs w:val="16"/>
                <w:lang w:val="bg-BG"/>
              </w:rPr>
              <w:t>180 000</w:t>
            </w:r>
          </w:p>
        </w:tc>
        <w:tc>
          <w:tcPr>
            <w:tcW w:w="0" w:type="auto"/>
            <w:shd w:val="clear" w:color="auto" w:fill="auto"/>
          </w:tcPr>
          <w:p w14:paraId="35896421"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72D309A5"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2525FFF8" w14:textId="77777777" w:rsidR="008C5CFA" w:rsidRPr="00E3148A" w:rsidRDefault="008C5CFA" w:rsidP="00300A01">
            <w:pPr>
              <w:spacing w:before="0" w:after="0"/>
              <w:rPr>
                <w:color w:val="000000" w:themeColor="text1"/>
                <w:sz w:val="16"/>
                <w:szCs w:val="16"/>
                <w:lang w:val="fr-BE"/>
              </w:rPr>
            </w:pPr>
          </w:p>
        </w:tc>
      </w:tr>
    </w:tbl>
    <w:p w14:paraId="60AF7E76" w14:textId="77777777" w:rsidR="008C5CFA" w:rsidRPr="00E3148A" w:rsidRDefault="0013274D" w:rsidP="00300A01">
      <w:pPr>
        <w:spacing w:before="0" w:after="0"/>
        <w:rPr>
          <w:color w:val="000000" w:themeColor="text1"/>
          <w:lang w:val="fr-BE"/>
        </w:rPr>
      </w:pPr>
      <w:r w:rsidRPr="00E3148A">
        <w:rPr>
          <w:noProof/>
          <w:color w:val="000000" w:themeColor="text1"/>
          <w:lang w:val="fr-BE"/>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14:paraId="47936556" w14:textId="77777777" w:rsidR="008C5CFA" w:rsidRPr="00E3148A" w:rsidRDefault="008C5CFA" w:rsidP="00300A01">
      <w:pPr>
        <w:spacing w:before="0" w:after="0"/>
        <w:rPr>
          <w:color w:val="000000" w:themeColor="text1"/>
          <w:lang w:val="fr-BE"/>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7"/>
        <w:gridCol w:w="6365"/>
        <w:gridCol w:w="893"/>
        <w:gridCol w:w="899"/>
        <w:gridCol w:w="881"/>
        <w:gridCol w:w="893"/>
        <w:gridCol w:w="900"/>
        <w:gridCol w:w="699"/>
        <w:gridCol w:w="893"/>
        <w:gridCol w:w="899"/>
        <w:gridCol w:w="881"/>
      </w:tblGrid>
      <w:tr w:rsidR="00217DFB" w:rsidRPr="00E3148A" w14:paraId="478123C2" w14:textId="77777777" w:rsidTr="00AA64CA">
        <w:trPr>
          <w:tblHeader/>
        </w:trPr>
        <w:tc>
          <w:tcPr>
            <w:tcW w:w="0" w:type="auto"/>
          </w:tcPr>
          <w:p w14:paraId="7CA3605E"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22B4E4F8"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10C0CA73"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tcPr>
          <w:p w14:paraId="4F2354C6"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2020 </w:t>
            </w:r>
            <w:r w:rsidRPr="00E3148A">
              <w:rPr>
                <w:b/>
                <w:noProof/>
                <w:color w:val="000000" w:themeColor="text1"/>
                <w:sz w:val="16"/>
                <w:szCs w:val="16"/>
                <w:lang w:val="fr-BE"/>
              </w:rPr>
              <w:t>Общо</w:t>
            </w:r>
          </w:p>
        </w:tc>
        <w:tc>
          <w:tcPr>
            <w:tcW w:w="0" w:type="auto"/>
          </w:tcPr>
          <w:p w14:paraId="19781636"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2020 </w:t>
            </w:r>
            <w:r w:rsidRPr="00E3148A">
              <w:rPr>
                <w:b/>
                <w:noProof/>
                <w:color w:val="000000" w:themeColor="text1"/>
                <w:sz w:val="16"/>
                <w:szCs w:val="16"/>
                <w:lang w:val="fr-BE"/>
              </w:rPr>
              <w:t>Мъже</w:t>
            </w:r>
          </w:p>
        </w:tc>
        <w:tc>
          <w:tcPr>
            <w:tcW w:w="0" w:type="auto"/>
          </w:tcPr>
          <w:p w14:paraId="2EF8C6C6"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2020 </w:t>
            </w:r>
            <w:r w:rsidRPr="00E3148A">
              <w:rPr>
                <w:b/>
                <w:noProof/>
                <w:color w:val="000000" w:themeColor="text1"/>
                <w:sz w:val="16"/>
                <w:szCs w:val="16"/>
                <w:lang w:val="fr-BE"/>
              </w:rPr>
              <w:t>Жени</w:t>
            </w:r>
          </w:p>
        </w:tc>
        <w:tc>
          <w:tcPr>
            <w:tcW w:w="0" w:type="auto"/>
          </w:tcPr>
          <w:p w14:paraId="18EE5367"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2019 </w:t>
            </w:r>
            <w:r w:rsidRPr="00E3148A">
              <w:rPr>
                <w:b/>
                <w:noProof/>
                <w:color w:val="000000" w:themeColor="text1"/>
                <w:sz w:val="16"/>
                <w:szCs w:val="16"/>
                <w:lang w:val="fr-BE"/>
              </w:rPr>
              <w:t>Общо</w:t>
            </w:r>
          </w:p>
        </w:tc>
        <w:tc>
          <w:tcPr>
            <w:tcW w:w="300" w:type="pct"/>
          </w:tcPr>
          <w:p w14:paraId="0A02561C"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2019 </w:t>
            </w:r>
            <w:r w:rsidRPr="00E3148A">
              <w:rPr>
                <w:b/>
                <w:noProof/>
                <w:color w:val="000000" w:themeColor="text1"/>
                <w:sz w:val="16"/>
                <w:szCs w:val="16"/>
                <w:lang w:val="fr-BE"/>
              </w:rPr>
              <w:t>Мъже</w:t>
            </w:r>
          </w:p>
        </w:tc>
        <w:tc>
          <w:tcPr>
            <w:tcW w:w="233" w:type="pct"/>
          </w:tcPr>
          <w:p w14:paraId="16AE32C9"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2019 </w:t>
            </w:r>
            <w:r w:rsidRPr="00E3148A">
              <w:rPr>
                <w:b/>
                <w:noProof/>
                <w:color w:val="000000" w:themeColor="text1"/>
                <w:sz w:val="16"/>
                <w:szCs w:val="16"/>
                <w:lang w:val="fr-BE"/>
              </w:rPr>
              <w:t>Жени</w:t>
            </w:r>
          </w:p>
        </w:tc>
        <w:tc>
          <w:tcPr>
            <w:tcW w:w="0" w:type="auto"/>
          </w:tcPr>
          <w:p w14:paraId="33DF0EDB"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2018 </w:t>
            </w:r>
            <w:r w:rsidRPr="00E3148A">
              <w:rPr>
                <w:b/>
                <w:noProof/>
                <w:color w:val="000000" w:themeColor="text1"/>
                <w:sz w:val="16"/>
                <w:szCs w:val="16"/>
                <w:lang w:val="fr-BE"/>
              </w:rPr>
              <w:t>Общо</w:t>
            </w:r>
          </w:p>
        </w:tc>
        <w:tc>
          <w:tcPr>
            <w:tcW w:w="0" w:type="auto"/>
          </w:tcPr>
          <w:p w14:paraId="0F49A621"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2018 </w:t>
            </w:r>
            <w:r w:rsidRPr="00E3148A">
              <w:rPr>
                <w:b/>
                <w:noProof/>
                <w:color w:val="000000" w:themeColor="text1"/>
                <w:sz w:val="16"/>
                <w:szCs w:val="16"/>
                <w:lang w:val="fr-BE"/>
              </w:rPr>
              <w:t>Мъже</w:t>
            </w:r>
          </w:p>
        </w:tc>
        <w:tc>
          <w:tcPr>
            <w:tcW w:w="0" w:type="auto"/>
          </w:tcPr>
          <w:p w14:paraId="1776E6C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2018 </w:t>
            </w:r>
            <w:r w:rsidRPr="00E3148A">
              <w:rPr>
                <w:b/>
                <w:noProof/>
                <w:color w:val="000000" w:themeColor="text1"/>
                <w:sz w:val="16"/>
                <w:szCs w:val="16"/>
                <w:lang w:val="fr-BE"/>
              </w:rPr>
              <w:t>Жени</w:t>
            </w:r>
          </w:p>
        </w:tc>
      </w:tr>
      <w:tr w:rsidR="00217DFB" w:rsidRPr="00E3148A" w14:paraId="166826C4" w14:textId="77777777" w:rsidTr="00AA64CA">
        <w:tc>
          <w:tcPr>
            <w:tcW w:w="0" w:type="auto"/>
          </w:tcPr>
          <w:p w14:paraId="4045A8C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4B6902A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CO17</w:t>
            </w:r>
          </w:p>
        </w:tc>
        <w:tc>
          <w:tcPr>
            <w:tcW w:w="0" w:type="auto"/>
            <w:shd w:val="clear" w:color="auto" w:fill="auto"/>
          </w:tcPr>
          <w:p w14:paraId="1697C67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Твърди отпадъци: Допълнителен капацитет за рециклиране на отпадъци</w:t>
            </w:r>
          </w:p>
        </w:tc>
        <w:tc>
          <w:tcPr>
            <w:tcW w:w="0" w:type="auto"/>
          </w:tcPr>
          <w:p w14:paraId="57A692F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30 366,00</w:t>
            </w:r>
          </w:p>
        </w:tc>
        <w:tc>
          <w:tcPr>
            <w:tcW w:w="0" w:type="auto"/>
          </w:tcPr>
          <w:p w14:paraId="2C61A4C4" w14:textId="77777777" w:rsidR="008C5CFA" w:rsidRPr="00E3148A" w:rsidRDefault="008C5CFA" w:rsidP="00300A01">
            <w:pPr>
              <w:spacing w:before="0" w:after="0"/>
              <w:jc w:val="right"/>
              <w:rPr>
                <w:color w:val="000000" w:themeColor="text1"/>
                <w:sz w:val="16"/>
                <w:szCs w:val="16"/>
                <w:lang w:val="fr-BE"/>
              </w:rPr>
            </w:pPr>
          </w:p>
        </w:tc>
        <w:tc>
          <w:tcPr>
            <w:tcW w:w="0" w:type="auto"/>
          </w:tcPr>
          <w:p w14:paraId="38FAB72A" w14:textId="77777777" w:rsidR="008C5CFA" w:rsidRPr="00E3148A" w:rsidRDefault="008C5CFA" w:rsidP="00300A01">
            <w:pPr>
              <w:spacing w:before="0" w:after="0"/>
              <w:jc w:val="right"/>
              <w:rPr>
                <w:color w:val="000000" w:themeColor="text1"/>
                <w:sz w:val="16"/>
                <w:szCs w:val="16"/>
                <w:lang w:val="fr-BE"/>
              </w:rPr>
            </w:pPr>
          </w:p>
        </w:tc>
        <w:tc>
          <w:tcPr>
            <w:tcW w:w="0" w:type="auto"/>
          </w:tcPr>
          <w:p w14:paraId="0551966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17 316,00</w:t>
            </w:r>
          </w:p>
        </w:tc>
        <w:tc>
          <w:tcPr>
            <w:tcW w:w="300" w:type="pct"/>
          </w:tcPr>
          <w:p w14:paraId="2604E170" w14:textId="77777777" w:rsidR="008C5CFA" w:rsidRPr="00E3148A" w:rsidRDefault="008C5CFA" w:rsidP="00300A01">
            <w:pPr>
              <w:spacing w:before="0" w:after="0"/>
              <w:jc w:val="right"/>
              <w:rPr>
                <w:color w:val="000000" w:themeColor="text1"/>
                <w:sz w:val="16"/>
                <w:szCs w:val="16"/>
                <w:lang w:val="fr-BE"/>
              </w:rPr>
            </w:pPr>
          </w:p>
        </w:tc>
        <w:tc>
          <w:tcPr>
            <w:tcW w:w="233" w:type="pct"/>
          </w:tcPr>
          <w:p w14:paraId="2449599C" w14:textId="77777777" w:rsidR="008C5CFA" w:rsidRPr="00E3148A" w:rsidRDefault="008C5CFA" w:rsidP="00300A01">
            <w:pPr>
              <w:spacing w:before="0" w:after="0"/>
              <w:jc w:val="right"/>
              <w:rPr>
                <w:color w:val="000000" w:themeColor="text1"/>
                <w:sz w:val="16"/>
                <w:szCs w:val="16"/>
                <w:lang w:val="fr-BE"/>
              </w:rPr>
            </w:pPr>
          </w:p>
        </w:tc>
        <w:tc>
          <w:tcPr>
            <w:tcW w:w="0" w:type="auto"/>
          </w:tcPr>
          <w:p w14:paraId="2CFF79E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17 316,00</w:t>
            </w:r>
          </w:p>
        </w:tc>
        <w:tc>
          <w:tcPr>
            <w:tcW w:w="0" w:type="auto"/>
          </w:tcPr>
          <w:p w14:paraId="5FF58B82" w14:textId="77777777" w:rsidR="008C5CFA" w:rsidRPr="00E3148A" w:rsidRDefault="008C5CFA" w:rsidP="00300A01">
            <w:pPr>
              <w:spacing w:before="0" w:after="0"/>
              <w:jc w:val="right"/>
              <w:rPr>
                <w:color w:val="000000" w:themeColor="text1"/>
                <w:sz w:val="16"/>
                <w:szCs w:val="16"/>
                <w:lang w:val="fr-BE"/>
              </w:rPr>
            </w:pPr>
          </w:p>
        </w:tc>
        <w:tc>
          <w:tcPr>
            <w:tcW w:w="0" w:type="auto"/>
          </w:tcPr>
          <w:p w14:paraId="69F5D137" w14:textId="77777777" w:rsidR="008C5CFA" w:rsidRPr="00E3148A" w:rsidRDefault="008C5CFA" w:rsidP="00300A01">
            <w:pPr>
              <w:spacing w:before="0" w:after="0"/>
              <w:jc w:val="right"/>
              <w:rPr>
                <w:color w:val="000000" w:themeColor="text1"/>
                <w:sz w:val="16"/>
                <w:szCs w:val="16"/>
                <w:lang w:val="fr-BE"/>
              </w:rPr>
            </w:pPr>
          </w:p>
        </w:tc>
      </w:tr>
      <w:tr w:rsidR="00217DFB" w:rsidRPr="00E3148A" w14:paraId="71FB070D" w14:textId="77777777" w:rsidTr="00AA64CA">
        <w:tc>
          <w:tcPr>
            <w:tcW w:w="0" w:type="auto"/>
          </w:tcPr>
          <w:p w14:paraId="34A3E36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E56C03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CO17</w:t>
            </w:r>
          </w:p>
        </w:tc>
        <w:tc>
          <w:tcPr>
            <w:tcW w:w="0" w:type="auto"/>
            <w:shd w:val="clear" w:color="auto" w:fill="auto"/>
          </w:tcPr>
          <w:p w14:paraId="31194F8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Твърди отпадъци: Допълнителен капацитет за рециклиране на отпадъци</w:t>
            </w:r>
          </w:p>
        </w:tc>
        <w:tc>
          <w:tcPr>
            <w:tcW w:w="0" w:type="auto"/>
          </w:tcPr>
          <w:p w14:paraId="330DD64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230 694,94</w:t>
            </w:r>
          </w:p>
        </w:tc>
        <w:tc>
          <w:tcPr>
            <w:tcW w:w="0" w:type="auto"/>
          </w:tcPr>
          <w:p w14:paraId="34E3080A" w14:textId="77777777" w:rsidR="008C5CFA" w:rsidRPr="00E3148A" w:rsidRDefault="008C5CFA" w:rsidP="00300A01">
            <w:pPr>
              <w:spacing w:before="0" w:after="0"/>
              <w:jc w:val="right"/>
              <w:rPr>
                <w:color w:val="000000" w:themeColor="text1"/>
                <w:sz w:val="16"/>
                <w:szCs w:val="16"/>
                <w:lang w:val="fr-BE"/>
              </w:rPr>
            </w:pPr>
          </w:p>
        </w:tc>
        <w:tc>
          <w:tcPr>
            <w:tcW w:w="0" w:type="auto"/>
          </w:tcPr>
          <w:p w14:paraId="04B826BA" w14:textId="77777777" w:rsidR="008C5CFA" w:rsidRPr="00E3148A" w:rsidRDefault="008C5CFA" w:rsidP="00300A01">
            <w:pPr>
              <w:spacing w:before="0" w:after="0"/>
              <w:jc w:val="right"/>
              <w:rPr>
                <w:color w:val="000000" w:themeColor="text1"/>
                <w:sz w:val="16"/>
                <w:szCs w:val="16"/>
                <w:lang w:val="fr-BE"/>
              </w:rPr>
            </w:pPr>
          </w:p>
        </w:tc>
        <w:tc>
          <w:tcPr>
            <w:tcW w:w="0" w:type="auto"/>
          </w:tcPr>
          <w:p w14:paraId="27B25EC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222 224,94</w:t>
            </w:r>
          </w:p>
        </w:tc>
        <w:tc>
          <w:tcPr>
            <w:tcW w:w="300" w:type="pct"/>
          </w:tcPr>
          <w:p w14:paraId="00EB9EEA" w14:textId="77777777" w:rsidR="008C5CFA" w:rsidRPr="00E3148A" w:rsidRDefault="008C5CFA" w:rsidP="00300A01">
            <w:pPr>
              <w:spacing w:before="0" w:after="0"/>
              <w:jc w:val="right"/>
              <w:rPr>
                <w:color w:val="000000" w:themeColor="text1"/>
                <w:sz w:val="16"/>
                <w:szCs w:val="16"/>
                <w:lang w:val="fr-BE"/>
              </w:rPr>
            </w:pPr>
          </w:p>
        </w:tc>
        <w:tc>
          <w:tcPr>
            <w:tcW w:w="233" w:type="pct"/>
          </w:tcPr>
          <w:p w14:paraId="6A3C3293" w14:textId="77777777" w:rsidR="008C5CFA" w:rsidRPr="00E3148A" w:rsidRDefault="008C5CFA" w:rsidP="00300A01">
            <w:pPr>
              <w:spacing w:before="0" w:after="0"/>
              <w:jc w:val="right"/>
              <w:rPr>
                <w:color w:val="000000" w:themeColor="text1"/>
                <w:sz w:val="16"/>
                <w:szCs w:val="16"/>
                <w:lang w:val="fr-BE"/>
              </w:rPr>
            </w:pPr>
          </w:p>
        </w:tc>
        <w:tc>
          <w:tcPr>
            <w:tcW w:w="0" w:type="auto"/>
          </w:tcPr>
          <w:p w14:paraId="226D1AC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189 075,94</w:t>
            </w:r>
          </w:p>
        </w:tc>
        <w:tc>
          <w:tcPr>
            <w:tcW w:w="0" w:type="auto"/>
          </w:tcPr>
          <w:p w14:paraId="4EA82BE3" w14:textId="77777777" w:rsidR="008C5CFA" w:rsidRPr="00E3148A" w:rsidRDefault="008C5CFA" w:rsidP="00300A01">
            <w:pPr>
              <w:spacing w:before="0" w:after="0"/>
              <w:jc w:val="right"/>
              <w:rPr>
                <w:color w:val="000000" w:themeColor="text1"/>
                <w:sz w:val="16"/>
                <w:szCs w:val="16"/>
                <w:lang w:val="fr-BE"/>
              </w:rPr>
            </w:pPr>
          </w:p>
        </w:tc>
        <w:tc>
          <w:tcPr>
            <w:tcW w:w="0" w:type="auto"/>
          </w:tcPr>
          <w:p w14:paraId="24A89223" w14:textId="77777777" w:rsidR="008C5CFA" w:rsidRPr="00E3148A" w:rsidRDefault="008C5CFA" w:rsidP="00300A01">
            <w:pPr>
              <w:spacing w:before="0" w:after="0"/>
              <w:jc w:val="right"/>
              <w:rPr>
                <w:color w:val="000000" w:themeColor="text1"/>
                <w:sz w:val="16"/>
                <w:szCs w:val="16"/>
                <w:lang w:val="fr-BE"/>
              </w:rPr>
            </w:pPr>
          </w:p>
        </w:tc>
      </w:tr>
      <w:tr w:rsidR="00217DFB" w:rsidRPr="00E3148A" w14:paraId="09EA4EE8" w14:textId="77777777" w:rsidTr="00AA64CA">
        <w:tc>
          <w:tcPr>
            <w:tcW w:w="0" w:type="auto"/>
          </w:tcPr>
          <w:p w14:paraId="464A82B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3385B69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2.2</w:t>
            </w:r>
          </w:p>
        </w:tc>
        <w:tc>
          <w:tcPr>
            <w:tcW w:w="0" w:type="auto"/>
            <w:shd w:val="clear" w:color="auto" w:fill="auto"/>
          </w:tcPr>
          <w:p w14:paraId="2BB9BDD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Допълнителен капацитет за оползотворяване на битови отпадъци (за получаване на енергия)</w:t>
            </w:r>
          </w:p>
        </w:tc>
        <w:tc>
          <w:tcPr>
            <w:tcW w:w="0" w:type="auto"/>
          </w:tcPr>
          <w:p w14:paraId="0FB4501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371A002" w14:textId="77777777" w:rsidR="008C5CFA" w:rsidRPr="00E3148A" w:rsidRDefault="008C5CFA" w:rsidP="00300A01">
            <w:pPr>
              <w:spacing w:before="0" w:after="0"/>
              <w:jc w:val="right"/>
              <w:rPr>
                <w:color w:val="000000" w:themeColor="text1"/>
                <w:sz w:val="16"/>
                <w:szCs w:val="16"/>
                <w:lang w:val="fr-BE"/>
              </w:rPr>
            </w:pPr>
          </w:p>
        </w:tc>
        <w:tc>
          <w:tcPr>
            <w:tcW w:w="0" w:type="auto"/>
          </w:tcPr>
          <w:p w14:paraId="091426CD" w14:textId="77777777" w:rsidR="008C5CFA" w:rsidRPr="00E3148A" w:rsidRDefault="008C5CFA" w:rsidP="00300A01">
            <w:pPr>
              <w:spacing w:before="0" w:after="0"/>
              <w:jc w:val="right"/>
              <w:rPr>
                <w:color w:val="000000" w:themeColor="text1"/>
                <w:sz w:val="16"/>
                <w:szCs w:val="16"/>
                <w:lang w:val="fr-BE"/>
              </w:rPr>
            </w:pPr>
          </w:p>
        </w:tc>
        <w:tc>
          <w:tcPr>
            <w:tcW w:w="0" w:type="auto"/>
          </w:tcPr>
          <w:p w14:paraId="6521312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300" w:type="pct"/>
          </w:tcPr>
          <w:p w14:paraId="4568A015" w14:textId="77777777" w:rsidR="008C5CFA" w:rsidRPr="00E3148A" w:rsidRDefault="008C5CFA" w:rsidP="00300A01">
            <w:pPr>
              <w:spacing w:before="0" w:after="0"/>
              <w:jc w:val="right"/>
              <w:rPr>
                <w:color w:val="000000" w:themeColor="text1"/>
                <w:sz w:val="16"/>
                <w:szCs w:val="16"/>
                <w:lang w:val="fr-BE"/>
              </w:rPr>
            </w:pPr>
          </w:p>
        </w:tc>
        <w:tc>
          <w:tcPr>
            <w:tcW w:w="233" w:type="pct"/>
          </w:tcPr>
          <w:p w14:paraId="59D20E75" w14:textId="77777777" w:rsidR="008C5CFA" w:rsidRPr="00E3148A" w:rsidRDefault="008C5CFA" w:rsidP="00300A01">
            <w:pPr>
              <w:spacing w:before="0" w:after="0"/>
              <w:jc w:val="right"/>
              <w:rPr>
                <w:color w:val="000000" w:themeColor="text1"/>
                <w:sz w:val="16"/>
                <w:szCs w:val="16"/>
                <w:lang w:val="fr-BE"/>
              </w:rPr>
            </w:pPr>
          </w:p>
        </w:tc>
        <w:tc>
          <w:tcPr>
            <w:tcW w:w="0" w:type="auto"/>
          </w:tcPr>
          <w:p w14:paraId="6A818D9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722F4EA" w14:textId="77777777" w:rsidR="008C5CFA" w:rsidRPr="00E3148A" w:rsidRDefault="008C5CFA" w:rsidP="00300A01">
            <w:pPr>
              <w:spacing w:before="0" w:after="0"/>
              <w:jc w:val="right"/>
              <w:rPr>
                <w:color w:val="000000" w:themeColor="text1"/>
                <w:sz w:val="16"/>
                <w:szCs w:val="16"/>
                <w:lang w:val="fr-BE"/>
              </w:rPr>
            </w:pPr>
          </w:p>
        </w:tc>
        <w:tc>
          <w:tcPr>
            <w:tcW w:w="0" w:type="auto"/>
          </w:tcPr>
          <w:p w14:paraId="631A7AEA" w14:textId="77777777" w:rsidR="008C5CFA" w:rsidRPr="00E3148A" w:rsidRDefault="008C5CFA" w:rsidP="00300A01">
            <w:pPr>
              <w:spacing w:before="0" w:after="0"/>
              <w:jc w:val="right"/>
              <w:rPr>
                <w:color w:val="000000" w:themeColor="text1"/>
                <w:sz w:val="16"/>
                <w:szCs w:val="16"/>
                <w:lang w:val="fr-BE"/>
              </w:rPr>
            </w:pPr>
          </w:p>
        </w:tc>
      </w:tr>
      <w:tr w:rsidR="00E51248" w:rsidRPr="00E3148A" w14:paraId="3BCC7B72" w14:textId="77777777" w:rsidTr="00AA64CA">
        <w:tc>
          <w:tcPr>
            <w:tcW w:w="0" w:type="auto"/>
          </w:tcPr>
          <w:p w14:paraId="7CE1E35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0DB37E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2.2</w:t>
            </w:r>
          </w:p>
        </w:tc>
        <w:tc>
          <w:tcPr>
            <w:tcW w:w="0" w:type="auto"/>
            <w:shd w:val="clear" w:color="auto" w:fill="auto"/>
          </w:tcPr>
          <w:p w14:paraId="74FC74D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Допълнителен капацитет за оползотворяване на битови отпадъци (за получаване на енергия)</w:t>
            </w:r>
          </w:p>
        </w:tc>
        <w:tc>
          <w:tcPr>
            <w:tcW w:w="0" w:type="auto"/>
          </w:tcPr>
          <w:p w14:paraId="141BCA8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180 000,00</w:t>
            </w:r>
          </w:p>
        </w:tc>
        <w:tc>
          <w:tcPr>
            <w:tcW w:w="0" w:type="auto"/>
          </w:tcPr>
          <w:p w14:paraId="093581AD" w14:textId="77777777" w:rsidR="008C5CFA" w:rsidRPr="00E3148A" w:rsidRDefault="008C5CFA" w:rsidP="00300A01">
            <w:pPr>
              <w:spacing w:before="0" w:after="0"/>
              <w:jc w:val="right"/>
              <w:rPr>
                <w:color w:val="000000" w:themeColor="text1"/>
                <w:sz w:val="16"/>
                <w:szCs w:val="16"/>
                <w:lang w:val="fr-BE"/>
              </w:rPr>
            </w:pPr>
          </w:p>
        </w:tc>
        <w:tc>
          <w:tcPr>
            <w:tcW w:w="0" w:type="auto"/>
          </w:tcPr>
          <w:p w14:paraId="64BC7B26" w14:textId="77777777" w:rsidR="008C5CFA" w:rsidRPr="00E3148A" w:rsidRDefault="008C5CFA" w:rsidP="00300A01">
            <w:pPr>
              <w:spacing w:before="0" w:after="0"/>
              <w:jc w:val="right"/>
              <w:rPr>
                <w:color w:val="000000" w:themeColor="text1"/>
                <w:sz w:val="16"/>
                <w:szCs w:val="16"/>
                <w:lang w:val="fr-BE"/>
              </w:rPr>
            </w:pPr>
          </w:p>
        </w:tc>
        <w:tc>
          <w:tcPr>
            <w:tcW w:w="0" w:type="auto"/>
          </w:tcPr>
          <w:p w14:paraId="2DCD4E9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180 000,00</w:t>
            </w:r>
          </w:p>
        </w:tc>
        <w:tc>
          <w:tcPr>
            <w:tcW w:w="300" w:type="pct"/>
          </w:tcPr>
          <w:p w14:paraId="384C3B37" w14:textId="77777777" w:rsidR="008C5CFA" w:rsidRPr="00E3148A" w:rsidRDefault="008C5CFA" w:rsidP="00300A01">
            <w:pPr>
              <w:spacing w:before="0" w:after="0"/>
              <w:jc w:val="right"/>
              <w:rPr>
                <w:color w:val="000000" w:themeColor="text1"/>
                <w:sz w:val="16"/>
                <w:szCs w:val="16"/>
                <w:lang w:val="fr-BE"/>
              </w:rPr>
            </w:pPr>
          </w:p>
        </w:tc>
        <w:tc>
          <w:tcPr>
            <w:tcW w:w="233" w:type="pct"/>
          </w:tcPr>
          <w:p w14:paraId="5F887057" w14:textId="77777777" w:rsidR="008C5CFA" w:rsidRPr="00E3148A" w:rsidRDefault="008C5CFA" w:rsidP="00300A01">
            <w:pPr>
              <w:spacing w:before="0" w:after="0"/>
              <w:jc w:val="right"/>
              <w:rPr>
                <w:color w:val="000000" w:themeColor="text1"/>
                <w:sz w:val="16"/>
                <w:szCs w:val="16"/>
                <w:lang w:val="fr-BE"/>
              </w:rPr>
            </w:pPr>
          </w:p>
        </w:tc>
        <w:tc>
          <w:tcPr>
            <w:tcW w:w="0" w:type="auto"/>
          </w:tcPr>
          <w:p w14:paraId="104A9EC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180 000,00</w:t>
            </w:r>
          </w:p>
        </w:tc>
        <w:tc>
          <w:tcPr>
            <w:tcW w:w="0" w:type="auto"/>
          </w:tcPr>
          <w:p w14:paraId="19B95A8F" w14:textId="77777777" w:rsidR="008C5CFA" w:rsidRPr="00E3148A" w:rsidRDefault="008C5CFA" w:rsidP="00300A01">
            <w:pPr>
              <w:spacing w:before="0" w:after="0"/>
              <w:jc w:val="right"/>
              <w:rPr>
                <w:color w:val="000000" w:themeColor="text1"/>
                <w:sz w:val="16"/>
                <w:szCs w:val="16"/>
                <w:lang w:val="fr-BE"/>
              </w:rPr>
            </w:pPr>
          </w:p>
        </w:tc>
        <w:tc>
          <w:tcPr>
            <w:tcW w:w="0" w:type="auto"/>
          </w:tcPr>
          <w:p w14:paraId="76D3F0DE" w14:textId="77777777" w:rsidR="008C5CFA" w:rsidRPr="00E3148A" w:rsidRDefault="008C5CFA" w:rsidP="00300A01">
            <w:pPr>
              <w:spacing w:before="0" w:after="0"/>
              <w:jc w:val="right"/>
              <w:rPr>
                <w:color w:val="000000" w:themeColor="text1"/>
                <w:sz w:val="16"/>
                <w:szCs w:val="16"/>
                <w:lang w:val="fr-BE"/>
              </w:rPr>
            </w:pPr>
          </w:p>
        </w:tc>
      </w:tr>
    </w:tbl>
    <w:p w14:paraId="2EA89590"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6372"/>
        <w:gridCol w:w="892"/>
        <w:gridCol w:w="900"/>
        <w:gridCol w:w="882"/>
        <w:gridCol w:w="888"/>
        <w:gridCol w:w="900"/>
        <w:gridCol w:w="882"/>
        <w:gridCol w:w="888"/>
        <w:gridCol w:w="900"/>
        <w:gridCol w:w="882"/>
      </w:tblGrid>
      <w:tr w:rsidR="00217DFB" w:rsidRPr="00E3148A" w14:paraId="007BE212" w14:textId="77777777" w:rsidTr="0047688D">
        <w:trPr>
          <w:tblHeader/>
        </w:trPr>
        <w:tc>
          <w:tcPr>
            <w:tcW w:w="0" w:type="auto"/>
          </w:tcPr>
          <w:p w14:paraId="147E844A"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54A5CF97"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7819C358"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tcPr>
          <w:p w14:paraId="0F6811F7"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2017 </w:t>
            </w:r>
            <w:r w:rsidRPr="00E3148A">
              <w:rPr>
                <w:b/>
                <w:noProof/>
                <w:color w:val="000000" w:themeColor="text1"/>
                <w:sz w:val="16"/>
                <w:szCs w:val="16"/>
                <w:lang w:val="fr-BE"/>
              </w:rPr>
              <w:t>Общо</w:t>
            </w:r>
          </w:p>
        </w:tc>
        <w:tc>
          <w:tcPr>
            <w:tcW w:w="0" w:type="auto"/>
          </w:tcPr>
          <w:p w14:paraId="2685E21C"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2017 </w:t>
            </w:r>
            <w:r w:rsidRPr="00E3148A">
              <w:rPr>
                <w:b/>
                <w:noProof/>
                <w:color w:val="000000" w:themeColor="text1"/>
                <w:sz w:val="16"/>
                <w:szCs w:val="16"/>
                <w:lang w:val="fr-BE"/>
              </w:rPr>
              <w:t>Мъже</w:t>
            </w:r>
          </w:p>
        </w:tc>
        <w:tc>
          <w:tcPr>
            <w:tcW w:w="0" w:type="auto"/>
          </w:tcPr>
          <w:p w14:paraId="79401A8B"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2017 </w:t>
            </w:r>
            <w:r w:rsidRPr="00E3148A">
              <w:rPr>
                <w:b/>
                <w:noProof/>
                <w:color w:val="000000" w:themeColor="text1"/>
                <w:sz w:val="16"/>
                <w:szCs w:val="16"/>
                <w:lang w:val="fr-BE"/>
              </w:rPr>
              <w:t>Жени</w:t>
            </w:r>
          </w:p>
        </w:tc>
        <w:tc>
          <w:tcPr>
            <w:tcW w:w="0" w:type="auto"/>
          </w:tcPr>
          <w:p w14:paraId="2B47468D"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2016 </w:t>
            </w:r>
            <w:r w:rsidRPr="00E3148A">
              <w:rPr>
                <w:b/>
                <w:noProof/>
                <w:color w:val="000000" w:themeColor="text1"/>
                <w:sz w:val="16"/>
                <w:szCs w:val="16"/>
                <w:lang w:val="fr-BE"/>
              </w:rPr>
              <w:t>Общо</w:t>
            </w:r>
          </w:p>
        </w:tc>
        <w:tc>
          <w:tcPr>
            <w:tcW w:w="0" w:type="auto"/>
          </w:tcPr>
          <w:p w14:paraId="686A5308"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2016 </w:t>
            </w:r>
            <w:r w:rsidRPr="00E3148A">
              <w:rPr>
                <w:b/>
                <w:noProof/>
                <w:color w:val="000000" w:themeColor="text1"/>
                <w:sz w:val="16"/>
                <w:szCs w:val="16"/>
                <w:lang w:val="fr-BE"/>
              </w:rPr>
              <w:t>Мъже</w:t>
            </w:r>
          </w:p>
        </w:tc>
        <w:tc>
          <w:tcPr>
            <w:tcW w:w="0" w:type="auto"/>
          </w:tcPr>
          <w:p w14:paraId="52004281"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2016 </w:t>
            </w:r>
            <w:r w:rsidRPr="00E3148A">
              <w:rPr>
                <w:b/>
                <w:noProof/>
                <w:color w:val="000000" w:themeColor="text1"/>
                <w:sz w:val="16"/>
                <w:szCs w:val="16"/>
                <w:lang w:val="fr-BE"/>
              </w:rPr>
              <w:t>Жени</w:t>
            </w:r>
          </w:p>
        </w:tc>
        <w:tc>
          <w:tcPr>
            <w:tcW w:w="0" w:type="auto"/>
          </w:tcPr>
          <w:p w14:paraId="6F043E94"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2015 </w:t>
            </w:r>
            <w:r w:rsidRPr="00E3148A">
              <w:rPr>
                <w:b/>
                <w:noProof/>
                <w:color w:val="000000" w:themeColor="text1"/>
                <w:sz w:val="16"/>
                <w:szCs w:val="16"/>
                <w:lang w:val="fr-BE"/>
              </w:rPr>
              <w:t>Общо</w:t>
            </w:r>
          </w:p>
        </w:tc>
        <w:tc>
          <w:tcPr>
            <w:tcW w:w="0" w:type="auto"/>
          </w:tcPr>
          <w:p w14:paraId="10E1AD4D"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2015 </w:t>
            </w:r>
            <w:r w:rsidRPr="00E3148A">
              <w:rPr>
                <w:b/>
                <w:noProof/>
                <w:color w:val="000000" w:themeColor="text1"/>
                <w:sz w:val="16"/>
                <w:szCs w:val="16"/>
                <w:lang w:val="fr-BE"/>
              </w:rPr>
              <w:t>Мъже</w:t>
            </w:r>
          </w:p>
        </w:tc>
        <w:tc>
          <w:tcPr>
            <w:tcW w:w="0" w:type="auto"/>
          </w:tcPr>
          <w:p w14:paraId="3CC22E6D"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2015 </w:t>
            </w:r>
            <w:r w:rsidRPr="00E3148A">
              <w:rPr>
                <w:b/>
                <w:noProof/>
                <w:color w:val="000000" w:themeColor="text1"/>
                <w:sz w:val="16"/>
                <w:szCs w:val="16"/>
                <w:lang w:val="fr-BE"/>
              </w:rPr>
              <w:t>Жени</w:t>
            </w:r>
          </w:p>
        </w:tc>
      </w:tr>
      <w:tr w:rsidR="00217DFB" w:rsidRPr="00E3148A" w14:paraId="0B1C49D0" w14:textId="77777777" w:rsidTr="0047688D">
        <w:tc>
          <w:tcPr>
            <w:tcW w:w="0" w:type="auto"/>
          </w:tcPr>
          <w:p w14:paraId="2B9C712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2BAEC4B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CO17</w:t>
            </w:r>
          </w:p>
        </w:tc>
        <w:tc>
          <w:tcPr>
            <w:tcW w:w="0" w:type="auto"/>
            <w:shd w:val="clear" w:color="auto" w:fill="auto"/>
          </w:tcPr>
          <w:p w14:paraId="6ABE292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Твърди отпадъци: Допълнителен капацитет за рециклиране на отпадъци</w:t>
            </w:r>
          </w:p>
        </w:tc>
        <w:tc>
          <w:tcPr>
            <w:tcW w:w="0" w:type="auto"/>
          </w:tcPr>
          <w:p w14:paraId="1C3E0FA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3EC5916" w14:textId="77777777" w:rsidR="008C5CFA" w:rsidRPr="00E3148A" w:rsidRDefault="008C5CFA" w:rsidP="00300A01">
            <w:pPr>
              <w:spacing w:before="0" w:after="0"/>
              <w:jc w:val="right"/>
              <w:rPr>
                <w:color w:val="000000" w:themeColor="text1"/>
                <w:sz w:val="16"/>
                <w:szCs w:val="16"/>
                <w:lang w:val="fr-BE"/>
              </w:rPr>
            </w:pPr>
          </w:p>
        </w:tc>
        <w:tc>
          <w:tcPr>
            <w:tcW w:w="0" w:type="auto"/>
          </w:tcPr>
          <w:p w14:paraId="6D22506B" w14:textId="77777777" w:rsidR="008C5CFA" w:rsidRPr="00E3148A" w:rsidRDefault="008C5CFA" w:rsidP="00300A01">
            <w:pPr>
              <w:spacing w:before="0" w:after="0"/>
              <w:jc w:val="right"/>
              <w:rPr>
                <w:color w:val="000000" w:themeColor="text1"/>
                <w:sz w:val="16"/>
                <w:szCs w:val="16"/>
                <w:lang w:val="fr-BE"/>
              </w:rPr>
            </w:pPr>
          </w:p>
        </w:tc>
        <w:tc>
          <w:tcPr>
            <w:tcW w:w="0" w:type="auto"/>
          </w:tcPr>
          <w:p w14:paraId="5874183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8D320FE" w14:textId="77777777" w:rsidR="008C5CFA" w:rsidRPr="00E3148A" w:rsidRDefault="008C5CFA" w:rsidP="00300A01">
            <w:pPr>
              <w:spacing w:before="0" w:after="0"/>
              <w:jc w:val="right"/>
              <w:rPr>
                <w:color w:val="000000" w:themeColor="text1"/>
                <w:sz w:val="16"/>
                <w:szCs w:val="16"/>
                <w:lang w:val="fr-BE"/>
              </w:rPr>
            </w:pPr>
          </w:p>
        </w:tc>
        <w:tc>
          <w:tcPr>
            <w:tcW w:w="0" w:type="auto"/>
          </w:tcPr>
          <w:p w14:paraId="56A5B6FE" w14:textId="77777777" w:rsidR="008C5CFA" w:rsidRPr="00E3148A" w:rsidRDefault="008C5CFA" w:rsidP="00300A01">
            <w:pPr>
              <w:spacing w:before="0" w:after="0"/>
              <w:jc w:val="right"/>
              <w:rPr>
                <w:color w:val="000000" w:themeColor="text1"/>
                <w:sz w:val="16"/>
                <w:szCs w:val="16"/>
                <w:lang w:val="fr-BE"/>
              </w:rPr>
            </w:pPr>
          </w:p>
        </w:tc>
        <w:tc>
          <w:tcPr>
            <w:tcW w:w="0" w:type="auto"/>
          </w:tcPr>
          <w:p w14:paraId="2E6A1EE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82FEAE5" w14:textId="77777777" w:rsidR="008C5CFA" w:rsidRPr="00E3148A" w:rsidRDefault="008C5CFA" w:rsidP="00300A01">
            <w:pPr>
              <w:spacing w:before="0" w:after="0"/>
              <w:jc w:val="right"/>
              <w:rPr>
                <w:color w:val="000000" w:themeColor="text1"/>
                <w:sz w:val="16"/>
                <w:szCs w:val="16"/>
                <w:lang w:val="fr-BE"/>
              </w:rPr>
            </w:pPr>
          </w:p>
        </w:tc>
        <w:tc>
          <w:tcPr>
            <w:tcW w:w="0" w:type="auto"/>
          </w:tcPr>
          <w:p w14:paraId="21531368" w14:textId="77777777" w:rsidR="008C5CFA" w:rsidRPr="00E3148A" w:rsidRDefault="008C5CFA" w:rsidP="00300A01">
            <w:pPr>
              <w:spacing w:before="0" w:after="0"/>
              <w:jc w:val="right"/>
              <w:rPr>
                <w:color w:val="000000" w:themeColor="text1"/>
                <w:sz w:val="16"/>
                <w:szCs w:val="16"/>
                <w:lang w:val="fr-BE"/>
              </w:rPr>
            </w:pPr>
          </w:p>
        </w:tc>
      </w:tr>
      <w:tr w:rsidR="00217DFB" w:rsidRPr="00E3148A" w14:paraId="0E432490" w14:textId="77777777" w:rsidTr="0047688D">
        <w:tc>
          <w:tcPr>
            <w:tcW w:w="0" w:type="auto"/>
          </w:tcPr>
          <w:p w14:paraId="5748598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DA0376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CO17</w:t>
            </w:r>
          </w:p>
        </w:tc>
        <w:tc>
          <w:tcPr>
            <w:tcW w:w="0" w:type="auto"/>
            <w:shd w:val="clear" w:color="auto" w:fill="auto"/>
          </w:tcPr>
          <w:p w14:paraId="567A920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Твърди отпадъци: Допълнителен капацитет за рециклиране на отпадъци</w:t>
            </w:r>
          </w:p>
        </w:tc>
        <w:tc>
          <w:tcPr>
            <w:tcW w:w="0" w:type="auto"/>
          </w:tcPr>
          <w:p w14:paraId="3741236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17 336,00</w:t>
            </w:r>
          </w:p>
        </w:tc>
        <w:tc>
          <w:tcPr>
            <w:tcW w:w="0" w:type="auto"/>
          </w:tcPr>
          <w:p w14:paraId="58F83934" w14:textId="77777777" w:rsidR="008C5CFA" w:rsidRPr="00E3148A" w:rsidRDefault="008C5CFA" w:rsidP="00300A01">
            <w:pPr>
              <w:spacing w:before="0" w:after="0"/>
              <w:jc w:val="right"/>
              <w:rPr>
                <w:color w:val="000000" w:themeColor="text1"/>
                <w:sz w:val="16"/>
                <w:szCs w:val="16"/>
                <w:lang w:val="fr-BE"/>
              </w:rPr>
            </w:pPr>
          </w:p>
        </w:tc>
        <w:tc>
          <w:tcPr>
            <w:tcW w:w="0" w:type="auto"/>
          </w:tcPr>
          <w:p w14:paraId="45B7535C" w14:textId="77777777" w:rsidR="008C5CFA" w:rsidRPr="00E3148A" w:rsidRDefault="008C5CFA" w:rsidP="00300A01">
            <w:pPr>
              <w:spacing w:before="0" w:after="0"/>
              <w:jc w:val="right"/>
              <w:rPr>
                <w:color w:val="000000" w:themeColor="text1"/>
                <w:sz w:val="16"/>
                <w:szCs w:val="16"/>
                <w:lang w:val="fr-BE"/>
              </w:rPr>
            </w:pPr>
          </w:p>
        </w:tc>
        <w:tc>
          <w:tcPr>
            <w:tcW w:w="0" w:type="auto"/>
          </w:tcPr>
          <w:p w14:paraId="2505D79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C2CE6FD" w14:textId="77777777" w:rsidR="008C5CFA" w:rsidRPr="00E3148A" w:rsidRDefault="008C5CFA" w:rsidP="00300A01">
            <w:pPr>
              <w:spacing w:before="0" w:after="0"/>
              <w:jc w:val="right"/>
              <w:rPr>
                <w:color w:val="000000" w:themeColor="text1"/>
                <w:sz w:val="16"/>
                <w:szCs w:val="16"/>
                <w:lang w:val="fr-BE"/>
              </w:rPr>
            </w:pPr>
          </w:p>
        </w:tc>
        <w:tc>
          <w:tcPr>
            <w:tcW w:w="0" w:type="auto"/>
          </w:tcPr>
          <w:p w14:paraId="11A67305" w14:textId="77777777" w:rsidR="008C5CFA" w:rsidRPr="00E3148A" w:rsidRDefault="008C5CFA" w:rsidP="00300A01">
            <w:pPr>
              <w:spacing w:before="0" w:after="0"/>
              <w:jc w:val="right"/>
              <w:rPr>
                <w:color w:val="000000" w:themeColor="text1"/>
                <w:sz w:val="16"/>
                <w:szCs w:val="16"/>
                <w:lang w:val="fr-BE"/>
              </w:rPr>
            </w:pPr>
          </w:p>
        </w:tc>
        <w:tc>
          <w:tcPr>
            <w:tcW w:w="0" w:type="auto"/>
          </w:tcPr>
          <w:p w14:paraId="39974B1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C2803F2" w14:textId="77777777" w:rsidR="008C5CFA" w:rsidRPr="00E3148A" w:rsidRDefault="008C5CFA" w:rsidP="00300A01">
            <w:pPr>
              <w:spacing w:before="0" w:after="0"/>
              <w:jc w:val="right"/>
              <w:rPr>
                <w:color w:val="000000" w:themeColor="text1"/>
                <w:sz w:val="16"/>
                <w:szCs w:val="16"/>
                <w:lang w:val="fr-BE"/>
              </w:rPr>
            </w:pPr>
          </w:p>
        </w:tc>
        <w:tc>
          <w:tcPr>
            <w:tcW w:w="0" w:type="auto"/>
          </w:tcPr>
          <w:p w14:paraId="262C5845" w14:textId="77777777" w:rsidR="008C5CFA" w:rsidRPr="00E3148A" w:rsidRDefault="008C5CFA" w:rsidP="00300A01">
            <w:pPr>
              <w:spacing w:before="0" w:after="0"/>
              <w:jc w:val="right"/>
              <w:rPr>
                <w:color w:val="000000" w:themeColor="text1"/>
                <w:sz w:val="16"/>
                <w:szCs w:val="16"/>
                <w:lang w:val="fr-BE"/>
              </w:rPr>
            </w:pPr>
          </w:p>
        </w:tc>
      </w:tr>
      <w:tr w:rsidR="00217DFB" w:rsidRPr="00E3148A" w14:paraId="7D775DD4" w14:textId="77777777" w:rsidTr="0047688D">
        <w:tc>
          <w:tcPr>
            <w:tcW w:w="0" w:type="auto"/>
          </w:tcPr>
          <w:p w14:paraId="40DE657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2EE6F55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2.2</w:t>
            </w:r>
          </w:p>
        </w:tc>
        <w:tc>
          <w:tcPr>
            <w:tcW w:w="0" w:type="auto"/>
            <w:shd w:val="clear" w:color="auto" w:fill="auto"/>
          </w:tcPr>
          <w:p w14:paraId="6D601C5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Допълнителен капацитет за оползотворяване на битови отпадъци (за получаване на енергия)</w:t>
            </w:r>
          </w:p>
        </w:tc>
        <w:tc>
          <w:tcPr>
            <w:tcW w:w="0" w:type="auto"/>
          </w:tcPr>
          <w:p w14:paraId="1B2D40B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2180B4A" w14:textId="77777777" w:rsidR="008C5CFA" w:rsidRPr="00E3148A" w:rsidRDefault="008C5CFA" w:rsidP="00300A01">
            <w:pPr>
              <w:spacing w:before="0" w:after="0"/>
              <w:jc w:val="right"/>
              <w:rPr>
                <w:color w:val="000000" w:themeColor="text1"/>
                <w:sz w:val="16"/>
                <w:szCs w:val="16"/>
                <w:lang w:val="fr-BE"/>
              </w:rPr>
            </w:pPr>
          </w:p>
        </w:tc>
        <w:tc>
          <w:tcPr>
            <w:tcW w:w="0" w:type="auto"/>
          </w:tcPr>
          <w:p w14:paraId="5F75DDD0" w14:textId="77777777" w:rsidR="008C5CFA" w:rsidRPr="00E3148A" w:rsidRDefault="008C5CFA" w:rsidP="00300A01">
            <w:pPr>
              <w:spacing w:before="0" w:after="0"/>
              <w:jc w:val="right"/>
              <w:rPr>
                <w:color w:val="000000" w:themeColor="text1"/>
                <w:sz w:val="16"/>
                <w:szCs w:val="16"/>
                <w:lang w:val="fr-BE"/>
              </w:rPr>
            </w:pPr>
          </w:p>
        </w:tc>
        <w:tc>
          <w:tcPr>
            <w:tcW w:w="0" w:type="auto"/>
          </w:tcPr>
          <w:p w14:paraId="47CB5CC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5FB37E42" w14:textId="77777777" w:rsidR="008C5CFA" w:rsidRPr="00E3148A" w:rsidRDefault="008C5CFA" w:rsidP="00300A01">
            <w:pPr>
              <w:spacing w:before="0" w:after="0"/>
              <w:jc w:val="right"/>
              <w:rPr>
                <w:color w:val="000000" w:themeColor="text1"/>
                <w:sz w:val="16"/>
                <w:szCs w:val="16"/>
                <w:lang w:val="fr-BE"/>
              </w:rPr>
            </w:pPr>
          </w:p>
        </w:tc>
        <w:tc>
          <w:tcPr>
            <w:tcW w:w="0" w:type="auto"/>
          </w:tcPr>
          <w:p w14:paraId="03FF91C2" w14:textId="77777777" w:rsidR="008C5CFA" w:rsidRPr="00E3148A" w:rsidRDefault="008C5CFA" w:rsidP="00300A01">
            <w:pPr>
              <w:spacing w:before="0" w:after="0"/>
              <w:jc w:val="right"/>
              <w:rPr>
                <w:color w:val="000000" w:themeColor="text1"/>
                <w:sz w:val="16"/>
                <w:szCs w:val="16"/>
                <w:lang w:val="fr-BE"/>
              </w:rPr>
            </w:pPr>
          </w:p>
        </w:tc>
        <w:tc>
          <w:tcPr>
            <w:tcW w:w="0" w:type="auto"/>
          </w:tcPr>
          <w:p w14:paraId="7E87628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2ADC48A3" w14:textId="77777777" w:rsidR="008C5CFA" w:rsidRPr="00E3148A" w:rsidRDefault="008C5CFA" w:rsidP="00300A01">
            <w:pPr>
              <w:spacing w:before="0" w:after="0"/>
              <w:jc w:val="right"/>
              <w:rPr>
                <w:color w:val="000000" w:themeColor="text1"/>
                <w:sz w:val="16"/>
                <w:szCs w:val="16"/>
                <w:lang w:val="fr-BE"/>
              </w:rPr>
            </w:pPr>
          </w:p>
        </w:tc>
        <w:tc>
          <w:tcPr>
            <w:tcW w:w="0" w:type="auto"/>
          </w:tcPr>
          <w:p w14:paraId="5FDB5C78" w14:textId="77777777" w:rsidR="008C5CFA" w:rsidRPr="00E3148A" w:rsidRDefault="008C5CFA" w:rsidP="00300A01">
            <w:pPr>
              <w:spacing w:before="0" w:after="0"/>
              <w:jc w:val="right"/>
              <w:rPr>
                <w:color w:val="000000" w:themeColor="text1"/>
                <w:sz w:val="16"/>
                <w:szCs w:val="16"/>
                <w:lang w:val="fr-BE"/>
              </w:rPr>
            </w:pPr>
          </w:p>
        </w:tc>
      </w:tr>
      <w:tr w:rsidR="00E51248" w:rsidRPr="00E3148A" w14:paraId="09A36FA9" w14:textId="77777777" w:rsidTr="0047688D">
        <w:tc>
          <w:tcPr>
            <w:tcW w:w="0" w:type="auto"/>
          </w:tcPr>
          <w:p w14:paraId="67577FF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22D5A4A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2.2</w:t>
            </w:r>
          </w:p>
        </w:tc>
        <w:tc>
          <w:tcPr>
            <w:tcW w:w="0" w:type="auto"/>
            <w:shd w:val="clear" w:color="auto" w:fill="auto"/>
          </w:tcPr>
          <w:p w14:paraId="791AD77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Допълнителен капацитет за оползотворяване на битови отпадъци (за получаване на енергия)</w:t>
            </w:r>
          </w:p>
        </w:tc>
        <w:tc>
          <w:tcPr>
            <w:tcW w:w="0" w:type="auto"/>
          </w:tcPr>
          <w:p w14:paraId="15C9A61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3F46A95" w14:textId="77777777" w:rsidR="008C5CFA" w:rsidRPr="00E3148A" w:rsidRDefault="008C5CFA" w:rsidP="00300A01">
            <w:pPr>
              <w:spacing w:before="0" w:after="0"/>
              <w:jc w:val="right"/>
              <w:rPr>
                <w:color w:val="000000" w:themeColor="text1"/>
                <w:sz w:val="16"/>
                <w:szCs w:val="16"/>
                <w:lang w:val="fr-BE"/>
              </w:rPr>
            </w:pPr>
          </w:p>
        </w:tc>
        <w:tc>
          <w:tcPr>
            <w:tcW w:w="0" w:type="auto"/>
          </w:tcPr>
          <w:p w14:paraId="02A9CDDE" w14:textId="77777777" w:rsidR="008C5CFA" w:rsidRPr="00E3148A" w:rsidRDefault="008C5CFA" w:rsidP="00300A01">
            <w:pPr>
              <w:spacing w:before="0" w:after="0"/>
              <w:jc w:val="right"/>
              <w:rPr>
                <w:color w:val="000000" w:themeColor="text1"/>
                <w:sz w:val="16"/>
                <w:szCs w:val="16"/>
                <w:lang w:val="fr-BE"/>
              </w:rPr>
            </w:pPr>
          </w:p>
        </w:tc>
        <w:tc>
          <w:tcPr>
            <w:tcW w:w="0" w:type="auto"/>
          </w:tcPr>
          <w:p w14:paraId="474B7B5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5C698B6" w14:textId="77777777" w:rsidR="008C5CFA" w:rsidRPr="00E3148A" w:rsidRDefault="008C5CFA" w:rsidP="00300A01">
            <w:pPr>
              <w:spacing w:before="0" w:after="0"/>
              <w:jc w:val="right"/>
              <w:rPr>
                <w:color w:val="000000" w:themeColor="text1"/>
                <w:sz w:val="16"/>
                <w:szCs w:val="16"/>
                <w:lang w:val="fr-BE"/>
              </w:rPr>
            </w:pPr>
          </w:p>
        </w:tc>
        <w:tc>
          <w:tcPr>
            <w:tcW w:w="0" w:type="auto"/>
          </w:tcPr>
          <w:p w14:paraId="1EDD5722" w14:textId="77777777" w:rsidR="008C5CFA" w:rsidRPr="00E3148A" w:rsidRDefault="008C5CFA" w:rsidP="00300A01">
            <w:pPr>
              <w:spacing w:before="0" w:after="0"/>
              <w:jc w:val="right"/>
              <w:rPr>
                <w:color w:val="000000" w:themeColor="text1"/>
                <w:sz w:val="16"/>
                <w:szCs w:val="16"/>
                <w:lang w:val="fr-BE"/>
              </w:rPr>
            </w:pPr>
          </w:p>
        </w:tc>
        <w:tc>
          <w:tcPr>
            <w:tcW w:w="0" w:type="auto"/>
          </w:tcPr>
          <w:p w14:paraId="2C64851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2752F071" w14:textId="77777777" w:rsidR="008C5CFA" w:rsidRPr="00E3148A" w:rsidRDefault="008C5CFA" w:rsidP="00300A01">
            <w:pPr>
              <w:spacing w:before="0" w:after="0"/>
              <w:jc w:val="right"/>
              <w:rPr>
                <w:color w:val="000000" w:themeColor="text1"/>
                <w:sz w:val="16"/>
                <w:szCs w:val="16"/>
                <w:lang w:val="fr-BE"/>
              </w:rPr>
            </w:pPr>
          </w:p>
        </w:tc>
        <w:tc>
          <w:tcPr>
            <w:tcW w:w="0" w:type="auto"/>
          </w:tcPr>
          <w:p w14:paraId="33DEE928" w14:textId="77777777" w:rsidR="008C5CFA" w:rsidRPr="00E3148A" w:rsidRDefault="008C5CFA" w:rsidP="00300A01">
            <w:pPr>
              <w:spacing w:before="0" w:after="0"/>
              <w:jc w:val="right"/>
              <w:rPr>
                <w:color w:val="000000" w:themeColor="text1"/>
                <w:sz w:val="16"/>
                <w:szCs w:val="16"/>
                <w:lang w:val="fr-BE"/>
              </w:rPr>
            </w:pPr>
          </w:p>
        </w:tc>
      </w:tr>
    </w:tbl>
    <w:p w14:paraId="5DFF6ED9"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9"/>
        <w:gridCol w:w="759"/>
        <w:gridCol w:w="9862"/>
        <w:gridCol w:w="1365"/>
        <w:gridCol w:w="1383"/>
        <w:gridCol w:w="1356"/>
      </w:tblGrid>
      <w:tr w:rsidR="00217DFB" w:rsidRPr="00E3148A" w14:paraId="1C493FE9" w14:textId="77777777" w:rsidTr="0047688D">
        <w:trPr>
          <w:tblHeader/>
        </w:trPr>
        <w:tc>
          <w:tcPr>
            <w:tcW w:w="0" w:type="auto"/>
          </w:tcPr>
          <w:p w14:paraId="2B4C6D79"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2E10915A"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4CA4EDBB"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shd w:val="clear" w:color="auto" w:fill="auto"/>
          </w:tcPr>
          <w:p w14:paraId="6E40F613"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2014 </w:t>
            </w:r>
            <w:r w:rsidRPr="00E3148A">
              <w:rPr>
                <w:b/>
                <w:noProof/>
                <w:color w:val="000000" w:themeColor="text1"/>
                <w:sz w:val="16"/>
                <w:szCs w:val="16"/>
                <w:lang w:val="fr-BE"/>
              </w:rPr>
              <w:t>Общо</w:t>
            </w:r>
          </w:p>
        </w:tc>
        <w:tc>
          <w:tcPr>
            <w:tcW w:w="0" w:type="auto"/>
            <w:shd w:val="clear" w:color="auto" w:fill="auto"/>
          </w:tcPr>
          <w:p w14:paraId="4D2D1A42"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2014 </w:t>
            </w:r>
            <w:r w:rsidRPr="00E3148A">
              <w:rPr>
                <w:b/>
                <w:noProof/>
                <w:color w:val="000000" w:themeColor="text1"/>
                <w:sz w:val="16"/>
                <w:szCs w:val="16"/>
                <w:lang w:val="fr-BE"/>
              </w:rPr>
              <w:t>Мъже</w:t>
            </w:r>
          </w:p>
        </w:tc>
        <w:tc>
          <w:tcPr>
            <w:tcW w:w="0" w:type="auto"/>
            <w:shd w:val="clear" w:color="auto" w:fill="auto"/>
          </w:tcPr>
          <w:p w14:paraId="56552A6B"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2014 </w:t>
            </w:r>
            <w:r w:rsidRPr="00E3148A">
              <w:rPr>
                <w:b/>
                <w:noProof/>
                <w:color w:val="000000" w:themeColor="text1"/>
                <w:sz w:val="16"/>
                <w:szCs w:val="16"/>
                <w:lang w:val="fr-BE"/>
              </w:rPr>
              <w:t>Жени</w:t>
            </w:r>
          </w:p>
        </w:tc>
      </w:tr>
      <w:tr w:rsidR="00217DFB" w:rsidRPr="00E3148A" w14:paraId="0B0B6135" w14:textId="77777777" w:rsidTr="0047688D">
        <w:tc>
          <w:tcPr>
            <w:tcW w:w="0" w:type="auto"/>
          </w:tcPr>
          <w:p w14:paraId="41259CD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5AFEE41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CO17</w:t>
            </w:r>
          </w:p>
        </w:tc>
        <w:tc>
          <w:tcPr>
            <w:tcW w:w="0" w:type="auto"/>
            <w:shd w:val="clear" w:color="auto" w:fill="auto"/>
          </w:tcPr>
          <w:p w14:paraId="7F80DCC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Твърди отпадъци: Допълнителен капацитет за рециклиране на отпадъци</w:t>
            </w:r>
          </w:p>
        </w:tc>
        <w:tc>
          <w:tcPr>
            <w:tcW w:w="0" w:type="auto"/>
            <w:shd w:val="clear" w:color="auto" w:fill="auto"/>
          </w:tcPr>
          <w:p w14:paraId="0DA1E43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16BD78B0"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7DCBB5D3" w14:textId="77777777" w:rsidR="008C5CFA" w:rsidRPr="00E3148A" w:rsidRDefault="008C5CFA" w:rsidP="00300A01">
            <w:pPr>
              <w:spacing w:before="0" w:after="0"/>
              <w:jc w:val="right"/>
              <w:rPr>
                <w:color w:val="000000" w:themeColor="text1"/>
                <w:sz w:val="16"/>
                <w:szCs w:val="16"/>
                <w:lang w:val="fr-BE"/>
              </w:rPr>
            </w:pPr>
          </w:p>
        </w:tc>
      </w:tr>
      <w:tr w:rsidR="00217DFB" w:rsidRPr="00E3148A" w14:paraId="0A6ED859" w14:textId="77777777" w:rsidTr="0047688D">
        <w:tc>
          <w:tcPr>
            <w:tcW w:w="0" w:type="auto"/>
          </w:tcPr>
          <w:p w14:paraId="4E9CE3F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73E2D0B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CO17</w:t>
            </w:r>
          </w:p>
        </w:tc>
        <w:tc>
          <w:tcPr>
            <w:tcW w:w="0" w:type="auto"/>
            <w:shd w:val="clear" w:color="auto" w:fill="auto"/>
          </w:tcPr>
          <w:p w14:paraId="5F6E406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Твърди отпадъци: Допълнителен капацитет за рециклиране на отпадъци</w:t>
            </w:r>
          </w:p>
        </w:tc>
        <w:tc>
          <w:tcPr>
            <w:tcW w:w="0" w:type="auto"/>
            <w:shd w:val="clear" w:color="auto" w:fill="auto"/>
          </w:tcPr>
          <w:p w14:paraId="23AA226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50F6F24E"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2CBA8436" w14:textId="77777777" w:rsidR="008C5CFA" w:rsidRPr="00E3148A" w:rsidRDefault="008C5CFA" w:rsidP="00300A01">
            <w:pPr>
              <w:spacing w:before="0" w:after="0"/>
              <w:jc w:val="right"/>
              <w:rPr>
                <w:color w:val="000000" w:themeColor="text1"/>
                <w:sz w:val="16"/>
                <w:szCs w:val="16"/>
                <w:lang w:val="fr-BE"/>
              </w:rPr>
            </w:pPr>
          </w:p>
        </w:tc>
      </w:tr>
      <w:tr w:rsidR="00217DFB" w:rsidRPr="00E3148A" w14:paraId="18ED35AA" w14:textId="77777777" w:rsidTr="0047688D">
        <w:tc>
          <w:tcPr>
            <w:tcW w:w="0" w:type="auto"/>
          </w:tcPr>
          <w:p w14:paraId="596E81C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7F76B3D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2.2</w:t>
            </w:r>
          </w:p>
        </w:tc>
        <w:tc>
          <w:tcPr>
            <w:tcW w:w="0" w:type="auto"/>
            <w:shd w:val="clear" w:color="auto" w:fill="auto"/>
          </w:tcPr>
          <w:p w14:paraId="07DF4B6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Допълнителен капацитет за оползотворяване на битови отпадъци (за получаване на енергия)</w:t>
            </w:r>
          </w:p>
        </w:tc>
        <w:tc>
          <w:tcPr>
            <w:tcW w:w="0" w:type="auto"/>
            <w:shd w:val="clear" w:color="auto" w:fill="auto"/>
          </w:tcPr>
          <w:p w14:paraId="1C5C7CB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23297191"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07F68F89" w14:textId="77777777" w:rsidR="008C5CFA" w:rsidRPr="00E3148A" w:rsidRDefault="008C5CFA" w:rsidP="00300A01">
            <w:pPr>
              <w:spacing w:before="0" w:after="0"/>
              <w:jc w:val="right"/>
              <w:rPr>
                <w:color w:val="000000" w:themeColor="text1"/>
                <w:sz w:val="16"/>
                <w:szCs w:val="16"/>
                <w:lang w:val="fr-BE"/>
              </w:rPr>
            </w:pPr>
          </w:p>
        </w:tc>
      </w:tr>
      <w:tr w:rsidR="00E51248" w:rsidRPr="00E3148A" w14:paraId="30C71CBE" w14:textId="77777777" w:rsidTr="0047688D">
        <w:tc>
          <w:tcPr>
            <w:tcW w:w="0" w:type="auto"/>
          </w:tcPr>
          <w:p w14:paraId="5F308BC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646E528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2.2</w:t>
            </w:r>
          </w:p>
        </w:tc>
        <w:tc>
          <w:tcPr>
            <w:tcW w:w="0" w:type="auto"/>
            <w:shd w:val="clear" w:color="auto" w:fill="auto"/>
          </w:tcPr>
          <w:p w14:paraId="77605EE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Допълнителен капацитет за оползотворяване на битови отпадъци (за получаване на енергия)</w:t>
            </w:r>
          </w:p>
        </w:tc>
        <w:tc>
          <w:tcPr>
            <w:tcW w:w="0" w:type="auto"/>
            <w:shd w:val="clear" w:color="auto" w:fill="auto"/>
          </w:tcPr>
          <w:p w14:paraId="4725B2A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0C43E938"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2456CB6F" w14:textId="77777777" w:rsidR="008C5CFA" w:rsidRPr="00E3148A" w:rsidRDefault="008C5CFA" w:rsidP="00300A01">
            <w:pPr>
              <w:spacing w:before="0" w:after="0"/>
              <w:jc w:val="right"/>
              <w:rPr>
                <w:color w:val="000000" w:themeColor="text1"/>
                <w:sz w:val="16"/>
                <w:szCs w:val="16"/>
                <w:lang w:val="fr-BE"/>
              </w:rPr>
            </w:pPr>
          </w:p>
        </w:tc>
      </w:tr>
    </w:tbl>
    <w:p w14:paraId="61A6806F" w14:textId="77777777" w:rsidR="008C5CFA" w:rsidRPr="00E3148A" w:rsidRDefault="008C5CFA" w:rsidP="00300A01">
      <w:pPr>
        <w:spacing w:before="0" w:after="0"/>
        <w:rPr>
          <w:color w:val="000000" w:themeColor="text1"/>
          <w:lang w:val="fr-BE"/>
        </w:rPr>
      </w:pPr>
    </w:p>
    <w:p w14:paraId="4B9A133E" w14:textId="77777777" w:rsidR="008C5CFA" w:rsidRPr="00E3148A" w:rsidRDefault="008C5CFA" w:rsidP="00300A01">
      <w:pPr>
        <w:spacing w:before="0" w:after="0"/>
        <w:rPr>
          <w:color w:val="000000" w:themeColor="text1"/>
          <w:lang w:val="fr-BE"/>
        </w:rPr>
      </w:pPr>
    </w:p>
    <w:p w14:paraId="70E10118" w14:textId="77777777" w:rsidR="008C5CFA" w:rsidRPr="00E3148A" w:rsidRDefault="0013274D" w:rsidP="00300A01">
      <w:pPr>
        <w:spacing w:before="0" w:after="0"/>
        <w:rPr>
          <w:color w:val="000000" w:themeColor="text1"/>
          <w:lang w:val="fr-BE"/>
        </w:rPr>
      </w:pPr>
      <w:r w:rsidRPr="00E3148A">
        <w:rPr>
          <w:color w:val="000000" w:themeColor="text1"/>
          <w:lang w:val="fr-BE"/>
        </w:rPr>
        <w:br w:type="page"/>
      </w:r>
    </w:p>
    <w:p w14:paraId="02F3F22E"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3134"/>
      </w:tblGrid>
      <w:tr w:rsidR="00217DFB" w:rsidRPr="00E3148A" w14:paraId="07F43FF8" w14:textId="77777777" w:rsidTr="0047688D">
        <w:tc>
          <w:tcPr>
            <w:tcW w:w="0" w:type="auto"/>
            <w:shd w:val="clear" w:color="auto" w:fill="auto"/>
          </w:tcPr>
          <w:p w14:paraId="639E76F2" w14:textId="77777777" w:rsidR="008C5CFA" w:rsidRPr="00E3148A" w:rsidRDefault="0013274D" w:rsidP="00300A01">
            <w:pPr>
              <w:spacing w:before="0" w:after="0"/>
              <w:rPr>
                <w:color w:val="000000" w:themeColor="text1"/>
                <w:sz w:val="20"/>
                <w:szCs w:val="20"/>
                <w:lang w:val="fr-BE"/>
              </w:rPr>
            </w:pPr>
            <w:r w:rsidRPr="00E3148A">
              <w:rPr>
                <w:color w:val="000000" w:themeColor="text1"/>
                <w:lang w:val="fr-BE"/>
              </w:rPr>
              <w:br w:type="page"/>
            </w:r>
            <w:r w:rsidRPr="00E3148A">
              <w:rPr>
                <w:color w:val="000000" w:themeColor="text1"/>
                <w:lang w:val="fr-BE"/>
              </w:rPr>
              <w:br w:type="page"/>
            </w:r>
            <w:r w:rsidRPr="00E3148A">
              <w:rPr>
                <w:color w:val="000000" w:themeColor="text1"/>
                <w:lang w:val="fr-BE"/>
              </w:rPr>
              <w:br w:type="page"/>
            </w:r>
            <w:r w:rsidRPr="00E3148A">
              <w:rPr>
                <w:noProof/>
                <w:color w:val="000000" w:themeColor="text1"/>
                <w:sz w:val="20"/>
                <w:szCs w:val="20"/>
                <w:lang w:val="fr-BE"/>
              </w:rPr>
              <w:t>Приоритетна ос</w:t>
            </w:r>
          </w:p>
        </w:tc>
        <w:tc>
          <w:tcPr>
            <w:tcW w:w="0" w:type="auto"/>
            <w:shd w:val="clear" w:color="auto" w:fill="auto"/>
          </w:tcPr>
          <w:p w14:paraId="51461083"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2</w:t>
            </w:r>
            <w:r w:rsidRPr="00E3148A">
              <w:rPr>
                <w:color w:val="000000" w:themeColor="text1"/>
                <w:sz w:val="20"/>
                <w:szCs w:val="20"/>
                <w:lang w:val="fr-BE"/>
              </w:rPr>
              <w:t xml:space="preserve"> - </w:t>
            </w:r>
            <w:r w:rsidRPr="00E3148A">
              <w:rPr>
                <w:noProof/>
                <w:color w:val="000000" w:themeColor="text1"/>
                <w:sz w:val="20"/>
                <w:szCs w:val="20"/>
                <w:lang w:val="fr-BE"/>
              </w:rPr>
              <w:t>Отпадъци</w:t>
            </w:r>
          </w:p>
        </w:tc>
      </w:tr>
      <w:tr w:rsidR="00217DFB" w:rsidRPr="00E3148A" w14:paraId="33EEB5BA" w14:textId="77777777" w:rsidTr="0047688D">
        <w:tc>
          <w:tcPr>
            <w:tcW w:w="0" w:type="auto"/>
            <w:shd w:val="clear" w:color="auto" w:fill="auto"/>
          </w:tcPr>
          <w:p w14:paraId="4046C06C"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Инвестиционен приоритет</w:t>
            </w:r>
          </w:p>
        </w:tc>
        <w:tc>
          <w:tcPr>
            <w:tcW w:w="0" w:type="auto"/>
            <w:shd w:val="clear" w:color="auto" w:fill="auto"/>
          </w:tcPr>
          <w:p w14:paraId="7550B2F7"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6a</w:t>
            </w:r>
            <w:r w:rsidRPr="00E3148A">
              <w:rPr>
                <w:color w:val="000000" w:themeColor="text1"/>
                <w:sz w:val="20"/>
                <w:szCs w:val="20"/>
                <w:lang w:val="fr-BE"/>
              </w:rPr>
              <w:t xml:space="preserve"> - </w:t>
            </w:r>
            <w:r w:rsidRPr="00E3148A">
              <w:rPr>
                <w:noProof/>
                <w:color w:val="000000" w:themeColor="text1"/>
                <w:sz w:val="20"/>
                <w:szCs w:val="20"/>
                <w:lang w:val="fr-BE"/>
              </w:rPr>
              <w:t>Инвестиции в сектора на отпадъците за съобразяване с изискванията на достиженията на правото на Съюза в областта на околната среда и за вземане на мерки във връзка с нуждите, установени от държавите членки, от инвестиции, които надхвърлят тези изисквания</w:t>
            </w:r>
          </w:p>
        </w:tc>
      </w:tr>
      <w:tr w:rsidR="00E51248" w:rsidRPr="00E3148A" w14:paraId="26FD5840" w14:textId="77777777" w:rsidTr="0047688D">
        <w:tc>
          <w:tcPr>
            <w:tcW w:w="0" w:type="auto"/>
            <w:shd w:val="clear" w:color="auto" w:fill="auto"/>
          </w:tcPr>
          <w:p w14:paraId="67BE6E1E"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Специфична цел</w:t>
            </w:r>
          </w:p>
        </w:tc>
        <w:tc>
          <w:tcPr>
            <w:tcW w:w="0" w:type="auto"/>
            <w:shd w:val="clear" w:color="auto" w:fill="auto"/>
          </w:tcPr>
          <w:p w14:paraId="0F937507"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1</w:t>
            </w:r>
            <w:r w:rsidRPr="00E3148A">
              <w:rPr>
                <w:color w:val="000000" w:themeColor="text1"/>
                <w:sz w:val="20"/>
                <w:szCs w:val="20"/>
                <w:lang w:val="fr-BE"/>
              </w:rPr>
              <w:t xml:space="preserve"> - </w:t>
            </w:r>
            <w:r w:rsidRPr="00E3148A">
              <w:rPr>
                <w:noProof/>
                <w:color w:val="000000" w:themeColor="text1"/>
                <w:sz w:val="20"/>
                <w:szCs w:val="20"/>
                <w:lang w:val="fr-BE"/>
              </w:rPr>
              <w:t>Намаляване на количеството депонирани битови отпадъци</w:t>
            </w:r>
          </w:p>
        </w:tc>
      </w:tr>
    </w:tbl>
    <w:p w14:paraId="602F4665" w14:textId="77777777" w:rsidR="008C5CFA" w:rsidRPr="00E3148A" w:rsidRDefault="008C5CFA" w:rsidP="00300A01">
      <w:pPr>
        <w:spacing w:before="0" w:after="0"/>
        <w:rPr>
          <w:color w:val="000000" w:themeColor="text1"/>
          <w:lang w:val="fr-BE"/>
        </w:rPr>
      </w:pPr>
    </w:p>
    <w:p w14:paraId="10AC84E9" w14:textId="77777777" w:rsidR="008C5CFA" w:rsidRPr="00E3148A" w:rsidRDefault="0013274D" w:rsidP="00300A01">
      <w:pPr>
        <w:spacing w:before="0" w:after="0"/>
        <w:rPr>
          <w:color w:val="000000" w:themeColor="text1"/>
          <w:lang w:val="fr-BE"/>
        </w:rPr>
      </w:pPr>
      <w:r w:rsidRPr="00E3148A">
        <w:rPr>
          <w:noProof/>
          <w:color w:val="000000" w:themeColor="text1"/>
          <w:lang w:val="fr-BE"/>
        </w:rPr>
        <w:t>Table 1: Result indicators for the ERDF, the ERDF REACT-EU and the Cohesion Fund (by priority axis and specific objective); applies also to Technical Assistance priority axis</w:t>
      </w:r>
    </w:p>
    <w:p w14:paraId="4573878E" w14:textId="77777777" w:rsidR="008C5CFA" w:rsidRPr="00E3148A" w:rsidRDefault="008C5CFA" w:rsidP="00300A01">
      <w:pPr>
        <w:spacing w:before="0" w:after="0"/>
        <w:rPr>
          <w:color w:val="000000" w:themeColor="text1"/>
          <w:lang w:val="fr-BE"/>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89"/>
        <w:gridCol w:w="829"/>
        <w:gridCol w:w="1049"/>
        <w:gridCol w:w="877"/>
        <w:gridCol w:w="733"/>
        <w:gridCol w:w="1258"/>
        <w:gridCol w:w="896"/>
        <w:gridCol w:w="1019"/>
        <w:gridCol w:w="5463"/>
      </w:tblGrid>
      <w:tr w:rsidR="00217DFB" w:rsidRPr="00E3148A" w14:paraId="316A4519" w14:textId="77777777" w:rsidTr="00AA64CA">
        <w:tc>
          <w:tcPr>
            <w:tcW w:w="0" w:type="auto"/>
            <w:shd w:val="clear" w:color="auto" w:fill="auto"/>
          </w:tcPr>
          <w:p w14:paraId="7C24332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13CBD7A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shd w:val="clear" w:color="auto" w:fill="auto"/>
          </w:tcPr>
          <w:p w14:paraId="0E1C219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Мерна единица</w:t>
            </w:r>
          </w:p>
        </w:tc>
        <w:tc>
          <w:tcPr>
            <w:tcW w:w="0" w:type="auto"/>
            <w:shd w:val="clear" w:color="auto" w:fill="auto"/>
          </w:tcPr>
          <w:p w14:paraId="684273F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Категория региони</w:t>
            </w:r>
          </w:p>
        </w:tc>
        <w:tc>
          <w:tcPr>
            <w:tcW w:w="0" w:type="auto"/>
            <w:shd w:val="clear" w:color="auto" w:fill="auto"/>
          </w:tcPr>
          <w:p w14:paraId="586825E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стойност</w:t>
            </w:r>
          </w:p>
        </w:tc>
        <w:tc>
          <w:tcPr>
            <w:tcW w:w="0" w:type="auto"/>
            <w:shd w:val="clear" w:color="auto" w:fill="auto"/>
          </w:tcPr>
          <w:p w14:paraId="2E82A77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година</w:t>
            </w:r>
          </w:p>
        </w:tc>
        <w:tc>
          <w:tcPr>
            <w:tcW w:w="413" w:type="pct"/>
            <w:shd w:val="clear" w:color="auto" w:fill="auto"/>
          </w:tcPr>
          <w:p w14:paraId="65607CCA" w14:textId="67D590EC" w:rsidR="008C5CFA" w:rsidRPr="00E3148A" w:rsidRDefault="0013274D" w:rsidP="00AA64CA">
            <w:pPr>
              <w:spacing w:before="0" w:after="0"/>
              <w:jc w:val="center"/>
              <w:rPr>
                <w:color w:val="000000" w:themeColor="text1"/>
                <w:sz w:val="16"/>
                <w:szCs w:val="16"/>
                <w:lang w:val="fr-BE"/>
              </w:rPr>
            </w:pPr>
            <w:r w:rsidRPr="00E3148A">
              <w:rPr>
                <w:noProof/>
                <w:color w:val="000000" w:themeColor="text1"/>
                <w:sz w:val="16"/>
                <w:szCs w:val="16"/>
                <w:lang w:val="fr-BE"/>
              </w:rPr>
              <w:t>Целева стойност 2023г.</w:t>
            </w:r>
          </w:p>
        </w:tc>
        <w:tc>
          <w:tcPr>
            <w:tcW w:w="238" w:type="pct"/>
            <w:shd w:val="clear" w:color="auto" w:fill="auto"/>
          </w:tcPr>
          <w:p w14:paraId="41A0406D"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Общо</w:t>
            </w:r>
          </w:p>
        </w:tc>
        <w:tc>
          <w:tcPr>
            <w:tcW w:w="0" w:type="auto"/>
            <w:shd w:val="clear" w:color="auto" w:fill="auto"/>
          </w:tcPr>
          <w:p w14:paraId="3BD476C8"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Качествена</w:t>
            </w:r>
          </w:p>
        </w:tc>
        <w:tc>
          <w:tcPr>
            <w:tcW w:w="0" w:type="auto"/>
            <w:shd w:val="clear" w:color="auto" w:fill="auto"/>
          </w:tcPr>
          <w:p w14:paraId="60DDA0AF" w14:textId="77777777" w:rsidR="008C5CFA" w:rsidRPr="00E3148A" w:rsidRDefault="0013274D" w:rsidP="00300A01">
            <w:pPr>
              <w:spacing w:before="0" w:after="0"/>
              <w:jc w:val="center"/>
              <w:rPr>
                <w:color w:val="000000" w:themeColor="text1"/>
                <w:sz w:val="16"/>
                <w:szCs w:val="16"/>
                <w:lang w:val="fr-BE"/>
              </w:rPr>
            </w:pPr>
            <w:r w:rsidRPr="00E3148A">
              <w:rPr>
                <w:noProof/>
                <w:color w:val="000000" w:themeColor="text1"/>
                <w:sz w:val="16"/>
                <w:szCs w:val="16"/>
                <w:lang w:val="fr-BE"/>
              </w:rPr>
              <w:t>Забележки</w:t>
            </w:r>
          </w:p>
        </w:tc>
      </w:tr>
      <w:tr w:rsidR="00217DFB" w:rsidRPr="00E3148A" w14:paraId="7A64768B" w14:textId="77777777" w:rsidTr="00AA64CA">
        <w:tc>
          <w:tcPr>
            <w:tcW w:w="0" w:type="auto"/>
            <w:shd w:val="clear" w:color="auto" w:fill="auto"/>
          </w:tcPr>
          <w:p w14:paraId="54E99CA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2.1.</w:t>
            </w:r>
          </w:p>
        </w:tc>
        <w:tc>
          <w:tcPr>
            <w:tcW w:w="0" w:type="auto"/>
            <w:shd w:val="clear" w:color="auto" w:fill="auto"/>
          </w:tcPr>
          <w:p w14:paraId="212BCB4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Намалено количество на депонираните битови отпадъци</w:t>
            </w:r>
          </w:p>
        </w:tc>
        <w:tc>
          <w:tcPr>
            <w:tcW w:w="0" w:type="auto"/>
            <w:shd w:val="clear" w:color="auto" w:fill="auto"/>
          </w:tcPr>
          <w:p w14:paraId="2822FC8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тонове</w:t>
            </w:r>
          </w:p>
        </w:tc>
        <w:tc>
          <w:tcPr>
            <w:tcW w:w="0" w:type="auto"/>
            <w:shd w:val="clear" w:color="auto" w:fill="auto"/>
          </w:tcPr>
          <w:p w14:paraId="613E795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По-слабо развити региони</w:t>
            </w:r>
          </w:p>
        </w:tc>
        <w:tc>
          <w:tcPr>
            <w:tcW w:w="0" w:type="auto"/>
            <w:shd w:val="clear" w:color="auto" w:fill="auto"/>
          </w:tcPr>
          <w:p w14:paraId="34C1140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6E2B520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2012</w:t>
            </w:r>
          </w:p>
        </w:tc>
        <w:tc>
          <w:tcPr>
            <w:tcW w:w="413" w:type="pct"/>
            <w:shd w:val="clear" w:color="auto" w:fill="auto"/>
          </w:tcPr>
          <w:p w14:paraId="0EF784F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650 000,00</w:t>
            </w:r>
          </w:p>
        </w:tc>
        <w:tc>
          <w:tcPr>
            <w:tcW w:w="238" w:type="pct"/>
            <w:shd w:val="clear" w:color="auto" w:fill="auto"/>
          </w:tcPr>
          <w:p w14:paraId="48B46260" w14:textId="41CDC934" w:rsidR="008C5CFA" w:rsidRPr="00E3148A" w:rsidRDefault="00E83F2B" w:rsidP="00906DA6">
            <w:pPr>
              <w:spacing w:before="0" w:after="0"/>
              <w:rPr>
                <w:color w:val="000000" w:themeColor="text1"/>
                <w:sz w:val="16"/>
                <w:szCs w:val="16"/>
                <w:lang w:val="en-US"/>
              </w:rPr>
            </w:pPr>
            <w:r w:rsidRPr="00E3148A">
              <w:rPr>
                <w:color w:val="000000" w:themeColor="text1"/>
                <w:sz w:val="16"/>
                <w:szCs w:val="16"/>
                <w:lang w:val="en-US"/>
              </w:rPr>
              <w:t>221631,87</w:t>
            </w:r>
          </w:p>
        </w:tc>
        <w:tc>
          <w:tcPr>
            <w:tcW w:w="0" w:type="auto"/>
            <w:shd w:val="clear" w:color="auto" w:fill="auto"/>
          </w:tcPr>
          <w:p w14:paraId="4B2EDFA1"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0460CC3" w14:textId="0272147E" w:rsidR="008C5CFA" w:rsidRPr="00E3148A" w:rsidRDefault="004A6412" w:rsidP="00300A01">
            <w:pPr>
              <w:spacing w:before="0" w:after="0"/>
              <w:rPr>
                <w:color w:val="000000" w:themeColor="text1"/>
                <w:sz w:val="16"/>
                <w:szCs w:val="16"/>
                <w:lang w:val="bg-BG"/>
              </w:rPr>
            </w:pPr>
            <w:r w:rsidRPr="00E3148A">
              <w:rPr>
                <w:color w:val="000000" w:themeColor="text1"/>
                <w:sz w:val="16"/>
                <w:szCs w:val="16"/>
                <w:lang w:val="bg-BG"/>
              </w:rPr>
              <w:t>УО прилага ръчно отчитане на индикатор</w:t>
            </w:r>
            <w:r w:rsidR="00E83F2B" w:rsidRPr="00E3148A">
              <w:rPr>
                <w:color w:val="000000" w:themeColor="text1"/>
                <w:sz w:val="16"/>
                <w:szCs w:val="16"/>
                <w:lang w:val="bg-BG"/>
              </w:rPr>
              <w:t xml:space="preserve"> 2.1, който включва кумулативния принос по </w:t>
            </w:r>
            <w:r w:rsidR="009261F7" w:rsidRPr="00E3148A">
              <w:rPr>
                <w:color w:val="000000" w:themeColor="text1"/>
                <w:sz w:val="16"/>
                <w:szCs w:val="16"/>
                <w:lang w:val="bg-BG"/>
              </w:rPr>
              <w:t>индивидуал</w:t>
            </w:r>
            <w:r w:rsidR="00E83F2B" w:rsidRPr="00E3148A">
              <w:rPr>
                <w:color w:val="000000" w:themeColor="text1"/>
                <w:sz w:val="16"/>
                <w:szCs w:val="16"/>
                <w:lang w:val="bg-BG"/>
              </w:rPr>
              <w:t>ните за процедурите</w:t>
            </w:r>
            <w:r w:rsidR="009261F7" w:rsidRPr="00E3148A">
              <w:rPr>
                <w:color w:val="000000" w:themeColor="text1"/>
                <w:sz w:val="16"/>
                <w:szCs w:val="16"/>
                <w:lang w:val="bg-BG"/>
              </w:rPr>
              <w:t xml:space="preserve"> индикатор</w:t>
            </w:r>
            <w:r w:rsidR="00E83F2B" w:rsidRPr="00E3148A">
              <w:rPr>
                <w:color w:val="000000" w:themeColor="text1"/>
                <w:sz w:val="16"/>
                <w:szCs w:val="16"/>
                <w:lang w:val="bg-BG"/>
              </w:rPr>
              <w:t>и</w:t>
            </w:r>
            <w:r w:rsidR="009261F7" w:rsidRPr="00E3148A">
              <w:rPr>
                <w:color w:val="000000" w:themeColor="text1"/>
                <w:sz w:val="16"/>
                <w:szCs w:val="16"/>
                <w:lang w:val="bg-BG"/>
              </w:rPr>
              <w:t>, отчита</w:t>
            </w:r>
            <w:r w:rsidR="00E83F2B" w:rsidRPr="00E3148A">
              <w:rPr>
                <w:color w:val="000000" w:themeColor="text1"/>
                <w:sz w:val="16"/>
                <w:szCs w:val="16"/>
                <w:lang w:val="bg-BG"/>
              </w:rPr>
              <w:t>щ</w:t>
            </w:r>
            <w:r w:rsidR="005E4B4B" w:rsidRPr="00E3148A">
              <w:rPr>
                <w:color w:val="000000" w:themeColor="text1"/>
                <w:sz w:val="16"/>
                <w:szCs w:val="16"/>
                <w:lang w:val="bg-BG"/>
              </w:rPr>
              <w:t>и</w:t>
            </w:r>
            <w:r w:rsidR="009261F7" w:rsidRPr="00E3148A">
              <w:rPr>
                <w:color w:val="000000" w:themeColor="text1"/>
                <w:sz w:val="16"/>
                <w:szCs w:val="16"/>
                <w:lang w:val="bg-BG"/>
              </w:rPr>
              <w:t xml:space="preserve"> количеството отпадъци, отклонено от депониране (базова стойност минус целева стойност). Това са индикатори</w:t>
            </w:r>
            <w:r w:rsidR="00E83F2B" w:rsidRPr="00E3148A">
              <w:rPr>
                <w:color w:val="000000" w:themeColor="text1"/>
                <w:sz w:val="16"/>
                <w:szCs w:val="16"/>
                <w:lang w:val="bg-BG"/>
              </w:rPr>
              <w:t>те:</w:t>
            </w:r>
            <w:r w:rsidR="009261F7" w:rsidRPr="00E3148A">
              <w:rPr>
                <w:color w:val="000000" w:themeColor="text1"/>
                <w:sz w:val="16"/>
                <w:szCs w:val="16"/>
                <w:lang w:val="bg-BG"/>
              </w:rPr>
              <w:t xml:space="preserve"> </w:t>
            </w:r>
            <w:r w:rsidR="00E83F2B" w:rsidRPr="00E3148A">
              <w:rPr>
                <w:color w:val="000000" w:themeColor="text1"/>
                <w:sz w:val="16"/>
                <w:szCs w:val="16"/>
                <w:lang w:val="bg-BG"/>
              </w:rPr>
              <w:t>Общо количество депонирани битови отпадъци от обслужваните от инсталацията за компостиране населени места; Общо количество депонирани битови отпадъци от обслужваните от анаеробната инсталация населени места; Общо количество депонирани битови отпадъци от обслужваните от инсталацията за компостиране населени места; Общо количество депонирани битови отпадъци от обслужваните от всички инсталации населени места; Общо количество депонирани битови отпадъци от обслужваните от инсталациите за компостиране и площадките за компостиране на място населени места.</w:t>
            </w:r>
          </w:p>
        </w:tc>
      </w:tr>
      <w:tr w:rsidR="009261F7" w:rsidRPr="00E3148A" w14:paraId="7CCE3813" w14:textId="77777777" w:rsidTr="00AA64CA">
        <w:tc>
          <w:tcPr>
            <w:tcW w:w="0" w:type="auto"/>
            <w:shd w:val="clear" w:color="auto" w:fill="auto"/>
          </w:tcPr>
          <w:p w14:paraId="7B24AD4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2.4</w:t>
            </w:r>
          </w:p>
        </w:tc>
        <w:tc>
          <w:tcPr>
            <w:tcW w:w="0" w:type="auto"/>
            <w:shd w:val="clear" w:color="auto" w:fill="auto"/>
          </w:tcPr>
          <w:p w14:paraId="4919581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Завършена техническа рекултивация на депа, предмет на процедура по нарушение на правото на ЕС във връзка с постановено Решение на Съда на Европейския съюз от 16.07.2015 г. по дело С-145/14.</w:t>
            </w:r>
          </w:p>
        </w:tc>
        <w:tc>
          <w:tcPr>
            <w:tcW w:w="0" w:type="auto"/>
            <w:shd w:val="clear" w:color="auto" w:fill="auto"/>
          </w:tcPr>
          <w:p w14:paraId="6C551A3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17DC4C4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По-слабо развити региони</w:t>
            </w:r>
          </w:p>
        </w:tc>
        <w:tc>
          <w:tcPr>
            <w:tcW w:w="0" w:type="auto"/>
            <w:shd w:val="clear" w:color="auto" w:fill="auto"/>
          </w:tcPr>
          <w:p w14:paraId="79665F8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676AEEC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2019</w:t>
            </w:r>
          </w:p>
        </w:tc>
        <w:tc>
          <w:tcPr>
            <w:tcW w:w="413" w:type="pct"/>
            <w:shd w:val="clear" w:color="auto" w:fill="auto"/>
          </w:tcPr>
          <w:p w14:paraId="0C56CED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57,00</w:t>
            </w:r>
          </w:p>
        </w:tc>
        <w:tc>
          <w:tcPr>
            <w:tcW w:w="238" w:type="pct"/>
            <w:shd w:val="clear" w:color="auto" w:fill="auto"/>
          </w:tcPr>
          <w:p w14:paraId="7948D3D5" w14:textId="72753684" w:rsidR="008C5CFA" w:rsidRPr="00E3148A" w:rsidRDefault="00F90952" w:rsidP="00300A01">
            <w:pPr>
              <w:spacing w:before="0" w:after="0"/>
              <w:jc w:val="right"/>
              <w:rPr>
                <w:color w:val="000000" w:themeColor="text1"/>
                <w:sz w:val="16"/>
                <w:szCs w:val="16"/>
                <w:lang w:val="bg-BG"/>
              </w:rPr>
            </w:pPr>
            <w:r w:rsidRPr="00E3148A">
              <w:rPr>
                <w:color w:val="000000" w:themeColor="text1"/>
                <w:sz w:val="16"/>
                <w:szCs w:val="16"/>
                <w:lang w:val="bg-BG"/>
              </w:rPr>
              <w:t>23</w:t>
            </w:r>
          </w:p>
        </w:tc>
        <w:tc>
          <w:tcPr>
            <w:tcW w:w="0" w:type="auto"/>
            <w:shd w:val="clear" w:color="auto" w:fill="auto"/>
          </w:tcPr>
          <w:p w14:paraId="79F37D26"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0D1514DE" w14:textId="0EACB473" w:rsidR="008C5CFA" w:rsidRPr="00E3148A" w:rsidRDefault="009C576E" w:rsidP="00300A01">
            <w:pPr>
              <w:spacing w:before="0" w:after="0"/>
              <w:rPr>
                <w:color w:val="000000" w:themeColor="text1"/>
                <w:sz w:val="16"/>
                <w:szCs w:val="16"/>
                <w:lang w:val="fr-BE"/>
              </w:rPr>
            </w:pPr>
            <w:r w:rsidRPr="00E3148A">
              <w:rPr>
                <w:noProof/>
                <w:color w:val="000000" w:themeColor="text1"/>
                <w:sz w:val="16"/>
                <w:szCs w:val="16"/>
                <w:lang w:val="fr-BE"/>
              </w:rPr>
              <w:t xml:space="preserve">Целевата стойност (57 бр.) съответства на броя на депата, които са обект на наказателната процедура и са обект на подкрепа в рамките на обявената през 2019 г. процедура BG16M1OP002-2.010 „Рекултивация на депа за закриване, предмет на процедура по нарушение на правото на ЕС по дело С-145/14“. </w:t>
            </w:r>
          </w:p>
        </w:tc>
      </w:tr>
    </w:tbl>
    <w:p w14:paraId="0E4A3049"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6986"/>
        <w:gridCol w:w="782"/>
        <w:gridCol w:w="1154"/>
        <w:gridCol w:w="781"/>
        <w:gridCol w:w="1154"/>
        <w:gridCol w:w="781"/>
        <w:gridCol w:w="1154"/>
        <w:gridCol w:w="781"/>
        <w:gridCol w:w="1154"/>
      </w:tblGrid>
      <w:tr w:rsidR="00217DFB" w:rsidRPr="00E3148A" w14:paraId="5807FEC3" w14:textId="77777777" w:rsidTr="0047688D">
        <w:tc>
          <w:tcPr>
            <w:tcW w:w="0" w:type="auto"/>
            <w:shd w:val="clear" w:color="auto" w:fill="auto"/>
          </w:tcPr>
          <w:p w14:paraId="4F2B0BE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41747D4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2CF6D6E6"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Общо</w:t>
            </w:r>
          </w:p>
        </w:tc>
        <w:tc>
          <w:tcPr>
            <w:tcW w:w="0" w:type="auto"/>
          </w:tcPr>
          <w:p w14:paraId="149F01AF"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Качествена</w:t>
            </w:r>
          </w:p>
        </w:tc>
        <w:tc>
          <w:tcPr>
            <w:tcW w:w="0" w:type="auto"/>
          </w:tcPr>
          <w:p w14:paraId="33105F08"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Общо</w:t>
            </w:r>
          </w:p>
        </w:tc>
        <w:tc>
          <w:tcPr>
            <w:tcW w:w="0" w:type="auto"/>
          </w:tcPr>
          <w:p w14:paraId="161A8230"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Качествена</w:t>
            </w:r>
          </w:p>
        </w:tc>
        <w:tc>
          <w:tcPr>
            <w:tcW w:w="0" w:type="auto"/>
          </w:tcPr>
          <w:p w14:paraId="12011B78"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Общо</w:t>
            </w:r>
          </w:p>
        </w:tc>
        <w:tc>
          <w:tcPr>
            <w:tcW w:w="0" w:type="auto"/>
          </w:tcPr>
          <w:p w14:paraId="4F878EA1"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Качествена</w:t>
            </w:r>
          </w:p>
        </w:tc>
        <w:tc>
          <w:tcPr>
            <w:tcW w:w="0" w:type="auto"/>
          </w:tcPr>
          <w:p w14:paraId="1E778DA2"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Общо</w:t>
            </w:r>
          </w:p>
        </w:tc>
        <w:tc>
          <w:tcPr>
            <w:tcW w:w="0" w:type="auto"/>
          </w:tcPr>
          <w:p w14:paraId="6B813CD7"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Качествена</w:t>
            </w:r>
          </w:p>
        </w:tc>
      </w:tr>
      <w:tr w:rsidR="00217DFB" w:rsidRPr="00E3148A" w14:paraId="612BFA34" w14:textId="77777777" w:rsidTr="0047688D">
        <w:tc>
          <w:tcPr>
            <w:tcW w:w="0" w:type="auto"/>
            <w:shd w:val="clear" w:color="auto" w:fill="auto"/>
          </w:tcPr>
          <w:p w14:paraId="45C5660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2.1.</w:t>
            </w:r>
          </w:p>
        </w:tc>
        <w:tc>
          <w:tcPr>
            <w:tcW w:w="0" w:type="auto"/>
            <w:shd w:val="clear" w:color="auto" w:fill="auto"/>
          </w:tcPr>
          <w:p w14:paraId="40E785D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Намалено количество на депонираните битови отпадъци</w:t>
            </w:r>
          </w:p>
        </w:tc>
        <w:tc>
          <w:tcPr>
            <w:tcW w:w="0" w:type="auto"/>
          </w:tcPr>
          <w:p w14:paraId="0D07440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AC9AB17" w14:textId="77777777" w:rsidR="008C5CFA" w:rsidRPr="00E3148A" w:rsidRDefault="008C5CFA" w:rsidP="00300A01">
            <w:pPr>
              <w:spacing w:before="0" w:after="0"/>
              <w:jc w:val="right"/>
              <w:rPr>
                <w:color w:val="000000" w:themeColor="text1"/>
                <w:sz w:val="16"/>
                <w:szCs w:val="16"/>
                <w:lang w:val="fr-BE"/>
              </w:rPr>
            </w:pPr>
          </w:p>
        </w:tc>
        <w:tc>
          <w:tcPr>
            <w:tcW w:w="0" w:type="auto"/>
          </w:tcPr>
          <w:p w14:paraId="55B5766F" w14:textId="77777777" w:rsidR="008C5CFA" w:rsidRPr="00E3148A" w:rsidRDefault="008C5CFA" w:rsidP="00300A01">
            <w:pPr>
              <w:spacing w:before="0" w:after="0"/>
              <w:jc w:val="right"/>
              <w:rPr>
                <w:color w:val="000000" w:themeColor="text1"/>
                <w:sz w:val="16"/>
                <w:szCs w:val="16"/>
                <w:lang w:val="fr-BE"/>
              </w:rPr>
            </w:pPr>
          </w:p>
        </w:tc>
        <w:tc>
          <w:tcPr>
            <w:tcW w:w="0" w:type="auto"/>
          </w:tcPr>
          <w:p w14:paraId="2D8D5B83" w14:textId="77777777" w:rsidR="008C5CFA" w:rsidRPr="00E3148A" w:rsidRDefault="008C5CFA" w:rsidP="00300A01">
            <w:pPr>
              <w:spacing w:before="0" w:after="0"/>
              <w:jc w:val="right"/>
              <w:rPr>
                <w:color w:val="000000" w:themeColor="text1"/>
                <w:sz w:val="16"/>
                <w:szCs w:val="16"/>
                <w:lang w:val="fr-BE"/>
              </w:rPr>
            </w:pPr>
          </w:p>
        </w:tc>
        <w:tc>
          <w:tcPr>
            <w:tcW w:w="0" w:type="auto"/>
          </w:tcPr>
          <w:p w14:paraId="22FC8C9B" w14:textId="77777777" w:rsidR="008C5CFA" w:rsidRPr="00E3148A" w:rsidRDefault="008C5CFA" w:rsidP="00300A01">
            <w:pPr>
              <w:spacing w:before="0" w:after="0"/>
              <w:jc w:val="right"/>
              <w:rPr>
                <w:color w:val="000000" w:themeColor="text1"/>
                <w:sz w:val="16"/>
                <w:szCs w:val="16"/>
                <w:lang w:val="fr-BE"/>
              </w:rPr>
            </w:pPr>
          </w:p>
        </w:tc>
        <w:tc>
          <w:tcPr>
            <w:tcW w:w="0" w:type="auto"/>
          </w:tcPr>
          <w:p w14:paraId="4DAACBE2" w14:textId="77777777" w:rsidR="008C5CFA" w:rsidRPr="00E3148A" w:rsidRDefault="008C5CFA" w:rsidP="00300A01">
            <w:pPr>
              <w:spacing w:before="0" w:after="0"/>
              <w:jc w:val="right"/>
              <w:rPr>
                <w:color w:val="000000" w:themeColor="text1"/>
                <w:sz w:val="16"/>
                <w:szCs w:val="16"/>
                <w:lang w:val="fr-BE"/>
              </w:rPr>
            </w:pPr>
          </w:p>
        </w:tc>
        <w:tc>
          <w:tcPr>
            <w:tcW w:w="0" w:type="auto"/>
          </w:tcPr>
          <w:p w14:paraId="2C5C7212" w14:textId="77777777" w:rsidR="008C5CFA" w:rsidRPr="00E3148A" w:rsidRDefault="008C5CFA" w:rsidP="00300A01">
            <w:pPr>
              <w:spacing w:before="0" w:after="0"/>
              <w:jc w:val="right"/>
              <w:rPr>
                <w:color w:val="000000" w:themeColor="text1"/>
                <w:sz w:val="16"/>
                <w:szCs w:val="16"/>
                <w:lang w:val="fr-BE"/>
              </w:rPr>
            </w:pPr>
          </w:p>
        </w:tc>
        <w:tc>
          <w:tcPr>
            <w:tcW w:w="0" w:type="auto"/>
          </w:tcPr>
          <w:p w14:paraId="7190F5A0" w14:textId="77777777" w:rsidR="008C5CFA" w:rsidRPr="00E3148A" w:rsidRDefault="008C5CFA" w:rsidP="00300A01">
            <w:pPr>
              <w:spacing w:before="0" w:after="0"/>
              <w:jc w:val="right"/>
              <w:rPr>
                <w:color w:val="000000" w:themeColor="text1"/>
                <w:sz w:val="16"/>
                <w:szCs w:val="16"/>
                <w:lang w:val="fr-BE"/>
              </w:rPr>
            </w:pPr>
          </w:p>
        </w:tc>
      </w:tr>
      <w:tr w:rsidR="00E51248" w:rsidRPr="00E3148A" w14:paraId="7D17EAA2" w14:textId="77777777" w:rsidTr="0047688D">
        <w:tc>
          <w:tcPr>
            <w:tcW w:w="0" w:type="auto"/>
            <w:shd w:val="clear" w:color="auto" w:fill="auto"/>
          </w:tcPr>
          <w:p w14:paraId="6F2A792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2.4</w:t>
            </w:r>
          </w:p>
        </w:tc>
        <w:tc>
          <w:tcPr>
            <w:tcW w:w="0" w:type="auto"/>
            <w:shd w:val="clear" w:color="auto" w:fill="auto"/>
          </w:tcPr>
          <w:p w14:paraId="4B75B17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Завършена техническа рекултивация на депа, предмет на процедура по нарушение на правото на ЕС във връзка с постановено Решение на Съда на Европейския съюз от 16.07.2015 г. по дело С-145/14.</w:t>
            </w:r>
          </w:p>
        </w:tc>
        <w:tc>
          <w:tcPr>
            <w:tcW w:w="0" w:type="auto"/>
          </w:tcPr>
          <w:p w14:paraId="7D26115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8746B7C" w14:textId="77777777" w:rsidR="008C5CFA" w:rsidRPr="00E3148A" w:rsidRDefault="008C5CFA" w:rsidP="00300A01">
            <w:pPr>
              <w:spacing w:before="0" w:after="0"/>
              <w:jc w:val="right"/>
              <w:rPr>
                <w:color w:val="000000" w:themeColor="text1"/>
                <w:sz w:val="16"/>
                <w:szCs w:val="16"/>
                <w:lang w:val="fr-BE"/>
              </w:rPr>
            </w:pPr>
          </w:p>
        </w:tc>
        <w:tc>
          <w:tcPr>
            <w:tcW w:w="0" w:type="auto"/>
          </w:tcPr>
          <w:p w14:paraId="654C3A1A" w14:textId="77777777" w:rsidR="008C5CFA" w:rsidRPr="00E3148A" w:rsidRDefault="008C5CFA" w:rsidP="00300A01">
            <w:pPr>
              <w:spacing w:before="0" w:after="0"/>
              <w:jc w:val="right"/>
              <w:rPr>
                <w:color w:val="000000" w:themeColor="text1"/>
                <w:sz w:val="16"/>
                <w:szCs w:val="16"/>
                <w:lang w:val="fr-BE"/>
              </w:rPr>
            </w:pPr>
          </w:p>
        </w:tc>
        <w:tc>
          <w:tcPr>
            <w:tcW w:w="0" w:type="auto"/>
          </w:tcPr>
          <w:p w14:paraId="385DF148" w14:textId="77777777" w:rsidR="008C5CFA" w:rsidRPr="00E3148A" w:rsidRDefault="008C5CFA" w:rsidP="00300A01">
            <w:pPr>
              <w:spacing w:before="0" w:after="0"/>
              <w:jc w:val="right"/>
              <w:rPr>
                <w:color w:val="000000" w:themeColor="text1"/>
                <w:sz w:val="16"/>
                <w:szCs w:val="16"/>
                <w:lang w:val="fr-BE"/>
              </w:rPr>
            </w:pPr>
          </w:p>
        </w:tc>
        <w:tc>
          <w:tcPr>
            <w:tcW w:w="0" w:type="auto"/>
          </w:tcPr>
          <w:p w14:paraId="06FE17F9" w14:textId="77777777" w:rsidR="008C5CFA" w:rsidRPr="00E3148A" w:rsidRDefault="008C5CFA" w:rsidP="00300A01">
            <w:pPr>
              <w:spacing w:before="0" w:after="0"/>
              <w:jc w:val="right"/>
              <w:rPr>
                <w:color w:val="000000" w:themeColor="text1"/>
                <w:sz w:val="16"/>
                <w:szCs w:val="16"/>
                <w:lang w:val="fr-BE"/>
              </w:rPr>
            </w:pPr>
          </w:p>
        </w:tc>
        <w:tc>
          <w:tcPr>
            <w:tcW w:w="0" w:type="auto"/>
          </w:tcPr>
          <w:p w14:paraId="5CEA6381" w14:textId="77777777" w:rsidR="008C5CFA" w:rsidRPr="00E3148A" w:rsidRDefault="008C5CFA" w:rsidP="00300A01">
            <w:pPr>
              <w:spacing w:before="0" w:after="0"/>
              <w:jc w:val="right"/>
              <w:rPr>
                <w:color w:val="000000" w:themeColor="text1"/>
                <w:sz w:val="16"/>
                <w:szCs w:val="16"/>
                <w:lang w:val="fr-BE"/>
              </w:rPr>
            </w:pPr>
          </w:p>
        </w:tc>
        <w:tc>
          <w:tcPr>
            <w:tcW w:w="0" w:type="auto"/>
          </w:tcPr>
          <w:p w14:paraId="26F8209C" w14:textId="77777777" w:rsidR="008C5CFA" w:rsidRPr="00E3148A" w:rsidRDefault="008C5CFA" w:rsidP="00300A01">
            <w:pPr>
              <w:spacing w:before="0" w:after="0"/>
              <w:jc w:val="right"/>
              <w:rPr>
                <w:color w:val="000000" w:themeColor="text1"/>
                <w:sz w:val="16"/>
                <w:szCs w:val="16"/>
                <w:lang w:val="fr-BE"/>
              </w:rPr>
            </w:pPr>
          </w:p>
        </w:tc>
        <w:tc>
          <w:tcPr>
            <w:tcW w:w="0" w:type="auto"/>
          </w:tcPr>
          <w:p w14:paraId="1807C4DC" w14:textId="77777777" w:rsidR="008C5CFA" w:rsidRPr="00E3148A" w:rsidRDefault="008C5CFA" w:rsidP="00300A01">
            <w:pPr>
              <w:spacing w:before="0" w:after="0"/>
              <w:jc w:val="right"/>
              <w:rPr>
                <w:color w:val="000000" w:themeColor="text1"/>
                <w:sz w:val="16"/>
                <w:szCs w:val="16"/>
                <w:lang w:val="fr-BE"/>
              </w:rPr>
            </w:pPr>
          </w:p>
        </w:tc>
      </w:tr>
    </w:tbl>
    <w:p w14:paraId="19914A55"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641"/>
        <w:gridCol w:w="828"/>
        <w:gridCol w:w="1201"/>
        <w:gridCol w:w="828"/>
        <w:gridCol w:w="1201"/>
        <w:gridCol w:w="828"/>
        <w:gridCol w:w="1201"/>
      </w:tblGrid>
      <w:tr w:rsidR="00217DFB" w:rsidRPr="00E3148A" w14:paraId="5E8D13A4" w14:textId="77777777" w:rsidTr="0047688D">
        <w:tc>
          <w:tcPr>
            <w:tcW w:w="0" w:type="auto"/>
            <w:shd w:val="clear" w:color="auto" w:fill="auto"/>
          </w:tcPr>
          <w:p w14:paraId="75DD4D8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45F5470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6DB1EC78"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Общо</w:t>
            </w:r>
          </w:p>
        </w:tc>
        <w:tc>
          <w:tcPr>
            <w:tcW w:w="0" w:type="auto"/>
          </w:tcPr>
          <w:p w14:paraId="5DC9A224"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Качествена</w:t>
            </w:r>
          </w:p>
        </w:tc>
        <w:tc>
          <w:tcPr>
            <w:tcW w:w="0" w:type="auto"/>
          </w:tcPr>
          <w:p w14:paraId="1B5E244F"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Общо</w:t>
            </w:r>
          </w:p>
        </w:tc>
        <w:tc>
          <w:tcPr>
            <w:tcW w:w="0" w:type="auto"/>
          </w:tcPr>
          <w:p w14:paraId="05A3AD64"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Качествена</w:t>
            </w:r>
          </w:p>
        </w:tc>
        <w:tc>
          <w:tcPr>
            <w:tcW w:w="0" w:type="auto"/>
            <w:shd w:val="clear" w:color="auto" w:fill="auto"/>
          </w:tcPr>
          <w:p w14:paraId="733F7BC3"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Общо</w:t>
            </w:r>
          </w:p>
        </w:tc>
        <w:tc>
          <w:tcPr>
            <w:tcW w:w="0" w:type="auto"/>
            <w:shd w:val="clear" w:color="auto" w:fill="auto"/>
          </w:tcPr>
          <w:p w14:paraId="657BEF02"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Качествена</w:t>
            </w:r>
          </w:p>
        </w:tc>
      </w:tr>
      <w:tr w:rsidR="00217DFB" w:rsidRPr="00E3148A" w14:paraId="7AE73DEB" w14:textId="77777777" w:rsidTr="0047688D">
        <w:tc>
          <w:tcPr>
            <w:tcW w:w="0" w:type="auto"/>
            <w:shd w:val="clear" w:color="auto" w:fill="auto"/>
          </w:tcPr>
          <w:p w14:paraId="6537545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2.1.</w:t>
            </w:r>
          </w:p>
        </w:tc>
        <w:tc>
          <w:tcPr>
            <w:tcW w:w="0" w:type="auto"/>
            <w:shd w:val="clear" w:color="auto" w:fill="auto"/>
          </w:tcPr>
          <w:p w14:paraId="16AB7EA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Намалено количество на депонираните битови отпадъци</w:t>
            </w:r>
          </w:p>
        </w:tc>
        <w:tc>
          <w:tcPr>
            <w:tcW w:w="0" w:type="auto"/>
          </w:tcPr>
          <w:p w14:paraId="4C2769FF" w14:textId="77777777" w:rsidR="008C5CFA" w:rsidRPr="00E3148A" w:rsidRDefault="008C5CFA" w:rsidP="00300A01">
            <w:pPr>
              <w:spacing w:before="0" w:after="0"/>
              <w:jc w:val="right"/>
              <w:rPr>
                <w:color w:val="000000" w:themeColor="text1"/>
                <w:sz w:val="16"/>
                <w:szCs w:val="16"/>
                <w:lang w:val="fr-BE"/>
              </w:rPr>
            </w:pPr>
          </w:p>
        </w:tc>
        <w:tc>
          <w:tcPr>
            <w:tcW w:w="0" w:type="auto"/>
          </w:tcPr>
          <w:p w14:paraId="1F1A297D" w14:textId="77777777" w:rsidR="008C5CFA" w:rsidRPr="00E3148A" w:rsidRDefault="008C5CFA" w:rsidP="00300A01">
            <w:pPr>
              <w:spacing w:before="0" w:after="0"/>
              <w:jc w:val="right"/>
              <w:rPr>
                <w:color w:val="000000" w:themeColor="text1"/>
                <w:sz w:val="16"/>
                <w:szCs w:val="16"/>
                <w:lang w:val="fr-BE"/>
              </w:rPr>
            </w:pPr>
          </w:p>
        </w:tc>
        <w:tc>
          <w:tcPr>
            <w:tcW w:w="0" w:type="auto"/>
          </w:tcPr>
          <w:p w14:paraId="49B66FAF" w14:textId="77777777" w:rsidR="008C5CFA" w:rsidRPr="00E3148A" w:rsidRDefault="008C5CFA" w:rsidP="00300A01">
            <w:pPr>
              <w:spacing w:before="0" w:after="0"/>
              <w:jc w:val="right"/>
              <w:rPr>
                <w:color w:val="000000" w:themeColor="text1"/>
                <w:sz w:val="16"/>
                <w:szCs w:val="16"/>
                <w:lang w:val="fr-BE"/>
              </w:rPr>
            </w:pPr>
          </w:p>
        </w:tc>
        <w:tc>
          <w:tcPr>
            <w:tcW w:w="0" w:type="auto"/>
          </w:tcPr>
          <w:p w14:paraId="76E76D27"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2753768B"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47F77243" w14:textId="77777777" w:rsidR="008C5CFA" w:rsidRPr="00E3148A" w:rsidRDefault="008C5CFA" w:rsidP="00300A01">
            <w:pPr>
              <w:spacing w:before="0" w:after="0"/>
              <w:jc w:val="right"/>
              <w:rPr>
                <w:color w:val="000000" w:themeColor="text1"/>
                <w:sz w:val="16"/>
                <w:szCs w:val="16"/>
                <w:lang w:val="fr-BE"/>
              </w:rPr>
            </w:pPr>
          </w:p>
        </w:tc>
      </w:tr>
      <w:tr w:rsidR="00E51248" w:rsidRPr="00E3148A" w14:paraId="17FA94CA" w14:textId="77777777" w:rsidTr="0047688D">
        <w:tc>
          <w:tcPr>
            <w:tcW w:w="0" w:type="auto"/>
            <w:shd w:val="clear" w:color="auto" w:fill="auto"/>
          </w:tcPr>
          <w:p w14:paraId="143F487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2.4</w:t>
            </w:r>
          </w:p>
        </w:tc>
        <w:tc>
          <w:tcPr>
            <w:tcW w:w="0" w:type="auto"/>
            <w:shd w:val="clear" w:color="auto" w:fill="auto"/>
          </w:tcPr>
          <w:p w14:paraId="5ACB22C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Завършена техническа рекултивация на депа, предмет на процедура по нарушение на правото на ЕС във връзка с постановено Решение на Съда на Европейския съюз от 16.07.2015 г. по дело С-145/14.</w:t>
            </w:r>
          </w:p>
        </w:tc>
        <w:tc>
          <w:tcPr>
            <w:tcW w:w="0" w:type="auto"/>
          </w:tcPr>
          <w:p w14:paraId="3E02965F" w14:textId="77777777" w:rsidR="008C5CFA" w:rsidRPr="00E3148A" w:rsidRDefault="008C5CFA" w:rsidP="00300A01">
            <w:pPr>
              <w:spacing w:before="0" w:after="0"/>
              <w:jc w:val="right"/>
              <w:rPr>
                <w:color w:val="000000" w:themeColor="text1"/>
                <w:sz w:val="16"/>
                <w:szCs w:val="16"/>
                <w:lang w:val="fr-BE"/>
              </w:rPr>
            </w:pPr>
          </w:p>
        </w:tc>
        <w:tc>
          <w:tcPr>
            <w:tcW w:w="0" w:type="auto"/>
          </w:tcPr>
          <w:p w14:paraId="044F7F13" w14:textId="77777777" w:rsidR="008C5CFA" w:rsidRPr="00E3148A" w:rsidRDefault="008C5CFA" w:rsidP="00300A01">
            <w:pPr>
              <w:spacing w:before="0" w:after="0"/>
              <w:jc w:val="right"/>
              <w:rPr>
                <w:color w:val="000000" w:themeColor="text1"/>
                <w:sz w:val="16"/>
                <w:szCs w:val="16"/>
                <w:lang w:val="fr-BE"/>
              </w:rPr>
            </w:pPr>
          </w:p>
        </w:tc>
        <w:tc>
          <w:tcPr>
            <w:tcW w:w="0" w:type="auto"/>
          </w:tcPr>
          <w:p w14:paraId="78CAB718" w14:textId="77777777" w:rsidR="008C5CFA" w:rsidRPr="00E3148A" w:rsidRDefault="008C5CFA" w:rsidP="00300A01">
            <w:pPr>
              <w:spacing w:before="0" w:after="0"/>
              <w:jc w:val="right"/>
              <w:rPr>
                <w:color w:val="000000" w:themeColor="text1"/>
                <w:sz w:val="16"/>
                <w:szCs w:val="16"/>
                <w:lang w:val="fr-BE"/>
              </w:rPr>
            </w:pPr>
          </w:p>
        </w:tc>
        <w:tc>
          <w:tcPr>
            <w:tcW w:w="0" w:type="auto"/>
          </w:tcPr>
          <w:p w14:paraId="13DF0098"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D2677D8"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77D0953F" w14:textId="77777777" w:rsidR="008C5CFA" w:rsidRPr="00E3148A" w:rsidRDefault="008C5CFA" w:rsidP="00300A01">
            <w:pPr>
              <w:spacing w:before="0" w:after="0"/>
              <w:jc w:val="right"/>
              <w:rPr>
                <w:color w:val="000000" w:themeColor="text1"/>
                <w:sz w:val="16"/>
                <w:szCs w:val="16"/>
                <w:lang w:val="fr-BE"/>
              </w:rPr>
            </w:pPr>
          </w:p>
        </w:tc>
      </w:tr>
    </w:tbl>
    <w:p w14:paraId="032AC973" w14:textId="77777777" w:rsidR="008C5CFA" w:rsidRPr="00E3148A" w:rsidRDefault="008C5CFA" w:rsidP="00300A01">
      <w:pPr>
        <w:spacing w:before="0" w:after="0"/>
        <w:rPr>
          <w:color w:val="000000" w:themeColor="text1"/>
          <w:lang w:val="fr-BE"/>
        </w:rPr>
      </w:pPr>
    </w:p>
    <w:p w14:paraId="1B7EFFDF" w14:textId="77777777" w:rsidR="008C5CFA" w:rsidRPr="00E3148A" w:rsidRDefault="0013274D" w:rsidP="00300A01">
      <w:pPr>
        <w:spacing w:before="0" w:after="0"/>
        <w:rPr>
          <w:color w:val="000000" w:themeColor="text1"/>
          <w:lang w:val="fr-BE"/>
        </w:rPr>
      </w:pPr>
      <w:r w:rsidRPr="00E3148A">
        <w:rPr>
          <w:color w:val="000000" w:themeColor="text1"/>
          <w:lang w:val="fr-BE"/>
        </w:rPr>
        <w:br w:type="page"/>
      </w:r>
    </w:p>
    <w:p w14:paraId="722ABF3D" w14:textId="77777777" w:rsidR="008C5CFA" w:rsidRPr="00E3148A" w:rsidRDefault="008C5CFA" w:rsidP="00300A01">
      <w:pPr>
        <w:spacing w:before="0" w:after="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916"/>
      </w:tblGrid>
      <w:tr w:rsidR="00217DFB" w:rsidRPr="00E3148A" w14:paraId="29B62157" w14:textId="77777777" w:rsidTr="0047688D">
        <w:tc>
          <w:tcPr>
            <w:tcW w:w="0" w:type="auto"/>
            <w:shd w:val="clear" w:color="auto" w:fill="auto"/>
          </w:tcPr>
          <w:p w14:paraId="6CF784F6" w14:textId="77777777" w:rsidR="008C5CFA" w:rsidRPr="00E3148A" w:rsidRDefault="0013274D" w:rsidP="00300A01">
            <w:pPr>
              <w:spacing w:before="0" w:after="0"/>
              <w:rPr>
                <w:color w:val="000000" w:themeColor="text1"/>
                <w:sz w:val="20"/>
                <w:szCs w:val="20"/>
                <w:lang w:val="fr-BE"/>
              </w:rPr>
            </w:pPr>
            <w:r w:rsidRPr="00E3148A">
              <w:rPr>
                <w:color w:val="000000" w:themeColor="text1"/>
                <w:lang w:val="fr-BE"/>
              </w:rPr>
              <w:br w:type="page"/>
            </w:r>
            <w:r w:rsidRPr="00E3148A">
              <w:rPr>
                <w:color w:val="000000" w:themeColor="text1"/>
                <w:lang w:val="fr-BE"/>
              </w:rPr>
              <w:br w:type="page"/>
            </w:r>
            <w:r w:rsidRPr="00E3148A">
              <w:rPr>
                <w:noProof/>
                <w:color w:val="000000" w:themeColor="text1"/>
                <w:sz w:val="20"/>
                <w:szCs w:val="20"/>
                <w:lang w:val="fr-BE"/>
              </w:rPr>
              <w:t>Приоритетна ос</w:t>
            </w:r>
          </w:p>
        </w:tc>
        <w:tc>
          <w:tcPr>
            <w:tcW w:w="0" w:type="auto"/>
            <w:shd w:val="clear" w:color="auto" w:fill="auto"/>
          </w:tcPr>
          <w:p w14:paraId="6EB4D0AB"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3</w:t>
            </w:r>
            <w:r w:rsidRPr="00E3148A">
              <w:rPr>
                <w:color w:val="000000" w:themeColor="text1"/>
                <w:sz w:val="20"/>
                <w:szCs w:val="20"/>
                <w:lang w:val="fr-BE"/>
              </w:rPr>
              <w:t xml:space="preserve"> - </w:t>
            </w:r>
            <w:r w:rsidRPr="00E3148A">
              <w:rPr>
                <w:noProof/>
                <w:color w:val="000000" w:themeColor="text1"/>
                <w:sz w:val="20"/>
                <w:szCs w:val="20"/>
                <w:lang w:val="fr-BE"/>
              </w:rPr>
              <w:t>Натура 2000 и биоразнообразие</w:t>
            </w:r>
          </w:p>
        </w:tc>
      </w:tr>
      <w:tr w:rsidR="00E51248" w:rsidRPr="00E3148A" w14:paraId="0F8DC690" w14:textId="77777777" w:rsidTr="0047688D">
        <w:tc>
          <w:tcPr>
            <w:tcW w:w="0" w:type="auto"/>
            <w:shd w:val="clear" w:color="auto" w:fill="auto"/>
          </w:tcPr>
          <w:p w14:paraId="4B29CBC4"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Инвестиционен приоритет</w:t>
            </w:r>
          </w:p>
        </w:tc>
        <w:tc>
          <w:tcPr>
            <w:tcW w:w="0" w:type="auto"/>
            <w:shd w:val="clear" w:color="auto" w:fill="auto"/>
          </w:tcPr>
          <w:p w14:paraId="1D7AEAC8"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6d</w:t>
            </w:r>
            <w:r w:rsidRPr="00E3148A">
              <w:rPr>
                <w:color w:val="000000" w:themeColor="text1"/>
                <w:sz w:val="20"/>
                <w:szCs w:val="20"/>
                <w:lang w:val="fr-BE"/>
              </w:rPr>
              <w:t xml:space="preserve"> - Опазване и възстановяване на биологичното разнообразие и почвите и насърчаване на екосистемните услуги, включително чрез </w:t>
            </w:r>
            <w:r w:rsidRPr="00E3148A">
              <w:rPr>
                <w:color w:val="000000" w:themeColor="text1"/>
              </w:rPr>
              <w:t>"</w:t>
            </w:r>
            <w:r w:rsidRPr="00E3148A">
              <w:rPr>
                <w:color w:val="000000" w:themeColor="text1"/>
                <w:sz w:val="20"/>
                <w:szCs w:val="20"/>
                <w:lang w:val="fr-BE"/>
              </w:rPr>
              <w:t>Натура 2000</w:t>
            </w:r>
            <w:r w:rsidRPr="00E3148A">
              <w:rPr>
                <w:color w:val="000000" w:themeColor="text1"/>
              </w:rPr>
              <w:t>"</w:t>
            </w:r>
            <w:r w:rsidRPr="00E3148A">
              <w:rPr>
                <w:color w:val="000000" w:themeColor="text1"/>
                <w:sz w:val="20"/>
                <w:szCs w:val="20"/>
                <w:lang w:val="fr-BE"/>
              </w:rPr>
              <w:t xml:space="preserve"> и екологосъобразните инфраструктури</w:t>
            </w:r>
          </w:p>
        </w:tc>
      </w:tr>
    </w:tbl>
    <w:p w14:paraId="4D0735DD" w14:textId="77777777" w:rsidR="008C5CFA" w:rsidRPr="00E3148A" w:rsidRDefault="008C5CFA" w:rsidP="00300A01">
      <w:pPr>
        <w:spacing w:before="0" w:after="0"/>
        <w:rPr>
          <w:color w:val="000000" w:themeColor="text1"/>
          <w:lang w:val="fr-BE"/>
        </w:rPr>
      </w:pPr>
    </w:p>
    <w:p w14:paraId="28AA37ED" w14:textId="77777777" w:rsidR="008C5CFA" w:rsidRPr="00E3148A" w:rsidRDefault="0013274D" w:rsidP="00300A01">
      <w:pPr>
        <w:pStyle w:val="Heading2"/>
        <w:spacing w:before="0" w:after="0"/>
        <w:rPr>
          <w:color w:val="000000" w:themeColor="text1"/>
          <w:lang w:val="fr-BE"/>
        </w:rPr>
      </w:pPr>
      <w:bookmarkStart w:id="25" w:name="_Toc256000009"/>
      <w:r w:rsidRPr="00E3148A">
        <w:rPr>
          <w:noProof/>
          <w:color w:val="000000" w:themeColor="text1"/>
          <w:lang w:val="fr-BE"/>
        </w:rPr>
        <w:t>Таблица 3А</w:t>
      </w:r>
      <w:r w:rsidRPr="00E3148A">
        <w:rPr>
          <w:color w:val="000000" w:themeColor="text1"/>
          <w:lang w:val="fr-BE"/>
        </w:rPr>
        <w:t xml:space="preserve">: </w:t>
      </w:r>
      <w:r w:rsidRPr="00E3148A">
        <w:rPr>
          <w:noProof/>
          <w:color w:val="000000" w:themeColor="text1"/>
          <w:lang w:val="fr-BE"/>
        </w:rPr>
        <w:t>Common and programme specific output indicators for the ERDF, the ERDF REACT-EU and the Cohesion Fund (by priority axis, investment priority, broken down by category of region for the ERDF)</w:t>
      </w:r>
      <w:r w:rsidR="009C5874" w:rsidRPr="00E3148A">
        <w:rPr>
          <w:color w:val="000000" w:themeColor="text1"/>
          <w:lang w:val="fr-BE"/>
        </w:rPr>
        <w:t xml:space="preserve"> - </w:t>
      </w:r>
      <w:r w:rsidR="00F022AC" w:rsidRPr="00E3148A">
        <w:rPr>
          <w:noProof/>
          <w:color w:val="000000" w:themeColor="text1"/>
          <w:sz w:val="20"/>
          <w:szCs w:val="20"/>
          <w:lang w:val="fr-BE"/>
        </w:rPr>
        <w:t>3</w:t>
      </w:r>
      <w:r w:rsidR="00F022AC" w:rsidRPr="00E3148A">
        <w:rPr>
          <w:color w:val="000000" w:themeColor="text1"/>
          <w:sz w:val="20"/>
          <w:szCs w:val="20"/>
          <w:lang w:val="fr-BE"/>
        </w:rPr>
        <w:t xml:space="preserve"> / </w:t>
      </w:r>
      <w:r w:rsidR="00F022AC" w:rsidRPr="00E3148A">
        <w:rPr>
          <w:noProof/>
          <w:color w:val="000000" w:themeColor="text1"/>
          <w:sz w:val="20"/>
          <w:szCs w:val="20"/>
          <w:lang w:val="fr-BE"/>
        </w:rPr>
        <w:t>6d</w:t>
      </w:r>
      <w:bookmarkEnd w:id="25"/>
    </w:p>
    <w:p w14:paraId="2530545E"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8"/>
        <w:gridCol w:w="690"/>
        <w:gridCol w:w="2087"/>
        <w:gridCol w:w="774"/>
        <w:gridCol w:w="1003"/>
        <w:gridCol w:w="1148"/>
        <w:gridCol w:w="724"/>
        <w:gridCol w:w="842"/>
        <w:gridCol w:w="1261"/>
        <w:gridCol w:w="586"/>
        <w:gridCol w:w="569"/>
        <w:gridCol w:w="5202"/>
      </w:tblGrid>
      <w:tr w:rsidR="00217DFB" w:rsidRPr="00E3148A" w14:paraId="2C961218" w14:textId="77777777" w:rsidTr="00AA64CA">
        <w:trPr>
          <w:tblHeader/>
        </w:trPr>
        <w:tc>
          <w:tcPr>
            <w:tcW w:w="298" w:type="dxa"/>
          </w:tcPr>
          <w:p w14:paraId="4A2168BF"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690" w:type="dxa"/>
            <w:shd w:val="clear" w:color="auto" w:fill="auto"/>
          </w:tcPr>
          <w:p w14:paraId="7EBC55FA"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2087" w:type="dxa"/>
            <w:shd w:val="clear" w:color="auto" w:fill="auto"/>
          </w:tcPr>
          <w:p w14:paraId="1A3B5BEC"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774" w:type="dxa"/>
            <w:shd w:val="clear" w:color="auto" w:fill="auto"/>
          </w:tcPr>
          <w:p w14:paraId="72422933"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Мерна единица</w:t>
            </w:r>
          </w:p>
        </w:tc>
        <w:tc>
          <w:tcPr>
            <w:tcW w:w="1003" w:type="dxa"/>
            <w:shd w:val="clear" w:color="auto" w:fill="auto"/>
          </w:tcPr>
          <w:p w14:paraId="6F3379C4"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Категория региони</w:t>
            </w:r>
          </w:p>
        </w:tc>
        <w:tc>
          <w:tcPr>
            <w:tcW w:w="1148" w:type="dxa"/>
            <w:shd w:val="clear" w:color="auto" w:fill="auto"/>
          </w:tcPr>
          <w:p w14:paraId="24D3584E"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Целева стойност (2023 г.) — общо</w:t>
            </w:r>
          </w:p>
        </w:tc>
        <w:tc>
          <w:tcPr>
            <w:tcW w:w="724" w:type="dxa"/>
            <w:shd w:val="clear" w:color="auto" w:fill="auto"/>
          </w:tcPr>
          <w:p w14:paraId="5AEF64CD"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Целева стойност (2023 г.) — мъже</w:t>
            </w:r>
          </w:p>
        </w:tc>
        <w:tc>
          <w:tcPr>
            <w:tcW w:w="842" w:type="dxa"/>
          </w:tcPr>
          <w:p w14:paraId="2CFAFCB7"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Целева стойност (2023 г.) — жени</w:t>
            </w:r>
          </w:p>
        </w:tc>
        <w:tc>
          <w:tcPr>
            <w:tcW w:w="1261" w:type="dxa"/>
            <w:shd w:val="clear" w:color="auto" w:fill="auto"/>
          </w:tcPr>
          <w:p w14:paraId="33BDD611"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2021 </w:t>
            </w:r>
            <w:r w:rsidRPr="00E3148A">
              <w:rPr>
                <w:b/>
                <w:noProof/>
                <w:color w:val="000000" w:themeColor="text1"/>
                <w:sz w:val="16"/>
                <w:szCs w:val="16"/>
                <w:lang w:val="fr-BE"/>
              </w:rPr>
              <w:t>Общо</w:t>
            </w:r>
          </w:p>
        </w:tc>
        <w:tc>
          <w:tcPr>
            <w:tcW w:w="586" w:type="dxa"/>
            <w:shd w:val="clear" w:color="auto" w:fill="auto"/>
          </w:tcPr>
          <w:p w14:paraId="14CA1EFF"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2021 </w:t>
            </w:r>
            <w:r w:rsidRPr="00E3148A">
              <w:rPr>
                <w:b/>
                <w:noProof/>
                <w:color w:val="000000" w:themeColor="text1"/>
                <w:sz w:val="16"/>
                <w:szCs w:val="16"/>
                <w:lang w:val="fr-BE"/>
              </w:rPr>
              <w:t>Мъже</w:t>
            </w:r>
          </w:p>
        </w:tc>
        <w:tc>
          <w:tcPr>
            <w:tcW w:w="569" w:type="dxa"/>
            <w:shd w:val="clear" w:color="auto" w:fill="auto"/>
          </w:tcPr>
          <w:p w14:paraId="2913E7CB"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2021 </w:t>
            </w:r>
            <w:r w:rsidRPr="00E3148A">
              <w:rPr>
                <w:b/>
                <w:noProof/>
                <w:color w:val="000000" w:themeColor="text1"/>
                <w:sz w:val="16"/>
                <w:szCs w:val="16"/>
                <w:lang w:val="fr-BE"/>
              </w:rPr>
              <w:t>Жени</w:t>
            </w:r>
          </w:p>
        </w:tc>
        <w:tc>
          <w:tcPr>
            <w:tcW w:w="5202" w:type="dxa"/>
            <w:shd w:val="clear" w:color="auto" w:fill="auto"/>
          </w:tcPr>
          <w:p w14:paraId="7BB01156"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Забележки</w:t>
            </w:r>
          </w:p>
        </w:tc>
      </w:tr>
      <w:tr w:rsidR="00217DFB" w:rsidRPr="00E3148A" w14:paraId="4164092C" w14:textId="77777777" w:rsidTr="00AA64CA">
        <w:tc>
          <w:tcPr>
            <w:tcW w:w="298" w:type="dxa"/>
          </w:tcPr>
          <w:p w14:paraId="1440F45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690" w:type="dxa"/>
            <w:shd w:val="clear" w:color="auto" w:fill="auto"/>
          </w:tcPr>
          <w:p w14:paraId="1AE999D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CO23</w:t>
            </w:r>
          </w:p>
        </w:tc>
        <w:tc>
          <w:tcPr>
            <w:tcW w:w="2087" w:type="dxa"/>
            <w:shd w:val="clear" w:color="auto" w:fill="auto"/>
          </w:tcPr>
          <w:p w14:paraId="0EBFEC2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Природа и биологично разнообразие: Площ на местообитанията, подкрепени с цел постигане на по-добра степен на съхраненост</w:t>
            </w:r>
          </w:p>
        </w:tc>
        <w:tc>
          <w:tcPr>
            <w:tcW w:w="774" w:type="dxa"/>
            <w:shd w:val="clear" w:color="auto" w:fill="auto"/>
          </w:tcPr>
          <w:p w14:paraId="73D46C1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хектари</w:t>
            </w:r>
          </w:p>
        </w:tc>
        <w:tc>
          <w:tcPr>
            <w:tcW w:w="1003" w:type="dxa"/>
            <w:shd w:val="clear" w:color="auto" w:fill="auto"/>
          </w:tcPr>
          <w:p w14:paraId="37437DD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По-слабо развити региони</w:t>
            </w:r>
          </w:p>
        </w:tc>
        <w:tc>
          <w:tcPr>
            <w:tcW w:w="1148" w:type="dxa"/>
            <w:shd w:val="clear" w:color="auto" w:fill="auto"/>
          </w:tcPr>
          <w:p w14:paraId="334009C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1 565 668,00</w:t>
            </w:r>
          </w:p>
        </w:tc>
        <w:tc>
          <w:tcPr>
            <w:tcW w:w="724" w:type="dxa"/>
            <w:shd w:val="clear" w:color="auto" w:fill="auto"/>
          </w:tcPr>
          <w:p w14:paraId="3AC33117" w14:textId="77777777" w:rsidR="008C5CFA" w:rsidRPr="00E3148A" w:rsidRDefault="008C5CFA" w:rsidP="00300A01">
            <w:pPr>
              <w:spacing w:before="0" w:after="0"/>
              <w:jc w:val="right"/>
              <w:rPr>
                <w:color w:val="000000" w:themeColor="text1"/>
                <w:sz w:val="16"/>
                <w:szCs w:val="16"/>
                <w:lang w:val="fr-BE"/>
              </w:rPr>
            </w:pPr>
          </w:p>
        </w:tc>
        <w:tc>
          <w:tcPr>
            <w:tcW w:w="842" w:type="dxa"/>
          </w:tcPr>
          <w:p w14:paraId="6D3F227C" w14:textId="77777777" w:rsidR="008C5CFA" w:rsidRPr="00E3148A" w:rsidRDefault="008C5CFA" w:rsidP="00300A01">
            <w:pPr>
              <w:spacing w:before="0" w:after="0"/>
              <w:jc w:val="right"/>
              <w:rPr>
                <w:color w:val="000000" w:themeColor="text1"/>
                <w:sz w:val="16"/>
                <w:szCs w:val="16"/>
                <w:lang w:val="fr-BE"/>
              </w:rPr>
            </w:pPr>
          </w:p>
        </w:tc>
        <w:tc>
          <w:tcPr>
            <w:tcW w:w="1261" w:type="dxa"/>
            <w:shd w:val="clear" w:color="auto" w:fill="auto"/>
          </w:tcPr>
          <w:p w14:paraId="2A1AD4CD" w14:textId="01B39B3C" w:rsidR="008C5CFA" w:rsidRPr="00E3148A" w:rsidRDefault="00694B33" w:rsidP="00300A01">
            <w:pPr>
              <w:spacing w:before="0" w:after="0"/>
              <w:jc w:val="right"/>
              <w:rPr>
                <w:color w:val="000000" w:themeColor="text1"/>
                <w:sz w:val="16"/>
                <w:szCs w:val="16"/>
                <w:lang w:val="bg-BG"/>
              </w:rPr>
            </w:pPr>
            <w:r w:rsidRPr="00E3148A">
              <w:rPr>
                <w:color w:val="000000" w:themeColor="text1"/>
                <w:sz w:val="16"/>
                <w:szCs w:val="16"/>
                <w:lang w:val="bg-BG"/>
              </w:rPr>
              <w:t>707 347,59</w:t>
            </w:r>
          </w:p>
        </w:tc>
        <w:tc>
          <w:tcPr>
            <w:tcW w:w="586" w:type="dxa"/>
            <w:shd w:val="clear" w:color="auto" w:fill="auto"/>
          </w:tcPr>
          <w:p w14:paraId="626289B9" w14:textId="77777777" w:rsidR="008C5CFA" w:rsidRPr="00E3148A" w:rsidRDefault="008C5CFA" w:rsidP="00300A01">
            <w:pPr>
              <w:spacing w:before="0" w:after="0"/>
              <w:jc w:val="right"/>
              <w:rPr>
                <w:color w:val="000000" w:themeColor="text1"/>
                <w:sz w:val="16"/>
                <w:szCs w:val="16"/>
                <w:lang w:val="fr-BE"/>
              </w:rPr>
            </w:pPr>
          </w:p>
        </w:tc>
        <w:tc>
          <w:tcPr>
            <w:tcW w:w="569" w:type="dxa"/>
            <w:shd w:val="clear" w:color="auto" w:fill="auto"/>
          </w:tcPr>
          <w:p w14:paraId="794A6275" w14:textId="77777777" w:rsidR="008C5CFA" w:rsidRPr="00E3148A" w:rsidRDefault="008C5CFA" w:rsidP="00300A01">
            <w:pPr>
              <w:spacing w:before="0" w:after="0"/>
              <w:jc w:val="right"/>
              <w:rPr>
                <w:color w:val="000000" w:themeColor="text1"/>
                <w:sz w:val="16"/>
                <w:szCs w:val="16"/>
                <w:lang w:val="fr-BE"/>
              </w:rPr>
            </w:pPr>
          </w:p>
        </w:tc>
        <w:tc>
          <w:tcPr>
            <w:tcW w:w="5202" w:type="dxa"/>
            <w:shd w:val="clear" w:color="auto" w:fill="auto"/>
          </w:tcPr>
          <w:p w14:paraId="35B0240E" w14:textId="378F0610" w:rsidR="008C5CFA" w:rsidRPr="00E3148A" w:rsidRDefault="00235240" w:rsidP="00300A01">
            <w:pPr>
              <w:spacing w:before="0" w:after="0"/>
              <w:rPr>
                <w:color w:val="000000" w:themeColor="text1"/>
                <w:sz w:val="16"/>
                <w:szCs w:val="16"/>
                <w:lang w:val="fr-BE"/>
              </w:rPr>
            </w:pPr>
            <w:r w:rsidRPr="00E3148A">
              <w:rPr>
                <w:color w:val="000000" w:themeColor="text1"/>
                <w:sz w:val="16"/>
                <w:szCs w:val="16"/>
                <w:lang w:val="bg-BG"/>
              </w:rPr>
              <w:t>За отчитане на реалния принос към показател С023 „Природа и биологично разнообразие: Площ на местообитанията, подкрепени с цел постигане на по-добра степен на съхраненост“ в рамките на отчетния период се приложи експертно ГИС-базирано отчитане на реализирания напредък.</w:t>
            </w:r>
          </w:p>
        </w:tc>
      </w:tr>
      <w:tr w:rsidR="00217DFB" w:rsidRPr="00E3148A" w14:paraId="6E4051E2" w14:textId="77777777" w:rsidTr="00AA64CA">
        <w:tc>
          <w:tcPr>
            <w:tcW w:w="298" w:type="dxa"/>
          </w:tcPr>
          <w:p w14:paraId="35C0BFE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690" w:type="dxa"/>
            <w:shd w:val="clear" w:color="auto" w:fill="auto"/>
          </w:tcPr>
          <w:p w14:paraId="3E8E5EA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CO23</w:t>
            </w:r>
          </w:p>
        </w:tc>
        <w:tc>
          <w:tcPr>
            <w:tcW w:w="2087" w:type="dxa"/>
            <w:shd w:val="clear" w:color="auto" w:fill="auto"/>
          </w:tcPr>
          <w:p w14:paraId="76D2EC4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Природа и биологично разнообразие: Площ на местообитанията, подкрепени с цел постигане на по-добра степен на съхраненост</w:t>
            </w:r>
          </w:p>
        </w:tc>
        <w:tc>
          <w:tcPr>
            <w:tcW w:w="774" w:type="dxa"/>
            <w:shd w:val="clear" w:color="auto" w:fill="auto"/>
          </w:tcPr>
          <w:p w14:paraId="14C08E4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хектари</w:t>
            </w:r>
          </w:p>
        </w:tc>
        <w:tc>
          <w:tcPr>
            <w:tcW w:w="1003" w:type="dxa"/>
            <w:shd w:val="clear" w:color="auto" w:fill="auto"/>
          </w:tcPr>
          <w:p w14:paraId="3A1E41A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По-слабо развити региони</w:t>
            </w:r>
          </w:p>
        </w:tc>
        <w:tc>
          <w:tcPr>
            <w:tcW w:w="1148" w:type="dxa"/>
            <w:shd w:val="clear" w:color="auto" w:fill="auto"/>
          </w:tcPr>
          <w:p w14:paraId="35CAA9E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1 565 668,00</w:t>
            </w:r>
          </w:p>
        </w:tc>
        <w:tc>
          <w:tcPr>
            <w:tcW w:w="724" w:type="dxa"/>
            <w:shd w:val="clear" w:color="auto" w:fill="auto"/>
          </w:tcPr>
          <w:p w14:paraId="3AE48F6E" w14:textId="77777777" w:rsidR="008C5CFA" w:rsidRPr="00E3148A" w:rsidRDefault="008C5CFA" w:rsidP="00300A01">
            <w:pPr>
              <w:spacing w:before="0" w:after="0"/>
              <w:jc w:val="right"/>
              <w:rPr>
                <w:color w:val="000000" w:themeColor="text1"/>
                <w:sz w:val="16"/>
                <w:szCs w:val="16"/>
                <w:lang w:val="fr-BE"/>
              </w:rPr>
            </w:pPr>
          </w:p>
        </w:tc>
        <w:tc>
          <w:tcPr>
            <w:tcW w:w="842" w:type="dxa"/>
          </w:tcPr>
          <w:p w14:paraId="6D5F559C" w14:textId="77777777" w:rsidR="008C5CFA" w:rsidRPr="00E3148A" w:rsidRDefault="008C5CFA" w:rsidP="00300A01">
            <w:pPr>
              <w:spacing w:before="0" w:after="0"/>
              <w:jc w:val="right"/>
              <w:rPr>
                <w:color w:val="000000" w:themeColor="text1"/>
                <w:sz w:val="16"/>
                <w:szCs w:val="16"/>
                <w:lang w:val="fr-BE"/>
              </w:rPr>
            </w:pPr>
          </w:p>
        </w:tc>
        <w:tc>
          <w:tcPr>
            <w:tcW w:w="1261" w:type="dxa"/>
            <w:shd w:val="clear" w:color="auto" w:fill="auto"/>
          </w:tcPr>
          <w:p w14:paraId="7D643C07" w14:textId="25ABE144" w:rsidR="008C5CFA" w:rsidRPr="00E3148A" w:rsidRDefault="00694B33" w:rsidP="00AA64CA">
            <w:pPr>
              <w:spacing w:before="0" w:after="0"/>
              <w:ind w:left="67" w:hanging="67"/>
              <w:jc w:val="right"/>
              <w:rPr>
                <w:color w:val="000000" w:themeColor="text1"/>
                <w:sz w:val="16"/>
                <w:szCs w:val="16"/>
                <w:lang w:val="fr-BE"/>
              </w:rPr>
            </w:pPr>
            <w:r w:rsidRPr="00E3148A">
              <w:rPr>
                <w:color w:val="000000" w:themeColor="text1"/>
                <w:sz w:val="16"/>
                <w:szCs w:val="16"/>
                <w:lang w:val="fr-BE"/>
              </w:rPr>
              <w:t>1</w:t>
            </w:r>
            <w:r w:rsidRPr="00E3148A">
              <w:rPr>
                <w:color w:val="000000" w:themeColor="text1"/>
                <w:sz w:val="16"/>
                <w:szCs w:val="16"/>
                <w:lang w:val="bg-BG"/>
              </w:rPr>
              <w:t> </w:t>
            </w:r>
            <w:r w:rsidRPr="00E3148A">
              <w:rPr>
                <w:color w:val="000000" w:themeColor="text1"/>
                <w:sz w:val="16"/>
                <w:szCs w:val="16"/>
                <w:lang w:val="fr-BE"/>
              </w:rPr>
              <w:t>594</w:t>
            </w:r>
            <w:r w:rsidRPr="00E3148A">
              <w:rPr>
                <w:color w:val="000000" w:themeColor="text1"/>
                <w:sz w:val="16"/>
                <w:szCs w:val="16"/>
                <w:lang w:val="bg-BG"/>
              </w:rPr>
              <w:t xml:space="preserve"> </w:t>
            </w:r>
            <w:r w:rsidRPr="00E3148A">
              <w:rPr>
                <w:color w:val="000000" w:themeColor="text1"/>
                <w:sz w:val="16"/>
                <w:szCs w:val="16"/>
                <w:lang w:val="fr-BE"/>
              </w:rPr>
              <w:t>255,89</w:t>
            </w:r>
          </w:p>
        </w:tc>
        <w:tc>
          <w:tcPr>
            <w:tcW w:w="586" w:type="dxa"/>
            <w:shd w:val="clear" w:color="auto" w:fill="auto"/>
          </w:tcPr>
          <w:p w14:paraId="095FCA36" w14:textId="77777777" w:rsidR="008C5CFA" w:rsidRPr="00E3148A" w:rsidRDefault="008C5CFA" w:rsidP="00300A01">
            <w:pPr>
              <w:spacing w:before="0" w:after="0"/>
              <w:jc w:val="right"/>
              <w:rPr>
                <w:color w:val="000000" w:themeColor="text1"/>
                <w:sz w:val="16"/>
                <w:szCs w:val="16"/>
                <w:lang w:val="fr-BE"/>
              </w:rPr>
            </w:pPr>
          </w:p>
        </w:tc>
        <w:tc>
          <w:tcPr>
            <w:tcW w:w="569" w:type="dxa"/>
            <w:shd w:val="clear" w:color="auto" w:fill="auto"/>
          </w:tcPr>
          <w:p w14:paraId="3ADD4239" w14:textId="77777777" w:rsidR="008C5CFA" w:rsidRPr="00E3148A" w:rsidRDefault="008C5CFA" w:rsidP="00300A01">
            <w:pPr>
              <w:spacing w:before="0" w:after="0"/>
              <w:jc w:val="right"/>
              <w:rPr>
                <w:color w:val="000000" w:themeColor="text1"/>
                <w:sz w:val="16"/>
                <w:szCs w:val="16"/>
                <w:lang w:val="fr-BE"/>
              </w:rPr>
            </w:pPr>
          </w:p>
        </w:tc>
        <w:tc>
          <w:tcPr>
            <w:tcW w:w="5202" w:type="dxa"/>
            <w:shd w:val="clear" w:color="auto" w:fill="auto"/>
          </w:tcPr>
          <w:p w14:paraId="55425EEB" w14:textId="644D6B21" w:rsidR="008C5CFA" w:rsidRPr="00E3148A" w:rsidRDefault="00235240" w:rsidP="00300A01">
            <w:pPr>
              <w:spacing w:before="0" w:after="0"/>
              <w:rPr>
                <w:color w:val="000000" w:themeColor="text1"/>
                <w:sz w:val="16"/>
                <w:szCs w:val="16"/>
                <w:lang w:val="fr-BE"/>
              </w:rPr>
            </w:pPr>
            <w:r w:rsidRPr="00E3148A">
              <w:rPr>
                <w:color w:val="000000" w:themeColor="text1"/>
                <w:sz w:val="16"/>
                <w:szCs w:val="16"/>
                <w:lang w:val="bg-BG"/>
              </w:rPr>
              <w:t>За отчитане на реалния принос към показател С023 „Природа и биологично разнообразие: Площ на местообитанията, подкрепени с цел постигане на по-добра степен на съхраненост“ в рамките на отчетния период се приложи експертно ГИС-базирано отчитане на реализирания напредък.</w:t>
            </w:r>
          </w:p>
        </w:tc>
      </w:tr>
      <w:tr w:rsidR="00217DFB" w:rsidRPr="00E3148A" w14:paraId="70F79E10" w14:textId="77777777" w:rsidTr="00AA64CA">
        <w:tc>
          <w:tcPr>
            <w:tcW w:w="298" w:type="dxa"/>
          </w:tcPr>
          <w:p w14:paraId="3492364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690" w:type="dxa"/>
            <w:shd w:val="clear" w:color="auto" w:fill="auto"/>
          </w:tcPr>
          <w:p w14:paraId="6838057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3.4</w:t>
            </w:r>
          </w:p>
        </w:tc>
        <w:tc>
          <w:tcPr>
            <w:tcW w:w="2087" w:type="dxa"/>
            <w:shd w:val="clear" w:color="auto" w:fill="auto"/>
          </w:tcPr>
          <w:p w14:paraId="4837C79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Площ на местообитания на видове, подкрепени с цел постигане на по-добра степен на съхраненост</w:t>
            </w:r>
          </w:p>
        </w:tc>
        <w:tc>
          <w:tcPr>
            <w:tcW w:w="774" w:type="dxa"/>
            <w:shd w:val="clear" w:color="auto" w:fill="auto"/>
          </w:tcPr>
          <w:p w14:paraId="1EF06EE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хектари</w:t>
            </w:r>
          </w:p>
        </w:tc>
        <w:tc>
          <w:tcPr>
            <w:tcW w:w="1003" w:type="dxa"/>
            <w:shd w:val="clear" w:color="auto" w:fill="auto"/>
          </w:tcPr>
          <w:p w14:paraId="08DC651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По-слабо развити региони</w:t>
            </w:r>
          </w:p>
        </w:tc>
        <w:tc>
          <w:tcPr>
            <w:tcW w:w="1148" w:type="dxa"/>
            <w:shd w:val="clear" w:color="auto" w:fill="auto"/>
          </w:tcPr>
          <w:p w14:paraId="0A1F323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2 878 749,00</w:t>
            </w:r>
          </w:p>
        </w:tc>
        <w:tc>
          <w:tcPr>
            <w:tcW w:w="724" w:type="dxa"/>
            <w:shd w:val="clear" w:color="auto" w:fill="auto"/>
          </w:tcPr>
          <w:p w14:paraId="69D75D45" w14:textId="77777777" w:rsidR="008C5CFA" w:rsidRPr="00E3148A" w:rsidRDefault="008C5CFA" w:rsidP="00300A01">
            <w:pPr>
              <w:spacing w:before="0" w:after="0"/>
              <w:jc w:val="right"/>
              <w:rPr>
                <w:color w:val="000000" w:themeColor="text1"/>
                <w:sz w:val="16"/>
                <w:szCs w:val="16"/>
                <w:lang w:val="fr-BE"/>
              </w:rPr>
            </w:pPr>
          </w:p>
        </w:tc>
        <w:tc>
          <w:tcPr>
            <w:tcW w:w="842" w:type="dxa"/>
          </w:tcPr>
          <w:p w14:paraId="06221DBA" w14:textId="77777777" w:rsidR="008C5CFA" w:rsidRPr="00E3148A" w:rsidRDefault="008C5CFA" w:rsidP="00300A01">
            <w:pPr>
              <w:spacing w:before="0" w:after="0"/>
              <w:jc w:val="right"/>
              <w:rPr>
                <w:color w:val="000000" w:themeColor="text1"/>
                <w:sz w:val="16"/>
                <w:szCs w:val="16"/>
                <w:lang w:val="fr-BE"/>
              </w:rPr>
            </w:pPr>
          </w:p>
        </w:tc>
        <w:tc>
          <w:tcPr>
            <w:tcW w:w="1261" w:type="dxa"/>
            <w:shd w:val="clear" w:color="auto" w:fill="auto"/>
          </w:tcPr>
          <w:p w14:paraId="65DB0D22" w14:textId="0FA98948" w:rsidR="008C5CFA" w:rsidRPr="00E3148A" w:rsidRDefault="00694B33" w:rsidP="00300A01">
            <w:pPr>
              <w:spacing w:before="0" w:after="0"/>
              <w:jc w:val="right"/>
              <w:rPr>
                <w:color w:val="000000" w:themeColor="text1"/>
                <w:sz w:val="16"/>
                <w:szCs w:val="16"/>
                <w:lang w:val="bg-BG"/>
              </w:rPr>
            </w:pPr>
            <w:r w:rsidRPr="00E3148A">
              <w:rPr>
                <w:color w:val="000000" w:themeColor="text1"/>
                <w:sz w:val="16"/>
                <w:szCs w:val="16"/>
                <w:lang w:val="bg-BG"/>
              </w:rPr>
              <w:t>711 777,32</w:t>
            </w:r>
          </w:p>
        </w:tc>
        <w:tc>
          <w:tcPr>
            <w:tcW w:w="586" w:type="dxa"/>
            <w:shd w:val="clear" w:color="auto" w:fill="auto"/>
          </w:tcPr>
          <w:p w14:paraId="1F93C3C5" w14:textId="77777777" w:rsidR="008C5CFA" w:rsidRPr="00E3148A" w:rsidRDefault="008C5CFA" w:rsidP="00300A01">
            <w:pPr>
              <w:spacing w:before="0" w:after="0"/>
              <w:jc w:val="right"/>
              <w:rPr>
                <w:color w:val="000000" w:themeColor="text1"/>
                <w:sz w:val="16"/>
                <w:szCs w:val="16"/>
                <w:lang w:val="fr-BE"/>
              </w:rPr>
            </w:pPr>
          </w:p>
        </w:tc>
        <w:tc>
          <w:tcPr>
            <w:tcW w:w="569" w:type="dxa"/>
            <w:shd w:val="clear" w:color="auto" w:fill="auto"/>
          </w:tcPr>
          <w:p w14:paraId="02CA1E0F" w14:textId="77777777" w:rsidR="008C5CFA" w:rsidRPr="00E3148A" w:rsidRDefault="008C5CFA" w:rsidP="00300A01">
            <w:pPr>
              <w:spacing w:before="0" w:after="0"/>
              <w:jc w:val="right"/>
              <w:rPr>
                <w:color w:val="000000" w:themeColor="text1"/>
                <w:sz w:val="16"/>
                <w:szCs w:val="16"/>
                <w:lang w:val="fr-BE"/>
              </w:rPr>
            </w:pPr>
          </w:p>
        </w:tc>
        <w:tc>
          <w:tcPr>
            <w:tcW w:w="5202" w:type="dxa"/>
            <w:shd w:val="clear" w:color="auto" w:fill="auto"/>
          </w:tcPr>
          <w:p w14:paraId="2CB0BA82" w14:textId="60890DEB" w:rsidR="00235240" w:rsidRPr="00E3148A" w:rsidRDefault="00235240" w:rsidP="00235240">
            <w:pPr>
              <w:spacing w:before="0" w:after="0"/>
              <w:rPr>
                <w:color w:val="000000" w:themeColor="text1"/>
                <w:sz w:val="16"/>
                <w:szCs w:val="16"/>
                <w:lang w:val="bg-BG"/>
              </w:rPr>
            </w:pPr>
            <w:r w:rsidRPr="00E3148A">
              <w:rPr>
                <w:color w:val="000000" w:themeColor="text1"/>
                <w:sz w:val="16"/>
                <w:szCs w:val="16"/>
                <w:lang w:val="bg-BG"/>
              </w:rPr>
              <w:t>За отчитане на реалния принос към показател</w:t>
            </w:r>
            <w:r w:rsidR="00C71BC1" w:rsidRPr="00E3148A">
              <w:rPr>
                <w:color w:val="000000" w:themeColor="text1"/>
                <w:sz w:val="16"/>
                <w:szCs w:val="16"/>
                <w:lang w:val="bg-BG"/>
              </w:rPr>
              <w:t xml:space="preserve"> </w:t>
            </w:r>
            <w:r w:rsidRPr="00E3148A">
              <w:rPr>
                <w:color w:val="000000" w:themeColor="text1"/>
                <w:sz w:val="16"/>
                <w:szCs w:val="16"/>
                <w:lang w:val="bg-BG"/>
              </w:rPr>
              <w:t xml:space="preserve"> 3.4 „</w:t>
            </w:r>
            <w:r w:rsidRPr="00E3148A">
              <w:rPr>
                <w:noProof/>
                <w:color w:val="000000" w:themeColor="text1"/>
                <w:sz w:val="16"/>
                <w:szCs w:val="16"/>
                <w:lang w:val="bg-BG"/>
              </w:rPr>
              <w:t>Площ на местообитания на видове, подкрепени с цел постигане на по-добра степен на съхраненост“</w:t>
            </w:r>
            <w:r w:rsidRPr="00E3148A">
              <w:rPr>
                <w:color w:val="000000" w:themeColor="text1"/>
                <w:sz w:val="16"/>
                <w:szCs w:val="16"/>
                <w:lang w:val="bg-BG"/>
              </w:rPr>
              <w:t xml:space="preserve"> в рамките на отчетния период се приложи експертно ГИС-базирано отчитане на реализирания напредък.</w:t>
            </w:r>
          </w:p>
          <w:p w14:paraId="1EEFCF7D" w14:textId="67F6630B" w:rsidR="00F6463E" w:rsidRPr="00E3148A" w:rsidRDefault="00F6463E">
            <w:pPr>
              <w:spacing w:before="0" w:after="0"/>
              <w:rPr>
                <w:color w:val="000000" w:themeColor="text1"/>
                <w:sz w:val="16"/>
                <w:szCs w:val="16"/>
                <w:lang w:val="fr-BE"/>
              </w:rPr>
            </w:pPr>
          </w:p>
        </w:tc>
      </w:tr>
      <w:tr w:rsidR="00217DFB" w:rsidRPr="00E3148A" w14:paraId="4076775F" w14:textId="77777777" w:rsidTr="00AA64CA">
        <w:tc>
          <w:tcPr>
            <w:tcW w:w="298" w:type="dxa"/>
          </w:tcPr>
          <w:p w14:paraId="6677D0B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690" w:type="dxa"/>
            <w:shd w:val="clear" w:color="auto" w:fill="auto"/>
          </w:tcPr>
          <w:p w14:paraId="1D8F9F2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3.4</w:t>
            </w:r>
          </w:p>
        </w:tc>
        <w:tc>
          <w:tcPr>
            <w:tcW w:w="2087" w:type="dxa"/>
            <w:shd w:val="clear" w:color="auto" w:fill="auto"/>
          </w:tcPr>
          <w:p w14:paraId="29D87ED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Площ на местообитания на видове, подкрепени с цел постигане на по-добра степен на съхраненост</w:t>
            </w:r>
          </w:p>
        </w:tc>
        <w:tc>
          <w:tcPr>
            <w:tcW w:w="774" w:type="dxa"/>
            <w:shd w:val="clear" w:color="auto" w:fill="auto"/>
          </w:tcPr>
          <w:p w14:paraId="7187E83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хектари</w:t>
            </w:r>
          </w:p>
        </w:tc>
        <w:tc>
          <w:tcPr>
            <w:tcW w:w="1003" w:type="dxa"/>
            <w:shd w:val="clear" w:color="auto" w:fill="auto"/>
          </w:tcPr>
          <w:p w14:paraId="05E51A9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По-слабо развити региони</w:t>
            </w:r>
          </w:p>
        </w:tc>
        <w:tc>
          <w:tcPr>
            <w:tcW w:w="1148" w:type="dxa"/>
            <w:shd w:val="clear" w:color="auto" w:fill="auto"/>
          </w:tcPr>
          <w:p w14:paraId="413AEA8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2 878 749,00</w:t>
            </w:r>
          </w:p>
        </w:tc>
        <w:tc>
          <w:tcPr>
            <w:tcW w:w="724" w:type="dxa"/>
            <w:shd w:val="clear" w:color="auto" w:fill="auto"/>
          </w:tcPr>
          <w:p w14:paraId="0C45042F" w14:textId="77777777" w:rsidR="008C5CFA" w:rsidRPr="00E3148A" w:rsidRDefault="008C5CFA" w:rsidP="00300A01">
            <w:pPr>
              <w:spacing w:before="0" w:after="0"/>
              <w:jc w:val="right"/>
              <w:rPr>
                <w:color w:val="000000" w:themeColor="text1"/>
                <w:sz w:val="16"/>
                <w:szCs w:val="16"/>
                <w:lang w:val="fr-BE"/>
              </w:rPr>
            </w:pPr>
          </w:p>
        </w:tc>
        <w:tc>
          <w:tcPr>
            <w:tcW w:w="842" w:type="dxa"/>
          </w:tcPr>
          <w:p w14:paraId="4EBE3433" w14:textId="77777777" w:rsidR="008C5CFA" w:rsidRPr="00E3148A" w:rsidRDefault="008C5CFA" w:rsidP="00300A01">
            <w:pPr>
              <w:spacing w:before="0" w:after="0"/>
              <w:jc w:val="right"/>
              <w:rPr>
                <w:color w:val="000000" w:themeColor="text1"/>
                <w:sz w:val="16"/>
                <w:szCs w:val="16"/>
                <w:lang w:val="fr-BE"/>
              </w:rPr>
            </w:pPr>
          </w:p>
        </w:tc>
        <w:tc>
          <w:tcPr>
            <w:tcW w:w="1261" w:type="dxa"/>
            <w:shd w:val="clear" w:color="auto" w:fill="auto"/>
          </w:tcPr>
          <w:p w14:paraId="71E55A0C" w14:textId="55AE7188" w:rsidR="008C5CFA" w:rsidRPr="00E3148A" w:rsidRDefault="00694B33" w:rsidP="00300A01">
            <w:pPr>
              <w:spacing w:before="0" w:after="0"/>
              <w:jc w:val="right"/>
              <w:rPr>
                <w:color w:val="000000" w:themeColor="text1"/>
                <w:sz w:val="16"/>
                <w:szCs w:val="16"/>
                <w:lang w:val="bg-BG"/>
              </w:rPr>
            </w:pPr>
            <w:r w:rsidRPr="00E3148A">
              <w:rPr>
                <w:color w:val="000000" w:themeColor="text1"/>
                <w:sz w:val="16"/>
                <w:szCs w:val="16"/>
                <w:lang w:val="bg-BG"/>
              </w:rPr>
              <w:t>1 662 642,43</w:t>
            </w:r>
          </w:p>
        </w:tc>
        <w:tc>
          <w:tcPr>
            <w:tcW w:w="586" w:type="dxa"/>
            <w:shd w:val="clear" w:color="auto" w:fill="auto"/>
          </w:tcPr>
          <w:p w14:paraId="06BC702E" w14:textId="77777777" w:rsidR="008C5CFA" w:rsidRPr="00E3148A" w:rsidRDefault="008C5CFA" w:rsidP="00300A01">
            <w:pPr>
              <w:spacing w:before="0" w:after="0"/>
              <w:jc w:val="right"/>
              <w:rPr>
                <w:color w:val="000000" w:themeColor="text1"/>
                <w:sz w:val="16"/>
                <w:szCs w:val="16"/>
                <w:lang w:val="fr-BE"/>
              </w:rPr>
            </w:pPr>
          </w:p>
        </w:tc>
        <w:tc>
          <w:tcPr>
            <w:tcW w:w="569" w:type="dxa"/>
            <w:shd w:val="clear" w:color="auto" w:fill="auto"/>
          </w:tcPr>
          <w:p w14:paraId="062844E5" w14:textId="77777777" w:rsidR="008C5CFA" w:rsidRPr="00E3148A" w:rsidRDefault="008C5CFA" w:rsidP="00300A01">
            <w:pPr>
              <w:spacing w:before="0" w:after="0"/>
              <w:jc w:val="right"/>
              <w:rPr>
                <w:color w:val="000000" w:themeColor="text1"/>
                <w:sz w:val="16"/>
                <w:szCs w:val="16"/>
                <w:lang w:val="fr-BE"/>
              </w:rPr>
            </w:pPr>
          </w:p>
        </w:tc>
        <w:tc>
          <w:tcPr>
            <w:tcW w:w="5202" w:type="dxa"/>
            <w:shd w:val="clear" w:color="auto" w:fill="auto"/>
          </w:tcPr>
          <w:p w14:paraId="1A18690A" w14:textId="77777777" w:rsidR="00235240" w:rsidRPr="00E3148A" w:rsidRDefault="00235240" w:rsidP="00235240">
            <w:pPr>
              <w:spacing w:before="0" w:after="0"/>
              <w:rPr>
                <w:color w:val="000000" w:themeColor="text1"/>
                <w:sz w:val="16"/>
                <w:szCs w:val="16"/>
                <w:lang w:val="bg-BG"/>
              </w:rPr>
            </w:pPr>
            <w:r w:rsidRPr="00E3148A">
              <w:rPr>
                <w:color w:val="000000" w:themeColor="text1"/>
                <w:sz w:val="16"/>
                <w:szCs w:val="16"/>
                <w:lang w:val="bg-BG"/>
              </w:rPr>
              <w:t>За отчитане на реалния принос към показател 3.4 „</w:t>
            </w:r>
            <w:r w:rsidRPr="00E3148A">
              <w:rPr>
                <w:noProof/>
                <w:color w:val="000000" w:themeColor="text1"/>
                <w:sz w:val="16"/>
                <w:szCs w:val="16"/>
                <w:lang w:val="bg-BG"/>
              </w:rPr>
              <w:t>Площ на местообитания на видове, подкрепени с цел постигане на по-добра степен на съхраненост“</w:t>
            </w:r>
            <w:r w:rsidRPr="00E3148A">
              <w:rPr>
                <w:color w:val="000000" w:themeColor="text1"/>
                <w:sz w:val="16"/>
                <w:szCs w:val="16"/>
                <w:lang w:val="bg-BG"/>
              </w:rPr>
              <w:t xml:space="preserve"> в рамките на отчетния период се приложи експертно ГИС-базирано отчитане на реализирания напредък.</w:t>
            </w:r>
          </w:p>
          <w:p w14:paraId="51E7B0CD" w14:textId="05D44914" w:rsidR="00F6463E" w:rsidRPr="00E3148A" w:rsidRDefault="00F6463E">
            <w:pPr>
              <w:spacing w:before="0" w:after="0"/>
              <w:rPr>
                <w:color w:val="000000" w:themeColor="text1"/>
                <w:sz w:val="16"/>
                <w:szCs w:val="16"/>
                <w:lang w:val="fr-BE"/>
              </w:rPr>
            </w:pPr>
          </w:p>
        </w:tc>
      </w:tr>
      <w:tr w:rsidR="00217DFB" w:rsidRPr="00E3148A" w14:paraId="3B461005" w14:textId="77777777" w:rsidTr="00AA64CA">
        <w:tc>
          <w:tcPr>
            <w:tcW w:w="298" w:type="dxa"/>
          </w:tcPr>
          <w:p w14:paraId="1BCE5B9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690" w:type="dxa"/>
            <w:shd w:val="clear" w:color="auto" w:fill="auto"/>
          </w:tcPr>
          <w:p w14:paraId="569D89A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3.5</w:t>
            </w:r>
          </w:p>
        </w:tc>
        <w:tc>
          <w:tcPr>
            <w:tcW w:w="2087" w:type="dxa"/>
            <w:shd w:val="clear" w:color="auto" w:fill="auto"/>
          </w:tcPr>
          <w:p w14:paraId="74B6898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Инвентаризирани защитени зони,  включващи  в границите си акваторията на Черно море</w:t>
            </w:r>
          </w:p>
        </w:tc>
        <w:tc>
          <w:tcPr>
            <w:tcW w:w="774" w:type="dxa"/>
            <w:shd w:val="clear" w:color="auto" w:fill="auto"/>
          </w:tcPr>
          <w:p w14:paraId="19C80E2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1003" w:type="dxa"/>
            <w:shd w:val="clear" w:color="auto" w:fill="auto"/>
          </w:tcPr>
          <w:p w14:paraId="2AD330C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По-слабо развити региони</w:t>
            </w:r>
          </w:p>
        </w:tc>
        <w:tc>
          <w:tcPr>
            <w:tcW w:w="1148" w:type="dxa"/>
            <w:shd w:val="clear" w:color="auto" w:fill="auto"/>
          </w:tcPr>
          <w:p w14:paraId="03040B6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17,00</w:t>
            </w:r>
          </w:p>
        </w:tc>
        <w:tc>
          <w:tcPr>
            <w:tcW w:w="724" w:type="dxa"/>
            <w:shd w:val="clear" w:color="auto" w:fill="auto"/>
          </w:tcPr>
          <w:p w14:paraId="4D355916" w14:textId="77777777" w:rsidR="008C5CFA" w:rsidRPr="00E3148A" w:rsidRDefault="008C5CFA" w:rsidP="00300A01">
            <w:pPr>
              <w:spacing w:before="0" w:after="0"/>
              <w:jc w:val="right"/>
              <w:rPr>
                <w:color w:val="000000" w:themeColor="text1"/>
                <w:sz w:val="16"/>
                <w:szCs w:val="16"/>
                <w:lang w:val="fr-BE"/>
              </w:rPr>
            </w:pPr>
          </w:p>
        </w:tc>
        <w:tc>
          <w:tcPr>
            <w:tcW w:w="842" w:type="dxa"/>
          </w:tcPr>
          <w:p w14:paraId="12A77A76" w14:textId="77777777" w:rsidR="008C5CFA" w:rsidRPr="00E3148A" w:rsidRDefault="008C5CFA" w:rsidP="00300A01">
            <w:pPr>
              <w:spacing w:before="0" w:after="0"/>
              <w:jc w:val="right"/>
              <w:rPr>
                <w:color w:val="000000" w:themeColor="text1"/>
                <w:sz w:val="16"/>
                <w:szCs w:val="16"/>
                <w:lang w:val="fr-BE"/>
              </w:rPr>
            </w:pPr>
          </w:p>
        </w:tc>
        <w:tc>
          <w:tcPr>
            <w:tcW w:w="1261" w:type="dxa"/>
            <w:shd w:val="clear" w:color="auto" w:fill="auto"/>
          </w:tcPr>
          <w:p w14:paraId="3E11C6B3" w14:textId="6CBD02E5" w:rsidR="008C5CFA" w:rsidRPr="00E3148A" w:rsidRDefault="00694B33" w:rsidP="00300A01">
            <w:pPr>
              <w:spacing w:before="0" w:after="0"/>
              <w:jc w:val="right"/>
              <w:rPr>
                <w:color w:val="000000" w:themeColor="text1"/>
                <w:sz w:val="16"/>
                <w:szCs w:val="16"/>
                <w:lang w:val="bg-BG"/>
              </w:rPr>
            </w:pPr>
            <w:r w:rsidRPr="00E3148A">
              <w:rPr>
                <w:color w:val="000000" w:themeColor="text1"/>
                <w:sz w:val="16"/>
                <w:szCs w:val="16"/>
                <w:lang w:val="bg-BG"/>
              </w:rPr>
              <w:t>0</w:t>
            </w:r>
          </w:p>
        </w:tc>
        <w:tc>
          <w:tcPr>
            <w:tcW w:w="586" w:type="dxa"/>
            <w:shd w:val="clear" w:color="auto" w:fill="auto"/>
          </w:tcPr>
          <w:p w14:paraId="4B00A5F5" w14:textId="77777777" w:rsidR="008C5CFA" w:rsidRPr="00E3148A" w:rsidRDefault="008C5CFA" w:rsidP="00300A01">
            <w:pPr>
              <w:spacing w:before="0" w:after="0"/>
              <w:jc w:val="right"/>
              <w:rPr>
                <w:color w:val="000000" w:themeColor="text1"/>
                <w:sz w:val="16"/>
                <w:szCs w:val="16"/>
                <w:lang w:val="fr-BE"/>
              </w:rPr>
            </w:pPr>
          </w:p>
        </w:tc>
        <w:tc>
          <w:tcPr>
            <w:tcW w:w="569" w:type="dxa"/>
            <w:shd w:val="clear" w:color="auto" w:fill="auto"/>
          </w:tcPr>
          <w:p w14:paraId="72EB752D" w14:textId="77777777" w:rsidR="008C5CFA" w:rsidRPr="00E3148A" w:rsidRDefault="008C5CFA" w:rsidP="00300A01">
            <w:pPr>
              <w:spacing w:before="0" w:after="0"/>
              <w:jc w:val="right"/>
              <w:rPr>
                <w:color w:val="000000" w:themeColor="text1"/>
                <w:sz w:val="16"/>
                <w:szCs w:val="16"/>
                <w:lang w:val="fr-BE"/>
              </w:rPr>
            </w:pPr>
          </w:p>
        </w:tc>
        <w:tc>
          <w:tcPr>
            <w:tcW w:w="5202" w:type="dxa"/>
            <w:shd w:val="clear" w:color="auto" w:fill="auto"/>
          </w:tcPr>
          <w:p w14:paraId="4DFB42FF" w14:textId="77777777" w:rsidR="008C5CFA" w:rsidRPr="00E3148A" w:rsidRDefault="008C5CFA" w:rsidP="00300A01">
            <w:pPr>
              <w:spacing w:before="0" w:after="0"/>
              <w:rPr>
                <w:color w:val="000000" w:themeColor="text1"/>
                <w:sz w:val="16"/>
                <w:szCs w:val="16"/>
                <w:lang w:val="fr-BE"/>
              </w:rPr>
            </w:pPr>
          </w:p>
        </w:tc>
      </w:tr>
      <w:tr w:rsidR="00217DFB" w:rsidRPr="00E3148A" w14:paraId="0EFAC830" w14:textId="77777777" w:rsidTr="00AA64CA">
        <w:tc>
          <w:tcPr>
            <w:tcW w:w="298" w:type="dxa"/>
          </w:tcPr>
          <w:p w14:paraId="09E1726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690" w:type="dxa"/>
            <w:shd w:val="clear" w:color="auto" w:fill="auto"/>
          </w:tcPr>
          <w:p w14:paraId="28EF749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3.5</w:t>
            </w:r>
          </w:p>
        </w:tc>
        <w:tc>
          <w:tcPr>
            <w:tcW w:w="2087" w:type="dxa"/>
            <w:shd w:val="clear" w:color="auto" w:fill="auto"/>
          </w:tcPr>
          <w:p w14:paraId="0557EEF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Инвентаризирани защитени зони,  включващи  в границите си акваторията на Черно море</w:t>
            </w:r>
          </w:p>
        </w:tc>
        <w:tc>
          <w:tcPr>
            <w:tcW w:w="774" w:type="dxa"/>
            <w:shd w:val="clear" w:color="auto" w:fill="auto"/>
          </w:tcPr>
          <w:p w14:paraId="1978339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1003" w:type="dxa"/>
            <w:shd w:val="clear" w:color="auto" w:fill="auto"/>
          </w:tcPr>
          <w:p w14:paraId="3360970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По-слабо развити региони</w:t>
            </w:r>
          </w:p>
        </w:tc>
        <w:tc>
          <w:tcPr>
            <w:tcW w:w="1148" w:type="dxa"/>
            <w:shd w:val="clear" w:color="auto" w:fill="auto"/>
          </w:tcPr>
          <w:p w14:paraId="1B8EB99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17,00</w:t>
            </w:r>
          </w:p>
        </w:tc>
        <w:tc>
          <w:tcPr>
            <w:tcW w:w="724" w:type="dxa"/>
            <w:shd w:val="clear" w:color="auto" w:fill="auto"/>
          </w:tcPr>
          <w:p w14:paraId="4D72ABB9" w14:textId="77777777" w:rsidR="008C5CFA" w:rsidRPr="00E3148A" w:rsidRDefault="008C5CFA" w:rsidP="00300A01">
            <w:pPr>
              <w:spacing w:before="0" w:after="0"/>
              <w:jc w:val="right"/>
              <w:rPr>
                <w:color w:val="000000" w:themeColor="text1"/>
                <w:sz w:val="16"/>
                <w:szCs w:val="16"/>
                <w:lang w:val="fr-BE"/>
              </w:rPr>
            </w:pPr>
          </w:p>
        </w:tc>
        <w:tc>
          <w:tcPr>
            <w:tcW w:w="842" w:type="dxa"/>
          </w:tcPr>
          <w:p w14:paraId="4332B831" w14:textId="77777777" w:rsidR="008C5CFA" w:rsidRPr="00E3148A" w:rsidRDefault="008C5CFA" w:rsidP="00300A01">
            <w:pPr>
              <w:spacing w:before="0" w:after="0"/>
              <w:jc w:val="right"/>
              <w:rPr>
                <w:color w:val="000000" w:themeColor="text1"/>
                <w:sz w:val="16"/>
                <w:szCs w:val="16"/>
                <w:lang w:val="fr-BE"/>
              </w:rPr>
            </w:pPr>
          </w:p>
        </w:tc>
        <w:tc>
          <w:tcPr>
            <w:tcW w:w="1261" w:type="dxa"/>
            <w:shd w:val="clear" w:color="auto" w:fill="auto"/>
          </w:tcPr>
          <w:p w14:paraId="0BD0FD6E" w14:textId="02D72248" w:rsidR="008C5CFA" w:rsidRPr="00E3148A" w:rsidRDefault="00694B33" w:rsidP="00300A01">
            <w:pPr>
              <w:spacing w:before="0" w:after="0"/>
              <w:jc w:val="right"/>
              <w:rPr>
                <w:color w:val="000000" w:themeColor="text1"/>
                <w:sz w:val="16"/>
                <w:szCs w:val="16"/>
                <w:lang w:val="bg-BG"/>
              </w:rPr>
            </w:pPr>
            <w:r w:rsidRPr="00E3148A">
              <w:rPr>
                <w:color w:val="000000" w:themeColor="text1"/>
                <w:sz w:val="16"/>
                <w:szCs w:val="16"/>
                <w:lang w:val="bg-BG"/>
              </w:rPr>
              <w:t>17</w:t>
            </w:r>
          </w:p>
        </w:tc>
        <w:tc>
          <w:tcPr>
            <w:tcW w:w="586" w:type="dxa"/>
            <w:shd w:val="clear" w:color="auto" w:fill="auto"/>
          </w:tcPr>
          <w:p w14:paraId="6B971F54" w14:textId="77777777" w:rsidR="008C5CFA" w:rsidRPr="00E3148A" w:rsidRDefault="008C5CFA" w:rsidP="00300A01">
            <w:pPr>
              <w:spacing w:before="0" w:after="0"/>
              <w:jc w:val="right"/>
              <w:rPr>
                <w:color w:val="000000" w:themeColor="text1"/>
                <w:sz w:val="16"/>
                <w:szCs w:val="16"/>
                <w:lang w:val="fr-BE"/>
              </w:rPr>
            </w:pPr>
          </w:p>
        </w:tc>
        <w:tc>
          <w:tcPr>
            <w:tcW w:w="569" w:type="dxa"/>
            <w:shd w:val="clear" w:color="auto" w:fill="auto"/>
          </w:tcPr>
          <w:p w14:paraId="1F99C677" w14:textId="77777777" w:rsidR="008C5CFA" w:rsidRPr="00E3148A" w:rsidRDefault="008C5CFA" w:rsidP="00300A01">
            <w:pPr>
              <w:spacing w:before="0" w:after="0"/>
              <w:jc w:val="right"/>
              <w:rPr>
                <w:color w:val="000000" w:themeColor="text1"/>
                <w:sz w:val="16"/>
                <w:szCs w:val="16"/>
                <w:lang w:val="fr-BE"/>
              </w:rPr>
            </w:pPr>
          </w:p>
        </w:tc>
        <w:tc>
          <w:tcPr>
            <w:tcW w:w="5202" w:type="dxa"/>
            <w:shd w:val="clear" w:color="auto" w:fill="auto"/>
          </w:tcPr>
          <w:p w14:paraId="695F7AE6" w14:textId="77777777" w:rsidR="008C5CFA" w:rsidRPr="00E3148A" w:rsidRDefault="008C5CFA" w:rsidP="00300A01">
            <w:pPr>
              <w:spacing w:before="0" w:after="0"/>
              <w:rPr>
                <w:color w:val="000000" w:themeColor="text1"/>
                <w:sz w:val="16"/>
                <w:szCs w:val="16"/>
                <w:lang w:val="fr-BE"/>
              </w:rPr>
            </w:pPr>
          </w:p>
        </w:tc>
      </w:tr>
      <w:tr w:rsidR="00217DFB" w:rsidRPr="00E3148A" w14:paraId="06397D4B" w14:textId="77777777" w:rsidTr="00AA64CA">
        <w:tc>
          <w:tcPr>
            <w:tcW w:w="298" w:type="dxa"/>
          </w:tcPr>
          <w:p w14:paraId="45DE8BD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690" w:type="dxa"/>
            <w:shd w:val="clear" w:color="auto" w:fill="auto"/>
          </w:tcPr>
          <w:p w14:paraId="05A8807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3.6</w:t>
            </w:r>
          </w:p>
        </w:tc>
        <w:tc>
          <w:tcPr>
            <w:tcW w:w="2087" w:type="dxa"/>
            <w:shd w:val="clear" w:color="auto" w:fill="auto"/>
          </w:tcPr>
          <w:p w14:paraId="2C56282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Проведени национални информационни кампании</w:t>
            </w:r>
          </w:p>
        </w:tc>
        <w:tc>
          <w:tcPr>
            <w:tcW w:w="774" w:type="dxa"/>
            <w:shd w:val="clear" w:color="auto" w:fill="auto"/>
          </w:tcPr>
          <w:p w14:paraId="004E695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1003" w:type="dxa"/>
            <w:shd w:val="clear" w:color="auto" w:fill="auto"/>
          </w:tcPr>
          <w:p w14:paraId="5B2BB89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По-слабо развити региони</w:t>
            </w:r>
          </w:p>
        </w:tc>
        <w:tc>
          <w:tcPr>
            <w:tcW w:w="1148" w:type="dxa"/>
            <w:shd w:val="clear" w:color="auto" w:fill="auto"/>
          </w:tcPr>
          <w:p w14:paraId="375498F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3,00</w:t>
            </w:r>
          </w:p>
        </w:tc>
        <w:tc>
          <w:tcPr>
            <w:tcW w:w="724" w:type="dxa"/>
            <w:shd w:val="clear" w:color="auto" w:fill="auto"/>
          </w:tcPr>
          <w:p w14:paraId="437C7752" w14:textId="77777777" w:rsidR="008C5CFA" w:rsidRPr="00E3148A" w:rsidRDefault="008C5CFA" w:rsidP="00300A01">
            <w:pPr>
              <w:spacing w:before="0" w:after="0"/>
              <w:jc w:val="right"/>
              <w:rPr>
                <w:color w:val="000000" w:themeColor="text1"/>
                <w:sz w:val="16"/>
                <w:szCs w:val="16"/>
                <w:lang w:val="fr-BE"/>
              </w:rPr>
            </w:pPr>
          </w:p>
        </w:tc>
        <w:tc>
          <w:tcPr>
            <w:tcW w:w="842" w:type="dxa"/>
          </w:tcPr>
          <w:p w14:paraId="18FA64DA" w14:textId="77777777" w:rsidR="008C5CFA" w:rsidRPr="00E3148A" w:rsidRDefault="008C5CFA" w:rsidP="00300A01">
            <w:pPr>
              <w:spacing w:before="0" w:after="0"/>
              <w:jc w:val="right"/>
              <w:rPr>
                <w:color w:val="000000" w:themeColor="text1"/>
                <w:sz w:val="16"/>
                <w:szCs w:val="16"/>
                <w:lang w:val="fr-BE"/>
              </w:rPr>
            </w:pPr>
          </w:p>
        </w:tc>
        <w:tc>
          <w:tcPr>
            <w:tcW w:w="1261" w:type="dxa"/>
            <w:shd w:val="clear" w:color="auto" w:fill="auto"/>
          </w:tcPr>
          <w:p w14:paraId="58FBAD6D" w14:textId="6572DE4C" w:rsidR="008C5CFA" w:rsidRPr="00E3148A" w:rsidRDefault="00694B33" w:rsidP="00300A01">
            <w:pPr>
              <w:spacing w:before="0" w:after="0"/>
              <w:jc w:val="right"/>
              <w:rPr>
                <w:color w:val="000000" w:themeColor="text1"/>
                <w:sz w:val="16"/>
                <w:szCs w:val="16"/>
                <w:lang w:val="bg-BG"/>
              </w:rPr>
            </w:pPr>
            <w:r w:rsidRPr="00E3148A">
              <w:rPr>
                <w:color w:val="000000" w:themeColor="text1"/>
                <w:sz w:val="16"/>
                <w:szCs w:val="16"/>
                <w:lang w:val="bg-BG"/>
              </w:rPr>
              <w:t>1</w:t>
            </w:r>
          </w:p>
        </w:tc>
        <w:tc>
          <w:tcPr>
            <w:tcW w:w="586" w:type="dxa"/>
            <w:shd w:val="clear" w:color="auto" w:fill="auto"/>
          </w:tcPr>
          <w:p w14:paraId="4A390B35" w14:textId="77777777" w:rsidR="008C5CFA" w:rsidRPr="00E3148A" w:rsidRDefault="008C5CFA" w:rsidP="00300A01">
            <w:pPr>
              <w:spacing w:before="0" w:after="0"/>
              <w:jc w:val="right"/>
              <w:rPr>
                <w:color w:val="000000" w:themeColor="text1"/>
                <w:sz w:val="16"/>
                <w:szCs w:val="16"/>
                <w:lang w:val="fr-BE"/>
              </w:rPr>
            </w:pPr>
          </w:p>
        </w:tc>
        <w:tc>
          <w:tcPr>
            <w:tcW w:w="569" w:type="dxa"/>
            <w:shd w:val="clear" w:color="auto" w:fill="auto"/>
          </w:tcPr>
          <w:p w14:paraId="096FDD94" w14:textId="77777777" w:rsidR="008C5CFA" w:rsidRPr="00E3148A" w:rsidRDefault="008C5CFA" w:rsidP="00300A01">
            <w:pPr>
              <w:spacing w:before="0" w:after="0"/>
              <w:jc w:val="right"/>
              <w:rPr>
                <w:color w:val="000000" w:themeColor="text1"/>
                <w:sz w:val="16"/>
                <w:szCs w:val="16"/>
                <w:lang w:val="fr-BE"/>
              </w:rPr>
            </w:pPr>
          </w:p>
        </w:tc>
        <w:tc>
          <w:tcPr>
            <w:tcW w:w="5202" w:type="dxa"/>
            <w:shd w:val="clear" w:color="auto" w:fill="auto"/>
          </w:tcPr>
          <w:p w14:paraId="23942AC5" w14:textId="77777777" w:rsidR="008C5CFA" w:rsidRPr="00E3148A" w:rsidRDefault="008C5CFA" w:rsidP="00300A01">
            <w:pPr>
              <w:spacing w:before="0" w:after="0"/>
              <w:rPr>
                <w:color w:val="000000" w:themeColor="text1"/>
                <w:sz w:val="16"/>
                <w:szCs w:val="16"/>
                <w:lang w:val="fr-BE"/>
              </w:rPr>
            </w:pPr>
          </w:p>
        </w:tc>
      </w:tr>
      <w:tr w:rsidR="00217DFB" w:rsidRPr="00E3148A" w14:paraId="6616E542" w14:textId="77777777" w:rsidTr="00AA64CA">
        <w:tc>
          <w:tcPr>
            <w:tcW w:w="298" w:type="dxa"/>
          </w:tcPr>
          <w:p w14:paraId="668862C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690" w:type="dxa"/>
            <w:shd w:val="clear" w:color="auto" w:fill="auto"/>
          </w:tcPr>
          <w:p w14:paraId="1942B03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3.6</w:t>
            </w:r>
          </w:p>
        </w:tc>
        <w:tc>
          <w:tcPr>
            <w:tcW w:w="2087" w:type="dxa"/>
            <w:shd w:val="clear" w:color="auto" w:fill="auto"/>
          </w:tcPr>
          <w:p w14:paraId="2E6FA0E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Проведени национални информационни кампании</w:t>
            </w:r>
          </w:p>
        </w:tc>
        <w:tc>
          <w:tcPr>
            <w:tcW w:w="774" w:type="dxa"/>
            <w:shd w:val="clear" w:color="auto" w:fill="auto"/>
          </w:tcPr>
          <w:p w14:paraId="0B7C6CC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1003" w:type="dxa"/>
            <w:shd w:val="clear" w:color="auto" w:fill="auto"/>
          </w:tcPr>
          <w:p w14:paraId="3F64C96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По-слабо развити региони</w:t>
            </w:r>
          </w:p>
        </w:tc>
        <w:tc>
          <w:tcPr>
            <w:tcW w:w="1148" w:type="dxa"/>
            <w:shd w:val="clear" w:color="auto" w:fill="auto"/>
          </w:tcPr>
          <w:p w14:paraId="188E80F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3,00</w:t>
            </w:r>
          </w:p>
        </w:tc>
        <w:tc>
          <w:tcPr>
            <w:tcW w:w="724" w:type="dxa"/>
            <w:shd w:val="clear" w:color="auto" w:fill="auto"/>
          </w:tcPr>
          <w:p w14:paraId="2DF5EE01" w14:textId="77777777" w:rsidR="008C5CFA" w:rsidRPr="00E3148A" w:rsidRDefault="008C5CFA" w:rsidP="00300A01">
            <w:pPr>
              <w:spacing w:before="0" w:after="0"/>
              <w:jc w:val="right"/>
              <w:rPr>
                <w:color w:val="000000" w:themeColor="text1"/>
                <w:sz w:val="16"/>
                <w:szCs w:val="16"/>
                <w:lang w:val="fr-BE"/>
              </w:rPr>
            </w:pPr>
          </w:p>
        </w:tc>
        <w:tc>
          <w:tcPr>
            <w:tcW w:w="842" w:type="dxa"/>
          </w:tcPr>
          <w:p w14:paraId="4EB85C47" w14:textId="77777777" w:rsidR="008C5CFA" w:rsidRPr="00E3148A" w:rsidRDefault="008C5CFA" w:rsidP="00300A01">
            <w:pPr>
              <w:spacing w:before="0" w:after="0"/>
              <w:jc w:val="right"/>
              <w:rPr>
                <w:color w:val="000000" w:themeColor="text1"/>
                <w:sz w:val="16"/>
                <w:szCs w:val="16"/>
                <w:lang w:val="fr-BE"/>
              </w:rPr>
            </w:pPr>
          </w:p>
        </w:tc>
        <w:tc>
          <w:tcPr>
            <w:tcW w:w="1261" w:type="dxa"/>
            <w:shd w:val="clear" w:color="auto" w:fill="auto"/>
          </w:tcPr>
          <w:p w14:paraId="11B8E750" w14:textId="27ADF5D4" w:rsidR="008C5CFA" w:rsidRPr="00E3148A" w:rsidRDefault="00694B33" w:rsidP="00300A01">
            <w:pPr>
              <w:spacing w:before="0" w:after="0"/>
              <w:jc w:val="right"/>
              <w:rPr>
                <w:color w:val="000000" w:themeColor="text1"/>
                <w:sz w:val="16"/>
                <w:szCs w:val="16"/>
                <w:lang w:val="bg-BG"/>
              </w:rPr>
            </w:pPr>
            <w:r w:rsidRPr="00E3148A">
              <w:rPr>
                <w:color w:val="000000" w:themeColor="text1"/>
                <w:sz w:val="16"/>
                <w:szCs w:val="16"/>
                <w:lang w:val="bg-BG"/>
              </w:rPr>
              <w:t>3</w:t>
            </w:r>
          </w:p>
        </w:tc>
        <w:tc>
          <w:tcPr>
            <w:tcW w:w="586" w:type="dxa"/>
            <w:shd w:val="clear" w:color="auto" w:fill="auto"/>
          </w:tcPr>
          <w:p w14:paraId="7D8EA187" w14:textId="77777777" w:rsidR="008C5CFA" w:rsidRPr="00E3148A" w:rsidRDefault="008C5CFA" w:rsidP="00300A01">
            <w:pPr>
              <w:spacing w:before="0" w:after="0"/>
              <w:jc w:val="right"/>
              <w:rPr>
                <w:color w:val="000000" w:themeColor="text1"/>
                <w:sz w:val="16"/>
                <w:szCs w:val="16"/>
                <w:lang w:val="fr-BE"/>
              </w:rPr>
            </w:pPr>
          </w:p>
        </w:tc>
        <w:tc>
          <w:tcPr>
            <w:tcW w:w="569" w:type="dxa"/>
            <w:shd w:val="clear" w:color="auto" w:fill="auto"/>
          </w:tcPr>
          <w:p w14:paraId="63D7C475" w14:textId="77777777" w:rsidR="008C5CFA" w:rsidRPr="00E3148A" w:rsidRDefault="008C5CFA" w:rsidP="00300A01">
            <w:pPr>
              <w:spacing w:before="0" w:after="0"/>
              <w:jc w:val="right"/>
              <w:rPr>
                <w:color w:val="000000" w:themeColor="text1"/>
                <w:sz w:val="16"/>
                <w:szCs w:val="16"/>
                <w:lang w:val="fr-BE"/>
              </w:rPr>
            </w:pPr>
          </w:p>
        </w:tc>
        <w:tc>
          <w:tcPr>
            <w:tcW w:w="5202" w:type="dxa"/>
            <w:shd w:val="clear" w:color="auto" w:fill="auto"/>
          </w:tcPr>
          <w:p w14:paraId="6798A5A0" w14:textId="77777777" w:rsidR="008C5CFA" w:rsidRPr="00E3148A" w:rsidRDefault="008C5CFA" w:rsidP="00300A01">
            <w:pPr>
              <w:spacing w:before="0" w:after="0"/>
              <w:rPr>
                <w:color w:val="000000" w:themeColor="text1"/>
                <w:sz w:val="16"/>
                <w:szCs w:val="16"/>
                <w:lang w:val="fr-BE"/>
              </w:rPr>
            </w:pPr>
          </w:p>
        </w:tc>
      </w:tr>
      <w:tr w:rsidR="00217DFB" w:rsidRPr="00E3148A" w14:paraId="2045D305" w14:textId="77777777" w:rsidTr="00AA64CA">
        <w:tc>
          <w:tcPr>
            <w:tcW w:w="298" w:type="dxa"/>
          </w:tcPr>
          <w:p w14:paraId="1765F1A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690" w:type="dxa"/>
            <w:shd w:val="clear" w:color="auto" w:fill="auto"/>
          </w:tcPr>
          <w:p w14:paraId="3CF4D4A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3.7</w:t>
            </w:r>
          </w:p>
        </w:tc>
        <w:tc>
          <w:tcPr>
            <w:tcW w:w="2087" w:type="dxa"/>
            <w:shd w:val="clear" w:color="auto" w:fill="auto"/>
          </w:tcPr>
          <w:p w14:paraId="179013D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Площ от територията на мрежата Натура 2000 с изградена управленска структура</w:t>
            </w:r>
          </w:p>
        </w:tc>
        <w:tc>
          <w:tcPr>
            <w:tcW w:w="774" w:type="dxa"/>
            <w:shd w:val="clear" w:color="auto" w:fill="auto"/>
          </w:tcPr>
          <w:p w14:paraId="0D55156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хектари</w:t>
            </w:r>
          </w:p>
        </w:tc>
        <w:tc>
          <w:tcPr>
            <w:tcW w:w="1003" w:type="dxa"/>
            <w:shd w:val="clear" w:color="auto" w:fill="auto"/>
          </w:tcPr>
          <w:p w14:paraId="1422565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По-слабо развити региони</w:t>
            </w:r>
          </w:p>
        </w:tc>
        <w:tc>
          <w:tcPr>
            <w:tcW w:w="1148" w:type="dxa"/>
            <w:shd w:val="clear" w:color="auto" w:fill="auto"/>
          </w:tcPr>
          <w:p w14:paraId="045776F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4 104 320,00</w:t>
            </w:r>
          </w:p>
        </w:tc>
        <w:tc>
          <w:tcPr>
            <w:tcW w:w="724" w:type="dxa"/>
            <w:shd w:val="clear" w:color="auto" w:fill="auto"/>
          </w:tcPr>
          <w:p w14:paraId="2A7AB087" w14:textId="77777777" w:rsidR="008C5CFA" w:rsidRPr="00E3148A" w:rsidRDefault="008C5CFA" w:rsidP="00300A01">
            <w:pPr>
              <w:spacing w:before="0" w:after="0"/>
              <w:jc w:val="right"/>
              <w:rPr>
                <w:color w:val="000000" w:themeColor="text1"/>
                <w:sz w:val="16"/>
                <w:szCs w:val="16"/>
                <w:lang w:val="fr-BE"/>
              </w:rPr>
            </w:pPr>
          </w:p>
        </w:tc>
        <w:tc>
          <w:tcPr>
            <w:tcW w:w="842" w:type="dxa"/>
          </w:tcPr>
          <w:p w14:paraId="3FD2EEA1" w14:textId="77777777" w:rsidR="008C5CFA" w:rsidRPr="00E3148A" w:rsidRDefault="008C5CFA" w:rsidP="00300A01">
            <w:pPr>
              <w:spacing w:before="0" w:after="0"/>
              <w:jc w:val="right"/>
              <w:rPr>
                <w:color w:val="000000" w:themeColor="text1"/>
                <w:sz w:val="16"/>
                <w:szCs w:val="16"/>
                <w:lang w:val="fr-BE"/>
              </w:rPr>
            </w:pPr>
          </w:p>
        </w:tc>
        <w:tc>
          <w:tcPr>
            <w:tcW w:w="1261" w:type="dxa"/>
            <w:shd w:val="clear" w:color="auto" w:fill="auto"/>
          </w:tcPr>
          <w:p w14:paraId="1A196A30" w14:textId="4EE7B311" w:rsidR="008C5CFA" w:rsidRPr="00E3148A" w:rsidRDefault="00694B33" w:rsidP="00300A01">
            <w:pPr>
              <w:spacing w:before="0" w:after="0"/>
              <w:jc w:val="right"/>
              <w:rPr>
                <w:color w:val="000000" w:themeColor="text1"/>
                <w:sz w:val="16"/>
                <w:szCs w:val="16"/>
                <w:lang w:val="bg-BG"/>
              </w:rPr>
            </w:pPr>
            <w:r w:rsidRPr="00E3148A">
              <w:rPr>
                <w:color w:val="000000" w:themeColor="text1"/>
                <w:sz w:val="16"/>
                <w:szCs w:val="16"/>
                <w:lang w:val="bg-BG"/>
              </w:rPr>
              <w:t>0</w:t>
            </w:r>
          </w:p>
        </w:tc>
        <w:tc>
          <w:tcPr>
            <w:tcW w:w="586" w:type="dxa"/>
            <w:shd w:val="clear" w:color="auto" w:fill="auto"/>
          </w:tcPr>
          <w:p w14:paraId="5C0B62CA" w14:textId="77777777" w:rsidR="008C5CFA" w:rsidRPr="00E3148A" w:rsidRDefault="008C5CFA" w:rsidP="00300A01">
            <w:pPr>
              <w:spacing w:before="0" w:after="0"/>
              <w:jc w:val="right"/>
              <w:rPr>
                <w:color w:val="000000" w:themeColor="text1"/>
                <w:sz w:val="16"/>
                <w:szCs w:val="16"/>
                <w:lang w:val="fr-BE"/>
              </w:rPr>
            </w:pPr>
          </w:p>
        </w:tc>
        <w:tc>
          <w:tcPr>
            <w:tcW w:w="569" w:type="dxa"/>
            <w:shd w:val="clear" w:color="auto" w:fill="auto"/>
          </w:tcPr>
          <w:p w14:paraId="3BD9D7CB" w14:textId="77777777" w:rsidR="008C5CFA" w:rsidRPr="00E3148A" w:rsidRDefault="008C5CFA" w:rsidP="00300A01">
            <w:pPr>
              <w:spacing w:before="0" w:after="0"/>
              <w:jc w:val="right"/>
              <w:rPr>
                <w:color w:val="000000" w:themeColor="text1"/>
                <w:sz w:val="16"/>
                <w:szCs w:val="16"/>
                <w:lang w:val="fr-BE"/>
              </w:rPr>
            </w:pPr>
          </w:p>
        </w:tc>
        <w:tc>
          <w:tcPr>
            <w:tcW w:w="5202" w:type="dxa"/>
            <w:shd w:val="clear" w:color="auto" w:fill="auto"/>
          </w:tcPr>
          <w:p w14:paraId="2F385C9E" w14:textId="77777777" w:rsidR="008C5CFA" w:rsidRPr="00E3148A" w:rsidRDefault="008C5CFA" w:rsidP="00300A01">
            <w:pPr>
              <w:spacing w:before="0" w:after="0"/>
              <w:rPr>
                <w:color w:val="000000" w:themeColor="text1"/>
                <w:sz w:val="16"/>
                <w:szCs w:val="16"/>
                <w:lang w:val="fr-BE"/>
              </w:rPr>
            </w:pPr>
          </w:p>
        </w:tc>
      </w:tr>
      <w:tr w:rsidR="00217DFB" w:rsidRPr="00E3148A" w14:paraId="41B7B591" w14:textId="77777777" w:rsidTr="00AA64CA">
        <w:tc>
          <w:tcPr>
            <w:tcW w:w="298" w:type="dxa"/>
          </w:tcPr>
          <w:p w14:paraId="31BD347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690" w:type="dxa"/>
            <w:shd w:val="clear" w:color="auto" w:fill="auto"/>
          </w:tcPr>
          <w:p w14:paraId="4291B3C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3.7</w:t>
            </w:r>
          </w:p>
        </w:tc>
        <w:tc>
          <w:tcPr>
            <w:tcW w:w="2087" w:type="dxa"/>
            <w:shd w:val="clear" w:color="auto" w:fill="auto"/>
          </w:tcPr>
          <w:p w14:paraId="6AAAEC9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Площ от територията на мрежата Натура 2000 с изградена управленска структура</w:t>
            </w:r>
          </w:p>
        </w:tc>
        <w:tc>
          <w:tcPr>
            <w:tcW w:w="774" w:type="dxa"/>
            <w:shd w:val="clear" w:color="auto" w:fill="auto"/>
          </w:tcPr>
          <w:p w14:paraId="3A43ADD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хектари</w:t>
            </w:r>
          </w:p>
        </w:tc>
        <w:tc>
          <w:tcPr>
            <w:tcW w:w="1003" w:type="dxa"/>
            <w:shd w:val="clear" w:color="auto" w:fill="auto"/>
          </w:tcPr>
          <w:p w14:paraId="51708EB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По-слабо развити региони</w:t>
            </w:r>
          </w:p>
        </w:tc>
        <w:tc>
          <w:tcPr>
            <w:tcW w:w="1148" w:type="dxa"/>
            <w:shd w:val="clear" w:color="auto" w:fill="auto"/>
          </w:tcPr>
          <w:p w14:paraId="661F96C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4 104 320,00</w:t>
            </w:r>
          </w:p>
        </w:tc>
        <w:tc>
          <w:tcPr>
            <w:tcW w:w="724" w:type="dxa"/>
            <w:shd w:val="clear" w:color="auto" w:fill="auto"/>
          </w:tcPr>
          <w:p w14:paraId="64E87F79" w14:textId="77777777" w:rsidR="008C5CFA" w:rsidRPr="00E3148A" w:rsidRDefault="008C5CFA" w:rsidP="00300A01">
            <w:pPr>
              <w:spacing w:before="0" w:after="0"/>
              <w:jc w:val="right"/>
              <w:rPr>
                <w:color w:val="000000" w:themeColor="text1"/>
                <w:sz w:val="16"/>
                <w:szCs w:val="16"/>
                <w:lang w:val="fr-BE"/>
              </w:rPr>
            </w:pPr>
          </w:p>
        </w:tc>
        <w:tc>
          <w:tcPr>
            <w:tcW w:w="842" w:type="dxa"/>
          </w:tcPr>
          <w:p w14:paraId="466F38B9" w14:textId="77777777" w:rsidR="008C5CFA" w:rsidRPr="00E3148A" w:rsidRDefault="008C5CFA" w:rsidP="00300A01">
            <w:pPr>
              <w:spacing w:before="0" w:after="0"/>
              <w:jc w:val="right"/>
              <w:rPr>
                <w:color w:val="000000" w:themeColor="text1"/>
                <w:sz w:val="16"/>
                <w:szCs w:val="16"/>
                <w:lang w:val="fr-BE"/>
              </w:rPr>
            </w:pPr>
          </w:p>
        </w:tc>
        <w:tc>
          <w:tcPr>
            <w:tcW w:w="1261" w:type="dxa"/>
            <w:shd w:val="clear" w:color="auto" w:fill="auto"/>
          </w:tcPr>
          <w:p w14:paraId="33DFDD09" w14:textId="16DCB4B5" w:rsidR="008C5CFA" w:rsidRPr="00E3148A" w:rsidRDefault="00694B33" w:rsidP="00300A01">
            <w:pPr>
              <w:spacing w:before="0" w:after="0"/>
              <w:jc w:val="right"/>
              <w:rPr>
                <w:color w:val="000000" w:themeColor="text1"/>
                <w:sz w:val="16"/>
                <w:szCs w:val="16"/>
                <w:lang w:val="bg-BG"/>
              </w:rPr>
            </w:pPr>
            <w:r w:rsidRPr="00E3148A">
              <w:rPr>
                <w:color w:val="000000" w:themeColor="text1"/>
                <w:sz w:val="16"/>
                <w:szCs w:val="16"/>
                <w:lang w:val="bg-BG"/>
              </w:rPr>
              <w:t>0</w:t>
            </w:r>
          </w:p>
        </w:tc>
        <w:tc>
          <w:tcPr>
            <w:tcW w:w="586" w:type="dxa"/>
            <w:shd w:val="clear" w:color="auto" w:fill="auto"/>
          </w:tcPr>
          <w:p w14:paraId="2E2F7537" w14:textId="77777777" w:rsidR="008C5CFA" w:rsidRPr="00E3148A" w:rsidRDefault="008C5CFA" w:rsidP="00300A01">
            <w:pPr>
              <w:spacing w:before="0" w:after="0"/>
              <w:jc w:val="right"/>
              <w:rPr>
                <w:color w:val="000000" w:themeColor="text1"/>
                <w:sz w:val="16"/>
                <w:szCs w:val="16"/>
                <w:lang w:val="fr-BE"/>
              </w:rPr>
            </w:pPr>
          </w:p>
        </w:tc>
        <w:tc>
          <w:tcPr>
            <w:tcW w:w="569" w:type="dxa"/>
            <w:shd w:val="clear" w:color="auto" w:fill="auto"/>
          </w:tcPr>
          <w:p w14:paraId="6DB09BBD" w14:textId="77777777" w:rsidR="008C5CFA" w:rsidRPr="00E3148A" w:rsidRDefault="008C5CFA" w:rsidP="00300A01">
            <w:pPr>
              <w:spacing w:before="0" w:after="0"/>
              <w:jc w:val="right"/>
              <w:rPr>
                <w:color w:val="000000" w:themeColor="text1"/>
                <w:sz w:val="16"/>
                <w:szCs w:val="16"/>
                <w:lang w:val="fr-BE"/>
              </w:rPr>
            </w:pPr>
          </w:p>
        </w:tc>
        <w:tc>
          <w:tcPr>
            <w:tcW w:w="5202" w:type="dxa"/>
            <w:shd w:val="clear" w:color="auto" w:fill="auto"/>
          </w:tcPr>
          <w:p w14:paraId="2B539CEB" w14:textId="77777777" w:rsidR="008C5CFA" w:rsidRPr="00E3148A" w:rsidRDefault="008C5CFA" w:rsidP="00300A01">
            <w:pPr>
              <w:spacing w:before="0" w:after="0"/>
              <w:rPr>
                <w:color w:val="000000" w:themeColor="text1"/>
                <w:sz w:val="16"/>
                <w:szCs w:val="16"/>
                <w:lang w:val="fr-BE"/>
              </w:rPr>
            </w:pPr>
          </w:p>
        </w:tc>
      </w:tr>
    </w:tbl>
    <w:p w14:paraId="3FBD5F7B" w14:textId="77777777" w:rsidR="008C5CFA" w:rsidRPr="00E3148A" w:rsidRDefault="0013274D" w:rsidP="00300A01">
      <w:pPr>
        <w:spacing w:before="0" w:after="0"/>
        <w:rPr>
          <w:color w:val="000000" w:themeColor="text1"/>
          <w:lang w:val="fr-BE"/>
        </w:rPr>
      </w:pPr>
      <w:r w:rsidRPr="00E3148A">
        <w:rPr>
          <w:noProof/>
          <w:color w:val="000000" w:themeColor="text1"/>
          <w:lang w:val="fr-BE"/>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14:paraId="5F04C96C"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6938"/>
        <w:gridCol w:w="878"/>
        <w:gridCol w:w="811"/>
        <w:gridCol w:w="793"/>
        <w:gridCol w:w="878"/>
        <w:gridCol w:w="811"/>
        <w:gridCol w:w="793"/>
        <w:gridCol w:w="878"/>
        <w:gridCol w:w="811"/>
        <w:gridCol w:w="793"/>
      </w:tblGrid>
      <w:tr w:rsidR="00217DFB" w:rsidRPr="00E3148A" w14:paraId="176859B4" w14:textId="77777777" w:rsidTr="0047688D">
        <w:trPr>
          <w:tblHeader/>
        </w:trPr>
        <w:tc>
          <w:tcPr>
            <w:tcW w:w="0" w:type="auto"/>
          </w:tcPr>
          <w:p w14:paraId="55B028F9"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6220B225"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1B5F1F8B"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tcPr>
          <w:p w14:paraId="2B49D2C4"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2020 </w:t>
            </w:r>
            <w:r w:rsidRPr="00E3148A">
              <w:rPr>
                <w:b/>
                <w:noProof/>
                <w:color w:val="000000" w:themeColor="text1"/>
                <w:sz w:val="16"/>
                <w:szCs w:val="16"/>
                <w:lang w:val="fr-BE"/>
              </w:rPr>
              <w:t>Общо</w:t>
            </w:r>
          </w:p>
        </w:tc>
        <w:tc>
          <w:tcPr>
            <w:tcW w:w="0" w:type="auto"/>
          </w:tcPr>
          <w:p w14:paraId="4A2776A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2020 </w:t>
            </w:r>
            <w:r w:rsidRPr="00E3148A">
              <w:rPr>
                <w:b/>
                <w:noProof/>
                <w:color w:val="000000" w:themeColor="text1"/>
                <w:sz w:val="16"/>
                <w:szCs w:val="16"/>
                <w:lang w:val="fr-BE"/>
              </w:rPr>
              <w:t>Мъже</w:t>
            </w:r>
          </w:p>
        </w:tc>
        <w:tc>
          <w:tcPr>
            <w:tcW w:w="0" w:type="auto"/>
          </w:tcPr>
          <w:p w14:paraId="6700C401"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2020 </w:t>
            </w:r>
            <w:r w:rsidRPr="00E3148A">
              <w:rPr>
                <w:b/>
                <w:noProof/>
                <w:color w:val="000000" w:themeColor="text1"/>
                <w:sz w:val="16"/>
                <w:szCs w:val="16"/>
                <w:lang w:val="fr-BE"/>
              </w:rPr>
              <w:t>Жени</w:t>
            </w:r>
          </w:p>
        </w:tc>
        <w:tc>
          <w:tcPr>
            <w:tcW w:w="0" w:type="auto"/>
          </w:tcPr>
          <w:p w14:paraId="236C4F8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2019 </w:t>
            </w:r>
            <w:r w:rsidRPr="00E3148A">
              <w:rPr>
                <w:b/>
                <w:noProof/>
                <w:color w:val="000000" w:themeColor="text1"/>
                <w:sz w:val="16"/>
                <w:szCs w:val="16"/>
                <w:lang w:val="fr-BE"/>
              </w:rPr>
              <w:t>Общо</w:t>
            </w:r>
          </w:p>
        </w:tc>
        <w:tc>
          <w:tcPr>
            <w:tcW w:w="0" w:type="auto"/>
          </w:tcPr>
          <w:p w14:paraId="0D34B15D"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2019 </w:t>
            </w:r>
            <w:r w:rsidRPr="00E3148A">
              <w:rPr>
                <w:b/>
                <w:noProof/>
                <w:color w:val="000000" w:themeColor="text1"/>
                <w:sz w:val="16"/>
                <w:szCs w:val="16"/>
                <w:lang w:val="fr-BE"/>
              </w:rPr>
              <w:t>Мъже</w:t>
            </w:r>
          </w:p>
        </w:tc>
        <w:tc>
          <w:tcPr>
            <w:tcW w:w="0" w:type="auto"/>
          </w:tcPr>
          <w:p w14:paraId="3984E7CB"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2019 </w:t>
            </w:r>
            <w:r w:rsidRPr="00E3148A">
              <w:rPr>
                <w:b/>
                <w:noProof/>
                <w:color w:val="000000" w:themeColor="text1"/>
                <w:sz w:val="16"/>
                <w:szCs w:val="16"/>
                <w:lang w:val="fr-BE"/>
              </w:rPr>
              <w:t>Жени</w:t>
            </w:r>
          </w:p>
        </w:tc>
        <w:tc>
          <w:tcPr>
            <w:tcW w:w="0" w:type="auto"/>
          </w:tcPr>
          <w:p w14:paraId="3ABD3AA0"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2018 </w:t>
            </w:r>
            <w:r w:rsidRPr="00E3148A">
              <w:rPr>
                <w:b/>
                <w:noProof/>
                <w:color w:val="000000" w:themeColor="text1"/>
                <w:sz w:val="16"/>
                <w:szCs w:val="16"/>
                <w:lang w:val="fr-BE"/>
              </w:rPr>
              <w:t>Общо</w:t>
            </w:r>
          </w:p>
        </w:tc>
        <w:tc>
          <w:tcPr>
            <w:tcW w:w="0" w:type="auto"/>
          </w:tcPr>
          <w:p w14:paraId="087EEAD7"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2018 </w:t>
            </w:r>
            <w:r w:rsidRPr="00E3148A">
              <w:rPr>
                <w:b/>
                <w:noProof/>
                <w:color w:val="000000" w:themeColor="text1"/>
                <w:sz w:val="16"/>
                <w:szCs w:val="16"/>
                <w:lang w:val="fr-BE"/>
              </w:rPr>
              <w:t>Мъже</w:t>
            </w:r>
          </w:p>
        </w:tc>
        <w:tc>
          <w:tcPr>
            <w:tcW w:w="0" w:type="auto"/>
          </w:tcPr>
          <w:p w14:paraId="0803DE00"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2018 </w:t>
            </w:r>
            <w:r w:rsidRPr="00E3148A">
              <w:rPr>
                <w:b/>
                <w:noProof/>
                <w:color w:val="000000" w:themeColor="text1"/>
                <w:sz w:val="16"/>
                <w:szCs w:val="16"/>
                <w:lang w:val="fr-BE"/>
              </w:rPr>
              <w:t>Жени</w:t>
            </w:r>
          </w:p>
        </w:tc>
      </w:tr>
      <w:tr w:rsidR="00217DFB" w:rsidRPr="00E3148A" w14:paraId="4F224B97" w14:textId="77777777" w:rsidTr="0047688D">
        <w:tc>
          <w:tcPr>
            <w:tcW w:w="0" w:type="auto"/>
          </w:tcPr>
          <w:p w14:paraId="19460E9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2FAB1D5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CO23</w:t>
            </w:r>
          </w:p>
        </w:tc>
        <w:tc>
          <w:tcPr>
            <w:tcW w:w="0" w:type="auto"/>
            <w:shd w:val="clear" w:color="auto" w:fill="auto"/>
          </w:tcPr>
          <w:p w14:paraId="52913B9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Природа и биологично разнообразие: Площ на местообитанията, подкрепени с цел постигане на по-добра степен на съхраненост</w:t>
            </w:r>
          </w:p>
        </w:tc>
        <w:tc>
          <w:tcPr>
            <w:tcW w:w="0" w:type="auto"/>
          </w:tcPr>
          <w:p w14:paraId="28A7F76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ECB2BAB" w14:textId="77777777" w:rsidR="008C5CFA" w:rsidRPr="00E3148A" w:rsidRDefault="008C5CFA" w:rsidP="00300A01">
            <w:pPr>
              <w:spacing w:before="0" w:after="0"/>
              <w:jc w:val="right"/>
              <w:rPr>
                <w:color w:val="000000" w:themeColor="text1"/>
                <w:sz w:val="16"/>
                <w:szCs w:val="16"/>
                <w:lang w:val="fr-BE"/>
              </w:rPr>
            </w:pPr>
          </w:p>
        </w:tc>
        <w:tc>
          <w:tcPr>
            <w:tcW w:w="0" w:type="auto"/>
          </w:tcPr>
          <w:p w14:paraId="6357259F" w14:textId="77777777" w:rsidR="008C5CFA" w:rsidRPr="00E3148A" w:rsidRDefault="008C5CFA" w:rsidP="00300A01">
            <w:pPr>
              <w:spacing w:before="0" w:after="0"/>
              <w:jc w:val="right"/>
              <w:rPr>
                <w:color w:val="000000" w:themeColor="text1"/>
                <w:sz w:val="16"/>
                <w:szCs w:val="16"/>
                <w:lang w:val="fr-BE"/>
              </w:rPr>
            </w:pPr>
          </w:p>
        </w:tc>
        <w:tc>
          <w:tcPr>
            <w:tcW w:w="0" w:type="auto"/>
          </w:tcPr>
          <w:p w14:paraId="214B312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5CAAAB8B" w14:textId="77777777" w:rsidR="008C5CFA" w:rsidRPr="00E3148A" w:rsidRDefault="008C5CFA" w:rsidP="00300A01">
            <w:pPr>
              <w:spacing w:before="0" w:after="0"/>
              <w:jc w:val="right"/>
              <w:rPr>
                <w:color w:val="000000" w:themeColor="text1"/>
                <w:sz w:val="16"/>
                <w:szCs w:val="16"/>
                <w:lang w:val="fr-BE"/>
              </w:rPr>
            </w:pPr>
          </w:p>
        </w:tc>
        <w:tc>
          <w:tcPr>
            <w:tcW w:w="0" w:type="auto"/>
          </w:tcPr>
          <w:p w14:paraId="1A83DAAD" w14:textId="77777777" w:rsidR="008C5CFA" w:rsidRPr="00E3148A" w:rsidRDefault="008C5CFA" w:rsidP="00300A01">
            <w:pPr>
              <w:spacing w:before="0" w:after="0"/>
              <w:jc w:val="right"/>
              <w:rPr>
                <w:color w:val="000000" w:themeColor="text1"/>
                <w:sz w:val="16"/>
                <w:szCs w:val="16"/>
                <w:lang w:val="fr-BE"/>
              </w:rPr>
            </w:pPr>
          </w:p>
        </w:tc>
        <w:tc>
          <w:tcPr>
            <w:tcW w:w="0" w:type="auto"/>
          </w:tcPr>
          <w:p w14:paraId="4F68D6E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408E3F0" w14:textId="77777777" w:rsidR="008C5CFA" w:rsidRPr="00E3148A" w:rsidRDefault="008C5CFA" w:rsidP="00300A01">
            <w:pPr>
              <w:spacing w:before="0" w:after="0"/>
              <w:jc w:val="right"/>
              <w:rPr>
                <w:color w:val="000000" w:themeColor="text1"/>
                <w:sz w:val="16"/>
                <w:szCs w:val="16"/>
                <w:lang w:val="fr-BE"/>
              </w:rPr>
            </w:pPr>
          </w:p>
        </w:tc>
        <w:tc>
          <w:tcPr>
            <w:tcW w:w="0" w:type="auto"/>
          </w:tcPr>
          <w:p w14:paraId="641D325F" w14:textId="77777777" w:rsidR="008C5CFA" w:rsidRPr="00E3148A" w:rsidRDefault="008C5CFA" w:rsidP="00300A01">
            <w:pPr>
              <w:spacing w:before="0" w:after="0"/>
              <w:jc w:val="right"/>
              <w:rPr>
                <w:color w:val="000000" w:themeColor="text1"/>
                <w:sz w:val="16"/>
                <w:szCs w:val="16"/>
                <w:lang w:val="fr-BE"/>
              </w:rPr>
            </w:pPr>
          </w:p>
        </w:tc>
      </w:tr>
      <w:tr w:rsidR="00217DFB" w:rsidRPr="00E3148A" w14:paraId="0B50DAC9" w14:textId="77777777" w:rsidTr="0047688D">
        <w:tc>
          <w:tcPr>
            <w:tcW w:w="0" w:type="auto"/>
          </w:tcPr>
          <w:p w14:paraId="71BABAF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23A3912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CO23</w:t>
            </w:r>
          </w:p>
        </w:tc>
        <w:tc>
          <w:tcPr>
            <w:tcW w:w="0" w:type="auto"/>
            <w:shd w:val="clear" w:color="auto" w:fill="auto"/>
          </w:tcPr>
          <w:p w14:paraId="5503CBD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Природа и биологично разнообразие: Площ на местообитанията, подкрепени с цел постигане на по-добра степен на съхраненост</w:t>
            </w:r>
          </w:p>
        </w:tc>
        <w:tc>
          <w:tcPr>
            <w:tcW w:w="0" w:type="auto"/>
          </w:tcPr>
          <w:p w14:paraId="0DB01F6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248 432,27</w:t>
            </w:r>
          </w:p>
        </w:tc>
        <w:tc>
          <w:tcPr>
            <w:tcW w:w="0" w:type="auto"/>
          </w:tcPr>
          <w:p w14:paraId="38B13E2F" w14:textId="77777777" w:rsidR="008C5CFA" w:rsidRPr="00E3148A" w:rsidRDefault="008C5CFA" w:rsidP="00300A01">
            <w:pPr>
              <w:spacing w:before="0" w:after="0"/>
              <w:jc w:val="right"/>
              <w:rPr>
                <w:color w:val="000000" w:themeColor="text1"/>
                <w:sz w:val="16"/>
                <w:szCs w:val="16"/>
                <w:lang w:val="fr-BE"/>
              </w:rPr>
            </w:pPr>
          </w:p>
        </w:tc>
        <w:tc>
          <w:tcPr>
            <w:tcW w:w="0" w:type="auto"/>
          </w:tcPr>
          <w:p w14:paraId="02AB5869" w14:textId="77777777" w:rsidR="008C5CFA" w:rsidRPr="00E3148A" w:rsidRDefault="008C5CFA" w:rsidP="00300A01">
            <w:pPr>
              <w:spacing w:before="0" w:after="0"/>
              <w:jc w:val="right"/>
              <w:rPr>
                <w:color w:val="000000" w:themeColor="text1"/>
                <w:sz w:val="16"/>
                <w:szCs w:val="16"/>
                <w:lang w:val="fr-BE"/>
              </w:rPr>
            </w:pPr>
          </w:p>
        </w:tc>
        <w:tc>
          <w:tcPr>
            <w:tcW w:w="0" w:type="auto"/>
          </w:tcPr>
          <w:p w14:paraId="026B64A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248 432,27</w:t>
            </w:r>
          </w:p>
        </w:tc>
        <w:tc>
          <w:tcPr>
            <w:tcW w:w="0" w:type="auto"/>
          </w:tcPr>
          <w:p w14:paraId="6D00159B" w14:textId="77777777" w:rsidR="008C5CFA" w:rsidRPr="00E3148A" w:rsidRDefault="008C5CFA" w:rsidP="00300A01">
            <w:pPr>
              <w:spacing w:before="0" w:after="0"/>
              <w:jc w:val="right"/>
              <w:rPr>
                <w:color w:val="000000" w:themeColor="text1"/>
                <w:sz w:val="16"/>
                <w:szCs w:val="16"/>
                <w:lang w:val="fr-BE"/>
              </w:rPr>
            </w:pPr>
          </w:p>
        </w:tc>
        <w:tc>
          <w:tcPr>
            <w:tcW w:w="0" w:type="auto"/>
          </w:tcPr>
          <w:p w14:paraId="3749D716" w14:textId="77777777" w:rsidR="008C5CFA" w:rsidRPr="00E3148A" w:rsidRDefault="008C5CFA" w:rsidP="00300A01">
            <w:pPr>
              <w:spacing w:before="0" w:after="0"/>
              <w:jc w:val="right"/>
              <w:rPr>
                <w:color w:val="000000" w:themeColor="text1"/>
                <w:sz w:val="16"/>
                <w:szCs w:val="16"/>
                <w:lang w:val="fr-BE"/>
              </w:rPr>
            </w:pPr>
          </w:p>
        </w:tc>
        <w:tc>
          <w:tcPr>
            <w:tcW w:w="0" w:type="auto"/>
          </w:tcPr>
          <w:p w14:paraId="26CD3C0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247 723,96</w:t>
            </w:r>
          </w:p>
        </w:tc>
        <w:tc>
          <w:tcPr>
            <w:tcW w:w="0" w:type="auto"/>
          </w:tcPr>
          <w:p w14:paraId="2A850554" w14:textId="77777777" w:rsidR="008C5CFA" w:rsidRPr="00E3148A" w:rsidRDefault="008C5CFA" w:rsidP="00300A01">
            <w:pPr>
              <w:spacing w:before="0" w:after="0"/>
              <w:jc w:val="right"/>
              <w:rPr>
                <w:color w:val="000000" w:themeColor="text1"/>
                <w:sz w:val="16"/>
                <w:szCs w:val="16"/>
                <w:lang w:val="fr-BE"/>
              </w:rPr>
            </w:pPr>
          </w:p>
        </w:tc>
        <w:tc>
          <w:tcPr>
            <w:tcW w:w="0" w:type="auto"/>
          </w:tcPr>
          <w:p w14:paraId="4C2A3C1C" w14:textId="77777777" w:rsidR="008C5CFA" w:rsidRPr="00E3148A" w:rsidRDefault="008C5CFA" w:rsidP="00300A01">
            <w:pPr>
              <w:spacing w:before="0" w:after="0"/>
              <w:jc w:val="right"/>
              <w:rPr>
                <w:color w:val="000000" w:themeColor="text1"/>
                <w:sz w:val="16"/>
                <w:szCs w:val="16"/>
                <w:lang w:val="fr-BE"/>
              </w:rPr>
            </w:pPr>
          </w:p>
        </w:tc>
      </w:tr>
      <w:tr w:rsidR="00217DFB" w:rsidRPr="00E3148A" w14:paraId="4F6196FF" w14:textId="77777777" w:rsidTr="0047688D">
        <w:tc>
          <w:tcPr>
            <w:tcW w:w="0" w:type="auto"/>
          </w:tcPr>
          <w:p w14:paraId="37E617F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1132AC3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3.4</w:t>
            </w:r>
          </w:p>
        </w:tc>
        <w:tc>
          <w:tcPr>
            <w:tcW w:w="0" w:type="auto"/>
            <w:shd w:val="clear" w:color="auto" w:fill="auto"/>
          </w:tcPr>
          <w:p w14:paraId="6004632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Площ на местообитания на видове, подкрепени с цел постигане на по-добра степен на съхраненост</w:t>
            </w:r>
          </w:p>
        </w:tc>
        <w:tc>
          <w:tcPr>
            <w:tcW w:w="0" w:type="auto"/>
          </w:tcPr>
          <w:p w14:paraId="235CFEC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1A7CF52" w14:textId="77777777" w:rsidR="008C5CFA" w:rsidRPr="00E3148A" w:rsidRDefault="008C5CFA" w:rsidP="00300A01">
            <w:pPr>
              <w:spacing w:before="0" w:after="0"/>
              <w:jc w:val="right"/>
              <w:rPr>
                <w:color w:val="000000" w:themeColor="text1"/>
                <w:sz w:val="16"/>
                <w:szCs w:val="16"/>
                <w:lang w:val="fr-BE"/>
              </w:rPr>
            </w:pPr>
          </w:p>
        </w:tc>
        <w:tc>
          <w:tcPr>
            <w:tcW w:w="0" w:type="auto"/>
          </w:tcPr>
          <w:p w14:paraId="5DC95640" w14:textId="77777777" w:rsidR="008C5CFA" w:rsidRPr="00E3148A" w:rsidRDefault="008C5CFA" w:rsidP="00300A01">
            <w:pPr>
              <w:spacing w:before="0" w:after="0"/>
              <w:jc w:val="right"/>
              <w:rPr>
                <w:color w:val="000000" w:themeColor="text1"/>
                <w:sz w:val="16"/>
                <w:szCs w:val="16"/>
                <w:lang w:val="fr-BE"/>
              </w:rPr>
            </w:pPr>
          </w:p>
        </w:tc>
        <w:tc>
          <w:tcPr>
            <w:tcW w:w="0" w:type="auto"/>
          </w:tcPr>
          <w:p w14:paraId="0FFED0C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D9D5CD5" w14:textId="77777777" w:rsidR="008C5CFA" w:rsidRPr="00E3148A" w:rsidRDefault="008C5CFA" w:rsidP="00300A01">
            <w:pPr>
              <w:spacing w:before="0" w:after="0"/>
              <w:jc w:val="right"/>
              <w:rPr>
                <w:color w:val="000000" w:themeColor="text1"/>
                <w:sz w:val="16"/>
                <w:szCs w:val="16"/>
                <w:lang w:val="fr-BE"/>
              </w:rPr>
            </w:pPr>
          </w:p>
        </w:tc>
        <w:tc>
          <w:tcPr>
            <w:tcW w:w="0" w:type="auto"/>
          </w:tcPr>
          <w:p w14:paraId="58FF23BB" w14:textId="77777777" w:rsidR="008C5CFA" w:rsidRPr="00E3148A" w:rsidRDefault="008C5CFA" w:rsidP="00300A01">
            <w:pPr>
              <w:spacing w:before="0" w:after="0"/>
              <w:jc w:val="right"/>
              <w:rPr>
                <w:color w:val="000000" w:themeColor="text1"/>
                <w:sz w:val="16"/>
                <w:szCs w:val="16"/>
                <w:lang w:val="fr-BE"/>
              </w:rPr>
            </w:pPr>
          </w:p>
        </w:tc>
        <w:tc>
          <w:tcPr>
            <w:tcW w:w="0" w:type="auto"/>
          </w:tcPr>
          <w:p w14:paraId="4F0A9A4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4CE1585" w14:textId="77777777" w:rsidR="008C5CFA" w:rsidRPr="00E3148A" w:rsidRDefault="008C5CFA" w:rsidP="00300A01">
            <w:pPr>
              <w:spacing w:before="0" w:after="0"/>
              <w:jc w:val="right"/>
              <w:rPr>
                <w:color w:val="000000" w:themeColor="text1"/>
                <w:sz w:val="16"/>
                <w:szCs w:val="16"/>
                <w:lang w:val="fr-BE"/>
              </w:rPr>
            </w:pPr>
          </w:p>
        </w:tc>
        <w:tc>
          <w:tcPr>
            <w:tcW w:w="0" w:type="auto"/>
          </w:tcPr>
          <w:p w14:paraId="511C8D32" w14:textId="77777777" w:rsidR="008C5CFA" w:rsidRPr="00E3148A" w:rsidRDefault="008C5CFA" w:rsidP="00300A01">
            <w:pPr>
              <w:spacing w:before="0" w:after="0"/>
              <w:jc w:val="right"/>
              <w:rPr>
                <w:color w:val="000000" w:themeColor="text1"/>
                <w:sz w:val="16"/>
                <w:szCs w:val="16"/>
                <w:lang w:val="fr-BE"/>
              </w:rPr>
            </w:pPr>
          </w:p>
        </w:tc>
      </w:tr>
      <w:tr w:rsidR="00217DFB" w:rsidRPr="00E3148A" w14:paraId="7F4B2C20" w14:textId="77777777" w:rsidTr="0047688D">
        <w:tc>
          <w:tcPr>
            <w:tcW w:w="0" w:type="auto"/>
          </w:tcPr>
          <w:p w14:paraId="6DEA9AB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5C3D3AE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3.4</w:t>
            </w:r>
          </w:p>
        </w:tc>
        <w:tc>
          <w:tcPr>
            <w:tcW w:w="0" w:type="auto"/>
            <w:shd w:val="clear" w:color="auto" w:fill="auto"/>
          </w:tcPr>
          <w:p w14:paraId="3409E8E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Площ на местообитания на видове, подкрепени с цел постигане на по-добра степен на съхраненост</w:t>
            </w:r>
          </w:p>
        </w:tc>
        <w:tc>
          <w:tcPr>
            <w:tcW w:w="0" w:type="auto"/>
          </w:tcPr>
          <w:p w14:paraId="7B3944E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5F154156" w14:textId="77777777" w:rsidR="008C5CFA" w:rsidRPr="00E3148A" w:rsidRDefault="008C5CFA" w:rsidP="00300A01">
            <w:pPr>
              <w:spacing w:before="0" w:after="0"/>
              <w:jc w:val="right"/>
              <w:rPr>
                <w:color w:val="000000" w:themeColor="text1"/>
                <w:sz w:val="16"/>
                <w:szCs w:val="16"/>
                <w:lang w:val="fr-BE"/>
              </w:rPr>
            </w:pPr>
          </w:p>
        </w:tc>
        <w:tc>
          <w:tcPr>
            <w:tcW w:w="0" w:type="auto"/>
          </w:tcPr>
          <w:p w14:paraId="4D785DFA" w14:textId="77777777" w:rsidR="008C5CFA" w:rsidRPr="00E3148A" w:rsidRDefault="008C5CFA" w:rsidP="00300A01">
            <w:pPr>
              <w:spacing w:before="0" w:after="0"/>
              <w:jc w:val="right"/>
              <w:rPr>
                <w:color w:val="000000" w:themeColor="text1"/>
                <w:sz w:val="16"/>
                <w:szCs w:val="16"/>
                <w:lang w:val="fr-BE"/>
              </w:rPr>
            </w:pPr>
          </w:p>
        </w:tc>
        <w:tc>
          <w:tcPr>
            <w:tcW w:w="0" w:type="auto"/>
          </w:tcPr>
          <w:p w14:paraId="1DBA229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8CD4AAE" w14:textId="77777777" w:rsidR="008C5CFA" w:rsidRPr="00E3148A" w:rsidRDefault="008C5CFA" w:rsidP="00300A01">
            <w:pPr>
              <w:spacing w:before="0" w:after="0"/>
              <w:jc w:val="right"/>
              <w:rPr>
                <w:color w:val="000000" w:themeColor="text1"/>
                <w:sz w:val="16"/>
                <w:szCs w:val="16"/>
                <w:lang w:val="fr-BE"/>
              </w:rPr>
            </w:pPr>
          </w:p>
        </w:tc>
        <w:tc>
          <w:tcPr>
            <w:tcW w:w="0" w:type="auto"/>
          </w:tcPr>
          <w:p w14:paraId="46B6B08E" w14:textId="77777777" w:rsidR="008C5CFA" w:rsidRPr="00E3148A" w:rsidRDefault="008C5CFA" w:rsidP="00300A01">
            <w:pPr>
              <w:spacing w:before="0" w:after="0"/>
              <w:jc w:val="right"/>
              <w:rPr>
                <w:color w:val="000000" w:themeColor="text1"/>
                <w:sz w:val="16"/>
                <w:szCs w:val="16"/>
                <w:lang w:val="fr-BE"/>
              </w:rPr>
            </w:pPr>
          </w:p>
        </w:tc>
        <w:tc>
          <w:tcPr>
            <w:tcW w:w="0" w:type="auto"/>
          </w:tcPr>
          <w:p w14:paraId="69A00C0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BFA5D95" w14:textId="77777777" w:rsidR="008C5CFA" w:rsidRPr="00E3148A" w:rsidRDefault="008C5CFA" w:rsidP="00300A01">
            <w:pPr>
              <w:spacing w:before="0" w:after="0"/>
              <w:jc w:val="right"/>
              <w:rPr>
                <w:color w:val="000000" w:themeColor="text1"/>
                <w:sz w:val="16"/>
                <w:szCs w:val="16"/>
                <w:lang w:val="fr-BE"/>
              </w:rPr>
            </w:pPr>
          </w:p>
        </w:tc>
        <w:tc>
          <w:tcPr>
            <w:tcW w:w="0" w:type="auto"/>
          </w:tcPr>
          <w:p w14:paraId="0EE4EC55" w14:textId="77777777" w:rsidR="008C5CFA" w:rsidRPr="00E3148A" w:rsidRDefault="008C5CFA" w:rsidP="00300A01">
            <w:pPr>
              <w:spacing w:before="0" w:after="0"/>
              <w:jc w:val="right"/>
              <w:rPr>
                <w:color w:val="000000" w:themeColor="text1"/>
                <w:sz w:val="16"/>
                <w:szCs w:val="16"/>
                <w:lang w:val="fr-BE"/>
              </w:rPr>
            </w:pPr>
          </w:p>
        </w:tc>
      </w:tr>
      <w:tr w:rsidR="00217DFB" w:rsidRPr="00E3148A" w14:paraId="1AD477A9" w14:textId="77777777" w:rsidTr="0047688D">
        <w:tc>
          <w:tcPr>
            <w:tcW w:w="0" w:type="auto"/>
          </w:tcPr>
          <w:p w14:paraId="01E8D11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5BAB51B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3.5</w:t>
            </w:r>
          </w:p>
        </w:tc>
        <w:tc>
          <w:tcPr>
            <w:tcW w:w="0" w:type="auto"/>
            <w:shd w:val="clear" w:color="auto" w:fill="auto"/>
          </w:tcPr>
          <w:p w14:paraId="566B20A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Инвентаризирани защитени зони,  включващи  в границите си акваторията на Черно море</w:t>
            </w:r>
          </w:p>
        </w:tc>
        <w:tc>
          <w:tcPr>
            <w:tcW w:w="0" w:type="auto"/>
          </w:tcPr>
          <w:p w14:paraId="66D01CC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58ECD908" w14:textId="77777777" w:rsidR="008C5CFA" w:rsidRPr="00E3148A" w:rsidRDefault="008C5CFA" w:rsidP="00300A01">
            <w:pPr>
              <w:spacing w:before="0" w:after="0"/>
              <w:jc w:val="right"/>
              <w:rPr>
                <w:color w:val="000000" w:themeColor="text1"/>
                <w:sz w:val="16"/>
                <w:szCs w:val="16"/>
                <w:lang w:val="fr-BE"/>
              </w:rPr>
            </w:pPr>
          </w:p>
        </w:tc>
        <w:tc>
          <w:tcPr>
            <w:tcW w:w="0" w:type="auto"/>
          </w:tcPr>
          <w:p w14:paraId="114EE07A" w14:textId="77777777" w:rsidR="008C5CFA" w:rsidRPr="00E3148A" w:rsidRDefault="008C5CFA" w:rsidP="00300A01">
            <w:pPr>
              <w:spacing w:before="0" w:after="0"/>
              <w:jc w:val="right"/>
              <w:rPr>
                <w:color w:val="000000" w:themeColor="text1"/>
                <w:sz w:val="16"/>
                <w:szCs w:val="16"/>
                <w:lang w:val="fr-BE"/>
              </w:rPr>
            </w:pPr>
          </w:p>
        </w:tc>
        <w:tc>
          <w:tcPr>
            <w:tcW w:w="0" w:type="auto"/>
          </w:tcPr>
          <w:p w14:paraId="1A06504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F41C6B2" w14:textId="77777777" w:rsidR="008C5CFA" w:rsidRPr="00E3148A" w:rsidRDefault="008C5CFA" w:rsidP="00300A01">
            <w:pPr>
              <w:spacing w:before="0" w:after="0"/>
              <w:jc w:val="right"/>
              <w:rPr>
                <w:color w:val="000000" w:themeColor="text1"/>
                <w:sz w:val="16"/>
                <w:szCs w:val="16"/>
                <w:lang w:val="fr-BE"/>
              </w:rPr>
            </w:pPr>
          </w:p>
        </w:tc>
        <w:tc>
          <w:tcPr>
            <w:tcW w:w="0" w:type="auto"/>
          </w:tcPr>
          <w:p w14:paraId="197088E3" w14:textId="77777777" w:rsidR="008C5CFA" w:rsidRPr="00E3148A" w:rsidRDefault="008C5CFA" w:rsidP="00300A01">
            <w:pPr>
              <w:spacing w:before="0" w:after="0"/>
              <w:jc w:val="right"/>
              <w:rPr>
                <w:color w:val="000000" w:themeColor="text1"/>
                <w:sz w:val="16"/>
                <w:szCs w:val="16"/>
                <w:lang w:val="fr-BE"/>
              </w:rPr>
            </w:pPr>
          </w:p>
        </w:tc>
        <w:tc>
          <w:tcPr>
            <w:tcW w:w="0" w:type="auto"/>
          </w:tcPr>
          <w:p w14:paraId="0D40277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135A54A" w14:textId="77777777" w:rsidR="008C5CFA" w:rsidRPr="00E3148A" w:rsidRDefault="008C5CFA" w:rsidP="00300A01">
            <w:pPr>
              <w:spacing w:before="0" w:after="0"/>
              <w:jc w:val="right"/>
              <w:rPr>
                <w:color w:val="000000" w:themeColor="text1"/>
                <w:sz w:val="16"/>
                <w:szCs w:val="16"/>
                <w:lang w:val="fr-BE"/>
              </w:rPr>
            </w:pPr>
          </w:p>
        </w:tc>
        <w:tc>
          <w:tcPr>
            <w:tcW w:w="0" w:type="auto"/>
          </w:tcPr>
          <w:p w14:paraId="3212EB2A" w14:textId="77777777" w:rsidR="008C5CFA" w:rsidRPr="00E3148A" w:rsidRDefault="008C5CFA" w:rsidP="00300A01">
            <w:pPr>
              <w:spacing w:before="0" w:after="0"/>
              <w:jc w:val="right"/>
              <w:rPr>
                <w:color w:val="000000" w:themeColor="text1"/>
                <w:sz w:val="16"/>
                <w:szCs w:val="16"/>
                <w:lang w:val="fr-BE"/>
              </w:rPr>
            </w:pPr>
          </w:p>
        </w:tc>
      </w:tr>
      <w:tr w:rsidR="00217DFB" w:rsidRPr="00E3148A" w14:paraId="253A2080" w14:textId="77777777" w:rsidTr="0047688D">
        <w:tc>
          <w:tcPr>
            <w:tcW w:w="0" w:type="auto"/>
          </w:tcPr>
          <w:p w14:paraId="63FF5A3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56350FA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3.5</w:t>
            </w:r>
          </w:p>
        </w:tc>
        <w:tc>
          <w:tcPr>
            <w:tcW w:w="0" w:type="auto"/>
            <w:shd w:val="clear" w:color="auto" w:fill="auto"/>
          </w:tcPr>
          <w:p w14:paraId="4CA6566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Инвентаризирани защитени зони,  включващи  в границите си акваторията на Черно море</w:t>
            </w:r>
          </w:p>
        </w:tc>
        <w:tc>
          <w:tcPr>
            <w:tcW w:w="0" w:type="auto"/>
          </w:tcPr>
          <w:p w14:paraId="244E8ED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17,00</w:t>
            </w:r>
          </w:p>
        </w:tc>
        <w:tc>
          <w:tcPr>
            <w:tcW w:w="0" w:type="auto"/>
          </w:tcPr>
          <w:p w14:paraId="74CB39AD" w14:textId="77777777" w:rsidR="008C5CFA" w:rsidRPr="00E3148A" w:rsidRDefault="008C5CFA" w:rsidP="00300A01">
            <w:pPr>
              <w:spacing w:before="0" w:after="0"/>
              <w:jc w:val="right"/>
              <w:rPr>
                <w:color w:val="000000" w:themeColor="text1"/>
                <w:sz w:val="16"/>
                <w:szCs w:val="16"/>
                <w:lang w:val="fr-BE"/>
              </w:rPr>
            </w:pPr>
          </w:p>
        </w:tc>
        <w:tc>
          <w:tcPr>
            <w:tcW w:w="0" w:type="auto"/>
          </w:tcPr>
          <w:p w14:paraId="3370A50C" w14:textId="77777777" w:rsidR="008C5CFA" w:rsidRPr="00E3148A" w:rsidRDefault="008C5CFA" w:rsidP="00300A01">
            <w:pPr>
              <w:spacing w:before="0" w:after="0"/>
              <w:jc w:val="right"/>
              <w:rPr>
                <w:color w:val="000000" w:themeColor="text1"/>
                <w:sz w:val="16"/>
                <w:szCs w:val="16"/>
                <w:lang w:val="fr-BE"/>
              </w:rPr>
            </w:pPr>
          </w:p>
        </w:tc>
        <w:tc>
          <w:tcPr>
            <w:tcW w:w="0" w:type="auto"/>
          </w:tcPr>
          <w:p w14:paraId="0378994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17,00</w:t>
            </w:r>
          </w:p>
        </w:tc>
        <w:tc>
          <w:tcPr>
            <w:tcW w:w="0" w:type="auto"/>
          </w:tcPr>
          <w:p w14:paraId="449DCD94" w14:textId="77777777" w:rsidR="008C5CFA" w:rsidRPr="00E3148A" w:rsidRDefault="008C5CFA" w:rsidP="00300A01">
            <w:pPr>
              <w:spacing w:before="0" w:after="0"/>
              <w:jc w:val="right"/>
              <w:rPr>
                <w:color w:val="000000" w:themeColor="text1"/>
                <w:sz w:val="16"/>
                <w:szCs w:val="16"/>
                <w:lang w:val="fr-BE"/>
              </w:rPr>
            </w:pPr>
          </w:p>
        </w:tc>
        <w:tc>
          <w:tcPr>
            <w:tcW w:w="0" w:type="auto"/>
          </w:tcPr>
          <w:p w14:paraId="74E47FDA" w14:textId="77777777" w:rsidR="008C5CFA" w:rsidRPr="00E3148A" w:rsidRDefault="008C5CFA" w:rsidP="00300A01">
            <w:pPr>
              <w:spacing w:before="0" w:after="0"/>
              <w:jc w:val="right"/>
              <w:rPr>
                <w:color w:val="000000" w:themeColor="text1"/>
                <w:sz w:val="16"/>
                <w:szCs w:val="16"/>
                <w:lang w:val="fr-BE"/>
              </w:rPr>
            </w:pPr>
          </w:p>
        </w:tc>
        <w:tc>
          <w:tcPr>
            <w:tcW w:w="0" w:type="auto"/>
          </w:tcPr>
          <w:p w14:paraId="7D09CD4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17,00</w:t>
            </w:r>
          </w:p>
        </w:tc>
        <w:tc>
          <w:tcPr>
            <w:tcW w:w="0" w:type="auto"/>
          </w:tcPr>
          <w:p w14:paraId="7C14D2AA" w14:textId="77777777" w:rsidR="008C5CFA" w:rsidRPr="00E3148A" w:rsidRDefault="008C5CFA" w:rsidP="00300A01">
            <w:pPr>
              <w:spacing w:before="0" w:after="0"/>
              <w:jc w:val="right"/>
              <w:rPr>
                <w:color w:val="000000" w:themeColor="text1"/>
                <w:sz w:val="16"/>
                <w:szCs w:val="16"/>
                <w:lang w:val="fr-BE"/>
              </w:rPr>
            </w:pPr>
          </w:p>
        </w:tc>
        <w:tc>
          <w:tcPr>
            <w:tcW w:w="0" w:type="auto"/>
          </w:tcPr>
          <w:p w14:paraId="45E2B4AD" w14:textId="77777777" w:rsidR="008C5CFA" w:rsidRPr="00E3148A" w:rsidRDefault="008C5CFA" w:rsidP="00300A01">
            <w:pPr>
              <w:spacing w:before="0" w:after="0"/>
              <w:jc w:val="right"/>
              <w:rPr>
                <w:color w:val="000000" w:themeColor="text1"/>
                <w:sz w:val="16"/>
                <w:szCs w:val="16"/>
                <w:lang w:val="fr-BE"/>
              </w:rPr>
            </w:pPr>
          </w:p>
        </w:tc>
      </w:tr>
      <w:tr w:rsidR="00217DFB" w:rsidRPr="00E3148A" w14:paraId="6B9324D4" w14:textId="77777777" w:rsidTr="0047688D">
        <w:tc>
          <w:tcPr>
            <w:tcW w:w="0" w:type="auto"/>
          </w:tcPr>
          <w:p w14:paraId="41FD853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35EBBFE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3.6</w:t>
            </w:r>
          </w:p>
        </w:tc>
        <w:tc>
          <w:tcPr>
            <w:tcW w:w="0" w:type="auto"/>
            <w:shd w:val="clear" w:color="auto" w:fill="auto"/>
          </w:tcPr>
          <w:p w14:paraId="302EF57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Проведени национални информационни кампании</w:t>
            </w:r>
          </w:p>
        </w:tc>
        <w:tc>
          <w:tcPr>
            <w:tcW w:w="0" w:type="auto"/>
          </w:tcPr>
          <w:p w14:paraId="148B8E3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1,00</w:t>
            </w:r>
          </w:p>
        </w:tc>
        <w:tc>
          <w:tcPr>
            <w:tcW w:w="0" w:type="auto"/>
          </w:tcPr>
          <w:p w14:paraId="48DB2EAA" w14:textId="77777777" w:rsidR="008C5CFA" w:rsidRPr="00E3148A" w:rsidRDefault="008C5CFA" w:rsidP="00300A01">
            <w:pPr>
              <w:spacing w:before="0" w:after="0"/>
              <w:jc w:val="right"/>
              <w:rPr>
                <w:color w:val="000000" w:themeColor="text1"/>
                <w:sz w:val="16"/>
                <w:szCs w:val="16"/>
                <w:lang w:val="fr-BE"/>
              </w:rPr>
            </w:pPr>
          </w:p>
        </w:tc>
        <w:tc>
          <w:tcPr>
            <w:tcW w:w="0" w:type="auto"/>
          </w:tcPr>
          <w:p w14:paraId="1B9A1E6E" w14:textId="77777777" w:rsidR="008C5CFA" w:rsidRPr="00E3148A" w:rsidRDefault="008C5CFA" w:rsidP="00300A01">
            <w:pPr>
              <w:spacing w:before="0" w:after="0"/>
              <w:jc w:val="right"/>
              <w:rPr>
                <w:color w:val="000000" w:themeColor="text1"/>
                <w:sz w:val="16"/>
                <w:szCs w:val="16"/>
                <w:lang w:val="fr-BE"/>
              </w:rPr>
            </w:pPr>
          </w:p>
        </w:tc>
        <w:tc>
          <w:tcPr>
            <w:tcW w:w="0" w:type="auto"/>
          </w:tcPr>
          <w:p w14:paraId="028E204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1,00</w:t>
            </w:r>
          </w:p>
        </w:tc>
        <w:tc>
          <w:tcPr>
            <w:tcW w:w="0" w:type="auto"/>
          </w:tcPr>
          <w:p w14:paraId="217A089C" w14:textId="77777777" w:rsidR="008C5CFA" w:rsidRPr="00E3148A" w:rsidRDefault="008C5CFA" w:rsidP="00300A01">
            <w:pPr>
              <w:spacing w:before="0" w:after="0"/>
              <w:jc w:val="right"/>
              <w:rPr>
                <w:color w:val="000000" w:themeColor="text1"/>
                <w:sz w:val="16"/>
                <w:szCs w:val="16"/>
                <w:lang w:val="fr-BE"/>
              </w:rPr>
            </w:pPr>
          </w:p>
        </w:tc>
        <w:tc>
          <w:tcPr>
            <w:tcW w:w="0" w:type="auto"/>
          </w:tcPr>
          <w:p w14:paraId="61A90BF5" w14:textId="77777777" w:rsidR="008C5CFA" w:rsidRPr="00E3148A" w:rsidRDefault="008C5CFA" w:rsidP="00300A01">
            <w:pPr>
              <w:spacing w:before="0" w:after="0"/>
              <w:jc w:val="right"/>
              <w:rPr>
                <w:color w:val="000000" w:themeColor="text1"/>
                <w:sz w:val="16"/>
                <w:szCs w:val="16"/>
                <w:lang w:val="fr-BE"/>
              </w:rPr>
            </w:pPr>
          </w:p>
        </w:tc>
        <w:tc>
          <w:tcPr>
            <w:tcW w:w="0" w:type="auto"/>
          </w:tcPr>
          <w:p w14:paraId="2D3CAB3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1,00</w:t>
            </w:r>
          </w:p>
        </w:tc>
        <w:tc>
          <w:tcPr>
            <w:tcW w:w="0" w:type="auto"/>
          </w:tcPr>
          <w:p w14:paraId="0B8053F1" w14:textId="77777777" w:rsidR="008C5CFA" w:rsidRPr="00E3148A" w:rsidRDefault="008C5CFA" w:rsidP="00300A01">
            <w:pPr>
              <w:spacing w:before="0" w:after="0"/>
              <w:jc w:val="right"/>
              <w:rPr>
                <w:color w:val="000000" w:themeColor="text1"/>
                <w:sz w:val="16"/>
                <w:szCs w:val="16"/>
                <w:lang w:val="fr-BE"/>
              </w:rPr>
            </w:pPr>
          </w:p>
        </w:tc>
        <w:tc>
          <w:tcPr>
            <w:tcW w:w="0" w:type="auto"/>
          </w:tcPr>
          <w:p w14:paraId="5520EF8F" w14:textId="77777777" w:rsidR="008C5CFA" w:rsidRPr="00E3148A" w:rsidRDefault="008C5CFA" w:rsidP="00300A01">
            <w:pPr>
              <w:spacing w:before="0" w:after="0"/>
              <w:jc w:val="right"/>
              <w:rPr>
                <w:color w:val="000000" w:themeColor="text1"/>
                <w:sz w:val="16"/>
                <w:szCs w:val="16"/>
                <w:lang w:val="fr-BE"/>
              </w:rPr>
            </w:pPr>
          </w:p>
        </w:tc>
      </w:tr>
      <w:tr w:rsidR="00217DFB" w:rsidRPr="00E3148A" w14:paraId="6C01B5AF" w14:textId="77777777" w:rsidTr="0047688D">
        <w:tc>
          <w:tcPr>
            <w:tcW w:w="0" w:type="auto"/>
          </w:tcPr>
          <w:p w14:paraId="06F8B7B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EAD24D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3.6</w:t>
            </w:r>
          </w:p>
        </w:tc>
        <w:tc>
          <w:tcPr>
            <w:tcW w:w="0" w:type="auto"/>
            <w:shd w:val="clear" w:color="auto" w:fill="auto"/>
          </w:tcPr>
          <w:p w14:paraId="236A8CB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Проведени национални информационни кампании</w:t>
            </w:r>
          </w:p>
        </w:tc>
        <w:tc>
          <w:tcPr>
            <w:tcW w:w="0" w:type="auto"/>
          </w:tcPr>
          <w:p w14:paraId="49A52F0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3,00</w:t>
            </w:r>
          </w:p>
        </w:tc>
        <w:tc>
          <w:tcPr>
            <w:tcW w:w="0" w:type="auto"/>
          </w:tcPr>
          <w:p w14:paraId="610B1F79" w14:textId="77777777" w:rsidR="008C5CFA" w:rsidRPr="00E3148A" w:rsidRDefault="008C5CFA" w:rsidP="00300A01">
            <w:pPr>
              <w:spacing w:before="0" w:after="0"/>
              <w:jc w:val="right"/>
              <w:rPr>
                <w:color w:val="000000" w:themeColor="text1"/>
                <w:sz w:val="16"/>
                <w:szCs w:val="16"/>
                <w:lang w:val="fr-BE"/>
              </w:rPr>
            </w:pPr>
          </w:p>
        </w:tc>
        <w:tc>
          <w:tcPr>
            <w:tcW w:w="0" w:type="auto"/>
          </w:tcPr>
          <w:p w14:paraId="02C35AAC" w14:textId="77777777" w:rsidR="008C5CFA" w:rsidRPr="00E3148A" w:rsidRDefault="008C5CFA" w:rsidP="00300A01">
            <w:pPr>
              <w:spacing w:before="0" w:after="0"/>
              <w:jc w:val="right"/>
              <w:rPr>
                <w:color w:val="000000" w:themeColor="text1"/>
                <w:sz w:val="16"/>
                <w:szCs w:val="16"/>
                <w:lang w:val="fr-BE"/>
              </w:rPr>
            </w:pPr>
          </w:p>
        </w:tc>
        <w:tc>
          <w:tcPr>
            <w:tcW w:w="0" w:type="auto"/>
          </w:tcPr>
          <w:p w14:paraId="1B7A39A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3,00</w:t>
            </w:r>
          </w:p>
        </w:tc>
        <w:tc>
          <w:tcPr>
            <w:tcW w:w="0" w:type="auto"/>
          </w:tcPr>
          <w:p w14:paraId="3B035660" w14:textId="77777777" w:rsidR="008C5CFA" w:rsidRPr="00E3148A" w:rsidRDefault="008C5CFA" w:rsidP="00300A01">
            <w:pPr>
              <w:spacing w:before="0" w:after="0"/>
              <w:jc w:val="right"/>
              <w:rPr>
                <w:color w:val="000000" w:themeColor="text1"/>
                <w:sz w:val="16"/>
                <w:szCs w:val="16"/>
                <w:lang w:val="fr-BE"/>
              </w:rPr>
            </w:pPr>
          </w:p>
        </w:tc>
        <w:tc>
          <w:tcPr>
            <w:tcW w:w="0" w:type="auto"/>
          </w:tcPr>
          <w:p w14:paraId="0A157805" w14:textId="77777777" w:rsidR="008C5CFA" w:rsidRPr="00E3148A" w:rsidRDefault="008C5CFA" w:rsidP="00300A01">
            <w:pPr>
              <w:spacing w:before="0" w:after="0"/>
              <w:jc w:val="right"/>
              <w:rPr>
                <w:color w:val="000000" w:themeColor="text1"/>
                <w:sz w:val="16"/>
                <w:szCs w:val="16"/>
                <w:lang w:val="fr-BE"/>
              </w:rPr>
            </w:pPr>
          </w:p>
        </w:tc>
        <w:tc>
          <w:tcPr>
            <w:tcW w:w="0" w:type="auto"/>
          </w:tcPr>
          <w:p w14:paraId="74AA14C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3,00</w:t>
            </w:r>
          </w:p>
        </w:tc>
        <w:tc>
          <w:tcPr>
            <w:tcW w:w="0" w:type="auto"/>
          </w:tcPr>
          <w:p w14:paraId="3BED1D7E" w14:textId="77777777" w:rsidR="008C5CFA" w:rsidRPr="00E3148A" w:rsidRDefault="008C5CFA" w:rsidP="00300A01">
            <w:pPr>
              <w:spacing w:before="0" w:after="0"/>
              <w:jc w:val="right"/>
              <w:rPr>
                <w:color w:val="000000" w:themeColor="text1"/>
                <w:sz w:val="16"/>
                <w:szCs w:val="16"/>
                <w:lang w:val="fr-BE"/>
              </w:rPr>
            </w:pPr>
          </w:p>
        </w:tc>
        <w:tc>
          <w:tcPr>
            <w:tcW w:w="0" w:type="auto"/>
          </w:tcPr>
          <w:p w14:paraId="129151F4" w14:textId="77777777" w:rsidR="008C5CFA" w:rsidRPr="00E3148A" w:rsidRDefault="008C5CFA" w:rsidP="00300A01">
            <w:pPr>
              <w:spacing w:before="0" w:after="0"/>
              <w:jc w:val="right"/>
              <w:rPr>
                <w:color w:val="000000" w:themeColor="text1"/>
                <w:sz w:val="16"/>
                <w:szCs w:val="16"/>
                <w:lang w:val="fr-BE"/>
              </w:rPr>
            </w:pPr>
          </w:p>
        </w:tc>
      </w:tr>
      <w:tr w:rsidR="00217DFB" w:rsidRPr="00E3148A" w14:paraId="76F846CD" w14:textId="77777777" w:rsidTr="0047688D">
        <w:tc>
          <w:tcPr>
            <w:tcW w:w="0" w:type="auto"/>
          </w:tcPr>
          <w:p w14:paraId="18A3F5A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6514FED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3.7</w:t>
            </w:r>
          </w:p>
        </w:tc>
        <w:tc>
          <w:tcPr>
            <w:tcW w:w="0" w:type="auto"/>
            <w:shd w:val="clear" w:color="auto" w:fill="auto"/>
          </w:tcPr>
          <w:p w14:paraId="71811D6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Площ от територията на мрежата Натура 2000 с изградена управленска структура</w:t>
            </w:r>
          </w:p>
        </w:tc>
        <w:tc>
          <w:tcPr>
            <w:tcW w:w="0" w:type="auto"/>
          </w:tcPr>
          <w:p w14:paraId="0152B59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5D0D3759" w14:textId="77777777" w:rsidR="008C5CFA" w:rsidRPr="00E3148A" w:rsidRDefault="008C5CFA" w:rsidP="00300A01">
            <w:pPr>
              <w:spacing w:before="0" w:after="0"/>
              <w:jc w:val="right"/>
              <w:rPr>
                <w:color w:val="000000" w:themeColor="text1"/>
                <w:sz w:val="16"/>
                <w:szCs w:val="16"/>
                <w:lang w:val="fr-BE"/>
              </w:rPr>
            </w:pPr>
          </w:p>
        </w:tc>
        <w:tc>
          <w:tcPr>
            <w:tcW w:w="0" w:type="auto"/>
          </w:tcPr>
          <w:p w14:paraId="5F1134D6" w14:textId="77777777" w:rsidR="008C5CFA" w:rsidRPr="00E3148A" w:rsidRDefault="008C5CFA" w:rsidP="00300A01">
            <w:pPr>
              <w:spacing w:before="0" w:after="0"/>
              <w:jc w:val="right"/>
              <w:rPr>
                <w:color w:val="000000" w:themeColor="text1"/>
                <w:sz w:val="16"/>
                <w:szCs w:val="16"/>
                <w:lang w:val="fr-BE"/>
              </w:rPr>
            </w:pPr>
          </w:p>
        </w:tc>
        <w:tc>
          <w:tcPr>
            <w:tcW w:w="0" w:type="auto"/>
          </w:tcPr>
          <w:p w14:paraId="3224E37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C361687" w14:textId="77777777" w:rsidR="008C5CFA" w:rsidRPr="00E3148A" w:rsidRDefault="008C5CFA" w:rsidP="00300A01">
            <w:pPr>
              <w:spacing w:before="0" w:after="0"/>
              <w:jc w:val="right"/>
              <w:rPr>
                <w:color w:val="000000" w:themeColor="text1"/>
                <w:sz w:val="16"/>
                <w:szCs w:val="16"/>
                <w:lang w:val="fr-BE"/>
              </w:rPr>
            </w:pPr>
          </w:p>
        </w:tc>
        <w:tc>
          <w:tcPr>
            <w:tcW w:w="0" w:type="auto"/>
          </w:tcPr>
          <w:p w14:paraId="520B26E3" w14:textId="77777777" w:rsidR="008C5CFA" w:rsidRPr="00E3148A" w:rsidRDefault="008C5CFA" w:rsidP="00300A01">
            <w:pPr>
              <w:spacing w:before="0" w:after="0"/>
              <w:jc w:val="right"/>
              <w:rPr>
                <w:color w:val="000000" w:themeColor="text1"/>
                <w:sz w:val="16"/>
                <w:szCs w:val="16"/>
                <w:lang w:val="fr-BE"/>
              </w:rPr>
            </w:pPr>
          </w:p>
        </w:tc>
        <w:tc>
          <w:tcPr>
            <w:tcW w:w="0" w:type="auto"/>
          </w:tcPr>
          <w:p w14:paraId="10DFB73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185AB20" w14:textId="77777777" w:rsidR="008C5CFA" w:rsidRPr="00E3148A" w:rsidRDefault="008C5CFA" w:rsidP="00300A01">
            <w:pPr>
              <w:spacing w:before="0" w:after="0"/>
              <w:jc w:val="right"/>
              <w:rPr>
                <w:color w:val="000000" w:themeColor="text1"/>
                <w:sz w:val="16"/>
                <w:szCs w:val="16"/>
                <w:lang w:val="fr-BE"/>
              </w:rPr>
            </w:pPr>
          </w:p>
        </w:tc>
        <w:tc>
          <w:tcPr>
            <w:tcW w:w="0" w:type="auto"/>
          </w:tcPr>
          <w:p w14:paraId="3002D027" w14:textId="77777777" w:rsidR="008C5CFA" w:rsidRPr="00E3148A" w:rsidRDefault="008C5CFA" w:rsidP="00300A01">
            <w:pPr>
              <w:spacing w:before="0" w:after="0"/>
              <w:jc w:val="right"/>
              <w:rPr>
                <w:color w:val="000000" w:themeColor="text1"/>
                <w:sz w:val="16"/>
                <w:szCs w:val="16"/>
                <w:lang w:val="fr-BE"/>
              </w:rPr>
            </w:pPr>
          </w:p>
        </w:tc>
      </w:tr>
      <w:tr w:rsidR="00E51248" w:rsidRPr="00E3148A" w14:paraId="3782D525" w14:textId="77777777" w:rsidTr="0047688D">
        <w:tc>
          <w:tcPr>
            <w:tcW w:w="0" w:type="auto"/>
          </w:tcPr>
          <w:p w14:paraId="2DC1101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6294539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3.7</w:t>
            </w:r>
          </w:p>
        </w:tc>
        <w:tc>
          <w:tcPr>
            <w:tcW w:w="0" w:type="auto"/>
            <w:shd w:val="clear" w:color="auto" w:fill="auto"/>
          </w:tcPr>
          <w:p w14:paraId="6F57E25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Площ от територията на мрежата Натура 2000 с изградена управленска структура</w:t>
            </w:r>
          </w:p>
        </w:tc>
        <w:tc>
          <w:tcPr>
            <w:tcW w:w="0" w:type="auto"/>
          </w:tcPr>
          <w:p w14:paraId="1993ABB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512FE359" w14:textId="77777777" w:rsidR="008C5CFA" w:rsidRPr="00E3148A" w:rsidRDefault="008C5CFA" w:rsidP="00300A01">
            <w:pPr>
              <w:spacing w:before="0" w:after="0"/>
              <w:jc w:val="right"/>
              <w:rPr>
                <w:color w:val="000000" w:themeColor="text1"/>
                <w:sz w:val="16"/>
                <w:szCs w:val="16"/>
                <w:lang w:val="fr-BE"/>
              </w:rPr>
            </w:pPr>
          </w:p>
        </w:tc>
        <w:tc>
          <w:tcPr>
            <w:tcW w:w="0" w:type="auto"/>
          </w:tcPr>
          <w:p w14:paraId="3531B2F0" w14:textId="77777777" w:rsidR="008C5CFA" w:rsidRPr="00E3148A" w:rsidRDefault="008C5CFA" w:rsidP="00300A01">
            <w:pPr>
              <w:spacing w:before="0" w:after="0"/>
              <w:jc w:val="right"/>
              <w:rPr>
                <w:color w:val="000000" w:themeColor="text1"/>
                <w:sz w:val="16"/>
                <w:szCs w:val="16"/>
                <w:lang w:val="fr-BE"/>
              </w:rPr>
            </w:pPr>
          </w:p>
        </w:tc>
        <w:tc>
          <w:tcPr>
            <w:tcW w:w="0" w:type="auto"/>
          </w:tcPr>
          <w:p w14:paraId="4EAA605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93F3B40" w14:textId="77777777" w:rsidR="008C5CFA" w:rsidRPr="00E3148A" w:rsidRDefault="008C5CFA" w:rsidP="00300A01">
            <w:pPr>
              <w:spacing w:before="0" w:after="0"/>
              <w:jc w:val="right"/>
              <w:rPr>
                <w:color w:val="000000" w:themeColor="text1"/>
                <w:sz w:val="16"/>
                <w:szCs w:val="16"/>
                <w:lang w:val="fr-BE"/>
              </w:rPr>
            </w:pPr>
          </w:p>
        </w:tc>
        <w:tc>
          <w:tcPr>
            <w:tcW w:w="0" w:type="auto"/>
          </w:tcPr>
          <w:p w14:paraId="09D10F4C" w14:textId="77777777" w:rsidR="008C5CFA" w:rsidRPr="00E3148A" w:rsidRDefault="008C5CFA" w:rsidP="00300A01">
            <w:pPr>
              <w:spacing w:before="0" w:after="0"/>
              <w:jc w:val="right"/>
              <w:rPr>
                <w:color w:val="000000" w:themeColor="text1"/>
                <w:sz w:val="16"/>
                <w:szCs w:val="16"/>
                <w:lang w:val="fr-BE"/>
              </w:rPr>
            </w:pPr>
          </w:p>
        </w:tc>
        <w:tc>
          <w:tcPr>
            <w:tcW w:w="0" w:type="auto"/>
          </w:tcPr>
          <w:p w14:paraId="344492A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5B9F0EC" w14:textId="77777777" w:rsidR="008C5CFA" w:rsidRPr="00E3148A" w:rsidRDefault="008C5CFA" w:rsidP="00300A01">
            <w:pPr>
              <w:spacing w:before="0" w:after="0"/>
              <w:jc w:val="right"/>
              <w:rPr>
                <w:color w:val="000000" w:themeColor="text1"/>
                <w:sz w:val="16"/>
                <w:szCs w:val="16"/>
                <w:lang w:val="fr-BE"/>
              </w:rPr>
            </w:pPr>
          </w:p>
        </w:tc>
        <w:tc>
          <w:tcPr>
            <w:tcW w:w="0" w:type="auto"/>
          </w:tcPr>
          <w:p w14:paraId="095C5DB0" w14:textId="77777777" w:rsidR="008C5CFA" w:rsidRPr="00E3148A" w:rsidRDefault="008C5CFA" w:rsidP="00300A01">
            <w:pPr>
              <w:spacing w:before="0" w:after="0"/>
              <w:jc w:val="right"/>
              <w:rPr>
                <w:color w:val="000000" w:themeColor="text1"/>
                <w:sz w:val="16"/>
                <w:szCs w:val="16"/>
                <w:lang w:val="fr-BE"/>
              </w:rPr>
            </w:pPr>
          </w:p>
        </w:tc>
      </w:tr>
    </w:tbl>
    <w:p w14:paraId="3137CCBA"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7051"/>
        <w:gridCol w:w="878"/>
        <w:gridCol w:w="816"/>
        <w:gridCol w:w="799"/>
        <w:gridCol w:w="805"/>
        <w:gridCol w:w="817"/>
        <w:gridCol w:w="799"/>
        <w:gridCol w:w="805"/>
        <w:gridCol w:w="817"/>
        <w:gridCol w:w="799"/>
      </w:tblGrid>
      <w:tr w:rsidR="00217DFB" w:rsidRPr="00E3148A" w14:paraId="2A2BBB3B" w14:textId="77777777" w:rsidTr="0047688D">
        <w:trPr>
          <w:tblHeader/>
        </w:trPr>
        <w:tc>
          <w:tcPr>
            <w:tcW w:w="0" w:type="auto"/>
          </w:tcPr>
          <w:p w14:paraId="44B5BEB5"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0B61F601"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48274C72"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tcPr>
          <w:p w14:paraId="26AC8137"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2017 </w:t>
            </w:r>
            <w:r w:rsidRPr="00E3148A">
              <w:rPr>
                <w:b/>
                <w:noProof/>
                <w:color w:val="000000" w:themeColor="text1"/>
                <w:sz w:val="16"/>
                <w:szCs w:val="16"/>
                <w:lang w:val="fr-BE"/>
              </w:rPr>
              <w:t>Общо</w:t>
            </w:r>
          </w:p>
        </w:tc>
        <w:tc>
          <w:tcPr>
            <w:tcW w:w="0" w:type="auto"/>
          </w:tcPr>
          <w:p w14:paraId="42E5DF9D"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2017 </w:t>
            </w:r>
            <w:r w:rsidRPr="00E3148A">
              <w:rPr>
                <w:b/>
                <w:noProof/>
                <w:color w:val="000000" w:themeColor="text1"/>
                <w:sz w:val="16"/>
                <w:szCs w:val="16"/>
                <w:lang w:val="fr-BE"/>
              </w:rPr>
              <w:t>Мъже</w:t>
            </w:r>
          </w:p>
        </w:tc>
        <w:tc>
          <w:tcPr>
            <w:tcW w:w="0" w:type="auto"/>
          </w:tcPr>
          <w:p w14:paraId="07C07290"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2017 </w:t>
            </w:r>
            <w:r w:rsidRPr="00E3148A">
              <w:rPr>
                <w:b/>
                <w:noProof/>
                <w:color w:val="000000" w:themeColor="text1"/>
                <w:sz w:val="16"/>
                <w:szCs w:val="16"/>
                <w:lang w:val="fr-BE"/>
              </w:rPr>
              <w:t>Жени</w:t>
            </w:r>
          </w:p>
        </w:tc>
        <w:tc>
          <w:tcPr>
            <w:tcW w:w="0" w:type="auto"/>
          </w:tcPr>
          <w:p w14:paraId="7CF7C0B2"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2016 </w:t>
            </w:r>
            <w:r w:rsidRPr="00E3148A">
              <w:rPr>
                <w:b/>
                <w:noProof/>
                <w:color w:val="000000" w:themeColor="text1"/>
                <w:sz w:val="16"/>
                <w:szCs w:val="16"/>
                <w:lang w:val="fr-BE"/>
              </w:rPr>
              <w:t>Общо</w:t>
            </w:r>
          </w:p>
        </w:tc>
        <w:tc>
          <w:tcPr>
            <w:tcW w:w="0" w:type="auto"/>
          </w:tcPr>
          <w:p w14:paraId="47A86A52"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2016 </w:t>
            </w:r>
            <w:r w:rsidRPr="00E3148A">
              <w:rPr>
                <w:b/>
                <w:noProof/>
                <w:color w:val="000000" w:themeColor="text1"/>
                <w:sz w:val="16"/>
                <w:szCs w:val="16"/>
                <w:lang w:val="fr-BE"/>
              </w:rPr>
              <w:t>Мъже</w:t>
            </w:r>
          </w:p>
        </w:tc>
        <w:tc>
          <w:tcPr>
            <w:tcW w:w="0" w:type="auto"/>
          </w:tcPr>
          <w:p w14:paraId="230396CB"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2016 </w:t>
            </w:r>
            <w:r w:rsidRPr="00E3148A">
              <w:rPr>
                <w:b/>
                <w:noProof/>
                <w:color w:val="000000" w:themeColor="text1"/>
                <w:sz w:val="16"/>
                <w:szCs w:val="16"/>
                <w:lang w:val="fr-BE"/>
              </w:rPr>
              <w:t>Жени</w:t>
            </w:r>
          </w:p>
        </w:tc>
        <w:tc>
          <w:tcPr>
            <w:tcW w:w="0" w:type="auto"/>
          </w:tcPr>
          <w:p w14:paraId="5BBCBCC4"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2015 </w:t>
            </w:r>
            <w:r w:rsidRPr="00E3148A">
              <w:rPr>
                <w:b/>
                <w:noProof/>
                <w:color w:val="000000" w:themeColor="text1"/>
                <w:sz w:val="16"/>
                <w:szCs w:val="16"/>
                <w:lang w:val="fr-BE"/>
              </w:rPr>
              <w:t>Общо</w:t>
            </w:r>
          </w:p>
        </w:tc>
        <w:tc>
          <w:tcPr>
            <w:tcW w:w="0" w:type="auto"/>
          </w:tcPr>
          <w:p w14:paraId="72A28EE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2015 </w:t>
            </w:r>
            <w:r w:rsidRPr="00E3148A">
              <w:rPr>
                <w:b/>
                <w:noProof/>
                <w:color w:val="000000" w:themeColor="text1"/>
                <w:sz w:val="16"/>
                <w:szCs w:val="16"/>
                <w:lang w:val="fr-BE"/>
              </w:rPr>
              <w:t>Мъже</w:t>
            </w:r>
          </w:p>
        </w:tc>
        <w:tc>
          <w:tcPr>
            <w:tcW w:w="0" w:type="auto"/>
          </w:tcPr>
          <w:p w14:paraId="61523798"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2015 </w:t>
            </w:r>
            <w:r w:rsidRPr="00E3148A">
              <w:rPr>
                <w:b/>
                <w:noProof/>
                <w:color w:val="000000" w:themeColor="text1"/>
                <w:sz w:val="16"/>
                <w:szCs w:val="16"/>
                <w:lang w:val="fr-BE"/>
              </w:rPr>
              <w:t>Жени</w:t>
            </w:r>
          </w:p>
        </w:tc>
      </w:tr>
      <w:tr w:rsidR="00217DFB" w:rsidRPr="00E3148A" w14:paraId="245994CB" w14:textId="77777777" w:rsidTr="0047688D">
        <w:tc>
          <w:tcPr>
            <w:tcW w:w="0" w:type="auto"/>
          </w:tcPr>
          <w:p w14:paraId="6ABA875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10E63A2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CO23</w:t>
            </w:r>
          </w:p>
        </w:tc>
        <w:tc>
          <w:tcPr>
            <w:tcW w:w="0" w:type="auto"/>
            <w:shd w:val="clear" w:color="auto" w:fill="auto"/>
          </w:tcPr>
          <w:p w14:paraId="6B52543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Природа и биологично разнообразие: Площ на местообитанията, подкрепени с цел постигане на по-добра степен на съхраненост</w:t>
            </w:r>
          </w:p>
        </w:tc>
        <w:tc>
          <w:tcPr>
            <w:tcW w:w="0" w:type="auto"/>
          </w:tcPr>
          <w:p w14:paraId="5076B97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5B52C0B" w14:textId="77777777" w:rsidR="008C5CFA" w:rsidRPr="00E3148A" w:rsidRDefault="008C5CFA" w:rsidP="00300A01">
            <w:pPr>
              <w:spacing w:before="0" w:after="0"/>
              <w:jc w:val="right"/>
              <w:rPr>
                <w:color w:val="000000" w:themeColor="text1"/>
                <w:sz w:val="16"/>
                <w:szCs w:val="16"/>
                <w:lang w:val="fr-BE"/>
              </w:rPr>
            </w:pPr>
          </w:p>
        </w:tc>
        <w:tc>
          <w:tcPr>
            <w:tcW w:w="0" w:type="auto"/>
          </w:tcPr>
          <w:p w14:paraId="426795D6" w14:textId="77777777" w:rsidR="008C5CFA" w:rsidRPr="00E3148A" w:rsidRDefault="008C5CFA" w:rsidP="00300A01">
            <w:pPr>
              <w:spacing w:before="0" w:after="0"/>
              <w:jc w:val="right"/>
              <w:rPr>
                <w:color w:val="000000" w:themeColor="text1"/>
                <w:sz w:val="16"/>
                <w:szCs w:val="16"/>
                <w:lang w:val="fr-BE"/>
              </w:rPr>
            </w:pPr>
          </w:p>
        </w:tc>
        <w:tc>
          <w:tcPr>
            <w:tcW w:w="0" w:type="auto"/>
          </w:tcPr>
          <w:p w14:paraId="1AEC05B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BA30DB2" w14:textId="77777777" w:rsidR="008C5CFA" w:rsidRPr="00E3148A" w:rsidRDefault="008C5CFA" w:rsidP="00300A01">
            <w:pPr>
              <w:spacing w:before="0" w:after="0"/>
              <w:jc w:val="right"/>
              <w:rPr>
                <w:color w:val="000000" w:themeColor="text1"/>
                <w:sz w:val="16"/>
                <w:szCs w:val="16"/>
                <w:lang w:val="fr-BE"/>
              </w:rPr>
            </w:pPr>
          </w:p>
        </w:tc>
        <w:tc>
          <w:tcPr>
            <w:tcW w:w="0" w:type="auto"/>
          </w:tcPr>
          <w:p w14:paraId="695160EB" w14:textId="77777777" w:rsidR="008C5CFA" w:rsidRPr="00E3148A" w:rsidRDefault="008C5CFA" w:rsidP="00300A01">
            <w:pPr>
              <w:spacing w:before="0" w:after="0"/>
              <w:jc w:val="right"/>
              <w:rPr>
                <w:color w:val="000000" w:themeColor="text1"/>
                <w:sz w:val="16"/>
                <w:szCs w:val="16"/>
                <w:lang w:val="fr-BE"/>
              </w:rPr>
            </w:pPr>
          </w:p>
        </w:tc>
        <w:tc>
          <w:tcPr>
            <w:tcW w:w="0" w:type="auto"/>
          </w:tcPr>
          <w:p w14:paraId="72000FE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7700145" w14:textId="77777777" w:rsidR="008C5CFA" w:rsidRPr="00E3148A" w:rsidRDefault="008C5CFA" w:rsidP="00300A01">
            <w:pPr>
              <w:spacing w:before="0" w:after="0"/>
              <w:jc w:val="right"/>
              <w:rPr>
                <w:color w:val="000000" w:themeColor="text1"/>
                <w:sz w:val="16"/>
                <w:szCs w:val="16"/>
                <w:lang w:val="fr-BE"/>
              </w:rPr>
            </w:pPr>
          </w:p>
        </w:tc>
        <w:tc>
          <w:tcPr>
            <w:tcW w:w="0" w:type="auto"/>
          </w:tcPr>
          <w:p w14:paraId="6EED6571" w14:textId="77777777" w:rsidR="008C5CFA" w:rsidRPr="00E3148A" w:rsidRDefault="008C5CFA" w:rsidP="00300A01">
            <w:pPr>
              <w:spacing w:before="0" w:after="0"/>
              <w:jc w:val="right"/>
              <w:rPr>
                <w:color w:val="000000" w:themeColor="text1"/>
                <w:sz w:val="16"/>
                <w:szCs w:val="16"/>
                <w:lang w:val="fr-BE"/>
              </w:rPr>
            </w:pPr>
          </w:p>
        </w:tc>
      </w:tr>
      <w:tr w:rsidR="00217DFB" w:rsidRPr="00E3148A" w14:paraId="5C041F7A" w14:textId="77777777" w:rsidTr="0047688D">
        <w:tc>
          <w:tcPr>
            <w:tcW w:w="0" w:type="auto"/>
          </w:tcPr>
          <w:p w14:paraId="1BADE33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78F2D36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CO23</w:t>
            </w:r>
          </w:p>
        </w:tc>
        <w:tc>
          <w:tcPr>
            <w:tcW w:w="0" w:type="auto"/>
            <w:shd w:val="clear" w:color="auto" w:fill="auto"/>
          </w:tcPr>
          <w:p w14:paraId="16A409A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Природа и биологично разнообразие: Площ на местообитанията, подкрепени с цел постигане на по-добра степен на съхраненост</w:t>
            </w:r>
          </w:p>
        </w:tc>
        <w:tc>
          <w:tcPr>
            <w:tcW w:w="0" w:type="auto"/>
          </w:tcPr>
          <w:p w14:paraId="2E1233C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247 723,96</w:t>
            </w:r>
          </w:p>
        </w:tc>
        <w:tc>
          <w:tcPr>
            <w:tcW w:w="0" w:type="auto"/>
          </w:tcPr>
          <w:p w14:paraId="0B599F1B" w14:textId="77777777" w:rsidR="008C5CFA" w:rsidRPr="00E3148A" w:rsidRDefault="008C5CFA" w:rsidP="00300A01">
            <w:pPr>
              <w:spacing w:before="0" w:after="0"/>
              <w:jc w:val="right"/>
              <w:rPr>
                <w:color w:val="000000" w:themeColor="text1"/>
                <w:sz w:val="16"/>
                <w:szCs w:val="16"/>
                <w:lang w:val="fr-BE"/>
              </w:rPr>
            </w:pPr>
          </w:p>
        </w:tc>
        <w:tc>
          <w:tcPr>
            <w:tcW w:w="0" w:type="auto"/>
          </w:tcPr>
          <w:p w14:paraId="083996AB" w14:textId="77777777" w:rsidR="008C5CFA" w:rsidRPr="00E3148A" w:rsidRDefault="008C5CFA" w:rsidP="00300A01">
            <w:pPr>
              <w:spacing w:before="0" w:after="0"/>
              <w:jc w:val="right"/>
              <w:rPr>
                <w:color w:val="000000" w:themeColor="text1"/>
                <w:sz w:val="16"/>
                <w:szCs w:val="16"/>
                <w:lang w:val="fr-BE"/>
              </w:rPr>
            </w:pPr>
          </w:p>
        </w:tc>
        <w:tc>
          <w:tcPr>
            <w:tcW w:w="0" w:type="auto"/>
          </w:tcPr>
          <w:p w14:paraId="2455D90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C733F74" w14:textId="77777777" w:rsidR="008C5CFA" w:rsidRPr="00E3148A" w:rsidRDefault="008C5CFA" w:rsidP="00300A01">
            <w:pPr>
              <w:spacing w:before="0" w:after="0"/>
              <w:jc w:val="right"/>
              <w:rPr>
                <w:color w:val="000000" w:themeColor="text1"/>
                <w:sz w:val="16"/>
                <w:szCs w:val="16"/>
                <w:lang w:val="fr-BE"/>
              </w:rPr>
            </w:pPr>
          </w:p>
        </w:tc>
        <w:tc>
          <w:tcPr>
            <w:tcW w:w="0" w:type="auto"/>
          </w:tcPr>
          <w:p w14:paraId="3C56062E" w14:textId="77777777" w:rsidR="008C5CFA" w:rsidRPr="00E3148A" w:rsidRDefault="008C5CFA" w:rsidP="00300A01">
            <w:pPr>
              <w:spacing w:before="0" w:after="0"/>
              <w:jc w:val="right"/>
              <w:rPr>
                <w:color w:val="000000" w:themeColor="text1"/>
                <w:sz w:val="16"/>
                <w:szCs w:val="16"/>
                <w:lang w:val="fr-BE"/>
              </w:rPr>
            </w:pPr>
          </w:p>
        </w:tc>
        <w:tc>
          <w:tcPr>
            <w:tcW w:w="0" w:type="auto"/>
          </w:tcPr>
          <w:p w14:paraId="4B37DFA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98C4524" w14:textId="77777777" w:rsidR="008C5CFA" w:rsidRPr="00E3148A" w:rsidRDefault="008C5CFA" w:rsidP="00300A01">
            <w:pPr>
              <w:spacing w:before="0" w:after="0"/>
              <w:jc w:val="right"/>
              <w:rPr>
                <w:color w:val="000000" w:themeColor="text1"/>
                <w:sz w:val="16"/>
                <w:szCs w:val="16"/>
                <w:lang w:val="fr-BE"/>
              </w:rPr>
            </w:pPr>
          </w:p>
        </w:tc>
        <w:tc>
          <w:tcPr>
            <w:tcW w:w="0" w:type="auto"/>
          </w:tcPr>
          <w:p w14:paraId="55453B63" w14:textId="77777777" w:rsidR="008C5CFA" w:rsidRPr="00E3148A" w:rsidRDefault="008C5CFA" w:rsidP="00300A01">
            <w:pPr>
              <w:spacing w:before="0" w:after="0"/>
              <w:jc w:val="right"/>
              <w:rPr>
                <w:color w:val="000000" w:themeColor="text1"/>
                <w:sz w:val="16"/>
                <w:szCs w:val="16"/>
                <w:lang w:val="fr-BE"/>
              </w:rPr>
            </w:pPr>
          </w:p>
        </w:tc>
      </w:tr>
      <w:tr w:rsidR="00217DFB" w:rsidRPr="00E3148A" w14:paraId="7D65233C" w14:textId="77777777" w:rsidTr="0047688D">
        <w:tc>
          <w:tcPr>
            <w:tcW w:w="0" w:type="auto"/>
          </w:tcPr>
          <w:p w14:paraId="2538755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01FA8BA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3.4</w:t>
            </w:r>
          </w:p>
        </w:tc>
        <w:tc>
          <w:tcPr>
            <w:tcW w:w="0" w:type="auto"/>
            <w:shd w:val="clear" w:color="auto" w:fill="auto"/>
          </w:tcPr>
          <w:p w14:paraId="03CB977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Площ на местообитания на видове, подкрепени с цел постигане на по-добра степен на съхраненост</w:t>
            </w:r>
          </w:p>
        </w:tc>
        <w:tc>
          <w:tcPr>
            <w:tcW w:w="0" w:type="auto"/>
          </w:tcPr>
          <w:p w14:paraId="347DE93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5D6832DE" w14:textId="77777777" w:rsidR="008C5CFA" w:rsidRPr="00E3148A" w:rsidRDefault="008C5CFA" w:rsidP="00300A01">
            <w:pPr>
              <w:spacing w:before="0" w:after="0"/>
              <w:jc w:val="right"/>
              <w:rPr>
                <w:color w:val="000000" w:themeColor="text1"/>
                <w:sz w:val="16"/>
                <w:szCs w:val="16"/>
                <w:lang w:val="fr-BE"/>
              </w:rPr>
            </w:pPr>
          </w:p>
        </w:tc>
        <w:tc>
          <w:tcPr>
            <w:tcW w:w="0" w:type="auto"/>
          </w:tcPr>
          <w:p w14:paraId="01744814" w14:textId="77777777" w:rsidR="008C5CFA" w:rsidRPr="00E3148A" w:rsidRDefault="008C5CFA" w:rsidP="00300A01">
            <w:pPr>
              <w:spacing w:before="0" w:after="0"/>
              <w:jc w:val="right"/>
              <w:rPr>
                <w:color w:val="000000" w:themeColor="text1"/>
                <w:sz w:val="16"/>
                <w:szCs w:val="16"/>
                <w:lang w:val="fr-BE"/>
              </w:rPr>
            </w:pPr>
          </w:p>
        </w:tc>
        <w:tc>
          <w:tcPr>
            <w:tcW w:w="0" w:type="auto"/>
          </w:tcPr>
          <w:p w14:paraId="64FDE5C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B6409AF" w14:textId="77777777" w:rsidR="008C5CFA" w:rsidRPr="00E3148A" w:rsidRDefault="008C5CFA" w:rsidP="00300A01">
            <w:pPr>
              <w:spacing w:before="0" w:after="0"/>
              <w:jc w:val="right"/>
              <w:rPr>
                <w:color w:val="000000" w:themeColor="text1"/>
                <w:sz w:val="16"/>
                <w:szCs w:val="16"/>
                <w:lang w:val="fr-BE"/>
              </w:rPr>
            </w:pPr>
          </w:p>
        </w:tc>
        <w:tc>
          <w:tcPr>
            <w:tcW w:w="0" w:type="auto"/>
          </w:tcPr>
          <w:p w14:paraId="47D46B72" w14:textId="77777777" w:rsidR="008C5CFA" w:rsidRPr="00E3148A" w:rsidRDefault="008C5CFA" w:rsidP="00300A01">
            <w:pPr>
              <w:spacing w:before="0" w:after="0"/>
              <w:jc w:val="right"/>
              <w:rPr>
                <w:color w:val="000000" w:themeColor="text1"/>
                <w:sz w:val="16"/>
                <w:szCs w:val="16"/>
                <w:lang w:val="fr-BE"/>
              </w:rPr>
            </w:pPr>
          </w:p>
        </w:tc>
        <w:tc>
          <w:tcPr>
            <w:tcW w:w="0" w:type="auto"/>
          </w:tcPr>
          <w:p w14:paraId="3B2ACB6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3CA2A32" w14:textId="77777777" w:rsidR="008C5CFA" w:rsidRPr="00E3148A" w:rsidRDefault="008C5CFA" w:rsidP="00300A01">
            <w:pPr>
              <w:spacing w:before="0" w:after="0"/>
              <w:jc w:val="right"/>
              <w:rPr>
                <w:color w:val="000000" w:themeColor="text1"/>
                <w:sz w:val="16"/>
                <w:szCs w:val="16"/>
                <w:lang w:val="fr-BE"/>
              </w:rPr>
            </w:pPr>
          </w:p>
        </w:tc>
        <w:tc>
          <w:tcPr>
            <w:tcW w:w="0" w:type="auto"/>
          </w:tcPr>
          <w:p w14:paraId="2DC1C311" w14:textId="77777777" w:rsidR="008C5CFA" w:rsidRPr="00E3148A" w:rsidRDefault="008C5CFA" w:rsidP="00300A01">
            <w:pPr>
              <w:spacing w:before="0" w:after="0"/>
              <w:jc w:val="right"/>
              <w:rPr>
                <w:color w:val="000000" w:themeColor="text1"/>
                <w:sz w:val="16"/>
                <w:szCs w:val="16"/>
                <w:lang w:val="fr-BE"/>
              </w:rPr>
            </w:pPr>
          </w:p>
        </w:tc>
      </w:tr>
      <w:tr w:rsidR="00217DFB" w:rsidRPr="00E3148A" w14:paraId="3E81CD97" w14:textId="77777777" w:rsidTr="0047688D">
        <w:tc>
          <w:tcPr>
            <w:tcW w:w="0" w:type="auto"/>
          </w:tcPr>
          <w:p w14:paraId="2C05C09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73BB1EC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3.4</w:t>
            </w:r>
          </w:p>
        </w:tc>
        <w:tc>
          <w:tcPr>
            <w:tcW w:w="0" w:type="auto"/>
            <w:shd w:val="clear" w:color="auto" w:fill="auto"/>
          </w:tcPr>
          <w:p w14:paraId="6C9886A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Площ на местообитания на видове, подкрепени с цел постигане на по-добра степен на съхраненост</w:t>
            </w:r>
          </w:p>
        </w:tc>
        <w:tc>
          <w:tcPr>
            <w:tcW w:w="0" w:type="auto"/>
          </w:tcPr>
          <w:p w14:paraId="327327F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6D0DA1E" w14:textId="77777777" w:rsidR="008C5CFA" w:rsidRPr="00E3148A" w:rsidRDefault="008C5CFA" w:rsidP="00300A01">
            <w:pPr>
              <w:spacing w:before="0" w:after="0"/>
              <w:jc w:val="right"/>
              <w:rPr>
                <w:color w:val="000000" w:themeColor="text1"/>
                <w:sz w:val="16"/>
                <w:szCs w:val="16"/>
                <w:lang w:val="fr-BE"/>
              </w:rPr>
            </w:pPr>
          </w:p>
        </w:tc>
        <w:tc>
          <w:tcPr>
            <w:tcW w:w="0" w:type="auto"/>
          </w:tcPr>
          <w:p w14:paraId="154C6AE5" w14:textId="77777777" w:rsidR="008C5CFA" w:rsidRPr="00E3148A" w:rsidRDefault="008C5CFA" w:rsidP="00300A01">
            <w:pPr>
              <w:spacing w:before="0" w:after="0"/>
              <w:jc w:val="right"/>
              <w:rPr>
                <w:color w:val="000000" w:themeColor="text1"/>
                <w:sz w:val="16"/>
                <w:szCs w:val="16"/>
                <w:lang w:val="fr-BE"/>
              </w:rPr>
            </w:pPr>
          </w:p>
        </w:tc>
        <w:tc>
          <w:tcPr>
            <w:tcW w:w="0" w:type="auto"/>
          </w:tcPr>
          <w:p w14:paraId="2FAD9D4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27838BD" w14:textId="77777777" w:rsidR="008C5CFA" w:rsidRPr="00E3148A" w:rsidRDefault="008C5CFA" w:rsidP="00300A01">
            <w:pPr>
              <w:spacing w:before="0" w:after="0"/>
              <w:jc w:val="right"/>
              <w:rPr>
                <w:color w:val="000000" w:themeColor="text1"/>
                <w:sz w:val="16"/>
                <w:szCs w:val="16"/>
                <w:lang w:val="fr-BE"/>
              </w:rPr>
            </w:pPr>
          </w:p>
        </w:tc>
        <w:tc>
          <w:tcPr>
            <w:tcW w:w="0" w:type="auto"/>
          </w:tcPr>
          <w:p w14:paraId="4925731E" w14:textId="77777777" w:rsidR="008C5CFA" w:rsidRPr="00E3148A" w:rsidRDefault="008C5CFA" w:rsidP="00300A01">
            <w:pPr>
              <w:spacing w:before="0" w:after="0"/>
              <w:jc w:val="right"/>
              <w:rPr>
                <w:color w:val="000000" w:themeColor="text1"/>
                <w:sz w:val="16"/>
                <w:szCs w:val="16"/>
                <w:lang w:val="fr-BE"/>
              </w:rPr>
            </w:pPr>
          </w:p>
        </w:tc>
        <w:tc>
          <w:tcPr>
            <w:tcW w:w="0" w:type="auto"/>
          </w:tcPr>
          <w:p w14:paraId="3CBE122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2CC1EBD" w14:textId="77777777" w:rsidR="008C5CFA" w:rsidRPr="00E3148A" w:rsidRDefault="008C5CFA" w:rsidP="00300A01">
            <w:pPr>
              <w:spacing w:before="0" w:after="0"/>
              <w:jc w:val="right"/>
              <w:rPr>
                <w:color w:val="000000" w:themeColor="text1"/>
                <w:sz w:val="16"/>
                <w:szCs w:val="16"/>
                <w:lang w:val="fr-BE"/>
              </w:rPr>
            </w:pPr>
          </w:p>
        </w:tc>
        <w:tc>
          <w:tcPr>
            <w:tcW w:w="0" w:type="auto"/>
          </w:tcPr>
          <w:p w14:paraId="4BC4230F" w14:textId="77777777" w:rsidR="008C5CFA" w:rsidRPr="00E3148A" w:rsidRDefault="008C5CFA" w:rsidP="00300A01">
            <w:pPr>
              <w:spacing w:before="0" w:after="0"/>
              <w:jc w:val="right"/>
              <w:rPr>
                <w:color w:val="000000" w:themeColor="text1"/>
                <w:sz w:val="16"/>
                <w:szCs w:val="16"/>
                <w:lang w:val="fr-BE"/>
              </w:rPr>
            </w:pPr>
          </w:p>
        </w:tc>
      </w:tr>
      <w:tr w:rsidR="00217DFB" w:rsidRPr="00E3148A" w14:paraId="28069B27" w14:textId="77777777" w:rsidTr="0047688D">
        <w:tc>
          <w:tcPr>
            <w:tcW w:w="0" w:type="auto"/>
          </w:tcPr>
          <w:p w14:paraId="14B8FD3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17D6D4E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3.5</w:t>
            </w:r>
          </w:p>
        </w:tc>
        <w:tc>
          <w:tcPr>
            <w:tcW w:w="0" w:type="auto"/>
            <w:shd w:val="clear" w:color="auto" w:fill="auto"/>
          </w:tcPr>
          <w:p w14:paraId="27B2D5B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Инвентаризирани защитени зони,  включващи  в границите си акваторията на Черно море</w:t>
            </w:r>
          </w:p>
        </w:tc>
        <w:tc>
          <w:tcPr>
            <w:tcW w:w="0" w:type="auto"/>
          </w:tcPr>
          <w:p w14:paraId="12BED7D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E6AB8E2" w14:textId="77777777" w:rsidR="008C5CFA" w:rsidRPr="00E3148A" w:rsidRDefault="008C5CFA" w:rsidP="00300A01">
            <w:pPr>
              <w:spacing w:before="0" w:after="0"/>
              <w:jc w:val="right"/>
              <w:rPr>
                <w:color w:val="000000" w:themeColor="text1"/>
                <w:sz w:val="16"/>
                <w:szCs w:val="16"/>
                <w:lang w:val="fr-BE"/>
              </w:rPr>
            </w:pPr>
          </w:p>
        </w:tc>
        <w:tc>
          <w:tcPr>
            <w:tcW w:w="0" w:type="auto"/>
          </w:tcPr>
          <w:p w14:paraId="1F4379EA" w14:textId="77777777" w:rsidR="008C5CFA" w:rsidRPr="00E3148A" w:rsidRDefault="008C5CFA" w:rsidP="00300A01">
            <w:pPr>
              <w:spacing w:before="0" w:after="0"/>
              <w:jc w:val="right"/>
              <w:rPr>
                <w:color w:val="000000" w:themeColor="text1"/>
                <w:sz w:val="16"/>
                <w:szCs w:val="16"/>
                <w:lang w:val="fr-BE"/>
              </w:rPr>
            </w:pPr>
          </w:p>
        </w:tc>
        <w:tc>
          <w:tcPr>
            <w:tcW w:w="0" w:type="auto"/>
          </w:tcPr>
          <w:p w14:paraId="7AA8C83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816E23E" w14:textId="77777777" w:rsidR="008C5CFA" w:rsidRPr="00E3148A" w:rsidRDefault="008C5CFA" w:rsidP="00300A01">
            <w:pPr>
              <w:spacing w:before="0" w:after="0"/>
              <w:jc w:val="right"/>
              <w:rPr>
                <w:color w:val="000000" w:themeColor="text1"/>
                <w:sz w:val="16"/>
                <w:szCs w:val="16"/>
                <w:lang w:val="fr-BE"/>
              </w:rPr>
            </w:pPr>
          </w:p>
        </w:tc>
        <w:tc>
          <w:tcPr>
            <w:tcW w:w="0" w:type="auto"/>
          </w:tcPr>
          <w:p w14:paraId="60F237C4" w14:textId="77777777" w:rsidR="008C5CFA" w:rsidRPr="00E3148A" w:rsidRDefault="008C5CFA" w:rsidP="00300A01">
            <w:pPr>
              <w:spacing w:before="0" w:after="0"/>
              <w:jc w:val="right"/>
              <w:rPr>
                <w:color w:val="000000" w:themeColor="text1"/>
                <w:sz w:val="16"/>
                <w:szCs w:val="16"/>
                <w:lang w:val="fr-BE"/>
              </w:rPr>
            </w:pPr>
          </w:p>
        </w:tc>
        <w:tc>
          <w:tcPr>
            <w:tcW w:w="0" w:type="auto"/>
          </w:tcPr>
          <w:p w14:paraId="475252D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C40C684" w14:textId="77777777" w:rsidR="008C5CFA" w:rsidRPr="00E3148A" w:rsidRDefault="008C5CFA" w:rsidP="00300A01">
            <w:pPr>
              <w:spacing w:before="0" w:after="0"/>
              <w:jc w:val="right"/>
              <w:rPr>
                <w:color w:val="000000" w:themeColor="text1"/>
                <w:sz w:val="16"/>
                <w:szCs w:val="16"/>
                <w:lang w:val="fr-BE"/>
              </w:rPr>
            </w:pPr>
          </w:p>
        </w:tc>
        <w:tc>
          <w:tcPr>
            <w:tcW w:w="0" w:type="auto"/>
          </w:tcPr>
          <w:p w14:paraId="1C0C8993" w14:textId="77777777" w:rsidR="008C5CFA" w:rsidRPr="00E3148A" w:rsidRDefault="008C5CFA" w:rsidP="00300A01">
            <w:pPr>
              <w:spacing w:before="0" w:after="0"/>
              <w:jc w:val="right"/>
              <w:rPr>
                <w:color w:val="000000" w:themeColor="text1"/>
                <w:sz w:val="16"/>
                <w:szCs w:val="16"/>
                <w:lang w:val="fr-BE"/>
              </w:rPr>
            </w:pPr>
          </w:p>
        </w:tc>
      </w:tr>
      <w:tr w:rsidR="00217DFB" w:rsidRPr="00E3148A" w14:paraId="4ED38735" w14:textId="77777777" w:rsidTr="0047688D">
        <w:tc>
          <w:tcPr>
            <w:tcW w:w="0" w:type="auto"/>
          </w:tcPr>
          <w:p w14:paraId="207AFD5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2955A1B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3.5</w:t>
            </w:r>
          </w:p>
        </w:tc>
        <w:tc>
          <w:tcPr>
            <w:tcW w:w="0" w:type="auto"/>
            <w:shd w:val="clear" w:color="auto" w:fill="auto"/>
          </w:tcPr>
          <w:p w14:paraId="552A8CC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Инвентаризирани защитени зони,  включващи  в границите си акваторията на Черно море</w:t>
            </w:r>
          </w:p>
        </w:tc>
        <w:tc>
          <w:tcPr>
            <w:tcW w:w="0" w:type="auto"/>
          </w:tcPr>
          <w:p w14:paraId="5C6876B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17,00</w:t>
            </w:r>
          </w:p>
        </w:tc>
        <w:tc>
          <w:tcPr>
            <w:tcW w:w="0" w:type="auto"/>
          </w:tcPr>
          <w:p w14:paraId="2E9EB640" w14:textId="77777777" w:rsidR="008C5CFA" w:rsidRPr="00E3148A" w:rsidRDefault="008C5CFA" w:rsidP="00300A01">
            <w:pPr>
              <w:spacing w:before="0" w:after="0"/>
              <w:jc w:val="right"/>
              <w:rPr>
                <w:color w:val="000000" w:themeColor="text1"/>
                <w:sz w:val="16"/>
                <w:szCs w:val="16"/>
                <w:lang w:val="fr-BE"/>
              </w:rPr>
            </w:pPr>
          </w:p>
        </w:tc>
        <w:tc>
          <w:tcPr>
            <w:tcW w:w="0" w:type="auto"/>
          </w:tcPr>
          <w:p w14:paraId="19C28D71" w14:textId="77777777" w:rsidR="008C5CFA" w:rsidRPr="00E3148A" w:rsidRDefault="008C5CFA" w:rsidP="00300A01">
            <w:pPr>
              <w:spacing w:before="0" w:after="0"/>
              <w:jc w:val="right"/>
              <w:rPr>
                <w:color w:val="000000" w:themeColor="text1"/>
                <w:sz w:val="16"/>
                <w:szCs w:val="16"/>
                <w:lang w:val="fr-BE"/>
              </w:rPr>
            </w:pPr>
          </w:p>
        </w:tc>
        <w:tc>
          <w:tcPr>
            <w:tcW w:w="0" w:type="auto"/>
          </w:tcPr>
          <w:p w14:paraId="57B8F9D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E56C756" w14:textId="77777777" w:rsidR="008C5CFA" w:rsidRPr="00E3148A" w:rsidRDefault="008C5CFA" w:rsidP="00300A01">
            <w:pPr>
              <w:spacing w:before="0" w:after="0"/>
              <w:jc w:val="right"/>
              <w:rPr>
                <w:color w:val="000000" w:themeColor="text1"/>
                <w:sz w:val="16"/>
                <w:szCs w:val="16"/>
                <w:lang w:val="fr-BE"/>
              </w:rPr>
            </w:pPr>
          </w:p>
        </w:tc>
        <w:tc>
          <w:tcPr>
            <w:tcW w:w="0" w:type="auto"/>
          </w:tcPr>
          <w:p w14:paraId="122A1A97" w14:textId="77777777" w:rsidR="008C5CFA" w:rsidRPr="00E3148A" w:rsidRDefault="008C5CFA" w:rsidP="00300A01">
            <w:pPr>
              <w:spacing w:before="0" w:after="0"/>
              <w:jc w:val="right"/>
              <w:rPr>
                <w:color w:val="000000" w:themeColor="text1"/>
                <w:sz w:val="16"/>
                <w:szCs w:val="16"/>
                <w:lang w:val="fr-BE"/>
              </w:rPr>
            </w:pPr>
          </w:p>
        </w:tc>
        <w:tc>
          <w:tcPr>
            <w:tcW w:w="0" w:type="auto"/>
          </w:tcPr>
          <w:p w14:paraId="744ADF8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76D5118" w14:textId="77777777" w:rsidR="008C5CFA" w:rsidRPr="00E3148A" w:rsidRDefault="008C5CFA" w:rsidP="00300A01">
            <w:pPr>
              <w:spacing w:before="0" w:after="0"/>
              <w:jc w:val="right"/>
              <w:rPr>
                <w:color w:val="000000" w:themeColor="text1"/>
                <w:sz w:val="16"/>
                <w:szCs w:val="16"/>
                <w:lang w:val="fr-BE"/>
              </w:rPr>
            </w:pPr>
          </w:p>
        </w:tc>
        <w:tc>
          <w:tcPr>
            <w:tcW w:w="0" w:type="auto"/>
          </w:tcPr>
          <w:p w14:paraId="37CD0207" w14:textId="77777777" w:rsidR="008C5CFA" w:rsidRPr="00E3148A" w:rsidRDefault="008C5CFA" w:rsidP="00300A01">
            <w:pPr>
              <w:spacing w:before="0" w:after="0"/>
              <w:jc w:val="right"/>
              <w:rPr>
                <w:color w:val="000000" w:themeColor="text1"/>
                <w:sz w:val="16"/>
                <w:szCs w:val="16"/>
                <w:lang w:val="fr-BE"/>
              </w:rPr>
            </w:pPr>
          </w:p>
        </w:tc>
      </w:tr>
      <w:tr w:rsidR="00217DFB" w:rsidRPr="00E3148A" w14:paraId="0F8E9539" w14:textId="77777777" w:rsidTr="0047688D">
        <w:tc>
          <w:tcPr>
            <w:tcW w:w="0" w:type="auto"/>
          </w:tcPr>
          <w:p w14:paraId="23F6CCB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4E18D88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3.6</w:t>
            </w:r>
          </w:p>
        </w:tc>
        <w:tc>
          <w:tcPr>
            <w:tcW w:w="0" w:type="auto"/>
            <w:shd w:val="clear" w:color="auto" w:fill="auto"/>
          </w:tcPr>
          <w:p w14:paraId="2A38A96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Проведени национални информационни кампании</w:t>
            </w:r>
          </w:p>
        </w:tc>
        <w:tc>
          <w:tcPr>
            <w:tcW w:w="0" w:type="auto"/>
          </w:tcPr>
          <w:p w14:paraId="5AC700B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F73972B" w14:textId="77777777" w:rsidR="008C5CFA" w:rsidRPr="00E3148A" w:rsidRDefault="008C5CFA" w:rsidP="00300A01">
            <w:pPr>
              <w:spacing w:before="0" w:after="0"/>
              <w:jc w:val="right"/>
              <w:rPr>
                <w:color w:val="000000" w:themeColor="text1"/>
                <w:sz w:val="16"/>
                <w:szCs w:val="16"/>
                <w:lang w:val="fr-BE"/>
              </w:rPr>
            </w:pPr>
          </w:p>
        </w:tc>
        <w:tc>
          <w:tcPr>
            <w:tcW w:w="0" w:type="auto"/>
          </w:tcPr>
          <w:p w14:paraId="307B1DEB" w14:textId="77777777" w:rsidR="008C5CFA" w:rsidRPr="00E3148A" w:rsidRDefault="008C5CFA" w:rsidP="00300A01">
            <w:pPr>
              <w:spacing w:before="0" w:after="0"/>
              <w:jc w:val="right"/>
              <w:rPr>
                <w:color w:val="000000" w:themeColor="text1"/>
                <w:sz w:val="16"/>
                <w:szCs w:val="16"/>
                <w:lang w:val="fr-BE"/>
              </w:rPr>
            </w:pPr>
          </w:p>
        </w:tc>
        <w:tc>
          <w:tcPr>
            <w:tcW w:w="0" w:type="auto"/>
          </w:tcPr>
          <w:p w14:paraId="7E379D4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699B5FD" w14:textId="77777777" w:rsidR="008C5CFA" w:rsidRPr="00E3148A" w:rsidRDefault="008C5CFA" w:rsidP="00300A01">
            <w:pPr>
              <w:spacing w:before="0" w:after="0"/>
              <w:jc w:val="right"/>
              <w:rPr>
                <w:color w:val="000000" w:themeColor="text1"/>
                <w:sz w:val="16"/>
                <w:szCs w:val="16"/>
                <w:lang w:val="fr-BE"/>
              </w:rPr>
            </w:pPr>
          </w:p>
        </w:tc>
        <w:tc>
          <w:tcPr>
            <w:tcW w:w="0" w:type="auto"/>
          </w:tcPr>
          <w:p w14:paraId="41E774DD" w14:textId="77777777" w:rsidR="008C5CFA" w:rsidRPr="00E3148A" w:rsidRDefault="008C5CFA" w:rsidP="00300A01">
            <w:pPr>
              <w:spacing w:before="0" w:after="0"/>
              <w:jc w:val="right"/>
              <w:rPr>
                <w:color w:val="000000" w:themeColor="text1"/>
                <w:sz w:val="16"/>
                <w:szCs w:val="16"/>
                <w:lang w:val="fr-BE"/>
              </w:rPr>
            </w:pPr>
          </w:p>
        </w:tc>
        <w:tc>
          <w:tcPr>
            <w:tcW w:w="0" w:type="auto"/>
          </w:tcPr>
          <w:p w14:paraId="677B26D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A8DD6CD" w14:textId="77777777" w:rsidR="008C5CFA" w:rsidRPr="00E3148A" w:rsidRDefault="008C5CFA" w:rsidP="00300A01">
            <w:pPr>
              <w:spacing w:before="0" w:after="0"/>
              <w:jc w:val="right"/>
              <w:rPr>
                <w:color w:val="000000" w:themeColor="text1"/>
                <w:sz w:val="16"/>
                <w:szCs w:val="16"/>
                <w:lang w:val="fr-BE"/>
              </w:rPr>
            </w:pPr>
          </w:p>
        </w:tc>
        <w:tc>
          <w:tcPr>
            <w:tcW w:w="0" w:type="auto"/>
          </w:tcPr>
          <w:p w14:paraId="2E76685D" w14:textId="77777777" w:rsidR="008C5CFA" w:rsidRPr="00E3148A" w:rsidRDefault="008C5CFA" w:rsidP="00300A01">
            <w:pPr>
              <w:spacing w:before="0" w:after="0"/>
              <w:jc w:val="right"/>
              <w:rPr>
                <w:color w:val="000000" w:themeColor="text1"/>
                <w:sz w:val="16"/>
                <w:szCs w:val="16"/>
                <w:lang w:val="fr-BE"/>
              </w:rPr>
            </w:pPr>
          </w:p>
        </w:tc>
      </w:tr>
      <w:tr w:rsidR="00217DFB" w:rsidRPr="00E3148A" w14:paraId="47892BB9" w14:textId="77777777" w:rsidTr="0047688D">
        <w:tc>
          <w:tcPr>
            <w:tcW w:w="0" w:type="auto"/>
          </w:tcPr>
          <w:p w14:paraId="6BFF729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41DBDE4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3.6</w:t>
            </w:r>
          </w:p>
        </w:tc>
        <w:tc>
          <w:tcPr>
            <w:tcW w:w="0" w:type="auto"/>
            <w:shd w:val="clear" w:color="auto" w:fill="auto"/>
          </w:tcPr>
          <w:p w14:paraId="2AEA1D8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Проведени национални информационни кампании</w:t>
            </w:r>
          </w:p>
        </w:tc>
        <w:tc>
          <w:tcPr>
            <w:tcW w:w="0" w:type="auto"/>
          </w:tcPr>
          <w:p w14:paraId="727BD3E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3,00</w:t>
            </w:r>
          </w:p>
        </w:tc>
        <w:tc>
          <w:tcPr>
            <w:tcW w:w="0" w:type="auto"/>
          </w:tcPr>
          <w:p w14:paraId="137D3B88" w14:textId="77777777" w:rsidR="008C5CFA" w:rsidRPr="00E3148A" w:rsidRDefault="008C5CFA" w:rsidP="00300A01">
            <w:pPr>
              <w:spacing w:before="0" w:after="0"/>
              <w:jc w:val="right"/>
              <w:rPr>
                <w:color w:val="000000" w:themeColor="text1"/>
                <w:sz w:val="16"/>
                <w:szCs w:val="16"/>
                <w:lang w:val="fr-BE"/>
              </w:rPr>
            </w:pPr>
          </w:p>
        </w:tc>
        <w:tc>
          <w:tcPr>
            <w:tcW w:w="0" w:type="auto"/>
          </w:tcPr>
          <w:p w14:paraId="46619890" w14:textId="77777777" w:rsidR="008C5CFA" w:rsidRPr="00E3148A" w:rsidRDefault="008C5CFA" w:rsidP="00300A01">
            <w:pPr>
              <w:spacing w:before="0" w:after="0"/>
              <w:jc w:val="right"/>
              <w:rPr>
                <w:color w:val="000000" w:themeColor="text1"/>
                <w:sz w:val="16"/>
                <w:szCs w:val="16"/>
                <w:lang w:val="fr-BE"/>
              </w:rPr>
            </w:pPr>
          </w:p>
        </w:tc>
        <w:tc>
          <w:tcPr>
            <w:tcW w:w="0" w:type="auto"/>
          </w:tcPr>
          <w:p w14:paraId="2926A31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A4B1D24" w14:textId="77777777" w:rsidR="008C5CFA" w:rsidRPr="00E3148A" w:rsidRDefault="008C5CFA" w:rsidP="00300A01">
            <w:pPr>
              <w:spacing w:before="0" w:after="0"/>
              <w:jc w:val="right"/>
              <w:rPr>
                <w:color w:val="000000" w:themeColor="text1"/>
                <w:sz w:val="16"/>
                <w:szCs w:val="16"/>
                <w:lang w:val="fr-BE"/>
              </w:rPr>
            </w:pPr>
          </w:p>
        </w:tc>
        <w:tc>
          <w:tcPr>
            <w:tcW w:w="0" w:type="auto"/>
          </w:tcPr>
          <w:p w14:paraId="3EA9D6FA" w14:textId="77777777" w:rsidR="008C5CFA" w:rsidRPr="00E3148A" w:rsidRDefault="008C5CFA" w:rsidP="00300A01">
            <w:pPr>
              <w:spacing w:before="0" w:after="0"/>
              <w:jc w:val="right"/>
              <w:rPr>
                <w:color w:val="000000" w:themeColor="text1"/>
                <w:sz w:val="16"/>
                <w:szCs w:val="16"/>
                <w:lang w:val="fr-BE"/>
              </w:rPr>
            </w:pPr>
          </w:p>
        </w:tc>
        <w:tc>
          <w:tcPr>
            <w:tcW w:w="0" w:type="auto"/>
          </w:tcPr>
          <w:p w14:paraId="14A91A0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6592769" w14:textId="77777777" w:rsidR="008C5CFA" w:rsidRPr="00E3148A" w:rsidRDefault="008C5CFA" w:rsidP="00300A01">
            <w:pPr>
              <w:spacing w:before="0" w:after="0"/>
              <w:jc w:val="right"/>
              <w:rPr>
                <w:color w:val="000000" w:themeColor="text1"/>
                <w:sz w:val="16"/>
                <w:szCs w:val="16"/>
                <w:lang w:val="fr-BE"/>
              </w:rPr>
            </w:pPr>
          </w:p>
        </w:tc>
        <w:tc>
          <w:tcPr>
            <w:tcW w:w="0" w:type="auto"/>
          </w:tcPr>
          <w:p w14:paraId="1549B3F3" w14:textId="77777777" w:rsidR="008C5CFA" w:rsidRPr="00E3148A" w:rsidRDefault="008C5CFA" w:rsidP="00300A01">
            <w:pPr>
              <w:spacing w:before="0" w:after="0"/>
              <w:jc w:val="right"/>
              <w:rPr>
                <w:color w:val="000000" w:themeColor="text1"/>
                <w:sz w:val="16"/>
                <w:szCs w:val="16"/>
                <w:lang w:val="fr-BE"/>
              </w:rPr>
            </w:pPr>
          </w:p>
        </w:tc>
      </w:tr>
      <w:tr w:rsidR="00217DFB" w:rsidRPr="00E3148A" w14:paraId="7A2D7AF9" w14:textId="77777777" w:rsidTr="0047688D">
        <w:tc>
          <w:tcPr>
            <w:tcW w:w="0" w:type="auto"/>
          </w:tcPr>
          <w:p w14:paraId="745F25C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01385D3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3.7</w:t>
            </w:r>
          </w:p>
        </w:tc>
        <w:tc>
          <w:tcPr>
            <w:tcW w:w="0" w:type="auto"/>
            <w:shd w:val="clear" w:color="auto" w:fill="auto"/>
          </w:tcPr>
          <w:p w14:paraId="6A5DDE6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Площ от територията на мрежата Натура 2000 с изградена управленска структура</w:t>
            </w:r>
          </w:p>
        </w:tc>
        <w:tc>
          <w:tcPr>
            <w:tcW w:w="0" w:type="auto"/>
          </w:tcPr>
          <w:p w14:paraId="2E28F45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431E539" w14:textId="77777777" w:rsidR="008C5CFA" w:rsidRPr="00E3148A" w:rsidRDefault="008C5CFA" w:rsidP="00300A01">
            <w:pPr>
              <w:spacing w:before="0" w:after="0"/>
              <w:jc w:val="right"/>
              <w:rPr>
                <w:color w:val="000000" w:themeColor="text1"/>
                <w:sz w:val="16"/>
                <w:szCs w:val="16"/>
                <w:lang w:val="fr-BE"/>
              </w:rPr>
            </w:pPr>
          </w:p>
        </w:tc>
        <w:tc>
          <w:tcPr>
            <w:tcW w:w="0" w:type="auto"/>
          </w:tcPr>
          <w:p w14:paraId="3933AA14" w14:textId="77777777" w:rsidR="008C5CFA" w:rsidRPr="00E3148A" w:rsidRDefault="008C5CFA" w:rsidP="00300A01">
            <w:pPr>
              <w:spacing w:before="0" w:after="0"/>
              <w:jc w:val="right"/>
              <w:rPr>
                <w:color w:val="000000" w:themeColor="text1"/>
                <w:sz w:val="16"/>
                <w:szCs w:val="16"/>
                <w:lang w:val="fr-BE"/>
              </w:rPr>
            </w:pPr>
          </w:p>
        </w:tc>
        <w:tc>
          <w:tcPr>
            <w:tcW w:w="0" w:type="auto"/>
          </w:tcPr>
          <w:p w14:paraId="0E108A2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2B9189B6" w14:textId="77777777" w:rsidR="008C5CFA" w:rsidRPr="00E3148A" w:rsidRDefault="008C5CFA" w:rsidP="00300A01">
            <w:pPr>
              <w:spacing w:before="0" w:after="0"/>
              <w:jc w:val="right"/>
              <w:rPr>
                <w:color w:val="000000" w:themeColor="text1"/>
                <w:sz w:val="16"/>
                <w:szCs w:val="16"/>
                <w:lang w:val="fr-BE"/>
              </w:rPr>
            </w:pPr>
          </w:p>
        </w:tc>
        <w:tc>
          <w:tcPr>
            <w:tcW w:w="0" w:type="auto"/>
          </w:tcPr>
          <w:p w14:paraId="095CC8C9" w14:textId="77777777" w:rsidR="008C5CFA" w:rsidRPr="00E3148A" w:rsidRDefault="008C5CFA" w:rsidP="00300A01">
            <w:pPr>
              <w:spacing w:before="0" w:after="0"/>
              <w:jc w:val="right"/>
              <w:rPr>
                <w:color w:val="000000" w:themeColor="text1"/>
                <w:sz w:val="16"/>
                <w:szCs w:val="16"/>
                <w:lang w:val="fr-BE"/>
              </w:rPr>
            </w:pPr>
          </w:p>
        </w:tc>
        <w:tc>
          <w:tcPr>
            <w:tcW w:w="0" w:type="auto"/>
          </w:tcPr>
          <w:p w14:paraId="478F8D4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92CAB58" w14:textId="77777777" w:rsidR="008C5CFA" w:rsidRPr="00E3148A" w:rsidRDefault="008C5CFA" w:rsidP="00300A01">
            <w:pPr>
              <w:spacing w:before="0" w:after="0"/>
              <w:jc w:val="right"/>
              <w:rPr>
                <w:color w:val="000000" w:themeColor="text1"/>
                <w:sz w:val="16"/>
                <w:szCs w:val="16"/>
                <w:lang w:val="fr-BE"/>
              </w:rPr>
            </w:pPr>
          </w:p>
        </w:tc>
        <w:tc>
          <w:tcPr>
            <w:tcW w:w="0" w:type="auto"/>
          </w:tcPr>
          <w:p w14:paraId="71B65024" w14:textId="77777777" w:rsidR="008C5CFA" w:rsidRPr="00E3148A" w:rsidRDefault="008C5CFA" w:rsidP="00300A01">
            <w:pPr>
              <w:spacing w:before="0" w:after="0"/>
              <w:jc w:val="right"/>
              <w:rPr>
                <w:color w:val="000000" w:themeColor="text1"/>
                <w:sz w:val="16"/>
                <w:szCs w:val="16"/>
                <w:lang w:val="fr-BE"/>
              </w:rPr>
            </w:pPr>
          </w:p>
        </w:tc>
      </w:tr>
      <w:tr w:rsidR="00E51248" w:rsidRPr="00E3148A" w14:paraId="70D20DEB" w14:textId="77777777" w:rsidTr="0047688D">
        <w:tc>
          <w:tcPr>
            <w:tcW w:w="0" w:type="auto"/>
          </w:tcPr>
          <w:p w14:paraId="3DD3931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78BE1A0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3.7</w:t>
            </w:r>
          </w:p>
        </w:tc>
        <w:tc>
          <w:tcPr>
            <w:tcW w:w="0" w:type="auto"/>
            <w:shd w:val="clear" w:color="auto" w:fill="auto"/>
          </w:tcPr>
          <w:p w14:paraId="2FF9DF2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Площ от територията на мрежата Натура 2000 с изградена управленска структура</w:t>
            </w:r>
          </w:p>
        </w:tc>
        <w:tc>
          <w:tcPr>
            <w:tcW w:w="0" w:type="auto"/>
          </w:tcPr>
          <w:p w14:paraId="1FF3B0C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2D12CDD" w14:textId="77777777" w:rsidR="008C5CFA" w:rsidRPr="00E3148A" w:rsidRDefault="008C5CFA" w:rsidP="00300A01">
            <w:pPr>
              <w:spacing w:before="0" w:after="0"/>
              <w:jc w:val="right"/>
              <w:rPr>
                <w:color w:val="000000" w:themeColor="text1"/>
                <w:sz w:val="16"/>
                <w:szCs w:val="16"/>
                <w:lang w:val="fr-BE"/>
              </w:rPr>
            </w:pPr>
          </w:p>
        </w:tc>
        <w:tc>
          <w:tcPr>
            <w:tcW w:w="0" w:type="auto"/>
          </w:tcPr>
          <w:p w14:paraId="0DB2F613" w14:textId="77777777" w:rsidR="008C5CFA" w:rsidRPr="00E3148A" w:rsidRDefault="008C5CFA" w:rsidP="00300A01">
            <w:pPr>
              <w:spacing w:before="0" w:after="0"/>
              <w:jc w:val="right"/>
              <w:rPr>
                <w:color w:val="000000" w:themeColor="text1"/>
                <w:sz w:val="16"/>
                <w:szCs w:val="16"/>
                <w:lang w:val="fr-BE"/>
              </w:rPr>
            </w:pPr>
          </w:p>
        </w:tc>
        <w:tc>
          <w:tcPr>
            <w:tcW w:w="0" w:type="auto"/>
          </w:tcPr>
          <w:p w14:paraId="2596FDF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2C989B28" w14:textId="77777777" w:rsidR="008C5CFA" w:rsidRPr="00E3148A" w:rsidRDefault="008C5CFA" w:rsidP="00300A01">
            <w:pPr>
              <w:spacing w:before="0" w:after="0"/>
              <w:jc w:val="right"/>
              <w:rPr>
                <w:color w:val="000000" w:themeColor="text1"/>
                <w:sz w:val="16"/>
                <w:szCs w:val="16"/>
                <w:lang w:val="fr-BE"/>
              </w:rPr>
            </w:pPr>
          </w:p>
        </w:tc>
        <w:tc>
          <w:tcPr>
            <w:tcW w:w="0" w:type="auto"/>
          </w:tcPr>
          <w:p w14:paraId="7585257E" w14:textId="77777777" w:rsidR="008C5CFA" w:rsidRPr="00E3148A" w:rsidRDefault="008C5CFA" w:rsidP="00300A01">
            <w:pPr>
              <w:spacing w:before="0" w:after="0"/>
              <w:jc w:val="right"/>
              <w:rPr>
                <w:color w:val="000000" w:themeColor="text1"/>
                <w:sz w:val="16"/>
                <w:szCs w:val="16"/>
                <w:lang w:val="fr-BE"/>
              </w:rPr>
            </w:pPr>
          </w:p>
        </w:tc>
        <w:tc>
          <w:tcPr>
            <w:tcW w:w="0" w:type="auto"/>
          </w:tcPr>
          <w:p w14:paraId="0FFC5C6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5F724245" w14:textId="77777777" w:rsidR="008C5CFA" w:rsidRPr="00E3148A" w:rsidRDefault="008C5CFA" w:rsidP="00300A01">
            <w:pPr>
              <w:spacing w:before="0" w:after="0"/>
              <w:jc w:val="right"/>
              <w:rPr>
                <w:color w:val="000000" w:themeColor="text1"/>
                <w:sz w:val="16"/>
                <w:szCs w:val="16"/>
                <w:lang w:val="fr-BE"/>
              </w:rPr>
            </w:pPr>
          </w:p>
        </w:tc>
        <w:tc>
          <w:tcPr>
            <w:tcW w:w="0" w:type="auto"/>
          </w:tcPr>
          <w:p w14:paraId="3D654342" w14:textId="77777777" w:rsidR="008C5CFA" w:rsidRPr="00E3148A" w:rsidRDefault="008C5CFA" w:rsidP="00300A01">
            <w:pPr>
              <w:spacing w:before="0" w:after="0"/>
              <w:jc w:val="right"/>
              <w:rPr>
                <w:color w:val="000000" w:themeColor="text1"/>
                <w:sz w:val="16"/>
                <w:szCs w:val="16"/>
                <w:lang w:val="fr-BE"/>
              </w:rPr>
            </w:pPr>
          </w:p>
        </w:tc>
      </w:tr>
    </w:tbl>
    <w:p w14:paraId="456CF37F"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8"/>
        <w:gridCol w:w="607"/>
        <w:gridCol w:w="10925"/>
        <w:gridCol w:w="1092"/>
        <w:gridCol w:w="1107"/>
        <w:gridCol w:w="1085"/>
      </w:tblGrid>
      <w:tr w:rsidR="00217DFB" w:rsidRPr="00E3148A" w14:paraId="74B81DCA" w14:textId="77777777" w:rsidTr="0047688D">
        <w:trPr>
          <w:tblHeader/>
        </w:trPr>
        <w:tc>
          <w:tcPr>
            <w:tcW w:w="0" w:type="auto"/>
          </w:tcPr>
          <w:p w14:paraId="7FC6242D"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6F66D8C4"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5796D24F"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shd w:val="clear" w:color="auto" w:fill="auto"/>
          </w:tcPr>
          <w:p w14:paraId="500F0B52"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2014 </w:t>
            </w:r>
            <w:r w:rsidRPr="00E3148A">
              <w:rPr>
                <w:b/>
                <w:noProof/>
                <w:color w:val="000000" w:themeColor="text1"/>
                <w:sz w:val="16"/>
                <w:szCs w:val="16"/>
                <w:lang w:val="fr-BE"/>
              </w:rPr>
              <w:t>Общо</w:t>
            </w:r>
          </w:p>
        </w:tc>
        <w:tc>
          <w:tcPr>
            <w:tcW w:w="0" w:type="auto"/>
            <w:shd w:val="clear" w:color="auto" w:fill="auto"/>
          </w:tcPr>
          <w:p w14:paraId="6C3234D5"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2014 </w:t>
            </w:r>
            <w:r w:rsidRPr="00E3148A">
              <w:rPr>
                <w:b/>
                <w:noProof/>
                <w:color w:val="000000" w:themeColor="text1"/>
                <w:sz w:val="16"/>
                <w:szCs w:val="16"/>
                <w:lang w:val="fr-BE"/>
              </w:rPr>
              <w:t>Мъже</w:t>
            </w:r>
          </w:p>
        </w:tc>
        <w:tc>
          <w:tcPr>
            <w:tcW w:w="0" w:type="auto"/>
            <w:shd w:val="clear" w:color="auto" w:fill="auto"/>
          </w:tcPr>
          <w:p w14:paraId="5D21CCBC"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2014 </w:t>
            </w:r>
            <w:r w:rsidRPr="00E3148A">
              <w:rPr>
                <w:b/>
                <w:noProof/>
                <w:color w:val="000000" w:themeColor="text1"/>
                <w:sz w:val="16"/>
                <w:szCs w:val="16"/>
                <w:lang w:val="fr-BE"/>
              </w:rPr>
              <w:t>Жени</w:t>
            </w:r>
          </w:p>
        </w:tc>
      </w:tr>
      <w:tr w:rsidR="00217DFB" w:rsidRPr="00E3148A" w14:paraId="6C9781F0" w14:textId="77777777" w:rsidTr="0047688D">
        <w:tc>
          <w:tcPr>
            <w:tcW w:w="0" w:type="auto"/>
          </w:tcPr>
          <w:p w14:paraId="565BB1E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16C433B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CO23</w:t>
            </w:r>
          </w:p>
        </w:tc>
        <w:tc>
          <w:tcPr>
            <w:tcW w:w="0" w:type="auto"/>
            <w:shd w:val="clear" w:color="auto" w:fill="auto"/>
          </w:tcPr>
          <w:p w14:paraId="0000128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Природа и биологично разнообразие: Площ на местообитанията, подкрепени с цел постигане на по-добра степен на съхраненост</w:t>
            </w:r>
          </w:p>
        </w:tc>
        <w:tc>
          <w:tcPr>
            <w:tcW w:w="0" w:type="auto"/>
            <w:shd w:val="clear" w:color="auto" w:fill="auto"/>
          </w:tcPr>
          <w:p w14:paraId="1DD376D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54841AD5"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B06527D" w14:textId="77777777" w:rsidR="008C5CFA" w:rsidRPr="00E3148A" w:rsidRDefault="008C5CFA" w:rsidP="00300A01">
            <w:pPr>
              <w:spacing w:before="0" w:after="0"/>
              <w:jc w:val="right"/>
              <w:rPr>
                <w:color w:val="000000" w:themeColor="text1"/>
                <w:sz w:val="16"/>
                <w:szCs w:val="16"/>
                <w:lang w:val="fr-BE"/>
              </w:rPr>
            </w:pPr>
          </w:p>
        </w:tc>
      </w:tr>
      <w:tr w:rsidR="00217DFB" w:rsidRPr="00E3148A" w14:paraId="58A94044" w14:textId="77777777" w:rsidTr="0047688D">
        <w:tc>
          <w:tcPr>
            <w:tcW w:w="0" w:type="auto"/>
          </w:tcPr>
          <w:p w14:paraId="0B60D03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1C1FD95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CO23</w:t>
            </w:r>
          </w:p>
        </w:tc>
        <w:tc>
          <w:tcPr>
            <w:tcW w:w="0" w:type="auto"/>
            <w:shd w:val="clear" w:color="auto" w:fill="auto"/>
          </w:tcPr>
          <w:p w14:paraId="0CE0D96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Природа и биологично разнообразие: Площ на местообитанията, подкрепени с цел постигане на по-добра степен на съхраненост</w:t>
            </w:r>
          </w:p>
        </w:tc>
        <w:tc>
          <w:tcPr>
            <w:tcW w:w="0" w:type="auto"/>
            <w:shd w:val="clear" w:color="auto" w:fill="auto"/>
          </w:tcPr>
          <w:p w14:paraId="2900601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0E7323E1"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72343A30" w14:textId="77777777" w:rsidR="008C5CFA" w:rsidRPr="00E3148A" w:rsidRDefault="008C5CFA" w:rsidP="00300A01">
            <w:pPr>
              <w:spacing w:before="0" w:after="0"/>
              <w:jc w:val="right"/>
              <w:rPr>
                <w:color w:val="000000" w:themeColor="text1"/>
                <w:sz w:val="16"/>
                <w:szCs w:val="16"/>
                <w:lang w:val="fr-BE"/>
              </w:rPr>
            </w:pPr>
          </w:p>
        </w:tc>
      </w:tr>
      <w:tr w:rsidR="00217DFB" w:rsidRPr="00E3148A" w14:paraId="435C1F5E" w14:textId="77777777" w:rsidTr="0047688D">
        <w:tc>
          <w:tcPr>
            <w:tcW w:w="0" w:type="auto"/>
          </w:tcPr>
          <w:p w14:paraId="7013623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32ABDF4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3.4</w:t>
            </w:r>
          </w:p>
        </w:tc>
        <w:tc>
          <w:tcPr>
            <w:tcW w:w="0" w:type="auto"/>
            <w:shd w:val="clear" w:color="auto" w:fill="auto"/>
          </w:tcPr>
          <w:p w14:paraId="06A2689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Площ на местообитания на видове, подкрепени с цел постигане на по-добра степен на съхраненост</w:t>
            </w:r>
          </w:p>
        </w:tc>
        <w:tc>
          <w:tcPr>
            <w:tcW w:w="0" w:type="auto"/>
            <w:shd w:val="clear" w:color="auto" w:fill="auto"/>
          </w:tcPr>
          <w:p w14:paraId="1F94082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0D08C391"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24434288" w14:textId="77777777" w:rsidR="008C5CFA" w:rsidRPr="00E3148A" w:rsidRDefault="008C5CFA" w:rsidP="00300A01">
            <w:pPr>
              <w:spacing w:before="0" w:after="0"/>
              <w:jc w:val="right"/>
              <w:rPr>
                <w:color w:val="000000" w:themeColor="text1"/>
                <w:sz w:val="16"/>
                <w:szCs w:val="16"/>
                <w:lang w:val="fr-BE"/>
              </w:rPr>
            </w:pPr>
          </w:p>
        </w:tc>
      </w:tr>
      <w:tr w:rsidR="00217DFB" w:rsidRPr="00E3148A" w14:paraId="6D8DBF06" w14:textId="77777777" w:rsidTr="0047688D">
        <w:tc>
          <w:tcPr>
            <w:tcW w:w="0" w:type="auto"/>
          </w:tcPr>
          <w:p w14:paraId="402C295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793A164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3.4</w:t>
            </w:r>
          </w:p>
        </w:tc>
        <w:tc>
          <w:tcPr>
            <w:tcW w:w="0" w:type="auto"/>
            <w:shd w:val="clear" w:color="auto" w:fill="auto"/>
          </w:tcPr>
          <w:p w14:paraId="4475029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Площ на местообитания на видове, подкрепени с цел постигане на по-добра степен на съхраненост</w:t>
            </w:r>
          </w:p>
        </w:tc>
        <w:tc>
          <w:tcPr>
            <w:tcW w:w="0" w:type="auto"/>
            <w:shd w:val="clear" w:color="auto" w:fill="auto"/>
          </w:tcPr>
          <w:p w14:paraId="57F2786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0C0133A7"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25273E4C" w14:textId="77777777" w:rsidR="008C5CFA" w:rsidRPr="00E3148A" w:rsidRDefault="008C5CFA" w:rsidP="00300A01">
            <w:pPr>
              <w:spacing w:before="0" w:after="0"/>
              <w:jc w:val="right"/>
              <w:rPr>
                <w:color w:val="000000" w:themeColor="text1"/>
                <w:sz w:val="16"/>
                <w:szCs w:val="16"/>
                <w:lang w:val="fr-BE"/>
              </w:rPr>
            </w:pPr>
          </w:p>
        </w:tc>
      </w:tr>
      <w:tr w:rsidR="00217DFB" w:rsidRPr="00E3148A" w14:paraId="195BA64E" w14:textId="77777777" w:rsidTr="0047688D">
        <w:tc>
          <w:tcPr>
            <w:tcW w:w="0" w:type="auto"/>
          </w:tcPr>
          <w:p w14:paraId="71E64C1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2B0181B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3.5</w:t>
            </w:r>
          </w:p>
        </w:tc>
        <w:tc>
          <w:tcPr>
            <w:tcW w:w="0" w:type="auto"/>
            <w:shd w:val="clear" w:color="auto" w:fill="auto"/>
          </w:tcPr>
          <w:p w14:paraId="73D948D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Инвентаризирани защитени зони,  включващи  в границите си акваторията на Черно море</w:t>
            </w:r>
          </w:p>
        </w:tc>
        <w:tc>
          <w:tcPr>
            <w:tcW w:w="0" w:type="auto"/>
            <w:shd w:val="clear" w:color="auto" w:fill="auto"/>
          </w:tcPr>
          <w:p w14:paraId="71CBCB9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324DA93C"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8622CC0" w14:textId="77777777" w:rsidR="008C5CFA" w:rsidRPr="00E3148A" w:rsidRDefault="008C5CFA" w:rsidP="00300A01">
            <w:pPr>
              <w:spacing w:before="0" w:after="0"/>
              <w:jc w:val="right"/>
              <w:rPr>
                <w:color w:val="000000" w:themeColor="text1"/>
                <w:sz w:val="16"/>
                <w:szCs w:val="16"/>
                <w:lang w:val="fr-BE"/>
              </w:rPr>
            </w:pPr>
          </w:p>
        </w:tc>
      </w:tr>
      <w:tr w:rsidR="00217DFB" w:rsidRPr="00E3148A" w14:paraId="5A2A1E3B" w14:textId="77777777" w:rsidTr="0047688D">
        <w:tc>
          <w:tcPr>
            <w:tcW w:w="0" w:type="auto"/>
          </w:tcPr>
          <w:p w14:paraId="6C07CF0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29E57C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3.5</w:t>
            </w:r>
          </w:p>
        </w:tc>
        <w:tc>
          <w:tcPr>
            <w:tcW w:w="0" w:type="auto"/>
            <w:shd w:val="clear" w:color="auto" w:fill="auto"/>
          </w:tcPr>
          <w:p w14:paraId="0F9B0A8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Инвентаризирани защитени зони,  включващи  в границите си акваторията на Черно море</w:t>
            </w:r>
          </w:p>
        </w:tc>
        <w:tc>
          <w:tcPr>
            <w:tcW w:w="0" w:type="auto"/>
            <w:shd w:val="clear" w:color="auto" w:fill="auto"/>
          </w:tcPr>
          <w:p w14:paraId="49F063B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262F5A6C"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01ACB861" w14:textId="77777777" w:rsidR="008C5CFA" w:rsidRPr="00E3148A" w:rsidRDefault="008C5CFA" w:rsidP="00300A01">
            <w:pPr>
              <w:spacing w:before="0" w:after="0"/>
              <w:jc w:val="right"/>
              <w:rPr>
                <w:color w:val="000000" w:themeColor="text1"/>
                <w:sz w:val="16"/>
                <w:szCs w:val="16"/>
                <w:lang w:val="fr-BE"/>
              </w:rPr>
            </w:pPr>
          </w:p>
        </w:tc>
      </w:tr>
      <w:tr w:rsidR="00217DFB" w:rsidRPr="00E3148A" w14:paraId="7C49FF55" w14:textId="77777777" w:rsidTr="0047688D">
        <w:tc>
          <w:tcPr>
            <w:tcW w:w="0" w:type="auto"/>
          </w:tcPr>
          <w:p w14:paraId="1CD691B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6EA18AA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3.6</w:t>
            </w:r>
          </w:p>
        </w:tc>
        <w:tc>
          <w:tcPr>
            <w:tcW w:w="0" w:type="auto"/>
            <w:shd w:val="clear" w:color="auto" w:fill="auto"/>
          </w:tcPr>
          <w:p w14:paraId="4651DD3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Проведени национални информационни кампании</w:t>
            </w:r>
          </w:p>
        </w:tc>
        <w:tc>
          <w:tcPr>
            <w:tcW w:w="0" w:type="auto"/>
            <w:shd w:val="clear" w:color="auto" w:fill="auto"/>
          </w:tcPr>
          <w:p w14:paraId="4DA0AD8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282EA588"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20912BCC" w14:textId="77777777" w:rsidR="008C5CFA" w:rsidRPr="00E3148A" w:rsidRDefault="008C5CFA" w:rsidP="00300A01">
            <w:pPr>
              <w:spacing w:before="0" w:after="0"/>
              <w:jc w:val="right"/>
              <w:rPr>
                <w:color w:val="000000" w:themeColor="text1"/>
                <w:sz w:val="16"/>
                <w:szCs w:val="16"/>
                <w:lang w:val="fr-BE"/>
              </w:rPr>
            </w:pPr>
          </w:p>
        </w:tc>
      </w:tr>
      <w:tr w:rsidR="00217DFB" w:rsidRPr="00E3148A" w14:paraId="1FCCA02B" w14:textId="77777777" w:rsidTr="0047688D">
        <w:tc>
          <w:tcPr>
            <w:tcW w:w="0" w:type="auto"/>
          </w:tcPr>
          <w:p w14:paraId="3DD551F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3BB76FB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3.6</w:t>
            </w:r>
          </w:p>
        </w:tc>
        <w:tc>
          <w:tcPr>
            <w:tcW w:w="0" w:type="auto"/>
            <w:shd w:val="clear" w:color="auto" w:fill="auto"/>
          </w:tcPr>
          <w:p w14:paraId="07449AC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Проведени национални информационни кампании</w:t>
            </w:r>
          </w:p>
        </w:tc>
        <w:tc>
          <w:tcPr>
            <w:tcW w:w="0" w:type="auto"/>
            <w:shd w:val="clear" w:color="auto" w:fill="auto"/>
          </w:tcPr>
          <w:p w14:paraId="6DF307C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1F7E59AD"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4D430967" w14:textId="77777777" w:rsidR="008C5CFA" w:rsidRPr="00E3148A" w:rsidRDefault="008C5CFA" w:rsidP="00300A01">
            <w:pPr>
              <w:spacing w:before="0" w:after="0"/>
              <w:jc w:val="right"/>
              <w:rPr>
                <w:color w:val="000000" w:themeColor="text1"/>
                <w:sz w:val="16"/>
                <w:szCs w:val="16"/>
                <w:lang w:val="fr-BE"/>
              </w:rPr>
            </w:pPr>
          </w:p>
        </w:tc>
      </w:tr>
      <w:tr w:rsidR="00217DFB" w:rsidRPr="00E3148A" w14:paraId="5C40A771" w14:textId="77777777" w:rsidTr="0047688D">
        <w:tc>
          <w:tcPr>
            <w:tcW w:w="0" w:type="auto"/>
          </w:tcPr>
          <w:p w14:paraId="08294CB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3371D49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3.7</w:t>
            </w:r>
          </w:p>
        </w:tc>
        <w:tc>
          <w:tcPr>
            <w:tcW w:w="0" w:type="auto"/>
            <w:shd w:val="clear" w:color="auto" w:fill="auto"/>
          </w:tcPr>
          <w:p w14:paraId="30F4735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Площ от територията на мрежата Натура 2000 с изградена управленска структура</w:t>
            </w:r>
          </w:p>
        </w:tc>
        <w:tc>
          <w:tcPr>
            <w:tcW w:w="0" w:type="auto"/>
            <w:shd w:val="clear" w:color="auto" w:fill="auto"/>
          </w:tcPr>
          <w:p w14:paraId="2CFA11C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108896C0"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30BF19B" w14:textId="77777777" w:rsidR="008C5CFA" w:rsidRPr="00E3148A" w:rsidRDefault="008C5CFA" w:rsidP="00300A01">
            <w:pPr>
              <w:spacing w:before="0" w:after="0"/>
              <w:jc w:val="right"/>
              <w:rPr>
                <w:color w:val="000000" w:themeColor="text1"/>
                <w:sz w:val="16"/>
                <w:szCs w:val="16"/>
                <w:lang w:val="fr-BE"/>
              </w:rPr>
            </w:pPr>
          </w:p>
        </w:tc>
      </w:tr>
      <w:tr w:rsidR="00E51248" w:rsidRPr="00E3148A" w14:paraId="271CDD11" w14:textId="77777777" w:rsidTr="0047688D">
        <w:tc>
          <w:tcPr>
            <w:tcW w:w="0" w:type="auto"/>
          </w:tcPr>
          <w:p w14:paraId="3764759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2400E08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3.7</w:t>
            </w:r>
          </w:p>
        </w:tc>
        <w:tc>
          <w:tcPr>
            <w:tcW w:w="0" w:type="auto"/>
            <w:shd w:val="clear" w:color="auto" w:fill="auto"/>
          </w:tcPr>
          <w:p w14:paraId="50B2626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Площ от територията на мрежата Натура 2000 с изградена управленска структура</w:t>
            </w:r>
          </w:p>
        </w:tc>
        <w:tc>
          <w:tcPr>
            <w:tcW w:w="0" w:type="auto"/>
            <w:shd w:val="clear" w:color="auto" w:fill="auto"/>
          </w:tcPr>
          <w:p w14:paraId="6674D3B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2AEB0154"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49EB1EF" w14:textId="77777777" w:rsidR="008C5CFA" w:rsidRPr="00E3148A" w:rsidRDefault="008C5CFA" w:rsidP="00300A01">
            <w:pPr>
              <w:spacing w:before="0" w:after="0"/>
              <w:jc w:val="right"/>
              <w:rPr>
                <w:color w:val="000000" w:themeColor="text1"/>
                <w:sz w:val="16"/>
                <w:szCs w:val="16"/>
                <w:lang w:val="fr-BE"/>
              </w:rPr>
            </w:pPr>
          </w:p>
        </w:tc>
      </w:tr>
    </w:tbl>
    <w:p w14:paraId="19599458" w14:textId="77777777" w:rsidR="008C5CFA" w:rsidRPr="00E3148A" w:rsidRDefault="008C5CFA" w:rsidP="00300A01">
      <w:pPr>
        <w:spacing w:before="0" w:after="0"/>
        <w:rPr>
          <w:color w:val="000000" w:themeColor="text1"/>
          <w:lang w:val="fr-BE"/>
        </w:rPr>
      </w:pPr>
    </w:p>
    <w:p w14:paraId="1C9CAC2B" w14:textId="77777777" w:rsidR="008C5CFA" w:rsidRPr="00E3148A" w:rsidRDefault="008C5CFA" w:rsidP="00300A01">
      <w:pPr>
        <w:spacing w:before="0" w:after="0"/>
        <w:rPr>
          <w:color w:val="000000" w:themeColor="text1"/>
          <w:lang w:val="fr-BE"/>
        </w:rPr>
      </w:pPr>
    </w:p>
    <w:p w14:paraId="4185A9F0" w14:textId="77777777" w:rsidR="008C5CFA" w:rsidRPr="00E3148A" w:rsidRDefault="0013274D" w:rsidP="00300A01">
      <w:pPr>
        <w:spacing w:before="0" w:after="0"/>
        <w:rPr>
          <w:color w:val="000000" w:themeColor="text1"/>
          <w:lang w:val="fr-BE"/>
        </w:rPr>
      </w:pPr>
      <w:r w:rsidRPr="00E3148A">
        <w:rPr>
          <w:color w:val="000000" w:themeColor="text1"/>
          <w:lang w:val="fr-BE"/>
        </w:rPr>
        <w:br w:type="page"/>
      </w:r>
    </w:p>
    <w:p w14:paraId="3FD53E7E"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916"/>
      </w:tblGrid>
      <w:tr w:rsidR="00217DFB" w:rsidRPr="00E3148A" w14:paraId="780128CC" w14:textId="77777777" w:rsidTr="0047688D">
        <w:tc>
          <w:tcPr>
            <w:tcW w:w="0" w:type="auto"/>
            <w:shd w:val="clear" w:color="auto" w:fill="auto"/>
          </w:tcPr>
          <w:p w14:paraId="72CB4D99" w14:textId="77777777" w:rsidR="008C5CFA" w:rsidRPr="00E3148A" w:rsidRDefault="0013274D" w:rsidP="00300A01">
            <w:pPr>
              <w:spacing w:before="0" w:after="0"/>
              <w:rPr>
                <w:color w:val="000000" w:themeColor="text1"/>
                <w:sz w:val="20"/>
                <w:szCs w:val="20"/>
                <w:lang w:val="fr-BE"/>
              </w:rPr>
            </w:pPr>
            <w:r w:rsidRPr="00E3148A">
              <w:rPr>
                <w:color w:val="000000" w:themeColor="text1"/>
                <w:lang w:val="fr-BE"/>
              </w:rPr>
              <w:br w:type="page"/>
            </w:r>
            <w:r w:rsidRPr="00E3148A">
              <w:rPr>
                <w:color w:val="000000" w:themeColor="text1"/>
                <w:lang w:val="fr-BE"/>
              </w:rPr>
              <w:br w:type="page"/>
            </w:r>
            <w:r w:rsidRPr="00E3148A">
              <w:rPr>
                <w:color w:val="000000" w:themeColor="text1"/>
                <w:lang w:val="fr-BE"/>
              </w:rPr>
              <w:br w:type="page"/>
            </w:r>
            <w:r w:rsidRPr="00E3148A">
              <w:rPr>
                <w:noProof/>
                <w:color w:val="000000" w:themeColor="text1"/>
                <w:sz w:val="20"/>
                <w:szCs w:val="20"/>
                <w:lang w:val="fr-BE"/>
              </w:rPr>
              <w:t>Приоритетна ос</w:t>
            </w:r>
          </w:p>
        </w:tc>
        <w:tc>
          <w:tcPr>
            <w:tcW w:w="0" w:type="auto"/>
            <w:shd w:val="clear" w:color="auto" w:fill="auto"/>
          </w:tcPr>
          <w:p w14:paraId="7C6CE103"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3</w:t>
            </w:r>
            <w:r w:rsidRPr="00E3148A">
              <w:rPr>
                <w:color w:val="000000" w:themeColor="text1"/>
                <w:sz w:val="20"/>
                <w:szCs w:val="20"/>
                <w:lang w:val="fr-BE"/>
              </w:rPr>
              <w:t xml:space="preserve"> - </w:t>
            </w:r>
            <w:r w:rsidRPr="00E3148A">
              <w:rPr>
                <w:noProof/>
                <w:color w:val="000000" w:themeColor="text1"/>
                <w:sz w:val="20"/>
                <w:szCs w:val="20"/>
                <w:lang w:val="fr-BE"/>
              </w:rPr>
              <w:t>Натура 2000 и биоразнообразие</w:t>
            </w:r>
          </w:p>
        </w:tc>
      </w:tr>
      <w:tr w:rsidR="00217DFB" w:rsidRPr="00E3148A" w14:paraId="1238BA8E" w14:textId="77777777" w:rsidTr="0047688D">
        <w:tc>
          <w:tcPr>
            <w:tcW w:w="0" w:type="auto"/>
            <w:shd w:val="clear" w:color="auto" w:fill="auto"/>
          </w:tcPr>
          <w:p w14:paraId="5F870BED"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Инвестиционен приоритет</w:t>
            </w:r>
          </w:p>
        </w:tc>
        <w:tc>
          <w:tcPr>
            <w:tcW w:w="0" w:type="auto"/>
            <w:shd w:val="clear" w:color="auto" w:fill="auto"/>
          </w:tcPr>
          <w:p w14:paraId="5AE159A3"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6d</w:t>
            </w:r>
            <w:r w:rsidRPr="00E3148A">
              <w:rPr>
                <w:color w:val="000000" w:themeColor="text1"/>
                <w:sz w:val="20"/>
                <w:szCs w:val="20"/>
                <w:lang w:val="fr-BE"/>
              </w:rPr>
              <w:t xml:space="preserve"> - Опазване и възстановяване на биологичното разнообразие и почвите и насърчаване на екосистемните услуги, включително чрез </w:t>
            </w:r>
            <w:r w:rsidRPr="00E3148A">
              <w:rPr>
                <w:color w:val="000000" w:themeColor="text1"/>
              </w:rPr>
              <w:t>"</w:t>
            </w:r>
            <w:r w:rsidRPr="00E3148A">
              <w:rPr>
                <w:color w:val="000000" w:themeColor="text1"/>
                <w:sz w:val="20"/>
                <w:szCs w:val="20"/>
                <w:lang w:val="fr-BE"/>
              </w:rPr>
              <w:t>Натура 2000</w:t>
            </w:r>
            <w:r w:rsidRPr="00E3148A">
              <w:rPr>
                <w:color w:val="000000" w:themeColor="text1"/>
              </w:rPr>
              <w:t>"</w:t>
            </w:r>
            <w:r w:rsidRPr="00E3148A">
              <w:rPr>
                <w:color w:val="000000" w:themeColor="text1"/>
                <w:sz w:val="20"/>
                <w:szCs w:val="20"/>
                <w:lang w:val="fr-BE"/>
              </w:rPr>
              <w:t xml:space="preserve"> и екологосъобразните инфраструктури</w:t>
            </w:r>
          </w:p>
        </w:tc>
      </w:tr>
      <w:tr w:rsidR="00E51248" w:rsidRPr="00E3148A" w14:paraId="7110BA66" w14:textId="77777777" w:rsidTr="0047688D">
        <w:tc>
          <w:tcPr>
            <w:tcW w:w="0" w:type="auto"/>
            <w:shd w:val="clear" w:color="auto" w:fill="auto"/>
          </w:tcPr>
          <w:p w14:paraId="25598220"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Специфична цел</w:t>
            </w:r>
          </w:p>
        </w:tc>
        <w:tc>
          <w:tcPr>
            <w:tcW w:w="0" w:type="auto"/>
            <w:shd w:val="clear" w:color="auto" w:fill="auto"/>
          </w:tcPr>
          <w:p w14:paraId="75E1C35D"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1</w:t>
            </w:r>
            <w:r w:rsidRPr="00E3148A">
              <w:rPr>
                <w:color w:val="000000" w:themeColor="text1"/>
                <w:sz w:val="20"/>
                <w:szCs w:val="20"/>
                <w:lang w:val="fr-BE"/>
              </w:rPr>
              <w:t xml:space="preserve"> - </w:t>
            </w:r>
            <w:r w:rsidRPr="00E3148A">
              <w:rPr>
                <w:noProof/>
                <w:color w:val="000000" w:themeColor="text1"/>
                <w:sz w:val="20"/>
                <w:szCs w:val="20"/>
                <w:lang w:val="fr-BE"/>
              </w:rPr>
              <w:t>Подобряване на природозащитното състояние на видове и местообитания от мрежата Натура 2000</w:t>
            </w:r>
          </w:p>
        </w:tc>
      </w:tr>
    </w:tbl>
    <w:p w14:paraId="29CBBF63" w14:textId="77777777" w:rsidR="008C5CFA" w:rsidRPr="00E3148A" w:rsidRDefault="008C5CFA" w:rsidP="00300A01">
      <w:pPr>
        <w:spacing w:before="0" w:after="0"/>
        <w:rPr>
          <w:color w:val="000000" w:themeColor="text1"/>
          <w:lang w:val="fr-BE"/>
        </w:rPr>
      </w:pPr>
    </w:p>
    <w:p w14:paraId="0879F4D6" w14:textId="02DCC6DE" w:rsidR="008C5CFA" w:rsidRPr="00E3148A" w:rsidRDefault="0013274D" w:rsidP="00300A01">
      <w:pPr>
        <w:spacing w:before="0" w:after="0"/>
        <w:rPr>
          <w:noProof/>
          <w:color w:val="000000" w:themeColor="text1"/>
          <w:lang w:val="fr-BE"/>
        </w:rPr>
      </w:pPr>
      <w:r w:rsidRPr="00E3148A">
        <w:rPr>
          <w:noProof/>
          <w:color w:val="000000" w:themeColor="text1"/>
          <w:lang w:val="fr-BE"/>
        </w:rPr>
        <w:t>Table 1: Result indicators for the ERDF, the ERDF REACT-EU and the Cohesion Fund (by priority axis and specific objective); applies also to Technical Assistance priority axis</w:t>
      </w:r>
    </w:p>
    <w:p w14:paraId="49B26E3D"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39"/>
        <w:gridCol w:w="849"/>
        <w:gridCol w:w="1069"/>
        <w:gridCol w:w="1855"/>
        <w:gridCol w:w="753"/>
        <w:gridCol w:w="2286"/>
        <w:gridCol w:w="993"/>
        <w:gridCol w:w="1045"/>
        <w:gridCol w:w="4178"/>
      </w:tblGrid>
      <w:tr w:rsidR="00217DFB" w:rsidRPr="00E3148A" w14:paraId="046CB8B5" w14:textId="77777777" w:rsidTr="00AA64CA">
        <w:tc>
          <w:tcPr>
            <w:tcW w:w="0" w:type="auto"/>
            <w:shd w:val="clear" w:color="auto" w:fill="auto"/>
          </w:tcPr>
          <w:p w14:paraId="5D3BF25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5FCD388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shd w:val="clear" w:color="auto" w:fill="auto"/>
          </w:tcPr>
          <w:p w14:paraId="5EFE074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Мерна единица</w:t>
            </w:r>
          </w:p>
        </w:tc>
        <w:tc>
          <w:tcPr>
            <w:tcW w:w="0" w:type="auto"/>
            <w:shd w:val="clear" w:color="auto" w:fill="auto"/>
          </w:tcPr>
          <w:p w14:paraId="526A1B2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Категория региони</w:t>
            </w:r>
          </w:p>
        </w:tc>
        <w:tc>
          <w:tcPr>
            <w:tcW w:w="0" w:type="auto"/>
            <w:shd w:val="clear" w:color="auto" w:fill="auto"/>
          </w:tcPr>
          <w:p w14:paraId="4BA0009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стойност</w:t>
            </w:r>
          </w:p>
        </w:tc>
        <w:tc>
          <w:tcPr>
            <w:tcW w:w="0" w:type="auto"/>
            <w:shd w:val="clear" w:color="auto" w:fill="auto"/>
          </w:tcPr>
          <w:p w14:paraId="5443191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година</w:t>
            </w:r>
          </w:p>
        </w:tc>
        <w:tc>
          <w:tcPr>
            <w:tcW w:w="0" w:type="auto"/>
            <w:shd w:val="clear" w:color="auto" w:fill="auto"/>
          </w:tcPr>
          <w:p w14:paraId="2D2558D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Целева стойност 2023 г.</w:t>
            </w:r>
          </w:p>
        </w:tc>
        <w:tc>
          <w:tcPr>
            <w:tcW w:w="327" w:type="pct"/>
            <w:shd w:val="clear" w:color="auto" w:fill="auto"/>
          </w:tcPr>
          <w:p w14:paraId="0CCE551A"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Общо</w:t>
            </w:r>
          </w:p>
        </w:tc>
        <w:tc>
          <w:tcPr>
            <w:tcW w:w="344" w:type="pct"/>
            <w:shd w:val="clear" w:color="auto" w:fill="auto"/>
          </w:tcPr>
          <w:p w14:paraId="62A378DF"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Качествена</w:t>
            </w:r>
          </w:p>
        </w:tc>
        <w:tc>
          <w:tcPr>
            <w:tcW w:w="0" w:type="auto"/>
            <w:shd w:val="clear" w:color="auto" w:fill="auto"/>
          </w:tcPr>
          <w:p w14:paraId="3460E638" w14:textId="77777777" w:rsidR="008C5CFA" w:rsidRPr="00E3148A" w:rsidRDefault="0013274D" w:rsidP="00300A01">
            <w:pPr>
              <w:spacing w:before="0" w:after="0"/>
              <w:jc w:val="center"/>
              <w:rPr>
                <w:color w:val="000000" w:themeColor="text1"/>
                <w:sz w:val="16"/>
                <w:szCs w:val="16"/>
                <w:lang w:val="fr-BE"/>
              </w:rPr>
            </w:pPr>
            <w:r w:rsidRPr="00E3148A">
              <w:rPr>
                <w:noProof/>
                <w:color w:val="000000" w:themeColor="text1"/>
                <w:sz w:val="16"/>
                <w:szCs w:val="16"/>
                <w:lang w:val="fr-BE"/>
              </w:rPr>
              <w:t>Забележки</w:t>
            </w:r>
          </w:p>
        </w:tc>
      </w:tr>
      <w:tr w:rsidR="00217DFB" w:rsidRPr="00E3148A" w14:paraId="4B450C65" w14:textId="77777777" w:rsidTr="00AA64CA">
        <w:tc>
          <w:tcPr>
            <w:tcW w:w="0" w:type="auto"/>
            <w:shd w:val="clear" w:color="auto" w:fill="auto"/>
          </w:tcPr>
          <w:p w14:paraId="59F69A5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3.1</w:t>
            </w:r>
          </w:p>
        </w:tc>
        <w:tc>
          <w:tcPr>
            <w:tcW w:w="0" w:type="auto"/>
            <w:shd w:val="clear" w:color="auto" w:fill="auto"/>
          </w:tcPr>
          <w:p w14:paraId="648D053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Видове с подобрено природозащитно състояние</w:t>
            </w:r>
          </w:p>
        </w:tc>
        <w:tc>
          <w:tcPr>
            <w:tcW w:w="0" w:type="auto"/>
            <w:shd w:val="clear" w:color="auto" w:fill="auto"/>
          </w:tcPr>
          <w:p w14:paraId="110D7BC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w:t>
            </w:r>
          </w:p>
        </w:tc>
        <w:tc>
          <w:tcPr>
            <w:tcW w:w="0" w:type="auto"/>
            <w:shd w:val="clear" w:color="auto" w:fill="auto"/>
          </w:tcPr>
          <w:p w14:paraId="4D532E2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По-слабо развити региони</w:t>
            </w:r>
          </w:p>
        </w:tc>
        <w:tc>
          <w:tcPr>
            <w:tcW w:w="0" w:type="auto"/>
            <w:shd w:val="clear" w:color="auto" w:fill="auto"/>
          </w:tcPr>
          <w:p w14:paraId="0B1D8CD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48,36% от видовете са в благоприятно състояние към 2013 г.</w:t>
            </w:r>
          </w:p>
        </w:tc>
        <w:tc>
          <w:tcPr>
            <w:tcW w:w="0" w:type="auto"/>
            <w:shd w:val="clear" w:color="auto" w:fill="auto"/>
          </w:tcPr>
          <w:p w14:paraId="07B100A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2013</w:t>
            </w:r>
          </w:p>
        </w:tc>
        <w:tc>
          <w:tcPr>
            <w:tcW w:w="0" w:type="auto"/>
            <w:shd w:val="clear" w:color="auto" w:fill="auto"/>
          </w:tcPr>
          <w:p w14:paraId="2C73CE4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49,18 % с подобрени или запазени благоприятни оценки на природозащитното състояние към 2020 г.</w:t>
            </w:r>
          </w:p>
        </w:tc>
        <w:tc>
          <w:tcPr>
            <w:tcW w:w="327" w:type="pct"/>
            <w:shd w:val="clear" w:color="auto" w:fill="auto"/>
          </w:tcPr>
          <w:p w14:paraId="71BC728B" w14:textId="38CB78A0" w:rsidR="008C5CFA" w:rsidRPr="00E3148A" w:rsidRDefault="00057D3E" w:rsidP="00300A01">
            <w:pPr>
              <w:spacing w:before="0" w:after="0"/>
              <w:jc w:val="right"/>
              <w:rPr>
                <w:color w:val="000000" w:themeColor="text1"/>
                <w:sz w:val="16"/>
                <w:szCs w:val="16"/>
                <w:lang w:val="en-US"/>
              </w:rPr>
            </w:pPr>
            <w:r w:rsidRPr="00E3148A">
              <w:rPr>
                <w:noProof/>
                <w:color w:val="000000" w:themeColor="text1"/>
                <w:sz w:val="16"/>
                <w:szCs w:val="16"/>
                <w:lang w:val="fr-BE"/>
              </w:rPr>
              <w:t>48,36%</w:t>
            </w:r>
          </w:p>
        </w:tc>
        <w:tc>
          <w:tcPr>
            <w:tcW w:w="344" w:type="pct"/>
            <w:shd w:val="clear" w:color="auto" w:fill="auto"/>
          </w:tcPr>
          <w:p w14:paraId="65834404"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77D541AA" w14:textId="0A37CF80" w:rsidR="008C5CFA" w:rsidRPr="00E3148A" w:rsidRDefault="00CD70EF" w:rsidP="00300A01">
            <w:pPr>
              <w:spacing w:before="0" w:after="0"/>
              <w:rPr>
                <w:color w:val="000000" w:themeColor="text1"/>
                <w:sz w:val="16"/>
                <w:szCs w:val="16"/>
                <w:lang w:val="fr-BE"/>
              </w:rPr>
            </w:pPr>
            <w:r w:rsidRPr="00E3148A">
              <w:rPr>
                <w:noProof/>
                <w:color w:val="000000" w:themeColor="text1"/>
                <w:sz w:val="16"/>
                <w:szCs w:val="16"/>
                <w:lang w:val="fr-BE"/>
              </w:rPr>
              <w:t>Индикаторът измерва приноса на програмата по отношение на видовете, които през 2013 г. са докладвани по чл. 17 от Директива 92/43/ЕИО за хабитатите в различно от „благоприятно“ природозащитно състояние.</w:t>
            </w:r>
          </w:p>
        </w:tc>
      </w:tr>
      <w:tr w:rsidR="00217DFB" w:rsidRPr="00E3148A" w14:paraId="5325BD91" w14:textId="77777777" w:rsidTr="00AA64CA">
        <w:tc>
          <w:tcPr>
            <w:tcW w:w="0" w:type="auto"/>
            <w:shd w:val="clear" w:color="auto" w:fill="auto"/>
          </w:tcPr>
          <w:p w14:paraId="32F95F6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3.2</w:t>
            </w:r>
          </w:p>
        </w:tc>
        <w:tc>
          <w:tcPr>
            <w:tcW w:w="0" w:type="auto"/>
            <w:shd w:val="clear" w:color="auto" w:fill="auto"/>
          </w:tcPr>
          <w:p w14:paraId="23CE9F2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Видове птици с подобрено състояние</w:t>
            </w:r>
          </w:p>
        </w:tc>
        <w:tc>
          <w:tcPr>
            <w:tcW w:w="0" w:type="auto"/>
            <w:shd w:val="clear" w:color="auto" w:fill="auto"/>
          </w:tcPr>
          <w:p w14:paraId="48BD859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w:t>
            </w:r>
          </w:p>
        </w:tc>
        <w:tc>
          <w:tcPr>
            <w:tcW w:w="0" w:type="auto"/>
            <w:shd w:val="clear" w:color="auto" w:fill="auto"/>
          </w:tcPr>
          <w:p w14:paraId="29BB08E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По-слабо развити региони</w:t>
            </w:r>
          </w:p>
        </w:tc>
        <w:tc>
          <w:tcPr>
            <w:tcW w:w="0" w:type="auto"/>
            <w:shd w:val="clear" w:color="auto" w:fill="auto"/>
          </w:tcPr>
          <w:p w14:paraId="0751B3A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82,50% от птиците са в благоприятно състояние към 2013 г.</w:t>
            </w:r>
          </w:p>
        </w:tc>
        <w:tc>
          <w:tcPr>
            <w:tcW w:w="0" w:type="auto"/>
            <w:shd w:val="clear" w:color="auto" w:fill="auto"/>
          </w:tcPr>
          <w:p w14:paraId="6466D64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2013</w:t>
            </w:r>
          </w:p>
        </w:tc>
        <w:tc>
          <w:tcPr>
            <w:tcW w:w="0" w:type="auto"/>
            <w:shd w:val="clear" w:color="auto" w:fill="auto"/>
          </w:tcPr>
          <w:p w14:paraId="58383BB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83,33% от птиците са с подобрено или запазено сигурно състояние към 2020 г.</w:t>
            </w:r>
          </w:p>
        </w:tc>
        <w:tc>
          <w:tcPr>
            <w:tcW w:w="327" w:type="pct"/>
            <w:shd w:val="clear" w:color="auto" w:fill="auto"/>
          </w:tcPr>
          <w:p w14:paraId="00588D7E" w14:textId="7A6C75C3" w:rsidR="008C5CFA" w:rsidRPr="00E3148A" w:rsidRDefault="00057D3E" w:rsidP="00300A01">
            <w:pPr>
              <w:spacing w:before="0" w:after="0"/>
              <w:jc w:val="right"/>
              <w:rPr>
                <w:color w:val="000000" w:themeColor="text1"/>
                <w:sz w:val="16"/>
                <w:szCs w:val="16"/>
                <w:lang w:val="bg-BG"/>
              </w:rPr>
            </w:pPr>
            <w:r w:rsidRPr="00E3148A">
              <w:rPr>
                <w:noProof/>
                <w:color w:val="000000" w:themeColor="text1"/>
                <w:sz w:val="16"/>
                <w:szCs w:val="16"/>
                <w:lang w:val="fr-BE"/>
              </w:rPr>
              <w:t xml:space="preserve">82,50% </w:t>
            </w:r>
          </w:p>
        </w:tc>
        <w:tc>
          <w:tcPr>
            <w:tcW w:w="344" w:type="pct"/>
            <w:shd w:val="clear" w:color="auto" w:fill="auto"/>
          </w:tcPr>
          <w:p w14:paraId="6038C75B"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7D44CAD1" w14:textId="5BD74C3B" w:rsidR="008C5CFA" w:rsidRPr="00E3148A" w:rsidRDefault="00CD70EF" w:rsidP="00300A01">
            <w:pPr>
              <w:spacing w:before="0" w:after="0"/>
              <w:rPr>
                <w:color w:val="000000" w:themeColor="text1"/>
                <w:sz w:val="16"/>
                <w:szCs w:val="16"/>
                <w:lang w:val="fr-BE"/>
              </w:rPr>
            </w:pPr>
            <w:r w:rsidRPr="00E3148A">
              <w:rPr>
                <w:noProof/>
                <w:color w:val="000000" w:themeColor="text1"/>
                <w:sz w:val="16"/>
                <w:szCs w:val="16"/>
                <w:lang w:val="fr-BE"/>
              </w:rPr>
              <w:t>Индикаторът измерва приноса на програмата по отношение на видовете птици, които през 2013 г. са докладвани по чл. 12 от Директива 2009/147/ЕО на Европейския парламент и на Съвета от 30 ноември 2009 година относно опазването на дивите птици в различно от „благоприятно“ природозащитно състояние</w:t>
            </w:r>
          </w:p>
        </w:tc>
      </w:tr>
      <w:tr w:rsidR="00E51248" w:rsidRPr="00E3148A" w14:paraId="163800CE" w14:textId="77777777" w:rsidTr="00AA64CA">
        <w:tc>
          <w:tcPr>
            <w:tcW w:w="0" w:type="auto"/>
            <w:shd w:val="clear" w:color="auto" w:fill="auto"/>
          </w:tcPr>
          <w:p w14:paraId="69E6577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3.3</w:t>
            </w:r>
          </w:p>
        </w:tc>
        <w:tc>
          <w:tcPr>
            <w:tcW w:w="0" w:type="auto"/>
            <w:shd w:val="clear" w:color="auto" w:fill="auto"/>
          </w:tcPr>
          <w:p w14:paraId="44B555E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Местообитания с подобрено природозащитно състояние</w:t>
            </w:r>
          </w:p>
        </w:tc>
        <w:tc>
          <w:tcPr>
            <w:tcW w:w="0" w:type="auto"/>
            <w:shd w:val="clear" w:color="auto" w:fill="auto"/>
          </w:tcPr>
          <w:p w14:paraId="7BAC6BA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w:t>
            </w:r>
          </w:p>
        </w:tc>
        <w:tc>
          <w:tcPr>
            <w:tcW w:w="0" w:type="auto"/>
            <w:shd w:val="clear" w:color="auto" w:fill="auto"/>
          </w:tcPr>
          <w:p w14:paraId="20ABF55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По-слабо развити региони</w:t>
            </w:r>
          </w:p>
        </w:tc>
        <w:tc>
          <w:tcPr>
            <w:tcW w:w="0" w:type="auto"/>
            <w:shd w:val="clear" w:color="auto" w:fill="auto"/>
          </w:tcPr>
          <w:p w14:paraId="7FEFB94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5,56% от местообитанията са в благоприятно състояние към 2013 г.</w:t>
            </w:r>
          </w:p>
        </w:tc>
        <w:tc>
          <w:tcPr>
            <w:tcW w:w="0" w:type="auto"/>
            <w:shd w:val="clear" w:color="auto" w:fill="auto"/>
          </w:tcPr>
          <w:p w14:paraId="2AA4059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2013</w:t>
            </w:r>
          </w:p>
        </w:tc>
        <w:tc>
          <w:tcPr>
            <w:tcW w:w="0" w:type="auto"/>
            <w:shd w:val="clear" w:color="auto" w:fill="auto"/>
          </w:tcPr>
          <w:p w14:paraId="7176D38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7,78% с подобрени или запазени благоприятни оценки на природозащитното състояние към 2020 г.</w:t>
            </w:r>
          </w:p>
        </w:tc>
        <w:tc>
          <w:tcPr>
            <w:tcW w:w="327" w:type="pct"/>
            <w:shd w:val="clear" w:color="auto" w:fill="auto"/>
          </w:tcPr>
          <w:p w14:paraId="769D0CC6" w14:textId="2DEEC3DC" w:rsidR="008C5CFA" w:rsidRPr="00E3148A" w:rsidRDefault="00057D3E" w:rsidP="00300A01">
            <w:pPr>
              <w:spacing w:before="0" w:after="0"/>
              <w:jc w:val="right"/>
              <w:rPr>
                <w:color w:val="000000" w:themeColor="text1"/>
                <w:sz w:val="16"/>
                <w:szCs w:val="16"/>
                <w:lang w:val="bg-BG"/>
              </w:rPr>
            </w:pPr>
            <w:r w:rsidRPr="00E3148A">
              <w:rPr>
                <w:noProof/>
                <w:color w:val="000000" w:themeColor="text1"/>
                <w:sz w:val="16"/>
                <w:szCs w:val="16"/>
                <w:lang w:val="fr-BE"/>
              </w:rPr>
              <w:t xml:space="preserve">5,56% </w:t>
            </w:r>
          </w:p>
        </w:tc>
        <w:tc>
          <w:tcPr>
            <w:tcW w:w="344" w:type="pct"/>
            <w:shd w:val="clear" w:color="auto" w:fill="auto"/>
          </w:tcPr>
          <w:p w14:paraId="01FFED29"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23A00A8" w14:textId="71D794E3" w:rsidR="008C5CFA" w:rsidRPr="00E3148A" w:rsidRDefault="00CD70EF" w:rsidP="00300A01">
            <w:pPr>
              <w:spacing w:before="0" w:after="0"/>
              <w:rPr>
                <w:color w:val="000000" w:themeColor="text1"/>
                <w:sz w:val="16"/>
                <w:szCs w:val="16"/>
                <w:lang w:val="fr-BE"/>
              </w:rPr>
            </w:pPr>
            <w:r w:rsidRPr="00E3148A">
              <w:rPr>
                <w:noProof/>
                <w:color w:val="000000" w:themeColor="text1"/>
                <w:sz w:val="16"/>
                <w:szCs w:val="16"/>
                <w:lang w:val="fr-BE"/>
              </w:rPr>
              <w:t>Индикаторът измерва приноса на програмата по отношение на местообитанията, които през 2013 г. са докладвани по чл. 17 от Директива 92/43/ЕИО за хабитатите в различно от „благоприятно“ природозащитно състояние.</w:t>
            </w:r>
          </w:p>
        </w:tc>
      </w:tr>
    </w:tbl>
    <w:p w14:paraId="7D83AC29"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488"/>
        <w:gridCol w:w="1074"/>
        <w:gridCol w:w="1485"/>
        <w:gridCol w:w="1075"/>
        <w:gridCol w:w="1485"/>
        <w:gridCol w:w="1075"/>
        <w:gridCol w:w="1485"/>
        <w:gridCol w:w="1075"/>
        <w:gridCol w:w="1485"/>
      </w:tblGrid>
      <w:tr w:rsidR="00217DFB" w:rsidRPr="00E3148A" w14:paraId="1AE32C41" w14:textId="77777777" w:rsidTr="0047688D">
        <w:tc>
          <w:tcPr>
            <w:tcW w:w="0" w:type="auto"/>
            <w:shd w:val="clear" w:color="auto" w:fill="auto"/>
          </w:tcPr>
          <w:p w14:paraId="3F708C1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5BBC320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5DD88CFC"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Общо</w:t>
            </w:r>
          </w:p>
        </w:tc>
        <w:tc>
          <w:tcPr>
            <w:tcW w:w="0" w:type="auto"/>
          </w:tcPr>
          <w:p w14:paraId="57A59A34"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Качествена</w:t>
            </w:r>
          </w:p>
        </w:tc>
        <w:tc>
          <w:tcPr>
            <w:tcW w:w="0" w:type="auto"/>
          </w:tcPr>
          <w:p w14:paraId="0719A3FF"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Общо</w:t>
            </w:r>
          </w:p>
        </w:tc>
        <w:tc>
          <w:tcPr>
            <w:tcW w:w="0" w:type="auto"/>
          </w:tcPr>
          <w:p w14:paraId="7DB51EB6"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Качествена</w:t>
            </w:r>
          </w:p>
        </w:tc>
        <w:tc>
          <w:tcPr>
            <w:tcW w:w="0" w:type="auto"/>
          </w:tcPr>
          <w:p w14:paraId="28682B59"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Общо</w:t>
            </w:r>
          </w:p>
        </w:tc>
        <w:tc>
          <w:tcPr>
            <w:tcW w:w="0" w:type="auto"/>
          </w:tcPr>
          <w:p w14:paraId="3F53B94B"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Качествена</w:t>
            </w:r>
          </w:p>
        </w:tc>
        <w:tc>
          <w:tcPr>
            <w:tcW w:w="0" w:type="auto"/>
          </w:tcPr>
          <w:p w14:paraId="09F8426C"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Общо</w:t>
            </w:r>
          </w:p>
        </w:tc>
        <w:tc>
          <w:tcPr>
            <w:tcW w:w="0" w:type="auto"/>
          </w:tcPr>
          <w:p w14:paraId="1418EA5A"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Качествена</w:t>
            </w:r>
          </w:p>
        </w:tc>
      </w:tr>
      <w:tr w:rsidR="00217DFB" w:rsidRPr="00E3148A" w14:paraId="1FC80CFA" w14:textId="77777777" w:rsidTr="0047688D">
        <w:tc>
          <w:tcPr>
            <w:tcW w:w="0" w:type="auto"/>
            <w:shd w:val="clear" w:color="auto" w:fill="auto"/>
          </w:tcPr>
          <w:p w14:paraId="18257DE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3.1</w:t>
            </w:r>
          </w:p>
        </w:tc>
        <w:tc>
          <w:tcPr>
            <w:tcW w:w="0" w:type="auto"/>
            <w:shd w:val="clear" w:color="auto" w:fill="auto"/>
          </w:tcPr>
          <w:p w14:paraId="715AC00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Видове с подобрено природозащитно състояние</w:t>
            </w:r>
          </w:p>
        </w:tc>
        <w:tc>
          <w:tcPr>
            <w:tcW w:w="0" w:type="auto"/>
          </w:tcPr>
          <w:p w14:paraId="4186D671" w14:textId="77777777" w:rsidR="008C5CFA" w:rsidRPr="00E3148A" w:rsidRDefault="008C5CFA" w:rsidP="00300A01">
            <w:pPr>
              <w:spacing w:before="0" w:after="0"/>
              <w:jc w:val="right"/>
              <w:rPr>
                <w:color w:val="000000" w:themeColor="text1"/>
                <w:sz w:val="16"/>
                <w:szCs w:val="16"/>
                <w:lang w:val="fr-BE"/>
              </w:rPr>
            </w:pPr>
          </w:p>
        </w:tc>
        <w:tc>
          <w:tcPr>
            <w:tcW w:w="0" w:type="auto"/>
          </w:tcPr>
          <w:p w14:paraId="6CDD828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48.36%</w:t>
            </w:r>
          </w:p>
        </w:tc>
        <w:tc>
          <w:tcPr>
            <w:tcW w:w="0" w:type="auto"/>
          </w:tcPr>
          <w:p w14:paraId="08E5F201" w14:textId="77777777" w:rsidR="008C5CFA" w:rsidRPr="00E3148A" w:rsidRDefault="008C5CFA" w:rsidP="00300A01">
            <w:pPr>
              <w:spacing w:before="0" w:after="0"/>
              <w:jc w:val="right"/>
              <w:rPr>
                <w:color w:val="000000" w:themeColor="text1"/>
                <w:sz w:val="16"/>
                <w:szCs w:val="16"/>
                <w:lang w:val="fr-BE"/>
              </w:rPr>
            </w:pPr>
          </w:p>
        </w:tc>
        <w:tc>
          <w:tcPr>
            <w:tcW w:w="0" w:type="auto"/>
          </w:tcPr>
          <w:p w14:paraId="7881CC3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48,36%</w:t>
            </w:r>
          </w:p>
        </w:tc>
        <w:tc>
          <w:tcPr>
            <w:tcW w:w="0" w:type="auto"/>
          </w:tcPr>
          <w:p w14:paraId="2684D24B" w14:textId="77777777" w:rsidR="008C5CFA" w:rsidRPr="00E3148A" w:rsidRDefault="008C5CFA" w:rsidP="00300A01">
            <w:pPr>
              <w:spacing w:before="0" w:after="0"/>
              <w:jc w:val="right"/>
              <w:rPr>
                <w:color w:val="000000" w:themeColor="text1"/>
                <w:sz w:val="16"/>
                <w:szCs w:val="16"/>
                <w:lang w:val="fr-BE"/>
              </w:rPr>
            </w:pPr>
          </w:p>
        </w:tc>
        <w:tc>
          <w:tcPr>
            <w:tcW w:w="0" w:type="auto"/>
          </w:tcPr>
          <w:p w14:paraId="50845F9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48,36%</w:t>
            </w:r>
          </w:p>
        </w:tc>
        <w:tc>
          <w:tcPr>
            <w:tcW w:w="0" w:type="auto"/>
          </w:tcPr>
          <w:p w14:paraId="0153DD41" w14:textId="77777777" w:rsidR="008C5CFA" w:rsidRPr="00E3148A" w:rsidRDefault="008C5CFA" w:rsidP="00300A01">
            <w:pPr>
              <w:spacing w:before="0" w:after="0"/>
              <w:jc w:val="right"/>
              <w:rPr>
                <w:color w:val="000000" w:themeColor="text1"/>
                <w:sz w:val="16"/>
                <w:szCs w:val="16"/>
                <w:lang w:val="fr-BE"/>
              </w:rPr>
            </w:pPr>
          </w:p>
        </w:tc>
        <w:tc>
          <w:tcPr>
            <w:tcW w:w="0" w:type="auto"/>
          </w:tcPr>
          <w:p w14:paraId="095BBF5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w:t>
            </w:r>
          </w:p>
        </w:tc>
      </w:tr>
      <w:tr w:rsidR="00217DFB" w:rsidRPr="00E3148A" w14:paraId="10C96108" w14:textId="77777777" w:rsidTr="0047688D">
        <w:tc>
          <w:tcPr>
            <w:tcW w:w="0" w:type="auto"/>
            <w:shd w:val="clear" w:color="auto" w:fill="auto"/>
          </w:tcPr>
          <w:p w14:paraId="58A6A3C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3.2</w:t>
            </w:r>
          </w:p>
        </w:tc>
        <w:tc>
          <w:tcPr>
            <w:tcW w:w="0" w:type="auto"/>
            <w:shd w:val="clear" w:color="auto" w:fill="auto"/>
          </w:tcPr>
          <w:p w14:paraId="0BE6006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Видове птици с подобрено състояние</w:t>
            </w:r>
          </w:p>
        </w:tc>
        <w:tc>
          <w:tcPr>
            <w:tcW w:w="0" w:type="auto"/>
          </w:tcPr>
          <w:p w14:paraId="11A9DE7D" w14:textId="77777777" w:rsidR="008C5CFA" w:rsidRPr="00E3148A" w:rsidRDefault="008C5CFA" w:rsidP="00300A01">
            <w:pPr>
              <w:spacing w:before="0" w:after="0"/>
              <w:jc w:val="right"/>
              <w:rPr>
                <w:color w:val="000000" w:themeColor="text1"/>
                <w:sz w:val="16"/>
                <w:szCs w:val="16"/>
                <w:lang w:val="fr-BE"/>
              </w:rPr>
            </w:pPr>
          </w:p>
        </w:tc>
        <w:tc>
          <w:tcPr>
            <w:tcW w:w="0" w:type="auto"/>
          </w:tcPr>
          <w:p w14:paraId="3CC912F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82,50%</w:t>
            </w:r>
          </w:p>
        </w:tc>
        <w:tc>
          <w:tcPr>
            <w:tcW w:w="0" w:type="auto"/>
          </w:tcPr>
          <w:p w14:paraId="08E85D81" w14:textId="77777777" w:rsidR="008C5CFA" w:rsidRPr="00E3148A" w:rsidRDefault="008C5CFA" w:rsidP="00300A01">
            <w:pPr>
              <w:spacing w:before="0" w:after="0"/>
              <w:jc w:val="right"/>
              <w:rPr>
                <w:color w:val="000000" w:themeColor="text1"/>
                <w:sz w:val="16"/>
                <w:szCs w:val="16"/>
                <w:lang w:val="fr-BE"/>
              </w:rPr>
            </w:pPr>
          </w:p>
        </w:tc>
        <w:tc>
          <w:tcPr>
            <w:tcW w:w="0" w:type="auto"/>
          </w:tcPr>
          <w:p w14:paraId="5557C8F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82,50%</w:t>
            </w:r>
          </w:p>
        </w:tc>
        <w:tc>
          <w:tcPr>
            <w:tcW w:w="0" w:type="auto"/>
          </w:tcPr>
          <w:p w14:paraId="23C4D6C4" w14:textId="77777777" w:rsidR="008C5CFA" w:rsidRPr="00E3148A" w:rsidRDefault="008C5CFA" w:rsidP="00300A01">
            <w:pPr>
              <w:spacing w:before="0" w:after="0"/>
              <w:jc w:val="right"/>
              <w:rPr>
                <w:color w:val="000000" w:themeColor="text1"/>
                <w:sz w:val="16"/>
                <w:szCs w:val="16"/>
                <w:lang w:val="fr-BE"/>
              </w:rPr>
            </w:pPr>
          </w:p>
        </w:tc>
        <w:tc>
          <w:tcPr>
            <w:tcW w:w="0" w:type="auto"/>
          </w:tcPr>
          <w:p w14:paraId="516FD16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82,50%</w:t>
            </w:r>
          </w:p>
        </w:tc>
        <w:tc>
          <w:tcPr>
            <w:tcW w:w="0" w:type="auto"/>
          </w:tcPr>
          <w:p w14:paraId="49C23397" w14:textId="77777777" w:rsidR="008C5CFA" w:rsidRPr="00E3148A" w:rsidRDefault="008C5CFA" w:rsidP="00300A01">
            <w:pPr>
              <w:spacing w:before="0" w:after="0"/>
              <w:jc w:val="right"/>
              <w:rPr>
                <w:color w:val="000000" w:themeColor="text1"/>
                <w:sz w:val="16"/>
                <w:szCs w:val="16"/>
                <w:lang w:val="fr-BE"/>
              </w:rPr>
            </w:pPr>
          </w:p>
        </w:tc>
        <w:tc>
          <w:tcPr>
            <w:tcW w:w="0" w:type="auto"/>
          </w:tcPr>
          <w:p w14:paraId="3A41FE6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w:t>
            </w:r>
          </w:p>
        </w:tc>
      </w:tr>
      <w:tr w:rsidR="00E51248" w:rsidRPr="00E3148A" w14:paraId="62776169" w14:textId="77777777" w:rsidTr="0047688D">
        <w:tc>
          <w:tcPr>
            <w:tcW w:w="0" w:type="auto"/>
            <w:shd w:val="clear" w:color="auto" w:fill="auto"/>
          </w:tcPr>
          <w:p w14:paraId="189C187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3.3</w:t>
            </w:r>
          </w:p>
        </w:tc>
        <w:tc>
          <w:tcPr>
            <w:tcW w:w="0" w:type="auto"/>
            <w:shd w:val="clear" w:color="auto" w:fill="auto"/>
          </w:tcPr>
          <w:p w14:paraId="37628B2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Местообитания с подобрено природозащитно състояние</w:t>
            </w:r>
          </w:p>
        </w:tc>
        <w:tc>
          <w:tcPr>
            <w:tcW w:w="0" w:type="auto"/>
          </w:tcPr>
          <w:p w14:paraId="5A814AC8" w14:textId="77777777" w:rsidR="008C5CFA" w:rsidRPr="00E3148A" w:rsidRDefault="008C5CFA" w:rsidP="00300A01">
            <w:pPr>
              <w:spacing w:before="0" w:after="0"/>
              <w:jc w:val="right"/>
              <w:rPr>
                <w:color w:val="000000" w:themeColor="text1"/>
                <w:sz w:val="16"/>
                <w:szCs w:val="16"/>
                <w:lang w:val="fr-BE"/>
              </w:rPr>
            </w:pPr>
          </w:p>
        </w:tc>
        <w:tc>
          <w:tcPr>
            <w:tcW w:w="0" w:type="auto"/>
          </w:tcPr>
          <w:p w14:paraId="2D1EBEE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5,56%</w:t>
            </w:r>
          </w:p>
        </w:tc>
        <w:tc>
          <w:tcPr>
            <w:tcW w:w="0" w:type="auto"/>
          </w:tcPr>
          <w:p w14:paraId="0F8ECBD6" w14:textId="77777777" w:rsidR="008C5CFA" w:rsidRPr="00E3148A" w:rsidRDefault="008C5CFA" w:rsidP="00300A01">
            <w:pPr>
              <w:spacing w:before="0" w:after="0"/>
              <w:jc w:val="right"/>
              <w:rPr>
                <w:color w:val="000000" w:themeColor="text1"/>
                <w:sz w:val="16"/>
                <w:szCs w:val="16"/>
                <w:lang w:val="fr-BE"/>
              </w:rPr>
            </w:pPr>
          </w:p>
        </w:tc>
        <w:tc>
          <w:tcPr>
            <w:tcW w:w="0" w:type="auto"/>
          </w:tcPr>
          <w:p w14:paraId="742E866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5,56%</w:t>
            </w:r>
          </w:p>
        </w:tc>
        <w:tc>
          <w:tcPr>
            <w:tcW w:w="0" w:type="auto"/>
          </w:tcPr>
          <w:p w14:paraId="37E68644" w14:textId="77777777" w:rsidR="008C5CFA" w:rsidRPr="00E3148A" w:rsidRDefault="008C5CFA" w:rsidP="00300A01">
            <w:pPr>
              <w:spacing w:before="0" w:after="0"/>
              <w:jc w:val="right"/>
              <w:rPr>
                <w:color w:val="000000" w:themeColor="text1"/>
                <w:sz w:val="16"/>
                <w:szCs w:val="16"/>
                <w:lang w:val="fr-BE"/>
              </w:rPr>
            </w:pPr>
          </w:p>
        </w:tc>
        <w:tc>
          <w:tcPr>
            <w:tcW w:w="0" w:type="auto"/>
          </w:tcPr>
          <w:p w14:paraId="21B9B3C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5,56%</w:t>
            </w:r>
          </w:p>
        </w:tc>
        <w:tc>
          <w:tcPr>
            <w:tcW w:w="0" w:type="auto"/>
          </w:tcPr>
          <w:p w14:paraId="6C318671" w14:textId="77777777" w:rsidR="008C5CFA" w:rsidRPr="00E3148A" w:rsidRDefault="008C5CFA" w:rsidP="00300A01">
            <w:pPr>
              <w:spacing w:before="0" w:after="0"/>
              <w:jc w:val="right"/>
              <w:rPr>
                <w:color w:val="000000" w:themeColor="text1"/>
                <w:sz w:val="16"/>
                <w:szCs w:val="16"/>
                <w:lang w:val="fr-BE"/>
              </w:rPr>
            </w:pPr>
          </w:p>
        </w:tc>
        <w:tc>
          <w:tcPr>
            <w:tcW w:w="0" w:type="auto"/>
          </w:tcPr>
          <w:p w14:paraId="42FF980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w:t>
            </w:r>
          </w:p>
        </w:tc>
      </w:tr>
    </w:tbl>
    <w:p w14:paraId="18E0ED70"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5399"/>
        <w:gridCol w:w="1292"/>
        <w:gridCol w:w="1786"/>
        <w:gridCol w:w="1292"/>
        <w:gridCol w:w="1786"/>
        <w:gridCol w:w="1292"/>
        <w:gridCol w:w="1786"/>
      </w:tblGrid>
      <w:tr w:rsidR="00217DFB" w:rsidRPr="00E3148A" w14:paraId="2D13ED8B" w14:textId="77777777" w:rsidTr="0047688D">
        <w:tc>
          <w:tcPr>
            <w:tcW w:w="0" w:type="auto"/>
            <w:shd w:val="clear" w:color="auto" w:fill="auto"/>
          </w:tcPr>
          <w:p w14:paraId="0801919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3F3A442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3954D219"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Общо</w:t>
            </w:r>
          </w:p>
        </w:tc>
        <w:tc>
          <w:tcPr>
            <w:tcW w:w="0" w:type="auto"/>
          </w:tcPr>
          <w:p w14:paraId="060CEBB1"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Качествена</w:t>
            </w:r>
          </w:p>
        </w:tc>
        <w:tc>
          <w:tcPr>
            <w:tcW w:w="0" w:type="auto"/>
          </w:tcPr>
          <w:p w14:paraId="38BA9A47"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Общо</w:t>
            </w:r>
          </w:p>
        </w:tc>
        <w:tc>
          <w:tcPr>
            <w:tcW w:w="0" w:type="auto"/>
          </w:tcPr>
          <w:p w14:paraId="69BD5960"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Качествена</w:t>
            </w:r>
          </w:p>
        </w:tc>
        <w:tc>
          <w:tcPr>
            <w:tcW w:w="0" w:type="auto"/>
            <w:shd w:val="clear" w:color="auto" w:fill="auto"/>
          </w:tcPr>
          <w:p w14:paraId="201AB1EF"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Общо</w:t>
            </w:r>
          </w:p>
        </w:tc>
        <w:tc>
          <w:tcPr>
            <w:tcW w:w="0" w:type="auto"/>
            <w:shd w:val="clear" w:color="auto" w:fill="auto"/>
          </w:tcPr>
          <w:p w14:paraId="3B28F38B"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Качествена</w:t>
            </w:r>
          </w:p>
        </w:tc>
      </w:tr>
      <w:tr w:rsidR="00217DFB" w:rsidRPr="00E3148A" w14:paraId="2583DE62" w14:textId="77777777" w:rsidTr="0047688D">
        <w:tc>
          <w:tcPr>
            <w:tcW w:w="0" w:type="auto"/>
            <w:shd w:val="clear" w:color="auto" w:fill="auto"/>
          </w:tcPr>
          <w:p w14:paraId="708CC35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3.1</w:t>
            </w:r>
          </w:p>
        </w:tc>
        <w:tc>
          <w:tcPr>
            <w:tcW w:w="0" w:type="auto"/>
            <w:shd w:val="clear" w:color="auto" w:fill="auto"/>
          </w:tcPr>
          <w:p w14:paraId="632FA6C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Видове с подобрено природозащитно състояние</w:t>
            </w:r>
          </w:p>
        </w:tc>
        <w:tc>
          <w:tcPr>
            <w:tcW w:w="0" w:type="auto"/>
          </w:tcPr>
          <w:p w14:paraId="361DA145" w14:textId="77777777" w:rsidR="008C5CFA" w:rsidRPr="00E3148A" w:rsidRDefault="008C5CFA" w:rsidP="00300A01">
            <w:pPr>
              <w:spacing w:before="0" w:after="0"/>
              <w:jc w:val="right"/>
              <w:rPr>
                <w:color w:val="000000" w:themeColor="text1"/>
                <w:sz w:val="16"/>
                <w:szCs w:val="16"/>
                <w:lang w:val="fr-BE"/>
              </w:rPr>
            </w:pPr>
          </w:p>
        </w:tc>
        <w:tc>
          <w:tcPr>
            <w:tcW w:w="0" w:type="auto"/>
          </w:tcPr>
          <w:p w14:paraId="29C0956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w:t>
            </w:r>
          </w:p>
        </w:tc>
        <w:tc>
          <w:tcPr>
            <w:tcW w:w="0" w:type="auto"/>
          </w:tcPr>
          <w:p w14:paraId="5C30793E" w14:textId="77777777" w:rsidR="008C5CFA" w:rsidRPr="00E3148A" w:rsidRDefault="008C5CFA" w:rsidP="00300A01">
            <w:pPr>
              <w:spacing w:before="0" w:after="0"/>
              <w:jc w:val="right"/>
              <w:rPr>
                <w:color w:val="000000" w:themeColor="text1"/>
                <w:sz w:val="16"/>
                <w:szCs w:val="16"/>
                <w:lang w:val="fr-BE"/>
              </w:rPr>
            </w:pPr>
          </w:p>
        </w:tc>
        <w:tc>
          <w:tcPr>
            <w:tcW w:w="0" w:type="auto"/>
          </w:tcPr>
          <w:p w14:paraId="4AA81DC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w:t>
            </w:r>
          </w:p>
        </w:tc>
        <w:tc>
          <w:tcPr>
            <w:tcW w:w="0" w:type="auto"/>
            <w:shd w:val="clear" w:color="auto" w:fill="auto"/>
          </w:tcPr>
          <w:p w14:paraId="2E8B6ED4"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3627877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w:t>
            </w:r>
          </w:p>
        </w:tc>
      </w:tr>
      <w:tr w:rsidR="00217DFB" w:rsidRPr="00E3148A" w14:paraId="2B4BFD90" w14:textId="77777777" w:rsidTr="0047688D">
        <w:tc>
          <w:tcPr>
            <w:tcW w:w="0" w:type="auto"/>
            <w:shd w:val="clear" w:color="auto" w:fill="auto"/>
          </w:tcPr>
          <w:p w14:paraId="4EF7116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3.2</w:t>
            </w:r>
          </w:p>
        </w:tc>
        <w:tc>
          <w:tcPr>
            <w:tcW w:w="0" w:type="auto"/>
            <w:shd w:val="clear" w:color="auto" w:fill="auto"/>
          </w:tcPr>
          <w:p w14:paraId="7763279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Видове птици с подобрено състояние</w:t>
            </w:r>
          </w:p>
        </w:tc>
        <w:tc>
          <w:tcPr>
            <w:tcW w:w="0" w:type="auto"/>
          </w:tcPr>
          <w:p w14:paraId="31F25B71" w14:textId="77777777" w:rsidR="008C5CFA" w:rsidRPr="00E3148A" w:rsidRDefault="008C5CFA" w:rsidP="00300A01">
            <w:pPr>
              <w:spacing w:before="0" w:after="0"/>
              <w:jc w:val="right"/>
              <w:rPr>
                <w:color w:val="000000" w:themeColor="text1"/>
                <w:sz w:val="16"/>
                <w:szCs w:val="16"/>
                <w:lang w:val="fr-BE"/>
              </w:rPr>
            </w:pPr>
          </w:p>
        </w:tc>
        <w:tc>
          <w:tcPr>
            <w:tcW w:w="0" w:type="auto"/>
          </w:tcPr>
          <w:p w14:paraId="39AACF8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w:t>
            </w:r>
          </w:p>
        </w:tc>
        <w:tc>
          <w:tcPr>
            <w:tcW w:w="0" w:type="auto"/>
          </w:tcPr>
          <w:p w14:paraId="68E725FB" w14:textId="77777777" w:rsidR="008C5CFA" w:rsidRPr="00E3148A" w:rsidRDefault="008C5CFA" w:rsidP="00300A01">
            <w:pPr>
              <w:spacing w:before="0" w:after="0"/>
              <w:jc w:val="right"/>
              <w:rPr>
                <w:color w:val="000000" w:themeColor="text1"/>
                <w:sz w:val="16"/>
                <w:szCs w:val="16"/>
                <w:lang w:val="fr-BE"/>
              </w:rPr>
            </w:pPr>
          </w:p>
        </w:tc>
        <w:tc>
          <w:tcPr>
            <w:tcW w:w="0" w:type="auto"/>
          </w:tcPr>
          <w:p w14:paraId="06A90F2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w:t>
            </w:r>
          </w:p>
        </w:tc>
        <w:tc>
          <w:tcPr>
            <w:tcW w:w="0" w:type="auto"/>
            <w:shd w:val="clear" w:color="auto" w:fill="auto"/>
          </w:tcPr>
          <w:p w14:paraId="1EB67C59"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9CD128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w:t>
            </w:r>
          </w:p>
        </w:tc>
      </w:tr>
      <w:tr w:rsidR="00E51248" w:rsidRPr="00E3148A" w14:paraId="54EFB073" w14:textId="77777777" w:rsidTr="0047688D">
        <w:tc>
          <w:tcPr>
            <w:tcW w:w="0" w:type="auto"/>
            <w:shd w:val="clear" w:color="auto" w:fill="auto"/>
          </w:tcPr>
          <w:p w14:paraId="1D4B4C3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3.3</w:t>
            </w:r>
          </w:p>
        </w:tc>
        <w:tc>
          <w:tcPr>
            <w:tcW w:w="0" w:type="auto"/>
            <w:shd w:val="clear" w:color="auto" w:fill="auto"/>
          </w:tcPr>
          <w:p w14:paraId="6CB797B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Местообитания с подобрено природозащитно състояние</w:t>
            </w:r>
          </w:p>
        </w:tc>
        <w:tc>
          <w:tcPr>
            <w:tcW w:w="0" w:type="auto"/>
          </w:tcPr>
          <w:p w14:paraId="5A446175" w14:textId="77777777" w:rsidR="008C5CFA" w:rsidRPr="00E3148A" w:rsidRDefault="008C5CFA" w:rsidP="00300A01">
            <w:pPr>
              <w:spacing w:before="0" w:after="0"/>
              <w:jc w:val="right"/>
              <w:rPr>
                <w:color w:val="000000" w:themeColor="text1"/>
                <w:sz w:val="16"/>
                <w:szCs w:val="16"/>
                <w:lang w:val="fr-BE"/>
              </w:rPr>
            </w:pPr>
          </w:p>
        </w:tc>
        <w:tc>
          <w:tcPr>
            <w:tcW w:w="0" w:type="auto"/>
          </w:tcPr>
          <w:p w14:paraId="0C5BA9D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w:t>
            </w:r>
          </w:p>
        </w:tc>
        <w:tc>
          <w:tcPr>
            <w:tcW w:w="0" w:type="auto"/>
          </w:tcPr>
          <w:p w14:paraId="338F3289" w14:textId="77777777" w:rsidR="008C5CFA" w:rsidRPr="00E3148A" w:rsidRDefault="008C5CFA" w:rsidP="00300A01">
            <w:pPr>
              <w:spacing w:before="0" w:after="0"/>
              <w:jc w:val="right"/>
              <w:rPr>
                <w:color w:val="000000" w:themeColor="text1"/>
                <w:sz w:val="16"/>
                <w:szCs w:val="16"/>
                <w:lang w:val="fr-BE"/>
              </w:rPr>
            </w:pPr>
          </w:p>
        </w:tc>
        <w:tc>
          <w:tcPr>
            <w:tcW w:w="0" w:type="auto"/>
          </w:tcPr>
          <w:p w14:paraId="179289A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w:t>
            </w:r>
          </w:p>
        </w:tc>
        <w:tc>
          <w:tcPr>
            <w:tcW w:w="0" w:type="auto"/>
            <w:shd w:val="clear" w:color="auto" w:fill="auto"/>
          </w:tcPr>
          <w:p w14:paraId="6BB7F4B4"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0B33953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w:t>
            </w:r>
          </w:p>
        </w:tc>
      </w:tr>
    </w:tbl>
    <w:p w14:paraId="0A510D56" w14:textId="77777777" w:rsidR="008C5CFA" w:rsidRPr="00E3148A" w:rsidRDefault="008C5CFA" w:rsidP="00300A01">
      <w:pPr>
        <w:spacing w:before="0" w:after="0"/>
        <w:rPr>
          <w:color w:val="000000" w:themeColor="text1"/>
          <w:lang w:val="fr-BE"/>
        </w:rPr>
      </w:pPr>
    </w:p>
    <w:p w14:paraId="627962BF" w14:textId="77777777" w:rsidR="008C5CFA" w:rsidRPr="00E3148A" w:rsidRDefault="0013274D" w:rsidP="00300A01">
      <w:pPr>
        <w:spacing w:before="0" w:after="0"/>
        <w:rPr>
          <w:color w:val="000000" w:themeColor="text1"/>
          <w:lang w:val="fr-BE"/>
        </w:rPr>
      </w:pPr>
      <w:r w:rsidRPr="00E3148A">
        <w:rPr>
          <w:color w:val="000000" w:themeColor="text1"/>
          <w:lang w:val="fr-BE"/>
        </w:rPr>
        <w:br w:type="page"/>
      </w:r>
    </w:p>
    <w:p w14:paraId="65CE36AA" w14:textId="77777777" w:rsidR="008C5CFA" w:rsidRPr="00E3148A" w:rsidRDefault="008C5CFA" w:rsidP="00300A01">
      <w:pPr>
        <w:spacing w:before="0" w:after="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2891"/>
      </w:tblGrid>
      <w:tr w:rsidR="00217DFB" w:rsidRPr="00E3148A" w14:paraId="7B071BA3" w14:textId="77777777" w:rsidTr="0047688D">
        <w:tc>
          <w:tcPr>
            <w:tcW w:w="0" w:type="auto"/>
            <w:shd w:val="clear" w:color="auto" w:fill="auto"/>
          </w:tcPr>
          <w:p w14:paraId="33140C92" w14:textId="77777777" w:rsidR="008C5CFA" w:rsidRPr="00E3148A" w:rsidRDefault="0013274D" w:rsidP="00300A01">
            <w:pPr>
              <w:spacing w:before="0" w:after="0"/>
              <w:rPr>
                <w:color w:val="000000" w:themeColor="text1"/>
                <w:sz w:val="20"/>
                <w:szCs w:val="20"/>
                <w:lang w:val="fr-BE"/>
              </w:rPr>
            </w:pPr>
            <w:r w:rsidRPr="00E3148A">
              <w:rPr>
                <w:color w:val="000000" w:themeColor="text1"/>
                <w:lang w:val="fr-BE"/>
              </w:rPr>
              <w:br w:type="page"/>
            </w:r>
            <w:r w:rsidRPr="00E3148A">
              <w:rPr>
                <w:color w:val="000000" w:themeColor="text1"/>
                <w:lang w:val="fr-BE"/>
              </w:rPr>
              <w:br w:type="page"/>
            </w:r>
            <w:r w:rsidRPr="00E3148A">
              <w:rPr>
                <w:noProof/>
                <w:color w:val="000000" w:themeColor="text1"/>
                <w:sz w:val="20"/>
                <w:szCs w:val="20"/>
                <w:lang w:val="fr-BE"/>
              </w:rPr>
              <w:t>Приоритетна ос</w:t>
            </w:r>
          </w:p>
        </w:tc>
        <w:tc>
          <w:tcPr>
            <w:tcW w:w="0" w:type="auto"/>
            <w:shd w:val="clear" w:color="auto" w:fill="auto"/>
          </w:tcPr>
          <w:p w14:paraId="23331DB3"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4</w:t>
            </w:r>
            <w:r w:rsidRPr="00E3148A">
              <w:rPr>
                <w:color w:val="000000" w:themeColor="text1"/>
                <w:sz w:val="20"/>
                <w:szCs w:val="20"/>
                <w:lang w:val="fr-BE"/>
              </w:rPr>
              <w:t xml:space="preserve"> - </w:t>
            </w:r>
            <w:r w:rsidRPr="00E3148A">
              <w:rPr>
                <w:noProof/>
                <w:color w:val="000000" w:themeColor="text1"/>
                <w:sz w:val="20"/>
                <w:szCs w:val="20"/>
                <w:lang w:val="fr-BE"/>
              </w:rPr>
              <w:t>Превенция и управление на риска от наводнения и свлачища</w:t>
            </w:r>
          </w:p>
        </w:tc>
      </w:tr>
      <w:tr w:rsidR="00E51248" w:rsidRPr="00E3148A" w14:paraId="2B0B11F8" w14:textId="77777777" w:rsidTr="0047688D">
        <w:tc>
          <w:tcPr>
            <w:tcW w:w="0" w:type="auto"/>
            <w:shd w:val="clear" w:color="auto" w:fill="auto"/>
          </w:tcPr>
          <w:p w14:paraId="5ABC4495"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Инвестиционен приоритет</w:t>
            </w:r>
          </w:p>
        </w:tc>
        <w:tc>
          <w:tcPr>
            <w:tcW w:w="0" w:type="auto"/>
            <w:shd w:val="clear" w:color="auto" w:fill="auto"/>
          </w:tcPr>
          <w:p w14:paraId="039FF873"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5ii</w:t>
            </w:r>
            <w:r w:rsidRPr="00E3148A">
              <w:rPr>
                <w:color w:val="000000" w:themeColor="text1"/>
                <w:sz w:val="20"/>
                <w:szCs w:val="20"/>
                <w:lang w:val="fr-BE"/>
              </w:rPr>
              <w:t xml:space="preserve"> - </w:t>
            </w:r>
            <w:r w:rsidRPr="00E3148A">
              <w:rPr>
                <w:noProof/>
                <w:color w:val="000000" w:themeColor="text1"/>
                <w:sz w:val="20"/>
                <w:szCs w:val="20"/>
                <w:lang w:val="fr-BE"/>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r>
    </w:tbl>
    <w:p w14:paraId="62BD27CA" w14:textId="77777777" w:rsidR="008C5CFA" w:rsidRPr="00E3148A" w:rsidRDefault="008C5CFA" w:rsidP="00300A01">
      <w:pPr>
        <w:spacing w:before="0" w:after="0"/>
        <w:rPr>
          <w:color w:val="000000" w:themeColor="text1"/>
          <w:lang w:val="fr-BE"/>
        </w:rPr>
      </w:pPr>
    </w:p>
    <w:p w14:paraId="0DAC6247" w14:textId="77777777" w:rsidR="008C5CFA" w:rsidRPr="00E3148A" w:rsidRDefault="0013274D" w:rsidP="00300A01">
      <w:pPr>
        <w:pStyle w:val="Heading2"/>
        <w:spacing w:before="0" w:after="0"/>
        <w:rPr>
          <w:color w:val="000000" w:themeColor="text1"/>
          <w:lang w:val="fr-BE"/>
        </w:rPr>
      </w:pPr>
      <w:bookmarkStart w:id="26" w:name="_Toc256000010"/>
      <w:r w:rsidRPr="00E3148A">
        <w:rPr>
          <w:noProof/>
          <w:color w:val="000000" w:themeColor="text1"/>
          <w:lang w:val="fr-BE"/>
        </w:rPr>
        <w:t>Таблица 3А</w:t>
      </w:r>
      <w:r w:rsidRPr="00E3148A">
        <w:rPr>
          <w:color w:val="000000" w:themeColor="text1"/>
          <w:lang w:val="fr-BE"/>
        </w:rPr>
        <w:t xml:space="preserve">: </w:t>
      </w:r>
      <w:r w:rsidRPr="00E3148A">
        <w:rPr>
          <w:noProof/>
          <w:color w:val="000000" w:themeColor="text1"/>
          <w:lang w:val="fr-BE"/>
        </w:rPr>
        <w:t>Common and programme specific output indicators for the ERDF, the ERDF REACT-EU and the Cohesion Fund (by priority axis, investment priority, broken down by category of region for the ERDF)</w:t>
      </w:r>
      <w:r w:rsidR="009C5874" w:rsidRPr="00E3148A">
        <w:rPr>
          <w:color w:val="000000" w:themeColor="text1"/>
          <w:lang w:val="fr-BE"/>
        </w:rPr>
        <w:t xml:space="preserve"> - </w:t>
      </w:r>
      <w:r w:rsidR="00F022AC" w:rsidRPr="00E3148A">
        <w:rPr>
          <w:noProof/>
          <w:color w:val="000000" w:themeColor="text1"/>
          <w:sz w:val="20"/>
          <w:szCs w:val="20"/>
          <w:lang w:val="fr-BE"/>
        </w:rPr>
        <w:t>4</w:t>
      </w:r>
      <w:r w:rsidR="00F022AC" w:rsidRPr="00E3148A">
        <w:rPr>
          <w:color w:val="000000" w:themeColor="text1"/>
          <w:sz w:val="20"/>
          <w:szCs w:val="20"/>
          <w:lang w:val="fr-BE"/>
        </w:rPr>
        <w:t xml:space="preserve"> / </w:t>
      </w:r>
      <w:r w:rsidR="00F022AC" w:rsidRPr="00E3148A">
        <w:rPr>
          <w:noProof/>
          <w:color w:val="000000" w:themeColor="text1"/>
          <w:sz w:val="20"/>
          <w:szCs w:val="20"/>
          <w:lang w:val="fr-BE"/>
        </w:rPr>
        <w:t>5ii</w:t>
      </w:r>
      <w:bookmarkEnd w:id="26"/>
    </w:p>
    <w:p w14:paraId="2942F4DE"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065"/>
        <w:gridCol w:w="779"/>
        <w:gridCol w:w="958"/>
        <w:gridCol w:w="1155"/>
        <w:gridCol w:w="986"/>
        <w:gridCol w:w="758"/>
        <w:gridCol w:w="1357"/>
        <w:gridCol w:w="589"/>
        <w:gridCol w:w="571"/>
        <w:gridCol w:w="5168"/>
      </w:tblGrid>
      <w:tr w:rsidR="00217DFB" w:rsidRPr="00E3148A" w14:paraId="45847EE9" w14:textId="77777777" w:rsidTr="00AA64CA">
        <w:trPr>
          <w:tblHeader/>
        </w:trPr>
        <w:tc>
          <w:tcPr>
            <w:tcW w:w="0" w:type="auto"/>
          </w:tcPr>
          <w:p w14:paraId="08B8AF89"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3032C7CD"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2727E3AF"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shd w:val="clear" w:color="auto" w:fill="auto"/>
          </w:tcPr>
          <w:p w14:paraId="40566CBE"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Мерна единица</w:t>
            </w:r>
          </w:p>
        </w:tc>
        <w:tc>
          <w:tcPr>
            <w:tcW w:w="0" w:type="auto"/>
            <w:shd w:val="clear" w:color="auto" w:fill="auto"/>
          </w:tcPr>
          <w:p w14:paraId="4E968964"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Категория региони</w:t>
            </w:r>
          </w:p>
        </w:tc>
        <w:tc>
          <w:tcPr>
            <w:tcW w:w="0" w:type="auto"/>
            <w:shd w:val="clear" w:color="auto" w:fill="auto"/>
          </w:tcPr>
          <w:p w14:paraId="0021AF67"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Целева стойност (2023 г.) — общо</w:t>
            </w:r>
          </w:p>
        </w:tc>
        <w:tc>
          <w:tcPr>
            <w:tcW w:w="0" w:type="auto"/>
            <w:shd w:val="clear" w:color="auto" w:fill="auto"/>
          </w:tcPr>
          <w:p w14:paraId="2752AF60"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Целева стойност (2023 г.) — мъже</w:t>
            </w:r>
          </w:p>
        </w:tc>
        <w:tc>
          <w:tcPr>
            <w:tcW w:w="241" w:type="pct"/>
          </w:tcPr>
          <w:p w14:paraId="2A1ECF1E"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Целева стойност (2023 г.) — жени</w:t>
            </w:r>
          </w:p>
        </w:tc>
        <w:tc>
          <w:tcPr>
            <w:tcW w:w="448" w:type="pct"/>
            <w:shd w:val="clear" w:color="auto" w:fill="auto"/>
          </w:tcPr>
          <w:p w14:paraId="7AFC8092"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2021 </w:t>
            </w:r>
            <w:r w:rsidRPr="00E3148A">
              <w:rPr>
                <w:b/>
                <w:noProof/>
                <w:color w:val="000000" w:themeColor="text1"/>
                <w:sz w:val="16"/>
                <w:szCs w:val="16"/>
                <w:lang w:val="fr-BE"/>
              </w:rPr>
              <w:t>Общо</w:t>
            </w:r>
          </w:p>
        </w:tc>
        <w:tc>
          <w:tcPr>
            <w:tcW w:w="0" w:type="auto"/>
            <w:shd w:val="clear" w:color="auto" w:fill="auto"/>
          </w:tcPr>
          <w:p w14:paraId="43DD569A"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2021 </w:t>
            </w:r>
            <w:r w:rsidRPr="00E3148A">
              <w:rPr>
                <w:b/>
                <w:noProof/>
                <w:color w:val="000000" w:themeColor="text1"/>
                <w:sz w:val="16"/>
                <w:szCs w:val="16"/>
                <w:lang w:val="fr-BE"/>
              </w:rPr>
              <w:t>Мъже</w:t>
            </w:r>
          </w:p>
        </w:tc>
        <w:tc>
          <w:tcPr>
            <w:tcW w:w="0" w:type="auto"/>
            <w:shd w:val="clear" w:color="auto" w:fill="auto"/>
          </w:tcPr>
          <w:p w14:paraId="1D502BA3"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2021 </w:t>
            </w:r>
            <w:r w:rsidRPr="00E3148A">
              <w:rPr>
                <w:b/>
                <w:noProof/>
                <w:color w:val="000000" w:themeColor="text1"/>
                <w:sz w:val="16"/>
                <w:szCs w:val="16"/>
                <w:lang w:val="fr-BE"/>
              </w:rPr>
              <w:t>Жени</w:t>
            </w:r>
          </w:p>
        </w:tc>
        <w:tc>
          <w:tcPr>
            <w:tcW w:w="0" w:type="auto"/>
            <w:shd w:val="clear" w:color="auto" w:fill="auto"/>
          </w:tcPr>
          <w:p w14:paraId="27A6CFF4"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Забележки</w:t>
            </w:r>
          </w:p>
        </w:tc>
      </w:tr>
      <w:tr w:rsidR="00217DFB" w:rsidRPr="00E3148A" w14:paraId="0A758271" w14:textId="77777777" w:rsidTr="00AA64CA">
        <w:tc>
          <w:tcPr>
            <w:tcW w:w="0" w:type="auto"/>
          </w:tcPr>
          <w:p w14:paraId="07057E2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78C43E0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CO20</w:t>
            </w:r>
          </w:p>
        </w:tc>
        <w:tc>
          <w:tcPr>
            <w:tcW w:w="0" w:type="auto"/>
            <w:shd w:val="clear" w:color="auto" w:fill="auto"/>
          </w:tcPr>
          <w:p w14:paraId="1B8D944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Предотвратяване и управление на риска: Брой жители, които се ползват от мерки за защита от наводнения</w:t>
            </w:r>
          </w:p>
        </w:tc>
        <w:tc>
          <w:tcPr>
            <w:tcW w:w="0" w:type="auto"/>
            <w:shd w:val="clear" w:color="auto" w:fill="auto"/>
          </w:tcPr>
          <w:p w14:paraId="217E1E9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лица</w:t>
            </w:r>
          </w:p>
        </w:tc>
        <w:tc>
          <w:tcPr>
            <w:tcW w:w="0" w:type="auto"/>
            <w:shd w:val="clear" w:color="auto" w:fill="auto"/>
          </w:tcPr>
          <w:p w14:paraId="7E67720B"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618F1A3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2 750 000,00</w:t>
            </w:r>
          </w:p>
        </w:tc>
        <w:tc>
          <w:tcPr>
            <w:tcW w:w="0" w:type="auto"/>
            <w:shd w:val="clear" w:color="auto" w:fill="auto"/>
          </w:tcPr>
          <w:p w14:paraId="49EE74F2" w14:textId="77777777" w:rsidR="008C5CFA" w:rsidRPr="00E3148A" w:rsidRDefault="008C5CFA" w:rsidP="00300A01">
            <w:pPr>
              <w:spacing w:before="0" w:after="0"/>
              <w:jc w:val="right"/>
              <w:rPr>
                <w:color w:val="000000" w:themeColor="text1"/>
                <w:sz w:val="16"/>
                <w:szCs w:val="16"/>
                <w:lang w:val="fr-BE"/>
              </w:rPr>
            </w:pPr>
          </w:p>
        </w:tc>
        <w:tc>
          <w:tcPr>
            <w:tcW w:w="241" w:type="pct"/>
          </w:tcPr>
          <w:p w14:paraId="5C093923" w14:textId="77777777" w:rsidR="008C5CFA" w:rsidRPr="00E3148A" w:rsidRDefault="008C5CFA" w:rsidP="00300A01">
            <w:pPr>
              <w:spacing w:before="0" w:after="0"/>
              <w:jc w:val="right"/>
              <w:rPr>
                <w:color w:val="000000" w:themeColor="text1"/>
                <w:sz w:val="16"/>
                <w:szCs w:val="16"/>
                <w:lang w:val="fr-BE"/>
              </w:rPr>
            </w:pPr>
          </w:p>
        </w:tc>
        <w:tc>
          <w:tcPr>
            <w:tcW w:w="448" w:type="pct"/>
            <w:shd w:val="clear" w:color="auto" w:fill="auto"/>
          </w:tcPr>
          <w:p w14:paraId="68E1C9A8" w14:textId="178B1119" w:rsidR="008C5CFA" w:rsidRPr="00E3148A" w:rsidRDefault="007D1BFD" w:rsidP="00300A01">
            <w:pPr>
              <w:spacing w:before="0" w:after="0"/>
              <w:jc w:val="right"/>
              <w:rPr>
                <w:color w:val="000000" w:themeColor="text1"/>
                <w:sz w:val="16"/>
                <w:szCs w:val="16"/>
                <w:lang w:val="bg-BG"/>
              </w:rPr>
            </w:pPr>
            <w:r w:rsidRPr="00E3148A">
              <w:rPr>
                <w:color w:val="000000" w:themeColor="text1"/>
                <w:sz w:val="16"/>
                <w:szCs w:val="16"/>
                <w:lang w:val="bg-BG"/>
              </w:rPr>
              <w:t>145 063</w:t>
            </w:r>
          </w:p>
        </w:tc>
        <w:tc>
          <w:tcPr>
            <w:tcW w:w="0" w:type="auto"/>
            <w:shd w:val="clear" w:color="auto" w:fill="auto"/>
          </w:tcPr>
          <w:p w14:paraId="390218FC"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2085450E"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33B6E4D5" w14:textId="77777777" w:rsidR="008C5CFA" w:rsidRPr="00E3148A" w:rsidRDefault="008C5CFA" w:rsidP="00300A01">
            <w:pPr>
              <w:spacing w:before="0" w:after="0"/>
              <w:rPr>
                <w:color w:val="000000" w:themeColor="text1"/>
                <w:sz w:val="16"/>
                <w:szCs w:val="16"/>
                <w:lang w:val="fr-BE"/>
              </w:rPr>
            </w:pPr>
          </w:p>
        </w:tc>
      </w:tr>
      <w:tr w:rsidR="00217DFB" w:rsidRPr="00E3148A" w14:paraId="7534E6E7" w14:textId="77777777" w:rsidTr="00AA64CA">
        <w:tc>
          <w:tcPr>
            <w:tcW w:w="0" w:type="auto"/>
          </w:tcPr>
          <w:p w14:paraId="5919F25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5372731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CO20</w:t>
            </w:r>
          </w:p>
        </w:tc>
        <w:tc>
          <w:tcPr>
            <w:tcW w:w="0" w:type="auto"/>
            <w:shd w:val="clear" w:color="auto" w:fill="auto"/>
          </w:tcPr>
          <w:p w14:paraId="68B5BC0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Предотвратяване и управление на риска: Брой жители, които се ползват от мерки за защита от наводнения</w:t>
            </w:r>
          </w:p>
        </w:tc>
        <w:tc>
          <w:tcPr>
            <w:tcW w:w="0" w:type="auto"/>
            <w:shd w:val="clear" w:color="auto" w:fill="auto"/>
          </w:tcPr>
          <w:p w14:paraId="1EFC2D3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лица</w:t>
            </w:r>
          </w:p>
        </w:tc>
        <w:tc>
          <w:tcPr>
            <w:tcW w:w="0" w:type="auto"/>
            <w:shd w:val="clear" w:color="auto" w:fill="auto"/>
          </w:tcPr>
          <w:p w14:paraId="4B607A4A"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4F404FC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2 750 000,00</w:t>
            </w:r>
          </w:p>
        </w:tc>
        <w:tc>
          <w:tcPr>
            <w:tcW w:w="0" w:type="auto"/>
            <w:shd w:val="clear" w:color="auto" w:fill="auto"/>
          </w:tcPr>
          <w:p w14:paraId="7140AE60" w14:textId="77777777" w:rsidR="008C5CFA" w:rsidRPr="00E3148A" w:rsidRDefault="008C5CFA" w:rsidP="00300A01">
            <w:pPr>
              <w:spacing w:before="0" w:after="0"/>
              <w:jc w:val="right"/>
              <w:rPr>
                <w:color w:val="000000" w:themeColor="text1"/>
                <w:sz w:val="16"/>
                <w:szCs w:val="16"/>
                <w:lang w:val="fr-BE"/>
              </w:rPr>
            </w:pPr>
          </w:p>
        </w:tc>
        <w:tc>
          <w:tcPr>
            <w:tcW w:w="241" w:type="pct"/>
          </w:tcPr>
          <w:p w14:paraId="596E7E1A" w14:textId="77777777" w:rsidR="008C5CFA" w:rsidRPr="00E3148A" w:rsidRDefault="008C5CFA" w:rsidP="00300A01">
            <w:pPr>
              <w:spacing w:before="0" w:after="0"/>
              <w:jc w:val="right"/>
              <w:rPr>
                <w:color w:val="000000" w:themeColor="text1"/>
                <w:sz w:val="16"/>
                <w:szCs w:val="16"/>
                <w:lang w:val="fr-BE"/>
              </w:rPr>
            </w:pPr>
          </w:p>
        </w:tc>
        <w:tc>
          <w:tcPr>
            <w:tcW w:w="448" w:type="pct"/>
            <w:shd w:val="clear" w:color="auto" w:fill="auto"/>
          </w:tcPr>
          <w:p w14:paraId="7EE89491" w14:textId="5CFE881C" w:rsidR="008C5CFA" w:rsidRPr="00E3148A" w:rsidRDefault="007D1BFD" w:rsidP="00300A01">
            <w:pPr>
              <w:spacing w:before="0" w:after="0"/>
              <w:jc w:val="right"/>
              <w:rPr>
                <w:color w:val="000000" w:themeColor="text1"/>
                <w:sz w:val="16"/>
                <w:szCs w:val="16"/>
                <w:lang w:val="bg-BG"/>
              </w:rPr>
            </w:pPr>
            <w:r w:rsidRPr="00E3148A">
              <w:rPr>
                <w:color w:val="000000" w:themeColor="text1"/>
                <w:sz w:val="16"/>
                <w:szCs w:val="16"/>
                <w:lang w:val="bg-BG"/>
              </w:rPr>
              <w:t xml:space="preserve">1 451 979 </w:t>
            </w:r>
          </w:p>
        </w:tc>
        <w:tc>
          <w:tcPr>
            <w:tcW w:w="0" w:type="auto"/>
            <w:shd w:val="clear" w:color="auto" w:fill="auto"/>
          </w:tcPr>
          <w:p w14:paraId="3B9878CF"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35F7A09"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0D98721" w14:textId="2B11F744" w:rsidR="008C5CFA" w:rsidRPr="00E3148A" w:rsidRDefault="0013274D" w:rsidP="00300A01">
            <w:pPr>
              <w:spacing w:before="0" w:after="0"/>
              <w:rPr>
                <w:noProof/>
                <w:color w:val="000000" w:themeColor="text1"/>
                <w:sz w:val="16"/>
                <w:szCs w:val="16"/>
                <w:lang w:val="bg-BG"/>
              </w:rPr>
            </w:pPr>
            <w:r w:rsidRPr="00E3148A">
              <w:rPr>
                <w:noProof/>
                <w:color w:val="000000" w:themeColor="text1"/>
                <w:sz w:val="16"/>
                <w:szCs w:val="16"/>
                <w:lang w:val="fr-BE"/>
              </w:rPr>
              <w:t xml:space="preserve">През м.ноември 2020 г. е извършена промяна в сключения АДБФП с общ. Свиленград за изпълнението на проект „Въвеждане на мерки за превенция и управление на риска от наводнения на яз. „Келанджика“ с цел коректно отразяване целевата стойност на индикатор CO20 като същата е изменена от 1518 бр. лица на 306 бр. </w:t>
            </w:r>
            <w:r w:rsidR="00DA47EA" w:rsidRPr="00E3148A">
              <w:rPr>
                <w:noProof/>
                <w:color w:val="000000" w:themeColor="text1"/>
                <w:sz w:val="16"/>
                <w:szCs w:val="16"/>
                <w:lang w:val="fr-BE"/>
              </w:rPr>
              <w:t>лица</w:t>
            </w:r>
            <w:r w:rsidR="00DA47EA" w:rsidRPr="00E3148A">
              <w:rPr>
                <w:noProof/>
                <w:color w:val="000000" w:themeColor="text1"/>
                <w:sz w:val="16"/>
                <w:szCs w:val="16"/>
                <w:lang w:val="bg-BG"/>
              </w:rPr>
              <w:t>., намалена е стойността за постигане на показателя по проект „Възстановяване и укрепване на стената на яз. "Хайдушко кладенче" и съоръженията към нея, находящ се в землището на община Гълъбово, с цел подобряване на нейното техническо и експлоатационно състояние, защита на техническа и социална инфраструктура, както и повишаване защитата на населението от наводнения“ от 11 844 на 7 496 лица.</w:t>
            </w:r>
            <w:r w:rsidR="00C001C5" w:rsidRPr="00E3148A">
              <w:rPr>
                <w:noProof/>
                <w:color w:val="000000" w:themeColor="text1"/>
                <w:sz w:val="16"/>
                <w:szCs w:val="16"/>
                <w:lang w:val="en-US"/>
              </w:rPr>
              <w:t xml:space="preserve"> </w:t>
            </w:r>
            <w:r w:rsidRPr="00E3148A">
              <w:rPr>
                <w:noProof/>
                <w:color w:val="000000" w:themeColor="text1"/>
                <w:sz w:val="16"/>
                <w:szCs w:val="16"/>
                <w:lang w:val="fr-BE"/>
              </w:rPr>
              <w:t>Във връзка с това общата целева стойност на избраните операции за индикатор CO20 за 202</w:t>
            </w:r>
            <w:r w:rsidR="002A209D" w:rsidRPr="00E3148A">
              <w:rPr>
                <w:noProof/>
                <w:color w:val="000000" w:themeColor="text1"/>
                <w:sz w:val="16"/>
                <w:szCs w:val="16"/>
                <w:lang w:val="bg-BG"/>
              </w:rPr>
              <w:t>1</w:t>
            </w:r>
            <w:r w:rsidRPr="00E3148A">
              <w:rPr>
                <w:noProof/>
                <w:color w:val="000000" w:themeColor="text1"/>
                <w:sz w:val="16"/>
                <w:szCs w:val="16"/>
                <w:lang w:val="fr-BE"/>
              </w:rPr>
              <w:t xml:space="preserve"> г. (1 45</w:t>
            </w:r>
            <w:r w:rsidR="002A209D" w:rsidRPr="00E3148A">
              <w:rPr>
                <w:noProof/>
                <w:color w:val="000000" w:themeColor="text1"/>
                <w:sz w:val="16"/>
                <w:szCs w:val="16"/>
                <w:lang w:val="bg-BG"/>
              </w:rPr>
              <w:t>1 979</w:t>
            </w:r>
            <w:r w:rsidRPr="00E3148A">
              <w:rPr>
                <w:noProof/>
                <w:color w:val="000000" w:themeColor="text1"/>
                <w:sz w:val="16"/>
                <w:szCs w:val="16"/>
                <w:lang w:val="fr-BE"/>
              </w:rPr>
              <w:t>) е по-малка от докладваната стойност за 20</w:t>
            </w:r>
            <w:r w:rsidR="002A209D" w:rsidRPr="00E3148A">
              <w:rPr>
                <w:noProof/>
                <w:color w:val="000000" w:themeColor="text1"/>
                <w:sz w:val="16"/>
                <w:szCs w:val="16"/>
                <w:lang w:val="bg-BG"/>
              </w:rPr>
              <w:t>20</w:t>
            </w:r>
            <w:r w:rsidRPr="00E3148A">
              <w:rPr>
                <w:noProof/>
                <w:color w:val="000000" w:themeColor="text1"/>
                <w:sz w:val="16"/>
                <w:szCs w:val="16"/>
                <w:lang w:val="fr-BE"/>
              </w:rPr>
              <w:t xml:space="preserve"> г.(1</w:t>
            </w:r>
            <w:r w:rsidR="002A209D" w:rsidRPr="00E3148A">
              <w:rPr>
                <w:noProof/>
                <w:color w:val="000000" w:themeColor="text1"/>
                <w:sz w:val="16"/>
                <w:szCs w:val="16"/>
                <w:lang w:val="fr-BE"/>
              </w:rPr>
              <w:t> </w:t>
            </w:r>
            <w:r w:rsidRPr="00E3148A">
              <w:rPr>
                <w:noProof/>
                <w:color w:val="000000" w:themeColor="text1"/>
                <w:sz w:val="16"/>
                <w:szCs w:val="16"/>
                <w:lang w:val="fr-BE"/>
              </w:rPr>
              <w:t>45</w:t>
            </w:r>
            <w:r w:rsidR="002A209D" w:rsidRPr="00E3148A">
              <w:rPr>
                <w:noProof/>
                <w:color w:val="000000" w:themeColor="text1"/>
                <w:sz w:val="16"/>
                <w:szCs w:val="16"/>
                <w:lang w:val="bg-BG"/>
              </w:rPr>
              <w:t>6 327</w:t>
            </w:r>
            <w:r w:rsidRPr="00E3148A">
              <w:rPr>
                <w:noProof/>
                <w:color w:val="000000" w:themeColor="text1"/>
                <w:sz w:val="16"/>
                <w:szCs w:val="16"/>
                <w:lang w:val="fr-BE"/>
              </w:rPr>
              <w:t>).</w:t>
            </w:r>
          </w:p>
          <w:p w14:paraId="1421F15B" w14:textId="77777777" w:rsidR="008C5CFA" w:rsidRPr="00E3148A" w:rsidRDefault="008C5CFA" w:rsidP="00300A01">
            <w:pPr>
              <w:spacing w:before="0" w:after="0"/>
              <w:rPr>
                <w:color w:val="000000" w:themeColor="text1"/>
                <w:sz w:val="16"/>
                <w:szCs w:val="16"/>
                <w:lang w:val="fr-BE"/>
              </w:rPr>
            </w:pPr>
          </w:p>
        </w:tc>
      </w:tr>
      <w:tr w:rsidR="00217DFB" w:rsidRPr="00E3148A" w14:paraId="638371A8" w14:textId="77777777" w:rsidTr="00AA64CA">
        <w:tc>
          <w:tcPr>
            <w:tcW w:w="0" w:type="auto"/>
          </w:tcPr>
          <w:p w14:paraId="098B2AA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3AEEF59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4.3</w:t>
            </w:r>
          </w:p>
        </w:tc>
        <w:tc>
          <w:tcPr>
            <w:tcW w:w="0" w:type="auto"/>
            <w:shd w:val="clear" w:color="auto" w:fill="auto"/>
          </w:tcPr>
          <w:p w14:paraId="7C50AE4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Установени центрове за повишаване готовността на населението за адекватна реакция при наводнения</w:t>
            </w:r>
          </w:p>
        </w:tc>
        <w:tc>
          <w:tcPr>
            <w:tcW w:w="0" w:type="auto"/>
            <w:shd w:val="clear" w:color="auto" w:fill="auto"/>
          </w:tcPr>
          <w:p w14:paraId="3E3A760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63CF49E7"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22530ED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6,00</w:t>
            </w:r>
          </w:p>
        </w:tc>
        <w:tc>
          <w:tcPr>
            <w:tcW w:w="0" w:type="auto"/>
            <w:shd w:val="clear" w:color="auto" w:fill="auto"/>
          </w:tcPr>
          <w:p w14:paraId="676C30FB" w14:textId="77777777" w:rsidR="008C5CFA" w:rsidRPr="00E3148A" w:rsidRDefault="008C5CFA" w:rsidP="00300A01">
            <w:pPr>
              <w:spacing w:before="0" w:after="0"/>
              <w:jc w:val="right"/>
              <w:rPr>
                <w:color w:val="000000" w:themeColor="text1"/>
                <w:sz w:val="16"/>
                <w:szCs w:val="16"/>
                <w:lang w:val="fr-BE"/>
              </w:rPr>
            </w:pPr>
          </w:p>
        </w:tc>
        <w:tc>
          <w:tcPr>
            <w:tcW w:w="241" w:type="pct"/>
          </w:tcPr>
          <w:p w14:paraId="3C9FEAD8" w14:textId="77777777" w:rsidR="008C5CFA" w:rsidRPr="00E3148A" w:rsidRDefault="008C5CFA" w:rsidP="00300A01">
            <w:pPr>
              <w:spacing w:before="0" w:after="0"/>
              <w:jc w:val="right"/>
              <w:rPr>
                <w:color w:val="000000" w:themeColor="text1"/>
                <w:sz w:val="16"/>
                <w:szCs w:val="16"/>
                <w:lang w:val="fr-BE"/>
              </w:rPr>
            </w:pPr>
          </w:p>
        </w:tc>
        <w:tc>
          <w:tcPr>
            <w:tcW w:w="448" w:type="pct"/>
            <w:shd w:val="clear" w:color="auto" w:fill="auto"/>
          </w:tcPr>
          <w:p w14:paraId="5E013C41" w14:textId="11C36C16" w:rsidR="008C5CFA" w:rsidRPr="00E3148A" w:rsidRDefault="007D1BFD" w:rsidP="00300A01">
            <w:pPr>
              <w:spacing w:before="0" w:after="0"/>
              <w:jc w:val="right"/>
              <w:rPr>
                <w:color w:val="000000" w:themeColor="text1"/>
                <w:sz w:val="16"/>
                <w:szCs w:val="16"/>
                <w:lang w:val="bg-BG"/>
              </w:rPr>
            </w:pPr>
            <w:r w:rsidRPr="00E3148A">
              <w:rPr>
                <w:color w:val="000000" w:themeColor="text1"/>
                <w:sz w:val="16"/>
                <w:szCs w:val="16"/>
                <w:lang w:val="bg-BG"/>
              </w:rPr>
              <w:t>4</w:t>
            </w:r>
          </w:p>
        </w:tc>
        <w:tc>
          <w:tcPr>
            <w:tcW w:w="0" w:type="auto"/>
            <w:shd w:val="clear" w:color="auto" w:fill="auto"/>
          </w:tcPr>
          <w:p w14:paraId="70717702"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4BEF690F"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3A9E3C7E" w14:textId="77777777" w:rsidR="008C5CFA" w:rsidRPr="00E3148A" w:rsidRDefault="008C5CFA" w:rsidP="00300A01">
            <w:pPr>
              <w:spacing w:before="0" w:after="0"/>
              <w:rPr>
                <w:color w:val="000000" w:themeColor="text1"/>
                <w:sz w:val="16"/>
                <w:szCs w:val="16"/>
                <w:lang w:val="fr-BE"/>
              </w:rPr>
            </w:pPr>
          </w:p>
        </w:tc>
      </w:tr>
      <w:tr w:rsidR="00217DFB" w:rsidRPr="00E3148A" w14:paraId="7D8ACE21" w14:textId="77777777" w:rsidTr="00AA64CA">
        <w:tc>
          <w:tcPr>
            <w:tcW w:w="0" w:type="auto"/>
          </w:tcPr>
          <w:p w14:paraId="44AC299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1BC4BE2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4.3</w:t>
            </w:r>
          </w:p>
        </w:tc>
        <w:tc>
          <w:tcPr>
            <w:tcW w:w="0" w:type="auto"/>
            <w:shd w:val="clear" w:color="auto" w:fill="auto"/>
          </w:tcPr>
          <w:p w14:paraId="65C0BE4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Установени центрове за повишаване готовността на населението за адекватна реакция при наводнения</w:t>
            </w:r>
          </w:p>
        </w:tc>
        <w:tc>
          <w:tcPr>
            <w:tcW w:w="0" w:type="auto"/>
            <w:shd w:val="clear" w:color="auto" w:fill="auto"/>
          </w:tcPr>
          <w:p w14:paraId="2E4FB1C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426339C4"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73ABE95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6,00</w:t>
            </w:r>
          </w:p>
        </w:tc>
        <w:tc>
          <w:tcPr>
            <w:tcW w:w="0" w:type="auto"/>
            <w:shd w:val="clear" w:color="auto" w:fill="auto"/>
          </w:tcPr>
          <w:p w14:paraId="2522D5D1" w14:textId="77777777" w:rsidR="008C5CFA" w:rsidRPr="00E3148A" w:rsidRDefault="008C5CFA" w:rsidP="00300A01">
            <w:pPr>
              <w:spacing w:before="0" w:after="0"/>
              <w:jc w:val="right"/>
              <w:rPr>
                <w:color w:val="000000" w:themeColor="text1"/>
                <w:sz w:val="16"/>
                <w:szCs w:val="16"/>
                <w:lang w:val="fr-BE"/>
              </w:rPr>
            </w:pPr>
          </w:p>
        </w:tc>
        <w:tc>
          <w:tcPr>
            <w:tcW w:w="241" w:type="pct"/>
          </w:tcPr>
          <w:p w14:paraId="44718379" w14:textId="77777777" w:rsidR="008C5CFA" w:rsidRPr="00E3148A" w:rsidRDefault="008C5CFA" w:rsidP="00300A01">
            <w:pPr>
              <w:spacing w:before="0" w:after="0"/>
              <w:jc w:val="right"/>
              <w:rPr>
                <w:color w:val="000000" w:themeColor="text1"/>
                <w:sz w:val="16"/>
                <w:szCs w:val="16"/>
                <w:lang w:val="fr-BE"/>
              </w:rPr>
            </w:pPr>
          </w:p>
        </w:tc>
        <w:tc>
          <w:tcPr>
            <w:tcW w:w="448" w:type="pct"/>
            <w:shd w:val="clear" w:color="auto" w:fill="auto"/>
          </w:tcPr>
          <w:p w14:paraId="51CD9CE9" w14:textId="64361EB0" w:rsidR="008C5CFA" w:rsidRPr="00E3148A" w:rsidRDefault="007D1BFD" w:rsidP="00300A01">
            <w:pPr>
              <w:spacing w:before="0" w:after="0"/>
              <w:jc w:val="right"/>
              <w:rPr>
                <w:color w:val="000000" w:themeColor="text1"/>
                <w:sz w:val="16"/>
                <w:szCs w:val="16"/>
                <w:lang w:val="bg-BG"/>
              </w:rPr>
            </w:pPr>
            <w:r w:rsidRPr="00E3148A">
              <w:rPr>
                <w:color w:val="000000" w:themeColor="text1"/>
                <w:sz w:val="16"/>
                <w:szCs w:val="16"/>
                <w:lang w:val="bg-BG"/>
              </w:rPr>
              <w:t>6</w:t>
            </w:r>
          </w:p>
        </w:tc>
        <w:tc>
          <w:tcPr>
            <w:tcW w:w="0" w:type="auto"/>
            <w:shd w:val="clear" w:color="auto" w:fill="auto"/>
          </w:tcPr>
          <w:p w14:paraId="58097C52"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7EF34248"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542C4F5" w14:textId="77777777" w:rsidR="008C5CFA" w:rsidRPr="00E3148A" w:rsidRDefault="008C5CFA" w:rsidP="00300A01">
            <w:pPr>
              <w:spacing w:before="0" w:after="0"/>
              <w:rPr>
                <w:color w:val="000000" w:themeColor="text1"/>
                <w:sz w:val="16"/>
                <w:szCs w:val="16"/>
                <w:lang w:val="fr-BE"/>
              </w:rPr>
            </w:pPr>
          </w:p>
        </w:tc>
      </w:tr>
      <w:tr w:rsidR="00217DFB" w:rsidRPr="00E3148A" w14:paraId="57192D1E" w14:textId="77777777" w:rsidTr="00AA64CA">
        <w:tc>
          <w:tcPr>
            <w:tcW w:w="0" w:type="auto"/>
          </w:tcPr>
          <w:p w14:paraId="5112D41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5A5FDD0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4.4</w:t>
            </w:r>
          </w:p>
        </w:tc>
        <w:tc>
          <w:tcPr>
            <w:tcW w:w="0" w:type="auto"/>
            <w:shd w:val="clear" w:color="auto" w:fill="auto"/>
          </w:tcPr>
          <w:p w14:paraId="2AB06CB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Укрепени свлачища</w:t>
            </w:r>
          </w:p>
        </w:tc>
        <w:tc>
          <w:tcPr>
            <w:tcW w:w="0" w:type="auto"/>
            <w:shd w:val="clear" w:color="auto" w:fill="auto"/>
          </w:tcPr>
          <w:p w14:paraId="4D47109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хектара</w:t>
            </w:r>
          </w:p>
        </w:tc>
        <w:tc>
          <w:tcPr>
            <w:tcW w:w="0" w:type="auto"/>
            <w:shd w:val="clear" w:color="auto" w:fill="auto"/>
          </w:tcPr>
          <w:p w14:paraId="3A53D9C7"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3DD6833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80,00</w:t>
            </w:r>
          </w:p>
        </w:tc>
        <w:tc>
          <w:tcPr>
            <w:tcW w:w="0" w:type="auto"/>
            <w:shd w:val="clear" w:color="auto" w:fill="auto"/>
          </w:tcPr>
          <w:p w14:paraId="69754366" w14:textId="77777777" w:rsidR="008C5CFA" w:rsidRPr="00E3148A" w:rsidRDefault="008C5CFA" w:rsidP="00300A01">
            <w:pPr>
              <w:spacing w:before="0" w:after="0"/>
              <w:jc w:val="right"/>
              <w:rPr>
                <w:color w:val="000000" w:themeColor="text1"/>
                <w:sz w:val="16"/>
                <w:szCs w:val="16"/>
                <w:lang w:val="fr-BE"/>
              </w:rPr>
            </w:pPr>
          </w:p>
        </w:tc>
        <w:tc>
          <w:tcPr>
            <w:tcW w:w="241" w:type="pct"/>
          </w:tcPr>
          <w:p w14:paraId="52A79F82" w14:textId="77777777" w:rsidR="008C5CFA" w:rsidRPr="00E3148A" w:rsidRDefault="008C5CFA" w:rsidP="00300A01">
            <w:pPr>
              <w:spacing w:before="0" w:after="0"/>
              <w:jc w:val="right"/>
              <w:rPr>
                <w:color w:val="000000" w:themeColor="text1"/>
                <w:sz w:val="16"/>
                <w:szCs w:val="16"/>
                <w:lang w:val="fr-BE"/>
              </w:rPr>
            </w:pPr>
          </w:p>
        </w:tc>
        <w:tc>
          <w:tcPr>
            <w:tcW w:w="448" w:type="pct"/>
            <w:shd w:val="clear" w:color="auto" w:fill="auto"/>
          </w:tcPr>
          <w:p w14:paraId="039F16F2" w14:textId="4EC67968" w:rsidR="008C5CFA" w:rsidRPr="00E3148A" w:rsidRDefault="007D1BFD" w:rsidP="00300A01">
            <w:pPr>
              <w:spacing w:before="0" w:after="0"/>
              <w:jc w:val="right"/>
              <w:rPr>
                <w:color w:val="000000" w:themeColor="text1"/>
                <w:sz w:val="16"/>
                <w:szCs w:val="16"/>
                <w:lang w:val="bg-BG"/>
              </w:rPr>
            </w:pPr>
            <w:r w:rsidRPr="00E3148A">
              <w:rPr>
                <w:color w:val="000000" w:themeColor="text1"/>
                <w:sz w:val="16"/>
                <w:szCs w:val="16"/>
                <w:lang w:val="bg-BG"/>
              </w:rPr>
              <w:t>12,26</w:t>
            </w:r>
          </w:p>
        </w:tc>
        <w:tc>
          <w:tcPr>
            <w:tcW w:w="0" w:type="auto"/>
            <w:shd w:val="clear" w:color="auto" w:fill="auto"/>
          </w:tcPr>
          <w:p w14:paraId="093FF7CB"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7611CADC"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23A048E5" w14:textId="77777777" w:rsidR="008C5CFA" w:rsidRPr="00E3148A" w:rsidRDefault="008C5CFA" w:rsidP="00300A01">
            <w:pPr>
              <w:spacing w:before="0" w:after="0"/>
              <w:rPr>
                <w:color w:val="000000" w:themeColor="text1"/>
                <w:sz w:val="16"/>
                <w:szCs w:val="16"/>
                <w:lang w:val="fr-BE"/>
              </w:rPr>
            </w:pPr>
          </w:p>
        </w:tc>
      </w:tr>
      <w:tr w:rsidR="00217DFB" w:rsidRPr="00E3148A" w14:paraId="4AA40A14" w14:textId="77777777" w:rsidTr="00AA64CA">
        <w:tc>
          <w:tcPr>
            <w:tcW w:w="0" w:type="auto"/>
          </w:tcPr>
          <w:p w14:paraId="7BE4AD0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ECE597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4.4</w:t>
            </w:r>
          </w:p>
        </w:tc>
        <w:tc>
          <w:tcPr>
            <w:tcW w:w="0" w:type="auto"/>
            <w:shd w:val="clear" w:color="auto" w:fill="auto"/>
          </w:tcPr>
          <w:p w14:paraId="1D4B943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Укрепени свлачища</w:t>
            </w:r>
          </w:p>
        </w:tc>
        <w:tc>
          <w:tcPr>
            <w:tcW w:w="0" w:type="auto"/>
            <w:shd w:val="clear" w:color="auto" w:fill="auto"/>
          </w:tcPr>
          <w:p w14:paraId="77827F6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хектара</w:t>
            </w:r>
          </w:p>
        </w:tc>
        <w:tc>
          <w:tcPr>
            <w:tcW w:w="0" w:type="auto"/>
            <w:shd w:val="clear" w:color="auto" w:fill="auto"/>
          </w:tcPr>
          <w:p w14:paraId="645DDEA4"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0033262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80,00</w:t>
            </w:r>
          </w:p>
        </w:tc>
        <w:tc>
          <w:tcPr>
            <w:tcW w:w="0" w:type="auto"/>
            <w:shd w:val="clear" w:color="auto" w:fill="auto"/>
          </w:tcPr>
          <w:p w14:paraId="454B6136" w14:textId="77777777" w:rsidR="008C5CFA" w:rsidRPr="00E3148A" w:rsidRDefault="008C5CFA" w:rsidP="00300A01">
            <w:pPr>
              <w:spacing w:before="0" w:after="0"/>
              <w:jc w:val="right"/>
              <w:rPr>
                <w:color w:val="000000" w:themeColor="text1"/>
                <w:sz w:val="16"/>
                <w:szCs w:val="16"/>
                <w:lang w:val="fr-BE"/>
              </w:rPr>
            </w:pPr>
          </w:p>
        </w:tc>
        <w:tc>
          <w:tcPr>
            <w:tcW w:w="241" w:type="pct"/>
          </w:tcPr>
          <w:p w14:paraId="77DD338D" w14:textId="77777777" w:rsidR="008C5CFA" w:rsidRPr="00E3148A" w:rsidRDefault="008C5CFA" w:rsidP="00300A01">
            <w:pPr>
              <w:spacing w:before="0" w:after="0"/>
              <w:jc w:val="right"/>
              <w:rPr>
                <w:color w:val="000000" w:themeColor="text1"/>
                <w:sz w:val="16"/>
                <w:szCs w:val="16"/>
                <w:lang w:val="fr-BE"/>
              </w:rPr>
            </w:pPr>
          </w:p>
        </w:tc>
        <w:tc>
          <w:tcPr>
            <w:tcW w:w="448" w:type="pct"/>
            <w:shd w:val="clear" w:color="auto" w:fill="auto"/>
          </w:tcPr>
          <w:p w14:paraId="7C0F95C4" w14:textId="443FE0B0" w:rsidR="008C5CFA" w:rsidRPr="00E3148A" w:rsidRDefault="007D1BFD" w:rsidP="00300A01">
            <w:pPr>
              <w:spacing w:before="0" w:after="0"/>
              <w:jc w:val="right"/>
              <w:rPr>
                <w:color w:val="000000" w:themeColor="text1"/>
                <w:sz w:val="16"/>
                <w:szCs w:val="16"/>
                <w:lang w:val="bg-BG"/>
              </w:rPr>
            </w:pPr>
            <w:r w:rsidRPr="00E3148A">
              <w:rPr>
                <w:color w:val="000000" w:themeColor="text1"/>
                <w:sz w:val="16"/>
                <w:szCs w:val="16"/>
                <w:lang w:val="bg-BG"/>
              </w:rPr>
              <w:t>95,01</w:t>
            </w:r>
          </w:p>
        </w:tc>
        <w:tc>
          <w:tcPr>
            <w:tcW w:w="0" w:type="auto"/>
            <w:shd w:val="clear" w:color="auto" w:fill="auto"/>
          </w:tcPr>
          <w:p w14:paraId="7CF16F9E"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554047F"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347119F9" w14:textId="07D287F7" w:rsidR="008C5CFA" w:rsidRPr="00E3148A" w:rsidRDefault="00854F3B" w:rsidP="00300A01">
            <w:pPr>
              <w:spacing w:before="0" w:after="0"/>
              <w:rPr>
                <w:color w:val="000000" w:themeColor="text1"/>
                <w:sz w:val="16"/>
                <w:szCs w:val="16"/>
                <w:lang w:val="fr-BE"/>
              </w:rPr>
            </w:pPr>
            <w:r w:rsidRPr="00E3148A">
              <w:rPr>
                <w:color w:val="000000" w:themeColor="text1"/>
                <w:sz w:val="16"/>
                <w:szCs w:val="16"/>
                <w:lang w:val="fr-BE"/>
              </w:rPr>
              <w:t>Целевата стойност показва какво ще бъде постигнато след изпълнението на проектите и се основава на подадените проектни предложения. При определяне на целта на съответния индикатор по приоритетната ос се счита, че някои проекти, които допринасят за този индикатор, може да не постигнат напълно зададената целева стойност.</w:t>
            </w:r>
          </w:p>
          <w:p w14:paraId="425ED1D1" w14:textId="77777777" w:rsidR="008C5CFA" w:rsidRPr="00E3148A" w:rsidRDefault="008C5CFA" w:rsidP="008367B6">
            <w:pPr>
              <w:spacing w:before="0" w:after="0"/>
              <w:rPr>
                <w:color w:val="000000" w:themeColor="text1"/>
                <w:sz w:val="16"/>
                <w:szCs w:val="16"/>
                <w:lang w:val="fr-BE"/>
              </w:rPr>
            </w:pPr>
          </w:p>
        </w:tc>
      </w:tr>
    </w:tbl>
    <w:p w14:paraId="1223823A" w14:textId="77777777" w:rsidR="008C5CFA" w:rsidRPr="00E3148A" w:rsidRDefault="0013274D" w:rsidP="00300A01">
      <w:pPr>
        <w:spacing w:before="0" w:after="0"/>
        <w:rPr>
          <w:color w:val="000000" w:themeColor="text1"/>
          <w:lang w:val="fr-BE"/>
        </w:rPr>
      </w:pPr>
      <w:r w:rsidRPr="00E3148A">
        <w:rPr>
          <w:noProof/>
          <w:color w:val="000000" w:themeColor="text1"/>
          <w:lang w:val="fr-BE"/>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14:paraId="7747A031"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6472"/>
        <w:gridCol w:w="954"/>
        <w:gridCol w:w="851"/>
        <w:gridCol w:w="833"/>
        <w:gridCol w:w="954"/>
        <w:gridCol w:w="851"/>
        <w:gridCol w:w="833"/>
        <w:gridCol w:w="954"/>
        <w:gridCol w:w="851"/>
        <w:gridCol w:w="833"/>
      </w:tblGrid>
      <w:tr w:rsidR="00217DFB" w:rsidRPr="00E3148A" w14:paraId="64514459" w14:textId="77777777" w:rsidTr="0047688D">
        <w:trPr>
          <w:tblHeader/>
        </w:trPr>
        <w:tc>
          <w:tcPr>
            <w:tcW w:w="0" w:type="auto"/>
          </w:tcPr>
          <w:p w14:paraId="11D96FB0"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5D9E7E64"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246398CC"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tcPr>
          <w:p w14:paraId="1BE9951D"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2020 </w:t>
            </w:r>
            <w:r w:rsidRPr="00E3148A">
              <w:rPr>
                <w:b/>
                <w:noProof/>
                <w:color w:val="000000" w:themeColor="text1"/>
                <w:sz w:val="16"/>
                <w:szCs w:val="16"/>
                <w:lang w:val="fr-BE"/>
              </w:rPr>
              <w:t>Общо</w:t>
            </w:r>
          </w:p>
        </w:tc>
        <w:tc>
          <w:tcPr>
            <w:tcW w:w="0" w:type="auto"/>
          </w:tcPr>
          <w:p w14:paraId="6B0A4C8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2020 </w:t>
            </w:r>
            <w:r w:rsidRPr="00E3148A">
              <w:rPr>
                <w:b/>
                <w:noProof/>
                <w:color w:val="000000" w:themeColor="text1"/>
                <w:sz w:val="16"/>
                <w:szCs w:val="16"/>
                <w:lang w:val="fr-BE"/>
              </w:rPr>
              <w:t>Мъже</w:t>
            </w:r>
          </w:p>
        </w:tc>
        <w:tc>
          <w:tcPr>
            <w:tcW w:w="0" w:type="auto"/>
          </w:tcPr>
          <w:p w14:paraId="0527C752"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2020 </w:t>
            </w:r>
            <w:r w:rsidRPr="00E3148A">
              <w:rPr>
                <w:b/>
                <w:noProof/>
                <w:color w:val="000000" w:themeColor="text1"/>
                <w:sz w:val="16"/>
                <w:szCs w:val="16"/>
                <w:lang w:val="fr-BE"/>
              </w:rPr>
              <w:t>Жени</w:t>
            </w:r>
          </w:p>
        </w:tc>
        <w:tc>
          <w:tcPr>
            <w:tcW w:w="0" w:type="auto"/>
          </w:tcPr>
          <w:p w14:paraId="62163F46"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2019 </w:t>
            </w:r>
            <w:r w:rsidRPr="00E3148A">
              <w:rPr>
                <w:b/>
                <w:noProof/>
                <w:color w:val="000000" w:themeColor="text1"/>
                <w:sz w:val="16"/>
                <w:szCs w:val="16"/>
                <w:lang w:val="fr-BE"/>
              </w:rPr>
              <w:t>Общо</w:t>
            </w:r>
          </w:p>
        </w:tc>
        <w:tc>
          <w:tcPr>
            <w:tcW w:w="0" w:type="auto"/>
          </w:tcPr>
          <w:p w14:paraId="0A8639E6"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2019 </w:t>
            </w:r>
            <w:r w:rsidRPr="00E3148A">
              <w:rPr>
                <w:b/>
                <w:noProof/>
                <w:color w:val="000000" w:themeColor="text1"/>
                <w:sz w:val="16"/>
                <w:szCs w:val="16"/>
                <w:lang w:val="fr-BE"/>
              </w:rPr>
              <w:t>Мъже</w:t>
            </w:r>
          </w:p>
        </w:tc>
        <w:tc>
          <w:tcPr>
            <w:tcW w:w="0" w:type="auto"/>
          </w:tcPr>
          <w:p w14:paraId="5A67DB62"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2019 </w:t>
            </w:r>
            <w:r w:rsidRPr="00E3148A">
              <w:rPr>
                <w:b/>
                <w:noProof/>
                <w:color w:val="000000" w:themeColor="text1"/>
                <w:sz w:val="16"/>
                <w:szCs w:val="16"/>
                <w:lang w:val="fr-BE"/>
              </w:rPr>
              <w:t>Жени</w:t>
            </w:r>
          </w:p>
        </w:tc>
        <w:tc>
          <w:tcPr>
            <w:tcW w:w="0" w:type="auto"/>
          </w:tcPr>
          <w:p w14:paraId="5D582C98"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2018 </w:t>
            </w:r>
            <w:r w:rsidRPr="00E3148A">
              <w:rPr>
                <w:b/>
                <w:noProof/>
                <w:color w:val="000000" w:themeColor="text1"/>
                <w:sz w:val="16"/>
                <w:szCs w:val="16"/>
                <w:lang w:val="fr-BE"/>
              </w:rPr>
              <w:t>Общо</w:t>
            </w:r>
          </w:p>
        </w:tc>
        <w:tc>
          <w:tcPr>
            <w:tcW w:w="0" w:type="auto"/>
          </w:tcPr>
          <w:p w14:paraId="1AB3B5F0"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2018 </w:t>
            </w:r>
            <w:r w:rsidRPr="00E3148A">
              <w:rPr>
                <w:b/>
                <w:noProof/>
                <w:color w:val="000000" w:themeColor="text1"/>
                <w:sz w:val="16"/>
                <w:szCs w:val="16"/>
                <w:lang w:val="fr-BE"/>
              </w:rPr>
              <w:t>Мъже</w:t>
            </w:r>
          </w:p>
        </w:tc>
        <w:tc>
          <w:tcPr>
            <w:tcW w:w="0" w:type="auto"/>
          </w:tcPr>
          <w:p w14:paraId="7B576F2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2018 </w:t>
            </w:r>
            <w:r w:rsidRPr="00E3148A">
              <w:rPr>
                <w:b/>
                <w:noProof/>
                <w:color w:val="000000" w:themeColor="text1"/>
                <w:sz w:val="16"/>
                <w:szCs w:val="16"/>
                <w:lang w:val="fr-BE"/>
              </w:rPr>
              <w:t>Жени</w:t>
            </w:r>
          </w:p>
        </w:tc>
      </w:tr>
      <w:tr w:rsidR="00217DFB" w:rsidRPr="00E3148A" w14:paraId="0148E2B0" w14:textId="77777777" w:rsidTr="0047688D">
        <w:tc>
          <w:tcPr>
            <w:tcW w:w="0" w:type="auto"/>
          </w:tcPr>
          <w:p w14:paraId="1CB8084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5B22BF5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CO20</w:t>
            </w:r>
          </w:p>
        </w:tc>
        <w:tc>
          <w:tcPr>
            <w:tcW w:w="0" w:type="auto"/>
            <w:shd w:val="clear" w:color="auto" w:fill="auto"/>
          </w:tcPr>
          <w:p w14:paraId="5F128EB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Предотвратяване и управление на риска: Брой жители, които се ползват от мерки за защита от наводнения</w:t>
            </w:r>
          </w:p>
        </w:tc>
        <w:tc>
          <w:tcPr>
            <w:tcW w:w="0" w:type="auto"/>
          </w:tcPr>
          <w:p w14:paraId="65FA123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76 648,00</w:t>
            </w:r>
          </w:p>
        </w:tc>
        <w:tc>
          <w:tcPr>
            <w:tcW w:w="0" w:type="auto"/>
          </w:tcPr>
          <w:p w14:paraId="4598CA7A" w14:textId="77777777" w:rsidR="008C5CFA" w:rsidRPr="00E3148A" w:rsidRDefault="008C5CFA" w:rsidP="00300A01">
            <w:pPr>
              <w:spacing w:before="0" w:after="0"/>
              <w:jc w:val="right"/>
              <w:rPr>
                <w:color w:val="000000" w:themeColor="text1"/>
                <w:sz w:val="16"/>
                <w:szCs w:val="16"/>
                <w:lang w:val="fr-BE"/>
              </w:rPr>
            </w:pPr>
          </w:p>
        </w:tc>
        <w:tc>
          <w:tcPr>
            <w:tcW w:w="0" w:type="auto"/>
          </w:tcPr>
          <w:p w14:paraId="119C7AA6" w14:textId="77777777" w:rsidR="008C5CFA" w:rsidRPr="00E3148A" w:rsidRDefault="008C5CFA" w:rsidP="00300A01">
            <w:pPr>
              <w:spacing w:before="0" w:after="0"/>
              <w:jc w:val="right"/>
              <w:rPr>
                <w:color w:val="000000" w:themeColor="text1"/>
                <w:sz w:val="16"/>
                <w:szCs w:val="16"/>
                <w:lang w:val="fr-BE"/>
              </w:rPr>
            </w:pPr>
          </w:p>
        </w:tc>
        <w:tc>
          <w:tcPr>
            <w:tcW w:w="0" w:type="auto"/>
          </w:tcPr>
          <w:p w14:paraId="3B19DAF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55 783,00</w:t>
            </w:r>
          </w:p>
        </w:tc>
        <w:tc>
          <w:tcPr>
            <w:tcW w:w="0" w:type="auto"/>
          </w:tcPr>
          <w:p w14:paraId="69F30DF3" w14:textId="77777777" w:rsidR="008C5CFA" w:rsidRPr="00E3148A" w:rsidRDefault="008C5CFA" w:rsidP="00300A01">
            <w:pPr>
              <w:spacing w:before="0" w:after="0"/>
              <w:jc w:val="right"/>
              <w:rPr>
                <w:color w:val="000000" w:themeColor="text1"/>
                <w:sz w:val="16"/>
                <w:szCs w:val="16"/>
                <w:lang w:val="fr-BE"/>
              </w:rPr>
            </w:pPr>
          </w:p>
        </w:tc>
        <w:tc>
          <w:tcPr>
            <w:tcW w:w="0" w:type="auto"/>
          </w:tcPr>
          <w:p w14:paraId="2C6B0EA7" w14:textId="77777777" w:rsidR="008C5CFA" w:rsidRPr="00E3148A" w:rsidRDefault="008C5CFA" w:rsidP="00300A01">
            <w:pPr>
              <w:spacing w:before="0" w:after="0"/>
              <w:jc w:val="right"/>
              <w:rPr>
                <w:color w:val="000000" w:themeColor="text1"/>
                <w:sz w:val="16"/>
                <w:szCs w:val="16"/>
                <w:lang w:val="fr-BE"/>
              </w:rPr>
            </w:pPr>
          </w:p>
        </w:tc>
        <w:tc>
          <w:tcPr>
            <w:tcW w:w="0" w:type="auto"/>
          </w:tcPr>
          <w:p w14:paraId="221DDB4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15 051,00</w:t>
            </w:r>
          </w:p>
        </w:tc>
        <w:tc>
          <w:tcPr>
            <w:tcW w:w="0" w:type="auto"/>
          </w:tcPr>
          <w:p w14:paraId="6E7339D7" w14:textId="77777777" w:rsidR="008C5CFA" w:rsidRPr="00E3148A" w:rsidRDefault="008C5CFA" w:rsidP="00300A01">
            <w:pPr>
              <w:spacing w:before="0" w:after="0"/>
              <w:jc w:val="right"/>
              <w:rPr>
                <w:color w:val="000000" w:themeColor="text1"/>
                <w:sz w:val="16"/>
                <w:szCs w:val="16"/>
                <w:lang w:val="fr-BE"/>
              </w:rPr>
            </w:pPr>
          </w:p>
        </w:tc>
        <w:tc>
          <w:tcPr>
            <w:tcW w:w="0" w:type="auto"/>
          </w:tcPr>
          <w:p w14:paraId="557EECA2" w14:textId="77777777" w:rsidR="008C5CFA" w:rsidRPr="00E3148A" w:rsidRDefault="008C5CFA" w:rsidP="00300A01">
            <w:pPr>
              <w:spacing w:before="0" w:after="0"/>
              <w:jc w:val="right"/>
              <w:rPr>
                <w:color w:val="000000" w:themeColor="text1"/>
                <w:sz w:val="16"/>
                <w:szCs w:val="16"/>
                <w:lang w:val="fr-BE"/>
              </w:rPr>
            </w:pPr>
          </w:p>
        </w:tc>
      </w:tr>
      <w:tr w:rsidR="00217DFB" w:rsidRPr="00E3148A" w14:paraId="7B302A79" w14:textId="77777777" w:rsidTr="0047688D">
        <w:tc>
          <w:tcPr>
            <w:tcW w:w="0" w:type="auto"/>
          </w:tcPr>
          <w:p w14:paraId="642D39A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3608981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CO20</w:t>
            </w:r>
          </w:p>
        </w:tc>
        <w:tc>
          <w:tcPr>
            <w:tcW w:w="0" w:type="auto"/>
            <w:shd w:val="clear" w:color="auto" w:fill="auto"/>
          </w:tcPr>
          <w:p w14:paraId="02BFEEB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Предотвратяване и управление на риска: Брой жители, които се ползват от мерки за защита от наводнения</w:t>
            </w:r>
          </w:p>
        </w:tc>
        <w:tc>
          <w:tcPr>
            <w:tcW w:w="0" w:type="auto"/>
          </w:tcPr>
          <w:p w14:paraId="1836CBF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1 456 327,00</w:t>
            </w:r>
          </w:p>
        </w:tc>
        <w:tc>
          <w:tcPr>
            <w:tcW w:w="0" w:type="auto"/>
          </w:tcPr>
          <w:p w14:paraId="093A72A9" w14:textId="77777777" w:rsidR="008C5CFA" w:rsidRPr="00E3148A" w:rsidRDefault="008C5CFA" w:rsidP="00300A01">
            <w:pPr>
              <w:spacing w:before="0" w:after="0"/>
              <w:jc w:val="right"/>
              <w:rPr>
                <w:color w:val="000000" w:themeColor="text1"/>
                <w:sz w:val="16"/>
                <w:szCs w:val="16"/>
                <w:lang w:val="fr-BE"/>
              </w:rPr>
            </w:pPr>
          </w:p>
        </w:tc>
        <w:tc>
          <w:tcPr>
            <w:tcW w:w="0" w:type="auto"/>
          </w:tcPr>
          <w:p w14:paraId="224D77EA" w14:textId="77777777" w:rsidR="008C5CFA" w:rsidRPr="00E3148A" w:rsidRDefault="008C5CFA" w:rsidP="00300A01">
            <w:pPr>
              <w:spacing w:before="0" w:after="0"/>
              <w:jc w:val="right"/>
              <w:rPr>
                <w:color w:val="000000" w:themeColor="text1"/>
                <w:sz w:val="16"/>
                <w:szCs w:val="16"/>
                <w:lang w:val="fr-BE"/>
              </w:rPr>
            </w:pPr>
          </w:p>
        </w:tc>
        <w:tc>
          <w:tcPr>
            <w:tcW w:w="0" w:type="auto"/>
          </w:tcPr>
          <w:p w14:paraId="10FE208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1 457 539,00</w:t>
            </w:r>
          </w:p>
        </w:tc>
        <w:tc>
          <w:tcPr>
            <w:tcW w:w="0" w:type="auto"/>
          </w:tcPr>
          <w:p w14:paraId="0032B0B1" w14:textId="77777777" w:rsidR="008C5CFA" w:rsidRPr="00E3148A" w:rsidRDefault="008C5CFA" w:rsidP="00300A01">
            <w:pPr>
              <w:spacing w:before="0" w:after="0"/>
              <w:jc w:val="right"/>
              <w:rPr>
                <w:color w:val="000000" w:themeColor="text1"/>
                <w:sz w:val="16"/>
                <w:szCs w:val="16"/>
                <w:lang w:val="fr-BE"/>
              </w:rPr>
            </w:pPr>
          </w:p>
        </w:tc>
        <w:tc>
          <w:tcPr>
            <w:tcW w:w="0" w:type="auto"/>
          </w:tcPr>
          <w:p w14:paraId="33B11B04" w14:textId="77777777" w:rsidR="008C5CFA" w:rsidRPr="00E3148A" w:rsidRDefault="008C5CFA" w:rsidP="00300A01">
            <w:pPr>
              <w:spacing w:before="0" w:after="0"/>
              <w:jc w:val="right"/>
              <w:rPr>
                <w:color w:val="000000" w:themeColor="text1"/>
                <w:sz w:val="16"/>
                <w:szCs w:val="16"/>
                <w:lang w:val="fr-BE"/>
              </w:rPr>
            </w:pPr>
          </w:p>
        </w:tc>
        <w:tc>
          <w:tcPr>
            <w:tcW w:w="0" w:type="auto"/>
          </w:tcPr>
          <w:p w14:paraId="2C66427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1 391 114,00</w:t>
            </w:r>
          </w:p>
        </w:tc>
        <w:tc>
          <w:tcPr>
            <w:tcW w:w="0" w:type="auto"/>
          </w:tcPr>
          <w:p w14:paraId="6A0FD70B" w14:textId="77777777" w:rsidR="008C5CFA" w:rsidRPr="00E3148A" w:rsidRDefault="008C5CFA" w:rsidP="00300A01">
            <w:pPr>
              <w:spacing w:before="0" w:after="0"/>
              <w:jc w:val="right"/>
              <w:rPr>
                <w:color w:val="000000" w:themeColor="text1"/>
                <w:sz w:val="16"/>
                <w:szCs w:val="16"/>
                <w:lang w:val="fr-BE"/>
              </w:rPr>
            </w:pPr>
          </w:p>
        </w:tc>
        <w:tc>
          <w:tcPr>
            <w:tcW w:w="0" w:type="auto"/>
          </w:tcPr>
          <w:p w14:paraId="7CB9B3B5" w14:textId="77777777" w:rsidR="008C5CFA" w:rsidRPr="00E3148A" w:rsidRDefault="008C5CFA" w:rsidP="00300A01">
            <w:pPr>
              <w:spacing w:before="0" w:after="0"/>
              <w:jc w:val="right"/>
              <w:rPr>
                <w:color w:val="000000" w:themeColor="text1"/>
                <w:sz w:val="16"/>
                <w:szCs w:val="16"/>
                <w:lang w:val="fr-BE"/>
              </w:rPr>
            </w:pPr>
          </w:p>
        </w:tc>
      </w:tr>
      <w:tr w:rsidR="00217DFB" w:rsidRPr="00E3148A" w14:paraId="531F3A2D" w14:textId="77777777" w:rsidTr="0047688D">
        <w:tc>
          <w:tcPr>
            <w:tcW w:w="0" w:type="auto"/>
          </w:tcPr>
          <w:p w14:paraId="01DA70C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342434E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4.3</w:t>
            </w:r>
          </w:p>
        </w:tc>
        <w:tc>
          <w:tcPr>
            <w:tcW w:w="0" w:type="auto"/>
            <w:shd w:val="clear" w:color="auto" w:fill="auto"/>
          </w:tcPr>
          <w:p w14:paraId="6C0ED39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Установени центрове за повишаване готовността на населението за адекватна реакция при наводнения</w:t>
            </w:r>
          </w:p>
        </w:tc>
        <w:tc>
          <w:tcPr>
            <w:tcW w:w="0" w:type="auto"/>
          </w:tcPr>
          <w:p w14:paraId="0FD75B5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3,00</w:t>
            </w:r>
          </w:p>
        </w:tc>
        <w:tc>
          <w:tcPr>
            <w:tcW w:w="0" w:type="auto"/>
          </w:tcPr>
          <w:p w14:paraId="53D8B1A9" w14:textId="77777777" w:rsidR="008C5CFA" w:rsidRPr="00E3148A" w:rsidRDefault="008C5CFA" w:rsidP="00300A01">
            <w:pPr>
              <w:spacing w:before="0" w:after="0"/>
              <w:jc w:val="right"/>
              <w:rPr>
                <w:color w:val="000000" w:themeColor="text1"/>
                <w:sz w:val="16"/>
                <w:szCs w:val="16"/>
                <w:lang w:val="fr-BE"/>
              </w:rPr>
            </w:pPr>
          </w:p>
        </w:tc>
        <w:tc>
          <w:tcPr>
            <w:tcW w:w="0" w:type="auto"/>
          </w:tcPr>
          <w:p w14:paraId="3B24870C" w14:textId="77777777" w:rsidR="008C5CFA" w:rsidRPr="00E3148A" w:rsidRDefault="008C5CFA" w:rsidP="00300A01">
            <w:pPr>
              <w:spacing w:before="0" w:after="0"/>
              <w:jc w:val="right"/>
              <w:rPr>
                <w:color w:val="000000" w:themeColor="text1"/>
                <w:sz w:val="16"/>
                <w:szCs w:val="16"/>
                <w:lang w:val="fr-BE"/>
              </w:rPr>
            </w:pPr>
          </w:p>
        </w:tc>
        <w:tc>
          <w:tcPr>
            <w:tcW w:w="0" w:type="auto"/>
          </w:tcPr>
          <w:p w14:paraId="035DAB5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2,00</w:t>
            </w:r>
          </w:p>
        </w:tc>
        <w:tc>
          <w:tcPr>
            <w:tcW w:w="0" w:type="auto"/>
          </w:tcPr>
          <w:p w14:paraId="3B838D4A" w14:textId="77777777" w:rsidR="008C5CFA" w:rsidRPr="00E3148A" w:rsidRDefault="008C5CFA" w:rsidP="00300A01">
            <w:pPr>
              <w:spacing w:before="0" w:after="0"/>
              <w:jc w:val="right"/>
              <w:rPr>
                <w:color w:val="000000" w:themeColor="text1"/>
                <w:sz w:val="16"/>
                <w:szCs w:val="16"/>
                <w:lang w:val="fr-BE"/>
              </w:rPr>
            </w:pPr>
          </w:p>
        </w:tc>
        <w:tc>
          <w:tcPr>
            <w:tcW w:w="0" w:type="auto"/>
          </w:tcPr>
          <w:p w14:paraId="40D01172" w14:textId="77777777" w:rsidR="008C5CFA" w:rsidRPr="00E3148A" w:rsidRDefault="008C5CFA" w:rsidP="00300A01">
            <w:pPr>
              <w:spacing w:before="0" w:after="0"/>
              <w:jc w:val="right"/>
              <w:rPr>
                <w:color w:val="000000" w:themeColor="text1"/>
                <w:sz w:val="16"/>
                <w:szCs w:val="16"/>
                <w:lang w:val="fr-BE"/>
              </w:rPr>
            </w:pPr>
          </w:p>
        </w:tc>
        <w:tc>
          <w:tcPr>
            <w:tcW w:w="0" w:type="auto"/>
          </w:tcPr>
          <w:p w14:paraId="093A19C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4FBDF8E" w14:textId="77777777" w:rsidR="008C5CFA" w:rsidRPr="00E3148A" w:rsidRDefault="008C5CFA" w:rsidP="00300A01">
            <w:pPr>
              <w:spacing w:before="0" w:after="0"/>
              <w:jc w:val="right"/>
              <w:rPr>
                <w:color w:val="000000" w:themeColor="text1"/>
                <w:sz w:val="16"/>
                <w:szCs w:val="16"/>
                <w:lang w:val="fr-BE"/>
              </w:rPr>
            </w:pPr>
          </w:p>
        </w:tc>
        <w:tc>
          <w:tcPr>
            <w:tcW w:w="0" w:type="auto"/>
          </w:tcPr>
          <w:p w14:paraId="1DBC1285" w14:textId="77777777" w:rsidR="008C5CFA" w:rsidRPr="00E3148A" w:rsidRDefault="008C5CFA" w:rsidP="00300A01">
            <w:pPr>
              <w:spacing w:before="0" w:after="0"/>
              <w:jc w:val="right"/>
              <w:rPr>
                <w:color w:val="000000" w:themeColor="text1"/>
                <w:sz w:val="16"/>
                <w:szCs w:val="16"/>
                <w:lang w:val="fr-BE"/>
              </w:rPr>
            </w:pPr>
          </w:p>
        </w:tc>
      </w:tr>
      <w:tr w:rsidR="00217DFB" w:rsidRPr="00E3148A" w14:paraId="5D8AD021" w14:textId="77777777" w:rsidTr="0047688D">
        <w:tc>
          <w:tcPr>
            <w:tcW w:w="0" w:type="auto"/>
          </w:tcPr>
          <w:p w14:paraId="7007C39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74E7394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4.3</w:t>
            </w:r>
          </w:p>
        </w:tc>
        <w:tc>
          <w:tcPr>
            <w:tcW w:w="0" w:type="auto"/>
            <w:shd w:val="clear" w:color="auto" w:fill="auto"/>
          </w:tcPr>
          <w:p w14:paraId="658CD59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Установени центрове за повишаване готовността на населението за адекватна реакция при наводнения</w:t>
            </w:r>
          </w:p>
        </w:tc>
        <w:tc>
          <w:tcPr>
            <w:tcW w:w="0" w:type="auto"/>
          </w:tcPr>
          <w:p w14:paraId="66EA233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6,00</w:t>
            </w:r>
          </w:p>
        </w:tc>
        <w:tc>
          <w:tcPr>
            <w:tcW w:w="0" w:type="auto"/>
          </w:tcPr>
          <w:p w14:paraId="3F560BBD" w14:textId="77777777" w:rsidR="008C5CFA" w:rsidRPr="00E3148A" w:rsidRDefault="008C5CFA" w:rsidP="00300A01">
            <w:pPr>
              <w:spacing w:before="0" w:after="0"/>
              <w:jc w:val="right"/>
              <w:rPr>
                <w:color w:val="000000" w:themeColor="text1"/>
                <w:sz w:val="16"/>
                <w:szCs w:val="16"/>
                <w:lang w:val="fr-BE"/>
              </w:rPr>
            </w:pPr>
          </w:p>
        </w:tc>
        <w:tc>
          <w:tcPr>
            <w:tcW w:w="0" w:type="auto"/>
          </w:tcPr>
          <w:p w14:paraId="630D16D1" w14:textId="77777777" w:rsidR="008C5CFA" w:rsidRPr="00E3148A" w:rsidRDefault="008C5CFA" w:rsidP="00300A01">
            <w:pPr>
              <w:spacing w:before="0" w:after="0"/>
              <w:jc w:val="right"/>
              <w:rPr>
                <w:color w:val="000000" w:themeColor="text1"/>
                <w:sz w:val="16"/>
                <w:szCs w:val="16"/>
                <w:lang w:val="fr-BE"/>
              </w:rPr>
            </w:pPr>
          </w:p>
        </w:tc>
        <w:tc>
          <w:tcPr>
            <w:tcW w:w="0" w:type="auto"/>
          </w:tcPr>
          <w:p w14:paraId="083142D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6,00</w:t>
            </w:r>
          </w:p>
        </w:tc>
        <w:tc>
          <w:tcPr>
            <w:tcW w:w="0" w:type="auto"/>
          </w:tcPr>
          <w:p w14:paraId="64DF0A8D" w14:textId="77777777" w:rsidR="008C5CFA" w:rsidRPr="00E3148A" w:rsidRDefault="008C5CFA" w:rsidP="00300A01">
            <w:pPr>
              <w:spacing w:before="0" w:after="0"/>
              <w:jc w:val="right"/>
              <w:rPr>
                <w:color w:val="000000" w:themeColor="text1"/>
                <w:sz w:val="16"/>
                <w:szCs w:val="16"/>
                <w:lang w:val="fr-BE"/>
              </w:rPr>
            </w:pPr>
          </w:p>
        </w:tc>
        <w:tc>
          <w:tcPr>
            <w:tcW w:w="0" w:type="auto"/>
          </w:tcPr>
          <w:p w14:paraId="5BA49D23" w14:textId="77777777" w:rsidR="008C5CFA" w:rsidRPr="00E3148A" w:rsidRDefault="008C5CFA" w:rsidP="00300A01">
            <w:pPr>
              <w:spacing w:before="0" w:after="0"/>
              <w:jc w:val="right"/>
              <w:rPr>
                <w:color w:val="000000" w:themeColor="text1"/>
                <w:sz w:val="16"/>
                <w:szCs w:val="16"/>
                <w:lang w:val="fr-BE"/>
              </w:rPr>
            </w:pPr>
          </w:p>
        </w:tc>
        <w:tc>
          <w:tcPr>
            <w:tcW w:w="0" w:type="auto"/>
          </w:tcPr>
          <w:p w14:paraId="552D205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6,00</w:t>
            </w:r>
          </w:p>
        </w:tc>
        <w:tc>
          <w:tcPr>
            <w:tcW w:w="0" w:type="auto"/>
          </w:tcPr>
          <w:p w14:paraId="3F3F1854" w14:textId="77777777" w:rsidR="008C5CFA" w:rsidRPr="00E3148A" w:rsidRDefault="008C5CFA" w:rsidP="00300A01">
            <w:pPr>
              <w:spacing w:before="0" w:after="0"/>
              <w:jc w:val="right"/>
              <w:rPr>
                <w:color w:val="000000" w:themeColor="text1"/>
                <w:sz w:val="16"/>
                <w:szCs w:val="16"/>
                <w:lang w:val="fr-BE"/>
              </w:rPr>
            </w:pPr>
          </w:p>
        </w:tc>
        <w:tc>
          <w:tcPr>
            <w:tcW w:w="0" w:type="auto"/>
          </w:tcPr>
          <w:p w14:paraId="72951D1D" w14:textId="77777777" w:rsidR="008C5CFA" w:rsidRPr="00E3148A" w:rsidRDefault="008C5CFA" w:rsidP="00300A01">
            <w:pPr>
              <w:spacing w:before="0" w:after="0"/>
              <w:jc w:val="right"/>
              <w:rPr>
                <w:color w:val="000000" w:themeColor="text1"/>
                <w:sz w:val="16"/>
                <w:szCs w:val="16"/>
                <w:lang w:val="fr-BE"/>
              </w:rPr>
            </w:pPr>
          </w:p>
        </w:tc>
      </w:tr>
      <w:tr w:rsidR="00217DFB" w:rsidRPr="00E3148A" w14:paraId="4C316DEF" w14:textId="77777777" w:rsidTr="0047688D">
        <w:tc>
          <w:tcPr>
            <w:tcW w:w="0" w:type="auto"/>
          </w:tcPr>
          <w:p w14:paraId="315F5FB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32E81EF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4.4</w:t>
            </w:r>
          </w:p>
        </w:tc>
        <w:tc>
          <w:tcPr>
            <w:tcW w:w="0" w:type="auto"/>
            <w:shd w:val="clear" w:color="auto" w:fill="auto"/>
          </w:tcPr>
          <w:p w14:paraId="0DF8ACA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Укрепени свлачища</w:t>
            </w:r>
          </w:p>
        </w:tc>
        <w:tc>
          <w:tcPr>
            <w:tcW w:w="0" w:type="auto"/>
          </w:tcPr>
          <w:p w14:paraId="1803F14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3,47</w:t>
            </w:r>
          </w:p>
        </w:tc>
        <w:tc>
          <w:tcPr>
            <w:tcW w:w="0" w:type="auto"/>
          </w:tcPr>
          <w:p w14:paraId="6A4C51F6" w14:textId="77777777" w:rsidR="008C5CFA" w:rsidRPr="00E3148A" w:rsidRDefault="008C5CFA" w:rsidP="00300A01">
            <w:pPr>
              <w:spacing w:before="0" w:after="0"/>
              <w:jc w:val="right"/>
              <w:rPr>
                <w:color w:val="000000" w:themeColor="text1"/>
                <w:sz w:val="16"/>
                <w:szCs w:val="16"/>
                <w:lang w:val="fr-BE"/>
              </w:rPr>
            </w:pPr>
          </w:p>
        </w:tc>
        <w:tc>
          <w:tcPr>
            <w:tcW w:w="0" w:type="auto"/>
          </w:tcPr>
          <w:p w14:paraId="0CF13F69" w14:textId="77777777" w:rsidR="008C5CFA" w:rsidRPr="00E3148A" w:rsidRDefault="008C5CFA" w:rsidP="00300A01">
            <w:pPr>
              <w:spacing w:before="0" w:after="0"/>
              <w:jc w:val="right"/>
              <w:rPr>
                <w:color w:val="000000" w:themeColor="text1"/>
                <w:sz w:val="16"/>
                <w:szCs w:val="16"/>
                <w:lang w:val="fr-BE"/>
              </w:rPr>
            </w:pPr>
          </w:p>
        </w:tc>
        <w:tc>
          <w:tcPr>
            <w:tcW w:w="0" w:type="auto"/>
          </w:tcPr>
          <w:p w14:paraId="1E1A47F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3,47</w:t>
            </w:r>
          </w:p>
        </w:tc>
        <w:tc>
          <w:tcPr>
            <w:tcW w:w="0" w:type="auto"/>
          </w:tcPr>
          <w:p w14:paraId="714841CC" w14:textId="77777777" w:rsidR="008C5CFA" w:rsidRPr="00E3148A" w:rsidRDefault="008C5CFA" w:rsidP="00300A01">
            <w:pPr>
              <w:spacing w:before="0" w:after="0"/>
              <w:jc w:val="right"/>
              <w:rPr>
                <w:color w:val="000000" w:themeColor="text1"/>
                <w:sz w:val="16"/>
                <w:szCs w:val="16"/>
                <w:lang w:val="fr-BE"/>
              </w:rPr>
            </w:pPr>
          </w:p>
        </w:tc>
        <w:tc>
          <w:tcPr>
            <w:tcW w:w="0" w:type="auto"/>
          </w:tcPr>
          <w:p w14:paraId="7C11123C" w14:textId="77777777" w:rsidR="008C5CFA" w:rsidRPr="00E3148A" w:rsidRDefault="008C5CFA" w:rsidP="00300A01">
            <w:pPr>
              <w:spacing w:before="0" w:after="0"/>
              <w:jc w:val="right"/>
              <w:rPr>
                <w:color w:val="000000" w:themeColor="text1"/>
                <w:sz w:val="16"/>
                <w:szCs w:val="16"/>
                <w:lang w:val="fr-BE"/>
              </w:rPr>
            </w:pPr>
          </w:p>
        </w:tc>
        <w:tc>
          <w:tcPr>
            <w:tcW w:w="0" w:type="auto"/>
          </w:tcPr>
          <w:p w14:paraId="35F593F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3,47</w:t>
            </w:r>
          </w:p>
        </w:tc>
        <w:tc>
          <w:tcPr>
            <w:tcW w:w="0" w:type="auto"/>
          </w:tcPr>
          <w:p w14:paraId="293B250E" w14:textId="77777777" w:rsidR="008C5CFA" w:rsidRPr="00E3148A" w:rsidRDefault="008C5CFA" w:rsidP="00300A01">
            <w:pPr>
              <w:spacing w:before="0" w:after="0"/>
              <w:jc w:val="right"/>
              <w:rPr>
                <w:color w:val="000000" w:themeColor="text1"/>
                <w:sz w:val="16"/>
                <w:szCs w:val="16"/>
                <w:lang w:val="fr-BE"/>
              </w:rPr>
            </w:pPr>
          </w:p>
        </w:tc>
        <w:tc>
          <w:tcPr>
            <w:tcW w:w="0" w:type="auto"/>
          </w:tcPr>
          <w:p w14:paraId="5D096340" w14:textId="77777777" w:rsidR="008C5CFA" w:rsidRPr="00E3148A" w:rsidRDefault="008C5CFA" w:rsidP="00300A01">
            <w:pPr>
              <w:spacing w:before="0" w:after="0"/>
              <w:jc w:val="right"/>
              <w:rPr>
                <w:color w:val="000000" w:themeColor="text1"/>
                <w:sz w:val="16"/>
                <w:szCs w:val="16"/>
                <w:lang w:val="fr-BE"/>
              </w:rPr>
            </w:pPr>
          </w:p>
        </w:tc>
      </w:tr>
      <w:tr w:rsidR="00E51248" w:rsidRPr="00E3148A" w14:paraId="7DB211EB" w14:textId="77777777" w:rsidTr="0047688D">
        <w:tc>
          <w:tcPr>
            <w:tcW w:w="0" w:type="auto"/>
          </w:tcPr>
          <w:p w14:paraId="1F5341F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5815856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4.4</w:t>
            </w:r>
          </w:p>
        </w:tc>
        <w:tc>
          <w:tcPr>
            <w:tcW w:w="0" w:type="auto"/>
            <w:shd w:val="clear" w:color="auto" w:fill="auto"/>
          </w:tcPr>
          <w:p w14:paraId="4CABABD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Укрепени свлачища</w:t>
            </w:r>
          </w:p>
        </w:tc>
        <w:tc>
          <w:tcPr>
            <w:tcW w:w="0" w:type="auto"/>
          </w:tcPr>
          <w:p w14:paraId="70ED294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95,01</w:t>
            </w:r>
          </w:p>
        </w:tc>
        <w:tc>
          <w:tcPr>
            <w:tcW w:w="0" w:type="auto"/>
          </w:tcPr>
          <w:p w14:paraId="55549900" w14:textId="77777777" w:rsidR="008C5CFA" w:rsidRPr="00E3148A" w:rsidRDefault="008C5CFA" w:rsidP="00300A01">
            <w:pPr>
              <w:spacing w:before="0" w:after="0"/>
              <w:jc w:val="right"/>
              <w:rPr>
                <w:color w:val="000000" w:themeColor="text1"/>
                <w:sz w:val="16"/>
                <w:szCs w:val="16"/>
                <w:lang w:val="fr-BE"/>
              </w:rPr>
            </w:pPr>
          </w:p>
        </w:tc>
        <w:tc>
          <w:tcPr>
            <w:tcW w:w="0" w:type="auto"/>
          </w:tcPr>
          <w:p w14:paraId="297E6E8A" w14:textId="77777777" w:rsidR="008C5CFA" w:rsidRPr="00E3148A" w:rsidRDefault="008C5CFA" w:rsidP="00300A01">
            <w:pPr>
              <w:spacing w:before="0" w:after="0"/>
              <w:jc w:val="right"/>
              <w:rPr>
                <w:color w:val="000000" w:themeColor="text1"/>
                <w:sz w:val="16"/>
                <w:szCs w:val="16"/>
                <w:lang w:val="fr-BE"/>
              </w:rPr>
            </w:pPr>
          </w:p>
        </w:tc>
        <w:tc>
          <w:tcPr>
            <w:tcW w:w="0" w:type="auto"/>
          </w:tcPr>
          <w:p w14:paraId="7263804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30,40</w:t>
            </w:r>
          </w:p>
        </w:tc>
        <w:tc>
          <w:tcPr>
            <w:tcW w:w="0" w:type="auto"/>
          </w:tcPr>
          <w:p w14:paraId="6E3DA71E" w14:textId="77777777" w:rsidR="008C5CFA" w:rsidRPr="00E3148A" w:rsidRDefault="008C5CFA" w:rsidP="00300A01">
            <w:pPr>
              <w:spacing w:before="0" w:after="0"/>
              <w:jc w:val="right"/>
              <w:rPr>
                <w:color w:val="000000" w:themeColor="text1"/>
                <w:sz w:val="16"/>
                <w:szCs w:val="16"/>
                <w:lang w:val="fr-BE"/>
              </w:rPr>
            </w:pPr>
          </w:p>
        </w:tc>
        <w:tc>
          <w:tcPr>
            <w:tcW w:w="0" w:type="auto"/>
          </w:tcPr>
          <w:p w14:paraId="4E411D10" w14:textId="77777777" w:rsidR="008C5CFA" w:rsidRPr="00E3148A" w:rsidRDefault="008C5CFA" w:rsidP="00300A01">
            <w:pPr>
              <w:spacing w:before="0" w:after="0"/>
              <w:jc w:val="right"/>
              <w:rPr>
                <w:color w:val="000000" w:themeColor="text1"/>
                <w:sz w:val="16"/>
                <w:szCs w:val="16"/>
                <w:lang w:val="fr-BE"/>
              </w:rPr>
            </w:pPr>
          </w:p>
        </w:tc>
        <w:tc>
          <w:tcPr>
            <w:tcW w:w="0" w:type="auto"/>
          </w:tcPr>
          <w:p w14:paraId="3304CFB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11,00</w:t>
            </w:r>
          </w:p>
        </w:tc>
        <w:tc>
          <w:tcPr>
            <w:tcW w:w="0" w:type="auto"/>
          </w:tcPr>
          <w:p w14:paraId="5AA0B42F" w14:textId="77777777" w:rsidR="008C5CFA" w:rsidRPr="00E3148A" w:rsidRDefault="008C5CFA" w:rsidP="00300A01">
            <w:pPr>
              <w:spacing w:before="0" w:after="0"/>
              <w:jc w:val="right"/>
              <w:rPr>
                <w:color w:val="000000" w:themeColor="text1"/>
                <w:sz w:val="16"/>
                <w:szCs w:val="16"/>
                <w:lang w:val="fr-BE"/>
              </w:rPr>
            </w:pPr>
          </w:p>
        </w:tc>
        <w:tc>
          <w:tcPr>
            <w:tcW w:w="0" w:type="auto"/>
          </w:tcPr>
          <w:p w14:paraId="622D44B7" w14:textId="77777777" w:rsidR="008C5CFA" w:rsidRPr="00E3148A" w:rsidRDefault="008C5CFA" w:rsidP="00300A01">
            <w:pPr>
              <w:spacing w:before="0" w:after="0"/>
              <w:jc w:val="right"/>
              <w:rPr>
                <w:color w:val="000000" w:themeColor="text1"/>
                <w:sz w:val="16"/>
                <w:szCs w:val="16"/>
                <w:lang w:val="fr-BE"/>
              </w:rPr>
            </w:pPr>
          </w:p>
        </w:tc>
      </w:tr>
    </w:tbl>
    <w:p w14:paraId="336664B9"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6554"/>
        <w:gridCol w:w="954"/>
        <w:gridCol w:w="855"/>
        <w:gridCol w:w="837"/>
        <w:gridCol w:w="954"/>
        <w:gridCol w:w="856"/>
        <w:gridCol w:w="838"/>
        <w:gridCol w:w="844"/>
        <w:gridCol w:w="856"/>
        <w:gridCol w:w="838"/>
      </w:tblGrid>
      <w:tr w:rsidR="00217DFB" w:rsidRPr="00E3148A" w14:paraId="4B4BEBB7" w14:textId="77777777" w:rsidTr="0047688D">
        <w:trPr>
          <w:tblHeader/>
        </w:trPr>
        <w:tc>
          <w:tcPr>
            <w:tcW w:w="0" w:type="auto"/>
          </w:tcPr>
          <w:p w14:paraId="7A32ECE3"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0EB6BEF2"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13C814C5"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tcPr>
          <w:p w14:paraId="7DD18EA6"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2017 </w:t>
            </w:r>
            <w:r w:rsidRPr="00E3148A">
              <w:rPr>
                <w:b/>
                <w:noProof/>
                <w:color w:val="000000" w:themeColor="text1"/>
                <w:sz w:val="16"/>
                <w:szCs w:val="16"/>
                <w:lang w:val="fr-BE"/>
              </w:rPr>
              <w:t>Общо</w:t>
            </w:r>
          </w:p>
        </w:tc>
        <w:tc>
          <w:tcPr>
            <w:tcW w:w="0" w:type="auto"/>
          </w:tcPr>
          <w:p w14:paraId="6B5A6246"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2017 </w:t>
            </w:r>
            <w:r w:rsidRPr="00E3148A">
              <w:rPr>
                <w:b/>
                <w:noProof/>
                <w:color w:val="000000" w:themeColor="text1"/>
                <w:sz w:val="16"/>
                <w:szCs w:val="16"/>
                <w:lang w:val="fr-BE"/>
              </w:rPr>
              <w:t>Мъже</w:t>
            </w:r>
          </w:p>
        </w:tc>
        <w:tc>
          <w:tcPr>
            <w:tcW w:w="0" w:type="auto"/>
          </w:tcPr>
          <w:p w14:paraId="05790DE5"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2017 </w:t>
            </w:r>
            <w:r w:rsidRPr="00E3148A">
              <w:rPr>
                <w:b/>
                <w:noProof/>
                <w:color w:val="000000" w:themeColor="text1"/>
                <w:sz w:val="16"/>
                <w:szCs w:val="16"/>
                <w:lang w:val="fr-BE"/>
              </w:rPr>
              <w:t>Жени</w:t>
            </w:r>
          </w:p>
        </w:tc>
        <w:tc>
          <w:tcPr>
            <w:tcW w:w="0" w:type="auto"/>
          </w:tcPr>
          <w:p w14:paraId="1016C46A"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2016 </w:t>
            </w:r>
            <w:r w:rsidRPr="00E3148A">
              <w:rPr>
                <w:b/>
                <w:noProof/>
                <w:color w:val="000000" w:themeColor="text1"/>
                <w:sz w:val="16"/>
                <w:szCs w:val="16"/>
                <w:lang w:val="fr-BE"/>
              </w:rPr>
              <w:t>Общо</w:t>
            </w:r>
          </w:p>
        </w:tc>
        <w:tc>
          <w:tcPr>
            <w:tcW w:w="0" w:type="auto"/>
          </w:tcPr>
          <w:p w14:paraId="5479CF27"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2016 </w:t>
            </w:r>
            <w:r w:rsidRPr="00E3148A">
              <w:rPr>
                <w:b/>
                <w:noProof/>
                <w:color w:val="000000" w:themeColor="text1"/>
                <w:sz w:val="16"/>
                <w:szCs w:val="16"/>
                <w:lang w:val="fr-BE"/>
              </w:rPr>
              <w:t>Мъже</w:t>
            </w:r>
          </w:p>
        </w:tc>
        <w:tc>
          <w:tcPr>
            <w:tcW w:w="0" w:type="auto"/>
          </w:tcPr>
          <w:p w14:paraId="600CF14B"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2016 </w:t>
            </w:r>
            <w:r w:rsidRPr="00E3148A">
              <w:rPr>
                <w:b/>
                <w:noProof/>
                <w:color w:val="000000" w:themeColor="text1"/>
                <w:sz w:val="16"/>
                <w:szCs w:val="16"/>
                <w:lang w:val="fr-BE"/>
              </w:rPr>
              <w:t>Жени</w:t>
            </w:r>
          </w:p>
        </w:tc>
        <w:tc>
          <w:tcPr>
            <w:tcW w:w="0" w:type="auto"/>
          </w:tcPr>
          <w:p w14:paraId="6B91BA30"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2015 </w:t>
            </w:r>
            <w:r w:rsidRPr="00E3148A">
              <w:rPr>
                <w:b/>
                <w:noProof/>
                <w:color w:val="000000" w:themeColor="text1"/>
                <w:sz w:val="16"/>
                <w:szCs w:val="16"/>
                <w:lang w:val="fr-BE"/>
              </w:rPr>
              <w:t>Общо</w:t>
            </w:r>
          </w:p>
        </w:tc>
        <w:tc>
          <w:tcPr>
            <w:tcW w:w="0" w:type="auto"/>
          </w:tcPr>
          <w:p w14:paraId="50A0AB83"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2015 </w:t>
            </w:r>
            <w:r w:rsidRPr="00E3148A">
              <w:rPr>
                <w:b/>
                <w:noProof/>
                <w:color w:val="000000" w:themeColor="text1"/>
                <w:sz w:val="16"/>
                <w:szCs w:val="16"/>
                <w:lang w:val="fr-BE"/>
              </w:rPr>
              <w:t>Мъже</w:t>
            </w:r>
          </w:p>
        </w:tc>
        <w:tc>
          <w:tcPr>
            <w:tcW w:w="0" w:type="auto"/>
          </w:tcPr>
          <w:p w14:paraId="3EE0A5F8"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2015 </w:t>
            </w:r>
            <w:r w:rsidRPr="00E3148A">
              <w:rPr>
                <w:b/>
                <w:noProof/>
                <w:color w:val="000000" w:themeColor="text1"/>
                <w:sz w:val="16"/>
                <w:szCs w:val="16"/>
                <w:lang w:val="fr-BE"/>
              </w:rPr>
              <w:t>Жени</w:t>
            </w:r>
          </w:p>
        </w:tc>
      </w:tr>
      <w:tr w:rsidR="00217DFB" w:rsidRPr="00E3148A" w14:paraId="778CCA1E" w14:textId="77777777" w:rsidTr="0047688D">
        <w:tc>
          <w:tcPr>
            <w:tcW w:w="0" w:type="auto"/>
          </w:tcPr>
          <w:p w14:paraId="3A9EB66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75C86EF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CO20</w:t>
            </w:r>
          </w:p>
        </w:tc>
        <w:tc>
          <w:tcPr>
            <w:tcW w:w="0" w:type="auto"/>
            <w:shd w:val="clear" w:color="auto" w:fill="auto"/>
          </w:tcPr>
          <w:p w14:paraId="2556335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Предотвратяване и управление на риска: Брой жители, които се ползват от мерки за защита от наводнения</w:t>
            </w:r>
          </w:p>
        </w:tc>
        <w:tc>
          <w:tcPr>
            <w:tcW w:w="0" w:type="auto"/>
          </w:tcPr>
          <w:p w14:paraId="76FBF48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ADFF4A5" w14:textId="77777777" w:rsidR="008C5CFA" w:rsidRPr="00E3148A" w:rsidRDefault="008C5CFA" w:rsidP="00300A01">
            <w:pPr>
              <w:spacing w:before="0" w:after="0"/>
              <w:jc w:val="right"/>
              <w:rPr>
                <w:color w:val="000000" w:themeColor="text1"/>
                <w:sz w:val="16"/>
                <w:szCs w:val="16"/>
                <w:lang w:val="fr-BE"/>
              </w:rPr>
            </w:pPr>
          </w:p>
        </w:tc>
        <w:tc>
          <w:tcPr>
            <w:tcW w:w="0" w:type="auto"/>
          </w:tcPr>
          <w:p w14:paraId="3CB93A7A" w14:textId="77777777" w:rsidR="008C5CFA" w:rsidRPr="00E3148A" w:rsidRDefault="008C5CFA" w:rsidP="00300A01">
            <w:pPr>
              <w:spacing w:before="0" w:after="0"/>
              <w:jc w:val="right"/>
              <w:rPr>
                <w:color w:val="000000" w:themeColor="text1"/>
                <w:sz w:val="16"/>
                <w:szCs w:val="16"/>
                <w:lang w:val="fr-BE"/>
              </w:rPr>
            </w:pPr>
          </w:p>
        </w:tc>
        <w:tc>
          <w:tcPr>
            <w:tcW w:w="0" w:type="auto"/>
          </w:tcPr>
          <w:p w14:paraId="290540A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98EE4F8" w14:textId="77777777" w:rsidR="008C5CFA" w:rsidRPr="00E3148A" w:rsidRDefault="008C5CFA" w:rsidP="00300A01">
            <w:pPr>
              <w:spacing w:before="0" w:after="0"/>
              <w:jc w:val="right"/>
              <w:rPr>
                <w:color w:val="000000" w:themeColor="text1"/>
                <w:sz w:val="16"/>
                <w:szCs w:val="16"/>
                <w:lang w:val="fr-BE"/>
              </w:rPr>
            </w:pPr>
          </w:p>
        </w:tc>
        <w:tc>
          <w:tcPr>
            <w:tcW w:w="0" w:type="auto"/>
          </w:tcPr>
          <w:p w14:paraId="09F2D9CF" w14:textId="77777777" w:rsidR="008C5CFA" w:rsidRPr="00E3148A" w:rsidRDefault="008C5CFA" w:rsidP="00300A01">
            <w:pPr>
              <w:spacing w:before="0" w:after="0"/>
              <w:jc w:val="right"/>
              <w:rPr>
                <w:color w:val="000000" w:themeColor="text1"/>
                <w:sz w:val="16"/>
                <w:szCs w:val="16"/>
                <w:lang w:val="fr-BE"/>
              </w:rPr>
            </w:pPr>
          </w:p>
        </w:tc>
        <w:tc>
          <w:tcPr>
            <w:tcW w:w="0" w:type="auto"/>
          </w:tcPr>
          <w:p w14:paraId="449A9A4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A1CE1CA" w14:textId="77777777" w:rsidR="008C5CFA" w:rsidRPr="00E3148A" w:rsidRDefault="008C5CFA" w:rsidP="00300A01">
            <w:pPr>
              <w:spacing w:before="0" w:after="0"/>
              <w:jc w:val="right"/>
              <w:rPr>
                <w:color w:val="000000" w:themeColor="text1"/>
                <w:sz w:val="16"/>
                <w:szCs w:val="16"/>
                <w:lang w:val="fr-BE"/>
              </w:rPr>
            </w:pPr>
          </w:p>
        </w:tc>
        <w:tc>
          <w:tcPr>
            <w:tcW w:w="0" w:type="auto"/>
          </w:tcPr>
          <w:p w14:paraId="410F0056" w14:textId="77777777" w:rsidR="008C5CFA" w:rsidRPr="00E3148A" w:rsidRDefault="008C5CFA" w:rsidP="00300A01">
            <w:pPr>
              <w:spacing w:before="0" w:after="0"/>
              <w:jc w:val="right"/>
              <w:rPr>
                <w:color w:val="000000" w:themeColor="text1"/>
                <w:sz w:val="16"/>
                <w:szCs w:val="16"/>
                <w:lang w:val="fr-BE"/>
              </w:rPr>
            </w:pPr>
          </w:p>
        </w:tc>
      </w:tr>
      <w:tr w:rsidR="00217DFB" w:rsidRPr="00E3148A" w14:paraId="099F82C9" w14:textId="77777777" w:rsidTr="0047688D">
        <w:tc>
          <w:tcPr>
            <w:tcW w:w="0" w:type="auto"/>
          </w:tcPr>
          <w:p w14:paraId="6F32C9C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A747C5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CO20</w:t>
            </w:r>
          </w:p>
        </w:tc>
        <w:tc>
          <w:tcPr>
            <w:tcW w:w="0" w:type="auto"/>
            <w:shd w:val="clear" w:color="auto" w:fill="auto"/>
          </w:tcPr>
          <w:p w14:paraId="31D2D85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Предотвратяване и управление на риска: Брой жители, които се ползват от мерки за защита от наводнения</w:t>
            </w:r>
          </w:p>
        </w:tc>
        <w:tc>
          <w:tcPr>
            <w:tcW w:w="0" w:type="auto"/>
          </w:tcPr>
          <w:p w14:paraId="00C361E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1 391 114,00</w:t>
            </w:r>
          </w:p>
        </w:tc>
        <w:tc>
          <w:tcPr>
            <w:tcW w:w="0" w:type="auto"/>
          </w:tcPr>
          <w:p w14:paraId="6290510E" w14:textId="77777777" w:rsidR="008C5CFA" w:rsidRPr="00E3148A" w:rsidRDefault="008C5CFA" w:rsidP="00300A01">
            <w:pPr>
              <w:spacing w:before="0" w:after="0"/>
              <w:jc w:val="right"/>
              <w:rPr>
                <w:color w:val="000000" w:themeColor="text1"/>
                <w:sz w:val="16"/>
                <w:szCs w:val="16"/>
                <w:lang w:val="fr-BE"/>
              </w:rPr>
            </w:pPr>
          </w:p>
        </w:tc>
        <w:tc>
          <w:tcPr>
            <w:tcW w:w="0" w:type="auto"/>
          </w:tcPr>
          <w:p w14:paraId="55827A60" w14:textId="77777777" w:rsidR="008C5CFA" w:rsidRPr="00E3148A" w:rsidRDefault="008C5CFA" w:rsidP="00300A01">
            <w:pPr>
              <w:spacing w:before="0" w:after="0"/>
              <w:jc w:val="right"/>
              <w:rPr>
                <w:color w:val="000000" w:themeColor="text1"/>
                <w:sz w:val="16"/>
                <w:szCs w:val="16"/>
                <w:lang w:val="fr-BE"/>
              </w:rPr>
            </w:pPr>
          </w:p>
        </w:tc>
        <w:tc>
          <w:tcPr>
            <w:tcW w:w="0" w:type="auto"/>
          </w:tcPr>
          <w:p w14:paraId="099D969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1 391 114,00</w:t>
            </w:r>
          </w:p>
        </w:tc>
        <w:tc>
          <w:tcPr>
            <w:tcW w:w="0" w:type="auto"/>
          </w:tcPr>
          <w:p w14:paraId="7DA6A692" w14:textId="77777777" w:rsidR="008C5CFA" w:rsidRPr="00E3148A" w:rsidRDefault="008C5CFA" w:rsidP="00300A01">
            <w:pPr>
              <w:spacing w:before="0" w:after="0"/>
              <w:jc w:val="right"/>
              <w:rPr>
                <w:color w:val="000000" w:themeColor="text1"/>
                <w:sz w:val="16"/>
                <w:szCs w:val="16"/>
                <w:lang w:val="fr-BE"/>
              </w:rPr>
            </w:pPr>
          </w:p>
        </w:tc>
        <w:tc>
          <w:tcPr>
            <w:tcW w:w="0" w:type="auto"/>
          </w:tcPr>
          <w:p w14:paraId="7D512413" w14:textId="77777777" w:rsidR="008C5CFA" w:rsidRPr="00E3148A" w:rsidRDefault="008C5CFA" w:rsidP="00300A01">
            <w:pPr>
              <w:spacing w:before="0" w:after="0"/>
              <w:jc w:val="right"/>
              <w:rPr>
                <w:color w:val="000000" w:themeColor="text1"/>
                <w:sz w:val="16"/>
                <w:szCs w:val="16"/>
                <w:lang w:val="fr-BE"/>
              </w:rPr>
            </w:pPr>
          </w:p>
        </w:tc>
        <w:tc>
          <w:tcPr>
            <w:tcW w:w="0" w:type="auto"/>
          </w:tcPr>
          <w:p w14:paraId="2CE1E29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0BF88A9" w14:textId="77777777" w:rsidR="008C5CFA" w:rsidRPr="00E3148A" w:rsidRDefault="008C5CFA" w:rsidP="00300A01">
            <w:pPr>
              <w:spacing w:before="0" w:after="0"/>
              <w:jc w:val="right"/>
              <w:rPr>
                <w:color w:val="000000" w:themeColor="text1"/>
                <w:sz w:val="16"/>
                <w:szCs w:val="16"/>
                <w:lang w:val="fr-BE"/>
              </w:rPr>
            </w:pPr>
          </w:p>
        </w:tc>
        <w:tc>
          <w:tcPr>
            <w:tcW w:w="0" w:type="auto"/>
          </w:tcPr>
          <w:p w14:paraId="7EEA9D3F" w14:textId="77777777" w:rsidR="008C5CFA" w:rsidRPr="00E3148A" w:rsidRDefault="008C5CFA" w:rsidP="00300A01">
            <w:pPr>
              <w:spacing w:before="0" w:after="0"/>
              <w:jc w:val="right"/>
              <w:rPr>
                <w:color w:val="000000" w:themeColor="text1"/>
                <w:sz w:val="16"/>
                <w:szCs w:val="16"/>
                <w:lang w:val="fr-BE"/>
              </w:rPr>
            </w:pPr>
          </w:p>
        </w:tc>
      </w:tr>
      <w:tr w:rsidR="00217DFB" w:rsidRPr="00E3148A" w14:paraId="5726D946" w14:textId="77777777" w:rsidTr="0047688D">
        <w:tc>
          <w:tcPr>
            <w:tcW w:w="0" w:type="auto"/>
          </w:tcPr>
          <w:p w14:paraId="4769071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23423F1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4.3</w:t>
            </w:r>
          </w:p>
        </w:tc>
        <w:tc>
          <w:tcPr>
            <w:tcW w:w="0" w:type="auto"/>
            <w:shd w:val="clear" w:color="auto" w:fill="auto"/>
          </w:tcPr>
          <w:p w14:paraId="3F7C577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Установени центрове за повишаване готовността на населението за адекватна реакция при наводнения</w:t>
            </w:r>
          </w:p>
        </w:tc>
        <w:tc>
          <w:tcPr>
            <w:tcW w:w="0" w:type="auto"/>
          </w:tcPr>
          <w:p w14:paraId="2034237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B4208D1" w14:textId="77777777" w:rsidR="008C5CFA" w:rsidRPr="00E3148A" w:rsidRDefault="008C5CFA" w:rsidP="00300A01">
            <w:pPr>
              <w:spacing w:before="0" w:after="0"/>
              <w:jc w:val="right"/>
              <w:rPr>
                <w:color w:val="000000" w:themeColor="text1"/>
                <w:sz w:val="16"/>
                <w:szCs w:val="16"/>
                <w:lang w:val="fr-BE"/>
              </w:rPr>
            </w:pPr>
          </w:p>
        </w:tc>
        <w:tc>
          <w:tcPr>
            <w:tcW w:w="0" w:type="auto"/>
          </w:tcPr>
          <w:p w14:paraId="7F58F950" w14:textId="77777777" w:rsidR="008C5CFA" w:rsidRPr="00E3148A" w:rsidRDefault="008C5CFA" w:rsidP="00300A01">
            <w:pPr>
              <w:spacing w:before="0" w:after="0"/>
              <w:jc w:val="right"/>
              <w:rPr>
                <w:color w:val="000000" w:themeColor="text1"/>
                <w:sz w:val="16"/>
                <w:szCs w:val="16"/>
                <w:lang w:val="fr-BE"/>
              </w:rPr>
            </w:pPr>
          </w:p>
        </w:tc>
        <w:tc>
          <w:tcPr>
            <w:tcW w:w="0" w:type="auto"/>
          </w:tcPr>
          <w:p w14:paraId="1361658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A80C270" w14:textId="77777777" w:rsidR="008C5CFA" w:rsidRPr="00E3148A" w:rsidRDefault="008C5CFA" w:rsidP="00300A01">
            <w:pPr>
              <w:spacing w:before="0" w:after="0"/>
              <w:jc w:val="right"/>
              <w:rPr>
                <w:color w:val="000000" w:themeColor="text1"/>
                <w:sz w:val="16"/>
                <w:szCs w:val="16"/>
                <w:lang w:val="fr-BE"/>
              </w:rPr>
            </w:pPr>
          </w:p>
        </w:tc>
        <w:tc>
          <w:tcPr>
            <w:tcW w:w="0" w:type="auto"/>
          </w:tcPr>
          <w:p w14:paraId="58B006B9" w14:textId="77777777" w:rsidR="008C5CFA" w:rsidRPr="00E3148A" w:rsidRDefault="008C5CFA" w:rsidP="00300A01">
            <w:pPr>
              <w:spacing w:before="0" w:after="0"/>
              <w:jc w:val="right"/>
              <w:rPr>
                <w:color w:val="000000" w:themeColor="text1"/>
                <w:sz w:val="16"/>
                <w:szCs w:val="16"/>
                <w:lang w:val="fr-BE"/>
              </w:rPr>
            </w:pPr>
          </w:p>
        </w:tc>
        <w:tc>
          <w:tcPr>
            <w:tcW w:w="0" w:type="auto"/>
          </w:tcPr>
          <w:p w14:paraId="73FEBE5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ED93FB1" w14:textId="77777777" w:rsidR="008C5CFA" w:rsidRPr="00E3148A" w:rsidRDefault="008C5CFA" w:rsidP="00300A01">
            <w:pPr>
              <w:spacing w:before="0" w:after="0"/>
              <w:jc w:val="right"/>
              <w:rPr>
                <w:color w:val="000000" w:themeColor="text1"/>
                <w:sz w:val="16"/>
                <w:szCs w:val="16"/>
                <w:lang w:val="fr-BE"/>
              </w:rPr>
            </w:pPr>
          </w:p>
        </w:tc>
        <w:tc>
          <w:tcPr>
            <w:tcW w:w="0" w:type="auto"/>
          </w:tcPr>
          <w:p w14:paraId="3F6D1762" w14:textId="77777777" w:rsidR="008C5CFA" w:rsidRPr="00E3148A" w:rsidRDefault="008C5CFA" w:rsidP="00300A01">
            <w:pPr>
              <w:spacing w:before="0" w:after="0"/>
              <w:jc w:val="right"/>
              <w:rPr>
                <w:color w:val="000000" w:themeColor="text1"/>
                <w:sz w:val="16"/>
                <w:szCs w:val="16"/>
                <w:lang w:val="fr-BE"/>
              </w:rPr>
            </w:pPr>
          </w:p>
        </w:tc>
      </w:tr>
      <w:tr w:rsidR="00217DFB" w:rsidRPr="00E3148A" w14:paraId="62C6C62D" w14:textId="77777777" w:rsidTr="0047688D">
        <w:tc>
          <w:tcPr>
            <w:tcW w:w="0" w:type="auto"/>
          </w:tcPr>
          <w:p w14:paraId="086A47F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7058B4E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4.3</w:t>
            </w:r>
          </w:p>
        </w:tc>
        <w:tc>
          <w:tcPr>
            <w:tcW w:w="0" w:type="auto"/>
            <w:shd w:val="clear" w:color="auto" w:fill="auto"/>
          </w:tcPr>
          <w:p w14:paraId="16204B9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Установени центрове за повишаване готовността на населението за адекватна реакция при наводнения</w:t>
            </w:r>
          </w:p>
        </w:tc>
        <w:tc>
          <w:tcPr>
            <w:tcW w:w="0" w:type="auto"/>
          </w:tcPr>
          <w:p w14:paraId="7000EC0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6,00</w:t>
            </w:r>
          </w:p>
        </w:tc>
        <w:tc>
          <w:tcPr>
            <w:tcW w:w="0" w:type="auto"/>
          </w:tcPr>
          <w:p w14:paraId="6E6C5C6D" w14:textId="77777777" w:rsidR="008C5CFA" w:rsidRPr="00E3148A" w:rsidRDefault="008C5CFA" w:rsidP="00300A01">
            <w:pPr>
              <w:spacing w:before="0" w:after="0"/>
              <w:jc w:val="right"/>
              <w:rPr>
                <w:color w:val="000000" w:themeColor="text1"/>
                <w:sz w:val="16"/>
                <w:szCs w:val="16"/>
                <w:lang w:val="fr-BE"/>
              </w:rPr>
            </w:pPr>
          </w:p>
        </w:tc>
        <w:tc>
          <w:tcPr>
            <w:tcW w:w="0" w:type="auto"/>
          </w:tcPr>
          <w:p w14:paraId="4E22BA4E" w14:textId="77777777" w:rsidR="008C5CFA" w:rsidRPr="00E3148A" w:rsidRDefault="008C5CFA" w:rsidP="00300A01">
            <w:pPr>
              <w:spacing w:before="0" w:after="0"/>
              <w:jc w:val="right"/>
              <w:rPr>
                <w:color w:val="000000" w:themeColor="text1"/>
                <w:sz w:val="16"/>
                <w:szCs w:val="16"/>
                <w:lang w:val="fr-BE"/>
              </w:rPr>
            </w:pPr>
          </w:p>
        </w:tc>
        <w:tc>
          <w:tcPr>
            <w:tcW w:w="0" w:type="auto"/>
          </w:tcPr>
          <w:p w14:paraId="2552342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6,00</w:t>
            </w:r>
          </w:p>
        </w:tc>
        <w:tc>
          <w:tcPr>
            <w:tcW w:w="0" w:type="auto"/>
          </w:tcPr>
          <w:p w14:paraId="5DA792A2" w14:textId="77777777" w:rsidR="008C5CFA" w:rsidRPr="00E3148A" w:rsidRDefault="008C5CFA" w:rsidP="00300A01">
            <w:pPr>
              <w:spacing w:before="0" w:after="0"/>
              <w:jc w:val="right"/>
              <w:rPr>
                <w:color w:val="000000" w:themeColor="text1"/>
                <w:sz w:val="16"/>
                <w:szCs w:val="16"/>
                <w:lang w:val="fr-BE"/>
              </w:rPr>
            </w:pPr>
          </w:p>
        </w:tc>
        <w:tc>
          <w:tcPr>
            <w:tcW w:w="0" w:type="auto"/>
          </w:tcPr>
          <w:p w14:paraId="00B14239" w14:textId="77777777" w:rsidR="008C5CFA" w:rsidRPr="00E3148A" w:rsidRDefault="008C5CFA" w:rsidP="00300A01">
            <w:pPr>
              <w:spacing w:before="0" w:after="0"/>
              <w:jc w:val="right"/>
              <w:rPr>
                <w:color w:val="000000" w:themeColor="text1"/>
                <w:sz w:val="16"/>
                <w:szCs w:val="16"/>
                <w:lang w:val="fr-BE"/>
              </w:rPr>
            </w:pPr>
          </w:p>
        </w:tc>
        <w:tc>
          <w:tcPr>
            <w:tcW w:w="0" w:type="auto"/>
          </w:tcPr>
          <w:p w14:paraId="2B46315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EE0A084" w14:textId="77777777" w:rsidR="008C5CFA" w:rsidRPr="00E3148A" w:rsidRDefault="008C5CFA" w:rsidP="00300A01">
            <w:pPr>
              <w:spacing w:before="0" w:after="0"/>
              <w:jc w:val="right"/>
              <w:rPr>
                <w:color w:val="000000" w:themeColor="text1"/>
                <w:sz w:val="16"/>
                <w:szCs w:val="16"/>
                <w:lang w:val="fr-BE"/>
              </w:rPr>
            </w:pPr>
          </w:p>
        </w:tc>
        <w:tc>
          <w:tcPr>
            <w:tcW w:w="0" w:type="auto"/>
          </w:tcPr>
          <w:p w14:paraId="4A7AC43A" w14:textId="77777777" w:rsidR="008C5CFA" w:rsidRPr="00E3148A" w:rsidRDefault="008C5CFA" w:rsidP="00300A01">
            <w:pPr>
              <w:spacing w:before="0" w:after="0"/>
              <w:jc w:val="right"/>
              <w:rPr>
                <w:color w:val="000000" w:themeColor="text1"/>
                <w:sz w:val="16"/>
                <w:szCs w:val="16"/>
                <w:lang w:val="fr-BE"/>
              </w:rPr>
            </w:pPr>
          </w:p>
        </w:tc>
      </w:tr>
      <w:tr w:rsidR="00217DFB" w:rsidRPr="00E3148A" w14:paraId="1D347BB9" w14:textId="77777777" w:rsidTr="0047688D">
        <w:tc>
          <w:tcPr>
            <w:tcW w:w="0" w:type="auto"/>
          </w:tcPr>
          <w:p w14:paraId="7EAD95C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6457963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4.4</w:t>
            </w:r>
          </w:p>
        </w:tc>
        <w:tc>
          <w:tcPr>
            <w:tcW w:w="0" w:type="auto"/>
            <w:shd w:val="clear" w:color="auto" w:fill="auto"/>
          </w:tcPr>
          <w:p w14:paraId="0F2A61F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Укрепени свлачища</w:t>
            </w:r>
          </w:p>
        </w:tc>
        <w:tc>
          <w:tcPr>
            <w:tcW w:w="0" w:type="auto"/>
          </w:tcPr>
          <w:p w14:paraId="67FD447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A37FC6A" w14:textId="77777777" w:rsidR="008C5CFA" w:rsidRPr="00E3148A" w:rsidRDefault="008C5CFA" w:rsidP="00300A01">
            <w:pPr>
              <w:spacing w:before="0" w:after="0"/>
              <w:jc w:val="right"/>
              <w:rPr>
                <w:color w:val="000000" w:themeColor="text1"/>
                <w:sz w:val="16"/>
                <w:szCs w:val="16"/>
                <w:lang w:val="fr-BE"/>
              </w:rPr>
            </w:pPr>
          </w:p>
        </w:tc>
        <w:tc>
          <w:tcPr>
            <w:tcW w:w="0" w:type="auto"/>
          </w:tcPr>
          <w:p w14:paraId="50DB6C63" w14:textId="77777777" w:rsidR="008C5CFA" w:rsidRPr="00E3148A" w:rsidRDefault="008C5CFA" w:rsidP="00300A01">
            <w:pPr>
              <w:spacing w:before="0" w:after="0"/>
              <w:jc w:val="right"/>
              <w:rPr>
                <w:color w:val="000000" w:themeColor="text1"/>
                <w:sz w:val="16"/>
                <w:szCs w:val="16"/>
                <w:lang w:val="fr-BE"/>
              </w:rPr>
            </w:pPr>
          </w:p>
        </w:tc>
        <w:tc>
          <w:tcPr>
            <w:tcW w:w="0" w:type="auto"/>
          </w:tcPr>
          <w:p w14:paraId="0CD9F1C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201E052A" w14:textId="77777777" w:rsidR="008C5CFA" w:rsidRPr="00E3148A" w:rsidRDefault="008C5CFA" w:rsidP="00300A01">
            <w:pPr>
              <w:spacing w:before="0" w:after="0"/>
              <w:jc w:val="right"/>
              <w:rPr>
                <w:color w:val="000000" w:themeColor="text1"/>
                <w:sz w:val="16"/>
                <w:szCs w:val="16"/>
                <w:lang w:val="fr-BE"/>
              </w:rPr>
            </w:pPr>
          </w:p>
        </w:tc>
        <w:tc>
          <w:tcPr>
            <w:tcW w:w="0" w:type="auto"/>
          </w:tcPr>
          <w:p w14:paraId="3AB8DEDF" w14:textId="77777777" w:rsidR="008C5CFA" w:rsidRPr="00E3148A" w:rsidRDefault="008C5CFA" w:rsidP="00300A01">
            <w:pPr>
              <w:spacing w:before="0" w:after="0"/>
              <w:jc w:val="right"/>
              <w:rPr>
                <w:color w:val="000000" w:themeColor="text1"/>
                <w:sz w:val="16"/>
                <w:szCs w:val="16"/>
                <w:lang w:val="fr-BE"/>
              </w:rPr>
            </w:pPr>
          </w:p>
        </w:tc>
        <w:tc>
          <w:tcPr>
            <w:tcW w:w="0" w:type="auto"/>
          </w:tcPr>
          <w:p w14:paraId="614AD6D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F210167" w14:textId="77777777" w:rsidR="008C5CFA" w:rsidRPr="00E3148A" w:rsidRDefault="008C5CFA" w:rsidP="00300A01">
            <w:pPr>
              <w:spacing w:before="0" w:after="0"/>
              <w:jc w:val="right"/>
              <w:rPr>
                <w:color w:val="000000" w:themeColor="text1"/>
                <w:sz w:val="16"/>
                <w:szCs w:val="16"/>
                <w:lang w:val="fr-BE"/>
              </w:rPr>
            </w:pPr>
          </w:p>
        </w:tc>
        <w:tc>
          <w:tcPr>
            <w:tcW w:w="0" w:type="auto"/>
          </w:tcPr>
          <w:p w14:paraId="003F733C" w14:textId="77777777" w:rsidR="008C5CFA" w:rsidRPr="00E3148A" w:rsidRDefault="008C5CFA" w:rsidP="00300A01">
            <w:pPr>
              <w:spacing w:before="0" w:after="0"/>
              <w:jc w:val="right"/>
              <w:rPr>
                <w:color w:val="000000" w:themeColor="text1"/>
                <w:sz w:val="16"/>
                <w:szCs w:val="16"/>
                <w:lang w:val="fr-BE"/>
              </w:rPr>
            </w:pPr>
          </w:p>
        </w:tc>
      </w:tr>
      <w:tr w:rsidR="00E51248" w:rsidRPr="00E3148A" w14:paraId="0F276269" w14:textId="77777777" w:rsidTr="0047688D">
        <w:tc>
          <w:tcPr>
            <w:tcW w:w="0" w:type="auto"/>
          </w:tcPr>
          <w:p w14:paraId="017B212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6BB3BF3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4.4</w:t>
            </w:r>
          </w:p>
        </w:tc>
        <w:tc>
          <w:tcPr>
            <w:tcW w:w="0" w:type="auto"/>
            <w:shd w:val="clear" w:color="auto" w:fill="auto"/>
          </w:tcPr>
          <w:p w14:paraId="69BA957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Укрепени свлачища</w:t>
            </w:r>
          </w:p>
        </w:tc>
        <w:tc>
          <w:tcPr>
            <w:tcW w:w="0" w:type="auto"/>
          </w:tcPr>
          <w:p w14:paraId="3604D35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22D8E85" w14:textId="77777777" w:rsidR="008C5CFA" w:rsidRPr="00E3148A" w:rsidRDefault="008C5CFA" w:rsidP="00300A01">
            <w:pPr>
              <w:spacing w:before="0" w:after="0"/>
              <w:jc w:val="right"/>
              <w:rPr>
                <w:color w:val="000000" w:themeColor="text1"/>
                <w:sz w:val="16"/>
                <w:szCs w:val="16"/>
                <w:lang w:val="fr-BE"/>
              </w:rPr>
            </w:pPr>
          </w:p>
        </w:tc>
        <w:tc>
          <w:tcPr>
            <w:tcW w:w="0" w:type="auto"/>
          </w:tcPr>
          <w:p w14:paraId="58C16832" w14:textId="77777777" w:rsidR="008C5CFA" w:rsidRPr="00E3148A" w:rsidRDefault="008C5CFA" w:rsidP="00300A01">
            <w:pPr>
              <w:spacing w:before="0" w:after="0"/>
              <w:jc w:val="right"/>
              <w:rPr>
                <w:color w:val="000000" w:themeColor="text1"/>
                <w:sz w:val="16"/>
                <w:szCs w:val="16"/>
                <w:lang w:val="fr-BE"/>
              </w:rPr>
            </w:pPr>
          </w:p>
        </w:tc>
        <w:tc>
          <w:tcPr>
            <w:tcW w:w="0" w:type="auto"/>
          </w:tcPr>
          <w:p w14:paraId="0EC724F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8E14F81" w14:textId="77777777" w:rsidR="008C5CFA" w:rsidRPr="00E3148A" w:rsidRDefault="008C5CFA" w:rsidP="00300A01">
            <w:pPr>
              <w:spacing w:before="0" w:after="0"/>
              <w:jc w:val="right"/>
              <w:rPr>
                <w:color w:val="000000" w:themeColor="text1"/>
                <w:sz w:val="16"/>
                <w:szCs w:val="16"/>
                <w:lang w:val="fr-BE"/>
              </w:rPr>
            </w:pPr>
          </w:p>
        </w:tc>
        <w:tc>
          <w:tcPr>
            <w:tcW w:w="0" w:type="auto"/>
          </w:tcPr>
          <w:p w14:paraId="46B3B771" w14:textId="77777777" w:rsidR="008C5CFA" w:rsidRPr="00E3148A" w:rsidRDefault="008C5CFA" w:rsidP="00300A01">
            <w:pPr>
              <w:spacing w:before="0" w:after="0"/>
              <w:jc w:val="right"/>
              <w:rPr>
                <w:color w:val="000000" w:themeColor="text1"/>
                <w:sz w:val="16"/>
                <w:szCs w:val="16"/>
                <w:lang w:val="fr-BE"/>
              </w:rPr>
            </w:pPr>
          </w:p>
        </w:tc>
        <w:tc>
          <w:tcPr>
            <w:tcW w:w="0" w:type="auto"/>
          </w:tcPr>
          <w:p w14:paraId="7791510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CDD5CDF" w14:textId="77777777" w:rsidR="008C5CFA" w:rsidRPr="00E3148A" w:rsidRDefault="008C5CFA" w:rsidP="00300A01">
            <w:pPr>
              <w:spacing w:before="0" w:after="0"/>
              <w:jc w:val="right"/>
              <w:rPr>
                <w:color w:val="000000" w:themeColor="text1"/>
                <w:sz w:val="16"/>
                <w:szCs w:val="16"/>
                <w:lang w:val="fr-BE"/>
              </w:rPr>
            </w:pPr>
          </w:p>
        </w:tc>
        <w:tc>
          <w:tcPr>
            <w:tcW w:w="0" w:type="auto"/>
          </w:tcPr>
          <w:p w14:paraId="734091D4" w14:textId="77777777" w:rsidR="008C5CFA" w:rsidRPr="00E3148A" w:rsidRDefault="008C5CFA" w:rsidP="00300A01">
            <w:pPr>
              <w:spacing w:before="0" w:after="0"/>
              <w:jc w:val="right"/>
              <w:rPr>
                <w:color w:val="000000" w:themeColor="text1"/>
                <w:sz w:val="16"/>
                <w:szCs w:val="16"/>
                <w:lang w:val="fr-BE"/>
              </w:rPr>
            </w:pPr>
          </w:p>
        </w:tc>
      </w:tr>
    </w:tbl>
    <w:p w14:paraId="74F71B4D"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0"/>
        <w:gridCol w:w="692"/>
        <w:gridCol w:w="10327"/>
        <w:gridCol w:w="1246"/>
        <w:gridCol w:w="1262"/>
        <w:gridCol w:w="1237"/>
      </w:tblGrid>
      <w:tr w:rsidR="00217DFB" w:rsidRPr="00E3148A" w14:paraId="3E849885" w14:textId="77777777" w:rsidTr="0047688D">
        <w:trPr>
          <w:tblHeader/>
        </w:trPr>
        <w:tc>
          <w:tcPr>
            <w:tcW w:w="0" w:type="auto"/>
          </w:tcPr>
          <w:p w14:paraId="46DF4BEA"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7F701C0E"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0AF1534E"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shd w:val="clear" w:color="auto" w:fill="auto"/>
          </w:tcPr>
          <w:p w14:paraId="67158185"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2014 </w:t>
            </w:r>
            <w:r w:rsidRPr="00E3148A">
              <w:rPr>
                <w:b/>
                <w:noProof/>
                <w:color w:val="000000" w:themeColor="text1"/>
                <w:sz w:val="16"/>
                <w:szCs w:val="16"/>
                <w:lang w:val="fr-BE"/>
              </w:rPr>
              <w:t>Общо</w:t>
            </w:r>
          </w:p>
        </w:tc>
        <w:tc>
          <w:tcPr>
            <w:tcW w:w="0" w:type="auto"/>
            <w:shd w:val="clear" w:color="auto" w:fill="auto"/>
          </w:tcPr>
          <w:p w14:paraId="3F16AF45"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2014 </w:t>
            </w:r>
            <w:r w:rsidRPr="00E3148A">
              <w:rPr>
                <w:b/>
                <w:noProof/>
                <w:color w:val="000000" w:themeColor="text1"/>
                <w:sz w:val="16"/>
                <w:szCs w:val="16"/>
                <w:lang w:val="fr-BE"/>
              </w:rPr>
              <w:t>Мъже</w:t>
            </w:r>
          </w:p>
        </w:tc>
        <w:tc>
          <w:tcPr>
            <w:tcW w:w="0" w:type="auto"/>
            <w:shd w:val="clear" w:color="auto" w:fill="auto"/>
          </w:tcPr>
          <w:p w14:paraId="644ECFB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2014 </w:t>
            </w:r>
            <w:r w:rsidRPr="00E3148A">
              <w:rPr>
                <w:b/>
                <w:noProof/>
                <w:color w:val="000000" w:themeColor="text1"/>
                <w:sz w:val="16"/>
                <w:szCs w:val="16"/>
                <w:lang w:val="fr-BE"/>
              </w:rPr>
              <w:t>Жени</w:t>
            </w:r>
          </w:p>
        </w:tc>
      </w:tr>
      <w:tr w:rsidR="00217DFB" w:rsidRPr="00E3148A" w14:paraId="1FAC100F" w14:textId="77777777" w:rsidTr="0047688D">
        <w:tc>
          <w:tcPr>
            <w:tcW w:w="0" w:type="auto"/>
          </w:tcPr>
          <w:p w14:paraId="7FDC00C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3615CF2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CO20</w:t>
            </w:r>
          </w:p>
        </w:tc>
        <w:tc>
          <w:tcPr>
            <w:tcW w:w="0" w:type="auto"/>
            <w:shd w:val="clear" w:color="auto" w:fill="auto"/>
          </w:tcPr>
          <w:p w14:paraId="7DB9838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Предотвратяване и управление на риска: Брой жители, които се ползват от мерки за защита от наводнения</w:t>
            </w:r>
          </w:p>
        </w:tc>
        <w:tc>
          <w:tcPr>
            <w:tcW w:w="0" w:type="auto"/>
            <w:shd w:val="clear" w:color="auto" w:fill="auto"/>
          </w:tcPr>
          <w:p w14:paraId="50F8BDB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7194163C"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925F16F" w14:textId="77777777" w:rsidR="008C5CFA" w:rsidRPr="00E3148A" w:rsidRDefault="008C5CFA" w:rsidP="00300A01">
            <w:pPr>
              <w:spacing w:before="0" w:after="0"/>
              <w:jc w:val="right"/>
              <w:rPr>
                <w:color w:val="000000" w:themeColor="text1"/>
                <w:sz w:val="16"/>
                <w:szCs w:val="16"/>
                <w:lang w:val="fr-BE"/>
              </w:rPr>
            </w:pPr>
          </w:p>
        </w:tc>
      </w:tr>
      <w:tr w:rsidR="00217DFB" w:rsidRPr="00E3148A" w14:paraId="6BC1916D" w14:textId="77777777" w:rsidTr="0047688D">
        <w:tc>
          <w:tcPr>
            <w:tcW w:w="0" w:type="auto"/>
          </w:tcPr>
          <w:p w14:paraId="26F0D60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04FCEC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CO20</w:t>
            </w:r>
          </w:p>
        </w:tc>
        <w:tc>
          <w:tcPr>
            <w:tcW w:w="0" w:type="auto"/>
            <w:shd w:val="clear" w:color="auto" w:fill="auto"/>
          </w:tcPr>
          <w:p w14:paraId="10BD0C1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Предотвратяване и управление на риска: Брой жители, които се ползват от мерки за защита от наводнения</w:t>
            </w:r>
          </w:p>
        </w:tc>
        <w:tc>
          <w:tcPr>
            <w:tcW w:w="0" w:type="auto"/>
            <w:shd w:val="clear" w:color="auto" w:fill="auto"/>
          </w:tcPr>
          <w:p w14:paraId="3F8515F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6FA762A5"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03804AC8" w14:textId="77777777" w:rsidR="008C5CFA" w:rsidRPr="00E3148A" w:rsidRDefault="008C5CFA" w:rsidP="00300A01">
            <w:pPr>
              <w:spacing w:before="0" w:after="0"/>
              <w:jc w:val="right"/>
              <w:rPr>
                <w:color w:val="000000" w:themeColor="text1"/>
                <w:sz w:val="16"/>
                <w:szCs w:val="16"/>
                <w:lang w:val="fr-BE"/>
              </w:rPr>
            </w:pPr>
          </w:p>
        </w:tc>
      </w:tr>
      <w:tr w:rsidR="00217DFB" w:rsidRPr="00E3148A" w14:paraId="219EB4E0" w14:textId="77777777" w:rsidTr="0047688D">
        <w:tc>
          <w:tcPr>
            <w:tcW w:w="0" w:type="auto"/>
          </w:tcPr>
          <w:p w14:paraId="7BF4FA5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003472E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4.3</w:t>
            </w:r>
          </w:p>
        </w:tc>
        <w:tc>
          <w:tcPr>
            <w:tcW w:w="0" w:type="auto"/>
            <w:shd w:val="clear" w:color="auto" w:fill="auto"/>
          </w:tcPr>
          <w:p w14:paraId="77291B0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Установени центрове за повишаване готовността на населението за адекватна реакция при наводнения</w:t>
            </w:r>
          </w:p>
        </w:tc>
        <w:tc>
          <w:tcPr>
            <w:tcW w:w="0" w:type="auto"/>
            <w:shd w:val="clear" w:color="auto" w:fill="auto"/>
          </w:tcPr>
          <w:p w14:paraId="7EFDBE5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677C1B0C"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F26768D" w14:textId="77777777" w:rsidR="008C5CFA" w:rsidRPr="00E3148A" w:rsidRDefault="008C5CFA" w:rsidP="00300A01">
            <w:pPr>
              <w:spacing w:before="0" w:after="0"/>
              <w:jc w:val="right"/>
              <w:rPr>
                <w:color w:val="000000" w:themeColor="text1"/>
                <w:sz w:val="16"/>
                <w:szCs w:val="16"/>
                <w:lang w:val="fr-BE"/>
              </w:rPr>
            </w:pPr>
          </w:p>
        </w:tc>
      </w:tr>
      <w:tr w:rsidR="00217DFB" w:rsidRPr="00E3148A" w14:paraId="1A60A9DD" w14:textId="77777777" w:rsidTr="0047688D">
        <w:tc>
          <w:tcPr>
            <w:tcW w:w="0" w:type="auto"/>
          </w:tcPr>
          <w:p w14:paraId="608DAAF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35E4013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4.3</w:t>
            </w:r>
          </w:p>
        </w:tc>
        <w:tc>
          <w:tcPr>
            <w:tcW w:w="0" w:type="auto"/>
            <w:shd w:val="clear" w:color="auto" w:fill="auto"/>
          </w:tcPr>
          <w:p w14:paraId="0710A6F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Установени центрове за повишаване готовността на населението за адекватна реакция при наводнения</w:t>
            </w:r>
          </w:p>
        </w:tc>
        <w:tc>
          <w:tcPr>
            <w:tcW w:w="0" w:type="auto"/>
            <w:shd w:val="clear" w:color="auto" w:fill="auto"/>
          </w:tcPr>
          <w:p w14:paraId="24E29D8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24C26D02"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1DCB034" w14:textId="77777777" w:rsidR="008C5CFA" w:rsidRPr="00E3148A" w:rsidRDefault="008C5CFA" w:rsidP="00300A01">
            <w:pPr>
              <w:spacing w:before="0" w:after="0"/>
              <w:jc w:val="right"/>
              <w:rPr>
                <w:color w:val="000000" w:themeColor="text1"/>
                <w:sz w:val="16"/>
                <w:szCs w:val="16"/>
                <w:lang w:val="fr-BE"/>
              </w:rPr>
            </w:pPr>
          </w:p>
        </w:tc>
      </w:tr>
      <w:tr w:rsidR="00217DFB" w:rsidRPr="00E3148A" w14:paraId="581F3277" w14:textId="77777777" w:rsidTr="0047688D">
        <w:tc>
          <w:tcPr>
            <w:tcW w:w="0" w:type="auto"/>
          </w:tcPr>
          <w:p w14:paraId="0961372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718D07D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4.4</w:t>
            </w:r>
          </w:p>
        </w:tc>
        <w:tc>
          <w:tcPr>
            <w:tcW w:w="0" w:type="auto"/>
            <w:shd w:val="clear" w:color="auto" w:fill="auto"/>
          </w:tcPr>
          <w:p w14:paraId="4A73946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Укрепени свлачища</w:t>
            </w:r>
          </w:p>
        </w:tc>
        <w:tc>
          <w:tcPr>
            <w:tcW w:w="0" w:type="auto"/>
            <w:shd w:val="clear" w:color="auto" w:fill="auto"/>
          </w:tcPr>
          <w:p w14:paraId="4F12369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08C46D7D"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72A8FDD8" w14:textId="77777777" w:rsidR="008C5CFA" w:rsidRPr="00E3148A" w:rsidRDefault="008C5CFA" w:rsidP="00300A01">
            <w:pPr>
              <w:spacing w:before="0" w:after="0"/>
              <w:jc w:val="right"/>
              <w:rPr>
                <w:color w:val="000000" w:themeColor="text1"/>
                <w:sz w:val="16"/>
                <w:szCs w:val="16"/>
                <w:lang w:val="fr-BE"/>
              </w:rPr>
            </w:pPr>
          </w:p>
        </w:tc>
      </w:tr>
      <w:tr w:rsidR="00E51248" w:rsidRPr="00E3148A" w14:paraId="234AF947" w14:textId="77777777" w:rsidTr="0047688D">
        <w:tc>
          <w:tcPr>
            <w:tcW w:w="0" w:type="auto"/>
          </w:tcPr>
          <w:p w14:paraId="3FDFE7C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BCABFD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4.4</w:t>
            </w:r>
          </w:p>
        </w:tc>
        <w:tc>
          <w:tcPr>
            <w:tcW w:w="0" w:type="auto"/>
            <w:shd w:val="clear" w:color="auto" w:fill="auto"/>
          </w:tcPr>
          <w:p w14:paraId="7C2F589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Укрепени свлачища</w:t>
            </w:r>
          </w:p>
        </w:tc>
        <w:tc>
          <w:tcPr>
            <w:tcW w:w="0" w:type="auto"/>
            <w:shd w:val="clear" w:color="auto" w:fill="auto"/>
          </w:tcPr>
          <w:p w14:paraId="3F65F0B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44CFA8B7"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D885C54" w14:textId="77777777" w:rsidR="008C5CFA" w:rsidRPr="00E3148A" w:rsidRDefault="008C5CFA" w:rsidP="00300A01">
            <w:pPr>
              <w:spacing w:before="0" w:after="0"/>
              <w:jc w:val="right"/>
              <w:rPr>
                <w:color w:val="000000" w:themeColor="text1"/>
                <w:sz w:val="16"/>
                <w:szCs w:val="16"/>
                <w:lang w:val="fr-BE"/>
              </w:rPr>
            </w:pPr>
          </w:p>
        </w:tc>
      </w:tr>
    </w:tbl>
    <w:p w14:paraId="0E49EEE4" w14:textId="77777777" w:rsidR="008C5CFA" w:rsidRPr="00E3148A" w:rsidRDefault="008C5CFA" w:rsidP="00300A01">
      <w:pPr>
        <w:spacing w:before="0" w:after="0"/>
        <w:rPr>
          <w:color w:val="000000" w:themeColor="text1"/>
          <w:lang w:val="fr-BE"/>
        </w:rPr>
      </w:pPr>
    </w:p>
    <w:p w14:paraId="455E48FD" w14:textId="77777777" w:rsidR="008C5CFA" w:rsidRPr="00E3148A" w:rsidRDefault="008C5CFA" w:rsidP="00300A01">
      <w:pPr>
        <w:spacing w:before="0" w:after="0"/>
        <w:rPr>
          <w:color w:val="000000" w:themeColor="text1"/>
          <w:lang w:val="fr-BE"/>
        </w:rPr>
      </w:pPr>
    </w:p>
    <w:p w14:paraId="4D22F989" w14:textId="77777777" w:rsidR="008C5CFA" w:rsidRPr="00E3148A" w:rsidRDefault="0013274D" w:rsidP="00300A01">
      <w:pPr>
        <w:spacing w:before="0" w:after="0"/>
        <w:rPr>
          <w:color w:val="000000" w:themeColor="text1"/>
          <w:lang w:val="fr-BE"/>
        </w:rPr>
      </w:pPr>
      <w:r w:rsidRPr="00E3148A">
        <w:rPr>
          <w:color w:val="000000" w:themeColor="text1"/>
          <w:lang w:val="fr-BE"/>
        </w:rPr>
        <w:br w:type="page"/>
      </w:r>
    </w:p>
    <w:p w14:paraId="51CBDEA0"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2891"/>
      </w:tblGrid>
      <w:tr w:rsidR="00217DFB" w:rsidRPr="00E3148A" w14:paraId="424BD258" w14:textId="77777777" w:rsidTr="0047688D">
        <w:tc>
          <w:tcPr>
            <w:tcW w:w="0" w:type="auto"/>
            <w:shd w:val="clear" w:color="auto" w:fill="auto"/>
          </w:tcPr>
          <w:p w14:paraId="15288282" w14:textId="77777777" w:rsidR="008C5CFA" w:rsidRPr="00E3148A" w:rsidRDefault="0013274D" w:rsidP="00300A01">
            <w:pPr>
              <w:spacing w:before="0" w:after="0"/>
              <w:rPr>
                <w:color w:val="000000" w:themeColor="text1"/>
                <w:sz w:val="20"/>
                <w:szCs w:val="20"/>
                <w:lang w:val="fr-BE"/>
              </w:rPr>
            </w:pPr>
            <w:r w:rsidRPr="00E3148A">
              <w:rPr>
                <w:color w:val="000000" w:themeColor="text1"/>
                <w:lang w:val="fr-BE"/>
              </w:rPr>
              <w:br w:type="page"/>
            </w:r>
            <w:r w:rsidRPr="00E3148A">
              <w:rPr>
                <w:color w:val="000000" w:themeColor="text1"/>
                <w:lang w:val="fr-BE"/>
              </w:rPr>
              <w:br w:type="page"/>
            </w:r>
            <w:r w:rsidRPr="00E3148A">
              <w:rPr>
                <w:color w:val="000000" w:themeColor="text1"/>
                <w:lang w:val="fr-BE"/>
              </w:rPr>
              <w:br w:type="page"/>
            </w:r>
            <w:r w:rsidRPr="00E3148A">
              <w:rPr>
                <w:noProof/>
                <w:color w:val="000000" w:themeColor="text1"/>
                <w:sz w:val="20"/>
                <w:szCs w:val="20"/>
                <w:lang w:val="fr-BE"/>
              </w:rPr>
              <w:t>Приоритетна ос</w:t>
            </w:r>
          </w:p>
        </w:tc>
        <w:tc>
          <w:tcPr>
            <w:tcW w:w="0" w:type="auto"/>
            <w:shd w:val="clear" w:color="auto" w:fill="auto"/>
          </w:tcPr>
          <w:p w14:paraId="4E237BA9"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4</w:t>
            </w:r>
            <w:r w:rsidRPr="00E3148A">
              <w:rPr>
                <w:color w:val="000000" w:themeColor="text1"/>
                <w:sz w:val="20"/>
                <w:szCs w:val="20"/>
                <w:lang w:val="fr-BE"/>
              </w:rPr>
              <w:t xml:space="preserve"> - </w:t>
            </w:r>
            <w:r w:rsidRPr="00E3148A">
              <w:rPr>
                <w:noProof/>
                <w:color w:val="000000" w:themeColor="text1"/>
                <w:sz w:val="20"/>
                <w:szCs w:val="20"/>
                <w:lang w:val="fr-BE"/>
              </w:rPr>
              <w:t>Превенция и управление на риска от наводнения и свлачища</w:t>
            </w:r>
          </w:p>
        </w:tc>
      </w:tr>
      <w:tr w:rsidR="00217DFB" w:rsidRPr="00E3148A" w14:paraId="07D20E16" w14:textId="77777777" w:rsidTr="0047688D">
        <w:tc>
          <w:tcPr>
            <w:tcW w:w="0" w:type="auto"/>
            <w:shd w:val="clear" w:color="auto" w:fill="auto"/>
          </w:tcPr>
          <w:p w14:paraId="71D14C89"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Инвестиционен приоритет</w:t>
            </w:r>
          </w:p>
        </w:tc>
        <w:tc>
          <w:tcPr>
            <w:tcW w:w="0" w:type="auto"/>
            <w:shd w:val="clear" w:color="auto" w:fill="auto"/>
          </w:tcPr>
          <w:p w14:paraId="05722A6B"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5ii</w:t>
            </w:r>
            <w:r w:rsidRPr="00E3148A">
              <w:rPr>
                <w:color w:val="000000" w:themeColor="text1"/>
                <w:sz w:val="20"/>
                <w:szCs w:val="20"/>
                <w:lang w:val="fr-BE"/>
              </w:rPr>
              <w:t xml:space="preserve"> - </w:t>
            </w:r>
            <w:r w:rsidRPr="00E3148A">
              <w:rPr>
                <w:noProof/>
                <w:color w:val="000000" w:themeColor="text1"/>
                <w:sz w:val="20"/>
                <w:szCs w:val="20"/>
                <w:lang w:val="fr-BE"/>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r>
      <w:tr w:rsidR="00E51248" w:rsidRPr="00E3148A" w14:paraId="0FF185EC" w14:textId="77777777" w:rsidTr="0047688D">
        <w:tc>
          <w:tcPr>
            <w:tcW w:w="0" w:type="auto"/>
            <w:shd w:val="clear" w:color="auto" w:fill="auto"/>
          </w:tcPr>
          <w:p w14:paraId="207312D9"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Специфична цел</w:t>
            </w:r>
          </w:p>
        </w:tc>
        <w:tc>
          <w:tcPr>
            <w:tcW w:w="0" w:type="auto"/>
            <w:shd w:val="clear" w:color="auto" w:fill="auto"/>
          </w:tcPr>
          <w:p w14:paraId="79A6D2CA"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1</w:t>
            </w:r>
            <w:r w:rsidRPr="00E3148A">
              <w:rPr>
                <w:color w:val="000000" w:themeColor="text1"/>
                <w:sz w:val="20"/>
                <w:szCs w:val="20"/>
                <w:lang w:val="fr-BE"/>
              </w:rPr>
              <w:t xml:space="preserve"> - </w:t>
            </w:r>
            <w:r w:rsidRPr="00E3148A">
              <w:rPr>
                <w:noProof/>
                <w:color w:val="000000" w:themeColor="text1"/>
                <w:sz w:val="20"/>
                <w:szCs w:val="20"/>
                <w:lang w:val="fr-BE"/>
              </w:rPr>
              <w:t>Повишаване защитата и готовността за адекватна реакция на населението при наводнения</w:t>
            </w:r>
          </w:p>
        </w:tc>
      </w:tr>
    </w:tbl>
    <w:p w14:paraId="3FAB6FFF" w14:textId="77777777" w:rsidR="008C5CFA" w:rsidRPr="00E3148A" w:rsidRDefault="008C5CFA" w:rsidP="00300A01">
      <w:pPr>
        <w:spacing w:before="0" w:after="0"/>
        <w:rPr>
          <w:color w:val="000000" w:themeColor="text1"/>
          <w:lang w:val="fr-BE"/>
        </w:rPr>
      </w:pPr>
    </w:p>
    <w:p w14:paraId="2EF46B7F" w14:textId="77777777" w:rsidR="008C5CFA" w:rsidRPr="00E3148A" w:rsidRDefault="0013274D" w:rsidP="00300A01">
      <w:pPr>
        <w:spacing w:before="0" w:after="0"/>
        <w:rPr>
          <w:color w:val="000000" w:themeColor="text1"/>
          <w:lang w:val="fr-BE"/>
        </w:rPr>
      </w:pPr>
      <w:r w:rsidRPr="00E3148A">
        <w:rPr>
          <w:noProof/>
          <w:color w:val="000000" w:themeColor="text1"/>
          <w:lang w:val="fr-BE"/>
        </w:rPr>
        <w:t>Table 1: Result indicators for the ERDF, the ERDF REACT-EU and the Cohesion Fund (by priority axis and specific objective); applies also to Technical Assistance priority axis</w:t>
      </w:r>
    </w:p>
    <w:p w14:paraId="71CCA327"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917"/>
        <w:gridCol w:w="1071"/>
        <w:gridCol w:w="1270"/>
        <w:gridCol w:w="1120"/>
        <w:gridCol w:w="976"/>
        <w:gridCol w:w="1437"/>
        <w:gridCol w:w="829"/>
        <w:gridCol w:w="1202"/>
        <w:gridCol w:w="945"/>
      </w:tblGrid>
      <w:tr w:rsidR="00217DFB" w:rsidRPr="00E3148A" w14:paraId="41B1B936" w14:textId="77777777" w:rsidTr="0047688D">
        <w:tc>
          <w:tcPr>
            <w:tcW w:w="0" w:type="auto"/>
            <w:shd w:val="clear" w:color="auto" w:fill="auto"/>
          </w:tcPr>
          <w:p w14:paraId="529BFBF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451E02A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shd w:val="clear" w:color="auto" w:fill="auto"/>
          </w:tcPr>
          <w:p w14:paraId="2B599FC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Мерна единица</w:t>
            </w:r>
          </w:p>
        </w:tc>
        <w:tc>
          <w:tcPr>
            <w:tcW w:w="0" w:type="auto"/>
            <w:shd w:val="clear" w:color="auto" w:fill="auto"/>
          </w:tcPr>
          <w:p w14:paraId="28539BF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Категория региони</w:t>
            </w:r>
          </w:p>
        </w:tc>
        <w:tc>
          <w:tcPr>
            <w:tcW w:w="0" w:type="auto"/>
            <w:shd w:val="clear" w:color="auto" w:fill="auto"/>
          </w:tcPr>
          <w:p w14:paraId="2A922FB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стойност</w:t>
            </w:r>
          </w:p>
        </w:tc>
        <w:tc>
          <w:tcPr>
            <w:tcW w:w="0" w:type="auto"/>
            <w:shd w:val="clear" w:color="auto" w:fill="auto"/>
          </w:tcPr>
          <w:p w14:paraId="453C433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година</w:t>
            </w:r>
          </w:p>
        </w:tc>
        <w:tc>
          <w:tcPr>
            <w:tcW w:w="0" w:type="auto"/>
            <w:shd w:val="clear" w:color="auto" w:fill="auto"/>
          </w:tcPr>
          <w:p w14:paraId="33EA508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Целева стойност 2023 г.</w:t>
            </w:r>
          </w:p>
        </w:tc>
        <w:tc>
          <w:tcPr>
            <w:tcW w:w="0" w:type="auto"/>
            <w:shd w:val="clear" w:color="auto" w:fill="auto"/>
          </w:tcPr>
          <w:p w14:paraId="3F1FCE1E"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Общо</w:t>
            </w:r>
          </w:p>
        </w:tc>
        <w:tc>
          <w:tcPr>
            <w:tcW w:w="0" w:type="auto"/>
            <w:shd w:val="clear" w:color="auto" w:fill="auto"/>
          </w:tcPr>
          <w:p w14:paraId="42331988"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Качествена</w:t>
            </w:r>
          </w:p>
        </w:tc>
        <w:tc>
          <w:tcPr>
            <w:tcW w:w="0" w:type="auto"/>
            <w:shd w:val="clear" w:color="auto" w:fill="auto"/>
          </w:tcPr>
          <w:p w14:paraId="3D675EEF" w14:textId="77777777" w:rsidR="008C5CFA" w:rsidRPr="00E3148A" w:rsidRDefault="0013274D" w:rsidP="00300A01">
            <w:pPr>
              <w:spacing w:before="0" w:after="0"/>
              <w:jc w:val="center"/>
              <w:rPr>
                <w:color w:val="000000" w:themeColor="text1"/>
                <w:sz w:val="16"/>
                <w:szCs w:val="16"/>
                <w:lang w:val="fr-BE"/>
              </w:rPr>
            </w:pPr>
            <w:r w:rsidRPr="00E3148A">
              <w:rPr>
                <w:noProof/>
                <w:color w:val="000000" w:themeColor="text1"/>
                <w:sz w:val="16"/>
                <w:szCs w:val="16"/>
                <w:lang w:val="fr-BE"/>
              </w:rPr>
              <w:t>Забележки</w:t>
            </w:r>
          </w:p>
        </w:tc>
      </w:tr>
      <w:tr w:rsidR="00E51248" w:rsidRPr="00E3148A" w14:paraId="54631E20" w14:textId="77777777" w:rsidTr="0047688D">
        <w:tc>
          <w:tcPr>
            <w:tcW w:w="0" w:type="auto"/>
            <w:shd w:val="clear" w:color="auto" w:fill="auto"/>
          </w:tcPr>
          <w:p w14:paraId="5A1B23E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4.1</w:t>
            </w:r>
          </w:p>
        </w:tc>
        <w:tc>
          <w:tcPr>
            <w:tcW w:w="0" w:type="auto"/>
            <w:shd w:val="clear" w:color="auto" w:fill="auto"/>
          </w:tcPr>
          <w:p w14:paraId="5E3D6C9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Райони  със значителен потенциален риск от наводнения, в които населението няма готовност за адекватна реакция при наводнения</w:t>
            </w:r>
          </w:p>
        </w:tc>
        <w:tc>
          <w:tcPr>
            <w:tcW w:w="0" w:type="auto"/>
            <w:shd w:val="clear" w:color="auto" w:fill="auto"/>
          </w:tcPr>
          <w:p w14:paraId="757B0F7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0D0CBCFF"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3CBB2CD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116,00</w:t>
            </w:r>
          </w:p>
        </w:tc>
        <w:tc>
          <w:tcPr>
            <w:tcW w:w="0" w:type="auto"/>
            <w:shd w:val="clear" w:color="auto" w:fill="auto"/>
          </w:tcPr>
          <w:p w14:paraId="73B3583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2013</w:t>
            </w:r>
          </w:p>
        </w:tc>
        <w:tc>
          <w:tcPr>
            <w:tcW w:w="0" w:type="auto"/>
            <w:shd w:val="clear" w:color="auto" w:fill="auto"/>
          </w:tcPr>
          <w:p w14:paraId="424D283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26,00</w:t>
            </w:r>
          </w:p>
        </w:tc>
        <w:tc>
          <w:tcPr>
            <w:tcW w:w="0" w:type="auto"/>
            <w:shd w:val="clear" w:color="auto" w:fill="auto"/>
          </w:tcPr>
          <w:p w14:paraId="250C191A" w14:textId="781B7C88" w:rsidR="008C5CFA" w:rsidRPr="00E3148A" w:rsidRDefault="007D1BFD" w:rsidP="00300A01">
            <w:pPr>
              <w:spacing w:before="0" w:after="0"/>
              <w:jc w:val="right"/>
              <w:rPr>
                <w:color w:val="000000" w:themeColor="text1"/>
                <w:sz w:val="16"/>
                <w:szCs w:val="16"/>
                <w:lang w:val="bg-BG"/>
              </w:rPr>
            </w:pPr>
            <w:r w:rsidRPr="00E3148A">
              <w:rPr>
                <w:color w:val="000000" w:themeColor="text1"/>
                <w:sz w:val="16"/>
                <w:szCs w:val="16"/>
                <w:lang w:val="bg-BG"/>
              </w:rPr>
              <w:t>114</w:t>
            </w:r>
          </w:p>
        </w:tc>
        <w:tc>
          <w:tcPr>
            <w:tcW w:w="0" w:type="auto"/>
            <w:shd w:val="clear" w:color="auto" w:fill="auto"/>
          </w:tcPr>
          <w:p w14:paraId="5C2BB57D"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3DE5B59" w14:textId="77777777" w:rsidR="008C5CFA" w:rsidRPr="00E3148A" w:rsidRDefault="008C5CFA" w:rsidP="00300A01">
            <w:pPr>
              <w:spacing w:before="0" w:after="0"/>
              <w:rPr>
                <w:color w:val="000000" w:themeColor="text1"/>
                <w:sz w:val="16"/>
                <w:szCs w:val="16"/>
                <w:lang w:val="fr-BE"/>
              </w:rPr>
            </w:pPr>
          </w:p>
        </w:tc>
      </w:tr>
    </w:tbl>
    <w:p w14:paraId="7987A5B0"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6421"/>
        <w:gridCol w:w="865"/>
        <w:gridCol w:w="1225"/>
        <w:gridCol w:w="865"/>
        <w:gridCol w:w="1225"/>
        <w:gridCol w:w="865"/>
        <w:gridCol w:w="1225"/>
        <w:gridCol w:w="852"/>
        <w:gridCol w:w="1225"/>
      </w:tblGrid>
      <w:tr w:rsidR="00217DFB" w:rsidRPr="00E3148A" w14:paraId="1684272F" w14:textId="77777777" w:rsidTr="0047688D">
        <w:tc>
          <w:tcPr>
            <w:tcW w:w="0" w:type="auto"/>
            <w:shd w:val="clear" w:color="auto" w:fill="auto"/>
          </w:tcPr>
          <w:p w14:paraId="63EC38A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7845AE0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243293E5"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Общо</w:t>
            </w:r>
          </w:p>
        </w:tc>
        <w:tc>
          <w:tcPr>
            <w:tcW w:w="0" w:type="auto"/>
          </w:tcPr>
          <w:p w14:paraId="43607F26"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Качествена</w:t>
            </w:r>
          </w:p>
        </w:tc>
        <w:tc>
          <w:tcPr>
            <w:tcW w:w="0" w:type="auto"/>
          </w:tcPr>
          <w:p w14:paraId="67FAAF2B"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Общо</w:t>
            </w:r>
          </w:p>
        </w:tc>
        <w:tc>
          <w:tcPr>
            <w:tcW w:w="0" w:type="auto"/>
          </w:tcPr>
          <w:p w14:paraId="171EE0B6"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Качествена</w:t>
            </w:r>
          </w:p>
        </w:tc>
        <w:tc>
          <w:tcPr>
            <w:tcW w:w="0" w:type="auto"/>
          </w:tcPr>
          <w:p w14:paraId="169F62A9"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Общо</w:t>
            </w:r>
          </w:p>
        </w:tc>
        <w:tc>
          <w:tcPr>
            <w:tcW w:w="0" w:type="auto"/>
          </w:tcPr>
          <w:p w14:paraId="7B98BE3D"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Качествена</w:t>
            </w:r>
          </w:p>
        </w:tc>
        <w:tc>
          <w:tcPr>
            <w:tcW w:w="0" w:type="auto"/>
          </w:tcPr>
          <w:p w14:paraId="2DC729FD"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Общо</w:t>
            </w:r>
          </w:p>
        </w:tc>
        <w:tc>
          <w:tcPr>
            <w:tcW w:w="0" w:type="auto"/>
          </w:tcPr>
          <w:p w14:paraId="4CA2A441"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Качествена</w:t>
            </w:r>
          </w:p>
        </w:tc>
      </w:tr>
      <w:tr w:rsidR="00E51248" w:rsidRPr="00E3148A" w14:paraId="0E6A1C09" w14:textId="77777777" w:rsidTr="0047688D">
        <w:tc>
          <w:tcPr>
            <w:tcW w:w="0" w:type="auto"/>
            <w:shd w:val="clear" w:color="auto" w:fill="auto"/>
          </w:tcPr>
          <w:p w14:paraId="66DFFA2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4.1</w:t>
            </w:r>
          </w:p>
        </w:tc>
        <w:tc>
          <w:tcPr>
            <w:tcW w:w="0" w:type="auto"/>
            <w:shd w:val="clear" w:color="auto" w:fill="auto"/>
          </w:tcPr>
          <w:p w14:paraId="398DBB2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Райони  със значителен потенциален риск от наводнения, в които населението няма готовност за адекватна реакция при наводнения</w:t>
            </w:r>
          </w:p>
        </w:tc>
        <w:tc>
          <w:tcPr>
            <w:tcW w:w="0" w:type="auto"/>
          </w:tcPr>
          <w:p w14:paraId="0D52D95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115,00</w:t>
            </w:r>
          </w:p>
        </w:tc>
        <w:tc>
          <w:tcPr>
            <w:tcW w:w="0" w:type="auto"/>
          </w:tcPr>
          <w:p w14:paraId="3E67805E" w14:textId="77777777" w:rsidR="008C5CFA" w:rsidRPr="00E3148A" w:rsidRDefault="008C5CFA" w:rsidP="00300A01">
            <w:pPr>
              <w:spacing w:before="0" w:after="0"/>
              <w:jc w:val="right"/>
              <w:rPr>
                <w:color w:val="000000" w:themeColor="text1"/>
                <w:sz w:val="16"/>
                <w:szCs w:val="16"/>
                <w:lang w:val="fr-BE"/>
              </w:rPr>
            </w:pPr>
          </w:p>
        </w:tc>
        <w:tc>
          <w:tcPr>
            <w:tcW w:w="0" w:type="auto"/>
          </w:tcPr>
          <w:p w14:paraId="23B479B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116,00</w:t>
            </w:r>
          </w:p>
        </w:tc>
        <w:tc>
          <w:tcPr>
            <w:tcW w:w="0" w:type="auto"/>
          </w:tcPr>
          <w:p w14:paraId="5DAEBDC5" w14:textId="77777777" w:rsidR="008C5CFA" w:rsidRPr="00E3148A" w:rsidRDefault="008C5CFA" w:rsidP="00300A01">
            <w:pPr>
              <w:spacing w:before="0" w:after="0"/>
              <w:jc w:val="right"/>
              <w:rPr>
                <w:color w:val="000000" w:themeColor="text1"/>
                <w:sz w:val="16"/>
                <w:szCs w:val="16"/>
                <w:lang w:val="fr-BE"/>
              </w:rPr>
            </w:pPr>
          </w:p>
        </w:tc>
        <w:tc>
          <w:tcPr>
            <w:tcW w:w="0" w:type="auto"/>
          </w:tcPr>
          <w:p w14:paraId="13B3094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116,00</w:t>
            </w:r>
          </w:p>
        </w:tc>
        <w:tc>
          <w:tcPr>
            <w:tcW w:w="0" w:type="auto"/>
          </w:tcPr>
          <w:p w14:paraId="5678CDE6" w14:textId="77777777" w:rsidR="008C5CFA" w:rsidRPr="00E3148A" w:rsidRDefault="008C5CFA" w:rsidP="00300A01">
            <w:pPr>
              <w:spacing w:before="0" w:after="0"/>
              <w:jc w:val="right"/>
              <w:rPr>
                <w:color w:val="000000" w:themeColor="text1"/>
                <w:sz w:val="16"/>
                <w:szCs w:val="16"/>
                <w:lang w:val="fr-BE"/>
              </w:rPr>
            </w:pPr>
          </w:p>
        </w:tc>
        <w:tc>
          <w:tcPr>
            <w:tcW w:w="0" w:type="auto"/>
          </w:tcPr>
          <w:p w14:paraId="737FE53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C896811" w14:textId="77777777" w:rsidR="008C5CFA" w:rsidRPr="00E3148A" w:rsidRDefault="008C5CFA" w:rsidP="00300A01">
            <w:pPr>
              <w:spacing w:before="0" w:after="0"/>
              <w:jc w:val="right"/>
              <w:rPr>
                <w:color w:val="000000" w:themeColor="text1"/>
                <w:sz w:val="16"/>
                <w:szCs w:val="16"/>
                <w:lang w:val="fr-BE"/>
              </w:rPr>
            </w:pPr>
          </w:p>
        </w:tc>
      </w:tr>
    </w:tbl>
    <w:p w14:paraId="17C2402A"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098"/>
        <w:gridCol w:w="925"/>
        <w:gridCol w:w="1298"/>
        <w:gridCol w:w="925"/>
        <w:gridCol w:w="1298"/>
        <w:gridCol w:w="925"/>
        <w:gridCol w:w="1298"/>
      </w:tblGrid>
      <w:tr w:rsidR="00217DFB" w:rsidRPr="00E3148A" w14:paraId="7E1A8500" w14:textId="77777777" w:rsidTr="0047688D">
        <w:tc>
          <w:tcPr>
            <w:tcW w:w="0" w:type="auto"/>
            <w:shd w:val="clear" w:color="auto" w:fill="auto"/>
          </w:tcPr>
          <w:p w14:paraId="12245C4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17F4110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093D9368"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Общо</w:t>
            </w:r>
          </w:p>
        </w:tc>
        <w:tc>
          <w:tcPr>
            <w:tcW w:w="0" w:type="auto"/>
          </w:tcPr>
          <w:p w14:paraId="1A4CC52A"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Качествена</w:t>
            </w:r>
          </w:p>
        </w:tc>
        <w:tc>
          <w:tcPr>
            <w:tcW w:w="0" w:type="auto"/>
          </w:tcPr>
          <w:p w14:paraId="0E34A192"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Общо</w:t>
            </w:r>
          </w:p>
        </w:tc>
        <w:tc>
          <w:tcPr>
            <w:tcW w:w="0" w:type="auto"/>
          </w:tcPr>
          <w:p w14:paraId="14271231"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Качествена</w:t>
            </w:r>
          </w:p>
        </w:tc>
        <w:tc>
          <w:tcPr>
            <w:tcW w:w="0" w:type="auto"/>
            <w:shd w:val="clear" w:color="auto" w:fill="auto"/>
          </w:tcPr>
          <w:p w14:paraId="39F1A576"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Общо</w:t>
            </w:r>
          </w:p>
        </w:tc>
        <w:tc>
          <w:tcPr>
            <w:tcW w:w="0" w:type="auto"/>
            <w:shd w:val="clear" w:color="auto" w:fill="auto"/>
          </w:tcPr>
          <w:p w14:paraId="06657A89"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Качествена</w:t>
            </w:r>
          </w:p>
        </w:tc>
      </w:tr>
      <w:tr w:rsidR="00E51248" w:rsidRPr="00E3148A" w14:paraId="2B16AF83" w14:textId="77777777" w:rsidTr="0047688D">
        <w:tc>
          <w:tcPr>
            <w:tcW w:w="0" w:type="auto"/>
            <w:shd w:val="clear" w:color="auto" w:fill="auto"/>
          </w:tcPr>
          <w:p w14:paraId="5A6D49C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4.1</w:t>
            </w:r>
          </w:p>
        </w:tc>
        <w:tc>
          <w:tcPr>
            <w:tcW w:w="0" w:type="auto"/>
            <w:shd w:val="clear" w:color="auto" w:fill="auto"/>
          </w:tcPr>
          <w:p w14:paraId="2DB4765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Райони  със значителен потенциален риск от наводнения, в които населението няма готовност за адекватна реакция при наводнения</w:t>
            </w:r>
          </w:p>
        </w:tc>
        <w:tc>
          <w:tcPr>
            <w:tcW w:w="0" w:type="auto"/>
          </w:tcPr>
          <w:p w14:paraId="7F2DBF8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9196D8B" w14:textId="77777777" w:rsidR="008C5CFA" w:rsidRPr="00E3148A" w:rsidRDefault="008C5CFA" w:rsidP="00300A01">
            <w:pPr>
              <w:spacing w:before="0" w:after="0"/>
              <w:jc w:val="right"/>
              <w:rPr>
                <w:color w:val="000000" w:themeColor="text1"/>
                <w:sz w:val="16"/>
                <w:szCs w:val="16"/>
                <w:lang w:val="fr-BE"/>
              </w:rPr>
            </w:pPr>
          </w:p>
        </w:tc>
        <w:tc>
          <w:tcPr>
            <w:tcW w:w="0" w:type="auto"/>
          </w:tcPr>
          <w:p w14:paraId="7F8C3CB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2015247"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47BE50E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6B33537C" w14:textId="77777777" w:rsidR="008C5CFA" w:rsidRPr="00E3148A" w:rsidRDefault="008C5CFA" w:rsidP="00300A01">
            <w:pPr>
              <w:spacing w:before="0" w:after="0"/>
              <w:jc w:val="right"/>
              <w:rPr>
                <w:color w:val="000000" w:themeColor="text1"/>
                <w:sz w:val="16"/>
                <w:szCs w:val="16"/>
                <w:lang w:val="fr-BE"/>
              </w:rPr>
            </w:pPr>
          </w:p>
        </w:tc>
      </w:tr>
    </w:tbl>
    <w:p w14:paraId="20580AFC" w14:textId="77777777" w:rsidR="008C5CFA" w:rsidRPr="00E3148A" w:rsidRDefault="008C5CFA" w:rsidP="00300A01">
      <w:pPr>
        <w:spacing w:before="0" w:after="0"/>
        <w:rPr>
          <w:color w:val="000000" w:themeColor="text1"/>
          <w:lang w:val="fr-BE"/>
        </w:rPr>
      </w:pPr>
    </w:p>
    <w:p w14:paraId="6CAA2994" w14:textId="77777777" w:rsidR="008C5CFA" w:rsidRPr="00E3148A" w:rsidRDefault="0013274D" w:rsidP="00300A01">
      <w:pPr>
        <w:spacing w:before="0" w:after="0"/>
        <w:rPr>
          <w:color w:val="000000" w:themeColor="text1"/>
          <w:lang w:val="fr-BE"/>
        </w:rPr>
      </w:pPr>
      <w:r w:rsidRPr="00E3148A">
        <w:rPr>
          <w:color w:val="000000" w:themeColor="text1"/>
          <w:lang w:val="fr-BE"/>
        </w:rPr>
        <w:br w:type="page"/>
      </w:r>
    </w:p>
    <w:p w14:paraId="570A1045"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2891"/>
      </w:tblGrid>
      <w:tr w:rsidR="00217DFB" w:rsidRPr="00E3148A" w14:paraId="22247D09" w14:textId="77777777" w:rsidTr="0047688D">
        <w:tc>
          <w:tcPr>
            <w:tcW w:w="0" w:type="auto"/>
            <w:shd w:val="clear" w:color="auto" w:fill="auto"/>
          </w:tcPr>
          <w:p w14:paraId="381F0A7F" w14:textId="77777777" w:rsidR="008C5CFA" w:rsidRPr="00E3148A" w:rsidRDefault="0013274D" w:rsidP="00300A01">
            <w:pPr>
              <w:spacing w:before="0" w:after="0"/>
              <w:rPr>
                <w:color w:val="000000" w:themeColor="text1"/>
                <w:sz w:val="20"/>
                <w:szCs w:val="20"/>
                <w:lang w:val="fr-BE"/>
              </w:rPr>
            </w:pPr>
            <w:r w:rsidRPr="00E3148A">
              <w:rPr>
                <w:color w:val="000000" w:themeColor="text1"/>
                <w:lang w:val="fr-BE"/>
              </w:rPr>
              <w:br w:type="page"/>
            </w:r>
            <w:r w:rsidRPr="00E3148A">
              <w:rPr>
                <w:color w:val="000000" w:themeColor="text1"/>
                <w:lang w:val="fr-BE"/>
              </w:rPr>
              <w:br w:type="page"/>
            </w:r>
            <w:r w:rsidRPr="00E3148A">
              <w:rPr>
                <w:color w:val="000000" w:themeColor="text1"/>
                <w:lang w:val="fr-BE"/>
              </w:rPr>
              <w:br w:type="page"/>
            </w:r>
            <w:r w:rsidRPr="00E3148A">
              <w:rPr>
                <w:noProof/>
                <w:color w:val="000000" w:themeColor="text1"/>
                <w:sz w:val="20"/>
                <w:szCs w:val="20"/>
                <w:lang w:val="fr-BE"/>
              </w:rPr>
              <w:t>Приоритетна ос</w:t>
            </w:r>
          </w:p>
        </w:tc>
        <w:tc>
          <w:tcPr>
            <w:tcW w:w="0" w:type="auto"/>
            <w:shd w:val="clear" w:color="auto" w:fill="auto"/>
          </w:tcPr>
          <w:p w14:paraId="19E28567"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4</w:t>
            </w:r>
            <w:r w:rsidRPr="00E3148A">
              <w:rPr>
                <w:color w:val="000000" w:themeColor="text1"/>
                <w:sz w:val="20"/>
                <w:szCs w:val="20"/>
                <w:lang w:val="fr-BE"/>
              </w:rPr>
              <w:t xml:space="preserve"> - </w:t>
            </w:r>
            <w:r w:rsidRPr="00E3148A">
              <w:rPr>
                <w:noProof/>
                <w:color w:val="000000" w:themeColor="text1"/>
                <w:sz w:val="20"/>
                <w:szCs w:val="20"/>
                <w:lang w:val="fr-BE"/>
              </w:rPr>
              <w:t>Превенция и управление на риска от наводнения и свлачища</w:t>
            </w:r>
          </w:p>
        </w:tc>
      </w:tr>
      <w:tr w:rsidR="00217DFB" w:rsidRPr="00E3148A" w14:paraId="4F8B9FE2" w14:textId="77777777" w:rsidTr="0047688D">
        <w:tc>
          <w:tcPr>
            <w:tcW w:w="0" w:type="auto"/>
            <w:shd w:val="clear" w:color="auto" w:fill="auto"/>
          </w:tcPr>
          <w:p w14:paraId="6CDD9A15"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Инвестиционен приоритет</w:t>
            </w:r>
          </w:p>
        </w:tc>
        <w:tc>
          <w:tcPr>
            <w:tcW w:w="0" w:type="auto"/>
            <w:shd w:val="clear" w:color="auto" w:fill="auto"/>
          </w:tcPr>
          <w:p w14:paraId="0C6D1357"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5ii</w:t>
            </w:r>
            <w:r w:rsidRPr="00E3148A">
              <w:rPr>
                <w:color w:val="000000" w:themeColor="text1"/>
                <w:sz w:val="20"/>
                <w:szCs w:val="20"/>
                <w:lang w:val="fr-BE"/>
              </w:rPr>
              <w:t xml:space="preserve"> - </w:t>
            </w:r>
            <w:r w:rsidRPr="00E3148A">
              <w:rPr>
                <w:noProof/>
                <w:color w:val="000000" w:themeColor="text1"/>
                <w:sz w:val="20"/>
                <w:szCs w:val="20"/>
                <w:lang w:val="fr-BE"/>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r>
      <w:tr w:rsidR="00E51248" w:rsidRPr="00E3148A" w14:paraId="7CB54CA7" w14:textId="77777777" w:rsidTr="0047688D">
        <w:tc>
          <w:tcPr>
            <w:tcW w:w="0" w:type="auto"/>
            <w:shd w:val="clear" w:color="auto" w:fill="auto"/>
          </w:tcPr>
          <w:p w14:paraId="3A81928B"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Специфична цел</w:t>
            </w:r>
          </w:p>
        </w:tc>
        <w:tc>
          <w:tcPr>
            <w:tcW w:w="0" w:type="auto"/>
            <w:shd w:val="clear" w:color="auto" w:fill="auto"/>
          </w:tcPr>
          <w:p w14:paraId="17DFB87D"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2</w:t>
            </w:r>
            <w:r w:rsidRPr="00E3148A">
              <w:rPr>
                <w:color w:val="000000" w:themeColor="text1"/>
                <w:sz w:val="20"/>
                <w:szCs w:val="20"/>
                <w:lang w:val="fr-BE"/>
              </w:rPr>
              <w:t xml:space="preserve"> - </w:t>
            </w:r>
            <w:r w:rsidRPr="00E3148A">
              <w:rPr>
                <w:noProof/>
                <w:color w:val="000000" w:themeColor="text1"/>
                <w:sz w:val="20"/>
                <w:szCs w:val="20"/>
                <w:lang w:val="fr-BE"/>
              </w:rPr>
              <w:t>Повишаване защитата на населението от свлачищни процеси</w:t>
            </w:r>
          </w:p>
        </w:tc>
      </w:tr>
    </w:tbl>
    <w:p w14:paraId="524A9A2E" w14:textId="77777777" w:rsidR="008C5CFA" w:rsidRPr="00E3148A" w:rsidRDefault="008C5CFA" w:rsidP="00300A01">
      <w:pPr>
        <w:spacing w:before="0" w:after="0"/>
        <w:rPr>
          <w:color w:val="000000" w:themeColor="text1"/>
          <w:lang w:val="fr-BE"/>
        </w:rPr>
      </w:pPr>
    </w:p>
    <w:p w14:paraId="1309A5C3" w14:textId="77777777" w:rsidR="008C5CFA" w:rsidRPr="00E3148A" w:rsidRDefault="0013274D" w:rsidP="00300A01">
      <w:pPr>
        <w:spacing w:before="0" w:after="0"/>
        <w:rPr>
          <w:color w:val="000000" w:themeColor="text1"/>
          <w:lang w:val="fr-BE"/>
        </w:rPr>
      </w:pPr>
      <w:r w:rsidRPr="00E3148A">
        <w:rPr>
          <w:noProof/>
          <w:color w:val="000000" w:themeColor="text1"/>
          <w:lang w:val="fr-BE"/>
        </w:rPr>
        <w:t>Table 1: Result indicators for the ERDF, the ERDF REACT-EU and the Cohesion Fund (by priority axis and specific objective); applies also to Technical Assistance priority axis</w:t>
      </w:r>
    </w:p>
    <w:p w14:paraId="7428F584"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655"/>
        <w:gridCol w:w="1471"/>
        <w:gridCol w:w="1751"/>
        <w:gridCol w:w="1529"/>
        <w:gridCol w:w="1362"/>
        <w:gridCol w:w="2150"/>
        <w:gridCol w:w="1130"/>
        <w:gridCol w:w="1561"/>
        <w:gridCol w:w="1093"/>
      </w:tblGrid>
      <w:tr w:rsidR="00217DFB" w:rsidRPr="00E3148A" w14:paraId="3BBCA8C1" w14:textId="77777777" w:rsidTr="00D209DF">
        <w:trPr>
          <w:trHeight w:val="259"/>
        </w:trPr>
        <w:tc>
          <w:tcPr>
            <w:tcW w:w="0" w:type="auto"/>
            <w:shd w:val="clear" w:color="auto" w:fill="auto"/>
          </w:tcPr>
          <w:p w14:paraId="625FB45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0C95B93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shd w:val="clear" w:color="auto" w:fill="auto"/>
          </w:tcPr>
          <w:p w14:paraId="66EFE78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Мерна единица</w:t>
            </w:r>
          </w:p>
        </w:tc>
        <w:tc>
          <w:tcPr>
            <w:tcW w:w="0" w:type="auto"/>
            <w:shd w:val="clear" w:color="auto" w:fill="auto"/>
          </w:tcPr>
          <w:p w14:paraId="1C92BAE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Категория региони</w:t>
            </w:r>
          </w:p>
        </w:tc>
        <w:tc>
          <w:tcPr>
            <w:tcW w:w="0" w:type="auto"/>
            <w:shd w:val="clear" w:color="auto" w:fill="auto"/>
          </w:tcPr>
          <w:p w14:paraId="44190FF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стойност</w:t>
            </w:r>
          </w:p>
        </w:tc>
        <w:tc>
          <w:tcPr>
            <w:tcW w:w="0" w:type="auto"/>
            <w:shd w:val="clear" w:color="auto" w:fill="auto"/>
          </w:tcPr>
          <w:p w14:paraId="1086BE6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година</w:t>
            </w:r>
          </w:p>
        </w:tc>
        <w:tc>
          <w:tcPr>
            <w:tcW w:w="0" w:type="auto"/>
            <w:shd w:val="clear" w:color="auto" w:fill="auto"/>
          </w:tcPr>
          <w:p w14:paraId="1C43C51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Целева стойност 2023 г.</w:t>
            </w:r>
          </w:p>
        </w:tc>
        <w:tc>
          <w:tcPr>
            <w:tcW w:w="0" w:type="auto"/>
            <w:shd w:val="clear" w:color="auto" w:fill="auto"/>
          </w:tcPr>
          <w:p w14:paraId="6EEDFD37"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Общо</w:t>
            </w:r>
          </w:p>
        </w:tc>
        <w:tc>
          <w:tcPr>
            <w:tcW w:w="0" w:type="auto"/>
            <w:shd w:val="clear" w:color="auto" w:fill="auto"/>
          </w:tcPr>
          <w:p w14:paraId="3B1827B5"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Качествена</w:t>
            </w:r>
          </w:p>
        </w:tc>
        <w:tc>
          <w:tcPr>
            <w:tcW w:w="0" w:type="auto"/>
            <w:shd w:val="clear" w:color="auto" w:fill="auto"/>
          </w:tcPr>
          <w:p w14:paraId="28B826FE" w14:textId="77777777" w:rsidR="008C5CFA" w:rsidRPr="00E3148A" w:rsidRDefault="0013274D" w:rsidP="00300A01">
            <w:pPr>
              <w:spacing w:before="0" w:after="0"/>
              <w:jc w:val="center"/>
              <w:rPr>
                <w:color w:val="000000" w:themeColor="text1"/>
                <w:sz w:val="16"/>
                <w:szCs w:val="16"/>
                <w:lang w:val="fr-BE"/>
              </w:rPr>
            </w:pPr>
            <w:r w:rsidRPr="00E3148A">
              <w:rPr>
                <w:noProof/>
                <w:color w:val="000000" w:themeColor="text1"/>
                <w:sz w:val="16"/>
                <w:szCs w:val="16"/>
                <w:lang w:val="fr-BE"/>
              </w:rPr>
              <w:t>Забележки</w:t>
            </w:r>
          </w:p>
        </w:tc>
      </w:tr>
      <w:tr w:rsidR="00E51248" w:rsidRPr="00E3148A" w14:paraId="0CA66881" w14:textId="77777777" w:rsidTr="0047688D">
        <w:tc>
          <w:tcPr>
            <w:tcW w:w="0" w:type="auto"/>
            <w:shd w:val="clear" w:color="auto" w:fill="auto"/>
          </w:tcPr>
          <w:p w14:paraId="4FA2BCB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4.2</w:t>
            </w:r>
          </w:p>
        </w:tc>
        <w:tc>
          <w:tcPr>
            <w:tcW w:w="0" w:type="auto"/>
            <w:shd w:val="clear" w:color="auto" w:fill="auto"/>
          </w:tcPr>
          <w:p w14:paraId="312EB90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Население в риск от свлачища</w:t>
            </w:r>
          </w:p>
        </w:tc>
        <w:tc>
          <w:tcPr>
            <w:tcW w:w="0" w:type="auto"/>
            <w:shd w:val="clear" w:color="auto" w:fill="auto"/>
          </w:tcPr>
          <w:p w14:paraId="687E429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Лица</w:t>
            </w:r>
          </w:p>
        </w:tc>
        <w:tc>
          <w:tcPr>
            <w:tcW w:w="0" w:type="auto"/>
            <w:shd w:val="clear" w:color="auto" w:fill="auto"/>
          </w:tcPr>
          <w:p w14:paraId="4ECDD2BB"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491A200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520 000,00</w:t>
            </w:r>
          </w:p>
        </w:tc>
        <w:tc>
          <w:tcPr>
            <w:tcW w:w="0" w:type="auto"/>
            <w:shd w:val="clear" w:color="auto" w:fill="auto"/>
          </w:tcPr>
          <w:p w14:paraId="0A4BB36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2012</w:t>
            </w:r>
          </w:p>
        </w:tc>
        <w:tc>
          <w:tcPr>
            <w:tcW w:w="0" w:type="auto"/>
            <w:shd w:val="clear" w:color="auto" w:fill="auto"/>
          </w:tcPr>
          <w:p w14:paraId="152EC18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300 000,00</w:t>
            </w:r>
          </w:p>
        </w:tc>
        <w:tc>
          <w:tcPr>
            <w:tcW w:w="0" w:type="auto"/>
            <w:shd w:val="clear" w:color="auto" w:fill="auto"/>
          </w:tcPr>
          <w:p w14:paraId="3DC4021C" w14:textId="2C0590C5" w:rsidR="008C5CFA" w:rsidRPr="00E3148A" w:rsidRDefault="007D1BFD" w:rsidP="00300A01">
            <w:pPr>
              <w:spacing w:before="0" w:after="0"/>
              <w:jc w:val="right"/>
              <w:rPr>
                <w:color w:val="000000" w:themeColor="text1"/>
                <w:sz w:val="16"/>
                <w:szCs w:val="16"/>
                <w:lang w:val="bg-BG"/>
              </w:rPr>
            </w:pPr>
            <w:r w:rsidRPr="00E3148A">
              <w:rPr>
                <w:color w:val="000000" w:themeColor="text1"/>
                <w:sz w:val="16"/>
                <w:szCs w:val="16"/>
                <w:lang w:val="bg-BG"/>
              </w:rPr>
              <w:t>502 698</w:t>
            </w:r>
          </w:p>
        </w:tc>
        <w:tc>
          <w:tcPr>
            <w:tcW w:w="0" w:type="auto"/>
            <w:shd w:val="clear" w:color="auto" w:fill="auto"/>
          </w:tcPr>
          <w:p w14:paraId="2391B561"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27E80F79" w14:textId="77777777" w:rsidR="008C5CFA" w:rsidRPr="00E3148A" w:rsidRDefault="008C5CFA" w:rsidP="00300A01">
            <w:pPr>
              <w:spacing w:before="0" w:after="0"/>
              <w:rPr>
                <w:color w:val="000000" w:themeColor="text1"/>
                <w:sz w:val="16"/>
                <w:szCs w:val="16"/>
                <w:lang w:val="fr-BE"/>
              </w:rPr>
            </w:pPr>
          </w:p>
        </w:tc>
      </w:tr>
    </w:tbl>
    <w:p w14:paraId="6703E4A4"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901"/>
        <w:gridCol w:w="1234"/>
        <w:gridCol w:w="1705"/>
        <w:gridCol w:w="1234"/>
        <w:gridCol w:w="1705"/>
        <w:gridCol w:w="1234"/>
        <w:gridCol w:w="1705"/>
        <w:gridCol w:w="1234"/>
        <w:gridCol w:w="1705"/>
      </w:tblGrid>
      <w:tr w:rsidR="00217DFB" w:rsidRPr="00E3148A" w14:paraId="4383C9E8" w14:textId="77777777" w:rsidTr="0047688D">
        <w:tc>
          <w:tcPr>
            <w:tcW w:w="0" w:type="auto"/>
            <w:shd w:val="clear" w:color="auto" w:fill="auto"/>
          </w:tcPr>
          <w:p w14:paraId="1B67683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6916748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1D822C40"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Общо</w:t>
            </w:r>
          </w:p>
        </w:tc>
        <w:tc>
          <w:tcPr>
            <w:tcW w:w="0" w:type="auto"/>
          </w:tcPr>
          <w:p w14:paraId="25E863BA"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Качествена</w:t>
            </w:r>
          </w:p>
        </w:tc>
        <w:tc>
          <w:tcPr>
            <w:tcW w:w="0" w:type="auto"/>
          </w:tcPr>
          <w:p w14:paraId="5F468D31"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Общо</w:t>
            </w:r>
          </w:p>
        </w:tc>
        <w:tc>
          <w:tcPr>
            <w:tcW w:w="0" w:type="auto"/>
          </w:tcPr>
          <w:p w14:paraId="30A37A9A"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Качествена</w:t>
            </w:r>
          </w:p>
        </w:tc>
        <w:tc>
          <w:tcPr>
            <w:tcW w:w="0" w:type="auto"/>
          </w:tcPr>
          <w:p w14:paraId="0AA32BB5"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Общо</w:t>
            </w:r>
          </w:p>
        </w:tc>
        <w:tc>
          <w:tcPr>
            <w:tcW w:w="0" w:type="auto"/>
          </w:tcPr>
          <w:p w14:paraId="30D0765A"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Качествена</w:t>
            </w:r>
          </w:p>
        </w:tc>
        <w:tc>
          <w:tcPr>
            <w:tcW w:w="0" w:type="auto"/>
          </w:tcPr>
          <w:p w14:paraId="48592BFE"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Общо</w:t>
            </w:r>
          </w:p>
        </w:tc>
        <w:tc>
          <w:tcPr>
            <w:tcW w:w="0" w:type="auto"/>
          </w:tcPr>
          <w:p w14:paraId="1FF98C30"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Качествена</w:t>
            </w:r>
          </w:p>
        </w:tc>
      </w:tr>
      <w:tr w:rsidR="00E51248" w:rsidRPr="00E3148A" w14:paraId="3358913F" w14:textId="77777777" w:rsidTr="0047688D">
        <w:tc>
          <w:tcPr>
            <w:tcW w:w="0" w:type="auto"/>
            <w:shd w:val="clear" w:color="auto" w:fill="auto"/>
          </w:tcPr>
          <w:p w14:paraId="31E5932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4.2</w:t>
            </w:r>
          </w:p>
        </w:tc>
        <w:tc>
          <w:tcPr>
            <w:tcW w:w="0" w:type="auto"/>
            <w:shd w:val="clear" w:color="auto" w:fill="auto"/>
          </w:tcPr>
          <w:p w14:paraId="4F4B697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Население в риск от свлачища</w:t>
            </w:r>
          </w:p>
        </w:tc>
        <w:tc>
          <w:tcPr>
            <w:tcW w:w="0" w:type="auto"/>
          </w:tcPr>
          <w:p w14:paraId="1B1A688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508 203,00</w:t>
            </w:r>
          </w:p>
        </w:tc>
        <w:tc>
          <w:tcPr>
            <w:tcW w:w="0" w:type="auto"/>
          </w:tcPr>
          <w:p w14:paraId="5F27E804" w14:textId="77777777" w:rsidR="008C5CFA" w:rsidRPr="00E3148A" w:rsidRDefault="008C5CFA" w:rsidP="00300A01">
            <w:pPr>
              <w:spacing w:before="0" w:after="0"/>
              <w:jc w:val="right"/>
              <w:rPr>
                <w:color w:val="000000" w:themeColor="text1"/>
                <w:sz w:val="16"/>
                <w:szCs w:val="16"/>
                <w:lang w:val="fr-BE"/>
              </w:rPr>
            </w:pPr>
          </w:p>
        </w:tc>
        <w:tc>
          <w:tcPr>
            <w:tcW w:w="0" w:type="auto"/>
          </w:tcPr>
          <w:p w14:paraId="18FCC26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510 211,00</w:t>
            </w:r>
          </w:p>
        </w:tc>
        <w:tc>
          <w:tcPr>
            <w:tcW w:w="0" w:type="auto"/>
          </w:tcPr>
          <w:p w14:paraId="33BB11A2" w14:textId="77777777" w:rsidR="008C5CFA" w:rsidRPr="00E3148A" w:rsidRDefault="008C5CFA" w:rsidP="00300A01">
            <w:pPr>
              <w:spacing w:before="0" w:after="0"/>
              <w:jc w:val="right"/>
              <w:rPr>
                <w:color w:val="000000" w:themeColor="text1"/>
                <w:sz w:val="16"/>
                <w:szCs w:val="16"/>
                <w:lang w:val="fr-BE"/>
              </w:rPr>
            </w:pPr>
          </w:p>
        </w:tc>
        <w:tc>
          <w:tcPr>
            <w:tcW w:w="0" w:type="auto"/>
          </w:tcPr>
          <w:p w14:paraId="2AA0456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520 000,00</w:t>
            </w:r>
          </w:p>
        </w:tc>
        <w:tc>
          <w:tcPr>
            <w:tcW w:w="0" w:type="auto"/>
          </w:tcPr>
          <w:p w14:paraId="61923F53" w14:textId="77777777" w:rsidR="008C5CFA" w:rsidRPr="00E3148A" w:rsidRDefault="008C5CFA" w:rsidP="00300A01">
            <w:pPr>
              <w:spacing w:before="0" w:after="0"/>
              <w:jc w:val="right"/>
              <w:rPr>
                <w:color w:val="000000" w:themeColor="text1"/>
                <w:sz w:val="16"/>
                <w:szCs w:val="16"/>
                <w:lang w:val="fr-BE"/>
              </w:rPr>
            </w:pPr>
          </w:p>
        </w:tc>
        <w:tc>
          <w:tcPr>
            <w:tcW w:w="0" w:type="auto"/>
          </w:tcPr>
          <w:p w14:paraId="42944FF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ECD418D" w14:textId="77777777" w:rsidR="008C5CFA" w:rsidRPr="00E3148A" w:rsidRDefault="008C5CFA" w:rsidP="00300A01">
            <w:pPr>
              <w:spacing w:before="0" w:after="0"/>
              <w:jc w:val="right"/>
              <w:rPr>
                <w:color w:val="000000" w:themeColor="text1"/>
                <w:sz w:val="16"/>
                <w:szCs w:val="16"/>
                <w:lang w:val="fr-BE"/>
              </w:rPr>
            </w:pPr>
          </w:p>
        </w:tc>
      </w:tr>
    </w:tbl>
    <w:p w14:paraId="67C8DB40"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597"/>
        <w:gridCol w:w="1530"/>
        <w:gridCol w:w="2115"/>
        <w:gridCol w:w="1530"/>
        <w:gridCol w:w="2115"/>
        <w:gridCol w:w="1530"/>
        <w:gridCol w:w="2115"/>
      </w:tblGrid>
      <w:tr w:rsidR="00217DFB" w:rsidRPr="00E3148A" w14:paraId="4E9035D7" w14:textId="77777777" w:rsidTr="0047688D">
        <w:tc>
          <w:tcPr>
            <w:tcW w:w="0" w:type="auto"/>
            <w:shd w:val="clear" w:color="auto" w:fill="auto"/>
          </w:tcPr>
          <w:p w14:paraId="1F901D6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76C4317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5FAA552E"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Общо</w:t>
            </w:r>
          </w:p>
        </w:tc>
        <w:tc>
          <w:tcPr>
            <w:tcW w:w="0" w:type="auto"/>
          </w:tcPr>
          <w:p w14:paraId="2492B355"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Качествена</w:t>
            </w:r>
          </w:p>
        </w:tc>
        <w:tc>
          <w:tcPr>
            <w:tcW w:w="0" w:type="auto"/>
          </w:tcPr>
          <w:p w14:paraId="2AF693C1"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Общо</w:t>
            </w:r>
          </w:p>
        </w:tc>
        <w:tc>
          <w:tcPr>
            <w:tcW w:w="0" w:type="auto"/>
          </w:tcPr>
          <w:p w14:paraId="508F1EB7"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Качествена</w:t>
            </w:r>
          </w:p>
        </w:tc>
        <w:tc>
          <w:tcPr>
            <w:tcW w:w="0" w:type="auto"/>
            <w:shd w:val="clear" w:color="auto" w:fill="auto"/>
          </w:tcPr>
          <w:p w14:paraId="1D9A36E3"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Общо</w:t>
            </w:r>
          </w:p>
        </w:tc>
        <w:tc>
          <w:tcPr>
            <w:tcW w:w="0" w:type="auto"/>
            <w:shd w:val="clear" w:color="auto" w:fill="auto"/>
          </w:tcPr>
          <w:p w14:paraId="4038653A"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Качествена</w:t>
            </w:r>
          </w:p>
        </w:tc>
      </w:tr>
      <w:tr w:rsidR="00E51248" w:rsidRPr="00E3148A" w14:paraId="29E7F508" w14:textId="77777777" w:rsidTr="0047688D">
        <w:tc>
          <w:tcPr>
            <w:tcW w:w="0" w:type="auto"/>
            <w:shd w:val="clear" w:color="auto" w:fill="auto"/>
          </w:tcPr>
          <w:p w14:paraId="0D6E55C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4.2</w:t>
            </w:r>
          </w:p>
        </w:tc>
        <w:tc>
          <w:tcPr>
            <w:tcW w:w="0" w:type="auto"/>
            <w:shd w:val="clear" w:color="auto" w:fill="auto"/>
          </w:tcPr>
          <w:p w14:paraId="5CDE1AA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Население в риск от свлачища</w:t>
            </w:r>
          </w:p>
        </w:tc>
        <w:tc>
          <w:tcPr>
            <w:tcW w:w="0" w:type="auto"/>
          </w:tcPr>
          <w:p w14:paraId="4FB20EB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CEBD207" w14:textId="77777777" w:rsidR="008C5CFA" w:rsidRPr="00E3148A" w:rsidRDefault="008C5CFA" w:rsidP="00300A01">
            <w:pPr>
              <w:spacing w:before="0" w:after="0"/>
              <w:jc w:val="right"/>
              <w:rPr>
                <w:color w:val="000000" w:themeColor="text1"/>
                <w:sz w:val="16"/>
                <w:szCs w:val="16"/>
                <w:lang w:val="fr-BE"/>
              </w:rPr>
            </w:pPr>
          </w:p>
        </w:tc>
        <w:tc>
          <w:tcPr>
            <w:tcW w:w="0" w:type="auto"/>
          </w:tcPr>
          <w:p w14:paraId="7DE55C4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3126590"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3CF27B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4D329E19" w14:textId="77777777" w:rsidR="008C5CFA" w:rsidRPr="00E3148A" w:rsidRDefault="008C5CFA" w:rsidP="00300A01">
            <w:pPr>
              <w:spacing w:before="0" w:after="0"/>
              <w:jc w:val="right"/>
              <w:rPr>
                <w:color w:val="000000" w:themeColor="text1"/>
                <w:sz w:val="16"/>
                <w:szCs w:val="16"/>
                <w:lang w:val="fr-BE"/>
              </w:rPr>
            </w:pPr>
          </w:p>
        </w:tc>
      </w:tr>
    </w:tbl>
    <w:p w14:paraId="42B0067A" w14:textId="77777777" w:rsidR="008C5CFA" w:rsidRPr="00E3148A" w:rsidRDefault="008C5CFA" w:rsidP="00300A01">
      <w:pPr>
        <w:spacing w:before="0" w:after="0"/>
        <w:rPr>
          <w:color w:val="000000" w:themeColor="text1"/>
          <w:lang w:val="fr-BE"/>
        </w:rPr>
      </w:pPr>
    </w:p>
    <w:p w14:paraId="75F5569A" w14:textId="77777777" w:rsidR="008C5CFA" w:rsidRPr="00E3148A" w:rsidRDefault="0013274D" w:rsidP="00300A01">
      <w:pPr>
        <w:spacing w:before="0" w:after="0"/>
        <w:rPr>
          <w:color w:val="000000" w:themeColor="text1"/>
          <w:lang w:val="fr-BE"/>
        </w:rPr>
      </w:pPr>
      <w:r w:rsidRPr="00E3148A">
        <w:rPr>
          <w:color w:val="000000" w:themeColor="text1"/>
          <w:lang w:val="fr-BE"/>
        </w:rPr>
        <w:br w:type="page"/>
      </w:r>
    </w:p>
    <w:p w14:paraId="60083B71" w14:textId="77777777" w:rsidR="008C5CFA" w:rsidRPr="00E3148A" w:rsidRDefault="008C5CFA" w:rsidP="00300A01">
      <w:pPr>
        <w:spacing w:before="0" w:after="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3191"/>
      </w:tblGrid>
      <w:tr w:rsidR="00217DFB" w:rsidRPr="00E3148A" w14:paraId="4C8398E7" w14:textId="77777777" w:rsidTr="0047688D">
        <w:tc>
          <w:tcPr>
            <w:tcW w:w="0" w:type="auto"/>
            <w:shd w:val="clear" w:color="auto" w:fill="auto"/>
          </w:tcPr>
          <w:p w14:paraId="36DD54AA" w14:textId="77777777" w:rsidR="008C5CFA" w:rsidRPr="00E3148A" w:rsidRDefault="0013274D" w:rsidP="00300A01">
            <w:pPr>
              <w:spacing w:before="0" w:after="0"/>
              <w:rPr>
                <w:color w:val="000000" w:themeColor="text1"/>
                <w:sz w:val="20"/>
                <w:szCs w:val="20"/>
                <w:lang w:val="fr-BE"/>
              </w:rPr>
            </w:pPr>
            <w:r w:rsidRPr="00E3148A">
              <w:rPr>
                <w:color w:val="000000" w:themeColor="text1"/>
                <w:lang w:val="fr-BE"/>
              </w:rPr>
              <w:br w:type="page"/>
            </w:r>
            <w:r w:rsidRPr="00E3148A">
              <w:rPr>
                <w:color w:val="000000" w:themeColor="text1"/>
                <w:lang w:val="fr-BE"/>
              </w:rPr>
              <w:br w:type="page"/>
            </w:r>
            <w:r w:rsidRPr="00E3148A">
              <w:rPr>
                <w:noProof/>
                <w:color w:val="000000" w:themeColor="text1"/>
                <w:sz w:val="20"/>
                <w:szCs w:val="20"/>
                <w:lang w:val="fr-BE"/>
              </w:rPr>
              <w:t>Приоритетна ос</w:t>
            </w:r>
          </w:p>
        </w:tc>
        <w:tc>
          <w:tcPr>
            <w:tcW w:w="0" w:type="auto"/>
            <w:shd w:val="clear" w:color="auto" w:fill="auto"/>
          </w:tcPr>
          <w:p w14:paraId="6405C5D6"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5</w:t>
            </w:r>
            <w:r w:rsidRPr="00E3148A">
              <w:rPr>
                <w:color w:val="000000" w:themeColor="text1"/>
                <w:sz w:val="20"/>
                <w:szCs w:val="20"/>
                <w:lang w:val="fr-BE"/>
              </w:rPr>
              <w:t xml:space="preserve"> - </w:t>
            </w:r>
            <w:r w:rsidRPr="00E3148A">
              <w:rPr>
                <w:noProof/>
                <w:color w:val="000000" w:themeColor="text1"/>
                <w:sz w:val="20"/>
                <w:szCs w:val="20"/>
                <w:lang w:val="fr-BE"/>
              </w:rPr>
              <w:t>Подобряване качеството на атмосферния въздух</w:t>
            </w:r>
          </w:p>
        </w:tc>
      </w:tr>
      <w:tr w:rsidR="00E51248" w:rsidRPr="00E3148A" w14:paraId="17907F3C" w14:textId="77777777" w:rsidTr="0047688D">
        <w:tc>
          <w:tcPr>
            <w:tcW w:w="0" w:type="auto"/>
            <w:shd w:val="clear" w:color="auto" w:fill="auto"/>
          </w:tcPr>
          <w:p w14:paraId="6F8DC0EA"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Инвестиционен приоритет</w:t>
            </w:r>
          </w:p>
        </w:tc>
        <w:tc>
          <w:tcPr>
            <w:tcW w:w="0" w:type="auto"/>
            <w:shd w:val="clear" w:color="auto" w:fill="auto"/>
          </w:tcPr>
          <w:p w14:paraId="2C2EB989"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6iv</w:t>
            </w:r>
            <w:r w:rsidRPr="00E3148A">
              <w:rPr>
                <w:color w:val="000000" w:themeColor="text1"/>
                <w:sz w:val="20"/>
                <w:szCs w:val="20"/>
                <w:lang w:val="fr-BE"/>
              </w:rPr>
              <w:t xml:space="preserve"> - </w:t>
            </w:r>
            <w:r w:rsidRPr="00E3148A">
              <w:rPr>
                <w:noProof/>
                <w:color w:val="000000" w:themeColor="text1"/>
                <w:sz w:val="20"/>
                <w:szCs w:val="20"/>
                <w:lang w:val="fr-BE"/>
              </w:rPr>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r>
    </w:tbl>
    <w:p w14:paraId="1D6DD8B2" w14:textId="77777777" w:rsidR="008C5CFA" w:rsidRPr="00E3148A" w:rsidRDefault="008C5CFA" w:rsidP="00300A01">
      <w:pPr>
        <w:spacing w:before="0" w:after="0"/>
        <w:rPr>
          <w:color w:val="000000" w:themeColor="text1"/>
          <w:lang w:val="fr-BE"/>
        </w:rPr>
      </w:pPr>
    </w:p>
    <w:p w14:paraId="1A1EEB79" w14:textId="77777777" w:rsidR="008C5CFA" w:rsidRPr="00E3148A" w:rsidRDefault="0013274D" w:rsidP="00300A01">
      <w:pPr>
        <w:pStyle w:val="Heading2"/>
        <w:spacing w:before="0" w:after="0"/>
        <w:rPr>
          <w:color w:val="000000" w:themeColor="text1"/>
          <w:lang w:val="fr-BE"/>
        </w:rPr>
      </w:pPr>
      <w:bookmarkStart w:id="27" w:name="_Toc256000011"/>
      <w:r w:rsidRPr="00E3148A">
        <w:rPr>
          <w:noProof/>
          <w:color w:val="000000" w:themeColor="text1"/>
          <w:lang w:val="fr-BE"/>
        </w:rPr>
        <w:t>Таблица 3А</w:t>
      </w:r>
      <w:r w:rsidRPr="00E3148A">
        <w:rPr>
          <w:color w:val="000000" w:themeColor="text1"/>
          <w:lang w:val="fr-BE"/>
        </w:rPr>
        <w:t xml:space="preserve">: </w:t>
      </w:r>
      <w:r w:rsidRPr="00E3148A">
        <w:rPr>
          <w:noProof/>
          <w:color w:val="000000" w:themeColor="text1"/>
          <w:lang w:val="fr-BE"/>
        </w:rPr>
        <w:t>Common and programme specific output indicators for the ERDF, the ERDF REACT-EU and the Cohesion Fund (by priority axis, investment priority, broken down by category of region for the ERDF)</w:t>
      </w:r>
      <w:r w:rsidR="009C5874" w:rsidRPr="00E3148A">
        <w:rPr>
          <w:color w:val="000000" w:themeColor="text1"/>
          <w:lang w:val="fr-BE"/>
        </w:rPr>
        <w:t xml:space="preserve"> - </w:t>
      </w:r>
      <w:r w:rsidR="00F022AC" w:rsidRPr="00E3148A">
        <w:rPr>
          <w:noProof/>
          <w:color w:val="000000" w:themeColor="text1"/>
          <w:sz w:val="20"/>
          <w:szCs w:val="20"/>
          <w:lang w:val="fr-BE"/>
        </w:rPr>
        <w:t>5</w:t>
      </w:r>
      <w:r w:rsidR="00F022AC" w:rsidRPr="00E3148A">
        <w:rPr>
          <w:color w:val="000000" w:themeColor="text1"/>
          <w:sz w:val="20"/>
          <w:szCs w:val="20"/>
          <w:lang w:val="fr-BE"/>
        </w:rPr>
        <w:t xml:space="preserve"> / </w:t>
      </w:r>
      <w:r w:rsidR="00F022AC" w:rsidRPr="00E3148A">
        <w:rPr>
          <w:noProof/>
          <w:color w:val="000000" w:themeColor="text1"/>
          <w:sz w:val="20"/>
          <w:szCs w:val="20"/>
          <w:lang w:val="fr-BE"/>
        </w:rPr>
        <w:t>6iv</w:t>
      </w:r>
      <w:bookmarkEnd w:id="27"/>
    </w:p>
    <w:p w14:paraId="2F3C4D63"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314"/>
        <w:gridCol w:w="1955"/>
        <w:gridCol w:w="817"/>
        <w:gridCol w:w="1004"/>
        <w:gridCol w:w="1270"/>
        <w:gridCol w:w="1115"/>
        <w:gridCol w:w="758"/>
        <w:gridCol w:w="1355"/>
        <w:gridCol w:w="615"/>
        <w:gridCol w:w="597"/>
        <w:gridCol w:w="5083"/>
      </w:tblGrid>
      <w:tr w:rsidR="00217DFB" w:rsidRPr="00E3148A" w14:paraId="4E295E1D" w14:textId="77777777" w:rsidTr="00AA64CA">
        <w:trPr>
          <w:tblHeader/>
        </w:trPr>
        <w:tc>
          <w:tcPr>
            <w:tcW w:w="0" w:type="auto"/>
          </w:tcPr>
          <w:p w14:paraId="37718CEE"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1A38689F"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01124D4B"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shd w:val="clear" w:color="auto" w:fill="auto"/>
          </w:tcPr>
          <w:p w14:paraId="362BEC32"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Мерна единица</w:t>
            </w:r>
          </w:p>
        </w:tc>
        <w:tc>
          <w:tcPr>
            <w:tcW w:w="0" w:type="auto"/>
            <w:shd w:val="clear" w:color="auto" w:fill="auto"/>
          </w:tcPr>
          <w:p w14:paraId="4E110B9D"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Категория региони</w:t>
            </w:r>
          </w:p>
        </w:tc>
        <w:tc>
          <w:tcPr>
            <w:tcW w:w="0" w:type="auto"/>
            <w:shd w:val="clear" w:color="auto" w:fill="auto"/>
          </w:tcPr>
          <w:p w14:paraId="7EF755FB"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Целева стойност (2023 г.) — общо</w:t>
            </w:r>
          </w:p>
        </w:tc>
        <w:tc>
          <w:tcPr>
            <w:tcW w:w="0" w:type="auto"/>
            <w:shd w:val="clear" w:color="auto" w:fill="auto"/>
          </w:tcPr>
          <w:p w14:paraId="71AA771D"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Целева стойност (2023 г.) — мъже</w:t>
            </w:r>
          </w:p>
        </w:tc>
        <w:tc>
          <w:tcPr>
            <w:tcW w:w="243" w:type="pct"/>
          </w:tcPr>
          <w:p w14:paraId="33A89A55"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Целева стойност (2023 г.) — жени</w:t>
            </w:r>
          </w:p>
        </w:tc>
        <w:tc>
          <w:tcPr>
            <w:tcW w:w="447" w:type="pct"/>
            <w:shd w:val="clear" w:color="auto" w:fill="auto"/>
          </w:tcPr>
          <w:p w14:paraId="66358006"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2021 </w:t>
            </w:r>
            <w:r w:rsidRPr="00E3148A">
              <w:rPr>
                <w:b/>
                <w:noProof/>
                <w:color w:val="000000" w:themeColor="text1"/>
                <w:sz w:val="16"/>
                <w:szCs w:val="16"/>
                <w:lang w:val="fr-BE"/>
              </w:rPr>
              <w:t>Общо</w:t>
            </w:r>
          </w:p>
        </w:tc>
        <w:tc>
          <w:tcPr>
            <w:tcW w:w="0" w:type="auto"/>
            <w:shd w:val="clear" w:color="auto" w:fill="auto"/>
          </w:tcPr>
          <w:p w14:paraId="2D7D5B85"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2021 </w:t>
            </w:r>
            <w:r w:rsidRPr="00E3148A">
              <w:rPr>
                <w:b/>
                <w:noProof/>
                <w:color w:val="000000" w:themeColor="text1"/>
                <w:sz w:val="16"/>
                <w:szCs w:val="16"/>
                <w:lang w:val="fr-BE"/>
              </w:rPr>
              <w:t>Мъже</w:t>
            </w:r>
          </w:p>
        </w:tc>
        <w:tc>
          <w:tcPr>
            <w:tcW w:w="0" w:type="auto"/>
            <w:shd w:val="clear" w:color="auto" w:fill="auto"/>
          </w:tcPr>
          <w:p w14:paraId="3D2CC207"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2021 </w:t>
            </w:r>
            <w:r w:rsidRPr="00E3148A">
              <w:rPr>
                <w:b/>
                <w:noProof/>
                <w:color w:val="000000" w:themeColor="text1"/>
                <w:sz w:val="16"/>
                <w:szCs w:val="16"/>
                <w:lang w:val="fr-BE"/>
              </w:rPr>
              <w:t>Жени</w:t>
            </w:r>
          </w:p>
        </w:tc>
        <w:tc>
          <w:tcPr>
            <w:tcW w:w="0" w:type="auto"/>
            <w:shd w:val="clear" w:color="auto" w:fill="auto"/>
          </w:tcPr>
          <w:p w14:paraId="791C4FAB"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Забележки</w:t>
            </w:r>
          </w:p>
        </w:tc>
      </w:tr>
      <w:tr w:rsidR="00217DFB" w:rsidRPr="00E3148A" w14:paraId="20884F60" w14:textId="77777777" w:rsidTr="00AA64CA">
        <w:tc>
          <w:tcPr>
            <w:tcW w:w="0" w:type="auto"/>
          </w:tcPr>
          <w:p w14:paraId="240C564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0856B02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5.3</w:t>
            </w:r>
          </w:p>
        </w:tc>
        <w:tc>
          <w:tcPr>
            <w:tcW w:w="0" w:type="auto"/>
            <w:shd w:val="clear" w:color="auto" w:fill="auto"/>
          </w:tcPr>
          <w:p w14:paraId="00B13B5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Население, обхванато от мерките за намаляване на количествата на ФПЧ10 и NOx</w:t>
            </w:r>
          </w:p>
        </w:tc>
        <w:tc>
          <w:tcPr>
            <w:tcW w:w="0" w:type="auto"/>
            <w:shd w:val="clear" w:color="auto" w:fill="auto"/>
          </w:tcPr>
          <w:p w14:paraId="2A3D2FC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Лица</w:t>
            </w:r>
          </w:p>
        </w:tc>
        <w:tc>
          <w:tcPr>
            <w:tcW w:w="0" w:type="auto"/>
            <w:shd w:val="clear" w:color="auto" w:fill="auto"/>
          </w:tcPr>
          <w:p w14:paraId="085F86BF"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53C1000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3 000 000,00</w:t>
            </w:r>
          </w:p>
        </w:tc>
        <w:tc>
          <w:tcPr>
            <w:tcW w:w="0" w:type="auto"/>
            <w:shd w:val="clear" w:color="auto" w:fill="auto"/>
          </w:tcPr>
          <w:p w14:paraId="2E29E172" w14:textId="77777777" w:rsidR="008C5CFA" w:rsidRPr="00E3148A" w:rsidRDefault="008C5CFA" w:rsidP="00300A01">
            <w:pPr>
              <w:spacing w:before="0" w:after="0"/>
              <w:jc w:val="right"/>
              <w:rPr>
                <w:color w:val="000000" w:themeColor="text1"/>
                <w:sz w:val="16"/>
                <w:szCs w:val="16"/>
                <w:lang w:val="fr-BE"/>
              </w:rPr>
            </w:pPr>
          </w:p>
        </w:tc>
        <w:tc>
          <w:tcPr>
            <w:tcW w:w="243" w:type="pct"/>
          </w:tcPr>
          <w:p w14:paraId="17BAA1B1" w14:textId="77777777" w:rsidR="008C5CFA" w:rsidRPr="00E3148A" w:rsidRDefault="008C5CFA" w:rsidP="00300A01">
            <w:pPr>
              <w:spacing w:before="0" w:after="0"/>
              <w:jc w:val="right"/>
              <w:rPr>
                <w:color w:val="000000" w:themeColor="text1"/>
                <w:sz w:val="16"/>
                <w:szCs w:val="16"/>
                <w:lang w:val="fr-BE"/>
              </w:rPr>
            </w:pPr>
          </w:p>
        </w:tc>
        <w:tc>
          <w:tcPr>
            <w:tcW w:w="447" w:type="pct"/>
            <w:shd w:val="clear" w:color="auto" w:fill="auto"/>
          </w:tcPr>
          <w:p w14:paraId="6DD9BD85" w14:textId="1D956262" w:rsidR="008C5CFA" w:rsidRPr="00E3148A" w:rsidRDefault="009E3EF9" w:rsidP="00300A01">
            <w:pPr>
              <w:spacing w:before="0" w:after="0"/>
              <w:jc w:val="right"/>
              <w:rPr>
                <w:color w:val="000000" w:themeColor="text1"/>
                <w:sz w:val="16"/>
                <w:szCs w:val="16"/>
                <w:lang w:val="bg-BG"/>
              </w:rPr>
            </w:pPr>
            <w:r w:rsidRPr="00E3148A">
              <w:rPr>
                <w:color w:val="000000" w:themeColor="text1"/>
                <w:sz w:val="16"/>
                <w:szCs w:val="16"/>
                <w:lang w:val="bg-BG"/>
              </w:rPr>
              <w:t>0</w:t>
            </w:r>
          </w:p>
        </w:tc>
        <w:tc>
          <w:tcPr>
            <w:tcW w:w="0" w:type="auto"/>
            <w:shd w:val="clear" w:color="auto" w:fill="auto"/>
          </w:tcPr>
          <w:p w14:paraId="55487653"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7F03447"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351277BD" w14:textId="77777777" w:rsidR="008C5CFA" w:rsidRPr="00E3148A" w:rsidRDefault="008C5CFA" w:rsidP="00300A01">
            <w:pPr>
              <w:spacing w:before="0" w:after="0"/>
              <w:rPr>
                <w:color w:val="000000" w:themeColor="text1"/>
                <w:sz w:val="16"/>
                <w:szCs w:val="16"/>
                <w:lang w:val="fr-BE"/>
              </w:rPr>
            </w:pPr>
          </w:p>
        </w:tc>
      </w:tr>
      <w:tr w:rsidR="00217DFB" w:rsidRPr="00E3148A" w14:paraId="439618B5" w14:textId="77777777" w:rsidTr="00AA64CA">
        <w:tc>
          <w:tcPr>
            <w:tcW w:w="0" w:type="auto"/>
          </w:tcPr>
          <w:p w14:paraId="2859D4D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19461F9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5.3</w:t>
            </w:r>
          </w:p>
        </w:tc>
        <w:tc>
          <w:tcPr>
            <w:tcW w:w="0" w:type="auto"/>
            <w:shd w:val="clear" w:color="auto" w:fill="auto"/>
          </w:tcPr>
          <w:p w14:paraId="32365FC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Население, обхванато от мерките за намаляване на количествата на ФПЧ10 и NOx</w:t>
            </w:r>
          </w:p>
        </w:tc>
        <w:tc>
          <w:tcPr>
            <w:tcW w:w="0" w:type="auto"/>
            <w:shd w:val="clear" w:color="auto" w:fill="auto"/>
          </w:tcPr>
          <w:p w14:paraId="6B06696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Лица</w:t>
            </w:r>
          </w:p>
        </w:tc>
        <w:tc>
          <w:tcPr>
            <w:tcW w:w="0" w:type="auto"/>
            <w:shd w:val="clear" w:color="auto" w:fill="auto"/>
          </w:tcPr>
          <w:p w14:paraId="70059EA1"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22A3720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3 000 000,00</w:t>
            </w:r>
          </w:p>
        </w:tc>
        <w:tc>
          <w:tcPr>
            <w:tcW w:w="0" w:type="auto"/>
            <w:shd w:val="clear" w:color="auto" w:fill="auto"/>
          </w:tcPr>
          <w:p w14:paraId="7359A9BD" w14:textId="77777777" w:rsidR="008C5CFA" w:rsidRPr="00E3148A" w:rsidRDefault="008C5CFA" w:rsidP="00300A01">
            <w:pPr>
              <w:spacing w:before="0" w:after="0"/>
              <w:jc w:val="right"/>
              <w:rPr>
                <w:color w:val="000000" w:themeColor="text1"/>
                <w:sz w:val="16"/>
                <w:szCs w:val="16"/>
                <w:lang w:val="fr-BE"/>
              </w:rPr>
            </w:pPr>
          </w:p>
        </w:tc>
        <w:tc>
          <w:tcPr>
            <w:tcW w:w="243" w:type="pct"/>
          </w:tcPr>
          <w:p w14:paraId="51D1B0E5" w14:textId="77777777" w:rsidR="008C5CFA" w:rsidRPr="00E3148A" w:rsidRDefault="008C5CFA" w:rsidP="00300A01">
            <w:pPr>
              <w:spacing w:before="0" w:after="0"/>
              <w:jc w:val="right"/>
              <w:rPr>
                <w:color w:val="000000" w:themeColor="text1"/>
                <w:sz w:val="16"/>
                <w:szCs w:val="16"/>
                <w:lang w:val="fr-BE"/>
              </w:rPr>
            </w:pPr>
          </w:p>
        </w:tc>
        <w:tc>
          <w:tcPr>
            <w:tcW w:w="447" w:type="pct"/>
            <w:shd w:val="clear" w:color="auto" w:fill="auto"/>
          </w:tcPr>
          <w:p w14:paraId="747C1722" w14:textId="0A964915" w:rsidR="008C5CFA" w:rsidRPr="00E3148A" w:rsidRDefault="009E3EF9" w:rsidP="00300A01">
            <w:pPr>
              <w:spacing w:before="0" w:after="0"/>
              <w:jc w:val="right"/>
              <w:rPr>
                <w:color w:val="000000" w:themeColor="text1"/>
                <w:sz w:val="16"/>
                <w:szCs w:val="16"/>
                <w:lang w:val="bg-BG"/>
              </w:rPr>
            </w:pPr>
            <w:r w:rsidRPr="00E3148A">
              <w:rPr>
                <w:color w:val="000000" w:themeColor="text1"/>
                <w:sz w:val="16"/>
                <w:szCs w:val="16"/>
                <w:lang w:val="bg-BG"/>
              </w:rPr>
              <w:t xml:space="preserve">3 120 610 </w:t>
            </w:r>
          </w:p>
        </w:tc>
        <w:tc>
          <w:tcPr>
            <w:tcW w:w="0" w:type="auto"/>
            <w:shd w:val="clear" w:color="auto" w:fill="auto"/>
          </w:tcPr>
          <w:p w14:paraId="57905A4D"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7E52BFD"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47F95747" w14:textId="77777777" w:rsidR="008C5CFA" w:rsidRPr="00E3148A" w:rsidRDefault="008C5CFA" w:rsidP="003A131E">
            <w:pPr>
              <w:spacing w:before="0" w:after="0"/>
              <w:rPr>
                <w:color w:val="000000" w:themeColor="text1"/>
                <w:sz w:val="16"/>
                <w:szCs w:val="16"/>
                <w:lang w:val="fr-BE"/>
              </w:rPr>
            </w:pPr>
          </w:p>
        </w:tc>
      </w:tr>
      <w:tr w:rsidR="00217DFB" w:rsidRPr="00E3148A" w14:paraId="4EB6C915" w14:textId="77777777" w:rsidTr="00AA64CA">
        <w:tc>
          <w:tcPr>
            <w:tcW w:w="0" w:type="auto"/>
          </w:tcPr>
          <w:p w14:paraId="703EB06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3001E7F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5.4</w:t>
            </w:r>
          </w:p>
        </w:tc>
        <w:tc>
          <w:tcPr>
            <w:tcW w:w="0" w:type="auto"/>
            <w:shd w:val="clear" w:color="auto" w:fill="auto"/>
          </w:tcPr>
          <w:p w14:paraId="542C971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Проекти, насочени към намаляване количествата на ФПЧ10 и NOx</w:t>
            </w:r>
          </w:p>
        </w:tc>
        <w:tc>
          <w:tcPr>
            <w:tcW w:w="0" w:type="auto"/>
            <w:shd w:val="clear" w:color="auto" w:fill="auto"/>
          </w:tcPr>
          <w:p w14:paraId="4DAE301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2E76D1AC"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1F5670A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19,00</w:t>
            </w:r>
          </w:p>
        </w:tc>
        <w:tc>
          <w:tcPr>
            <w:tcW w:w="0" w:type="auto"/>
            <w:shd w:val="clear" w:color="auto" w:fill="auto"/>
          </w:tcPr>
          <w:p w14:paraId="522B8C5B" w14:textId="77777777" w:rsidR="008C5CFA" w:rsidRPr="00E3148A" w:rsidRDefault="008C5CFA" w:rsidP="00300A01">
            <w:pPr>
              <w:spacing w:before="0" w:after="0"/>
              <w:jc w:val="right"/>
              <w:rPr>
                <w:color w:val="000000" w:themeColor="text1"/>
                <w:sz w:val="16"/>
                <w:szCs w:val="16"/>
                <w:lang w:val="fr-BE"/>
              </w:rPr>
            </w:pPr>
          </w:p>
        </w:tc>
        <w:tc>
          <w:tcPr>
            <w:tcW w:w="243" w:type="pct"/>
          </w:tcPr>
          <w:p w14:paraId="6BB45DEA" w14:textId="77777777" w:rsidR="008C5CFA" w:rsidRPr="00E3148A" w:rsidRDefault="008C5CFA" w:rsidP="00300A01">
            <w:pPr>
              <w:spacing w:before="0" w:after="0"/>
              <w:jc w:val="right"/>
              <w:rPr>
                <w:color w:val="000000" w:themeColor="text1"/>
                <w:sz w:val="16"/>
                <w:szCs w:val="16"/>
                <w:lang w:val="fr-BE"/>
              </w:rPr>
            </w:pPr>
          </w:p>
        </w:tc>
        <w:tc>
          <w:tcPr>
            <w:tcW w:w="447" w:type="pct"/>
            <w:shd w:val="clear" w:color="auto" w:fill="auto"/>
          </w:tcPr>
          <w:p w14:paraId="0183D891" w14:textId="6D484661" w:rsidR="008C5CFA" w:rsidRPr="00E3148A" w:rsidRDefault="00BC076C" w:rsidP="00300A01">
            <w:pPr>
              <w:spacing w:before="0" w:after="0"/>
              <w:jc w:val="right"/>
              <w:rPr>
                <w:color w:val="000000" w:themeColor="text1"/>
                <w:sz w:val="16"/>
                <w:szCs w:val="16"/>
                <w:lang w:val="bg-BG"/>
              </w:rPr>
            </w:pPr>
            <w:r w:rsidRPr="00E3148A">
              <w:rPr>
                <w:color w:val="000000" w:themeColor="text1"/>
                <w:sz w:val="16"/>
                <w:szCs w:val="16"/>
                <w:lang w:val="bg-BG"/>
              </w:rPr>
              <w:t>3</w:t>
            </w:r>
          </w:p>
        </w:tc>
        <w:tc>
          <w:tcPr>
            <w:tcW w:w="0" w:type="auto"/>
            <w:shd w:val="clear" w:color="auto" w:fill="auto"/>
          </w:tcPr>
          <w:p w14:paraId="3A17DE36"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40B4858D"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8743F8C" w14:textId="77777777" w:rsidR="008C5CFA" w:rsidRPr="00E3148A" w:rsidRDefault="008C5CFA" w:rsidP="00300A01">
            <w:pPr>
              <w:spacing w:before="0" w:after="0"/>
              <w:rPr>
                <w:color w:val="000000" w:themeColor="text1"/>
                <w:sz w:val="16"/>
                <w:szCs w:val="16"/>
                <w:lang w:val="fr-BE"/>
              </w:rPr>
            </w:pPr>
          </w:p>
        </w:tc>
      </w:tr>
      <w:tr w:rsidR="00217DFB" w:rsidRPr="00E3148A" w14:paraId="4BBDF982" w14:textId="77777777" w:rsidTr="00AA64CA">
        <w:tc>
          <w:tcPr>
            <w:tcW w:w="0" w:type="auto"/>
          </w:tcPr>
          <w:p w14:paraId="554D01B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646E60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5.4</w:t>
            </w:r>
          </w:p>
        </w:tc>
        <w:tc>
          <w:tcPr>
            <w:tcW w:w="0" w:type="auto"/>
            <w:shd w:val="clear" w:color="auto" w:fill="auto"/>
          </w:tcPr>
          <w:p w14:paraId="68F4592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Проекти, насочени към намаляване количествата на ФПЧ10 и NOx</w:t>
            </w:r>
          </w:p>
        </w:tc>
        <w:tc>
          <w:tcPr>
            <w:tcW w:w="0" w:type="auto"/>
            <w:shd w:val="clear" w:color="auto" w:fill="auto"/>
          </w:tcPr>
          <w:p w14:paraId="010C7A7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56C21C03"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6FB98C8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19,00</w:t>
            </w:r>
          </w:p>
        </w:tc>
        <w:tc>
          <w:tcPr>
            <w:tcW w:w="0" w:type="auto"/>
            <w:shd w:val="clear" w:color="auto" w:fill="auto"/>
          </w:tcPr>
          <w:p w14:paraId="3C523DB7" w14:textId="77777777" w:rsidR="008C5CFA" w:rsidRPr="00E3148A" w:rsidRDefault="008C5CFA" w:rsidP="00300A01">
            <w:pPr>
              <w:spacing w:before="0" w:after="0"/>
              <w:jc w:val="right"/>
              <w:rPr>
                <w:color w:val="000000" w:themeColor="text1"/>
                <w:sz w:val="16"/>
                <w:szCs w:val="16"/>
                <w:lang w:val="fr-BE"/>
              </w:rPr>
            </w:pPr>
          </w:p>
        </w:tc>
        <w:tc>
          <w:tcPr>
            <w:tcW w:w="243" w:type="pct"/>
          </w:tcPr>
          <w:p w14:paraId="3A166162" w14:textId="77777777" w:rsidR="008C5CFA" w:rsidRPr="00E3148A" w:rsidRDefault="008C5CFA" w:rsidP="00300A01">
            <w:pPr>
              <w:spacing w:before="0" w:after="0"/>
              <w:jc w:val="right"/>
              <w:rPr>
                <w:color w:val="000000" w:themeColor="text1"/>
                <w:sz w:val="16"/>
                <w:szCs w:val="16"/>
                <w:lang w:val="fr-BE"/>
              </w:rPr>
            </w:pPr>
          </w:p>
        </w:tc>
        <w:tc>
          <w:tcPr>
            <w:tcW w:w="447" w:type="pct"/>
            <w:shd w:val="clear" w:color="auto" w:fill="auto"/>
          </w:tcPr>
          <w:p w14:paraId="07A2C685" w14:textId="6FD7F5E6" w:rsidR="008C5CFA" w:rsidRPr="00E3148A" w:rsidRDefault="009E3EF9" w:rsidP="00300A01">
            <w:pPr>
              <w:spacing w:before="0" w:after="0"/>
              <w:jc w:val="right"/>
              <w:rPr>
                <w:color w:val="000000" w:themeColor="text1"/>
                <w:sz w:val="16"/>
                <w:szCs w:val="16"/>
                <w:lang w:val="bg-BG"/>
              </w:rPr>
            </w:pPr>
            <w:r w:rsidRPr="00E3148A">
              <w:rPr>
                <w:color w:val="000000" w:themeColor="text1"/>
                <w:sz w:val="16"/>
                <w:szCs w:val="16"/>
                <w:lang w:val="bg-BG"/>
              </w:rPr>
              <w:t>20</w:t>
            </w:r>
          </w:p>
        </w:tc>
        <w:tc>
          <w:tcPr>
            <w:tcW w:w="0" w:type="auto"/>
            <w:shd w:val="clear" w:color="auto" w:fill="auto"/>
          </w:tcPr>
          <w:p w14:paraId="0AA68E99"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32B9327D"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05D2B404" w14:textId="3BDC98E0"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До края на на 202</w:t>
            </w:r>
            <w:r w:rsidR="003A131E" w:rsidRPr="00E3148A">
              <w:rPr>
                <w:noProof/>
                <w:color w:val="000000" w:themeColor="text1"/>
                <w:sz w:val="16"/>
                <w:szCs w:val="16"/>
                <w:lang w:val="bg-BG"/>
              </w:rPr>
              <w:t>1</w:t>
            </w:r>
            <w:r w:rsidRPr="00E3148A">
              <w:rPr>
                <w:noProof/>
                <w:color w:val="000000" w:themeColor="text1"/>
                <w:sz w:val="16"/>
                <w:szCs w:val="16"/>
                <w:lang w:val="fr-BE"/>
              </w:rPr>
              <w:t xml:space="preserve"> г са сключени </w:t>
            </w:r>
            <w:r w:rsidR="008367B6" w:rsidRPr="00E3148A">
              <w:rPr>
                <w:noProof/>
                <w:color w:val="000000" w:themeColor="text1"/>
                <w:sz w:val="16"/>
                <w:szCs w:val="16"/>
                <w:lang w:val="bg-BG"/>
              </w:rPr>
              <w:t>20</w:t>
            </w:r>
            <w:r w:rsidR="00025388" w:rsidRPr="00E3148A">
              <w:rPr>
                <w:noProof/>
                <w:color w:val="000000" w:themeColor="text1"/>
                <w:sz w:val="16"/>
                <w:szCs w:val="16"/>
                <w:lang w:val="bg-BG"/>
              </w:rPr>
              <w:t xml:space="preserve"> </w:t>
            </w:r>
            <w:r w:rsidRPr="00E3148A">
              <w:rPr>
                <w:noProof/>
                <w:color w:val="000000" w:themeColor="text1"/>
                <w:sz w:val="16"/>
                <w:szCs w:val="16"/>
                <w:lang w:val="fr-BE"/>
              </w:rPr>
              <w:t>бр. АДБФП за изпълнение на проекти, насочени към намаляване количествата на ФПЧ10 и NOx с общините Столична, Монтана, Бургас, Смолян, Димитровград, Пловдив, Видин, Враца, Стара Загора,Плевен, Варна, Хасково, Сливен</w:t>
            </w:r>
            <w:r w:rsidR="00896ACA" w:rsidRPr="00E3148A">
              <w:rPr>
                <w:noProof/>
                <w:color w:val="000000" w:themeColor="text1"/>
                <w:sz w:val="16"/>
                <w:szCs w:val="16"/>
                <w:lang w:val="fr-BE"/>
              </w:rPr>
              <w:t xml:space="preserve">, </w:t>
            </w:r>
            <w:r w:rsidRPr="00E3148A">
              <w:rPr>
                <w:noProof/>
                <w:color w:val="000000" w:themeColor="text1"/>
                <w:sz w:val="16"/>
                <w:szCs w:val="16"/>
                <w:lang w:val="fr-BE"/>
              </w:rPr>
              <w:t>Русе</w:t>
            </w:r>
            <w:r w:rsidR="003A131E" w:rsidRPr="00E3148A">
              <w:rPr>
                <w:noProof/>
                <w:color w:val="000000" w:themeColor="text1"/>
                <w:sz w:val="16"/>
                <w:szCs w:val="16"/>
                <w:lang w:val="bg-BG"/>
              </w:rPr>
              <w:t xml:space="preserve">, </w:t>
            </w:r>
            <w:r w:rsidRPr="00E3148A">
              <w:rPr>
                <w:noProof/>
                <w:color w:val="000000" w:themeColor="text1"/>
                <w:sz w:val="16"/>
                <w:szCs w:val="16"/>
                <w:lang w:val="fr-BE"/>
              </w:rPr>
              <w:t xml:space="preserve"> Перник</w:t>
            </w:r>
            <w:r w:rsidR="003A131E" w:rsidRPr="00E3148A">
              <w:rPr>
                <w:noProof/>
                <w:color w:val="000000" w:themeColor="text1"/>
                <w:sz w:val="16"/>
                <w:szCs w:val="16"/>
                <w:lang w:val="bg-BG"/>
              </w:rPr>
              <w:t xml:space="preserve"> и Горна Оряховица.</w:t>
            </w:r>
          </w:p>
          <w:p w14:paraId="7F509F51" w14:textId="77777777" w:rsidR="008C5CFA" w:rsidRPr="00E3148A" w:rsidRDefault="008C5CFA" w:rsidP="00300A01">
            <w:pPr>
              <w:spacing w:before="0" w:after="0"/>
              <w:rPr>
                <w:color w:val="000000" w:themeColor="text1"/>
                <w:sz w:val="16"/>
                <w:szCs w:val="16"/>
                <w:lang w:val="fr-BE"/>
              </w:rPr>
            </w:pPr>
          </w:p>
          <w:p w14:paraId="52FCEA86" w14:textId="77777777" w:rsidR="008C5CFA" w:rsidRPr="00E3148A" w:rsidRDefault="008C5CFA" w:rsidP="00300A01">
            <w:pPr>
              <w:spacing w:before="0" w:after="0"/>
              <w:rPr>
                <w:color w:val="000000" w:themeColor="text1"/>
                <w:sz w:val="16"/>
                <w:szCs w:val="16"/>
                <w:lang w:val="fr-BE"/>
              </w:rPr>
            </w:pPr>
          </w:p>
        </w:tc>
      </w:tr>
    </w:tbl>
    <w:p w14:paraId="5219E078" w14:textId="77777777" w:rsidR="008C5CFA" w:rsidRPr="00E3148A" w:rsidRDefault="0013274D" w:rsidP="00300A01">
      <w:pPr>
        <w:spacing w:before="0" w:after="0"/>
        <w:rPr>
          <w:color w:val="000000" w:themeColor="text1"/>
          <w:lang w:val="fr-BE"/>
        </w:rPr>
      </w:pPr>
      <w:r w:rsidRPr="00E3148A">
        <w:rPr>
          <w:noProof/>
          <w:color w:val="000000" w:themeColor="text1"/>
          <w:lang w:val="fr-BE"/>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14:paraId="45C5392E"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5"/>
        <w:gridCol w:w="328"/>
        <w:gridCol w:w="6005"/>
        <w:gridCol w:w="995"/>
        <w:gridCol w:w="945"/>
        <w:gridCol w:w="926"/>
        <w:gridCol w:w="995"/>
        <w:gridCol w:w="945"/>
        <w:gridCol w:w="926"/>
        <w:gridCol w:w="933"/>
        <w:gridCol w:w="945"/>
        <w:gridCol w:w="926"/>
      </w:tblGrid>
      <w:tr w:rsidR="00217DFB" w:rsidRPr="00E3148A" w14:paraId="19C40FD1" w14:textId="77777777" w:rsidTr="0047688D">
        <w:trPr>
          <w:tblHeader/>
        </w:trPr>
        <w:tc>
          <w:tcPr>
            <w:tcW w:w="0" w:type="auto"/>
          </w:tcPr>
          <w:p w14:paraId="3A2F6E88"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48B0228F"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282AA8E9"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tcPr>
          <w:p w14:paraId="079EA7C6"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2020 </w:t>
            </w:r>
            <w:r w:rsidRPr="00E3148A">
              <w:rPr>
                <w:b/>
                <w:noProof/>
                <w:color w:val="000000" w:themeColor="text1"/>
                <w:sz w:val="16"/>
                <w:szCs w:val="16"/>
                <w:lang w:val="fr-BE"/>
              </w:rPr>
              <w:t>Общо</w:t>
            </w:r>
          </w:p>
        </w:tc>
        <w:tc>
          <w:tcPr>
            <w:tcW w:w="0" w:type="auto"/>
          </w:tcPr>
          <w:p w14:paraId="6C970216"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2020 </w:t>
            </w:r>
            <w:r w:rsidRPr="00E3148A">
              <w:rPr>
                <w:b/>
                <w:noProof/>
                <w:color w:val="000000" w:themeColor="text1"/>
                <w:sz w:val="16"/>
                <w:szCs w:val="16"/>
                <w:lang w:val="fr-BE"/>
              </w:rPr>
              <w:t>Мъже</w:t>
            </w:r>
          </w:p>
        </w:tc>
        <w:tc>
          <w:tcPr>
            <w:tcW w:w="0" w:type="auto"/>
          </w:tcPr>
          <w:p w14:paraId="7837F7C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2020 </w:t>
            </w:r>
            <w:r w:rsidRPr="00E3148A">
              <w:rPr>
                <w:b/>
                <w:noProof/>
                <w:color w:val="000000" w:themeColor="text1"/>
                <w:sz w:val="16"/>
                <w:szCs w:val="16"/>
                <w:lang w:val="fr-BE"/>
              </w:rPr>
              <w:t>Жени</w:t>
            </w:r>
          </w:p>
        </w:tc>
        <w:tc>
          <w:tcPr>
            <w:tcW w:w="0" w:type="auto"/>
          </w:tcPr>
          <w:p w14:paraId="162A96BF"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2019 </w:t>
            </w:r>
            <w:r w:rsidRPr="00E3148A">
              <w:rPr>
                <w:b/>
                <w:noProof/>
                <w:color w:val="000000" w:themeColor="text1"/>
                <w:sz w:val="16"/>
                <w:szCs w:val="16"/>
                <w:lang w:val="fr-BE"/>
              </w:rPr>
              <w:t>Общо</w:t>
            </w:r>
          </w:p>
        </w:tc>
        <w:tc>
          <w:tcPr>
            <w:tcW w:w="0" w:type="auto"/>
          </w:tcPr>
          <w:p w14:paraId="7AE5C911"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2019 </w:t>
            </w:r>
            <w:r w:rsidRPr="00E3148A">
              <w:rPr>
                <w:b/>
                <w:noProof/>
                <w:color w:val="000000" w:themeColor="text1"/>
                <w:sz w:val="16"/>
                <w:szCs w:val="16"/>
                <w:lang w:val="fr-BE"/>
              </w:rPr>
              <w:t>Мъже</w:t>
            </w:r>
          </w:p>
        </w:tc>
        <w:tc>
          <w:tcPr>
            <w:tcW w:w="0" w:type="auto"/>
          </w:tcPr>
          <w:p w14:paraId="5C5F8D68"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2019 </w:t>
            </w:r>
            <w:r w:rsidRPr="00E3148A">
              <w:rPr>
                <w:b/>
                <w:noProof/>
                <w:color w:val="000000" w:themeColor="text1"/>
                <w:sz w:val="16"/>
                <w:szCs w:val="16"/>
                <w:lang w:val="fr-BE"/>
              </w:rPr>
              <w:t>Жени</w:t>
            </w:r>
          </w:p>
        </w:tc>
        <w:tc>
          <w:tcPr>
            <w:tcW w:w="0" w:type="auto"/>
          </w:tcPr>
          <w:p w14:paraId="58C0AEEA"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2018 </w:t>
            </w:r>
            <w:r w:rsidRPr="00E3148A">
              <w:rPr>
                <w:b/>
                <w:noProof/>
                <w:color w:val="000000" w:themeColor="text1"/>
                <w:sz w:val="16"/>
                <w:szCs w:val="16"/>
                <w:lang w:val="fr-BE"/>
              </w:rPr>
              <w:t>Общо</w:t>
            </w:r>
          </w:p>
        </w:tc>
        <w:tc>
          <w:tcPr>
            <w:tcW w:w="0" w:type="auto"/>
          </w:tcPr>
          <w:p w14:paraId="73032291"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2018 </w:t>
            </w:r>
            <w:r w:rsidRPr="00E3148A">
              <w:rPr>
                <w:b/>
                <w:noProof/>
                <w:color w:val="000000" w:themeColor="text1"/>
                <w:sz w:val="16"/>
                <w:szCs w:val="16"/>
                <w:lang w:val="fr-BE"/>
              </w:rPr>
              <w:t>Мъже</w:t>
            </w:r>
          </w:p>
        </w:tc>
        <w:tc>
          <w:tcPr>
            <w:tcW w:w="0" w:type="auto"/>
          </w:tcPr>
          <w:p w14:paraId="5A521387"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2018 </w:t>
            </w:r>
            <w:r w:rsidRPr="00E3148A">
              <w:rPr>
                <w:b/>
                <w:noProof/>
                <w:color w:val="000000" w:themeColor="text1"/>
                <w:sz w:val="16"/>
                <w:szCs w:val="16"/>
                <w:lang w:val="fr-BE"/>
              </w:rPr>
              <w:t>Жени</w:t>
            </w:r>
          </w:p>
        </w:tc>
      </w:tr>
      <w:tr w:rsidR="00217DFB" w:rsidRPr="00E3148A" w14:paraId="30AAEFC6" w14:textId="77777777" w:rsidTr="0047688D">
        <w:tc>
          <w:tcPr>
            <w:tcW w:w="0" w:type="auto"/>
          </w:tcPr>
          <w:p w14:paraId="119F7C6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2E73323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5.3</w:t>
            </w:r>
          </w:p>
        </w:tc>
        <w:tc>
          <w:tcPr>
            <w:tcW w:w="0" w:type="auto"/>
            <w:shd w:val="clear" w:color="auto" w:fill="auto"/>
          </w:tcPr>
          <w:p w14:paraId="145B0CF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Население, обхванато от мерките за намаляване на количествата на ФПЧ10 и NOx</w:t>
            </w:r>
          </w:p>
        </w:tc>
        <w:tc>
          <w:tcPr>
            <w:tcW w:w="0" w:type="auto"/>
          </w:tcPr>
          <w:p w14:paraId="040CA85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4A3A257" w14:textId="77777777" w:rsidR="008C5CFA" w:rsidRPr="00E3148A" w:rsidRDefault="008C5CFA" w:rsidP="00300A01">
            <w:pPr>
              <w:spacing w:before="0" w:after="0"/>
              <w:jc w:val="right"/>
              <w:rPr>
                <w:color w:val="000000" w:themeColor="text1"/>
                <w:sz w:val="16"/>
                <w:szCs w:val="16"/>
                <w:lang w:val="fr-BE"/>
              </w:rPr>
            </w:pPr>
          </w:p>
        </w:tc>
        <w:tc>
          <w:tcPr>
            <w:tcW w:w="0" w:type="auto"/>
          </w:tcPr>
          <w:p w14:paraId="4497EA67" w14:textId="77777777" w:rsidR="008C5CFA" w:rsidRPr="00E3148A" w:rsidRDefault="008C5CFA" w:rsidP="00300A01">
            <w:pPr>
              <w:spacing w:before="0" w:after="0"/>
              <w:jc w:val="right"/>
              <w:rPr>
                <w:color w:val="000000" w:themeColor="text1"/>
                <w:sz w:val="16"/>
                <w:szCs w:val="16"/>
                <w:lang w:val="fr-BE"/>
              </w:rPr>
            </w:pPr>
          </w:p>
        </w:tc>
        <w:tc>
          <w:tcPr>
            <w:tcW w:w="0" w:type="auto"/>
          </w:tcPr>
          <w:p w14:paraId="1308429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EEE83A7" w14:textId="77777777" w:rsidR="008C5CFA" w:rsidRPr="00E3148A" w:rsidRDefault="008C5CFA" w:rsidP="00300A01">
            <w:pPr>
              <w:spacing w:before="0" w:after="0"/>
              <w:jc w:val="right"/>
              <w:rPr>
                <w:color w:val="000000" w:themeColor="text1"/>
                <w:sz w:val="16"/>
                <w:szCs w:val="16"/>
                <w:lang w:val="fr-BE"/>
              </w:rPr>
            </w:pPr>
          </w:p>
        </w:tc>
        <w:tc>
          <w:tcPr>
            <w:tcW w:w="0" w:type="auto"/>
          </w:tcPr>
          <w:p w14:paraId="5F3D6260" w14:textId="77777777" w:rsidR="008C5CFA" w:rsidRPr="00E3148A" w:rsidRDefault="008C5CFA" w:rsidP="00300A01">
            <w:pPr>
              <w:spacing w:before="0" w:after="0"/>
              <w:jc w:val="right"/>
              <w:rPr>
                <w:color w:val="000000" w:themeColor="text1"/>
                <w:sz w:val="16"/>
                <w:szCs w:val="16"/>
                <w:lang w:val="fr-BE"/>
              </w:rPr>
            </w:pPr>
          </w:p>
        </w:tc>
        <w:tc>
          <w:tcPr>
            <w:tcW w:w="0" w:type="auto"/>
          </w:tcPr>
          <w:p w14:paraId="50F3EC5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8BFB6C7" w14:textId="77777777" w:rsidR="008C5CFA" w:rsidRPr="00E3148A" w:rsidRDefault="008C5CFA" w:rsidP="00300A01">
            <w:pPr>
              <w:spacing w:before="0" w:after="0"/>
              <w:jc w:val="right"/>
              <w:rPr>
                <w:color w:val="000000" w:themeColor="text1"/>
                <w:sz w:val="16"/>
                <w:szCs w:val="16"/>
                <w:lang w:val="fr-BE"/>
              </w:rPr>
            </w:pPr>
          </w:p>
        </w:tc>
        <w:tc>
          <w:tcPr>
            <w:tcW w:w="0" w:type="auto"/>
          </w:tcPr>
          <w:p w14:paraId="2DD3C7F6" w14:textId="77777777" w:rsidR="008C5CFA" w:rsidRPr="00E3148A" w:rsidRDefault="008C5CFA" w:rsidP="00300A01">
            <w:pPr>
              <w:spacing w:before="0" w:after="0"/>
              <w:jc w:val="right"/>
              <w:rPr>
                <w:color w:val="000000" w:themeColor="text1"/>
                <w:sz w:val="16"/>
                <w:szCs w:val="16"/>
                <w:lang w:val="fr-BE"/>
              </w:rPr>
            </w:pPr>
          </w:p>
        </w:tc>
      </w:tr>
      <w:tr w:rsidR="00217DFB" w:rsidRPr="00E3148A" w14:paraId="590A3B00" w14:textId="77777777" w:rsidTr="0047688D">
        <w:tc>
          <w:tcPr>
            <w:tcW w:w="0" w:type="auto"/>
          </w:tcPr>
          <w:p w14:paraId="28BD5CB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39BA86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5.3</w:t>
            </w:r>
          </w:p>
        </w:tc>
        <w:tc>
          <w:tcPr>
            <w:tcW w:w="0" w:type="auto"/>
            <w:shd w:val="clear" w:color="auto" w:fill="auto"/>
          </w:tcPr>
          <w:p w14:paraId="05979CC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Население, обхванато от мерките за намаляване на количествата на ФПЧ10 и NOx</w:t>
            </w:r>
          </w:p>
        </w:tc>
        <w:tc>
          <w:tcPr>
            <w:tcW w:w="0" w:type="auto"/>
          </w:tcPr>
          <w:p w14:paraId="24657A3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3 087 423,00</w:t>
            </w:r>
          </w:p>
        </w:tc>
        <w:tc>
          <w:tcPr>
            <w:tcW w:w="0" w:type="auto"/>
          </w:tcPr>
          <w:p w14:paraId="640DA116" w14:textId="77777777" w:rsidR="008C5CFA" w:rsidRPr="00E3148A" w:rsidRDefault="008C5CFA" w:rsidP="00300A01">
            <w:pPr>
              <w:spacing w:before="0" w:after="0"/>
              <w:jc w:val="right"/>
              <w:rPr>
                <w:color w:val="000000" w:themeColor="text1"/>
                <w:sz w:val="16"/>
                <w:szCs w:val="16"/>
                <w:lang w:val="fr-BE"/>
              </w:rPr>
            </w:pPr>
          </w:p>
        </w:tc>
        <w:tc>
          <w:tcPr>
            <w:tcW w:w="0" w:type="auto"/>
          </w:tcPr>
          <w:p w14:paraId="79E9A96C" w14:textId="77777777" w:rsidR="008C5CFA" w:rsidRPr="00E3148A" w:rsidRDefault="008C5CFA" w:rsidP="00300A01">
            <w:pPr>
              <w:spacing w:before="0" w:after="0"/>
              <w:jc w:val="right"/>
              <w:rPr>
                <w:color w:val="000000" w:themeColor="text1"/>
                <w:sz w:val="16"/>
                <w:szCs w:val="16"/>
                <w:lang w:val="fr-BE"/>
              </w:rPr>
            </w:pPr>
          </w:p>
        </w:tc>
        <w:tc>
          <w:tcPr>
            <w:tcW w:w="0" w:type="auto"/>
          </w:tcPr>
          <w:p w14:paraId="14158BA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3 016 535,00</w:t>
            </w:r>
          </w:p>
        </w:tc>
        <w:tc>
          <w:tcPr>
            <w:tcW w:w="0" w:type="auto"/>
          </w:tcPr>
          <w:p w14:paraId="199C0DA5" w14:textId="77777777" w:rsidR="008C5CFA" w:rsidRPr="00E3148A" w:rsidRDefault="008C5CFA" w:rsidP="00300A01">
            <w:pPr>
              <w:spacing w:before="0" w:after="0"/>
              <w:jc w:val="right"/>
              <w:rPr>
                <w:color w:val="000000" w:themeColor="text1"/>
                <w:sz w:val="16"/>
                <w:szCs w:val="16"/>
                <w:lang w:val="fr-BE"/>
              </w:rPr>
            </w:pPr>
          </w:p>
        </w:tc>
        <w:tc>
          <w:tcPr>
            <w:tcW w:w="0" w:type="auto"/>
          </w:tcPr>
          <w:p w14:paraId="12C42359" w14:textId="77777777" w:rsidR="008C5CFA" w:rsidRPr="00E3148A" w:rsidRDefault="008C5CFA" w:rsidP="00300A01">
            <w:pPr>
              <w:spacing w:before="0" w:after="0"/>
              <w:jc w:val="right"/>
              <w:rPr>
                <w:color w:val="000000" w:themeColor="text1"/>
                <w:sz w:val="16"/>
                <w:szCs w:val="16"/>
                <w:lang w:val="fr-BE"/>
              </w:rPr>
            </w:pPr>
          </w:p>
        </w:tc>
        <w:tc>
          <w:tcPr>
            <w:tcW w:w="0" w:type="auto"/>
          </w:tcPr>
          <w:p w14:paraId="098CCDD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9C1C05D" w14:textId="77777777" w:rsidR="008C5CFA" w:rsidRPr="00E3148A" w:rsidRDefault="008C5CFA" w:rsidP="00300A01">
            <w:pPr>
              <w:spacing w:before="0" w:after="0"/>
              <w:jc w:val="right"/>
              <w:rPr>
                <w:color w:val="000000" w:themeColor="text1"/>
                <w:sz w:val="16"/>
                <w:szCs w:val="16"/>
                <w:lang w:val="fr-BE"/>
              </w:rPr>
            </w:pPr>
          </w:p>
        </w:tc>
        <w:tc>
          <w:tcPr>
            <w:tcW w:w="0" w:type="auto"/>
          </w:tcPr>
          <w:p w14:paraId="18FDBB61" w14:textId="77777777" w:rsidR="008C5CFA" w:rsidRPr="00E3148A" w:rsidRDefault="008C5CFA" w:rsidP="00300A01">
            <w:pPr>
              <w:spacing w:before="0" w:after="0"/>
              <w:jc w:val="right"/>
              <w:rPr>
                <w:color w:val="000000" w:themeColor="text1"/>
                <w:sz w:val="16"/>
                <w:szCs w:val="16"/>
                <w:lang w:val="fr-BE"/>
              </w:rPr>
            </w:pPr>
          </w:p>
        </w:tc>
      </w:tr>
      <w:tr w:rsidR="00217DFB" w:rsidRPr="00E3148A" w14:paraId="0F26E273" w14:textId="77777777" w:rsidTr="0047688D">
        <w:tc>
          <w:tcPr>
            <w:tcW w:w="0" w:type="auto"/>
          </w:tcPr>
          <w:p w14:paraId="788642C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51BC5C4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5.4</w:t>
            </w:r>
          </w:p>
        </w:tc>
        <w:tc>
          <w:tcPr>
            <w:tcW w:w="0" w:type="auto"/>
            <w:shd w:val="clear" w:color="auto" w:fill="auto"/>
          </w:tcPr>
          <w:p w14:paraId="422BF79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Проекти, насочени към намаляване количествата на ФПЧ10 и NOx</w:t>
            </w:r>
          </w:p>
        </w:tc>
        <w:tc>
          <w:tcPr>
            <w:tcW w:w="0" w:type="auto"/>
          </w:tcPr>
          <w:p w14:paraId="2BC71F3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1068C3B" w14:textId="77777777" w:rsidR="008C5CFA" w:rsidRPr="00E3148A" w:rsidRDefault="008C5CFA" w:rsidP="00300A01">
            <w:pPr>
              <w:spacing w:before="0" w:after="0"/>
              <w:jc w:val="right"/>
              <w:rPr>
                <w:color w:val="000000" w:themeColor="text1"/>
                <w:sz w:val="16"/>
                <w:szCs w:val="16"/>
                <w:lang w:val="fr-BE"/>
              </w:rPr>
            </w:pPr>
          </w:p>
        </w:tc>
        <w:tc>
          <w:tcPr>
            <w:tcW w:w="0" w:type="auto"/>
          </w:tcPr>
          <w:p w14:paraId="433E6CD4" w14:textId="77777777" w:rsidR="008C5CFA" w:rsidRPr="00E3148A" w:rsidRDefault="008C5CFA" w:rsidP="00300A01">
            <w:pPr>
              <w:spacing w:before="0" w:after="0"/>
              <w:jc w:val="right"/>
              <w:rPr>
                <w:color w:val="000000" w:themeColor="text1"/>
                <w:sz w:val="16"/>
                <w:szCs w:val="16"/>
                <w:lang w:val="fr-BE"/>
              </w:rPr>
            </w:pPr>
          </w:p>
        </w:tc>
        <w:tc>
          <w:tcPr>
            <w:tcW w:w="0" w:type="auto"/>
          </w:tcPr>
          <w:p w14:paraId="4CE1E01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05F0C2E" w14:textId="77777777" w:rsidR="008C5CFA" w:rsidRPr="00E3148A" w:rsidRDefault="008C5CFA" w:rsidP="00300A01">
            <w:pPr>
              <w:spacing w:before="0" w:after="0"/>
              <w:jc w:val="right"/>
              <w:rPr>
                <w:color w:val="000000" w:themeColor="text1"/>
                <w:sz w:val="16"/>
                <w:szCs w:val="16"/>
                <w:lang w:val="fr-BE"/>
              </w:rPr>
            </w:pPr>
          </w:p>
        </w:tc>
        <w:tc>
          <w:tcPr>
            <w:tcW w:w="0" w:type="auto"/>
          </w:tcPr>
          <w:p w14:paraId="2963062C" w14:textId="77777777" w:rsidR="008C5CFA" w:rsidRPr="00E3148A" w:rsidRDefault="008C5CFA" w:rsidP="00300A01">
            <w:pPr>
              <w:spacing w:before="0" w:after="0"/>
              <w:jc w:val="right"/>
              <w:rPr>
                <w:color w:val="000000" w:themeColor="text1"/>
                <w:sz w:val="16"/>
                <w:szCs w:val="16"/>
                <w:lang w:val="fr-BE"/>
              </w:rPr>
            </w:pPr>
          </w:p>
        </w:tc>
        <w:tc>
          <w:tcPr>
            <w:tcW w:w="0" w:type="auto"/>
          </w:tcPr>
          <w:p w14:paraId="56F0881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4A0FC52" w14:textId="77777777" w:rsidR="008C5CFA" w:rsidRPr="00E3148A" w:rsidRDefault="008C5CFA" w:rsidP="00300A01">
            <w:pPr>
              <w:spacing w:before="0" w:after="0"/>
              <w:jc w:val="right"/>
              <w:rPr>
                <w:color w:val="000000" w:themeColor="text1"/>
                <w:sz w:val="16"/>
                <w:szCs w:val="16"/>
                <w:lang w:val="fr-BE"/>
              </w:rPr>
            </w:pPr>
          </w:p>
        </w:tc>
        <w:tc>
          <w:tcPr>
            <w:tcW w:w="0" w:type="auto"/>
          </w:tcPr>
          <w:p w14:paraId="0EFCB134" w14:textId="77777777" w:rsidR="008C5CFA" w:rsidRPr="00E3148A" w:rsidRDefault="008C5CFA" w:rsidP="00300A01">
            <w:pPr>
              <w:spacing w:before="0" w:after="0"/>
              <w:jc w:val="right"/>
              <w:rPr>
                <w:color w:val="000000" w:themeColor="text1"/>
                <w:sz w:val="16"/>
                <w:szCs w:val="16"/>
                <w:lang w:val="fr-BE"/>
              </w:rPr>
            </w:pPr>
          </w:p>
        </w:tc>
      </w:tr>
      <w:tr w:rsidR="00E51248" w:rsidRPr="00E3148A" w14:paraId="08EE1701" w14:textId="77777777" w:rsidTr="0047688D">
        <w:tc>
          <w:tcPr>
            <w:tcW w:w="0" w:type="auto"/>
          </w:tcPr>
          <w:p w14:paraId="61C9FEF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1D48060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5.4</w:t>
            </w:r>
          </w:p>
        </w:tc>
        <w:tc>
          <w:tcPr>
            <w:tcW w:w="0" w:type="auto"/>
            <w:shd w:val="clear" w:color="auto" w:fill="auto"/>
          </w:tcPr>
          <w:p w14:paraId="6F1B22E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Проекти, насочени към намаляване количествата на ФПЧ10 и NOx</w:t>
            </w:r>
          </w:p>
        </w:tc>
        <w:tc>
          <w:tcPr>
            <w:tcW w:w="0" w:type="auto"/>
          </w:tcPr>
          <w:p w14:paraId="7F16461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19,00</w:t>
            </w:r>
          </w:p>
        </w:tc>
        <w:tc>
          <w:tcPr>
            <w:tcW w:w="0" w:type="auto"/>
          </w:tcPr>
          <w:p w14:paraId="148BC24A" w14:textId="77777777" w:rsidR="008C5CFA" w:rsidRPr="00E3148A" w:rsidRDefault="008C5CFA" w:rsidP="00300A01">
            <w:pPr>
              <w:spacing w:before="0" w:after="0"/>
              <w:jc w:val="right"/>
              <w:rPr>
                <w:color w:val="000000" w:themeColor="text1"/>
                <w:sz w:val="16"/>
                <w:szCs w:val="16"/>
                <w:lang w:val="fr-BE"/>
              </w:rPr>
            </w:pPr>
          </w:p>
        </w:tc>
        <w:tc>
          <w:tcPr>
            <w:tcW w:w="0" w:type="auto"/>
          </w:tcPr>
          <w:p w14:paraId="50A953F1" w14:textId="77777777" w:rsidR="008C5CFA" w:rsidRPr="00E3148A" w:rsidRDefault="008C5CFA" w:rsidP="00300A01">
            <w:pPr>
              <w:spacing w:before="0" w:after="0"/>
              <w:jc w:val="right"/>
              <w:rPr>
                <w:color w:val="000000" w:themeColor="text1"/>
                <w:sz w:val="16"/>
                <w:szCs w:val="16"/>
                <w:lang w:val="fr-BE"/>
              </w:rPr>
            </w:pPr>
          </w:p>
        </w:tc>
        <w:tc>
          <w:tcPr>
            <w:tcW w:w="0" w:type="auto"/>
          </w:tcPr>
          <w:p w14:paraId="0B06343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18,00</w:t>
            </w:r>
          </w:p>
        </w:tc>
        <w:tc>
          <w:tcPr>
            <w:tcW w:w="0" w:type="auto"/>
          </w:tcPr>
          <w:p w14:paraId="080D2E5F" w14:textId="77777777" w:rsidR="008C5CFA" w:rsidRPr="00E3148A" w:rsidRDefault="008C5CFA" w:rsidP="00300A01">
            <w:pPr>
              <w:spacing w:before="0" w:after="0"/>
              <w:jc w:val="right"/>
              <w:rPr>
                <w:color w:val="000000" w:themeColor="text1"/>
                <w:sz w:val="16"/>
                <w:szCs w:val="16"/>
                <w:lang w:val="fr-BE"/>
              </w:rPr>
            </w:pPr>
          </w:p>
        </w:tc>
        <w:tc>
          <w:tcPr>
            <w:tcW w:w="0" w:type="auto"/>
          </w:tcPr>
          <w:p w14:paraId="7CB89B92" w14:textId="77777777" w:rsidR="008C5CFA" w:rsidRPr="00E3148A" w:rsidRDefault="008C5CFA" w:rsidP="00300A01">
            <w:pPr>
              <w:spacing w:before="0" w:after="0"/>
              <w:jc w:val="right"/>
              <w:rPr>
                <w:color w:val="000000" w:themeColor="text1"/>
                <w:sz w:val="16"/>
                <w:szCs w:val="16"/>
                <w:lang w:val="fr-BE"/>
              </w:rPr>
            </w:pPr>
          </w:p>
        </w:tc>
        <w:tc>
          <w:tcPr>
            <w:tcW w:w="0" w:type="auto"/>
          </w:tcPr>
          <w:p w14:paraId="51351E8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DE22ACA" w14:textId="77777777" w:rsidR="008C5CFA" w:rsidRPr="00E3148A" w:rsidRDefault="008C5CFA" w:rsidP="00300A01">
            <w:pPr>
              <w:spacing w:before="0" w:after="0"/>
              <w:jc w:val="right"/>
              <w:rPr>
                <w:color w:val="000000" w:themeColor="text1"/>
                <w:sz w:val="16"/>
                <w:szCs w:val="16"/>
                <w:lang w:val="fr-BE"/>
              </w:rPr>
            </w:pPr>
          </w:p>
        </w:tc>
        <w:tc>
          <w:tcPr>
            <w:tcW w:w="0" w:type="auto"/>
          </w:tcPr>
          <w:p w14:paraId="6890753A" w14:textId="77777777" w:rsidR="008C5CFA" w:rsidRPr="00E3148A" w:rsidRDefault="008C5CFA" w:rsidP="00300A01">
            <w:pPr>
              <w:spacing w:before="0" w:after="0"/>
              <w:jc w:val="right"/>
              <w:rPr>
                <w:color w:val="000000" w:themeColor="text1"/>
                <w:sz w:val="16"/>
                <w:szCs w:val="16"/>
                <w:lang w:val="fr-BE"/>
              </w:rPr>
            </w:pPr>
          </w:p>
        </w:tc>
      </w:tr>
    </w:tbl>
    <w:p w14:paraId="30F5282D"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8"/>
        <w:gridCol w:w="330"/>
        <w:gridCol w:w="6055"/>
        <w:gridCol w:w="940"/>
        <w:gridCol w:w="953"/>
        <w:gridCol w:w="934"/>
        <w:gridCol w:w="940"/>
        <w:gridCol w:w="953"/>
        <w:gridCol w:w="934"/>
        <w:gridCol w:w="940"/>
        <w:gridCol w:w="953"/>
        <w:gridCol w:w="934"/>
      </w:tblGrid>
      <w:tr w:rsidR="00217DFB" w:rsidRPr="00E3148A" w14:paraId="2D5FD34C" w14:textId="77777777" w:rsidTr="0047688D">
        <w:trPr>
          <w:tblHeader/>
        </w:trPr>
        <w:tc>
          <w:tcPr>
            <w:tcW w:w="0" w:type="auto"/>
          </w:tcPr>
          <w:p w14:paraId="481323A2"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214ADD2A"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50134988"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tcPr>
          <w:p w14:paraId="0EF8C5D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2017 </w:t>
            </w:r>
            <w:r w:rsidRPr="00E3148A">
              <w:rPr>
                <w:b/>
                <w:noProof/>
                <w:color w:val="000000" w:themeColor="text1"/>
                <w:sz w:val="16"/>
                <w:szCs w:val="16"/>
                <w:lang w:val="fr-BE"/>
              </w:rPr>
              <w:t>Общо</w:t>
            </w:r>
          </w:p>
        </w:tc>
        <w:tc>
          <w:tcPr>
            <w:tcW w:w="0" w:type="auto"/>
          </w:tcPr>
          <w:p w14:paraId="78CB98DB"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2017 </w:t>
            </w:r>
            <w:r w:rsidRPr="00E3148A">
              <w:rPr>
                <w:b/>
                <w:noProof/>
                <w:color w:val="000000" w:themeColor="text1"/>
                <w:sz w:val="16"/>
                <w:szCs w:val="16"/>
                <w:lang w:val="fr-BE"/>
              </w:rPr>
              <w:t>Мъже</w:t>
            </w:r>
          </w:p>
        </w:tc>
        <w:tc>
          <w:tcPr>
            <w:tcW w:w="0" w:type="auto"/>
          </w:tcPr>
          <w:p w14:paraId="35B40724"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2017 </w:t>
            </w:r>
            <w:r w:rsidRPr="00E3148A">
              <w:rPr>
                <w:b/>
                <w:noProof/>
                <w:color w:val="000000" w:themeColor="text1"/>
                <w:sz w:val="16"/>
                <w:szCs w:val="16"/>
                <w:lang w:val="fr-BE"/>
              </w:rPr>
              <w:t>Жени</w:t>
            </w:r>
          </w:p>
        </w:tc>
        <w:tc>
          <w:tcPr>
            <w:tcW w:w="0" w:type="auto"/>
          </w:tcPr>
          <w:p w14:paraId="5682B409"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2016 </w:t>
            </w:r>
            <w:r w:rsidRPr="00E3148A">
              <w:rPr>
                <w:b/>
                <w:noProof/>
                <w:color w:val="000000" w:themeColor="text1"/>
                <w:sz w:val="16"/>
                <w:szCs w:val="16"/>
                <w:lang w:val="fr-BE"/>
              </w:rPr>
              <w:t>Общо</w:t>
            </w:r>
          </w:p>
        </w:tc>
        <w:tc>
          <w:tcPr>
            <w:tcW w:w="0" w:type="auto"/>
          </w:tcPr>
          <w:p w14:paraId="6F41B3C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2016 </w:t>
            </w:r>
            <w:r w:rsidRPr="00E3148A">
              <w:rPr>
                <w:b/>
                <w:noProof/>
                <w:color w:val="000000" w:themeColor="text1"/>
                <w:sz w:val="16"/>
                <w:szCs w:val="16"/>
                <w:lang w:val="fr-BE"/>
              </w:rPr>
              <w:t>Мъже</w:t>
            </w:r>
          </w:p>
        </w:tc>
        <w:tc>
          <w:tcPr>
            <w:tcW w:w="0" w:type="auto"/>
          </w:tcPr>
          <w:p w14:paraId="469BCD50"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2016 </w:t>
            </w:r>
            <w:r w:rsidRPr="00E3148A">
              <w:rPr>
                <w:b/>
                <w:noProof/>
                <w:color w:val="000000" w:themeColor="text1"/>
                <w:sz w:val="16"/>
                <w:szCs w:val="16"/>
                <w:lang w:val="fr-BE"/>
              </w:rPr>
              <w:t>Жени</w:t>
            </w:r>
          </w:p>
        </w:tc>
        <w:tc>
          <w:tcPr>
            <w:tcW w:w="0" w:type="auto"/>
          </w:tcPr>
          <w:p w14:paraId="62204A0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2015 </w:t>
            </w:r>
            <w:r w:rsidRPr="00E3148A">
              <w:rPr>
                <w:b/>
                <w:noProof/>
                <w:color w:val="000000" w:themeColor="text1"/>
                <w:sz w:val="16"/>
                <w:szCs w:val="16"/>
                <w:lang w:val="fr-BE"/>
              </w:rPr>
              <w:t>Общо</w:t>
            </w:r>
          </w:p>
        </w:tc>
        <w:tc>
          <w:tcPr>
            <w:tcW w:w="0" w:type="auto"/>
          </w:tcPr>
          <w:p w14:paraId="0BC5ECA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2015 </w:t>
            </w:r>
            <w:r w:rsidRPr="00E3148A">
              <w:rPr>
                <w:b/>
                <w:noProof/>
                <w:color w:val="000000" w:themeColor="text1"/>
                <w:sz w:val="16"/>
                <w:szCs w:val="16"/>
                <w:lang w:val="fr-BE"/>
              </w:rPr>
              <w:t>Мъже</w:t>
            </w:r>
          </w:p>
        </w:tc>
        <w:tc>
          <w:tcPr>
            <w:tcW w:w="0" w:type="auto"/>
          </w:tcPr>
          <w:p w14:paraId="431590C6"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2015 </w:t>
            </w:r>
            <w:r w:rsidRPr="00E3148A">
              <w:rPr>
                <w:b/>
                <w:noProof/>
                <w:color w:val="000000" w:themeColor="text1"/>
                <w:sz w:val="16"/>
                <w:szCs w:val="16"/>
                <w:lang w:val="fr-BE"/>
              </w:rPr>
              <w:t>Жени</w:t>
            </w:r>
          </w:p>
        </w:tc>
      </w:tr>
      <w:tr w:rsidR="00217DFB" w:rsidRPr="00E3148A" w14:paraId="10A8AC0E" w14:textId="77777777" w:rsidTr="0047688D">
        <w:tc>
          <w:tcPr>
            <w:tcW w:w="0" w:type="auto"/>
          </w:tcPr>
          <w:p w14:paraId="5039DC8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56CD2F2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5.3</w:t>
            </w:r>
          </w:p>
        </w:tc>
        <w:tc>
          <w:tcPr>
            <w:tcW w:w="0" w:type="auto"/>
            <w:shd w:val="clear" w:color="auto" w:fill="auto"/>
          </w:tcPr>
          <w:p w14:paraId="1896F9C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Население, обхванато от мерките за намаляване на количествата на ФПЧ10 и NOx</w:t>
            </w:r>
          </w:p>
        </w:tc>
        <w:tc>
          <w:tcPr>
            <w:tcW w:w="0" w:type="auto"/>
          </w:tcPr>
          <w:p w14:paraId="72F8545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BC8E879" w14:textId="77777777" w:rsidR="008C5CFA" w:rsidRPr="00E3148A" w:rsidRDefault="008C5CFA" w:rsidP="00300A01">
            <w:pPr>
              <w:spacing w:before="0" w:after="0"/>
              <w:jc w:val="right"/>
              <w:rPr>
                <w:color w:val="000000" w:themeColor="text1"/>
                <w:sz w:val="16"/>
                <w:szCs w:val="16"/>
                <w:lang w:val="fr-BE"/>
              </w:rPr>
            </w:pPr>
          </w:p>
        </w:tc>
        <w:tc>
          <w:tcPr>
            <w:tcW w:w="0" w:type="auto"/>
          </w:tcPr>
          <w:p w14:paraId="258B3377" w14:textId="77777777" w:rsidR="008C5CFA" w:rsidRPr="00E3148A" w:rsidRDefault="008C5CFA" w:rsidP="00300A01">
            <w:pPr>
              <w:spacing w:before="0" w:after="0"/>
              <w:jc w:val="right"/>
              <w:rPr>
                <w:color w:val="000000" w:themeColor="text1"/>
                <w:sz w:val="16"/>
                <w:szCs w:val="16"/>
                <w:lang w:val="fr-BE"/>
              </w:rPr>
            </w:pPr>
          </w:p>
        </w:tc>
        <w:tc>
          <w:tcPr>
            <w:tcW w:w="0" w:type="auto"/>
          </w:tcPr>
          <w:p w14:paraId="684216F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A7837E1" w14:textId="77777777" w:rsidR="008C5CFA" w:rsidRPr="00E3148A" w:rsidRDefault="008C5CFA" w:rsidP="00300A01">
            <w:pPr>
              <w:spacing w:before="0" w:after="0"/>
              <w:jc w:val="right"/>
              <w:rPr>
                <w:color w:val="000000" w:themeColor="text1"/>
                <w:sz w:val="16"/>
                <w:szCs w:val="16"/>
                <w:lang w:val="fr-BE"/>
              </w:rPr>
            </w:pPr>
          </w:p>
        </w:tc>
        <w:tc>
          <w:tcPr>
            <w:tcW w:w="0" w:type="auto"/>
          </w:tcPr>
          <w:p w14:paraId="0104A263" w14:textId="77777777" w:rsidR="008C5CFA" w:rsidRPr="00E3148A" w:rsidRDefault="008C5CFA" w:rsidP="00300A01">
            <w:pPr>
              <w:spacing w:before="0" w:after="0"/>
              <w:jc w:val="right"/>
              <w:rPr>
                <w:color w:val="000000" w:themeColor="text1"/>
                <w:sz w:val="16"/>
                <w:szCs w:val="16"/>
                <w:lang w:val="fr-BE"/>
              </w:rPr>
            </w:pPr>
          </w:p>
        </w:tc>
        <w:tc>
          <w:tcPr>
            <w:tcW w:w="0" w:type="auto"/>
          </w:tcPr>
          <w:p w14:paraId="29D655C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EA68F43" w14:textId="77777777" w:rsidR="008C5CFA" w:rsidRPr="00E3148A" w:rsidRDefault="008C5CFA" w:rsidP="00300A01">
            <w:pPr>
              <w:spacing w:before="0" w:after="0"/>
              <w:jc w:val="right"/>
              <w:rPr>
                <w:color w:val="000000" w:themeColor="text1"/>
                <w:sz w:val="16"/>
                <w:szCs w:val="16"/>
                <w:lang w:val="fr-BE"/>
              </w:rPr>
            </w:pPr>
          </w:p>
        </w:tc>
        <w:tc>
          <w:tcPr>
            <w:tcW w:w="0" w:type="auto"/>
          </w:tcPr>
          <w:p w14:paraId="76D2D0FF" w14:textId="77777777" w:rsidR="008C5CFA" w:rsidRPr="00E3148A" w:rsidRDefault="008C5CFA" w:rsidP="00300A01">
            <w:pPr>
              <w:spacing w:before="0" w:after="0"/>
              <w:jc w:val="right"/>
              <w:rPr>
                <w:color w:val="000000" w:themeColor="text1"/>
                <w:sz w:val="16"/>
                <w:szCs w:val="16"/>
                <w:lang w:val="fr-BE"/>
              </w:rPr>
            </w:pPr>
          </w:p>
        </w:tc>
      </w:tr>
      <w:tr w:rsidR="00217DFB" w:rsidRPr="00E3148A" w14:paraId="0EE79D17" w14:textId="77777777" w:rsidTr="0047688D">
        <w:tc>
          <w:tcPr>
            <w:tcW w:w="0" w:type="auto"/>
          </w:tcPr>
          <w:p w14:paraId="31DD560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133AF6B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5.3</w:t>
            </w:r>
          </w:p>
        </w:tc>
        <w:tc>
          <w:tcPr>
            <w:tcW w:w="0" w:type="auto"/>
            <w:shd w:val="clear" w:color="auto" w:fill="auto"/>
          </w:tcPr>
          <w:p w14:paraId="58174A4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Население, обхванато от мерките за намаляване на количествата на ФПЧ10 и NOx</w:t>
            </w:r>
          </w:p>
        </w:tc>
        <w:tc>
          <w:tcPr>
            <w:tcW w:w="0" w:type="auto"/>
          </w:tcPr>
          <w:p w14:paraId="10888AE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145EAAE" w14:textId="77777777" w:rsidR="008C5CFA" w:rsidRPr="00E3148A" w:rsidRDefault="008C5CFA" w:rsidP="00300A01">
            <w:pPr>
              <w:spacing w:before="0" w:after="0"/>
              <w:jc w:val="right"/>
              <w:rPr>
                <w:color w:val="000000" w:themeColor="text1"/>
                <w:sz w:val="16"/>
                <w:szCs w:val="16"/>
                <w:lang w:val="fr-BE"/>
              </w:rPr>
            </w:pPr>
          </w:p>
        </w:tc>
        <w:tc>
          <w:tcPr>
            <w:tcW w:w="0" w:type="auto"/>
          </w:tcPr>
          <w:p w14:paraId="5248ED7A" w14:textId="77777777" w:rsidR="008C5CFA" w:rsidRPr="00E3148A" w:rsidRDefault="008C5CFA" w:rsidP="00300A01">
            <w:pPr>
              <w:spacing w:before="0" w:after="0"/>
              <w:jc w:val="right"/>
              <w:rPr>
                <w:color w:val="000000" w:themeColor="text1"/>
                <w:sz w:val="16"/>
                <w:szCs w:val="16"/>
                <w:lang w:val="fr-BE"/>
              </w:rPr>
            </w:pPr>
          </w:p>
        </w:tc>
        <w:tc>
          <w:tcPr>
            <w:tcW w:w="0" w:type="auto"/>
          </w:tcPr>
          <w:p w14:paraId="52CB3A1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59812760" w14:textId="77777777" w:rsidR="008C5CFA" w:rsidRPr="00E3148A" w:rsidRDefault="008C5CFA" w:rsidP="00300A01">
            <w:pPr>
              <w:spacing w:before="0" w:after="0"/>
              <w:jc w:val="right"/>
              <w:rPr>
                <w:color w:val="000000" w:themeColor="text1"/>
                <w:sz w:val="16"/>
                <w:szCs w:val="16"/>
                <w:lang w:val="fr-BE"/>
              </w:rPr>
            </w:pPr>
          </w:p>
        </w:tc>
        <w:tc>
          <w:tcPr>
            <w:tcW w:w="0" w:type="auto"/>
          </w:tcPr>
          <w:p w14:paraId="4AD07A98" w14:textId="77777777" w:rsidR="008C5CFA" w:rsidRPr="00E3148A" w:rsidRDefault="008C5CFA" w:rsidP="00300A01">
            <w:pPr>
              <w:spacing w:before="0" w:after="0"/>
              <w:jc w:val="right"/>
              <w:rPr>
                <w:color w:val="000000" w:themeColor="text1"/>
                <w:sz w:val="16"/>
                <w:szCs w:val="16"/>
                <w:lang w:val="fr-BE"/>
              </w:rPr>
            </w:pPr>
          </w:p>
        </w:tc>
        <w:tc>
          <w:tcPr>
            <w:tcW w:w="0" w:type="auto"/>
          </w:tcPr>
          <w:p w14:paraId="3AFC089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1E15300" w14:textId="77777777" w:rsidR="008C5CFA" w:rsidRPr="00E3148A" w:rsidRDefault="008C5CFA" w:rsidP="00300A01">
            <w:pPr>
              <w:spacing w:before="0" w:after="0"/>
              <w:jc w:val="right"/>
              <w:rPr>
                <w:color w:val="000000" w:themeColor="text1"/>
                <w:sz w:val="16"/>
                <w:szCs w:val="16"/>
                <w:lang w:val="fr-BE"/>
              </w:rPr>
            </w:pPr>
          </w:p>
        </w:tc>
        <w:tc>
          <w:tcPr>
            <w:tcW w:w="0" w:type="auto"/>
          </w:tcPr>
          <w:p w14:paraId="6C3A2D45" w14:textId="77777777" w:rsidR="008C5CFA" w:rsidRPr="00E3148A" w:rsidRDefault="008C5CFA" w:rsidP="00300A01">
            <w:pPr>
              <w:spacing w:before="0" w:after="0"/>
              <w:jc w:val="right"/>
              <w:rPr>
                <w:color w:val="000000" w:themeColor="text1"/>
                <w:sz w:val="16"/>
                <w:szCs w:val="16"/>
                <w:lang w:val="fr-BE"/>
              </w:rPr>
            </w:pPr>
          </w:p>
        </w:tc>
      </w:tr>
      <w:tr w:rsidR="00217DFB" w:rsidRPr="00E3148A" w14:paraId="1F97CEFB" w14:textId="77777777" w:rsidTr="0047688D">
        <w:tc>
          <w:tcPr>
            <w:tcW w:w="0" w:type="auto"/>
          </w:tcPr>
          <w:p w14:paraId="668239E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2CF4DFE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5.4</w:t>
            </w:r>
          </w:p>
        </w:tc>
        <w:tc>
          <w:tcPr>
            <w:tcW w:w="0" w:type="auto"/>
            <w:shd w:val="clear" w:color="auto" w:fill="auto"/>
          </w:tcPr>
          <w:p w14:paraId="493ECAE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Проекти, насочени към намаляване количествата на ФПЧ10 и NOx</w:t>
            </w:r>
          </w:p>
        </w:tc>
        <w:tc>
          <w:tcPr>
            <w:tcW w:w="0" w:type="auto"/>
          </w:tcPr>
          <w:p w14:paraId="08FBEBC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390C034" w14:textId="77777777" w:rsidR="008C5CFA" w:rsidRPr="00E3148A" w:rsidRDefault="008C5CFA" w:rsidP="00300A01">
            <w:pPr>
              <w:spacing w:before="0" w:after="0"/>
              <w:jc w:val="right"/>
              <w:rPr>
                <w:color w:val="000000" w:themeColor="text1"/>
                <w:sz w:val="16"/>
                <w:szCs w:val="16"/>
                <w:lang w:val="fr-BE"/>
              </w:rPr>
            </w:pPr>
          </w:p>
        </w:tc>
        <w:tc>
          <w:tcPr>
            <w:tcW w:w="0" w:type="auto"/>
          </w:tcPr>
          <w:p w14:paraId="232A6A5A" w14:textId="77777777" w:rsidR="008C5CFA" w:rsidRPr="00E3148A" w:rsidRDefault="008C5CFA" w:rsidP="00300A01">
            <w:pPr>
              <w:spacing w:before="0" w:after="0"/>
              <w:jc w:val="right"/>
              <w:rPr>
                <w:color w:val="000000" w:themeColor="text1"/>
                <w:sz w:val="16"/>
                <w:szCs w:val="16"/>
                <w:lang w:val="fr-BE"/>
              </w:rPr>
            </w:pPr>
          </w:p>
        </w:tc>
        <w:tc>
          <w:tcPr>
            <w:tcW w:w="0" w:type="auto"/>
          </w:tcPr>
          <w:p w14:paraId="2D3EC1E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5BA1B87F" w14:textId="77777777" w:rsidR="008C5CFA" w:rsidRPr="00E3148A" w:rsidRDefault="008C5CFA" w:rsidP="00300A01">
            <w:pPr>
              <w:spacing w:before="0" w:after="0"/>
              <w:jc w:val="right"/>
              <w:rPr>
                <w:color w:val="000000" w:themeColor="text1"/>
                <w:sz w:val="16"/>
                <w:szCs w:val="16"/>
                <w:lang w:val="fr-BE"/>
              </w:rPr>
            </w:pPr>
          </w:p>
        </w:tc>
        <w:tc>
          <w:tcPr>
            <w:tcW w:w="0" w:type="auto"/>
          </w:tcPr>
          <w:p w14:paraId="662FCA75" w14:textId="77777777" w:rsidR="008C5CFA" w:rsidRPr="00E3148A" w:rsidRDefault="008C5CFA" w:rsidP="00300A01">
            <w:pPr>
              <w:spacing w:before="0" w:after="0"/>
              <w:jc w:val="right"/>
              <w:rPr>
                <w:color w:val="000000" w:themeColor="text1"/>
                <w:sz w:val="16"/>
                <w:szCs w:val="16"/>
                <w:lang w:val="fr-BE"/>
              </w:rPr>
            </w:pPr>
          </w:p>
        </w:tc>
        <w:tc>
          <w:tcPr>
            <w:tcW w:w="0" w:type="auto"/>
          </w:tcPr>
          <w:p w14:paraId="5276E10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5A4241C" w14:textId="77777777" w:rsidR="008C5CFA" w:rsidRPr="00E3148A" w:rsidRDefault="008C5CFA" w:rsidP="00300A01">
            <w:pPr>
              <w:spacing w:before="0" w:after="0"/>
              <w:jc w:val="right"/>
              <w:rPr>
                <w:color w:val="000000" w:themeColor="text1"/>
                <w:sz w:val="16"/>
                <w:szCs w:val="16"/>
                <w:lang w:val="fr-BE"/>
              </w:rPr>
            </w:pPr>
          </w:p>
        </w:tc>
        <w:tc>
          <w:tcPr>
            <w:tcW w:w="0" w:type="auto"/>
          </w:tcPr>
          <w:p w14:paraId="750A1A17" w14:textId="77777777" w:rsidR="008C5CFA" w:rsidRPr="00E3148A" w:rsidRDefault="008C5CFA" w:rsidP="00300A01">
            <w:pPr>
              <w:spacing w:before="0" w:after="0"/>
              <w:jc w:val="right"/>
              <w:rPr>
                <w:color w:val="000000" w:themeColor="text1"/>
                <w:sz w:val="16"/>
                <w:szCs w:val="16"/>
                <w:lang w:val="fr-BE"/>
              </w:rPr>
            </w:pPr>
          </w:p>
        </w:tc>
      </w:tr>
      <w:tr w:rsidR="00E51248" w:rsidRPr="00E3148A" w14:paraId="704E9132" w14:textId="77777777" w:rsidTr="0047688D">
        <w:tc>
          <w:tcPr>
            <w:tcW w:w="0" w:type="auto"/>
          </w:tcPr>
          <w:p w14:paraId="1DEC38F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A51538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5.4</w:t>
            </w:r>
          </w:p>
        </w:tc>
        <w:tc>
          <w:tcPr>
            <w:tcW w:w="0" w:type="auto"/>
            <w:shd w:val="clear" w:color="auto" w:fill="auto"/>
          </w:tcPr>
          <w:p w14:paraId="6CFD99E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Проекти, насочени към намаляване количествата на ФПЧ10 и NOx</w:t>
            </w:r>
          </w:p>
        </w:tc>
        <w:tc>
          <w:tcPr>
            <w:tcW w:w="0" w:type="auto"/>
          </w:tcPr>
          <w:p w14:paraId="5805766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49B23B4" w14:textId="77777777" w:rsidR="008C5CFA" w:rsidRPr="00E3148A" w:rsidRDefault="008C5CFA" w:rsidP="00300A01">
            <w:pPr>
              <w:spacing w:before="0" w:after="0"/>
              <w:jc w:val="right"/>
              <w:rPr>
                <w:color w:val="000000" w:themeColor="text1"/>
                <w:sz w:val="16"/>
                <w:szCs w:val="16"/>
                <w:lang w:val="fr-BE"/>
              </w:rPr>
            </w:pPr>
          </w:p>
        </w:tc>
        <w:tc>
          <w:tcPr>
            <w:tcW w:w="0" w:type="auto"/>
          </w:tcPr>
          <w:p w14:paraId="2EB5A0A2" w14:textId="77777777" w:rsidR="008C5CFA" w:rsidRPr="00E3148A" w:rsidRDefault="008C5CFA" w:rsidP="00300A01">
            <w:pPr>
              <w:spacing w:before="0" w:after="0"/>
              <w:jc w:val="right"/>
              <w:rPr>
                <w:color w:val="000000" w:themeColor="text1"/>
                <w:sz w:val="16"/>
                <w:szCs w:val="16"/>
                <w:lang w:val="fr-BE"/>
              </w:rPr>
            </w:pPr>
          </w:p>
        </w:tc>
        <w:tc>
          <w:tcPr>
            <w:tcW w:w="0" w:type="auto"/>
          </w:tcPr>
          <w:p w14:paraId="08E0447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EAE5182" w14:textId="77777777" w:rsidR="008C5CFA" w:rsidRPr="00E3148A" w:rsidRDefault="008C5CFA" w:rsidP="00300A01">
            <w:pPr>
              <w:spacing w:before="0" w:after="0"/>
              <w:jc w:val="right"/>
              <w:rPr>
                <w:color w:val="000000" w:themeColor="text1"/>
                <w:sz w:val="16"/>
                <w:szCs w:val="16"/>
                <w:lang w:val="fr-BE"/>
              </w:rPr>
            </w:pPr>
          </w:p>
        </w:tc>
        <w:tc>
          <w:tcPr>
            <w:tcW w:w="0" w:type="auto"/>
          </w:tcPr>
          <w:p w14:paraId="2079B362" w14:textId="77777777" w:rsidR="008C5CFA" w:rsidRPr="00E3148A" w:rsidRDefault="008C5CFA" w:rsidP="00300A01">
            <w:pPr>
              <w:spacing w:before="0" w:after="0"/>
              <w:jc w:val="right"/>
              <w:rPr>
                <w:color w:val="000000" w:themeColor="text1"/>
                <w:sz w:val="16"/>
                <w:szCs w:val="16"/>
                <w:lang w:val="fr-BE"/>
              </w:rPr>
            </w:pPr>
          </w:p>
        </w:tc>
        <w:tc>
          <w:tcPr>
            <w:tcW w:w="0" w:type="auto"/>
          </w:tcPr>
          <w:p w14:paraId="77E3713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B7A66A6" w14:textId="77777777" w:rsidR="008C5CFA" w:rsidRPr="00E3148A" w:rsidRDefault="008C5CFA" w:rsidP="00300A01">
            <w:pPr>
              <w:spacing w:before="0" w:after="0"/>
              <w:jc w:val="right"/>
              <w:rPr>
                <w:color w:val="000000" w:themeColor="text1"/>
                <w:sz w:val="16"/>
                <w:szCs w:val="16"/>
                <w:lang w:val="fr-BE"/>
              </w:rPr>
            </w:pPr>
          </w:p>
        </w:tc>
        <w:tc>
          <w:tcPr>
            <w:tcW w:w="0" w:type="auto"/>
          </w:tcPr>
          <w:p w14:paraId="51C0E644" w14:textId="77777777" w:rsidR="008C5CFA" w:rsidRPr="00E3148A" w:rsidRDefault="008C5CFA" w:rsidP="00300A01">
            <w:pPr>
              <w:spacing w:before="0" w:after="0"/>
              <w:jc w:val="right"/>
              <w:rPr>
                <w:color w:val="000000" w:themeColor="text1"/>
                <w:sz w:val="16"/>
                <w:szCs w:val="16"/>
                <w:lang w:val="fr-BE"/>
              </w:rPr>
            </w:pPr>
          </w:p>
        </w:tc>
      </w:tr>
    </w:tbl>
    <w:p w14:paraId="11252AD8"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5"/>
        <w:gridCol w:w="526"/>
        <w:gridCol w:w="9648"/>
        <w:gridCol w:w="1498"/>
        <w:gridCol w:w="1519"/>
        <w:gridCol w:w="1488"/>
      </w:tblGrid>
      <w:tr w:rsidR="00217DFB" w:rsidRPr="00E3148A" w14:paraId="69F103A7" w14:textId="77777777" w:rsidTr="0047688D">
        <w:trPr>
          <w:tblHeader/>
        </w:trPr>
        <w:tc>
          <w:tcPr>
            <w:tcW w:w="0" w:type="auto"/>
          </w:tcPr>
          <w:p w14:paraId="59E967B9"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6A3D1A71"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452C5304"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shd w:val="clear" w:color="auto" w:fill="auto"/>
          </w:tcPr>
          <w:p w14:paraId="5079A4DB"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2014 </w:t>
            </w:r>
            <w:r w:rsidRPr="00E3148A">
              <w:rPr>
                <w:b/>
                <w:noProof/>
                <w:color w:val="000000" w:themeColor="text1"/>
                <w:sz w:val="16"/>
                <w:szCs w:val="16"/>
                <w:lang w:val="fr-BE"/>
              </w:rPr>
              <w:t>Общо</w:t>
            </w:r>
          </w:p>
        </w:tc>
        <w:tc>
          <w:tcPr>
            <w:tcW w:w="0" w:type="auto"/>
            <w:shd w:val="clear" w:color="auto" w:fill="auto"/>
          </w:tcPr>
          <w:p w14:paraId="65B64EA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2014 </w:t>
            </w:r>
            <w:r w:rsidRPr="00E3148A">
              <w:rPr>
                <w:b/>
                <w:noProof/>
                <w:color w:val="000000" w:themeColor="text1"/>
                <w:sz w:val="16"/>
                <w:szCs w:val="16"/>
                <w:lang w:val="fr-BE"/>
              </w:rPr>
              <w:t>Мъже</w:t>
            </w:r>
          </w:p>
        </w:tc>
        <w:tc>
          <w:tcPr>
            <w:tcW w:w="0" w:type="auto"/>
            <w:shd w:val="clear" w:color="auto" w:fill="auto"/>
          </w:tcPr>
          <w:p w14:paraId="1DF56359"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2014 </w:t>
            </w:r>
            <w:r w:rsidRPr="00E3148A">
              <w:rPr>
                <w:b/>
                <w:noProof/>
                <w:color w:val="000000" w:themeColor="text1"/>
                <w:sz w:val="16"/>
                <w:szCs w:val="16"/>
                <w:lang w:val="fr-BE"/>
              </w:rPr>
              <w:t>Жени</w:t>
            </w:r>
          </w:p>
        </w:tc>
      </w:tr>
      <w:tr w:rsidR="00217DFB" w:rsidRPr="00E3148A" w14:paraId="23672A9D" w14:textId="77777777" w:rsidTr="0047688D">
        <w:tc>
          <w:tcPr>
            <w:tcW w:w="0" w:type="auto"/>
          </w:tcPr>
          <w:p w14:paraId="5E2611F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758BBA3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5.3</w:t>
            </w:r>
          </w:p>
        </w:tc>
        <w:tc>
          <w:tcPr>
            <w:tcW w:w="0" w:type="auto"/>
            <w:shd w:val="clear" w:color="auto" w:fill="auto"/>
          </w:tcPr>
          <w:p w14:paraId="0C74DF5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Население, обхванато от мерките за намаляване на количествата на ФПЧ10 и NOx</w:t>
            </w:r>
          </w:p>
        </w:tc>
        <w:tc>
          <w:tcPr>
            <w:tcW w:w="0" w:type="auto"/>
            <w:shd w:val="clear" w:color="auto" w:fill="auto"/>
          </w:tcPr>
          <w:p w14:paraId="7AA938D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48F766D4"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630A643" w14:textId="77777777" w:rsidR="008C5CFA" w:rsidRPr="00E3148A" w:rsidRDefault="008C5CFA" w:rsidP="00300A01">
            <w:pPr>
              <w:spacing w:before="0" w:after="0"/>
              <w:jc w:val="right"/>
              <w:rPr>
                <w:color w:val="000000" w:themeColor="text1"/>
                <w:sz w:val="16"/>
                <w:szCs w:val="16"/>
                <w:lang w:val="fr-BE"/>
              </w:rPr>
            </w:pPr>
          </w:p>
        </w:tc>
      </w:tr>
      <w:tr w:rsidR="00217DFB" w:rsidRPr="00E3148A" w14:paraId="71B443F1" w14:textId="77777777" w:rsidTr="0047688D">
        <w:tc>
          <w:tcPr>
            <w:tcW w:w="0" w:type="auto"/>
          </w:tcPr>
          <w:p w14:paraId="47DA8D7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2671220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5.3</w:t>
            </w:r>
          </w:p>
        </w:tc>
        <w:tc>
          <w:tcPr>
            <w:tcW w:w="0" w:type="auto"/>
            <w:shd w:val="clear" w:color="auto" w:fill="auto"/>
          </w:tcPr>
          <w:p w14:paraId="5D33820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Население, обхванато от мерките за намаляване на количествата на ФПЧ10 и NOx</w:t>
            </w:r>
          </w:p>
        </w:tc>
        <w:tc>
          <w:tcPr>
            <w:tcW w:w="0" w:type="auto"/>
            <w:shd w:val="clear" w:color="auto" w:fill="auto"/>
          </w:tcPr>
          <w:p w14:paraId="1C0FCFF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25AACC0B"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24627F24" w14:textId="77777777" w:rsidR="008C5CFA" w:rsidRPr="00E3148A" w:rsidRDefault="008C5CFA" w:rsidP="00300A01">
            <w:pPr>
              <w:spacing w:before="0" w:after="0"/>
              <w:jc w:val="right"/>
              <w:rPr>
                <w:color w:val="000000" w:themeColor="text1"/>
                <w:sz w:val="16"/>
                <w:szCs w:val="16"/>
                <w:lang w:val="fr-BE"/>
              </w:rPr>
            </w:pPr>
          </w:p>
        </w:tc>
      </w:tr>
      <w:tr w:rsidR="00217DFB" w:rsidRPr="00E3148A" w14:paraId="38C20F41" w14:textId="77777777" w:rsidTr="0047688D">
        <w:tc>
          <w:tcPr>
            <w:tcW w:w="0" w:type="auto"/>
          </w:tcPr>
          <w:p w14:paraId="2B9F79C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200F794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5.4</w:t>
            </w:r>
          </w:p>
        </w:tc>
        <w:tc>
          <w:tcPr>
            <w:tcW w:w="0" w:type="auto"/>
            <w:shd w:val="clear" w:color="auto" w:fill="auto"/>
          </w:tcPr>
          <w:p w14:paraId="0CAC2BD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Проекти, насочени към намаляване количествата на ФПЧ10 и NOx</w:t>
            </w:r>
          </w:p>
        </w:tc>
        <w:tc>
          <w:tcPr>
            <w:tcW w:w="0" w:type="auto"/>
            <w:shd w:val="clear" w:color="auto" w:fill="auto"/>
          </w:tcPr>
          <w:p w14:paraId="441A1CB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38CD4565"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35EBF927" w14:textId="77777777" w:rsidR="008C5CFA" w:rsidRPr="00E3148A" w:rsidRDefault="008C5CFA" w:rsidP="00300A01">
            <w:pPr>
              <w:spacing w:before="0" w:after="0"/>
              <w:jc w:val="right"/>
              <w:rPr>
                <w:color w:val="000000" w:themeColor="text1"/>
                <w:sz w:val="16"/>
                <w:szCs w:val="16"/>
                <w:lang w:val="fr-BE"/>
              </w:rPr>
            </w:pPr>
          </w:p>
        </w:tc>
      </w:tr>
      <w:tr w:rsidR="00E51248" w:rsidRPr="00E3148A" w14:paraId="4C80BDD1" w14:textId="77777777" w:rsidTr="0047688D">
        <w:tc>
          <w:tcPr>
            <w:tcW w:w="0" w:type="auto"/>
          </w:tcPr>
          <w:p w14:paraId="07D0126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545E881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5.4</w:t>
            </w:r>
          </w:p>
        </w:tc>
        <w:tc>
          <w:tcPr>
            <w:tcW w:w="0" w:type="auto"/>
            <w:shd w:val="clear" w:color="auto" w:fill="auto"/>
          </w:tcPr>
          <w:p w14:paraId="49983E5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Проекти, насочени към намаляване количествата на ФПЧ10 и NOx</w:t>
            </w:r>
          </w:p>
        </w:tc>
        <w:tc>
          <w:tcPr>
            <w:tcW w:w="0" w:type="auto"/>
            <w:shd w:val="clear" w:color="auto" w:fill="auto"/>
          </w:tcPr>
          <w:p w14:paraId="709D455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5C7AB083"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9D2868D" w14:textId="77777777" w:rsidR="008C5CFA" w:rsidRPr="00E3148A" w:rsidRDefault="008C5CFA" w:rsidP="00300A01">
            <w:pPr>
              <w:spacing w:before="0" w:after="0"/>
              <w:jc w:val="right"/>
              <w:rPr>
                <w:color w:val="000000" w:themeColor="text1"/>
                <w:sz w:val="16"/>
                <w:szCs w:val="16"/>
                <w:lang w:val="fr-BE"/>
              </w:rPr>
            </w:pPr>
          </w:p>
        </w:tc>
      </w:tr>
    </w:tbl>
    <w:p w14:paraId="01FED8AA" w14:textId="77777777" w:rsidR="008C5CFA" w:rsidRPr="00E3148A" w:rsidRDefault="008C5CFA" w:rsidP="00300A01">
      <w:pPr>
        <w:spacing w:before="0" w:after="0"/>
        <w:rPr>
          <w:color w:val="000000" w:themeColor="text1"/>
          <w:lang w:val="fr-BE"/>
        </w:rPr>
      </w:pPr>
    </w:p>
    <w:p w14:paraId="28CAAE27" w14:textId="77777777" w:rsidR="008C5CFA" w:rsidRPr="00E3148A" w:rsidRDefault="008C5CFA" w:rsidP="00300A01">
      <w:pPr>
        <w:spacing w:before="0" w:after="0"/>
        <w:rPr>
          <w:color w:val="000000" w:themeColor="text1"/>
          <w:lang w:val="fr-BE"/>
        </w:rPr>
      </w:pPr>
    </w:p>
    <w:p w14:paraId="0287D116" w14:textId="77777777" w:rsidR="008C5CFA" w:rsidRPr="00E3148A" w:rsidRDefault="0013274D" w:rsidP="00300A01">
      <w:pPr>
        <w:spacing w:before="0" w:after="0"/>
        <w:rPr>
          <w:color w:val="000000" w:themeColor="text1"/>
          <w:lang w:val="fr-BE"/>
        </w:rPr>
      </w:pPr>
      <w:r w:rsidRPr="00E3148A">
        <w:rPr>
          <w:color w:val="000000" w:themeColor="text1"/>
          <w:lang w:val="fr-BE"/>
        </w:rPr>
        <w:br w:type="page"/>
      </w:r>
    </w:p>
    <w:p w14:paraId="2F6CE4FA"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3191"/>
      </w:tblGrid>
      <w:tr w:rsidR="00217DFB" w:rsidRPr="00E3148A" w14:paraId="1C96BDF7" w14:textId="77777777" w:rsidTr="0047688D">
        <w:tc>
          <w:tcPr>
            <w:tcW w:w="0" w:type="auto"/>
            <w:shd w:val="clear" w:color="auto" w:fill="auto"/>
          </w:tcPr>
          <w:p w14:paraId="7F991632" w14:textId="77777777" w:rsidR="008C5CFA" w:rsidRPr="00E3148A" w:rsidRDefault="0013274D" w:rsidP="00300A01">
            <w:pPr>
              <w:spacing w:before="0" w:after="0"/>
              <w:rPr>
                <w:color w:val="000000" w:themeColor="text1"/>
                <w:sz w:val="20"/>
                <w:szCs w:val="20"/>
                <w:lang w:val="fr-BE"/>
              </w:rPr>
            </w:pPr>
            <w:r w:rsidRPr="00E3148A">
              <w:rPr>
                <w:color w:val="000000" w:themeColor="text1"/>
                <w:lang w:val="fr-BE"/>
              </w:rPr>
              <w:br w:type="page"/>
            </w:r>
            <w:r w:rsidRPr="00E3148A">
              <w:rPr>
                <w:color w:val="000000" w:themeColor="text1"/>
                <w:lang w:val="fr-BE"/>
              </w:rPr>
              <w:br w:type="page"/>
            </w:r>
            <w:r w:rsidRPr="00E3148A">
              <w:rPr>
                <w:color w:val="000000" w:themeColor="text1"/>
                <w:lang w:val="fr-BE"/>
              </w:rPr>
              <w:br w:type="page"/>
            </w:r>
            <w:r w:rsidRPr="00E3148A">
              <w:rPr>
                <w:noProof/>
                <w:color w:val="000000" w:themeColor="text1"/>
                <w:sz w:val="20"/>
                <w:szCs w:val="20"/>
                <w:lang w:val="fr-BE"/>
              </w:rPr>
              <w:t>Приоритетна ос</w:t>
            </w:r>
          </w:p>
        </w:tc>
        <w:tc>
          <w:tcPr>
            <w:tcW w:w="0" w:type="auto"/>
            <w:shd w:val="clear" w:color="auto" w:fill="auto"/>
          </w:tcPr>
          <w:p w14:paraId="2EF58908"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5</w:t>
            </w:r>
            <w:r w:rsidRPr="00E3148A">
              <w:rPr>
                <w:color w:val="000000" w:themeColor="text1"/>
                <w:sz w:val="20"/>
                <w:szCs w:val="20"/>
                <w:lang w:val="fr-BE"/>
              </w:rPr>
              <w:t xml:space="preserve"> - </w:t>
            </w:r>
            <w:r w:rsidRPr="00E3148A">
              <w:rPr>
                <w:noProof/>
                <w:color w:val="000000" w:themeColor="text1"/>
                <w:sz w:val="20"/>
                <w:szCs w:val="20"/>
                <w:lang w:val="fr-BE"/>
              </w:rPr>
              <w:t>Подобряване качеството на атмосферния въздух</w:t>
            </w:r>
          </w:p>
        </w:tc>
      </w:tr>
      <w:tr w:rsidR="00217DFB" w:rsidRPr="00E3148A" w14:paraId="26B6D6CD" w14:textId="77777777" w:rsidTr="0047688D">
        <w:tc>
          <w:tcPr>
            <w:tcW w:w="0" w:type="auto"/>
            <w:shd w:val="clear" w:color="auto" w:fill="auto"/>
          </w:tcPr>
          <w:p w14:paraId="5E028033"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Инвестиционен приоритет</w:t>
            </w:r>
          </w:p>
        </w:tc>
        <w:tc>
          <w:tcPr>
            <w:tcW w:w="0" w:type="auto"/>
            <w:shd w:val="clear" w:color="auto" w:fill="auto"/>
          </w:tcPr>
          <w:p w14:paraId="20FD0BB5"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6iv</w:t>
            </w:r>
            <w:r w:rsidRPr="00E3148A">
              <w:rPr>
                <w:color w:val="000000" w:themeColor="text1"/>
                <w:sz w:val="20"/>
                <w:szCs w:val="20"/>
                <w:lang w:val="fr-BE"/>
              </w:rPr>
              <w:t xml:space="preserve"> - </w:t>
            </w:r>
            <w:r w:rsidRPr="00E3148A">
              <w:rPr>
                <w:noProof/>
                <w:color w:val="000000" w:themeColor="text1"/>
                <w:sz w:val="20"/>
                <w:szCs w:val="20"/>
                <w:lang w:val="fr-BE"/>
              </w:rPr>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r>
      <w:tr w:rsidR="00E51248" w:rsidRPr="00E3148A" w14:paraId="3FCD8B1F" w14:textId="77777777" w:rsidTr="0047688D">
        <w:tc>
          <w:tcPr>
            <w:tcW w:w="0" w:type="auto"/>
            <w:shd w:val="clear" w:color="auto" w:fill="auto"/>
          </w:tcPr>
          <w:p w14:paraId="4F5B4B37"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Специфична цел</w:t>
            </w:r>
          </w:p>
        </w:tc>
        <w:tc>
          <w:tcPr>
            <w:tcW w:w="0" w:type="auto"/>
            <w:shd w:val="clear" w:color="auto" w:fill="auto"/>
          </w:tcPr>
          <w:p w14:paraId="7C616786"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1</w:t>
            </w:r>
            <w:r w:rsidRPr="00E3148A">
              <w:rPr>
                <w:color w:val="000000" w:themeColor="text1"/>
                <w:sz w:val="20"/>
                <w:szCs w:val="20"/>
                <w:lang w:val="fr-BE"/>
              </w:rPr>
              <w:t xml:space="preserve"> - </w:t>
            </w:r>
            <w:r w:rsidRPr="00E3148A">
              <w:rPr>
                <w:noProof/>
                <w:color w:val="000000" w:themeColor="text1"/>
                <w:sz w:val="20"/>
                <w:szCs w:val="20"/>
                <w:lang w:val="fr-BE"/>
              </w:rPr>
              <w:t>Намаляване замърсяването на атмосферния въздух чрез понижаване количествата на ФПЧ10 /NOx</w:t>
            </w:r>
          </w:p>
        </w:tc>
      </w:tr>
    </w:tbl>
    <w:p w14:paraId="4B5EFF73" w14:textId="77777777" w:rsidR="008C5CFA" w:rsidRPr="00E3148A" w:rsidRDefault="008C5CFA" w:rsidP="00300A01">
      <w:pPr>
        <w:spacing w:before="0" w:after="0"/>
        <w:rPr>
          <w:color w:val="000000" w:themeColor="text1"/>
          <w:lang w:val="fr-BE"/>
        </w:rPr>
      </w:pPr>
    </w:p>
    <w:p w14:paraId="167ABACB" w14:textId="77777777" w:rsidR="008C5CFA" w:rsidRPr="00E3148A" w:rsidRDefault="0013274D" w:rsidP="00300A01">
      <w:pPr>
        <w:spacing w:before="0" w:after="0"/>
        <w:rPr>
          <w:color w:val="000000" w:themeColor="text1"/>
          <w:lang w:val="fr-BE"/>
        </w:rPr>
      </w:pPr>
      <w:r w:rsidRPr="00E3148A">
        <w:rPr>
          <w:noProof/>
          <w:color w:val="000000" w:themeColor="text1"/>
          <w:lang w:val="fr-BE"/>
        </w:rPr>
        <w:t>Table 1: Result indicators for the ERDF, the ERDF REACT-EU and the Cohesion Fund (by priority axis and specific objective); applies also to Technical Assistance priority axis</w:t>
      </w:r>
    </w:p>
    <w:p w14:paraId="7D5CB351"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956"/>
        <w:gridCol w:w="1383"/>
        <w:gridCol w:w="1646"/>
        <w:gridCol w:w="1437"/>
        <w:gridCol w:w="1281"/>
        <w:gridCol w:w="2021"/>
        <w:gridCol w:w="1062"/>
        <w:gridCol w:w="1468"/>
        <w:gridCol w:w="2477"/>
      </w:tblGrid>
      <w:tr w:rsidR="00217DFB" w:rsidRPr="00E3148A" w14:paraId="1389996D" w14:textId="77777777" w:rsidTr="00AA64CA">
        <w:trPr>
          <w:trHeight w:val="305"/>
        </w:trPr>
        <w:tc>
          <w:tcPr>
            <w:tcW w:w="0" w:type="auto"/>
            <w:shd w:val="clear" w:color="auto" w:fill="auto"/>
          </w:tcPr>
          <w:p w14:paraId="685825C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18AD5CB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shd w:val="clear" w:color="auto" w:fill="auto"/>
          </w:tcPr>
          <w:p w14:paraId="4DCABF2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Мерна единица</w:t>
            </w:r>
          </w:p>
        </w:tc>
        <w:tc>
          <w:tcPr>
            <w:tcW w:w="0" w:type="auto"/>
            <w:shd w:val="clear" w:color="auto" w:fill="auto"/>
          </w:tcPr>
          <w:p w14:paraId="76134F5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Категория региони</w:t>
            </w:r>
          </w:p>
        </w:tc>
        <w:tc>
          <w:tcPr>
            <w:tcW w:w="0" w:type="auto"/>
            <w:shd w:val="clear" w:color="auto" w:fill="auto"/>
          </w:tcPr>
          <w:p w14:paraId="5DD7D48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стойност</w:t>
            </w:r>
          </w:p>
        </w:tc>
        <w:tc>
          <w:tcPr>
            <w:tcW w:w="0" w:type="auto"/>
            <w:shd w:val="clear" w:color="auto" w:fill="auto"/>
          </w:tcPr>
          <w:p w14:paraId="3C0259E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година</w:t>
            </w:r>
          </w:p>
        </w:tc>
        <w:tc>
          <w:tcPr>
            <w:tcW w:w="0" w:type="auto"/>
            <w:shd w:val="clear" w:color="auto" w:fill="auto"/>
          </w:tcPr>
          <w:p w14:paraId="413EBDB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Целева стойност 2023 г.</w:t>
            </w:r>
          </w:p>
        </w:tc>
        <w:tc>
          <w:tcPr>
            <w:tcW w:w="0" w:type="auto"/>
            <w:shd w:val="clear" w:color="auto" w:fill="auto"/>
          </w:tcPr>
          <w:p w14:paraId="1F01F3EC"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Общо</w:t>
            </w:r>
          </w:p>
        </w:tc>
        <w:tc>
          <w:tcPr>
            <w:tcW w:w="0" w:type="auto"/>
            <w:shd w:val="clear" w:color="auto" w:fill="auto"/>
          </w:tcPr>
          <w:p w14:paraId="28F76CAB"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Качествена</w:t>
            </w:r>
          </w:p>
        </w:tc>
        <w:tc>
          <w:tcPr>
            <w:tcW w:w="0" w:type="auto"/>
            <w:shd w:val="clear" w:color="auto" w:fill="auto"/>
          </w:tcPr>
          <w:p w14:paraId="37109DFC" w14:textId="77777777" w:rsidR="008C5CFA" w:rsidRPr="00E3148A" w:rsidRDefault="0013274D" w:rsidP="00300A01">
            <w:pPr>
              <w:spacing w:before="0" w:after="0"/>
              <w:jc w:val="center"/>
              <w:rPr>
                <w:color w:val="000000" w:themeColor="text1"/>
                <w:sz w:val="16"/>
                <w:szCs w:val="16"/>
                <w:lang w:val="fr-BE"/>
              </w:rPr>
            </w:pPr>
            <w:r w:rsidRPr="00E3148A">
              <w:rPr>
                <w:noProof/>
                <w:color w:val="000000" w:themeColor="text1"/>
                <w:sz w:val="16"/>
                <w:szCs w:val="16"/>
                <w:lang w:val="fr-BE"/>
              </w:rPr>
              <w:t>Забележки</w:t>
            </w:r>
          </w:p>
        </w:tc>
      </w:tr>
      <w:tr w:rsidR="00E51248" w:rsidRPr="00E3148A" w14:paraId="20887A1C" w14:textId="77777777" w:rsidTr="0047688D">
        <w:tc>
          <w:tcPr>
            <w:tcW w:w="0" w:type="auto"/>
            <w:shd w:val="clear" w:color="auto" w:fill="auto"/>
          </w:tcPr>
          <w:p w14:paraId="20CFAC0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5.1</w:t>
            </w:r>
          </w:p>
        </w:tc>
        <w:tc>
          <w:tcPr>
            <w:tcW w:w="0" w:type="auto"/>
            <w:shd w:val="clear" w:color="auto" w:fill="auto"/>
          </w:tcPr>
          <w:p w14:paraId="5A06B88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Количество  на ФПЧ10</w:t>
            </w:r>
          </w:p>
        </w:tc>
        <w:tc>
          <w:tcPr>
            <w:tcW w:w="0" w:type="auto"/>
            <w:shd w:val="clear" w:color="auto" w:fill="auto"/>
          </w:tcPr>
          <w:p w14:paraId="4EE1A07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тона/година</w:t>
            </w:r>
          </w:p>
        </w:tc>
        <w:tc>
          <w:tcPr>
            <w:tcW w:w="0" w:type="auto"/>
            <w:shd w:val="clear" w:color="auto" w:fill="auto"/>
          </w:tcPr>
          <w:p w14:paraId="40D56FB0"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572A7BD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7 347.71</w:t>
            </w:r>
          </w:p>
        </w:tc>
        <w:tc>
          <w:tcPr>
            <w:tcW w:w="0" w:type="auto"/>
            <w:shd w:val="clear" w:color="auto" w:fill="auto"/>
          </w:tcPr>
          <w:p w14:paraId="13DDDD3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2011</w:t>
            </w:r>
          </w:p>
        </w:tc>
        <w:tc>
          <w:tcPr>
            <w:tcW w:w="0" w:type="auto"/>
            <w:shd w:val="clear" w:color="auto" w:fill="auto"/>
          </w:tcPr>
          <w:p w14:paraId="417B84D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7 001.15</w:t>
            </w:r>
          </w:p>
        </w:tc>
        <w:tc>
          <w:tcPr>
            <w:tcW w:w="0" w:type="auto"/>
            <w:shd w:val="clear" w:color="auto" w:fill="auto"/>
          </w:tcPr>
          <w:p w14:paraId="3AA3A5AA" w14:textId="2B91A01D" w:rsidR="008C5CFA" w:rsidRPr="00E3148A" w:rsidRDefault="00025388" w:rsidP="00300A01">
            <w:pPr>
              <w:spacing w:before="0" w:after="0"/>
              <w:jc w:val="right"/>
              <w:rPr>
                <w:color w:val="000000" w:themeColor="text1"/>
                <w:sz w:val="16"/>
                <w:szCs w:val="16"/>
                <w:lang w:val="fr-BE"/>
              </w:rPr>
            </w:pPr>
            <w:r w:rsidRPr="00E3148A">
              <w:rPr>
                <w:noProof/>
                <w:color w:val="000000" w:themeColor="text1"/>
                <w:sz w:val="16"/>
                <w:szCs w:val="16"/>
                <w:lang w:val="fr-BE"/>
              </w:rPr>
              <w:t>7 347</w:t>
            </w:r>
            <w:r w:rsidRPr="00E3148A">
              <w:rPr>
                <w:noProof/>
                <w:color w:val="000000" w:themeColor="text1"/>
                <w:sz w:val="16"/>
                <w:szCs w:val="16"/>
                <w:lang w:val="bg-BG"/>
              </w:rPr>
              <w:t>,</w:t>
            </w:r>
            <w:r w:rsidRPr="00E3148A">
              <w:rPr>
                <w:noProof/>
                <w:color w:val="000000" w:themeColor="text1"/>
                <w:sz w:val="16"/>
                <w:szCs w:val="16"/>
                <w:lang w:val="fr-BE"/>
              </w:rPr>
              <w:t>71</w:t>
            </w:r>
          </w:p>
        </w:tc>
        <w:tc>
          <w:tcPr>
            <w:tcW w:w="0" w:type="auto"/>
            <w:shd w:val="clear" w:color="auto" w:fill="auto"/>
          </w:tcPr>
          <w:p w14:paraId="33172CC5"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B1D5C6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Отчетена е базовата стойност.</w:t>
            </w:r>
          </w:p>
          <w:p w14:paraId="506DD4C5" w14:textId="77777777" w:rsidR="008C5CFA" w:rsidRPr="00E3148A" w:rsidRDefault="008C5CFA" w:rsidP="00300A01">
            <w:pPr>
              <w:spacing w:before="0" w:after="0"/>
              <w:rPr>
                <w:color w:val="000000" w:themeColor="text1"/>
                <w:sz w:val="16"/>
                <w:szCs w:val="16"/>
                <w:lang w:val="fr-BE"/>
              </w:rPr>
            </w:pPr>
          </w:p>
        </w:tc>
      </w:tr>
    </w:tbl>
    <w:p w14:paraId="2EC15745"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371"/>
        <w:gridCol w:w="1287"/>
        <w:gridCol w:w="1779"/>
        <w:gridCol w:w="1287"/>
        <w:gridCol w:w="1779"/>
        <w:gridCol w:w="1287"/>
        <w:gridCol w:w="1779"/>
        <w:gridCol w:w="1287"/>
        <w:gridCol w:w="1779"/>
      </w:tblGrid>
      <w:tr w:rsidR="00217DFB" w:rsidRPr="00E3148A" w14:paraId="5E01A611" w14:textId="77777777" w:rsidTr="0047688D">
        <w:tc>
          <w:tcPr>
            <w:tcW w:w="0" w:type="auto"/>
            <w:shd w:val="clear" w:color="auto" w:fill="auto"/>
          </w:tcPr>
          <w:p w14:paraId="4A3DB66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3C8B5A1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490B3769"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Общо</w:t>
            </w:r>
          </w:p>
        </w:tc>
        <w:tc>
          <w:tcPr>
            <w:tcW w:w="0" w:type="auto"/>
          </w:tcPr>
          <w:p w14:paraId="4E598CF0"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Качествена</w:t>
            </w:r>
          </w:p>
        </w:tc>
        <w:tc>
          <w:tcPr>
            <w:tcW w:w="0" w:type="auto"/>
          </w:tcPr>
          <w:p w14:paraId="5C80AC33"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Общо</w:t>
            </w:r>
          </w:p>
        </w:tc>
        <w:tc>
          <w:tcPr>
            <w:tcW w:w="0" w:type="auto"/>
          </w:tcPr>
          <w:p w14:paraId="4F5B18A3"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Качествена</w:t>
            </w:r>
          </w:p>
        </w:tc>
        <w:tc>
          <w:tcPr>
            <w:tcW w:w="0" w:type="auto"/>
          </w:tcPr>
          <w:p w14:paraId="74CD0592"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Общо</w:t>
            </w:r>
          </w:p>
        </w:tc>
        <w:tc>
          <w:tcPr>
            <w:tcW w:w="0" w:type="auto"/>
          </w:tcPr>
          <w:p w14:paraId="785BA281"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Качествена</w:t>
            </w:r>
          </w:p>
        </w:tc>
        <w:tc>
          <w:tcPr>
            <w:tcW w:w="0" w:type="auto"/>
          </w:tcPr>
          <w:p w14:paraId="6E76216D"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Общо</w:t>
            </w:r>
          </w:p>
        </w:tc>
        <w:tc>
          <w:tcPr>
            <w:tcW w:w="0" w:type="auto"/>
          </w:tcPr>
          <w:p w14:paraId="44ED4876"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Качествена</w:t>
            </w:r>
          </w:p>
        </w:tc>
      </w:tr>
      <w:tr w:rsidR="00E51248" w:rsidRPr="00E3148A" w14:paraId="0B81D782" w14:textId="77777777" w:rsidTr="0047688D">
        <w:tc>
          <w:tcPr>
            <w:tcW w:w="0" w:type="auto"/>
            <w:shd w:val="clear" w:color="auto" w:fill="auto"/>
          </w:tcPr>
          <w:p w14:paraId="004CB3C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5.1</w:t>
            </w:r>
          </w:p>
        </w:tc>
        <w:tc>
          <w:tcPr>
            <w:tcW w:w="0" w:type="auto"/>
            <w:shd w:val="clear" w:color="auto" w:fill="auto"/>
          </w:tcPr>
          <w:p w14:paraId="199A2F8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Количество  на ФПЧ10</w:t>
            </w:r>
          </w:p>
        </w:tc>
        <w:tc>
          <w:tcPr>
            <w:tcW w:w="0" w:type="auto"/>
          </w:tcPr>
          <w:p w14:paraId="4B1D9A58" w14:textId="77777777" w:rsidR="008C5CFA" w:rsidRPr="00E3148A" w:rsidRDefault="008C5CFA" w:rsidP="00300A01">
            <w:pPr>
              <w:spacing w:before="0" w:after="0"/>
              <w:jc w:val="right"/>
              <w:rPr>
                <w:color w:val="000000" w:themeColor="text1"/>
                <w:sz w:val="16"/>
                <w:szCs w:val="16"/>
                <w:lang w:val="fr-BE"/>
              </w:rPr>
            </w:pPr>
          </w:p>
        </w:tc>
        <w:tc>
          <w:tcPr>
            <w:tcW w:w="0" w:type="auto"/>
          </w:tcPr>
          <w:p w14:paraId="49B6FD7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7347,71</w:t>
            </w:r>
          </w:p>
        </w:tc>
        <w:tc>
          <w:tcPr>
            <w:tcW w:w="0" w:type="auto"/>
          </w:tcPr>
          <w:p w14:paraId="0C258B15" w14:textId="77777777" w:rsidR="008C5CFA" w:rsidRPr="00E3148A" w:rsidRDefault="008C5CFA" w:rsidP="00300A01">
            <w:pPr>
              <w:spacing w:before="0" w:after="0"/>
              <w:jc w:val="right"/>
              <w:rPr>
                <w:color w:val="000000" w:themeColor="text1"/>
                <w:sz w:val="16"/>
                <w:szCs w:val="16"/>
                <w:lang w:val="fr-BE"/>
              </w:rPr>
            </w:pPr>
          </w:p>
        </w:tc>
        <w:tc>
          <w:tcPr>
            <w:tcW w:w="0" w:type="auto"/>
          </w:tcPr>
          <w:p w14:paraId="17554C7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7347,71</w:t>
            </w:r>
          </w:p>
        </w:tc>
        <w:tc>
          <w:tcPr>
            <w:tcW w:w="0" w:type="auto"/>
          </w:tcPr>
          <w:p w14:paraId="3E644987" w14:textId="77777777" w:rsidR="008C5CFA" w:rsidRPr="00E3148A" w:rsidRDefault="008C5CFA" w:rsidP="00300A01">
            <w:pPr>
              <w:spacing w:before="0" w:after="0"/>
              <w:jc w:val="right"/>
              <w:rPr>
                <w:color w:val="000000" w:themeColor="text1"/>
                <w:sz w:val="16"/>
                <w:szCs w:val="16"/>
                <w:lang w:val="fr-BE"/>
              </w:rPr>
            </w:pPr>
          </w:p>
        </w:tc>
        <w:tc>
          <w:tcPr>
            <w:tcW w:w="0" w:type="auto"/>
          </w:tcPr>
          <w:p w14:paraId="28658C0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7347,71</w:t>
            </w:r>
          </w:p>
        </w:tc>
        <w:tc>
          <w:tcPr>
            <w:tcW w:w="0" w:type="auto"/>
          </w:tcPr>
          <w:p w14:paraId="5AB97CB3" w14:textId="77777777" w:rsidR="008C5CFA" w:rsidRPr="00E3148A" w:rsidRDefault="008C5CFA" w:rsidP="00300A01">
            <w:pPr>
              <w:spacing w:before="0" w:after="0"/>
              <w:jc w:val="right"/>
              <w:rPr>
                <w:color w:val="000000" w:themeColor="text1"/>
                <w:sz w:val="16"/>
                <w:szCs w:val="16"/>
                <w:lang w:val="fr-BE"/>
              </w:rPr>
            </w:pPr>
          </w:p>
        </w:tc>
        <w:tc>
          <w:tcPr>
            <w:tcW w:w="0" w:type="auto"/>
          </w:tcPr>
          <w:p w14:paraId="18F1B38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w:t>
            </w:r>
          </w:p>
        </w:tc>
      </w:tr>
    </w:tbl>
    <w:p w14:paraId="0F353AF2"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970"/>
        <w:gridCol w:w="1613"/>
        <w:gridCol w:w="2229"/>
        <w:gridCol w:w="1613"/>
        <w:gridCol w:w="2229"/>
        <w:gridCol w:w="1613"/>
        <w:gridCol w:w="2229"/>
      </w:tblGrid>
      <w:tr w:rsidR="00217DFB" w:rsidRPr="00E3148A" w14:paraId="2C80B7DC" w14:textId="77777777" w:rsidTr="0047688D">
        <w:tc>
          <w:tcPr>
            <w:tcW w:w="0" w:type="auto"/>
            <w:shd w:val="clear" w:color="auto" w:fill="auto"/>
          </w:tcPr>
          <w:p w14:paraId="0823098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4331D2B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696E942B"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Общо</w:t>
            </w:r>
          </w:p>
        </w:tc>
        <w:tc>
          <w:tcPr>
            <w:tcW w:w="0" w:type="auto"/>
          </w:tcPr>
          <w:p w14:paraId="52372AF5"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Качествена</w:t>
            </w:r>
          </w:p>
        </w:tc>
        <w:tc>
          <w:tcPr>
            <w:tcW w:w="0" w:type="auto"/>
          </w:tcPr>
          <w:p w14:paraId="2977E414"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Общо</w:t>
            </w:r>
          </w:p>
        </w:tc>
        <w:tc>
          <w:tcPr>
            <w:tcW w:w="0" w:type="auto"/>
          </w:tcPr>
          <w:p w14:paraId="77759C65"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Качествена</w:t>
            </w:r>
          </w:p>
        </w:tc>
        <w:tc>
          <w:tcPr>
            <w:tcW w:w="0" w:type="auto"/>
            <w:shd w:val="clear" w:color="auto" w:fill="auto"/>
          </w:tcPr>
          <w:p w14:paraId="75FDB351"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Общо</w:t>
            </w:r>
          </w:p>
        </w:tc>
        <w:tc>
          <w:tcPr>
            <w:tcW w:w="0" w:type="auto"/>
            <w:shd w:val="clear" w:color="auto" w:fill="auto"/>
          </w:tcPr>
          <w:p w14:paraId="20D52888"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Качествена</w:t>
            </w:r>
          </w:p>
        </w:tc>
      </w:tr>
      <w:tr w:rsidR="00E51248" w:rsidRPr="00E3148A" w14:paraId="6C5EAA2C" w14:textId="77777777" w:rsidTr="0047688D">
        <w:tc>
          <w:tcPr>
            <w:tcW w:w="0" w:type="auto"/>
            <w:shd w:val="clear" w:color="auto" w:fill="auto"/>
          </w:tcPr>
          <w:p w14:paraId="611A2D3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5.1</w:t>
            </w:r>
          </w:p>
        </w:tc>
        <w:tc>
          <w:tcPr>
            <w:tcW w:w="0" w:type="auto"/>
            <w:shd w:val="clear" w:color="auto" w:fill="auto"/>
          </w:tcPr>
          <w:p w14:paraId="44457CF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Количество  на ФПЧ10</w:t>
            </w:r>
          </w:p>
        </w:tc>
        <w:tc>
          <w:tcPr>
            <w:tcW w:w="0" w:type="auto"/>
          </w:tcPr>
          <w:p w14:paraId="38D7A503" w14:textId="77777777" w:rsidR="008C5CFA" w:rsidRPr="00E3148A" w:rsidRDefault="008C5CFA" w:rsidP="00300A01">
            <w:pPr>
              <w:spacing w:before="0" w:after="0"/>
              <w:jc w:val="right"/>
              <w:rPr>
                <w:color w:val="000000" w:themeColor="text1"/>
                <w:sz w:val="16"/>
                <w:szCs w:val="16"/>
                <w:lang w:val="fr-BE"/>
              </w:rPr>
            </w:pPr>
          </w:p>
        </w:tc>
        <w:tc>
          <w:tcPr>
            <w:tcW w:w="0" w:type="auto"/>
          </w:tcPr>
          <w:p w14:paraId="43E22E0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w:t>
            </w:r>
          </w:p>
        </w:tc>
        <w:tc>
          <w:tcPr>
            <w:tcW w:w="0" w:type="auto"/>
          </w:tcPr>
          <w:p w14:paraId="570D408C" w14:textId="77777777" w:rsidR="008C5CFA" w:rsidRPr="00E3148A" w:rsidRDefault="008C5CFA" w:rsidP="00300A01">
            <w:pPr>
              <w:spacing w:before="0" w:after="0"/>
              <w:jc w:val="right"/>
              <w:rPr>
                <w:color w:val="000000" w:themeColor="text1"/>
                <w:sz w:val="16"/>
                <w:szCs w:val="16"/>
                <w:lang w:val="fr-BE"/>
              </w:rPr>
            </w:pPr>
          </w:p>
        </w:tc>
        <w:tc>
          <w:tcPr>
            <w:tcW w:w="0" w:type="auto"/>
          </w:tcPr>
          <w:p w14:paraId="327231E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w:t>
            </w:r>
          </w:p>
        </w:tc>
        <w:tc>
          <w:tcPr>
            <w:tcW w:w="0" w:type="auto"/>
            <w:shd w:val="clear" w:color="auto" w:fill="auto"/>
          </w:tcPr>
          <w:p w14:paraId="61F1F643"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A8145C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w:t>
            </w:r>
          </w:p>
        </w:tc>
      </w:tr>
    </w:tbl>
    <w:p w14:paraId="06B353BF" w14:textId="77777777" w:rsidR="008C5CFA" w:rsidRPr="00E3148A" w:rsidRDefault="008C5CFA" w:rsidP="00300A01">
      <w:pPr>
        <w:spacing w:before="0" w:after="0"/>
        <w:rPr>
          <w:color w:val="000000" w:themeColor="text1"/>
          <w:lang w:val="fr-BE"/>
        </w:rPr>
      </w:pPr>
    </w:p>
    <w:p w14:paraId="28A0804F" w14:textId="77777777" w:rsidR="008C5CFA" w:rsidRPr="00E3148A" w:rsidRDefault="0013274D" w:rsidP="00300A01">
      <w:pPr>
        <w:spacing w:before="0" w:after="0"/>
        <w:rPr>
          <w:color w:val="000000" w:themeColor="text1"/>
          <w:lang w:val="fr-BE"/>
        </w:rPr>
      </w:pPr>
      <w:r w:rsidRPr="00E3148A">
        <w:rPr>
          <w:color w:val="000000" w:themeColor="text1"/>
          <w:lang w:val="fr-BE"/>
        </w:rPr>
        <w:br w:type="page"/>
      </w:r>
    </w:p>
    <w:p w14:paraId="2AE23EB7" w14:textId="47DF0C9C" w:rsidR="00025388" w:rsidRPr="00E3148A" w:rsidRDefault="0013274D" w:rsidP="00300A01">
      <w:pPr>
        <w:spacing w:before="0" w:after="0"/>
        <w:rPr>
          <w:b/>
          <w:i/>
          <w:iCs/>
          <w:color w:val="000000" w:themeColor="text1"/>
          <w:lang w:val="bg-BG"/>
        </w:rPr>
      </w:pPr>
      <w:r w:rsidRPr="00E3148A">
        <w:rPr>
          <w:b/>
          <w:noProof/>
          <w:color w:val="000000" w:themeColor="text1"/>
          <w:lang w:val="fr-BE"/>
        </w:rPr>
        <w:t>Приоритетни оси за техническа помощ</w:t>
      </w:r>
    </w:p>
    <w:p w14:paraId="7E56F6FD" w14:textId="77777777" w:rsidR="008C5CFA" w:rsidRPr="00E3148A" w:rsidRDefault="008C5CFA" w:rsidP="00300A01">
      <w:pPr>
        <w:spacing w:before="0" w:after="0"/>
        <w:rPr>
          <w:color w:val="000000" w:themeColor="text1"/>
          <w:lang w:val="fr-BE"/>
        </w:rPr>
      </w:pPr>
    </w:p>
    <w:p w14:paraId="694E365A" w14:textId="77777777" w:rsidR="008C5CFA" w:rsidRPr="00E3148A" w:rsidRDefault="0013274D" w:rsidP="00300A01">
      <w:pPr>
        <w:pStyle w:val="Heading2"/>
        <w:spacing w:before="0" w:after="0"/>
        <w:rPr>
          <w:color w:val="000000" w:themeColor="text1"/>
          <w:lang w:val="fr-BE"/>
        </w:rPr>
      </w:pPr>
      <w:bookmarkStart w:id="28" w:name="_Toc256000012"/>
      <w:r w:rsidRPr="00E3148A">
        <w:rPr>
          <w:noProof/>
          <w:color w:val="000000" w:themeColor="text1"/>
          <w:lang w:val="fr-BE"/>
        </w:rPr>
        <w:t>Таблица 3А</w:t>
      </w:r>
      <w:r w:rsidRPr="00E3148A">
        <w:rPr>
          <w:color w:val="000000" w:themeColor="text1"/>
          <w:lang w:val="fr-BE"/>
        </w:rPr>
        <w:t xml:space="preserve">: </w:t>
      </w:r>
      <w:r w:rsidRPr="00E3148A">
        <w:rPr>
          <w:noProof/>
          <w:color w:val="000000" w:themeColor="text1"/>
          <w:lang w:val="fr-BE"/>
        </w:rPr>
        <w:t>Common and programme specific output indicators for the ERDF, the ERDF REACT-EU and the Cohesion Fund (by priority axis, investment priority, broken down by category of region for the ERDF)</w:t>
      </w:r>
      <w:r w:rsidR="00F66DE9" w:rsidRPr="00E3148A">
        <w:rPr>
          <w:color w:val="000000" w:themeColor="text1"/>
          <w:lang w:val="fr-BE"/>
        </w:rPr>
        <w:t xml:space="preserve"> - </w:t>
      </w:r>
      <w:r w:rsidR="00F66DE9" w:rsidRPr="00E3148A">
        <w:rPr>
          <w:noProof/>
          <w:color w:val="000000" w:themeColor="text1"/>
          <w:sz w:val="20"/>
          <w:szCs w:val="20"/>
          <w:lang w:val="fr-BE"/>
        </w:rPr>
        <w:t>6</w:t>
      </w:r>
      <w:bookmarkEnd w:id="28"/>
    </w:p>
    <w:p w14:paraId="78881101"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5"/>
        <w:gridCol w:w="8699"/>
      </w:tblGrid>
      <w:tr w:rsidR="00E51248" w:rsidRPr="00E3148A" w14:paraId="4617D712" w14:textId="77777777" w:rsidTr="0047688D">
        <w:tc>
          <w:tcPr>
            <w:tcW w:w="0" w:type="auto"/>
            <w:shd w:val="clear" w:color="auto" w:fill="auto"/>
          </w:tcPr>
          <w:p w14:paraId="17014C4D" w14:textId="77777777" w:rsidR="008C5CFA" w:rsidRPr="00E3148A" w:rsidRDefault="0013274D" w:rsidP="00300A01">
            <w:pPr>
              <w:spacing w:before="0" w:after="0"/>
              <w:rPr>
                <w:color w:val="000000" w:themeColor="text1"/>
                <w:sz w:val="20"/>
                <w:szCs w:val="20"/>
                <w:lang w:val="fr-BE"/>
              </w:rPr>
            </w:pPr>
            <w:r w:rsidRPr="00E3148A">
              <w:rPr>
                <w:color w:val="000000" w:themeColor="text1"/>
                <w:lang w:val="fr-BE"/>
              </w:rPr>
              <w:br w:type="page"/>
            </w:r>
            <w:r w:rsidRPr="00E3148A">
              <w:rPr>
                <w:color w:val="000000" w:themeColor="text1"/>
                <w:lang w:val="fr-BE"/>
              </w:rPr>
              <w:br w:type="page"/>
            </w:r>
            <w:r w:rsidRPr="00E3148A">
              <w:rPr>
                <w:noProof/>
                <w:color w:val="000000" w:themeColor="text1"/>
                <w:sz w:val="20"/>
                <w:szCs w:val="20"/>
                <w:lang w:val="fr-BE"/>
              </w:rPr>
              <w:t>Приоритетна ос</w:t>
            </w:r>
          </w:p>
        </w:tc>
        <w:tc>
          <w:tcPr>
            <w:tcW w:w="0" w:type="auto"/>
            <w:shd w:val="clear" w:color="auto" w:fill="auto"/>
          </w:tcPr>
          <w:p w14:paraId="27D8E00B"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6</w:t>
            </w:r>
            <w:r w:rsidRPr="00E3148A">
              <w:rPr>
                <w:color w:val="000000" w:themeColor="text1"/>
                <w:sz w:val="20"/>
                <w:szCs w:val="20"/>
                <w:lang w:val="fr-BE"/>
              </w:rPr>
              <w:t xml:space="preserve"> - </w:t>
            </w:r>
            <w:r w:rsidRPr="00E3148A">
              <w:rPr>
                <w:noProof/>
                <w:color w:val="000000" w:themeColor="text1"/>
                <w:sz w:val="20"/>
                <w:szCs w:val="20"/>
                <w:lang w:val="fr-BE"/>
              </w:rPr>
              <w:t>Техническа помощ</w:t>
            </w:r>
          </w:p>
        </w:tc>
      </w:tr>
    </w:tbl>
    <w:p w14:paraId="1BA2958C"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394"/>
        <w:gridCol w:w="2039"/>
        <w:gridCol w:w="814"/>
        <w:gridCol w:w="1000"/>
        <w:gridCol w:w="1098"/>
        <w:gridCol w:w="1101"/>
        <w:gridCol w:w="1098"/>
        <w:gridCol w:w="602"/>
        <w:gridCol w:w="614"/>
        <w:gridCol w:w="596"/>
        <w:gridCol w:w="5526"/>
      </w:tblGrid>
      <w:tr w:rsidR="00217DFB" w:rsidRPr="00E3148A" w14:paraId="299F1C5F" w14:textId="77777777" w:rsidTr="0047688D">
        <w:trPr>
          <w:tblHeader/>
        </w:trPr>
        <w:tc>
          <w:tcPr>
            <w:tcW w:w="0" w:type="auto"/>
          </w:tcPr>
          <w:p w14:paraId="474FE4B1"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5F05230E"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631EB83C"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shd w:val="clear" w:color="auto" w:fill="auto"/>
          </w:tcPr>
          <w:p w14:paraId="2C8EC212"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Мерна единица</w:t>
            </w:r>
          </w:p>
        </w:tc>
        <w:tc>
          <w:tcPr>
            <w:tcW w:w="0" w:type="auto"/>
            <w:shd w:val="clear" w:color="auto" w:fill="auto"/>
          </w:tcPr>
          <w:p w14:paraId="7BB7F212"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Категория региони</w:t>
            </w:r>
          </w:p>
        </w:tc>
        <w:tc>
          <w:tcPr>
            <w:tcW w:w="0" w:type="auto"/>
            <w:shd w:val="clear" w:color="auto" w:fill="auto"/>
          </w:tcPr>
          <w:p w14:paraId="5ACE8BF5"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Целева стойност (2023 г.) — общо</w:t>
            </w:r>
          </w:p>
        </w:tc>
        <w:tc>
          <w:tcPr>
            <w:tcW w:w="0" w:type="auto"/>
            <w:shd w:val="clear" w:color="auto" w:fill="auto"/>
          </w:tcPr>
          <w:p w14:paraId="40DC13BD"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Целева стойност (2023 г.) — мъже</w:t>
            </w:r>
          </w:p>
        </w:tc>
        <w:tc>
          <w:tcPr>
            <w:tcW w:w="0" w:type="auto"/>
          </w:tcPr>
          <w:p w14:paraId="55EE1C6A"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Целева стойност (2023 г.) — жени</w:t>
            </w:r>
          </w:p>
        </w:tc>
        <w:tc>
          <w:tcPr>
            <w:tcW w:w="0" w:type="auto"/>
            <w:shd w:val="clear" w:color="auto" w:fill="auto"/>
          </w:tcPr>
          <w:p w14:paraId="2AC4F7C9"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2021 </w:t>
            </w:r>
            <w:r w:rsidRPr="00E3148A">
              <w:rPr>
                <w:b/>
                <w:noProof/>
                <w:color w:val="000000" w:themeColor="text1"/>
                <w:sz w:val="16"/>
                <w:szCs w:val="16"/>
                <w:lang w:val="fr-BE"/>
              </w:rPr>
              <w:t>Общо</w:t>
            </w:r>
          </w:p>
        </w:tc>
        <w:tc>
          <w:tcPr>
            <w:tcW w:w="0" w:type="auto"/>
            <w:shd w:val="clear" w:color="auto" w:fill="auto"/>
          </w:tcPr>
          <w:p w14:paraId="6162955C"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2021 </w:t>
            </w:r>
            <w:r w:rsidRPr="00E3148A">
              <w:rPr>
                <w:b/>
                <w:noProof/>
                <w:color w:val="000000" w:themeColor="text1"/>
                <w:sz w:val="16"/>
                <w:szCs w:val="16"/>
                <w:lang w:val="fr-BE"/>
              </w:rPr>
              <w:t>Мъже</w:t>
            </w:r>
          </w:p>
        </w:tc>
        <w:tc>
          <w:tcPr>
            <w:tcW w:w="0" w:type="auto"/>
            <w:shd w:val="clear" w:color="auto" w:fill="auto"/>
          </w:tcPr>
          <w:p w14:paraId="1E08E53B"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2021 </w:t>
            </w:r>
            <w:r w:rsidRPr="00E3148A">
              <w:rPr>
                <w:b/>
                <w:noProof/>
                <w:color w:val="000000" w:themeColor="text1"/>
                <w:sz w:val="16"/>
                <w:szCs w:val="16"/>
                <w:lang w:val="fr-BE"/>
              </w:rPr>
              <w:t>Жени</w:t>
            </w:r>
          </w:p>
        </w:tc>
        <w:tc>
          <w:tcPr>
            <w:tcW w:w="0" w:type="auto"/>
            <w:shd w:val="clear" w:color="auto" w:fill="auto"/>
          </w:tcPr>
          <w:p w14:paraId="564ED71B" w14:textId="77777777" w:rsidR="008C5CFA" w:rsidRPr="00E3148A" w:rsidRDefault="0013274D" w:rsidP="00300A01">
            <w:pPr>
              <w:spacing w:before="0" w:after="0"/>
              <w:jc w:val="center"/>
              <w:rPr>
                <w:b/>
                <w:color w:val="000000" w:themeColor="text1"/>
                <w:sz w:val="16"/>
                <w:szCs w:val="16"/>
                <w:lang w:val="fr-BE"/>
              </w:rPr>
            </w:pPr>
            <w:r w:rsidRPr="00E3148A">
              <w:rPr>
                <w:b/>
                <w:noProof/>
                <w:color w:val="000000" w:themeColor="text1"/>
                <w:sz w:val="16"/>
                <w:szCs w:val="16"/>
                <w:lang w:val="fr-BE"/>
              </w:rPr>
              <w:t>Забележки</w:t>
            </w:r>
          </w:p>
        </w:tc>
      </w:tr>
      <w:tr w:rsidR="00217DFB" w:rsidRPr="00E3148A" w14:paraId="0368561B" w14:textId="77777777" w:rsidTr="0047688D">
        <w:tc>
          <w:tcPr>
            <w:tcW w:w="0" w:type="auto"/>
          </w:tcPr>
          <w:p w14:paraId="5810422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02C5A8C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6.10</w:t>
            </w:r>
          </w:p>
        </w:tc>
        <w:tc>
          <w:tcPr>
            <w:tcW w:w="0" w:type="auto"/>
            <w:shd w:val="clear" w:color="auto" w:fill="auto"/>
          </w:tcPr>
          <w:p w14:paraId="73E7D9D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 служители на бенефициентите</w:t>
            </w:r>
          </w:p>
        </w:tc>
        <w:tc>
          <w:tcPr>
            <w:tcW w:w="0" w:type="auto"/>
            <w:shd w:val="clear" w:color="auto" w:fill="auto"/>
          </w:tcPr>
          <w:p w14:paraId="209DE6C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64AA4112"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728F29E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1 400,00</w:t>
            </w:r>
          </w:p>
        </w:tc>
        <w:tc>
          <w:tcPr>
            <w:tcW w:w="0" w:type="auto"/>
            <w:shd w:val="clear" w:color="auto" w:fill="auto"/>
          </w:tcPr>
          <w:p w14:paraId="79475F00" w14:textId="77777777" w:rsidR="008C5CFA" w:rsidRPr="00E3148A" w:rsidRDefault="008C5CFA" w:rsidP="00300A01">
            <w:pPr>
              <w:spacing w:before="0" w:after="0"/>
              <w:jc w:val="right"/>
              <w:rPr>
                <w:color w:val="000000" w:themeColor="text1"/>
                <w:sz w:val="16"/>
                <w:szCs w:val="16"/>
                <w:lang w:val="fr-BE"/>
              </w:rPr>
            </w:pPr>
          </w:p>
        </w:tc>
        <w:tc>
          <w:tcPr>
            <w:tcW w:w="0" w:type="auto"/>
          </w:tcPr>
          <w:p w14:paraId="42148C58" w14:textId="1C74D873" w:rsidR="008C5CFA" w:rsidRPr="00E3148A" w:rsidRDefault="008C5CFA" w:rsidP="00906DA6">
            <w:pPr>
              <w:spacing w:before="0" w:after="0"/>
              <w:jc w:val="center"/>
              <w:rPr>
                <w:color w:val="000000" w:themeColor="text1"/>
                <w:sz w:val="16"/>
                <w:szCs w:val="16"/>
                <w:lang w:val="fr-BE"/>
              </w:rPr>
            </w:pPr>
          </w:p>
        </w:tc>
        <w:tc>
          <w:tcPr>
            <w:tcW w:w="0" w:type="auto"/>
            <w:shd w:val="clear" w:color="auto" w:fill="auto"/>
          </w:tcPr>
          <w:p w14:paraId="2958E3DD" w14:textId="13E081D9" w:rsidR="008C5CFA" w:rsidRPr="00E3148A" w:rsidRDefault="00AC30BD" w:rsidP="00300A01">
            <w:pPr>
              <w:spacing w:before="0" w:after="0"/>
              <w:jc w:val="right"/>
              <w:rPr>
                <w:color w:val="000000" w:themeColor="text1"/>
                <w:sz w:val="16"/>
                <w:szCs w:val="16"/>
                <w:lang w:val="fr-BE"/>
              </w:rPr>
            </w:pPr>
            <w:r w:rsidRPr="00E3148A">
              <w:rPr>
                <w:color w:val="000000" w:themeColor="text1"/>
                <w:sz w:val="16"/>
                <w:szCs w:val="16"/>
                <w:lang w:val="fr-BE"/>
              </w:rPr>
              <w:t>0</w:t>
            </w:r>
          </w:p>
        </w:tc>
        <w:tc>
          <w:tcPr>
            <w:tcW w:w="0" w:type="auto"/>
            <w:shd w:val="clear" w:color="auto" w:fill="auto"/>
          </w:tcPr>
          <w:p w14:paraId="522A4B3C"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3B950E3F"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0504B5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Постигнатият напредък по изпълнението на  показателя ще бъде докладван към края на програмния период, когато операцията е изцяло приключила и ще обхваща отчетените резултати по всички бюджетни линии.</w:t>
            </w:r>
          </w:p>
        </w:tc>
      </w:tr>
      <w:tr w:rsidR="00217DFB" w:rsidRPr="00E3148A" w14:paraId="0D6EF6DB" w14:textId="77777777" w:rsidTr="0047688D">
        <w:tc>
          <w:tcPr>
            <w:tcW w:w="0" w:type="auto"/>
          </w:tcPr>
          <w:p w14:paraId="54BBEE1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48A9257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6.10</w:t>
            </w:r>
          </w:p>
        </w:tc>
        <w:tc>
          <w:tcPr>
            <w:tcW w:w="0" w:type="auto"/>
            <w:shd w:val="clear" w:color="auto" w:fill="auto"/>
          </w:tcPr>
          <w:p w14:paraId="1C0E586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 служители на бенефициентите</w:t>
            </w:r>
          </w:p>
        </w:tc>
        <w:tc>
          <w:tcPr>
            <w:tcW w:w="0" w:type="auto"/>
            <w:shd w:val="clear" w:color="auto" w:fill="auto"/>
          </w:tcPr>
          <w:p w14:paraId="6D619CD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54CBAE63"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24EDFF9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1 400,00</w:t>
            </w:r>
          </w:p>
        </w:tc>
        <w:tc>
          <w:tcPr>
            <w:tcW w:w="0" w:type="auto"/>
            <w:shd w:val="clear" w:color="auto" w:fill="auto"/>
          </w:tcPr>
          <w:p w14:paraId="5972B505" w14:textId="77777777" w:rsidR="008C5CFA" w:rsidRPr="00E3148A" w:rsidRDefault="008C5CFA" w:rsidP="00300A01">
            <w:pPr>
              <w:spacing w:before="0" w:after="0"/>
              <w:jc w:val="right"/>
              <w:rPr>
                <w:color w:val="000000" w:themeColor="text1"/>
                <w:sz w:val="16"/>
                <w:szCs w:val="16"/>
                <w:lang w:val="fr-BE"/>
              </w:rPr>
            </w:pPr>
          </w:p>
        </w:tc>
        <w:tc>
          <w:tcPr>
            <w:tcW w:w="0" w:type="auto"/>
          </w:tcPr>
          <w:p w14:paraId="20975C02" w14:textId="3D95FC6F"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9B16E5F" w14:textId="2095589A" w:rsidR="008C5CFA" w:rsidRPr="00E3148A" w:rsidRDefault="00AC30BD" w:rsidP="00300A01">
            <w:pPr>
              <w:spacing w:before="0" w:after="0"/>
              <w:jc w:val="right"/>
              <w:rPr>
                <w:color w:val="000000" w:themeColor="text1"/>
                <w:sz w:val="16"/>
                <w:szCs w:val="16"/>
                <w:lang w:val="fr-BE"/>
              </w:rPr>
            </w:pPr>
            <w:r w:rsidRPr="00E3148A">
              <w:rPr>
                <w:color w:val="000000" w:themeColor="text1"/>
                <w:sz w:val="16"/>
                <w:szCs w:val="16"/>
                <w:lang w:val="fr-BE"/>
              </w:rPr>
              <w:t>590</w:t>
            </w:r>
          </w:p>
        </w:tc>
        <w:tc>
          <w:tcPr>
            <w:tcW w:w="0" w:type="auto"/>
            <w:shd w:val="clear" w:color="auto" w:fill="auto"/>
          </w:tcPr>
          <w:p w14:paraId="56E434D0"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0BCAE489"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01AE0E80" w14:textId="77777777" w:rsidR="008C5CFA" w:rsidRPr="00E3148A" w:rsidRDefault="008C5CFA" w:rsidP="00300A01">
            <w:pPr>
              <w:spacing w:before="0" w:after="0"/>
              <w:rPr>
                <w:color w:val="000000" w:themeColor="text1"/>
                <w:sz w:val="16"/>
                <w:szCs w:val="16"/>
                <w:lang w:val="fr-BE"/>
              </w:rPr>
            </w:pPr>
          </w:p>
        </w:tc>
      </w:tr>
      <w:tr w:rsidR="00217DFB" w:rsidRPr="00E3148A" w14:paraId="6158FB7C" w14:textId="77777777" w:rsidTr="0047688D">
        <w:tc>
          <w:tcPr>
            <w:tcW w:w="0" w:type="auto"/>
          </w:tcPr>
          <w:p w14:paraId="7500E56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3E6EB4C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6.11</w:t>
            </w:r>
          </w:p>
        </w:tc>
        <w:tc>
          <w:tcPr>
            <w:tcW w:w="0" w:type="auto"/>
            <w:shd w:val="clear" w:color="auto" w:fill="auto"/>
          </w:tcPr>
          <w:p w14:paraId="381B28D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Обучения за служители на бенефициентите</w:t>
            </w:r>
          </w:p>
        </w:tc>
        <w:tc>
          <w:tcPr>
            <w:tcW w:w="0" w:type="auto"/>
            <w:shd w:val="clear" w:color="auto" w:fill="auto"/>
          </w:tcPr>
          <w:p w14:paraId="04F9959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75EBCBFE"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71FDB3D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40,00</w:t>
            </w:r>
          </w:p>
        </w:tc>
        <w:tc>
          <w:tcPr>
            <w:tcW w:w="0" w:type="auto"/>
            <w:shd w:val="clear" w:color="auto" w:fill="auto"/>
          </w:tcPr>
          <w:p w14:paraId="2CE89CDD" w14:textId="77777777" w:rsidR="008C5CFA" w:rsidRPr="00E3148A" w:rsidRDefault="008C5CFA" w:rsidP="00300A01">
            <w:pPr>
              <w:spacing w:before="0" w:after="0"/>
              <w:jc w:val="right"/>
              <w:rPr>
                <w:color w:val="000000" w:themeColor="text1"/>
                <w:sz w:val="16"/>
                <w:szCs w:val="16"/>
                <w:lang w:val="fr-BE"/>
              </w:rPr>
            </w:pPr>
          </w:p>
        </w:tc>
        <w:tc>
          <w:tcPr>
            <w:tcW w:w="0" w:type="auto"/>
          </w:tcPr>
          <w:p w14:paraId="72D6A3D2" w14:textId="3E02071D" w:rsidR="008C5CFA" w:rsidRPr="00E3148A" w:rsidRDefault="008C5CFA" w:rsidP="00906DA6">
            <w:pPr>
              <w:spacing w:before="0" w:after="0"/>
              <w:jc w:val="center"/>
              <w:rPr>
                <w:color w:val="000000" w:themeColor="text1"/>
                <w:sz w:val="16"/>
                <w:szCs w:val="16"/>
                <w:lang w:val="fr-BE"/>
              </w:rPr>
            </w:pPr>
          </w:p>
        </w:tc>
        <w:tc>
          <w:tcPr>
            <w:tcW w:w="0" w:type="auto"/>
            <w:shd w:val="clear" w:color="auto" w:fill="auto"/>
          </w:tcPr>
          <w:p w14:paraId="2F57B1D1" w14:textId="1CCD87D4" w:rsidR="008C5CFA" w:rsidRPr="00E3148A" w:rsidRDefault="00AC30BD" w:rsidP="00300A01">
            <w:pPr>
              <w:spacing w:before="0" w:after="0"/>
              <w:jc w:val="right"/>
              <w:rPr>
                <w:color w:val="000000" w:themeColor="text1"/>
                <w:sz w:val="16"/>
                <w:szCs w:val="16"/>
                <w:lang w:val="fr-BE"/>
              </w:rPr>
            </w:pPr>
            <w:r w:rsidRPr="00E3148A">
              <w:rPr>
                <w:color w:val="000000" w:themeColor="text1"/>
                <w:sz w:val="16"/>
                <w:szCs w:val="16"/>
                <w:lang w:val="fr-BE"/>
              </w:rPr>
              <w:t>0</w:t>
            </w:r>
          </w:p>
        </w:tc>
        <w:tc>
          <w:tcPr>
            <w:tcW w:w="0" w:type="auto"/>
            <w:shd w:val="clear" w:color="auto" w:fill="auto"/>
          </w:tcPr>
          <w:p w14:paraId="524D6296"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7DCBEF27"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3A2A32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Постигнатият напредък по изпълнението на  показателя ще бъде докладван към края на програмния период, когато операцията е изцяло приключила и ще обхваща отчетените резултати по всички бюджетни линии.</w:t>
            </w:r>
          </w:p>
        </w:tc>
      </w:tr>
      <w:tr w:rsidR="00217DFB" w:rsidRPr="00E3148A" w14:paraId="2B459B7C" w14:textId="77777777" w:rsidTr="0047688D">
        <w:tc>
          <w:tcPr>
            <w:tcW w:w="0" w:type="auto"/>
          </w:tcPr>
          <w:p w14:paraId="2DB49D5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505C00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6.11</w:t>
            </w:r>
          </w:p>
        </w:tc>
        <w:tc>
          <w:tcPr>
            <w:tcW w:w="0" w:type="auto"/>
            <w:shd w:val="clear" w:color="auto" w:fill="auto"/>
          </w:tcPr>
          <w:p w14:paraId="48A535D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Обучения за служители на бенефициентите</w:t>
            </w:r>
          </w:p>
        </w:tc>
        <w:tc>
          <w:tcPr>
            <w:tcW w:w="0" w:type="auto"/>
            <w:shd w:val="clear" w:color="auto" w:fill="auto"/>
          </w:tcPr>
          <w:p w14:paraId="0510779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63C9A670"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4A02FFD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40,00</w:t>
            </w:r>
          </w:p>
        </w:tc>
        <w:tc>
          <w:tcPr>
            <w:tcW w:w="0" w:type="auto"/>
            <w:shd w:val="clear" w:color="auto" w:fill="auto"/>
          </w:tcPr>
          <w:p w14:paraId="701CA254" w14:textId="77777777" w:rsidR="008C5CFA" w:rsidRPr="00E3148A" w:rsidRDefault="008C5CFA" w:rsidP="00300A01">
            <w:pPr>
              <w:spacing w:before="0" w:after="0"/>
              <w:jc w:val="right"/>
              <w:rPr>
                <w:color w:val="000000" w:themeColor="text1"/>
                <w:sz w:val="16"/>
                <w:szCs w:val="16"/>
                <w:lang w:val="fr-BE"/>
              </w:rPr>
            </w:pPr>
          </w:p>
        </w:tc>
        <w:tc>
          <w:tcPr>
            <w:tcW w:w="0" w:type="auto"/>
          </w:tcPr>
          <w:p w14:paraId="158C7391" w14:textId="66F02D61"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483A4FAD" w14:textId="1555EF64" w:rsidR="008C5CFA" w:rsidRPr="00E3148A" w:rsidRDefault="00AC30BD" w:rsidP="00300A01">
            <w:pPr>
              <w:spacing w:before="0" w:after="0"/>
              <w:jc w:val="right"/>
              <w:rPr>
                <w:color w:val="000000" w:themeColor="text1"/>
                <w:sz w:val="16"/>
                <w:szCs w:val="16"/>
                <w:lang w:val="fr-BE"/>
              </w:rPr>
            </w:pPr>
            <w:r w:rsidRPr="00E3148A">
              <w:rPr>
                <w:color w:val="000000" w:themeColor="text1"/>
                <w:sz w:val="16"/>
                <w:szCs w:val="16"/>
                <w:lang w:val="fr-BE"/>
              </w:rPr>
              <w:t>43</w:t>
            </w:r>
          </w:p>
        </w:tc>
        <w:tc>
          <w:tcPr>
            <w:tcW w:w="0" w:type="auto"/>
            <w:shd w:val="clear" w:color="auto" w:fill="auto"/>
          </w:tcPr>
          <w:p w14:paraId="000F7D10"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D3D80CA"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0E0642F4" w14:textId="77777777" w:rsidR="008C5CFA" w:rsidRPr="00E3148A" w:rsidRDefault="008C5CFA" w:rsidP="00300A01">
            <w:pPr>
              <w:spacing w:before="0" w:after="0"/>
              <w:rPr>
                <w:color w:val="000000" w:themeColor="text1"/>
                <w:sz w:val="16"/>
                <w:szCs w:val="16"/>
                <w:lang w:val="fr-BE"/>
              </w:rPr>
            </w:pPr>
          </w:p>
          <w:p w14:paraId="21433B45" w14:textId="72C9465B"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За индикатор 6.11 - в съответствие с представените проекти са предвидени 43 обучения за бенефициенти.. Целта се изчислява за 8 теми по всеки от 5-те приоритета с 3 допълнителни обучения. Кумулативната стойност на показателя  е определена в съответствие с утвърдения Алгоритъм за изчисляване на индикаторите по ПО 6 "Техническа помощ".</w:t>
            </w:r>
          </w:p>
        </w:tc>
      </w:tr>
      <w:tr w:rsidR="00217DFB" w:rsidRPr="00E3148A" w14:paraId="0E28BCB1" w14:textId="77777777" w:rsidTr="0047688D">
        <w:tc>
          <w:tcPr>
            <w:tcW w:w="0" w:type="auto"/>
          </w:tcPr>
          <w:p w14:paraId="286AC09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226AFA7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6.5</w:t>
            </w:r>
          </w:p>
        </w:tc>
        <w:tc>
          <w:tcPr>
            <w:tcW w:w="0" w:type="auto"/>
            <w:shd w:val="clear" w:color="auto" w:fill="auto"/>
          </w:tcPr>
          <w:p w14:paraId="7D181F2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 служители на УО</w:t>
            </w:r>
          </w:p>
        </w:tc>
        <w:tc>
          <w:tcPr>
            <w:tcW w:w="0" w:type="auto"/>
            <w:shd w:val="clear" w:color="auto" w:fill="auto"/>
          </w:tcPr>
          <w:p w14:paraId="2170905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765DF34E"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0D4BDCC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123,00</w:t>
            </w:r>
          </w:p>
        </w:tc>
        <w:tc>
          <w:tcPr>
            <w:tcW w:w="0" w:type="auto"/>
            <w:shd w:val="clear" w:color="auto" w:fill="auto"/>
          </w:tcPr>
          <w:p w14:paraId="32620920" w14:textId="77777777" w:rsidR="008C5CFA" w:rsidRPr="00E3148A" w:rsidRDefault="008C5CFA" w:rsidP="00300A01">
            <w:pPr>
              <w:spacing w:before="0" w:after="0"/>
              <w:jc w:val="right"/>
              <w:rPr>
                <w:color w:val="000000" w:themeColor="text1"/>
                <w:sz w:val="16"/>
                <w:szCs w:val="16"/>
                <w:lang w:val="fr-BE"/>
              </w:rPr>
            </w:pPr>
          </w:p>
        </w:tc>
        <w:tc>
          <w:tcPr>
            <w:tcW w:w="0" w:type="auto"/>
          </w:tcPr>
          <w:p w14:paraId="7604DEFF" w14:textId="2709D1A9" w:rsidR="008C5CFA" w:rsidRPr="00E3148A" w:rsidRDefault="008C5CFA" w:rsidP="00906DA6">
            <w:pPr>
              <w:spacing w:before="0" w:after="0"/>
              <w:jc w:val="center"/>
              <w:rPr>
                <w:color w:val="000000" w:themeColor="text1"/>
                <w:sz w:val="16"/>
                <w:szCs w:val="16"/>
                <w:lang w:val="fr-BE"/>
              </w:rPr>
            </w:pPr>
          </w:p>
        </w:tc>
        <w:tc>
          <w:tcPr>
            <w:tcW w:w="0" w:type="auto"/>
            <w:shd w:val="clear" w:color="auto" w:fill="auto"/>
          </w:tcPr>
          <w:p w14:paraId="33EBDCB1" w14:textId="479B0073" w:rsidR="008C5CFA" w:rsidRPr="00E3148A" w:rsidRDefault="00AC30BD" w:rsidP="00300A01">
            <w:pPr>
              <w:spacing w:before="0" w:after="0"/>
              <w:jc w:val="right"/>
              <w:rPr>
                <w:color w:val="000000" w:themeColor="text1"/>
                <w:sz w:val="16"/>
                <w:szCs w:val="16"/>
                <w:lang w:val="fr-BE"/>
              </w:rPr>
            </w:pPr>
            <w:r w:rsidRPr="00E3148A">
              <w:rPr>
                <w:color w:val="000000" w:themeColor="text1"/>
                <w:sz w:val="16"/>
                <w:szCs w:val="16"/>
                <w:lang w:val="fr-BE"/>
              </w:rPr>
              <w:t>0</w:t>
            </w:r>
          </w:p>
        </w:tc>
        <w:tc>
          <w:tcPr>
            <w:tcW w:w="0" w:type="auto"/>
            <w:shd w:val="clear" w:color="auto" w:fill="auto"/>
          </w:tcPr>
          <w:p w14:paraId="7A7E361C"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6EEB8C5"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F334D4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Постигнатият напредък по изпълнението на  показателя ще бъде докладван към края на програмния период, когато операцията е изцяло приключила и ще обхваща отчетените резултати по всички бюджетни линии.</w:t>
            </w:r>
          </w:p>
        </w:tc>
      </w:tr>
      <w:tr w:rsidR="00217DFB" w:rsidRPr="00E3148A" w14:paraId="09E214BD" w14:textId="77777777" w:rsidTr="0047688D">
        <w:tc>
          <w:tcPr>
            <w:tcW w:w="0" w:type="auto"/>
          </w:tcPr>
          <w:p w14:paraId="4BDB9D9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433A0BD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6.5</w:t>
            </w:r>
          </w:p>
        </w:tc>
        <w:tc>
          <w:tcPr>
            <w:tcW w:w="0" w:type="auto"/>
            <w:shd w:val="clear" w:color="auto" w:fill="auto"/>
          </w:tcPr>
          <w:p w14:paraId="24E50A5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 служители на УО</w:t>
            </w:r>
          </w:p>
        </w:tc>
        <w:tc>
          <w:tcPr>
            <w:tcW w:w="0" w:type="auto"/>
            <w:shd w:val="clear" w:color="auto" w:fill="auto"/>
          </w:tcPr>
          <w:p w14:paraId="01CAF0F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618B1E80"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311E0E7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123,00</w:t>
            </w:r>
          </w:p>
        </w:tc>
        <w:tc>
          <w:tcPr>
            <w:tcW w:w="0" w:type="auto"/>
            <w:shd w:val="clear" w:color="auto" w:fill="auto"/>
          </w:tcPr>
          <w:p w14:paraId="691E90CC" w14:textId="77777777" w:rsidR="008C5CFA" w:rsidRPr="00E3148A" w:rsidRDefault="008C5CFA" w:rsidP="00300A01">
            <w:pPr>
              <w:spacing w:before="0" w:after="0"/>
              <w:jc w:val="right"/>
              <w:rPr>
                <w:color w:val="000000" w:themeColor="text1"/>
                <w:sz w:val="16"/>
                <w:szCs w:val="16"/>
                <w:lang w:val="fr-BE"/>
              </w:rPr>
            </w:pPr>
          </w:p>
        </w:tc>
        <w:tc>
          <w:tcPr>
            <w:tcW w:w="0" w:type="auto"/>
          </w:tcPr>
          <w:p w14:paraId="54A5D593" w14:textId="5EA3C263"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78FF3EB7" w14:textId="46947E1E" w:rsidR="008C5CFA" w:rsidRPr="00E3148A" w:rsidRDefault="00AC30BD" w:rsidP="00300A01">
            <w:pPr>
              <w:spacing w:before="0" w:after="0"/>
              <w:jc w:val="right"/>
              <w:rPr>
                <w:color w:val="000000" w:themeColor="text1"/>
                <w:sz w:val="16"/>
                <w:szCs w:val="16"/>
                <w:lang w:val="fr-BE"/>
              </w:rPr>
            </w:pPr>
            <w:r w:rsidRPr="00E3148A">
              <w:rPr>
                <w:color w:val="000000" w:themeColor="text1"/>
                <w:sz w:val="16"/>
                <w:szCs w:val="16"/>
                <w:lang w:val="fr-BE"/>
              </w:rPr>
              <w:t>123</w:t>
            </w:r>
          </w:p>
        </w:tc>
        <w:tc>
          <w:tcPr>
            <w:tcW w:w="0" w:type="auto"/>
            <w:shd w:val="clear" w:color="auto" w:fill="auto"/>
          </w:tcPr>
          <w:p w14:paraId="7315FC45"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2D7BE4C5"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05041D3B" w14:textId="77777777" w:rsidR="008C5CFA" w:rsidRPr="00E3148A" w:rsidRDefault="0013274D" w:rsidP="00300A01">
            <w:pPr>
              <w:spacing w:before="0" w:after="0"/>
              <w:rPr>
                <w:color w:val="000000" w:themeColor="text1"/>
                <w:sz w:val="16"/>
                <w:szCs w:val="16"/>
                <w:lang w:val="fr-BE"/>
              </w:rPr>
            </w:pPr>
            <w:r w:rsidRPr="00E3148A">
              <w:rPr>
                <w:color w:val="000000" w:themeColor="text1"/>
                <w:sz w:val="16"/>
                <w:szCs w:val="16"/>
                <w:lang w:val="fr-BE"/>
              </w:rPr>
              <w:t xml:space="preserve">Кумулативната стойност на показателя  е определена в съответствие с утвърдения Алгоритъм за изчисляване на индикаторите по Приоритетна ос 6 </w:t>
            </w:r>
            <w:r w:rsidRPr="00E3148A">
              <w:rPr>
                <w:color w:val="000000" w:themeColor="text1"/>
              </w:rPr>
              <w:t>"</w:t>
            </w:r>
            <w:r w:rsidRPr="00E3148A">
              <w:rPr>
                <w:color w:val="000000" w:themeColor="text1"/>
                <w:sz w:val="16"/>
                <w:szCs w:val="16"/>
                <w:lang w:val="fr-BE"/>
              </w:rPr>
              <w:t>Техническа помощ</w:t>
            </w:r>
            <w:r w:rsidRPr="00E3148A">
              <w:rPr>
                <w:color w:val="000000" w:themeColor="text1"/>
              </w:rPr>
              <w:t>"</w:t>
            </w:r>
            <w:r w:rsidRPr="00E3148A">
              <w:rPr>
                <w:color w:val="000000" w:themeColor="text1"/>
                <w:sz w:val="16"/>
                <w:szCs w:val="16"/>
                <w:lang w:val="fr-BE"/>
              </w:rPr>
              <w:t>.</w:t>
            </w:r>
          </w:p>
        </w:tc>
      </w:tr>
      <w:tr w:rsidR="00217DFB" w:rsidRPr="00E3148A" w14:paraId="73DD249D" w14:textId="77777777" w:rsidTr="0047688D">
        <w:tc>
          <w:tcPr>
            <w:tcW w:w="0" w:type="auto"/>
          </w:tcPr>
          <w:p w14:paraId="414241E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25E6C09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6.6</w:t>
            </w:r>
          </w:p>
        </w:tc>
        <w:tc>
          <w:tcPr>
            <w:tcW w:w="0" w:type="auto"/>
            <w:shd w:val="clear" w:color="auto" w:fill="auto"/>
          </w:tcPr>
          <w:p w14:paraId="2078196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Обучения за  служители на УО</w:t>
            </w:r>
          </w:p>
        </w:tc>
        <w:tc>
          <w:tcPr>
            <w:tcW w:w="0" w:type="auto"/>
            <w:shd w:val="clear" w:color="auto" w:fill="auto"/>
          </w:tcPr>
          <w:p w14:paraId="3A728FF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580A5FAE"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21058BB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24,00</w:t>
            </w:r>
          </w:p>
        </w:tc>
        <w:tc>
          <w:tcPr>
            <w:tcW w:w="0" w:type="auto"/>
            <w:shd w:val="clear" w:color="auto" w:fill="auto"/>
          </w:tcPr>
          <w:p w14:paraId="6CCD24AC" w14:textId="77777777" w:rsidR="008C5CFA" w:rsidRPr="00E3148A" w:rsidRDefault="008C5CFA" w:rsidP="00300A01">
            <w:pPr>
              <w:spacing w:before="0" w:after="0"/>
              <w:jc w:val="right"/>
              <w:rPr>
                <w:color w:val="000000" w:themeColor="text1"/>
                <w:sz w:val="16"/>
                <w:szCs w:val="16"/>
                <w:lang w:val="fr-BE"/>
              </w:rPr>
            </w:pPr>
          </w:p>
        </w:tc>
        <w:tc>
          <w:tcPr>
            <w:tcW w:w="0" w:type="auto"/>
          </w:tcPr>
          <w:p w14:paraId="1504C1BD" w14:textId="4B65314C" w:rsidR="008C5CFA" w:rsidRPr="00E3148A" w:rsidRDefault="008C5CFA" w:rsidP="00906DA6">
            <w:pPr>
              <w:spacing w:before="0" w:after="0"/>
              <w:rPr>
                <w:color w:val="000000" w:themeColor="text1"/>
                <w:sz w:val="16"/>
                <w:szCs w:val="16"/>
                <w:lang w:val="fr-BE"/>
              </w:rPr>
            </w:pPr>
          </w:p>
        </w:tc>
        <w:tc>
          <w:tcPr>
            <w:tcW w:w="0" w:type="auto"/>
            <w:shd w:val="clear" w:color="auto" w:fill="auto"/>
          </w:tcPr>
          <w:p w14:paraId="72892ED2" w14:textId="714397A6" w:rsidR="008C5CFA" w:rsidRPr="00E3148A" w:rsidRDefault="00AC30BD" w:rsidP="00300A01">
            <w:pPr>
              <w:spacing w:before="0" w:after="0"/>
              <w:jc w:val="right"/>
              <w:rPr>
                <w:color w:val="000000" w:themeColor="text1"/>
                <w:sz w:val="16"/>
                <w:szCs w:val="16"/>
                <w:lang w:val="fr-BE"/>
              </w:rPr>
            </w:pPr>
            <w:r w:rsidRPr="00E3148A">
              <w:rPr>
                <w:color w:val="000000" w:themeColor="text1"/>
                <w:sz w:val="16"/>
                <w:szCs w:val="16"/>
                <w:lang w:val="fr-BE"/>
              </w:rPr>
              <w:t>0</w:t>
            </w:r>
          </w:p>
        </w:tc>
        <w:tc>
          <w:tcPr>
            <w:tcW w:w="0" w:type="auto"/>
            <w:shd w:val="clear" w:color="auto" w:fill="auto"/>
          </w:tcPr>
          <w:p w14:paraId="13D63337"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B778173"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2ADE2A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Постигнатият напредък по изпълнението на  показателя ще бъде докладван към края на програмния период, когато операцията е изцяло приключила и ще обхваща отчетените резултати по всички бюджетни линии.</w:t>
            </w:r>
          </w:p>
        </w:tc>
      </w:tr>
      <w:tr w:rsidR="00217DFB" w:rsidRPr="00E3148A" w14:paraId="2EF66B54" w14:textId="77777777" w:rsidTr="0047688D">
        <w:tc>
          <w:tcPr>
            <w:tcW w:w="0" w:type="auto"/>
          </w:tcPr>
          <w:p w14:paraId="05D2963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7AD9AD7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6.6</w:t>
            </w:r>
          </w:p>
        </w:tc>
        <w:tc>
          <w:tcPr>
            <w:tcW w:w="0" w:type="auto"/>
            <w:shd w:val="clear" w:color="auto" w:fill="auto"/>
          </w:tcPr>
          <w:p w14:paraId="0BE1C21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Обучения за  служители на УО</w:t>
            </w:r>
          </w:p>
        </w:tc>
        <w:tc>
          <w:tcPr>
            <w:tcW w:w="0" w:type="auto"/>
            <w:shd w:val="clear" w:color="auto" w:fill="auto"/>
          </w:tcPr>
          <w:p w14:paraId="6EDFEE5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1FC7F885"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5595C9A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24,00</w:t>
            </w:r>
          </w:p>
        </w:tc>
        <w:tc>
          <w:tcPr>
            <w:tcW w:w="0" w:type="auto"/>
            <w:shd w:val="clear" w:color="auto" w:fill="auto"/>
          </w:tcPr>
          <w:p w14:paraId="6E66D700" w14:textId="77777777" w:rsidR="008C5CFA" w:rsidRPr="00E3148A" w:rsidRDefault="008C5CFA" w:rsidP="00300A01">
            <w:pPr>
              <w:spacing w:before="0" w:after="0"/>
              <w:jc w:val="right"/>
              <w:rPr>
                <w:color w:val="000000" w:themeColor="text1"/>
                <w:sz w:val="16"/>
                <w:szCs w:val="16"/>
                <w:lang w:val="fr-BE"/>
              </w:rPr>
            </w:pPr>
          </w:p>
        </w:tc>
        <w:tc>
          <w:tcPr>
            <w:tcW w:w="0" w:type="auto"/>
          </w:tcPr>
          <w:p w14:paraId="7A52FD14" w14:textId="0252D2B0"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CC3DFA0" w14:textId="4BAE1AB6" w:rsidR="008C5CFA" w:rsidRPr="00E3148A" w:rsidRDefault="00AC30BD" w:rsidP="00300A01">
            <w:pPr>
              <w:spacing w:before="0" w:after="0"/>
              <w:jc w:val="right"/>
              <w:rPr>
                <w:color w:val="000000" w:themeColor="text1"/>
                <w:sz w:val="16"/>
                <w:szCs w:val="16"/>
                <w:lang w:val="fr-BE"/>
              </w:rPr>
            </w:pPr>
            <w:r w:rsidRPr="00E3148A">
              <w:rPr>
                <w:color w:val="000000" w:themeColor="text1"/>
                <w:sz w:val="16"/>
                <w:szCs w:val="16"/>
                <w:lang w:val="fr-BE"/>
              </w:rPr>
              <w:t>24</w:t>
            </w:r>
          </w:p>
        </w:tc>
        <w:tc>
          <w:tcPr>
            <w:tcW w:w="0" w:type="auto"/>
            <w:shd w:val="clear" w:color="auto" w:fill="auto"/>
          </w:tcPr>
          <w:p w14:paraId="6166E499"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435CBBDD"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79FF7E8" w14:textId="77777777" w:rsidR="008C5CFA" w:rsidRPr="00E3148A" w:rsidRDefault="0013274D" w:rsidP="00300A01">
            <w:pPr>
              <w:spacing w:before="0" w:after="0"/>
              <w:rPr>
                <w:color w:val="000000" w:themeColor="text1"/>
                <w:sz w:val="16"/>
                <w:szCs w:val="16"/>
                <w:lang w:val="fr-BE"/>
              </w:rPr>
            </w:pPr>
            <w:r w:rsidRPr="00E3148A">
              <w:rPr>
                <w:color w:val="000000" w:themeColor="text1"/>
                <w:sz w:val="16"/>
                <w:szCs w:val="16"/>
                <w:lang w:val="fr-BE"/>
              </w:rPr>
              <w:t xml:space="preserve">Кумулативната стойност на показателя  е определена в съответствие с утвърдения Алгоритъм за изчисляване на индикаторите по Приоритетна ос 6 </w:t>
            </w:r>
            <w:r w:rsidRPr="00E3148A">
              <w:rPr>
                <w:color w:val="000000" w:themeColor="text1"/>
              </w:rPr>
              <w:t>"</w:t>
            </w:r>
            <w:r w:rsidRPr="00E3148A">
              <w:rPr>
                <w:color w:val="000000" w:themeColor="text1"/>
                <w:sz w:val="16"/>
                <w:szCs w:val="16"/>
                <w:lang w:val="fr-BE"/>
              </w:rPr>
              <w:t>Техническа помощ</w:t>
            </w:r>
            <w:r w:rsidRPr="00E3148A">
              <w:rPr>
                <w:color w:val="000000" w:themeColor="text1"/>
              </w:rPr>
              <w:t>"</w:t>
            </w:r>
            <w:r w:rsidRPr="00E3148A">
              <w:rPr>
                <w:color w:val="000000" w:themeColor="text1"/>
                <w:sz w:val="16"/>
                <w:szCs w:val="16"/>
                <w:lang w:val="fr-BE"/>
              </w:rPr>
              <w:t>.</w:t>
            </w:r>
          </w:p>
        </w:tc>
      </w:tr>
      <w:tr w:rsidR="00217DFB" w:rsidRPr="00E3148A" w14:paraId="4E06D238" w14:textId="77777777" w:rsidTr="0047688D">
        <w:tc>
          <w:tcPr>
            <w:tcW w:w="0" w:type="auto"/>
          </w:tcPr>
          <w:p w14:paraId="3E804C8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5B03ECA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6.7</w:t>
            </w:r>
          </w:p>
        </w:tc>
        <w:tc>
          <w:tcPr>
            <w:tcW w:w="0" w:type="auto"/>
            <w:shd w:val="clear" w:color="auto" w:fill="auto"/>
          </w:tcPr>
          <w:p w14:paraId="409A527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Заети лица (на пълно работно време), чиито заплати се съфинансират по ТП.</w:t>
            </w:r>
          </w:p>
        </w:tc>
        <w:tc>
          <w:tcPr>
            <w:tcW w:w="0" w:type="auto"/>
            <w:shd w:val="clear" w:color="auto" w:fill="auto"/>
          </w:tcPr>
          <w:p w14:paraId="7B5AF8A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6C02BCF7"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401851E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123,00</w:t>
            </w:r>
          </w:p>
        </w:tc>
        <w:tc>
          <w:tcPr>
            <w:tcW w:w="0" w:type="auto"/>
            <w:shd w:val="clear" w:color="auto" w:fill="auto"/>
          </w:tcPr>
          <w:p w14:paraId="000A1236" w14:textId="77777777" w:rsidR="008C5CFA" w:rsidRPr="00E3148A" w:rsidRDefault="008C5CFA" w:rsidP="00300A01">
            <w:pPr>
              <w:spacing w:before="0" w:after="0"/>
              <w:jc w:val="right"/>
              <w:rPr>
                <w:color w:val="000000" w:themeColor="text1"/>
                <w:sz w:val="16"/>
                <w:szCs w:val="16"/>
                <w:lang w:val="fr-BE"/>
              </w:rPr>
            </w:pPr>
          </w:p>
        </w:tc>
        <w:tc>
          <w:tcPr>
            <w:tcW w:w="0" w:type="auto"/>
          </w:tcPr>
          <w:p w14:paraId="1D69638E" w14:textId="3E6950E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F1D126E" w14:textId="0625F7D7" w:rsidR="008C5CFA" w:rsidRPr="00E3148A" w:rsidRDefault="00AC30BD" w:rsidP="00300A01">
            <w:pPr>
              <w:spacing w:before="0" w:after="0"/>
              <w:jc w:val="right"/>
              <w:rPr>
                <w:color w:val="000000" w:themeColor="text1"/>
                <w:sz w:val="16"/>
                <w:szCs w:val="16"/>
                <w:lang w:val="fr-BE"/>
              </w:rPr>
            </w:pPr>
            <w:r w:rsidRPr="00E3148A">
              <w:rPr>
                <w:color w:val="000000" w:themeColor="text1"/>
                <w:sz w:val="16"/>
                <w:szCs w:val="16"/>
                <w:lang w:val="fr-BE"/>
              </w:rPr>
              <w:t>0</w:t>
            </w:r>
          </w:p>
        </w:tc>
        <w:tc>
          <w:tcPr>
            <w:tcW w:w="0" w:type="auto"/>
            <w:shd w:val="clear" w:color="auto" w:fill="auto"/>
          </w:tcPr>
          <w:p w14:paraId="4958F741"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751244AA"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8E1159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Постигнатият напредък по изпълнението на  показателя ще бъде докладван към края на програмния период, когато операцията е изцяло приключила и ще обхваща отчетените резултати по всички бюджетни линии.</w:t>
            </w:r>
          </w:p>
        </w:tc>
      </w:tr>
      <w:tr w:rsidR="00217DFB" w:rsidRPr="00E3148A" w14:paraId="2F42599F" w14:textId="77777777" w:rsidTr="0047688D">
        <w:tc>
          <w:tcPr>
            <w:tcW w:w="0" w:type="auto"/>
          </w:tcPr>
          <w:p w14:paraId="76BB924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14E8534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6.7</w:t>
            </w:r>
          </w:p>
        </w:tc>
        <w:tc>
          <w:tcPr>
            <w:tcW w:w="0" w:type="auto"/>
            <w:shd w:val="clear" w:color="auto" w:fill="auto"/>
          </w:tcPr>
          <w:p w14:paraId="2FD0041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Заети лица (на пълно работно време), чиито заплати се съфинансират по ТП.</w:t>
            </w:r>
          </w:p>
        </w:tc>
        <w:tc>
          <w:tcPr>
            <w:tcW w:w="0" w:type="auto"/>
            <w:shd w:val="clear" w:color="auto" w:fill="auto"/>
          </w:tcPr>
          <w:p w14:paraId="5A39C7C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75B162C5"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3127251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123,00</w:t>
            </w:r>
          </w:p>
        </w:tc>
        <w:tc>
          <w:tcPr>
            <w:tcW w:w="0" w:type="auto"/>
            <w:shd w:val="clear" w:color="auto" w:fill="auto"/>
          </w:tcPr>
          <w:p w14:paraId="45C6B135" w14:textId="77777777" w:rsidR="008C5CFA" w:rsidRPr="00E3148A" w:rsidRDefault="008C5CFA" w:rsidP="00300A01">
            <w:pPr>
              <w:spacing w:before="0" w:after="0"/>
              <w:jc w:val="right"/>
              <w:rPr>
                <w:color w:val="000000" w:themeColor="text1"/>
                <w:sz w:val="16"/>
                <w:szCs w:val="16"/>
                <w:lang w:val="fr-BE"/>
              </w:rPr>
            </w:pPr>
          </w:p>
        </w:tc>
        <w:tc>
          <w:tcPr>
            <w:tcW w:w="0" w:type="auto"/>
          </w:tcPr>
          <w:p w14:paraId="72890D86" w14:textId="323F051B"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0ED8D4A1" w14:textId="56B202E5" w:rsidR="008C5CFA" w:rsidRPr="00E3148A" w:rsidRDefault="00AC30BD" w:rsidP="00300A01">
            <w:pPr>
              <w:spacing w:before="0" w:after="0"/>
              <w:jc w:val="right"/>
              <w:rPr>
                <w:color w:val="000000" w:themeColor="text1"/>
                <w:sz w:val="16"/>
                <w:szCs w:val="16"/>
                <w:lang w:val="fr-BE"/>
              </w:rPr>
            </w:pPr>
            <w:r w:rsidRPr="00E3148A">
              <w:rPr>
                <w:color w:val="000000" w:themeColor="text1"/>
                <w:sz w:val="16"/>
                <w:szCs w:val="16"/>
                <w:lang w:val="fr-BE"/>
              </w:rPr>
              <w:t>123</w:t>
            </w:r>
          </w:p>
        </w:tc>
        <w:tc>
          <w:tcPr>
            <w:tcW w:w="0" w:type="auto"/>
            <w:shd w:val="clear" w:color="auto" w:fill="auto"/>
          </w:tcPr>
          <w:p w14:paraId="2F61DD36"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8702759"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1A26D27" w14:textId="77777777" w:rsidR="008C5CFA" w:rsidRPr="00E3148A" w:rsidRDefault="0013274D" w:rsidP="00300A01">
            <w:pPr>
              <w:spacing w:before="0" w:after="0"/>
              <w:rPr>
                <w:color w:val="000000" w:themeColor="text1"/>
                <w:sz w:val="16"/>
                <w:szCs w:val="16"/>
                <w:lang w:val="fr-BE"/>
              </w:rPr>
            </w:pPr>
            <w:r w:rsidRPr="00E3148A">
              <w:rPr>
                <w:color w:val="000000" w:themeColor="text1"/>
                <w:sz w:val="16"/>
                <w:szCs w:val="16"/>
                <w:lang w:val="fr-BE"/>
              </w:rPr>
              <w:t xml:space="preserve">Кумулативната стойност на показателя  е определена в съответствие с утвърдения Алгоритъм за изчисляване на индикаторите по Приоритетна ос 6 </w:t>
            </w:r>
            <w:r w:rsidRPr="00E3148A">
              <w:rPr>
                <w:color w:val="000000" w:themeColor="text1"/>
              </w:rPr>
              <w:t>"</w:t>
            </w:r>
            <w:r w:rsidRPr="00E3148A">
              <w:rPr>
                <w:color w:val="000000" w:themeColor="text1"/>
                <w:sz w:val="16"/>
                <w:szCs w:val="16"/>
                <w:lang w:val="fr-BE"/>
              </w:rPr>
              <w:t>Техническа помощ</w:t>
            </w:r>
            <w:r w:rsidRPr="00E3148A">
              <w:rPr>
                <w:color w:val="000000" w:themeColor="text1"/>
              </w:rPr>
              <w:t>"</w:t>
            </w:r>
            <w:r w:rsidRPr="00E3148A">
              <w:rPr>
                <w:color w:val="000000" w:themeColor="text1"/>
                <w:sz w:val="16"/>
                <w:szCs w:val="16"/>
                <w:lang w:val="fr-BE"/>
              </w:rPr>
              <w:t>.</w:t>
            </w:r>
          </w:p>
        </w:tc>
      </w:tr>
      <w:tr w:rsidR="00217DFB" w:rsidRPr="00E3148A" w14:paraId="5785B060" w14:textId="77777777" w:rsidTr="0047688D">
        <w:tc>
          <w:tcPr>
            <w:tcW w:w="0" w:type="auto"/>
          </w:tcPr>
          <w:p w14:paraId="1F74E42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6262941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6.8</w:t>
            </w:r>
          </w:p>
        </w:tc>
        <w:tc>
          <w:tcPr>
            <w:tcW w:w="0" w:type="auto"/>
            <w:shd w:val="clear" w:color="auto" w:fill="auto"/>
          </w:tcPr>
          <w:p w14:paraId="7AD95A2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Извършени оценки по програмата</w:t>
            </w:r>
          </w:p>
        </w:tc>
        <w:tc>
          <w:tcPr>
            <w:tcW w:w="0" w:type="auto"/>
            <w:shd w:val="clear" w:color="auto" w:fill="auto"/>
          </w:tcPr>
          <w:p w14:paraId="7F65664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7011D4C2"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771C196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5,00</w:t>
            </w:r>
          </w:p>
        </w:tc>
        <w:tc>
          <w:tcPr>
            <w:tcW w:w="0" w:type="auto"/>
            <w:shd w:val="clear" w:color="auto" w:fill="auto"/>
          </w:tcPr>
          <w:p w14:paraId="0C065E4E" w14:textId="77777777" w:rsidR="008C5CFA" w:rsidRPr="00E3148A" w:rsidRDefault="008C5CFA" w:rsidP="00300A01">
            <w:pPr>
              <w:spacing w:before="0" w:after="0"/>
              <w:jc w:val="right"/>
              <w:rPr>
                <w:color w:val="000000" w:themeColor="text1"/>
                <w:sz w:val="16"/>
                <w:szCs w:val="16"/>
                <w:lang w:val="fr-BE"/>
              </w:rPr>
            </w:pPr>
          </w:p>
        </w:tc>
        <w:tc>
          <w:tcPr>
            <w:tcW w:w="0" w:type="auto"/>
          </w:tcPr>
          <w:p w14:paraId="6B5C9580"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9E02E0F" w14:textId="7B8D0016" w:rsidR="008C5CFA" w:rsidRPr="00E3148A" w:rsidRDefault="00EE2E36" w:rsidP="00300A01">
            <w:pPr>
              <w:spacing w:before="0" w:after="0"/>
              <w:jc w:val="right"/>
              <w:rPr>
                <w:color w:val="000000" w:themeColor="text1"/>
                <w:sz w:val="16"/>
                <w:szCs w:val="16"/>
                <w:lang w:val="fr-BE"/>
              </w:rPr>
            </w:pPr>
            <w:r w:rsidRPr="00E3148A">
              <w:rPr>
                <w:color w:val="000000" w:themeColor="text1"/>
                <w:sz w:val="16"/>
                <w:szCs w:val="16"/>
                <w:lang w:val="fr-BE"/>
              </w:rPr>
              <w:t>4</w:t>
            </w:r>
          </w:p>
        </w:tc>
        <w:tc>
          <w:tcPr>
            <w:tcW w:w="0" w:type="auto"/>
            <w:shd w:val="clear" w:color="auto" w:fill="auto"/>
          </w:tcPr>
          <w:p w14:paraId="0853D849"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39D0C0A"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0AE392DC" w14:textId="77777777" w:rsidR="008C5CFA" w:rsidRPr="00E3148A" w:rsidRDefault="008C5CFA" w:rsidP="00300A01">
            <w:pPr>
              <w:spacing w:before="0" w:after="0"/>
              <w:rPr>
                <w:color w:val="000000" w:themeColor="text1"/>
                <w:sz w:val="16"/>
                <w:szCs w:val="16"/>
                <w:lang w:val="fr-BE"/>
              </w:rPr>
            </w:pPr>
          </w:p>
        </w:tc>
      </w:tr>
      <w:tr w:rsidR="00217DFB" w:rsidRPr="00E3148A" w14:paraId="17CF4509" w14:textId="77777777" w:rsidTr="0047688D">
        <w:tc>
          <w:tcPr>
            <w:tcW w:w="0" w:type="auto"/>
          </w:tcPr>
          <w:p w14:paraId="3ECC446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3D68914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6.8</w:t>
            </w:r>
          </w:p>
        </w:tc>
        <w:tc>
          <w:tcPr>
            <w:tcW w:w="0" w:type="auto"/>
            <w:shd w:val="clear" w:color="auto" w:fill="auto"/>
          </w:tcPr>
          <w:p w14:paraId="6F9A790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Извършени оценки по програмата</w:t>
            </w:r>
          </w:p>
        </w:tc>
        <w:tc>
          <w:tcPr>
            <w:tcW w:w="0" w:type="auto"/>
            <w:shd w:val="clear" w:color="auto" w:fill="auto"/>
          </w:tcPr>
          <w:p w14:paraId="1421134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53EC49B4"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2AD454D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5,00</w:t>
            </w:r>
          </w:p>
        </w:tc>
        <w:tc>
          <w:tcPr>
            <w:tcW w:w="0" w:type="auto"/>
            <w:shd w:val="clear" w:color="auto" w:fill="auto"/>
          </w:tcPr>
          <w:p w14:paraId="2EC846ED" w14:textId="77777777" w:rsidR="008C5CFA" w:rsidRPr="00E3148A" w:rsidRDefault="008C5CFA" w:rsidP="00300A01">
            <w:pPr>
              <w:spacing w:before="0" w:after="0"/>
              <w:jc w:val="right"/>
              <w:rPr>
                <w:color w:val="000000" w:themeColor="text1"/>
                <w:sz w:val="16"/>
                <w:szCs w:val="16"/>
                <w:lang w:val="fr-BE"/>
              </w:rPr>
            </w:pPr>
          </w:p>
        </w:tc>
        <w:tc>
          <w:tcPr>
            <w:tcW w:w="0" w:type="auto"/>
          </w:tcPr>
          <w:p w14:paraId="5455C51E"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7977F3A0" w14:textId="5CCE9091" w:rsidR="008C5CFA" w:rsidRPr="00E3148A" w:rsidRDefault="00EE2E36" w:rsidP="00300A01">
            <w:pPr>
              <w:spacing w:before="0" w:after="0"/>
              <w:jc w:val="right"/>
              <w:rPr>
                <w:color w:val="000000" w:themeColor="text1"/>
                <w:sz w:val="16"/>
                <w:szCs w:val="16"/>
                <w:lang w:val="fr-BE"/>
              </w:rPr>
            </w:pPr>
            <w:r w:rsidRPr="00E3148A">
              <w:rPr>
                <w:color w:val="000000" w:themeColor="text1"/>
                <w:sz w:val="16"/>
                <w:szCs w:val="16"/>
                <w:lang w:val="fr-BE"/>
              </w:rPr>
              <w:t>6</w:t>
            </w:r>
          </w:p>
        </w:tc>
        <w:tc>
          <w:tcPr>
            <w:tcW w:w="0" w:type="auto"/>
            <w:shd w:val="clear" w:color="auto" w:fill="auto"/>
          </w:tcPr>
          <w:p w14:paraId="09CA3844"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2DDD34FD"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FE10D7D" w14:textId="6E9C01AE" w:rsidR="008C5CFA" w:rsidRPr="00E3148A" w:rsidRDefault="008C5CFA" w:rsidP="00300A01">
            <w:pPr>
              <w:spacing w:before="0" w:after="0"/>
              <w:rPr>
                <w:color w:val="000000" w:themeColor="text1"/>
                <w:sz w:val="16"/>
                <w:szCs w:val="16"/>
                <w:lang w:val="fr-BE"/>
              </w:rPr>
            </w:pPr>
          </w:p>
        </w:tc>
      </w:tr>
      <w:tr w:rsidR="00217DFB" w:rsidRPr="00E3148A" w14:paraId="1E2ACC7B" w14:textId="77777777" w:rsidTr="0047688D">
        <w:tc>
          <w:tcPr>
            <w:tcW w:w="0" w:type="auto"/>
          </w:tcPr>
          <w:p w14:paraId="05982ED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3A495C9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6.9</w:t>
            </w:r>
          </w:p>
        </w:tc>
        <w:tc>
          <w:tcPr>
            <w:tcW w:w="0" w:type="auto"/>
            <w:shd w:val="clear" w:color="auto" w:fill="auto"/>
          </w:tcPr>
          <w:p w14:paraId="2B7139E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Информационни кампании</w:t>
            </w:r>
          </w:p>
        </w:tc>
        <w:tc>
          <w:tcPr>
            <w:tcW w:w="0" w:type="auto"/>
            <w:shd w:val="clear" w:color="auto" w:fill="auto"/>
          </w:tcPr>
          <w:p w14:paraId="31C7769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4C1C40C3"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72ED597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7,00</w:t>
            </w:r>
          </w:p>
        </w:tc>
        <w:tc>
          <w:tcPr>
            <w:tcW w:w="0" w:type="auto"/>
            <w:shd w:val="clear" w:color="auto" w:fill="auto"/>
          </w:tcPr>
          <w:p w14:paraId="168F431E" w14:textId="77777777" w:rsidR="008C5CFA" w:rsidRPr="00E3148A" w:rsidRDefault="008C5CFA" w:rsidP="00300A01">
            <w:pPr>
              <w:spacing w:before="0" w:after="0"/>
              <w:jc w:val="right"/>
              <w:rPr>
                <w:color w:val="000000" w:themeColor="text1"/>
                <w:sz w:val="16"/>
                <w:szCs w:val="16"/>
                <w:lang w:val="fr-BE"/>
              </w:rPr>
            </w:pPr>
          </w:p>
        </w:tc>
        <w:tc>
          <w:tcPr>
            <w:tcW w:w="0" w:type="auto"/>
          </w:tcPr>
          <w:p w14:paraId="110E919F"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76F52B51" w14:textId="72986E5B" w:rsidR="008C5CFA" w:rsidRPr="00E3148A" w:rsidRDefault="00EE2E36" w:rsidP="00300A01">
            <w:pPr>
              <w:spacing w:before="0" w:after="0"/>
              <w:jc w:val="right"/>
              <w:rPr>
                <w:color w:val="000000" w:themeColor="text1"/>
                <w:sz w:val="16"/>
                <w:szCs w:val="16"/>
                <w:lang w:val="fr-BE"/>
              </w:rPr>
            </w:pPr>
            <w:r w:rsidRPr="00E3148A">
              <w:rPr>
                <w:color w:val="000000" w:themeColor="text1"/>
                <w:sz w:val="16"/>
                <w:szCs w:val="16"/>
                <w:lang w:val="fr-BE"/>
              </w:rPr>
              <w:t>6</w:t>
            </w:r>
          </w:p>
        </w:tc>
        <w:tc>
          <w:tcPr>
            <w:tcW w:w="0" w:type="auto"/>
            <w:shd w:val="clear" w:color="auto" w:fill="auto"/>
          </w:tcPr>
          <w:p w14:paraId="368BC939"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2BB360DB"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B978089" w14:textId="77777777" w:rsidR="008C5CFA" w:rsidRPr="00E3148A" w:rsidRDefault="008C5CFA" w:rsidP="00300A01">
            <w:pPr>
              <w:spacing w:before="0" w:after="0"/>
              <w:rPr>
                <w:color w:val="000000" w:themeColor="text1"/>
                <w:sz w:val="16"/>
                <w:szCs w:val="16"/>
                <w:lang w:val="fr-BE"/>
              </w:rPr>
            </w:pPr>
          </w:p>
        </w:tc>
      </w:tr>
      <w:tr w:rsidR="00217DFB" w:rsidRPr="00E3148A" w14:paraId="3323B83D" w14:textId="77777777" w:rsidTr="0047688D">
        <w:tc>
          <w:tcPr>
            <w:tcW w:w="0" w:type="auto"/>
          </w:tcPr>
          <w:p w14:paraId="6AF353D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13E3373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6.9</w:t>
            </w:r>
          </w:p>
        </w:tc>
        <w:tc>
          <w:tcPr>
            <w:tcW w:w="0" w:type="auto"/>
            <w:shd w:val="clear" w:color="auto" w:fill="auto"/>
          </w:tcPr>
          <w:p w14:paraId="0EC92A8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Информационни кампании</w:t>
            </w:r>
          </w:p>
        </w:tc>
        <w:tc>
          <w:tcPr>
            <w:tcW w:w="0" w:type="auto"/>
            <w:shd w:val="clear" w:color="auto" w:fill="auto"/>
          </w:tcPr>
          <w:p w14:paraId="5671E4D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w:t>
            </w:r>
          </w:p>
        </w:tc>
        <w:tc>
          <w:tcPr>
            <w:tcW w:w="0" w:type="auto"/>
            <w:shd w:val="clear" w:color="auto" w:fill="auto"/>
          </w:tcPr>
          <w:p w14:paraId="6A6618B3"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69CE752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7,00</w:t>
            </w:r>
          </w:p>
        </w:tc>
        <w:tc>
          <w:tcPr>
            <w:tcW w:w="0" w:type="auto"/>
            <w:shd w:val="clear" w:color="auto" w:fill="auto"/>
          </w:tcPr>
          <w:p w14:paraId="30702E42" w14:textId="77777777" w:rsidR="008C5CFA" w:rsidRPr="00E3148A" w:rsidRDefault="008C5CFA" w:rsidP="00300A01">
            <w:pPr>
              <w:spacing w:before="0" w:after="0"/>
              <w:jc w:val="right"/>
              <w:rPr>
                <w:color w:val="000000" w:themeColor="text1"/>
                <w:sz w:val="16"/>
                <w:szCs w:val="16"/>
                <w:lang w:val="fr-BE"/>
              </w:rPr>
            </w:pPr>
          </w:p>
        </w:tc>
        <w:tc>
          <w:tcPr>
            <w:tcW w:w="0" w:type="auto"/>
          </w:tcPr>
          <w:p w14:paraId="5AAB6773"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7CAC9FEF" w14:textId="798B5DBF" w:rsidR="008C5CFA" w:rsidRPr="00E3148A" w:rsidRDefault="00EE2E36" w:rsidP="00300A01">
            <w:pPr>
              <w:spacing w:before="0" w:after="0"/>
              <w:jc w:val="right"/>
              <w:rPr>
                <w:color w:val="000000" w:themeColor="text1"/>
                <w:sz w:val="16"/>
                <w:szCs w:val="16"/>
                <w:lang w:val="fr-BE"/>
              </w:rPr>
            </w:pPr>
            <w:r w:rsidRPr="00E3148A">
              <w:rPr>
                <w:color w:val="000000" w:themeColor="text1"/>
                <w:sz w:val="16"/>
                <w:szCs w:val="16"/>
                <w:lang w:val="fr-BE"/>
              </w:rPr>
              <w:t>8</w:t>
            </w:r>
          </w:p>
        </w:tc>
        <w:tc>
          <w:tcPr>
            <w:tcW w:w="0" w:type="auto"/>
            <w:shd w:val="clear" w:color="auto" w:fill="auto"/>
          </w:tcPr>
          <w:p w14:paraId="05808904"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2F15153A"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37E04E2C" w14:textId="77777777" w:rsidR="008C5CFA" w:rsidRPr="00E3148A" w:rsidRDefault="008C5CFA" w:rsidP="00C9427A">
            <w:pPr>
              <w:spacing w:before="0" w:after="0"/>
              <w:rPr>
                <w:color w:val="000000" w:themeColor="text1"/>
                <w:sz w:val="16"/>
                <w:szCs w:val="16"/>
                <w:lang w:val="fr-BE"/>
              </w:rPr>
            </w:pPr>
          </w:p>
        </w:tc>
      </w:tr>
    </w:tbl>
    <w:p w14:paraId="7C5FD638" w14:textId="77777777" w:rsidR="008C5CFA" w:rsidRPr="00E3148A" w:rsidRDefault="0013274D" w:rsidP="00300A01">
      <w:pPr>
        <w:spacing w:before="0" w:after="0"/>
        <w:rPr>
          <w:color w:val="000000" w:themeColor="text1"/>
          <w:lang w:val="fr-BE"/>
        </w:rPr>
      </w:pPr>
      <w:r w:rsidRPr="00E3148A">
        <w:rPr>
          <w:noProof/>
          <w:color w:val="000000" w:themeColor="text1"/>
          <w:lang w:val="fr-BE"/>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14:paraId="03AA2F4A"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3"/>
        <w:gridCol w:w="423"/>
        <w:gridCol w:w="5771"/>
        <w:gridCol w:w="961"/>
        <w:gridCol w:w="974"/>
        <w:gridCol w:w="954"/>
        <w:gridCol w:w="961"/>
        <w:gridCol w:w="974"/>
        <w:gridCol w:w="954"/>
        <w:gridCol w:w="961"/>
        <w:gridCol w:w="974"/>
        <w:gridCol w:w="954"/>
      </w:tblGrid>
      <w:tr w:rsidR="00217DFB" w:rsidRPr="00E3148A" w14:paraId="75031E96" w14:textId="77777777" w:rsidTr="0047688D">
        <w:trPr>
          <w:tblHeader/>
        </w:trPr>
        <w:tc>
          <w:tcPr>
            <w:tcW w:w="0" w:type="auto"/>
          </w:tcPr>
          <w:p w14:paraId="32E4D09F"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0F243A15"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7BD4F4B1"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tcPr>
          <w:p w14:paraId="33BC2BE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2020 </w:t>
            </w:r>
            <w:r w:rsidRPr="00E3148A">
              <w:rPr>
                <w:b/>
                <w:noProof/>
                <w:color w:val="000000" w:themeColor="text1"/>
                <w:sz w:val="16"/>
                <w:szCs w:val="16"/>
                <w:lang w:val="fr-BE"/>
              </w:rPr>
              <w:t>Общо</w:t>
            </w:r>
          </w:p>
        </w:tc>
        <w:tc>
          <w:tcPr>
            <w:tcW w:w="0" w:type="auto"/>
          </w:tcPr>
          <w:p w14:paraId="54EE063A"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2020 </w:t>
            </w:r>
            <w:r w:rsidRPr="00E3148A">
              <w:rPr>
                <w:b/>
                <w:noProof/>
                <w:color w:val="000000" w:themeColor="text1"/>
                <w:sz w:val="16"/>
                <w:szCs w:val="16"/>
                <w:lang w:val="fr-BE"/>
              </w:rPr>
              <w:t>Мъже</w:t>
            </w:r>
          </w:p>
        </w:tc>
        <w:tc>
          <w:tcPr>
            <w:tcW w:w="0" w:type="auto"/>
          </w:tcPr>
          <w:p w14:paraId="4A71C4D3"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2020 </w:t>
            </w:r>
            <w:r w:rsidRPr="00E3148A">
              <w:rPr>
                <w:b/>
                <w:noProof/>
                <w:color w:val="000000" w:themeColor="text1"/>
                <w:sz w:val="16"/>
                <w:szCs w:val="16"/>
                <w:lang w:val="fr-BE"/>
              </w:rPr>
              <w:t>Жени</w:t>
            </w:r>
          </w:p>
        </w:tc>
        <w:tc>
          <w:tcPr>
            <w:tcW w:w="0" w:type="auto"/>
          </w:tcPr>
          <w:p w14:paraId="09989FC2"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2019 </w:t>
            </w:r>
            <w:r w:rsidRPr="00E3148A">
              <w:rPr>
                <w:b/>
                <w:noProof/>
                <w:color w:val="000000" w:themeColor="text1"/>
                <w:sz w:val="16"/>
                <w:szCs w:val="16"/>
                <w:lang w:val="fr-BE"/>
              </w:rPr>
              <w:t>Общо</w:t>
            </w:r>
          </w:p>
        </w:tc>
        <w:tc>
          <w:tcPr>
            <w:tcW w:w="0" w:type="auto"/>
          </w:tcPr>
          <w:p w14:paraId="3F35856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2019 </w:t>
            </w:r>
            <w:r w:rsidRPr="00E3148A">
              <w:rPr>
                <w:b/>
                <w:noProof/>
                <w:color w:val="000000" w:themeColor="text1"/>
                <w:sz w:val="16"/>
                <w:szCs w:val="16"/>
                <w:lang w:val="fr-BE"/>
              </w:rPr>
              <w:t>Мъже</w:t>
            </w:r>
          </w:p>
        </w:tc>
        <w:tc>
          <w:tcPr>
            <w:tcW w:w="0" w:type="auto"/>
          </w:tcPr>
          <w:p w14:paraId="034CB065"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2019 </w:t>
            </w:r>
            <w:r w:rsidRPr="00E3148A">
              <w:rPr>
                <w:b/>
                <w:noProof/>
                <w:color w:val="000000" w:themeColor="text1"/>
                <w:sz w:val="16"/>
                <w:szCs w:val="16"/>
                <w:lang w:val="fr-BE"/>
              </w:rPr>
              <w:t>Жени</w:t>
            </w:r>
          </w:p>
        </w:tc>
        <w:tc>
          <w:tcPr>
            <w:tcW w:w="0" w:type="auto"/>
          </w:tcPr>
          <w:p w14:paraId="3017C798"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2018 </w:t>
            </w:r>
            <w:r w:rsidRPr="00E3148A">
              <w:rPr>
                <w:b/>
                <w:noProof/>
                <w:color w:val="000000" w:themeColor="text1"/>
                <w:sz w:val="16"/>
                <w:szCs w:val="16"/>
                <w:lang w:val="fr-BE"/>
              </w:rPr>
              <w:t>Общо</w:t>
            </w:r>
          </w:p>
        </w:tc>
        <w:tc>
          <w:tcPr>
            <w:tcW w:w="0" w:type="auto"/>
          </w:tcPr>
          <w:p w14:paraId="1B50CED7"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2018 </w:t>
            </w:r>
            <w:r w:rsidRPr="00E3148A">
              <w:rPr>
                <w:b/>
                <w:noProof/>
                <w:color w:val="000000" w:themeColor="text1"/>
                <w:sz w:val="16"/>
                <w:szCs w:val="16"/>
                <w:lang w:val="fr-BE"/>
              </w:rPr>
              <w:t>Мъже</w:t>
            </w:r>
          </w:p>
        </w:tc>
        <w:tc>
          <w:tcPr>
            <w:tcW w:w="0" w:type="auto"/>
          </w:tcPr>
          <w:p w14:paraId="061BD691"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2018 </w:t>
            </w:r>
            <w:r w:rsidRPr="00E3148A">
              <w:rPr>
                <w:b/>
                <w:noProof/>
                <w:color w:val="000000" w:themeColor="text1"/>
                <w:sz w:val="16"/>
                <w:szCs w:val="16"/>
                <w:lang w:val="fr-BE"/>
              </w:rPr>
              <w:t>Жени</w:t>
            </w:r>
          </w:p>
        </w:tc>
      </w:tr>
      <w:tr w:rsidR="00217DFB" w:rsidRPr="00E3148A" w14:paraId="05247278" w14:textId="77777777" w:rsidTr="0047688D">
        <w:tc>
          <w:tcPr>
            <w:tcW w:w="0" w:type="auto"/>
          </w:tcPr>
          <w:p w14:paraId="13B95D4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493B245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6.10</w:t>
            </w:r>
          </w:p>
        </w:tc>
        <w:tc>
          <w:tcPr>
            <w:tcW w:w="0" w:type="auto"/>
            <w:shd w:val="clear" w:color="auto" w:fill="auto"/>
          </w:tcPr>
          <w:p w14:paraId="7CEEBB8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 служители на бенефициентите</w:t>
            </w:r>
          </w:p>
        </w:tc>
        <w:tc>
          <w:tcPr>
            <w:tcW w:w="0" w:type="auto"/>
          </w:tcPr>
          <w:p w14:paraId="6D9D2FA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2397B52" w14:textId="77777777" w:rsidR="008C5CFA" w:rsidRPr="00E3148A" w:rsidRDefault="008C5CFA" w:rsidP="00300A01">
            <w:pPr>
              <w:spacing w:before="0" w:after="0"/>
              <w:jc w:val="right"/>
              <w:rPr>
                <w:color w:val="000000" w:themeColor="text1"/>
                <w:sz w:val="16"/>
                <w:szCs w:val="16"/>
                <w:lang w:val="fr-BE"/>
              </w:rPr>
            </w:pPr>
          </w:p>
        </w:tc>
        <w:tc>
          <w:tcPr>
            <w:tcW w:w="0" w:type="auto"/>
          </w:tcPr>
          <w:p w14:paraId="323CE36A" w14:textId="77777777" w:rsidR="008C5CFA" w:rsidRPr="00E3148A" w:rsidRDefault="008C5CFA" w:rsidP="00300A01">
            <w:pPr>
              <w:spacing w:before="0" w:after="0"/>
              <w:jc w:val="right"/>
              <w:rPr>
                <w:color w:val="000000" w:themeColor="text1"/>
                <w:sz w:val="16"/>
                <w:szCs w:val="16"/>
                <w:lang w:val="fr-BE"/>
              </w:rPr>
            </w:pPr>
          </w:p>
        </w:tc>
        <w:tc>
          <w:tcPr>
            <w:tcW w:w="0" w:type="auto"/>
          </w:tcPr>
          <w:p w14:paraId="64ED1F30"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7D271CA" w14:textId="77777777" w:rsidR="008C5CFA" w:rsidRPr="00E3148A" w:rsidRDefault="008C5CFA" w:rsidP="00300A01">
            <w:pPr>
              <w:spacing w:before="0" w:after="0"/>
              <w:jc w:val="right"/>
              <w:rPr>
                <w:color w:val="000000" w:themeColor="text1"/>
                <w:sz w:val="16"/>
                <w:szCs w:val="16"/>
                <w:lang w:val="fr-BE"/>
              </w:rPr>
            </w:pPr>
          </w:p>
        </w:tc>
        <w:tc>
          <w:tcPr>
            <w:tcW w:w="0" w:type="auto"/>
          </w:tcPr>
          <w:p w14:paraId="5F644E2A" w14:textId="77777777" w:rsidR="008C5CFA" w:rsidRPr="00E3148A" w:rsidRDefault="008C5CFA" w:rsidP="00300A01">
            <w:pPr>
              <w:spacing w:before="0" w:after="0"/>
              <w:jc w:val="right"/>
              <w:rPr>
                <w:color w:val="000000" w:themeColor="text1"/>
                <w:sz w:val="16"/>
                <w:szCs w:val="16"/>
                <w:lang w:val="fr-BE"/>
              </w:rPr>
            </w:pPr>
          </w:p>
        </w:tc>
        <w:tc>
          <w:tcPr>
            <w:tcW w:w="0" w:type="auto"/>
          </w:tcPr>
          <w:p w14:paraId="26177DC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E41BB18" w14:textId="77777777" w:rsidR="008C5CFA" w:rsidRPr="00E3148A" w:rsidRDefault="008C5CFA" w:rsidP="00300A01">
            <w:pPr>
              <w:spacing w:before="0" w:after="0"/>
              <w:jc w:val="right"/>
              <w:rPr>
                <w:color w:val="000000" w:themeColor="text1"/>
                <w:sz w:val="16"/>
                <w:szCs w:val="16"/>
                <w:lang w:val="fr-BE"/>
              </w:rPr>
            </w:pPr>
          </w:p>
        </w:tc>
        <w:tc>
          <w:tcPr>
            <w:tcW w:w="0" w:type="auto"/>
          </w:tcPr>
          <w:p w14:paraId="6AB38C90" w14:textId="77777777" w:rsidR="008C5CFA" w:rsidRPr="00E3148A" w:rsidRDefault="008C5CFA" w:rsidP="00300A01">
            <w:pPr>
              <w:spacing w:before="0" w:after="0"/>
              <w:jc w:val="right"/>
              <w:rPr>
                <w:color w:val="000000" w:themeColor="text1"/>
                <w:sz w:val="16"/>
                <w:szCs w:val="16"/>
                <w:lang w:val="fr-BE"/>
              </w:rPr>
            </w:pPr>
          </w:p>
        </w:tc>
      </w:tr>
      <w:tr w:rsidR="00217DFB" w:rsidRPr="00E3148A" w14:paraId="0FA74121" w14:textId="77777777" w:rsidTr="0047688D">
        <w:tc>
          <w:tcPr>
            <w:tcW w:w="0" w:type="auto"/>
          </w:tcPr>
          <w:p w14:paraId="6248064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02519A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6.10</w:t>
            </w:r>
          </w:p>
        </w:tc>
        <w:tc>
          <w:tcPr>
            <w:tcW w:w="0" w:type="auto"/>
            <w:shd w:val="clear" w:color="auto" w:fill="auto"/>
          </w:tcPr>
          <w:p w14:paraId="2A56B37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 служители на бенефициентите</w:t>
            </w:r>
          </w:p>
        </w:tc>
        <w:tc>
          <w:tcPr>
            <w:tcW w:w="0" w:type="auto"/>
          </w:tcPr>
          <w:p w14:paraId="5B2F260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590,00</w:t>
            </w:r>
          </w:p>
        </w:tc>
        <w:tc>
          <w:tcPr>
            <w:tcW w:w="0" w:type="auto"/>
          </w:tcPr>
          <w:p w14:paraId="3AD3E929" w14:textId="77777777" w:rsidR="008C5CFA" w:rsidRPr="00E3148A" w:rsidRDefault="008C5CFA" w:rsidP="00300A01">
            <w:pPr>
              <w:spacing w:before="0" w:after="0"/>
              <w:jc w:val="right"/>
              <w:rPr>
                <w:color w:val="000000" w:themeColor="text1"/>
                <w:sz w:val="16"/>
                <w:szCs w:val="16"/>
                <w:lang w:val="fr-BE"/>
              </w:rPr>
            </w:pPr>
          </w:p>
        </w:tc>
        <w:tc>
          <w:tcPr>
            <w:tcW w:w="0" w:type="auto"/>
          </w:tcPr>
          <w:p w14:paraId="6EA4B052" w14:textId="77777777" w:rsidR="008C5CFA" w:rsidRPr="00E3148A" w:rsidRDefault="008C5CFA" w:rsidP="00300A01">
            <w:pPr>
              <w:spacing w:before="0" w:after="0"/>
              <w:jc w:val="right"/>
              <w:rPr>
                <w:color w:val="000000" w:themeColor="text1"/>
                <w:sz w:val="16"/>
                <w:szCs w:val="16"/>
                <w:lang w:val="fr-BE"/>
              </w:rPr>
            </w:pPr>
          </w:p>
        </w:tc>
        <w:tc>
          <w:tcPr>
            <w:tcW w:w="0" w:type="auto"/>
          </w:tcPr>
          <w:p w14:paraId="3F0D1F3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590,00</w:t>
            </w:r>
          </w:p>
        </w:tc>
        <w:tc>
          <w:tcPr>
            <w:tcW w:w="0" w:type="auto"/>
          </w:tcPr>
          <w:p w14:paraId="75746543" w14:textId="77777777" w:rsidR="008C5CFA" w:rsidRPr="00E3148A" w:rsidRDefault="008C5CFA" w:rsidP="00300A01">
            <w:pPr>
              <w:spacing w:before="0" w:after="0"/>
              <w:jc w:val="right"/>
              <w:rPr>
                <w:color w:val="000000" w:themeColor="text1"/>
                <w:sz w:val="16"/>
                <w:szCs w:val="16"/>
                <w:lang w:val="fr-BE"/>
              </w:rPr>
            </w:pPr>
          </w:p>
        </w:tc>
        <w:tc>
          <w:tcPr>
            <w:tcW w:w="0" w:type="auto"/>
          </w:tcPr>
          <w:p w14:paraId="0D5DB015" w14:textId="77777777" w:rsidR="008C5CFA" w:rsidRPr="00E3148A" w:rsidRDefault="008C5CFA" w:rsidP="00300A01">
            <w:pPr>
              <w:spacing w:before="0" w:after="0"/>
              <w:jc w:val="right"/>
              <w:rPr>
                <w:color w:val="000000" w:themeColor="text1"/>
                <w:sz w:val="16"/>
                <w:szCs w:val="16"/>
                <w:lang w:val="fr-BE"/>
              </w:rPr>
            </w:pPr>
          </w:p>
        </w:tc>
        <w:tc>
          <w:tcPr>
            <w:tcW w:w="0" w:type="auto"/>
          </w:tcPr>
          <w:p w14:paraId="5E38C91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590,00</w:t>
            </w:r>
          </w:p>
        </w:tc>
        <w:tc>
          <w:tcPr>
            <w:tcW w:w="0" w:type="auto"/>
          </w:tcPr>
          <w:p w14:paraId="4387E27B" w14:textId="77777777" w:rsidR="008C5CFA" w:rsidRPr="00E3148A" w:rsidRDefault="008C5CFA" w:rsidP="00300A01">
            <w:pPr>
              <w:spacing w:before="0" w:after="0"/>
              <w:jc w:val="right"/>
              <w:rPr>
                <w:color w:val="000000" w:themeColor="text1"/>
                <w:sz w:val="16"/>
                <w:szCs w:val="16"/>
                <w:lang w:val="fr-BE"/>
              </w:rPr>
            </w:pPr>
          </w:p>
        </w:tc>
        <w:tc>
          <w:tcPr>
            <w:tcW w:w="0" w:type="auto"/>
          </w:tcPr>
          <w:p w14:paraId="4F086213" w14:textId="77777777" w:rsidR="008C5CFA" w:rsidRPr="00E3148A" w:rsidRDefault="008C5CFA" w:rsidP="00300A01">
            <w:pPr>
              <w:spacing w:before="0" w:after="0"/>
              <w:jc w:val="right"/>
              <w:rPr>
                <w:color w:val="000000" w:themeColor="text1"/>
                <w:sz w:val="16"/>
                <w:szCs w:val="16"/>
                <w:lang w:val="fr-BE"/>
              </w:rPr>
            </w:pPr>
          </w:p>
        </w:tc>
      </w:tr>
      <w:tr w:rsidR="00217DFB" w:rsidRPr="00E3148A" w14:paraId="50BA79FD" w14:textId="77777777" w:rsidTr="0047688D">
        <w:tc>
          <w:tcPr>
            <w:tcW w:w="0" w:type="auto"/>
          </w:tcPr>
          <w:p w14:paraId="1E7A5AB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56F7F70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6.11</w:t>
            </w:r>
          </w:p>
        </w:tc>
        <w:tc>
          <w:tcPr>
            <w:tcW w:w="0" w:type="auto"/>
            <w:shd w:val="clear" w:color="auto" w:fill="auto"/>
          </w:tcPr>
          <w:p w14:paraId="01CB9BE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Обучения за служители на бенефициентите</w:t>
            </w:r>
          </w:p>
        </w:tc>
        <w:tc>
          <w:tcPr>
            <w:tcW w:w="0" w:type="auto"/>
          </w:tcPr>
          <w:p w14:paraId="7B28019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8D30668" w14:textId="77777777" w:rsidR="008C5CFA" w:rsidRPr="00E3148A" w:rsidRDefault="008C5CFA" w:rsidP="00300A01">
            <w:pPr>
              <w:spacing w:before="0" w:after="0"/>
              <w:jc w:val="right"/>
              <w:rPr>
                <w:color w:val="000000" w:themeColor="text1"/>
                <w:sz w:val="16"/>
                <w:szCs w:val="16"/>
                <w:lang w:val="fr-BE"/>
              </w:rPr>
            </w:pPr>
          </w:p>
        </w:tc>
        <w:tc>
          <w:tcPr>
            <w:tcW w:w="0" w:type="auto"/>
          </w:tcPr>
          <w:p w14:paraId="62A9A5DC" w14:textId="77777777" w:rsidR="008C5CFA" w:rsidRPr="00E3148A" w:rsidRDefault="008C5CFA" w:rsidP="00300A01">
            <w:pPr>
              <w:spacing w:before="0" w:after="0"/>
              <w:jc w:val="right"/>
              <w:rPr>
                <w:color w:val="000000" w:themeColor="text1"/>
                <w:sz w:val="16"/>
                <w:szCs w:val="16"/>
                <w:lang w:val="fr-BE"/>
              </w:rPr>
            </w:pPr>
          </w:p>
        </w:tc>
        <w:tc>
          <w:tcPr>
            <w:tcW w:w="0" w:type="auto"/>
          </w:tcPr>
          <w:p w14:paraId="214CE03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D4231B0" w14:textId="77777777" w:rsidR="008C5CFA" w:rsidRPr="00E3148A" w:rsidRDefault="008C5CFA" w:rsidP="00300A01">
            <w:pPr>
              <w:spacing w:before="0" w:after="0"/>
              <w:jc w:val="right"/>
              <w:rPr>
                <w:color w:val="000000" w:themeColor="text1"/>
                <w:sz w:val="16"/>
                <w:szCs w:val="16"/>
                <w:lang w:val="fr-BE"/>
              </w:rPr>
            </w:pPr>
          </w:p>
        </w:tc>
        <w:tc>
          <w:tcPr>
            <w:tcW w:w="0" w:type="auto"/>
          </w:tcPr>
          <w:p w14:paraId="0F78FE03" w14:textId="77777777" w:rsidR="008C5CFA" w:rsidRPr="00E3148A" w:rsidRDefault="008C5CFA" w:rsidP="00300A01">
            <w:pPr>
              <w:spacing w:before="0" w:after="0"/>
              <w:jc w:val="right"/>
              <w:rPr>
                <w:color w:val="000000" w:themeColor="text1"/>
                <w:sz w:val="16"/>
                <w:szCs w:val="16"/>
                <w:lang w:val="fr-BE"/>
              </w:rPr>
            </w:pPr>
          </w:p>
        </w:tc>
        <w:tc>
          <w:tcPr>
            <w:tcW w:w="0" w:type="auto"/>
          </w:tcPr>
          <w:p w14:paraId="2FB5811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12664E9" w14:textId="77777777" w:rsidR="008C5CFA" w:rsidRPr="00E3148A" w:rsidRDefault="008C5CFA" w:rsidP="00300A01">
            <w:pPr>
              <w:spacing w:before="0" w:after="0"/>
              <w:jc w:val="right"/>
              <w:rPr>
                <w:color w:val="000000" w:themeColor="text1"/>
                <w:sz w:val="16"/>
                <w:szCs w:val="16"/>
                <w:lang w:val="fr-BE"/>
              </w:rPr>
            </w:pPr>
          </w:p>
        </w:tc>
        <w:tc>
          <w:tcPr>
            <w:tcW w:w="0" w:type="auto"/>
          </w:tcPr>
          <w:p w14:paraId="18FA2DC4" w14:textId="77777777" w:rsidR="008C5CFA" w:rsidRPr="00E3148A" w:rsidRDefault="008C5CFA" w:rsidP="00300A01">
            <w:pPr>
              <w:spacing w:before="0" w:after="0"/>
              <w:jc w:val="right"/>
              <w:rPr>
                <w:color w:val="000000" w:themeColor="text1"/>
                <w:sz w:val="16"/>
                <w:szCs w:val="16"/>
                <w:lang w:val="fr-BE"/>
              </w:rPr>
            </w:pPr>
          </w:p>
        </w:tc>
      </w:tr>
      <w:tr w:rsidR="00217DFB" w:rsidRPr="00E3148A" w14:paraId="7AAC3B6E" w14:textId="77777777" w:rsidTr="0047688D">
        <w:tc>
          <w:tcPr>
            <w:tcW w:w="0" w:type="auto"/>
          </w:tcPr>
          <w:p w14:paraId="1CE6CB2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5D0D8F9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6.11</w:t>
            </w:r>
          </w:p>
        </w:tc>
        <w:tc>
          <w:tcPr>
            <w:tcW w:w="0" w:type="auto"/>
            <w:shd w:val="clear" w:color="auto" w:fill="auto"/>
          </w:tcPr>
          <w:p w14:paraId="6C4B1CB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Обучения за служители на бенефициентите</w:t>
            </w:r>
          </w:p>
        </w:tc>
        <w:tc>
          <w:tcPr>
            <w:tcW w:w="0" w:type="auto"/>
          </w:tcPr>
          <w:p w14:paraId="1899E93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43,00</w:t>
            </w:r>
          </w:p>
        </w:tc>
        <w:tc>
          <w:tcPr>
            <w:tcW w:w="0" w:type="auto"/>
          </w:tcPr>
          <w:p w14:paraId="6395585E" w14:textId="77777777" w:rsidR="008C5CFA" w:rsidRPr="00E3148A" w:rsidRDefault="008C5CFA" w:rsidP="00300A01">
            <w:pPr>
              <w:spacing w:before="0" w:after="0"/>
              <w:jc w:val="right"/>
              <w:rPr>
                <w:color w:val="000000" w:themeColor="text1"/>
                <w:sz w:val="16"/>
                <w:szCs w:val="16"/>
                <w:lang w:val="fr-BE"/>
              </w:rPr>
            </w:pPr>
          </w:p>
        </w:tc>
        <w:tc>
          <w:tcPr>
            <w:tcW w:w="0" w:type="auto"/>
          </w:tcPr>
          <w:p w14:paraId="736C097A" w14:textId="77777777" w:rsidR="008C5CFA" w:rsidRPr="00E3148A" w:rsidRDefault="008C5CFA" w:rsidP="00300A01">
            <w:pPr>
              <w:spacing w:before="0" w:after="0"/>
              <w:jc w:val="right"/>
              <w:rPr>
                <w:color w:val="000000" w:themeColor="text1"/>
                <w:sz w:val="16"/>
                <w:szCs w:val="16"/>
                <w:lang w:val="fr-BE"/>
              </w:rPr>
            </w:pPr>
          </w:p>
        </w:tc>
        <w:tc>
          <w:tcPr>
            <w:tcW w:w="0" w:type="auto"/>
          </w:tcPr>
          <w:p w14:paraId="12B48CC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40,00</w:t>
            </w:r>
          </w:p>
        </w:tc>
        <w:tc>
          <w:tcPr>
            <w:tcW w:w="0" w:type="auto"/>
          </w:tcPr>
          <w:p w14:paraId="338960B9" w14:textId="77777777" w:rsidR="008C5CFA" w:rsidRPr="00E3148A" w:rsidRDefault="008C5CFA" w:rsidP="00300A01">
            <w:pPr>
              <w:spacing w:before="0" w:after="0"/>
              <w:jc w:val="right"/>
              <w:rPr>
                <w:color w:val="000000" w:themeColor="text1"/>
                <w:sz w:val="16"/>
                <w:szCs w:val="16"/>
                <w:lang w:val="fr-BE"/>
              </w:rPr>
            </w:pPr>
          </w:p>
        </w:tc>
        <w:tc>
          <w:tcPr>
            <w:tcW w:w="0" w:type="auto"/>
          </w:tcPr>
          <w:p w14:paraId="3850560D" w14:textId="77777777" w:rsidR="008C5CFA" w:rsidRPr="00E3148A" w:rsidRDefault="008C5CFA" w:rsidP="00300A01">
            <w:pPr>
              <w:spacing w:before="0" w:after="0"/>
              <w:jc w:val="right"/>
              <w:rPr>
                <w:color w:val="000000" w:themeColor="text1"/>
                <w:sz w:val="16"/>
                <w:szCs w:val="16"/>
                <w:lang w:val="fr-BE"/>
              </w:rPr>
            </w:pPr>
          </w:p>
        </w:tc>
        <w:tc>
          <w:tcPr>
            <w:tcW w:w="0" w:type="auto"/>
          </w:tcPr>
          <w:p w14:paraId="7D01F71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40,00</w:t>
            </w:r>
          </w:p>
        </w:tc>
        <w:tc>
          <w:tcPr>
            <w:tcW w:w="0" w:type="auto"/>
          </w:tcPr>
          <w:p w14:paraId="4F70A99C" w14:textId="77777777" w:rsidR="008C5CFA" w:rsidRPr="00E3148A" w:rsidRDefault="008C5CFA" w:rsidP="00300A01">
            <w:pPr>
              <w:spacing w:before="0" w:after="0"/>
              <w:jc w:val="right"/>
              <w:rPr>
                <w:color w:val="000000" w:themeColor="text1"/>
                <w:sz w:val="16"/>
                <w:szCs w:val="16"/>
                <w:lang w:val="fr-BE"/>
              </w:rPr>
            </w:pPr>
          </w:p>
        </w:tc>
        <w:tc>
          <w:tcPr>
            <w:tcW w:w="0" w:type="auto"/>
          </w:tcPr>
          <w:p w14:paraId="30279C84" w14:textId="77777777" w:rsidR="008C5CFA" w:rsidRPr="00E3148A" w:rsidRDefault="008C5CFA" w:rsidP="00300A01">
            <w:pPr>
              <w:spacing w:before="0" w:after="0"/>
              <w:jc w:val="right"/>
              <w:rPr>
                <w:color w:val="000000" w:themeColor="text1"/>
                <w:sz w:val="16"/>
                <w:szCs w:val="16"/>
                <w:lang w:val="fr-BE"/>
              </w:rPr>
            </w:pPr>
          </w:p>
        </w:tc>
      </w:tr>
      <w:tr w:rsidR="00217DFB" w:rsidRPr="00E3148A" w14:paraId="5ECF7166" w14:textId="77777777" w:rsidTr="0047688D">
        <w:tc>
          <w:tcPr>
            <w:tcW w:w="0" w:type="auto"/>
          </w:tcPr>
          <w:p w14:paraId="3C70F61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549E291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6.5</w:t>
            </w:r>
          </w:p>
        </w:tc>
        <w:tc>
          <w:tcPr>
            <w:tcW w:w="0" w:type="auto"/>
            <w:shd w:val="clear" w:color="auto" w:fill="auto"/>
          </w:tcPr>
          <w:p w14:paraId="529C76C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 служители на УО</w:t>
            </w:r>
          </w:p>
        </w:tc>
        <w:tc>
          <w:tcPr>
            <w:tcW w:w="0" w:type="auto"/>
          </w:tcPr>
          <w:p w14:paraId="5784CAE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C695611" w14:textId="77777777" w:rsidR="008C5CFA" w:rsidRPr="00E3148A" w:rsidRDefault="008C5CFA" w:rsidP="00300A01">
            <w:pPr>
              <w:spacing w:before="0" w:after="0"/>
              <w:jc w:val="right"/>
              <w:rPr>
                <w:color w:val="000000" w:themeColor="text1"/>
                <w:sz w:val="16"/>
                <w:szCs w:val="16"/>
                <w:lang w:val="fr-BE"/>
              </w:rPr>
            </w:pPr>
          </w:p>
        </w:tc>
        <w:tc>
          <w:tcPr>
            <w:tcW w:w="0" w:type="auto"/>
          </w:tcPr>
          <w:p w14:paraId="1017829A" w14:textId="77777777" w:rsidR="008C5CFA" w:rsidRPr="00E3148A" w:rsidRDefault="008C5CFA" w:rsidP="00300A01">
            <w:pPr>
              <w:spacing w:before="0" w:after="0"/>
              <w:jc w:val="right"/>
              <w:rPr>
                <w:color w:val="000000" w:themeColor="text1"/>
                <w:sz w:val="16"/>
                <w:szCs w:val="16"/>
                <w:lang w:val="fr-BE"/>
              </w:rPr>
            </w:pPr>
          </w:p>
        </w:tc>
        <w:tc>
          <w:tcPr>
            <w:tcW w:w="0" w:type="auto"/>
          </w:tcPr>
          <w:p w14:paraId="70F9F8C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0CACCC7" w14:textId="77777777" w:rsidR="008C5CFA" w:rsidRPr="00E3148A" w:rsidRDefault="008C5CFA" w:rsidP="00300A01">
            <w:pPr>
              <w:spacing w:before="0" w:after="0"/>
              <w:jc w:val="right"/>
              <w:rPr>
                <w:color w:val="000000" w:themeColor="text1"/>
                <w:sz w:val="16"/>
                <w:szCs w:val="16"/>
                <w:lang w:val="fr-BE"/>
              </w:rPr>
            </w:pPr>
          </w:p>
        </w:tc>
        <w:tc>
          <w:tcPr>
            <w:tcW w:w="0" w:type="auto"/>
          </w:tcPr>
          <w:p w14:paraId="3F1ED552" w14:textId="77777777" w:rsidR="008C5CFA" w:rsidRPr="00E3148A" w:rsidRDefault="008C5CFA" w:rsidP="00300A01">
            <w:pPr>
              <w:spacing w:before="0" w:after="0"/>
              <w:jc w:val="right"/>
              <w:rPr>
                <w:color w:val="000000" w:themeColor="text1"/>
                <w:sz w:val="16"/>
                <w:szCs w:val="16"/>
                <w:lang w:val="fr-BE"/>
              </w:rPr>
            </w:pPr>
          </w:p>
        </w:tc>
        <w:tc>
          <w:tcPr>
            <w:tcW w:w="0" w:type="auto"/>
          </w:tcPr>
          <w:p w14:paraId="1CEA7B4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A879653" w14:textId="77777777" w:rsidR="008C5CFA" w:rsidRPr="00E3148A" w:rsidRDefault="008C5CFA" w:rsidP="00300A01">
            <w:pPr>
              <w:spacing w:before="0" w:after="0"/>
              <w:jc w:val="right"/>
              <w:rPr>
                <w:color w:val="000000" w:themeColor="text1"/>
                <w:sz w:val="16"/>
                <w:szCs w:val="16"/>
                <w:lang w:val="fr-BE"/>
              </w:rPr>
            </w:pPr>
          </w:p>
        </w:tc>
        <w:tc>
          <w:tcPr>
            <w:tcW w:w="0" w:type="auto"/>
          </w:tcPr>
          <w:p w14:paraId="6E9ED7F3" w14:textId="77777777" w:rsidR="008C5CFA" w:rsidRPr="00E3148A" w:rsidRDefault="008C5CFA" w:rsidP="00300A01">
            <w:pPr>
              <w:spacing w:before="0" w:after="0"/>
              <w:jc w:val="right"/>
              <w:rPr>
                <w:color w:val="000000" w:themeColor="text1"/>
                <w:sz w:val="16"/>
                <w:szCs w:val="16"/>
                <w:lang w:val="fr-BE"/>
              </w:rPr>
            </w:pPr>
          </w:p>
        </w:tc>
      </w:tr>
      <w:tr w:rsidR="00217DFB" w:rsidRPr="00E3148A" w14:paraId="0C790D0F" w14:textId="77777777" w:rsidTr="0047688D">
        <w:tc>
          <w:tcPr>
            <w:tcW w:w="0" w:type="auto"/>
          </w:tcPr>
          <w:p w14:paraId="573E341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8612EA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6.5</w:t>
            </w:r>
          </w:p>
        </w:tc>
        <w:tc>
          <w:tcPr>
            <w:tcW w:w="0" w:type="auto"/>
            <w:shd w:val="clear" w:color="auto" w:fill="auto"/>
          </w:tcPr>
          <w:p w14:paraId="1346628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 служители на УО</w:t>
            </w:r>
          </w:p>
        </w:tc>
        <w:tc>
          <w:tcPr>
            <w:tcW w:w="0" w:type="auto"/>
          </w:tcPr>
          <w:p w14:paraId="0E3F9E6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123,00</w:t>
            </w:r>
          </w:p>
        </w:tc>
        <w:tc>
          <w:tcPr>
            <w:tcW w:w="0" w:type="auto"/>
          </w:tcPr>
          <w:p w14:paraId="39ADA852" w14:textId="77777777" w:rsidR="008C5CFA" w:rsidRPr="00E3148A" w:rsidRDefault="008C5CFA" w:rsidP="00300A01">
            <w:pPr>
              <w:spacing w:before="0" w:after="0"/>
              <w:jc w:val="right"/>
              <w:rPr>
                <w:color w:val="000000" w:themeColor="text1"/>
                <w:sz w:val="16"/>
                <w:szCs w:val="16"/>
                <w:lang w:val="fr-BE"/>
              </w:rPr>
            </w:pPr>
          </w:p>
        </w:tc>
        <w:tc>
          <w:tcPr>
            <w:tcW w:w="0" w:type="auto"/>
          </w:tcPr>
          <w:p w14:paraId="561F1AC5" w14:textId="77777777" w:rsidR="008C5CFA" w:rsidRPr="00E3148A" w:rsidRDefault="008C5CFA" w:rsidP="00300A01">
            <w:pPr>
              <w:spacing w:before="0" w:after="0"/>
              <w:jc w:val="right"/>
              <w:rPr>
                <w:color w:val="000000" w:themeColor="text1"/>
                <w:sz w:val="16"/>
                <w:szCs w:val="16"/>
                <w:lang w:val="fr-BE"/>
              </w:rPr>
            </w:pPr>
          </w:p>
        </w:tc>
        <w:tc>
          <w:tcPr>
            <w:tcW w:w="0" w:type="auto"/>
          </w:tcPr>
          <w:p w14:paraId="0252CE4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123,00</w:t>
            </w:r>
          </w:p>
        </w:tc>
        <w:tc>
          <w:tcPr>
            <w:tcW w:w="0" w:type="auto"/>
          </w:tcPr>
          <w:p w14:paraId="3DBF99E3" w14:textId="77777777" w:rsidR="008C5CFA" w:rsidRPr="00E3148A" w:rsidRDefault="008C5CFA" w:rsidP="00300A01">
            <w:pPr>
              <w:spacing w:before="0" w:after="0"/>
              <w:jc w:val="right"/>
              <w:rPr>
                <w:color w:val="000000" w:themeColor="text1"/>
                <w:sz w:val="16"/>
                <w:szCs w:val="16"/>
                <w:lang w:val="fr-BE"/>
              </w:rPr>
            </w:pPr>
          </w:p>
        </w:tc>
        <w:tc>
          <w:tcPr>
            <w:tcW w:w="0" w:type="auto"/>
          </w:tcPr>
          <w:p w14:paraId="7A7F601F" w14:textId="77777777" w:rsidR="008C5CFA" w:rsidRPr="00E3148A" w:rsidRDefault="008C5CFA" w:rsidP="00300A01">
            <w:pPr>
              <w:spacing w:before="0" w:after="0"/>
              <w:jc w:val="right"/>
              <w:rPr>
                <w:color w:val="000000" w:themeColor="text1"/>
                <w:sz w:val="16"/>
                <w:szCs w:val="16"/>
                <w:lang w:val="fr-BE"/>
              </w:rPr>
            </w:pPr>
          </w:p>
        </w:tc>
        <w:tc>
          <w:tcPr>
            <w:tcW w:w="0" w:type="auto"/>
          </w:tcPr>
          <w:p w14:paraId="0397811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123,00</w:t>
            </w:r>
          </w:p>
        </w:tc>
        <w:tc>
          <w:tcPr>
            <w:tcW w:w="0" w:type="auto"/>
          </w:tcPr>
          <w:p w14:paraId="66413F7A" w14:textId="77777777" w:rsidR="008C5CFA" w:rsidRPr="00E3148A" w:rsidRDefault="008C5CFA" w:rsidP="00300A01">
            <w:pPr>
              <w:spacing w:before="0" w:after="0"/>
              <w:jc w:val="right"/>
              <w:rPr>
                <w:color w:val="000000" w:themeColor="text1"/>
                <w:sz w:val="16"/>
                <w:szCs w:val="16"/>
                <w:lang w:val="fr-BE"/>
              </w:rPr>
            </w:pPr>
          </w:p>
        </w:tc>
        <w:tc>
          <w:tcPr>
            <w:tcW w:w="0" w:type="auto"/>
          </w:tcPr>
          <w:p w14:paraId="702D1484" w14:textId="77777777" w:rsidR="008C5CFA" w:rsidRPr="00E3148A" w:rsidRDefault="008C5CFA" w:rsidP="00300A01">
            <w:pPr>
              <w:spacing w:before="0" w:after="0"/>
              <w:jc w:val="right"/>
              <w:rPr>
                <w:color w:val="000000" w:themeColor="text1"/>
                <w:sz w:val="16"/>
                <w:szCs w:val="16"/>
                <w:lang w:val="fr-BE"/>
              </w:rPr>
            </w:pPr>
          </w:p>
        </w:tc>
      </w:tr>
      <w:tr w:rsidR="00217DFB" w:rsidRPr="00E3148A" w14:paraId="4FE1F0F8" w14:textId="77777777" w:rsidTr="0047688D">
        <w:tc>
          <w:tcPr>
            <w:tcW w:w="0" w:type="auto"/>
          </w:tcPr>
          <w:p w14:paraId="1AF6AAB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040076D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6.6</w:t>
            </w:r>
          </w:p>
        </w:tc>
        <w:tc>
          <w:tcPr>
            <w:tcW w:w="0" w:type="auto"/>
            <w:shd w:val="clear" w:color="auto" w:fill="auto"/>
          </w:tcPr>
          <w:p w14:paraId="20DBE4B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Обучения за  служители на УО</w:t>
            </w:r>
          </w:p>
        </w:tc>
        <w:tc>
          <w:tcPr>
            <w:tcW w:w="0" w:type="auto"/>
          </w:tcPr>
          <w:p w14:paraId="2EE1BBF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24F59049" w14:textId="77777777" w:rsidR="008C5CFA" w:rsidRPr="00E3148A" w:rsidRDefault="008C5CFA" w:rsidP="00300A01">
            <w:pPr>
              <w:spacing w:before="0" w:after="0"/>
              <w:jc w:val="right"/>
              <w:rPr>
                <w:color w:val="000000" w:themeColor="text1"/>
                <w:sz w:val="16"/>
                <w:szCs w:val="16"/>
                <w:lang w:val="fr-BE"/>
              </w:rPr>
            </w:pPr>
          </w:p>
        </w:tc>
        <w:tc>
          <w:tcPr>
            <w:tcW w:w="0" w:type="auto"/>
          </w:tcPr>
          <w:p w14:paraId="7BACFCE9" w14:textId="77777777" w:rsidR="008C5CFA" w:rsidRPr="00E3148A" w:rsidRDefault="008C5CFA" w:rsidP="00300A01">
            <w:pPr>
              <w:spacing w:before="0" w:after="0"/>
              <w:jc w:val="right"/>
              <w:rPr>
                <w:color w:val="000000" w:themeColor="text1"/>
                <w:sz w:val="16"/>
                <w:szCs w:val="16"/>
                <w:lang w:val="fr-BE"/>
              </w:rPr>
            </w:pPr>
          </w:p>
        </w:tc>
        <w:tc>
          <w:tcPr>
            <w:tcW w:w="0" w:type="auto"/>
          </w:tcPr>
          <w:p w14:paraId="366F5FE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9BF9C26" w14:textId="77777777" w:rsidR="008C5CFA" w:rsidRPr="00E3148A" w:rsidRDefault="008C5CFA" w:rsidP="00300A01">
            <w:pPr>
              <w:spacing w:before="0" w:after="0"/>
              <w:jc w:val="right"/>
              <w:rPr>
                <w:color w:val="000000" w:themeColor="text1"/>
                <w:sz w:val="16"/>
                <w:szCs w:val="16"/>
                <w:lang w:val="fr-BE"/>
              </w:rPr>
            </w:pPr>
          </w:p>
        </w:tc>
        <w:tc>
          <w:tcPr>
            <w:tcW w:w="0" w:type="auto"/>
          </w:tcPr>
          <w:p w14:paraId="76D65F94" w14:textId="77777777" w:rsidR="008C5CFA" w:rsidRPr="00E3148A" w:rsidRDefault="008C5CFA" w:rsidP="00300A01">
            <w:pPr>
              <w:spacing w:before="0" w:after="0"/>
              <w:jc w:val="right"/>
              <w:rPr>
                <w:color w:val="000000" w:themeColor="text1"/>
                <w:sz w:val="16"/>
                <w:szCs w:val="16"/>
                <w:lang w:val="fr-BE"/>
              </w:rPr>
            </w:pPr>
          </w:p>
        </w:tc>
        <w:tc>
          <w:tcPr>
            <w:tcW w:w="0" w:type="auto"/>
          </w:tcPr>
          <w:p w14:paraId="191DA1A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20D0863A" w14:textId="77777777" w:rsidR="008C5CFA" w:rsidRPr="00E3148A" w:rsidRDefault="008C5CFA" w:rsidP="00300A01">
            <w:pPr>
              <w:spacing w:before="0" w:after="0"/>
              <w:jc w:val="right"/>
              <w:rPr>
                <w:color w:val="000000" w:themeColor="text1"/>
                <w:sz w:val="16"/>
                <w:szCs w:val="16"/>
                <w:lang w:val="fr-BE"/>
              </w:rPr>
            </w:pPr>
          </w:p>
        </w:tc>
        <w:tc>
          <w:tcPr>
            <w:tcW w:w="0" w:type="auto"/>
          </w:tcPr>
          <w:p w14:paraId="7ABA15C4" w14:textId="77777777" w:rsidR="008C5CFA" w:rsidRPr="00E3148A" w:rsidRDefault="008C5CFA" w:rsidP="00300A01">
            <w:pPr>
              <w:spacing w:before="0" w:after="0"/>
              <w:jc w:val="right"/>
              <w:rPr>
                <w:color w:val="000000" w:themeColor="text1"/>
                <w:sz w:val="16"/>
                <w:szCs w:val="16"/>
                <w:lang w:val="fr-BE"/>
              </w:rPr>
            </w:pPr>
          </w:p>
        </w:tc>
      </w:tr>
      <w:tr w:rsidR="00217DFB" w:rsidRPr="00E3148A" w14:paraId="22655FEC" w14:textId="77777777" w:rsidTr="0047688D">
        <w:tc>
          <w:tcPr>
            <w:tcW w:w="0" w:type="auto"/>
          </w:tcPr>
          <w:p w14:paraId="29E6422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18550E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6.6</w:t>
            </w:r>
          </w:p>
        </w:tc>
        <w:tc>
          <w:tcPr>
            <w:tcW w:w="0" w:type="auto"/>
            <w:shd w:val="clear" w:color="auto" w:fill="auto"/>
          </w:tcPr>
          <w:p w14:paraId="727E5DC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Обучения за  служители на УО</w:t>
            </w:r>
          </w:p>
        </w:tc>
        <w:tc>
          <w:tcPr>
            <w:tcW w:w="0" w:type="auto"/>
          </w:tcPr>
          <w:p w14:paraId="74DF7DC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24,00</w:t>
            </w:r>
          </w:p>
        </w:tc>
        <w:tc>
          <w:tcPr>
            <w:tcW w:w="0" w:type="auto"/>
          </w:tcPr>
          <w:p w14:paraId="3CE9C178" w14:textId="77777777" w:rsidR="008C5CFA" w:rsidRPr="00E3148A" w:rsidRDefault="008C5CFA" w:rsidP="00300A01">
            <w:pPr>
              <w:spacing w:before="0" w:after="0"/>
              <w:jc w:val="right"/>
              <w:rPr>
                <w:color w:val="000000" w:themeColor="text1"/>
                <w:sz w:val="16"/>
                <w:szCs w:val="16"/>
                <w:lang w:val="fr-BE"/>
              </w:rPr>
            </w:pPr>
          </w:p>
        </w:tc>
        <w:tc>
          <w:tcPr>
            <w:tcW w:w="0" w:type="auto"/>
          </w:tcPr>
          <w:p w14:paraId="6EAFE1A5" w14:textId="77777777" w:rsidR="008C5CFA" w:rsidRPr="00E3148A" w:rsidRDefault="008C5CFA" w:rsidP="00300A01">
            <w:pPr>
              <w:spacing w:before="0" w:after="0"/>
              <w:jc w:val="right"/>
              <w:rPr>
                <w:color w:val="000000" w:themeColor="text1"/>
                <w:sz w:val="16"/>
                <w:szCs w:val="16"/>
                <w:lang w:val="fr-BE"/>
              </w:rPr>
            </w:pPr>
          </w:p>
        </w:tc>
        <w:tc>
          <w:tcPr>
            <w:tcW w:w="0" w:type="auto"/>
          </w:tcPr>
          <w:p w14:paraId="6C707AF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24,00</w:t>
            </w:r>
          </w:p>
        </w:tc>
        <w:tc>
          <w:tcPr>
            <w:tcW w:w="0" w:type="auto"/>
          </w:tcPr>
          <w:p w14:paraId="322A31AB" w14:textId="77777777" w:rsidR="008C5CFA" w:rsidRPr="00E3148A" w:rsidRDefault="008C5CFA" w:rsidP="00300A01">
            <w:pPr>
              <w:spacing w:before="0" w:after="0"/>
              <w:jc w:val="right"/>
              <w:rPr>
                <w:color w:val="000000" w:themeColor="text1"/>
                <w:sz w:val="16"/>
                <w:szCs w:val="16"/>
                <w:lang w:val="fr-BE"/>
              </w:rPr>
            </w:pPr>
          </w:p>
        </w:tc>
        <w:tc>
          <w:tcPr>
            <w:tcW w:w="0" w:type="auto"/>
          </w:tcPr>
          <w:p w14:paraId="17C0422B" w14:textId="77777777" w:rsidR="008C5CFA" w:rsidRPr="00E3148A" w:rsidRDefault="008C5CFA" w:rsidP="00300A01">
            <w:pPr>
              <w:spacing w:before="0" w:after="0"/>
              <w:jc w:val="right"/>
              <w:rPr>
                <w:color w:val="000000" w:themeColor="text1"/>
                <w:sz w:val="16"/>
                <w:szCs w:val="16"/>
                <w:lang w:val="fr-BE"/>
              </w:rPr>
            </w:pPr>
          </w:p>
        </w:tc>
        <w:tc>
          <w:tcPr>
            <w:tcW w:w="0" w:type="auto"/>
          </w:tcPr>
          <w:p w14:paraId="45B7255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24,00</w:t>
            </w:r>
          </w:p>
        </w:tc>
        <w:tc>
          <w:tcPr>
            <w:tcW w:w="0" w:type="auto"/>
          </w:tcPr>
          <w:p w14:paraId="1E1F6906" w14:textId="77777777" w:rsidR="008C5CFA" w:rsidRPr="00E3148A" w:rsidRDefault="008C5CFA" w:rsidP="00300A01">
            <w:pPr>
              <w:spacing w:before="0" w:after="0"/>
              <w:jc w:val="right"/>
              <w:rPr>
                <w:color w:val="000000" w:themeColor="text1"/>
                <w:sz w:val="16"/>
                <w:szCs w:val="16"/>
                <w:lang w:val="fr-BE"/>
              </w:rPr>
            </w:pPr>
          </w:p>
        </w:tc>
        <w:tc>
          <w:tcPr>
            <w:tcW w:w="0" w:type="auto"/>
          </w:tcPr>
          <w:p w14:paraId="360CC16E" w14:textId="77777777" w:rsidR="008C5CFA" w:rsidRPr="00E3148A" w:rsidRDefault="008C5CFA" w:rsidP="00300A01">
            <w:pPr>
              <w:spacing w:before="0" w:after="0"/>
              <w:jc w:val="right"/>
              <w:rPr>
                <w:color w:val="000000" w:themeColor="text1"/>
                <w:sz w:val="16"/>
                <w:szCs w:val="16"/>
                <w:lang w:val="fr-BE"/>
              </w:rPr>
            </w:pPr>
          </w:p>
        </w:tc>
      </w:tr>
      <w:tr w:rsidR="00217DFB" w:rsidRPr="00E3148A" w14:paraId="48A39484" w14:textId="77777777" w:rsidTr="0047688D">
        <w:tc>
          <w:tcPr>
            <w:tcW w:w="0" w:type="auto"/>
          </w:tcPr>
          <w:p w14:paraId="261D94B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57DFCC6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6.7</w:t>
            </w:r>
          </w:p>
        </w:tc>
        <w:tc>
          <w:tcPr>
            <w:tcW w:w="0" w:type="auto"/>
            <w:shd w:val="clear" w:color="auto" w:fill="auto"/>
          </w:tcPr>
          <w:p w14:paraId="3FB0AE8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Заети лица (на пълно работно време), чиито заплати се съфинансират по ТП.</w:t>
            </w:r>
          </w:p>
        </w:tc>
        <w:tc>
          <w:tcPr>
            <w:tcW w:w="0" w:type="auto"/>
          </w:tcPr>
          <w:p w14:paraId="7823821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541EC5F" w14:textId="77777777" w:rsidR="008C5CFA" w:rsidRPr="00E3148A" w:rsidRDefault="008C5CFA" w:rsidP="00300A01">
            <w:pPr>
              <w:spacing w:before="0" w:after="0"/>
              <w:jc w:val="right"/>
              <w:rPr>
                <w:color w:val="000000" w:themeColor="text1"/>
                <w:sz w:val="16"/>
                <w:szCs w:val="16"/>
                <w:lang w:val="fr-BE"/>
              </w:rPr>
            </w:pPr>
          </w:p>
        </w:tc>
        <w:tc>
          <w:tcPr>
            <w:tcW w:w="0" w:type="auto"/>
          </w:tcPr>
          <w:p w14:paraId="4D15A77E" w14:textId="77777777" w:rsidR="008C5CFA" w:rsidRPr="00E3148A" w:rsidRDefault="008C5CFA" w:rsidP="00300A01">
            <w:pPr>
              <w:spacing w:before="0" w:after="0"/>
              <w:jc w:val="right"/>
              <w:rPr>
                <w:color w:val="000000" w:themeColor="text1"/>
                <w:sz w:val="16"/>
                <w:szCs w:val="16"/>
                <w:lang w:val="fr-BE"/>
              </w:rPr>
            </w:pPr>
          </w:p>
        </w:tc>
        <w:tc>
          <w:tcPr>
            <w:tcW w:w="0" w:type="auto"/>
          </w:tcPr>
          <w:p w14:paraId="52C7625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6148E14" w14:textId="77777777" w:rsidR="008C5CFA" w:rsidRPr="00E3148A" w:rsidRDefault="008C5CFA" w:rsidP="00300A01">
            <w:pPr>
              <w:spacing w:before="0" w:after="0"/>
              <w:jc w:val="right"/>
              <w:rPr>
                <w:color w:val="000000" w:themeColor="text1"/>
                <w:sz w:val="16"/>
                <w:szCs w:val="16"/>
                <w:lang w:val="fr-BE"/>
              </w:rPr>
            </w:pPr>
          </w:p>
        </w:tc>
        <w:tc>
          <w:tcPr>
            <w:tcW w:w="0" w:type="auto"/>
          </w:tcPr>
          <w:p w14:paraId="1D9B7361" w14:textId="77777777" w:rsidR="008C5CFA" w:rsidRPr="00E3148A" w:rsidRDefault="008C5CFA" w:rsidP="00300A01">
            <w:pPr>
              <w:spacing w:before="0" w:after="0"/>
              <w:jc w:val="right"/>
              <w:rPr>
                <w:color w:val="000000" w:themeColor="text1"/>
                <w:sz w:val="16"/>
                <w:szCs w:val="16"/>
                <w:lang w:val="fr-BE"/>
              </w:rPr>
            </w:pPr>
          </w:p>
        </w:tc>
        <w:tc>
          <w:tcPr>
            <w:tcW w:w="0" w:type="auto"/>
          </w:tcPr>
          <w:p w14:paraId="6FA6091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FB84BD7" w14:textId="77777777" w:rsidR="008C5CFA" w:rsidRPr="00E3148A" w:rsidRDefault="008C5CFA" w:rsidP="00300A01">
            <w:pPr>
              <w:spacing w:before="0" w:after="0"/>
              <w:jc w:val="right"/>
              <w:rPr>
                <w:color w:val="000000" w:themeColor="text1"/>
                <w:sz w:val="16"/>
                <w:szCs w:val="16"/>
                <w:lang w:val="fr-BE"/>
              </w:rPr>
            </w:pPr>
          </w:p>
        </w:tc>
        <w:tc>
          <w:tcPr>
            <w:tcW w:w="0" w:type="auto"/>
          </w:tcPr>
          <w:p w14:paraId="6C425AD5" w14:textId="77777777" w:rsidR="008C5CFA" w:rsidRPr="00E3148A" w:rsidRDefault="008C5CFA" w:rsidP="00300A01">
            <w:pPr>
              <w:spacing w:before="0" w:after="0"/>
              <w:jc w:val="right"/>
              <w:rPr>
                <w:color w:val="000000" w:themeColor="text1"/>
                <w:sz w:val="16"/>
                <w:szCs w:val="16"/>
                <w:lang w:val="fr-BE"/>
              </w:rPr>
            </w:pPr>
          </w:p>
        </w:tc>
      </w:tr>
      <w:tr w:rsidR="00217DFB" w:rsidRPr="00E3148A" w14:paraId="795C03BF" w14:textId="77777777" w:rsidTr="0047688D">
        <w:tc>
          <w:tcPr>
            <w:tcW w:w="0" w:type="auto"/>
          </w:tcPr>
          <w:p w14:paraId="46855E9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58AFAD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6.7</w:t>
            </w:r>
          </w:p>
        </w:tc>
        <w:tc>
          <w:tcPr>
            <w:tcW w:w="0" w:type="auto"/>
            <w:shd w:val="clear" w:color="auto" w:fill="auto"/>
          </w:tcPr>
          <w:p w14:paraId="3FC5A2C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Заети лица (на пълно работно време), чиито заплати се съфинансират по ТП.</w:t>
            </w:r>
          </w:p>
        </w:tc>
        <w:tc>
          <w:tcPr>
            <w:tcW w:w="0" w:type="auto"/>
          </w:tcPr>
          <w:p w14:paraId="1C01BD1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123,00</w:t>
            </w:r>
          </w:p>
        </w:tc>
        <w:tc>
          <w:tcPr>
            <w:tcW w:w="0" w:type="auto"/>
          </w:tcPr>
          <w:p w14:paraId="09C05302" w14:textId="77777777" w:rsidR="008C5CFA" w:rsidRPr="00E3148A" w:rsidRDefault="008C5CFA" w:rsidP="00300A01">
            <w:pPr>
              <w:spacing w:before="0" w:after="0"/>
              <w:jc w:val="right"/>
              <w:rPr>
                <w:color w:val="000000" w:themeColor="text1"/>
                <w:sz w:val="16"/>
                <w:szCs w:val="16"/>
                <w:lang w:val="fr-BE"/>
              </w:rPr>
            </w:pPr>
          </w:p>
        </w:tc>
        <w:tc>
          <w:tcPr>
            <w:tcW w:w="0" w:type="auto"/>
          </w:tcPr>
          <w:p w14:paraId="323D2EEC" w14:textId="77777777" w:rsidR="008C5CFA" w:rsidRPr="00E3148A" w:rsidRDefault="008C5CFA" w:rsidP="00300A01">
            <w:pPr>
              <w:spacing w:before="0" w:after="0"/>
              <w:jc w:val="right"/>
              <w:rPr>
                <w:color w:val="000000" w:themeColor="text1"/>
                <w:sz w:val="16"/>
                <w:szCs w:val="16"/>
                <w:lang w:val="fr-BE"/>
              </w:rPr>
            </w:pPr>
          </w:p>
        </w:tc>
        <w:tc>
          <w:tcPr>
            <w:tcW w:w="0" w:type="auto"/>
          </w:tcPr>
          <w:p w14:paraId="703DDA3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121,00</w:t>
            </w:r>
          </w:p>
        </w:tc>
        <w:tc>
          <w:tcPr>
            <w:tcW w:w="0" w:type="auto"/>
          </w:tcPr>
          <w:p w14:paraId="0FEA5372" w14:textId="77777777" w:rsidR="008C5CFA" w:rsidRPr="00E3148A" w:rsidRDefault="008C5CFA" w:rsidP="00300A01">
            <w:pPr>
              <w:spacing w:before="0" w:after="0"/>
              <w:jc w:val="right"/>
              <w:rPr>
                <w:color w:val="000000" w:themeColor="text1"/>
                <w:sz w:val="16"/>
                <w:szCs w:val="16"/>
                <w:lang w:val="fr-BE"/>
              </w:rPr>
            </w:pPr>
          </w:p>
        </w:tc>
        <w:tc>
          <w:tcPr>
            <w:tcW w:w="0" w:type="auto"/>
          </w:tcPr>
          <w:p w14:paraId="2B8FE481" w14:textId="77777777" w:rsidR="008C5CFA" w:rsidRPr="00E3148A" w:rsidRDefault="008C5CFA" w:rsidP="00300A01">
            <w:pPr>
              <w:spacing w:before="0" w:after="0"/>
              <w:jc w:val="right"/>
              <w:rPr>
                <w:color w:val="000000" w:themeColor="text1"/>
                <w:sz w:val="16"/>
                <w:szCs w:val="16"/>
                <w:lang w:val="fr-BE"/>
              </w:rPr>
            </w:pPr>
          </w:p>
        </w:tc>
        <w:tc>
          <w:tcPr>
            <w:tcW w:w="0" w:type="auto"/>
          </w:tcPr>
          <w:p w14:paraId="4A3DE32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123,00</w:t>
            </w:r>
          </w:p>
        </w:tc>
        <w:tc>
          <w:tcPr>
            <w:tcW w:w="0" w:type="auto"/>
          </w:tcPr>
          <w:p w14:paraId="43405B82" w14:textId="77777777" w:rsidR="008C5CFA" w:rsidRPr="00E3148A" w:rsidRDefault="008C5CFA" w:rsidP="00300A01">
            <w:pPr>
              <w:spacing w:before="0" w:after="0"/>
              <w:jc w:val="right"/>
              <w:rPr>
                <w:color w:val="000000" w:themeColor="text1"/>
                <w:sz w:val="16"/>
                <w:szCs w:val="16"/>
                <w:lang w:val="fr-BE"/>
              </w:rPr>
            </w:pPr>
          </w:p>
        </w:tc>
        <w:tc>
          <w:tcPr>
            <w:tcW w:w="0" w:type="auto"/>
          </w:tcPr>
          <w:p w14:paraId="17036C3C" w14:textId="77777777" w:rsidR="008C5CFA" w:rsidRPr="00E3148A" w:rsidRDefault="008C5CFA" w:rsidP="00300A01">
            <w:pPr>
              <w:spacing w:before="0" w:after="0"/>
              <w:jc w:val="right"/>
              <w:rPr>
                <w:color w:val="000000" w:themeColor="text1"/>
                <w:sz w:val="16"/>
                <w:szCs w:val="16"/>
                <w:lang w:val="fr-BE"/>
              </w:rPr>
            </w:pPr>
          </w:p>
        </w:tc>
      </w:tr>
      <w:tr w:rsidR="00217DFB" w:rsidRPr="00E3148A" w14:paraId="17182587" w14:textId="77777777" w:rsidTr="0047688D">
        <w:tc>
          <w:tcPr>
            <w:tcW w:w="0" w:type="auto"/>
          </w:tcPr>
          <w:p w14:paraId="5A08C14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1CEC9E3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6.8</w:t>
            </w:r>
          </w:p>
        </w:tc>
        <w:tc>
          <w:tcPr>
            <w:tcW w:w="0" w:type="auto"/>
            <w:shd w:val="clear" w:color="auto" w:fill="auto"/>
          </w:tcPr>
          <w:p w14:paraId="3C7D4A8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Извършени оценки по програмата</w:t>
            </w:r>
          </w:p>
        </w:tc>
        <w:tc>
          <w:tcPr>
            <w:tcW w:w="0" w:type="auto"/>
          </w:tcPr>
          <w:p w14:paraId="2DA1655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4,00</w:t>
            </w:r>
          </w:p>
        </w:tc>
        <w:tc>
          <w:tcPr>
            <w:tcW w:w="0" w:type="auto"/>
          </w:tcPr>
          <w:p w14:paraId="23B90F26" w14:textId="77777777" w:rsidR="008C5CFA" w:rsidRPr="00E3148A" w:rsidRDefault="008C5CFA" w:rsidP="00300A01">
            <w:pPr>
              <w:spacing w:before="0" w:after="0"/>
              <w:jc w:val="right"/>
              <w:rPr>
                <w:color w:val="000000" w:themeColor="text1"/>
                <w:sz w:val="16"/>
                <w:szCs w:val="16"/>
                <w:lang w:val="fr-BE"/>
              </w:rPr>
            </w:pPr>
          </w:p>
        </w:tc>
        <w:tc>
          <w:tcPr>
            <w:tcW w:w="0" w:type="auto"/>
          </w:tcPr>
          <w:p w14:paraId="0D86F129" w14:textId="77777777" w:rsidR="008C5CFA" w:rsidRPr="00E3148A" w:rsidRDefault="008C5CFA" w:rsidP="00300A01">
            <w:pPr>
              <w:spacing w:before="0" w:after="0"/>
              <w:jc w:val="right"/>
              <w:rPr>
                <w:color w:val="000000" w:themeColor="text1"/>
                <w:sz w:val="16"/>
                <w:szCs w:val="16"/>
                <w:lang w:val="fr-BE"/>
              </w:rPr>
            </w:pPr>
          </w:p>
        </w:tc>
        <w:tc>
          <w:tcPr>
            <w:tcW w:w="0" w:type="auto"/>
          </w:tcPr>
          <w:p w14:paraId="0CDE68E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B6AD91B" w14:textId="77777777" w:rsidR="008C5CFA" w:rsidRPr="00E3148A" w:rsidRDefault="008C5CFA" w:rsidP="00300A01">
            <w:pPr>
              <w:spacing w:before="0" w:after="0"/>
              <w:jc w:val="right"/>
              <w:rPr>
                <w:color w:val="000000" w:themeColor="text1"/>
                <w:sz w:val="16"/>
                <w:szCs w:val="16"/>
                <w:lang w:val="fr-BE"/>
              </w:rPr>
            </w:pPr>
          </w:p>
        </w:tc>
        <w:tc>
          <w:tcPr>
            <w:tcW w:w="0" w:type="auto"/>
          </w:tcPr>
          <w:p w14:paraId="5D17B853" w14:textId="77777777" w:rsidR="008C5CFA" w:rsidRPr="00E3148A" w:rsidRDefault="008C5CFA" w:rsidP="00300A01">
            <w:pPr>
              <w:spacing w:before="0" w:after="0"/>
              <w:jc w:val="right"/>
              <w:rPr>
                <w:color w:val="000000" w:themeColor="text1"/>
                <w:sz w:val="16"/>
                <w:szCs w:val="16"/>
                <w:lang w:val="fr-BE"/>
              </w:rPr>
            </w:pPr>
          </w:p>
        </w:tc>
        <w:tc>
          <w:tcPr>
            <w:tcW w:w="0" w:type="auto"/>
          </w:tcPr>
          <w:p w14:paraId="720727F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795D49A" w14:textId="77777777" w:rsidR="008C5CFA" w:rsidRPr="00E3148A" w:rsidRDefault="008C5CFA" w:rsidP="00300A01">
            <w:pPr>
              <w:spacing w:before="0" w:after="0"/>
              <w:jc w:val="right"/>
              <w:rPr>
                <w:color w:val="000000" w:themeColor="text1"/>
                <w:sz w:val="16"/>
                <w:szCs w:val="16"/>
                <w:lang w:val="fr-BE"/>
              </w:rPr>
            </w:pPr>
          </w:p>
        </w:tc>
        <w:tc>
          <w:tcPr>
            <w:tcW w:w="0" w:type="auto"/>
          </w:tcPr>
          <w:p w14:paraId="6A09DAB4" w14:textId="77777777" w:rsidR="008C5CFA" w:rsidRPr="00E3148A" w:rsidRDefault="008C5CFA" w:rsidP="00300A01">
            <w:pPr>
              <w:spacing w:before="0" w:after="0"/>
              <w:jc w:val="right"/>
              <w:rPr>
                <w:color w:val="000000" w:themeColor="text1"/>
                <w:sz w:val="16"/>
                <w:szCs w:val="16"/>
                <w:lang w:val="fr-BE"/>
              </w:rPr>
            </w:pPr>
          </w:p>
        </w:tc>
      </w:tr>
      <w:tr w:rsidR="00217DFB" w:rsidRPr="00E3148A" w14:paraId="43CF7A79" w14:textId="77777777" w:rsidTr="0047688D">
        <w:tc>
          <w:tcPr>
            <w:tcW w:w="0" w:type="auto"/>
          </w:tcPr>
          <w:p w14:paraId="1464625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6A1E7E1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6.8</w:t>
            </w:r>
          </w:p>
        </w:tc>
        <w:tc>
          <w:tcPr>
            <w:tcW w:w="0" w:type="auto"/>
            <w:shd w:val="clear" w:color="auto" w:fill="auto"/>
          </w:tcPr>
          <w:p w14:paraId="2ED7752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Извършени оценки по програмата</w:t>
            </w:r>
          </w:p>
        </w:tc>
        <w:tc>
          <w:tcPr>
            <w:tcW w:w="0" w:type="auto"/>
          </w:tcPr>
          <w:p w14:paraId="1AB5E8E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6,00</w:t>
            </w:r>
          </w:p>
        </w:tc>
        <w:tc>
          <w:tcPr>
            <w:tcW w:w="0" w:type="auto"/>
          </w:tcPr>
          <w:p w14:paraId="4FB4C54D" w14:textId="77777777" w:rsidR="008C5CFA" w:rsidRPr="00E3148A" w:rsidRDefault="008C5CFA" w:rsidP="00300A01">
            <w:pPr>
              <w:spacing w:before="0" w:after="0"/>
              <w:jc w:val="right"/>
              <w:rPr>
                <w:color w:val="000000" w:themeColor="text1"/>
                <w:sz w:val="16"/>
                <w:szCs w:val="16"/>
                <w:lang w:val="fr-BE"/>
              </w:rPr>
            </w:pPr>
          </w:p>
        </w:tc>
        <w:tc>
          <w:tcPr>
            <w:tcW w:w="0" w:type="auto"/>
          </w:tcPr>
          <w:p w14:paraId="6501FD94" w14:textId="77777777" w:rsidR="008C5CFA" w:rsidRPr="00E3148A" w:rsidRDefault="008C5CFA" w:rsidP="00300A01">
            <w:pPr>
              <w:spacing w:before="0" w:after="0"/>
              <w:jc w:val="right"/>
              <w:rPr>
                <w:color w:val="000000" w:themeColor="text1"/>
                <w:sz w:val="16"/>
                <w:szCs w:val="16"/>
                <w:lang w:val="fr-BE"/>
              </w:rPr>
            </w:pPr>
          </w:p>
        </w:tc>
        <w:tc>
          <w:tcPr>
            <w:tcW w:w="0" w:type="auto"/>
          </w:tcPr>
          <w:p w14:paraId="1869F21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5,00</w:t>
            </w:r>
          </w:p>
        </w:tc>
        <w:tc>
          <w:tcPr>
            <w:tcW w:w="0" w:type="auto"/>
          </w:tcPr>
          <w:p w14:paraId="3379B965" w14:textId="77777777" w:rsidR="008C5CFA" w:rsidRPr="00E3148A" w:rsidRDefault="008C5CFA" w:rsidP="00300A01">
            <w:pPr>
              <w:spacing w:before="0" w:after="0"/>
              <w:jc w:val="right"/>
              <w:rPr>
                <w:color w:val="000000" w:themeColor="text1"/>
                <w:sz w:val="16"/>
                <w:szCs w:val="16"/>
                <w:lang w:val="fr-BE"/>
              </w:rPr>
            </w:pPr>
          </w:p>
        </w:tc>
        <w:tc>
          <w:tcPr>
            <w:tcW w:w="0" w:type="auto"/>
          </w:tcPr>
          <w:p w14:paraId="5FCA2B62" w14:textId="77777777" w:rsidR="008C5CFA" w:rsidRPr="00E3148A" w:rsidRDefault="008C5CFA" w:rsidP="00300A01">
            <w:pPr>
              <w:spacing w:before="0" w:after="0"/>
              <w:jc w:val="right"/>
              <w:rPr>
                <w:color w:val="000000" w:themeColor="text1"/>
                <w:sz w:val="16"/>
                <w:szCs w:val="16"/>
                <w:lang w:val="fr-BE"/>
              </w:rPr>
            </w:pPr>
          </w:p>
        </w:tc>
        <w:tc>
          <w:tcPr>
            <w:tcW w:w="0" w:type="auto"/>
          </w:tcPr>
          <w:p w14:paraId="69EF4AA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5,00</w:t>
            </w:r>
          </w:p>
        </w:tc>
        <w:tc>
          <w:tcPr>
            <w:tcW w:w="0" w:type="auto"/>
          </w:tcPr>
          <w:p w14:paraId="1C10EDA0" w14:textId="77777777" w:rsidR="008C5CFA" w:rsidRPr="00E3148A" w:rsidRDefault="008C5CFA" w:rsidP="00300A01">
            <w:pPr>
              <w:spacing w:before="0" w:after="0"/>
              <w:jc w:val="right"/>
              <w:rPr>
                <w:color w:val="000000" w:themeColor="text1"/>
                <w:sz w:val="16"/>
                <w:szCs w:val="16"/>
                <w:lang w:val="fr-BE"/>
              </w:rPr>
            </w:pPr>
          </w:p>
        </w:tc>
        <w:tc>
          <w:tcPr>
            <w:tcW w:w="0" w:type="auto"/>
          </w:tcPr>
          <w:p w14:paraId="5078C2A1" w14:textId="77777777" w:rsidR="008C5CFA" w:rsidRPr="00E3148A" w:rsidRDefault="008C5CFA" w:rsidP="00300A01">
            <w:pPr>
              <w:spacing w:before="0" w:after="0"/>
              <w:jc w:val="right"/>
              <w:rPr>
                <w:color w:val="000000" w:themeColor="text1"/>
                <w:sz w:val="16"/>
                <w:szCs w:val="16"/>
                <w:lang w:val="fr-BE"/>
              </w:rPr>
            </w:pPr>
          </w:p>
        </w:tc>
      </w:tr>
      <w:tr w:rsidR="00217DFB" w:rsidRPr="00E3148A" w14:paraId="31FD299E" w14:textId="77777777" w:rsidTr="0047688D">
        <w:tc>
          <w:tcPr>
            <w:tcW w:w="0" w:type="auto"/>
          </w:tcPr>
          <w:p w14:paraId="099A419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7DD2D1D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6.9</w:t>
            </w:r>
          </w:p>
        </w:tc>
        <w:tc>
          <w:tcPr>
            <w:tcW w:w="0" w:type="auto"/>
            <w:shd w:val="clear" w:color="auto" w:fill="auto"/>
          </w:tcPr>
          <w:p w14:paraId="1BC9D1D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Информационни кампании</w:t>
            </w:r>
          </w:p>
        </w:tc>
        <w:tc>
          <w:tcPr>
            <w:tcW w:w="0" w:type="auto"/>
          </w:tcPr>
          <w:p w14:paraId="28850FA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5,00</w:t>
            </w:r>
          </w:p>
        </w:tc>
        <w:tc>
          <w:tcPr>
            <w:tcW w:w="0" w:type="auto"/>
          </w:tcPr>
          <w:p w14:paraId="13B784D8" w14:textId="77777777" w:rsidR="008C5CFA" w:rsidRPr="00E3148A" w:rsidRDefault="008C5CFA" w:rsidP="00300A01">
            <w:pPr>
              <w:spacing w:before="0" w:after="0"/>
              <w:jc w:val="right"/>
              <w:rPr>
                <w:color w:val="000000" w:themeColor="text1"/>
                <w:sz w:val="16"/>
                <w:szCs w:val="16"/>
                <w:lang w:val="fr-BE"/>
              </w:rPr>
            </w:pPr>
          </w:p>
        </w:tc>
        <w:tc>
          <w:tcPr>
            <w:tcW w:w="0" w:type="auto"/>
          </w:tcPr>
          <w:p w14:paraId="027004E6" w14:textId="77777777" w:rsidR="008C5CFA" w:rsidRPr="00E3148A" w:rsidRDefault="008C5CFA" w:rsidP="00300A01">
            <w:pPr>
              <w:spacing w:before="0" w:after="0"/>
              <w:jc w:val="right"/>
              <w:rPr>
                <w:color w:val="000000" w:themeColor="text1"/>
                <w:sz w:val="16"/>
                <w:szCs w:val="16"/>
                <w:lang w:val="fr-BE"/>
              </w:rPr>
            </w:pPr>
          </w:p>
        </w:tc>
        <w:tc>
          <w:tcPr>
            <w:tcW w:w="0" w:type="auto"/>
          </w:tcPr>
          <w:p w14:paraId="1E78A86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4,00</w:t>
            </w:r>
          </w:p>
        </w:tc>
        <w:tc>
          <w:tcPr>
            <w:tcW w:w="0" w:type="auto"/>
          </w:tcPr>
          <w:p w14:paraId="15E1176B" w14:textId="77777777" w:rsidR="008C5CFA" w:rsidRPr="00E3148A" w:rsidRDefault="008C5CFA" w:rsidP="00300A01">
            <w:pPr>
              <w:spacing w:before="0" w:after="0"/>
              <w:jc w:val="right"/>
              <w:rPr>
                <w:color w:val="000000" w:themeColor="text1"/>
                <w:sz w:val="16"/>
                <w:szCs w:val="16"/>
                <w:lang w:val="fr-BE"/>
              </w:rPr>
            </w:pPr>
          </w:p>
        </w:tc>
        <w:tc>
          <w:tcPr>
            <w:tcW w:w="0" w:type="auto"/>
          </w:tcPr>
          <w:p w14:paraId="774C1D7D" w14:textId="77777777" w:rsidR="008C5CFA" w:rsidRPr="00E3148A" w:rsidRDefault="008C5CFA" w:rsidP="00300A01">
            <w:pPr>
              <w:spacing w:before="0" w:after="0"/>
              <w:jc w:val="right"/>
              <w:rPr>
                <w:color w:val="000000" w:themeColor="text1"/>
                <w:sz w:val="16"/>
                <w:szCs w:val="16"/>
                <w:lang w:val="fr-BE"/>
              </w:rPr>
            </w:pPr>
          </w:p>
        </w:tc>
        <w:tc>
          <w:tcPr>
            <w:tcW w:w="0" w:type="auto"/>
          </w:tcPr>
          <w:p w14:paraId="3E14386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3,00</w:t>
            </w:r>
          </w:p>
        </w:tc>
        <w:tc>
          <w:tcPr>
            <w:tcW w:w="0" w:type="auto"/>
          </w:tcPr>
          <w:p w14:paraId="28C481CA" w14:textId="77777777" w:rsidR="008C5CFA" w:rsidRPr="00E3148A" w:rsidRDefault="008C5CFA" w:rsidP="00300A01">
            <w:pPr>
              <w:spacing w:before="0" w:after="0"/>
              <w:jc w:val="right"/>
              <w:rPr>
                <w:color w:val="000000" w:themeColor="text1"/>
                <w:sz w:val="16"/>
                <w:szCs w:val="16"/>
                <w:lang w:val="fr-BE"/>
              </w:rPr>
            </w:pPr>
          </w:p>
        </w:tc>
        <w:tc>
          <w:tcPr>
            <w:tcW w:w="0" w:type="auto"/>
          </w:tcPr>
          <w:p w14:paraId="15B3E8F8" w14:textId="77777777" w:rsidR="008C5CFA" w:rsidRPr="00E3148A" w:rsidRDefault="008C5CFA" w:rsidP="00300A01">
            <w:pPr>
              <w:spacing w:before="0" w:after="0"/>
              <w:jc w:val="right"/>
              <w:rPr>
                <w:color w:val="000000" w:themeColor="text1"/>
                <w:sz w:val="16"/>
                <w:szCs w:val="16"/>
                <w:lang w:val="fr-BE"/>
              </w:rPr>
            </w:pPr>
          </w:p>
        </w:tc>
      </w:tr>
      <w:tr w:rsidR="00E51248" w:rsidRPr="00E3148A" w14:paraId="7A29B523" w14:textId="77777777" w:rsidTr="0047688D">
        <w:tc>
          <w:tcPr>
            <w:tcW w:w="0" w:type="auto"/>
          </w:tcPr>
          <w:p w14:paraId="58325CB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1F1C2C9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6.9</w:t>
            </w:r>
          </w:p>
        </w:tc>
        <w:tc>
          <w:tcPr>
            <w:tcW w:w="0" w:type="auto"/>
            <w:shd w:val="clear" w:color="auto" w:fill="auto"/>
          </w:tcPr>
          <w:p w14:paraId="16E7F26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Информационни кампании</w:t>
            </w:r>
          </w:p>
        </w:tc>
        <w:tc>
          <w:tcPr>
            <w:tcW w:w="0" w:type="auto"/>
          </w:tcPr>
          <w:p w14:paraId="5B4B26D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8,00</w:t>
            </w:r>
          </w:p>
        </w:tc>
        <w:tc>
          <w:tcPr>
            <w:tcW w:w="0" w:type="auto"/>
          </w:tcPr>
          <w:p w14:paraId="6D1D121D" w14:textId="77777777" w:rsidR="008C5CFA" w:rsidRPr="00E3148A" w:rsidRDefault="008C5CFA" w:rsidP="00300A01">
            <w:pPr>
              <w:spacing w:before="0" w:after="0"/>
              <w:jc w:val="right"/>
              <w:rPr>
                <w:color w:val="000000" w:themeColor="text1"/>
                <w:sz w:val="16"/>
                <w:szCs w:val="16"/>
                <w:lang w:val="fr-BE"/>
              </w:rPr>
            </w:pPr>
          </w:p>
        </w:tc>
        <w:tc>
          <w:tcPr>
            <w:tcW w:w="0" w:type="auto"/>
          </w:tcPr>
          <w:p w14:paraId="0F4CDBD9" w14:textId="77777777" w:rsidR="008C5CFA" w:rsidRPr="00E3148A" w:rsidRDefault="008C5CFA" w:rsidP="00300A01">
            <w:pPr>
              <w:spacing w:before="0" w:after="0"/>
              <w:jc w:val="right"/>
              <w:rPr>
                <w:color w:val="000000" w:themeColor="text1"/>
                <w:sz w:val="16"/>
                <w:szCs w:val="16"/>
                <w:lang w:val="fr-BE"/>
              </w:rPr>
            </w:pPr>
          </w:p>
        </w:tc>
        <w:tc>
          <w:tcPr>
            <w:tcW w:w="0" w:type="auto"/>
          </w:tcPr>
          <w:p w14:paraId="129ACA4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5,00</w:t>
            </w:r>
          </w:p>
        </w:tc>
        <w:tc>
          <w:tcPr>
            <w:tcW w:w="0" w:type="auto"/>
          </w:tcPr>
          <w:p w14:paraId="574FEE32" w14:textId="77777777" w:rsidR="008C5CFA" w:rsidRPr="00E3148A" w:rsidRDefault="008C5CFA" w:rsidP="00300A01">
            <w:pPr>
              <w:spacing w:before="0" w:after="0"/>
              <w:jc w:val="right"/>
              <w:rPr>
                <w:color w:val="000000" w:themeColor="text1"/>
                <w:sz w:val="16"/>
                <w:szCs w:val="16"/>
                <w:lang w:val="fr-BE"/>
              </w:rPr>
            </w:pPr>
          </w:p>
        </w:tc>
        <w:tc>
          <w:tcPr>
            <w:tcW w:w="0" w:type="auto"/>
          </w:tcPr>
          <w:p w14:paraId="3071E887" w14:textId="77777777" w:rsidR="008C5CFA" w:rsidRPr="00E3148A" w:rsidRDefault="008C5CFA" w:rsidP="00300A01">
            <w:pPr>
              <w:spacing w:before="0" w:after="0"/>
              <w:jc w:val="right"/>
              <w:rPr>
                <w:color w:val="000000" w:themeColor="text1"/>
                <w:sz w:val="16"/>
                <w:szCs w:val="16"/>
                <w:lang w:val="fr-BE"/>
              </w:rPr>
            </w:pPr>
          </w:p>
        </w:tc>
        <w:tc>
          <w:tcPr>
            <w:tcW w:w="0" w:type="auto"/>
          </w:tcPr>
          <w:p w14:paraId="1CF2604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3,00</w:t>
            </w:r>
          </w:p>
        </w:tc>
        <w:tc>
          <w:tcPr>
            <w:tcW w:w="0" w:type="auto"/>
          </w:tcPr>
          <w:p w14:paraId="196375F5" w14:textId="77777777" w:rsidR="008C5CFA" w:rsidRPr="00E3148A" w:rsidRDefault="008C5CFA" w:rsidP="00300A01">
            <w:pPr>
              <w:spacing w:before="0" w:after="0"/>
              <w:jc w:val="right"/>
              <w:rPr>
                <w:color w:val="000000" w:themeColor="text1"/>
                <w:sz w:val="16"/>
                <w:szCs w:val="16"/>
                <w:lang w:val="fr-BE"/>
              </w:rPr>
            </w:pPr>
          </w:p>
        </w:tc>
        <w:tc>
          <w:tcPr>
            <w:tcW w:w="0" w:type="auto"/>
          </w:tcPr>
          <w:p w14:paraId="17B0F167" w14:textId="77777777" w:rsidR="008C5CFA" w:rsidRPr="00E3148A" w:rsidRDefault="008C5CFA" w:rsidP="00300A01">
            <w:pPr>
              <w:spacing w:before="0" w:after="0"/>
              <w:jc w:val="right"/>
              <w:rPr>
                <w:color w:val="000000" w:themeColor="text1"/>
                <w:sz w:val="16"/>
                <w:szCs w:val="16"/>
                <w:lang w:val="fr-BE"/>
              </w:rPr>
            </w:pPr>
          </w:p>
        </w:tc>
      </w:tr>
    </w:tbl>
    <w:p w14:paraId="2D16ECD0"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3"/>
        <w:gridCol w:w="423"/>
        <w:gridCol w:w="5771"/>
        <w:gridCol w:w="961"/>
        <w:gridCol w:w="974"/>
        <w:gridCol w:w="954"/>
        <w:gridCol w:w="961"/>
        <w:gridCol w:w="974"/>
        <w:gridCol w:w="954"/>
        <w:gridCol w:w="961"/>
        <w:gridCol w:w="974"/>
        <w:gridCol w:w="954"/>
      </w:tblGrid>
      <w:tr w:rsidR="00217DFB" w:rsidRPr="00E3148A" w14:paraId="5C9D3D8B" w14:textId="77777777" w:rsidTr="0047688D">
        <w:trPr>
          <w:tblHeader/>
        </w:trPr>
        <w:tc>
          <w:tcPr>
            <w:tcW w:w="0" w:type="auto"/>
          </w:tcPr>
          <w:p w14:paraId="6387AD05"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67058144"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593CEF7C"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tcPr>
          <w:p w14:paraId="11BC4376"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2017 </w:t>
            </w:r>
            <w:r w:rsidRPr="00E3148A">
              <w:rPr>
                <w:b/>
                <w:noProof/>
                <w:color w:val="000000" w:themeColor="text1"/>
                <w:sz w:val="16"/>
                <w:szCs w:val="16"/>
                <w:lang w:val="fr-BE"/>
              </w:rPr>
              <w:t>Общо</w:t>
            </w:r>
          </w:p>
        </w:tc>
        <w:tc>
          <w:tcPr>
            <w:tcW w:w="0" w:type="auto"/>
          </w:tcPr>
          <w:p w14:paraId="7E74D06B"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2017 </w:t>
            </w:r>
            <w:r w:rsidRPr="00E3148A">
              <w:rPr>
                <w:b/>
                <w:noProof/>
                <w:color w:val="000000" w:themeColor="text1"/>
                <w:sz w:val="16"/>
                <w:szCs w:val="16"/>
                <w:lang w:val="fr-BE"/>
              </w:rPr>
              <w:t>Мъже</w:t>
            </w:r>
          </w:p>
        </w:tc>
        <w:tc>
          <w:tcPr>
            <w:tcW w:w="0" w:type="auto"/>
          </w:tcPr>
          <w:p w14:paraId="626C8EC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2017 </w:t>
            </w:r>
            <w:r w:rsidRPr="00E3148A">
              <w:rPr>
                <w:b/>
                <w:noProof/>
                <w:color w:val="000000" w:themeColor="text1"/>
                <w:sz w:val="16"/>
                <w:szCs w:val="16"/>
                <w:lang w:val="fr-BE"/>
              </w:rPr>
              <w:t>Жени</w:t>
            </w:r>
          </w:p>
        </w:tc>
        <w:tc>
          <w:tcPr>
            <w:tcW w:w="0" w:type="auto"/>
          </w:tcPr>
          <w:p w14:paraId="79AF7170"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2016 </w:t>
            </w:r>
            <w:r w:rsidRPr="00E3148A">
              <w:rPr>
                <w:b/>
                <w:noProof/>
                <w:color w:val="000000" w:themeColor="text1"/>
                <w:sz w:val="16"/>
                <w:szCs w:val="16"/>
                <w:lang w:val="fr-BE"/>
              </w:rPr>
              <w:t>Общо</w:t>
            </w:r>
          </w:p>
        </w:tc>
        <w:tc>
          <w:tcPr>
            <w:tcW w:w="0" w:type="auto"/>
          </w:tcPr>
          <w:p w14:paraId="5A9FD883"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2016 </w:t>
            </w:r>
            <w:r w:rsidRPr="00E3148A">
              <w:rPr>
                <w:b/>
                <w:noProof/>
                <w:color w:val="000000" w:themeColor="text1"/>
                <w:sz w:val="16"/>
                <w:szCs w:val="16"/>
                <w:lang w:val="fr-BE"/>
              </w:rPr>
              <w:t>Мъже</w:t>
            </w:r>
          </w:p>
        </w:tc>
        <w:tc>
          <w:tcPr>
            <w:tcW w:w="0" w:type="auto"/>
          </w:tcPr>
          <w:p w14:paraId="4141F920"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2016 </w:t>
            </w:r>
            <w:r w:rsidRPr="00E3148A">
              <w:rPr>
                <w:b/>
                <w:noProof/>
                <w:color w:val="000000" w:themeColor="text1"/>
                <w:sz w:val="16"/>
                <w:szCs w:val="16"/>
                <w:lang w:val="fr-BE"/>
              </w:rPr>
              <w:t>Жени</w:t>
            </w:r>
          </w:p>
        </w:tc>
        <w:tc>
          <w:tcPr>
            <w:tcW w:w="0" w:type="auto"/>
          </w:tcPr>
          <w:p w14:paraId="1AFF0AC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2015 </w:t>
            </w:r>
            <w:r w:rsidRPr="00E3148A">
              <w:rPr>
                <w:b/>
                <w:noProof/>
                <w:color w:val="000000" w:themeColor="text1"/>
                <w:sz w:val="16"/>
                <w:szCs w:val="16"/>
                <w:lang w:val="fr-BE"/>
              </w:rPr>
              <w:t>Общо</w:t>
            </w:r>
          </w:p>
        </w:tc>
        <w:tc>
          <w:tcPr>
            <w:tcW w:w="0" w:type="auto"/>
          </w:tcPr>
          <w:p w14:paraId="454E53EE"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2015 </w:t>
            </w:r>
            <w:r w:rsidRPr="00E3148A">
              <w:rPr>
                <w:b/>
                <w:noProof/>
                <w:color w:val="000000" w:themeColor="text1"/>
                <w:sz w:val="16"/>
                <w:szCs w:val="16"/>
                <w:lang w:val="fr-BE"/>
              </w:rPr>
              <w:t>Мъже</w:t>
            </w:r>
          </w:p>
        </w:tc>
        <w:tc>
          <w:tcPr>
            <w:tcW w:w="0" w:type="auto"/>
          </w:tcPr>
          <w:p w14:paraId="68F6BC28"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2015 </w:t>
            </w:r>
            <w:r w:rsidRPr="00E3148A">
              <w:rPr>
                <w:b/>
                <w:noProof/>
                <w:color w:val="000000" w:themeColor="text1"/>
                <w:sz w:val="16"/>
                <w:szCs w:val="16"/>
                <w:lang w:val="fr-BE"/>
              </w:rPr>
              <w:t>Жени</w:t>
            </w:r>
          </w:p>
        </w:tc>
      </w:tr>
      <w:tr w:rsidR="00217DFB" w:rsidRPr="00E3148A" w14:paraId="39786BD6" w14:textId="77777777" w:rsidTr="0047688D">
        <w:tc>
          <w:tcPr>
            <w:tcW w:w="0" w:type="auto"/>
          </w:tcPr>
          <w:p w14:paraId="174EF6B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4B5C39B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6.10</w:t>
            </w:r>
          </w:p>
        </w:tc>
        <w:tc>
          <w:tcPr>
            <w:tcW w:w="0" w:type="auto"/>
            <w:shd w:val="clear" w:color="auto" w:fill="auto"/>
          </w:tcPr>
          <w:p w14:paraId="2C1F6D9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 служители на бенефициентите</w:t>
            </w:r>
          </w:p>
        </w:tc>
        <w:tc>
          <w:tcPr>
            <w:tcW w:w="0" w:type="auto"/>
          </w:tcPr>
          <w:p w14:paraId="4CBBE53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5F563584" w14:textId="77777777" w:rsidR="008C5CFA" w:rsidRPr="00E3148A" w:rsidRDefault="008C5CFA" w:rsidP="00300A01">
            <w:pPr>
              <w:spacing w:before="0" w:after="0"/>
              <w:jc w:val="right"/>
              <w:rPr>
                <w:color w:val="000000" w:themeColor="text1"/>
                <w:sz w:val="16"/>
                <w:szCs w:val="16"/>
                <w:lang w:val="fr-BE"/>
              </w:rPr>
            </w:pPr>
          </w:p>
        </w:tc>
        <w:tc>
          <w:tcPr>
            <w:tcW w:w="0" w:type="auto"/>
          </w:tcPr>
          <w:p w14:paraId="094FF96D" w14:textId="77777777" w:rsidR="008C5CFA" w:rsidRPr="00E3148A" w:rsidRDefault="008C5CFA" w:rsidP="00300A01">
            <w:pPr>
              <w:spacing w:before="0" w:after="0"/>
              <w:jc w:val="right"/>
              <w:rPr>
                <w:color w:val="000000" w:themeColor="text1"/>
                <w:sz w:val="16"/>
                <w:szCs w:val="16"/>
                <w:lang w:val="fr-BE"/>
              </w:rPr>
            </w:pPr>
          </w:p>
        </w:tc>
        <w:tc>
          <w:tcPr>
            <w:tcW w:w="0" w:type="auto"/>
          </w:tcPr>
          <w:p w14:paraId="5C20705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383683D" w14:textId="77777777" w:rsidR="008C5CFA" w:rsidRPr="00E3148A" w:rsidRDefault="008C5CFA" w:rsidP="00300A01">
            <w:pPr>
              <w:spacing w:before="0" w:after="0"/>
              <w:jc w:val="right"/>
              <w:rPr>
                <w:color w:val="000000" w:themeColor="text1"/>
                <w:sz w:val="16"/>
                <w:szCs w:val="16"/>
                <w:lang w:val="fr-BE"/>
              </w:rPr>
            </w:pPr>
          </w:p>
        </w:tc>
        <w:tc>
          <w:tcPr>
            <w:tcW w:w="0" w:type="auto"/>
          </w:tcPr>
          <w:p w14:paraId="4342DECD" w14:textId="77777777" w:rsidR="008C5CFA" w:rsidRPr="00E3148A" w:rsidRDefault="008C5CFA" w:rsidP="00300A01">
            <w:pPr>
              <w:spacing w:before="0" w:after="0"/>
              <w:jc w:val="right"/>
              <w:rPr>
                <w:color w:val="000000" w:themeColor="text1"/>
                <w:sz w:val="16"/>
                <w:szCs w:val="16"/>
                <w:lang w:val="fr-BE"/>
              </w:rPr>
            </w:pPr>
          </w:p>
        </w:tc>
        <w:tc>
          <w:tcPr>
            <w:tcW w:w="0" w:type="auto"/>
          </w:tcPr>
          <w:p w14:paraId="776A34D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07AECAF" w14:textId="77777777" w:rsidR="008C5CFA" w:rsidRPr="00E3148A" w:rsidRDefault="008C5CFA" w:rsidP="00300A01">
            <w:pPr>
              <w:spacing w:before="0" w:after="0"/>
              <w:jc w:val="right"/>
              <w:rPr>
                <w:color w:val="000000" w:themeColor="text1"/>
                <w:sz w:val="16"/>
                <w:szCs w:val="16"/>
                <w:lang w:val="fr-BE"/>
              </w:rPr>
            </w:pPr>
          </w:p>
        </w:tc>
        <w:tc>
          <w:tcPr>
            <w:tcW w:w="0" w:type="auto"/>
          </w:tcPr>
          <w:p w14:paraId="46D6CCB7" w14:textId="77777777" w:rsidR="008C5CFA" w:rsidRPr="00E3148A" w:rsidRDefault="008C5CFA" w:rsidP="00300A01">
            <w:pPr>
              <w:spacing w:before="0" w:after="0"/>
              <w:jc w:val="right"/>
              <w:rPr>
                <w:color w:val="000000" w:themeColor="text1"/>
                <w:sz w:val="16"/>
                <w:szCs w:val="16"/>
                <w:lang w:val="fr-BE"/>
              </w:rPr>
            </w:pPr>
          </w:p>
        </w:tc>
      </w:tr>
      <w:tr w:rsidR="00217DFB" w:rsidRPr="00E3148A" w14:paraId="05A7A5FB" w14:textId="77777777" w:rsidTr="0047688D">
        <w:tc>
          <w:tcPr>
            <w:tcW w:w="0" w:type="auto"/>
          </w:tcPr>
          <w:p w14:paraId="5BCDC50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00CD16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6.10</w:t>
            </w:r>
          </w:p>
        </w:tc>
        <w:tc>
          <w:tcPr>
            <w:tcW w:w="0" w:type="auto"/>
            <w:shd w:val="clear" w:color="auto" w:fill="auto"/>
          </w:tcPr>
          <w:p w14:paraId="06C900F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 служители на бенефициентите</w:t>
            </w:r>
          </w:p>
        </w:tc>
        <w:tc>
          <w:tcPr>
            <w:tcW w:w="0" w:type="auto"/>
          </w:tcPr>
          <w:p w14:paraId="6836698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240,00</w:t>
            </w:r>
          </w:p>
        </w:tc>
        <w:tc>
          <w:tcPr>
            <w:tcW w:w="0" w:type="auto"/>
          </w:tcPr>
          <w:p w14:paraId="0A7A71B2" w14:textId="77777777" w:rsidR="008C5CFA" w:rsidRPr="00E3148A" w:rsidRDefault="008C5CFA" w:rsidP="00300A01">
            <w:pPr>
              <w:spacing w:before="0" w:after="0"/>
              <w:jc w:val="right"/>
              <w:rPr>
                <w:color w:val="000000" w:themeColor="text1"/>
                <w:sz w:val="16"/>
                <w:szCs w:val="16"/>
                <w:lang w:val="fr-BE"/>
              </w:rPr>
            </w:pPr>
          </w:p>
        </w:tc>
        <w:tc>
          <w:tcPr>
            <w:tcW w:w="0" w:type="auto"/>
          </w:tcPr>
          <w:p w14:paraId="16687649" w14:textId="77777777" w:rsidR="008C5CFA" w:rsidRPr="00E3148A" w:rsidRDefault="008C5CFA" w:rsidP="00300A01">
            <w:pPr>
              <w:spacing w:before="0" w:after="0"/>
              <w:jc w:val="right"/>
              <w:rPr>
                <w:color w:val="000000" w:themeColor="text1"/>
                <w:sz w:val="16"/>
                <w:szCs w:val="16"/>
                <w:lang w:val="fr-BE"/>
              </w:rPr>
            </w:pPr>
          </w:p>
        </w:tc>
        <w:tc>
          <w:tcPr>
            <w:tcW w:w="0" w:type="auto"/>
          </w:tcPr>
          <w:p w14:paraId="408E7FF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240,00</w:t>
            </w:r>
          </w:p>
        </w:tc>
        <w:tc>
          <w:tcPr>
            <w:tcW w:w="0" w:type="auto"/>
          </w:tcPr>
          <w:p w14:paraId="35D048CD" w14:textId="77777777" w:rsidR="008C5CFA" w:rsidRPr="00E3148A" w:rsidRDefault="008C5CFA" w:rsidP="00300A01">
            <w:pPr>
              <w:spacing w:before="0" w:after="0"/>
              <w:jc w:val="right"/>
              <w:rPr>
                <w:color w:val="000000" w:themeColor="text1"/>
                <w:sz w:val="16"/>
                <w:szCs w:val="16"/>
                <w:lang w:val="fr-BE"/>
              </w:rPr>
            </w:pPr>
          </w:p>
        </w:tc>
        <w:tc>
          <w:tcPr>
            <w:tcW w:w="0" w:type="auto"/>
          </w:tcPr>
          <w:p w14:paraId="1285B60B" w14:textId="77777777" w:rsidR="008C5CFA" w:rsidRPr="00E3148A" w:rsidRDefault="008C5CFA" w:rsidP="00300A01">
            <w:pPr>
              <w:spacing w:before="0" w:after="0"/>
              <w:jc w:val="right"/>
              <w:rPr>
                <w:color w:val="000000" w:themeColor="text1"/>
                <w:sz w:val="16"/>
                <w:szCs w:val="16"/>
                <w:lang w:val="fr-BE"/>
              </w:rPr>
            </w:pPr>
          </w:p>
        </w:tc>
        <w:tc>
          <w:tcPr>
            <w:tcW w:w="0" w:type="auto"/>
          </w:tcPr>
          <w:p w14:paraId="2EA5881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F6351EC" w14:textId="77777777" w:rsidR="008C5CFA" w:rsidRPr="00E3148A" w:rsidRDefault="008C5CFA" w:rsidP="00300A01">
            <w:pPr>
              <w:spacing w:before="0" w:after="0"/>
              <w:jc w:val="right"/>
              <w:rPr>
                <w:color w:val="000000" w:themeColor="text1"/>
                <w:sz w:val="16"/>
                <w:szCs w:val="16"/>
                <w:lang w:val="fr-BE"/>
              </w:rPr>
            </w:pPr>
          </w:p>
        </w:tc>
        <w:tc>
          <w:tcPr>
            <w:tcW w:w="0" w:type="auto"/>
          </w:tcPr>
          <w:p w14:paraId="404A839B" w14:textId="77777777" w:rsidR="008C5CFA" w:rsidRPr="00E3148A" w:rsidRDefault="008C5CFA" w:rsidP="00300A01">
            <w:pPr>
              <w:spacing w:before="0" w:after="0"/>
              <w:jc w:val="right"/>
              <w:rPr>
                <w:color w:val="000000" w:themeColor="text1"/>
                <w:sz w:val="16"/>
                <w:szCs w:val="16"/>
                <w:lang w:val="fr-BE"/>
              </w:rPr>
            </w:pPr>
          </w:p>
        </w:tc>
      </w:tr>
      <w:tr w:rsidR="00217DFB" w:rsidRPr="00E3148A" w14:paraId="43D6DAFC" w14:textId="77777777" w:rsidTr="0047688D">
        <w:tc>
          <w:tcPr>
            <w:tcW w:w="0" w:type="auto"/>
          </w:tcPr>
          <w:p w14:paraId="0B974B6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4634714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6.11</w:t>
            </w:r>
          </w:p>
        </w:tc>
        <w:tc>
          <w:tcPr>
            <w:tcW w:w="0" w:type="auto"/>
            <w:shd w:val="clear" w:color="auto" w:fill="auto"/>
          </w:tcPr>
          <w:p w14:paraId="64E9A55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Обучения за служители на бенефициентите</w:t>
            </w:r>
          </w:p>
        </w:tc>
        <w:tc>
          <w:tcPr>
            <w:tcW w:w="0" w:type="auto"/>
          </w:tcPr>
          <w:p w14:paraId="7279464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318946A4" w14:textId="77777777" w:rsidR="008C5CFA" w:rsidRPr="00E3148A" w:rsidRDefault="008C5CFA" w:rsidP="00300A01">
            <w:pPr>
              <w:spacing w:before="0" w:after="0"/>
              <w:jc w:val="right"/>
              <w:rPr>
                <w:color w:val="000000" w:themeColor="text1"/>
                <w:sz w:val="16"/>
                <w:szCs w:val="16"/>
                <w:lang w:val="fr-BE"/>
              </w:rPr>
            </w:pPr>
          </w:p>
        </w:tc>
        <w:tc>
          <w:tcPr>
            <w:tcW w:w="0" w:type="auto"/>
          </w:tcPr>
          <w:p w14:paraId="7A67D45F" w14:textId="77777777" w:rsidR="008C5CFA" w:rsidRPr="00E3148A" w:rsidRDefault="008C5CFA" w:rsidP="00300A01">
            <w:pPr>
              <w:spacing w:before="0" w:after="0"/>
              <w:jc w:val="right"/>
              <w:rPr>
                <w:color w:val="000000" w:themeColor="text1"/>
                <w:sz w:val="16"/>
                <w:szCs w:val="16"/>
                <w:lang w:val="fr-BE"/>
              </w:rPr>
            </w:pPr>
          </w:p>
        </w:tc>
        <w:tc>
          <w:tcPr>
            <w:tcW w:w="0" w:type="auto"/>
          </w:tcPr>
          <w:p w14:paraId="7C4B35B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C57F129" w14:textId="77777777" w:rsidR="008C5CFA" w:rsidRPr="00E3148A" w:rsidRDefault="008C5CFA" w:rsidP="00300A01">
            <w:pPr>
              <w:spacing w:before="0" w:after="0"/>
              <w:jc w:val="right"/>
              <w:rPr>
                <w:color w:val="000000" w:themeColor="text1"/>
                <w:sz w:val="16"/>
                <w:szCs w:val="16"/>
                <w:lang w:val="fr-BE"/>
              </w:rPr>
            </w:pPr>
          </w:p>
        </w:tc>
        <w:tc>
          <w:tcPr>
            <w:tcW w:w="0" w:type="auto"/>
          </w:tcPr>
          <w:p w14:paraId="04CBA9B5" w14:textId="77777777" w:rsidR="008C5CFA" w:rsidRPr="00E3148A" w:rsidRDefault="008C5CFA" w:rsidP="00300A01">
            <w:pPr>
              <w:spacing w:before="0" w:after="0"/>
              <w:jc w:val="right"/>
              <w:rPr>
                <w:color w:val="000000" w:themeColor="text1"/>
                <w:sz w:val="16"/>
                <w:szCs w:val="16"/>
                <w:lang w:val="fr-BE"/>
              </w:rPr>
            </w:pPr>
          </w:p>
        </w:tc>
        <w:tc>
          <w:tcPr>
            <w:tcW w:w="0" w:type="auto"/>
          </w:tcPr>
          <w:p w14:paraId="143A495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B1B639F" w14:textId="77777777" w:rsidR="008C5CFA" w:rsidRPr="00E3148A" w:rsidRDefault="008C5CFA" w:rsidP="00300A01">
            <w:pPr>
              <w:spacing w:before="0" w:after="0"/>
              <w:jc w:val="right"/>
              <w:rPr>
                <w:color w:val="000000" w:themeColor="text1"/>
                <w:sz w:val="16"/>
                <w:szCs w:val="16"/>
                <w:lang w:val="fr-BE"/>
              </w:rPr>
            </w:pPr>
          </w:p>
        </w:tc>
        <w:tc>
          <w:tcPr>
            <w:tcW w:w="0" w:type="auto"/>
          </w:tcPr>
          <w:p w14:paraId="04C99146" w14:textId="77777777" w:rsidR="008C5CFA" w:rsidRPr="00E3148A" w:rsidRDefault="008C5CFA" w:rsidP="00300A01">
            <w:pPr>
              <w:spacing w:before="0" w:after="0"/>
              <w:jc w:val="right"/>
              <w:rPr>
                <w:color w:val="000000" w:themeColor="text1"/>
                <w:sz w:val="16"/>
                <w:szCs w:val="16"/>
                <w:lang w:val="fr-BE"/>
              </w:rPr>
            </w:pPr>
          </w:p>
        </w:tc>
      </w:tr>
      <w:tr w:rsidR="00217DFB" w:rsidRPr="00E3148A" w14:paraId="3E17AE0F" w14:textId="77777777" w:rsidTr="0047688D">
        <w:tc>
          <w:tcPr>
            <w:tcW w:w="0" w:type="auto"/>
          </w:tcPr>
          <w:p w14:paraId="249BC40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6BAEE4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6.11</w:t>
            </w:r>
          </w:p>
        </w:tc>
        <w:tc>
          <w:tcPr>
            <w:tcW w:w="0" w:type="auto"/>
            <w:shd w:val="clear" w:color="auto" w:fill="auto"/>
          </w:tcPr>
          <w:p w14:paraId="4C54993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Обучения за служители на бенефициентите</w:t>
            </w:r>
          </w:p>
        </w:tc>
        <w:tc>
          <w:tcPr>
            <w:tcW w:w="0" w:type="auto"/>
          </w:tcPr>
          <w:p w14:paraId="648701B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23,00</w:t>
            </w:r>
          </w:p>
        </w:tc>
        <w:tc>
          <w:tcPr>
            <w:tcW w:w="0" w:type="auto"/>
          </w:tcPr>
          <w:p w14:paraId="2A599370" w14:textId="77777777" w:rsidR="008C5CFA" w:rsidRPr="00E3148A" w:rsidRDefault="008C5CFA" w:rsidP="00300A01">
            <w:pPr>
              <w:spacing w:before="0" w:after="0"/>
              <w:jc w:val="right"/>
              <w:rPr>
                <w:color w:val="000000" w:themeColor="text1"/>
                <w:sz w:val="16"/>
                <w:szCs w:val="16"/>
                <w:lang w:val="fr-BE"/>
              </w:rPr>
            </w:pPr>
          </w:p>
        </w:tc>
        <w:tc>
          <w:tcPr>
            <w:tcW w:w="0" w:type="auto"/>
          </w:tcPr>
          <w:p w14:paraId="4979EDE1" w14:textId="77777777" w:rsidR="008C5CFA" w:rsidRPr="00E3148A" w:rsidRDefault="008C5CFA" w:rsidP="00300A01">
            <w:pPr>
              <w:spacing w:before="0" w:after="0"/>
              <w:jc w:val="right"/>
              <w:rPr>
                <w:color w:val="000000" w:themeColor="text1"/>
                <w:sz w:val="16"/>
                <w:szCs w:val="16"/>
                <w:lang w:val="fr-BE"/>
              </w:rPr>
            </w:pPr>
          </w:p>
        </w:tc>
        <w:tc>
          <w:tcPr>
            <w:tcW w:w="0" w:type="auto"/>
          </w:tcPr>
          <w:p w14:paraId="65A7A16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23,00</w:t>
            </w:r>
          </w:p>
        </w:tc>
        <w:tc>
          <w:tcPr>
            <w:tcW w:w="0" w:type="auto"/>
          </w:tcPr>
          <w:p w14:paraId="6AE91137" w14:textId="77777777" w:rsidR="008C5CFA" w:rsidRPr="00E3148A" w:rsidRDefault="008C5CFA" w:rsidP="00300A01">
            <w:pPr>
              <w:spacing w:before="0" w:after="0"/>
              <w:jc w:val="right"/>
              <w:rPr>
                <w:color w:val="000000" w:themeColor="text1"/>
                <w:sz w:val="16"/>
                <w:szCs w:val="16"/>
                <w:lang w:val="fr-BE"/>
              </w:rPr>
            </w:pPr>
          </w:p>
        </w:tc>
        <w:tc>
          <w:tcPr>
            <w:tcW w:w="0" w:type="auto"/>
          </w:tcPr>
          <w:p w14:paraId="0A46486B" w14:textId="77777777" w:rsidR="008C5CFA" w:rsidRPr="00E3148A" w:rsidRDefault="008C5CFA" w:rsidP="00300A01">
            <w:pPr>
              <w:spacing w:before="0" w:after="0"/>
              <w:jc w:val="right"/>
              <w:rPr>
                <w:color w:val="000000" w:themeColor="text1"/>
                <w:sz w:val="16"/>
                <w:szCs w:val="16"/>
                <w:lang w:val="fr-BE"/>
              </w:rPr>
            </w:pPr>
          </w:p>
        </w:tc>
        <w:tc>
          <w:tcPr>
            <w:tcW w:w="0" w:type="auto"/>
          </w:tcPr>
          <w:p w14:paraId="4554F7D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7B45A61" w14:textId="77777777" w:rsidR="008C5CFA" w:rsidRPr="00E3148A" w:rsidRDefault="008C5CFA" w:rsidP="00300A01">
            <w:pPr>
              <w:spacing w:before="0" w:after="0"/>
              <w:jc w:val="right"/>
              <w:rPr>
                <w:color w:val="000000" w:themeColor="text1"/>
                <w:sz w:val="16"/>
                <w:szCs w:val="16"/>
                <w:lang w:val="fr-BE"/>
              </w:rPr>
            </w:pPr>
          </w:p>
        </w:tc>
        <w:tc>
          <w:tcPr>
            <w:tcW w:w="0" w:type="auto"/>
          </w:tcPr>
          <w:p w14:paraId="0CFC1754" w14:textId="77777777" w:rsidR="008C5CFA" w:rsidRPr="00E3148A" w:rsidRDefault="008C5CFA" w:rsidP="00300A01">
            <w:pPr>
              <w:spacing w:before="0" w:after="0"/>
              <w:jc w:val="right"/>
              <w:rPr>
                <w:color w:val="000000" w:themeColor="text1"/>
                <w:sz w:val="16"/>
                <w:szCs w:val="16"/>
                <w:lang w:val="fr-BE"/>
              </w:rPr>
            </w:pPr>
          </w:p>
        </w:tc>
      </w:tr>
      <w:tr w:rsidR="00217DFB" w:rsidRPr="00E3148A" w14:paraId="14EE1D63" w14:textId="77777777" w:rsidTr="0047688D">
        <w:tc>
          <w:tcPr>
            <w:tcW w:w="0" w:type="auto"/>
          </w:tcPr>
          <w:p w14:paraId="2D7D464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39FEAB1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6.5</w:t>
            </w:r>
          </w:p>
        </w:tc>
        <w:tc>
          <w:tcPr>
            <w:tcW w:w="0" w:type="auto"/>
            <w:shd w:val="clear" w:color="auto" w:fill="auto"/>
          </w:tcPr>
          <w:p w14:paraId="79F5CD1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 служители на УО</w:t>
            </w:r>
          </w:p>
        </w:tc>
        <w:tc>
          <w:tcPr>
            <w:tcW w:w="0" w:type="auto"/>
          </w:tcPr>
          <w:p w14:paraId="65C9FFB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163DBD6" w14:textId="77777777" w:rsidR="008C5CFA" w:rsidRPr="00E3148A" w:rsidRDefault="008C5CFA" w:rsidP="00300A01">
            <w:pPr>
              <w:spacing w:before="0" w:after="0"/>
              <w:jc w:val="right"/>
              <w:rPr>
                <w:color w:val="000000" w:themeColor="text1"/>
                <w:sz w:val="16"/>
                <w:szCs w:val="16"/>
                <w:lang w:val="fr-BE"/>
              </w:rPr>
            </w:pPr>
          </w:p>
        </w:tc>
        <w:tc>
          <w:tcPr>
            <w:tcW w:w="0" w:type="auto"/>
          </w:tcPr>
          <w:p w14:paraId="3EF557BD" w14:textId="77777777" w:rsidR="008C5CFA" w:rsidRPr="00E3148A" w:rsidRDefault="008C5CFA" w:rsidP="00300A01">
            <w:pPr>
              <w:spacing w:before="0" w:after="0"/>
              <w:jc w:val="right"/>
              <w:rPr>
                <w:color w:val="000000" w:themeColor="text1"/>
                <w:sz w:val="16"/>
                <w:szCs w:val="16"/>
                <w:lang w:val="fr-BE"/>
              </w:rPr>
            </w:pPr>
          </w:p>
        </w:tc>
        <w:tc>
          <w:tcPr>
            <w:tcW w:w="0" w:type="auto"/>
          </w:tcPr>
          <w:p w14:paraId="6533D3E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05675B5" w14:textId="77777777" w:rsidR="008C5CFA" w:rsidRPr="00E3148A" w:rsidRDefault="008C5CFA" w:rsidP="00300A01">
            <w:pPr>
              <w:spacing w:before="0" w:after="0"/>
              <w:jc w:val="right"/>
              <w:rPr>
                <w:color w:val="000000" w:themeColor="text1"/>
                <w:sz w:val="16"/>
                <w:szCs w:val="16"/>
                <w:lang w:val="fr-BE"/>
              </w:rPr>
            </w:pPr>
          </w:p>
        </w:tc>
        <w:tc>
          <w:tcPr>
            <w:tcW w:w="0" w:type="auto"/>
          </w:tcPr>
          <w:p w14:paraId="5FEE5A39" w14:textId="77777777" w:rsidR="008C5CFA" w:rsidRPr="00E3148A" w:rsidRDefault="008C5CFA" w:rsidP="00300A01">
            <w:pPr>
              <w:spacing w:before="0" w:after="0"/>
              <w:jc w:val="right"/>
              <w:rPr>
                <w:color w:val="000000" w:themeColor="text1"/>
                <w:sz w:val="16"/>
                <w:szCs w:val="16"/>
                <w:lang w:val="fr-BE"/>
              </w:rPr>
            </w:pPr>
          </w:p>
        </w:tc>
        <w:tc>
          <w:tcPr>
            <w:tcW w:w="0" w:type="auto"/>
          </w:tcPr>
          <w:p w14:paraId="560822C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12A5574" w14:textId="77777777" w:rsidR="008C5CFA" w:rsidRPr="00E3148A" w:rsidRDefault="008C5CFA" w:rsidP="00300A01">
            <w:pPr>
              <w:spacing w:before="0" w:after="0"/>
              <w:jc w:val="right"/>
              <w:rPr>
                <w:color w:val="000000" w:themeColor="text1"/>
                <w:sz w:val="16"/>
                <w:szCs w:val="16"/>
                <w:lang w:val="fr-BE"/>
              </w:rPr>
            </w:pPr>
          </w:p>
        </w:tc>
        <w:tc>
          <w:tcPr>
            <w:tcW w:w="0" w:type="auto"/>
          </w:tcPr>
          <w:p w14:paraId="201D08FA" w14:textId="77777777" w:rsidR="008C5CFA" w:rsidRPr="00E3148A" w:rsidRDefault="008C5CFA" w:rsidP="00300A01">
            <w:pPr>
              <w:spacing w:before="0" w:after="0"/>
              <w:jc w:val="right"/>
              <w:rPr>
                <w:color w:val="000000" w:themeColor="text1"/>
                <w:sz w:val="16"/>
                <w:szCs w:val="16"/>
                <w:lang w:val="fr-BE"/>
              </w:rPr>
            </w:pPr>
          </w:p>
        </w:tc>
      </w:tr>
      <w:tr w:rsidR="00217DFB" w:rsidRPr="00E3148A" w14:paraId="5D4634E9" w14:textId="77777777" w:rsidTr="0047688D">
        <w:tc>
          <w:tcPr>
            <w:tcW w:w="0" w:type="auto"/>
          </w:tcPr>
          <w:p w14:paraId="0DEA2C2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6BAC3E5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6.5</w:t>
            </w:r>
          </w:p>
        </w:tc>
        <w:tc>
          <w:tcPr>
            <w:tcW w:w="0" w:type="auto"/>
            <w:shd w:val="clear" w:color="auto" w:fill="auto"/>
          </w:tcPr>
          <w:p w14:paraId="49E1551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 служители на УО</w:t>
            </w:r>
          </w:p>
        </w:tc>
        <w:tc>
          <w:tcPr>
            <w:tcW w:w="0" w:type="auto"/>
          </w:tcPr>
          <w:p w14:paraId="648A555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123,00</w:t>
            </w:r>
          </w:p>
        </w:tc>
        <w:tc>
          <w:tcPr>
            <w:tcW w:w="0" w:type="auto"/>
          </w:tcPr>
          <w:p w14:paraId="29F96385" w14:textId="77777777" w:rsidR="008C5CFA" w:rsidRPr="00E3148A" w:rsidRDefault="008C5CFA" w:rsidP="00300A01">
            <w:pPr>
              <w:spacing w:before="0" w:after="0"/>
              <w:jc w:val="right"/>
              <w:rPr>
                <w:color w:val="000000" w:themeColor="text1"/>
                <w:sz w:val="16"/>
                <w:szCs w:val="16"/>
                <w:lang w:val="fr-BE"/>
              </w:rPr>
            </w:pPr>
          </w:p>
        </w:tc>
        <w:tc>
          <w:tcPr>
            <w:tcW w:w="0" w:type="auto"/>
          </w:tcPr>
          <w:p w14:paraId="5F6BA887" w14:textId="77777777" w:rsidR="008C5CFA" w:rsidRPr="00E3148A" w:rsidRDefault="008C5CFA" w:rsidP="00300A01">
            <w:pPr>
              <w:spacing w:before="0" w:after="0"/>
              <w:jc w:val="right"/>
              <w:rPr>
                <w:color w:val="000000" w:themeColor="text1"/>
                <w:sz w:val="16"/>
                <w:szCs w:val="16"/>
                <w:lang w:val="fr-BE"/>
              </w:rPr>
            </w:pPr>
          </w:p>
        </w:tc>
        <w:tc>
          <w:tcPr>
            <w:tcW w:w="0" w:type="auto"/>
          </w:tcPr>
          <w:p w14:paraId="402D1A4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123,00</w:t>
            </w:r>
          </w:p>
        </w:tc>
        <w:tc>
          <w:tcPr>
            <w:tcW w:w="0" w:type="auto"/>
          </w:tcPr>
          <w:p w14:paraId="1D55404D" w14:textId="77777777" w:rsidR="008C5CFA" w:rsidRPr="00E3148A" w:rsidRDefault="008C5CFA" w:rsidP="00300A01">
            <w:pPr>
              <w:spacing w:before="0" w:after="0"/>
              <w:jc w:val="right"/>
              <w:rPr>
                <w:color w:val="000000" w:themeColor="text1"/>
                <w:sz w:val="16"/>
                <w:szCs w:val="16"/>
                <w:lang w:val="fr-BE"/>
              </w:rPr>
            </w:pPr>
          </w:p>
        </w:tc>
        <w:tc>
          <w:tcPr>
            <w:tcW w:w="0" w:type="auto"/>
          </w:tcPr>
          <w:p w14:paraId="6A909A25" w14:textId="77777777" w:rsidR="008C5CFA" w:rsidRPr="00E3148A" w:rsidRDefault="008C5CFA" w:rsidP="00300A01">
            <w:pPr>
              <w:spacing w:before="0" w:after="0"/>
              <w:jc w:val="right"/>
              <w:rPr>
                <w:color w:val="000000" w:themeColor="text1"/>
                <w:sz w:val="16"/>
                <w:szCs w:val="16"/>
                <w:lang w:val="fr-BE"/>
              </w:rPr>
            </w:pPr>
          </w:p>
        </w:tc>
        <w:tc>
          <w:tcPr>
            <w:tcW w:w="0" w:type="auto"/>
          </w:tcPr>
          <w:p w14:paraId="487664E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10A5F4C" w14:textId="77777777" w:rsidR="008C5CFA" w:rsidRPr="00E3148A" w:rsidRDefault="008C5CFA" w:rsidP="00300A01">
            <w:pPr>
              <w:spacing w:before="0" w:after="0"/>
              <w:jc w:val="right"/>
              <w:rPr>
                <w:color w:val="000000" w:themeColor="text1"/>
                <w:sz w:val="16"/>
                <w:szCs w:val="16"/>
                <w:lang w:val="fr-BE"/>
              </w:rPr>
            </w:pPr>
          </w:p>
        </w:tc>
        <w:tc>
          <w:tcPr>
            <w:tcW w:w="0" w:type="auto"/>
          </w:tcPr>
          <w:p w14:paraId="05F68482" w14:textId="77777777" w:rsidR="008C5CFA" w:rsidRPr="00E3148A" w:rsidRDefault="008C5CFA" w:rsidP="00300A01">
            <w:pPr>
              <w:spacing w:before="0" w:after="0"/>
              <w:jc w:val="right"/>
              <w:rPr>
                <w:color w:val="000000" w:themeColor="text1"/>
                <w:sz w:val="16"/>
                <w:szCs w:val="16"/>
                <w:lang w:val="fr-BE"/>
              </w:rPr>
            </w:pPr>
          </w:p>
        </w:tc>
      </w:tr>
      <w:tr w:rsidR="00217DFB" w:rsidRPr="00E3148A" w14:paraId="2A5A3304" w14:textId="77777777" w:rsidTr="0047688D">
        <w:tc>
          <w:tcPr>
            <w:tcW w:w="0" w:type="auto"/>
          </w:tcPr>
          <w:p w14:paraId="6968B12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706041C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6.6</w:t>
            </w:r>
          </w:p>
        </w:tc>
        <w:tc>
          <w:tcPr>
            <w:tcW w:w="0" w:type="auto"/>
            <w:shd w:val="clear" w:color="auto" w:fill="auto"/>
          </w:tcPr>
          <w:p w14:paraId="37C9A7F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Обучения за  служители на УО</w:t>
            </w:r>
          </w:p>
        </w:tc>
        <w:tc>
          <w:tcPr>
            <w:tcW w:w="0" w:type="auto"/>
          </w:tcPr>
          <w:p w14:paraId="4E3CD19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E419687" w14:textId="77777777" w:rsidR="008C5CFA" w:rsidRPr="00E3148A" w:rsidRDefault="008C5CFA" w:rsidP="00300A01">
            <w:pPr>
              <w:spacing w:before="0" w:after="0"/>
              <w:jc w:val="right"/>
              <w:rPr>
                <w:color w:val="000000" w:themeColor="text1"/>
                <w:sz w:val="16"/>
                <w:szCs w:val="16"/>
                <w:lang w:val="fr-BE"/>
              </w:rPr>
            </w:pPr>
          </w:p>
        </w:tc>
        <w:tc>
          <w:tcPr>
            <w:tcW w:w="0" w:type="auto"/>
          </w:tcPr>
          <w:p w14:paraId="05387883" w14:textId="77777777" w:rsidR="008C5CFA" w:rsidRPr="00E3148A" w:rsidRDefault="008C5CFA" w:rsidP="00300A01">
            <w:pPr>
              <w:spacing w:before="0" w:after="0"/>
              <w:jc w:val="right"/>
              <w:rPr>
                <w:color w:val="000000" w:themeColor="text1"/>
                <w:sz w:val="16"/>
                <w:szCs w:val="16"/>
                <w:lang w:val="fr-BE"/>
              </w:rPr>
            </w:pPr>
          </w:p>
        </w:tc>
        <w:tc>
          <w:tcPr>
            <w:tcW w:w="0" w:type="auto"/>
          </w:tcPr>
          <w:p w14:paraId="6273E74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37D20CF" w14:textId="77777777" w:rsidR="008C5CFA" w:rsidRPr="00E3148A" w:rsidRDefault="008C5CFA" w:rsidP="00300A01">
            <w:pPr>
              <w:spacing w:before="0" w:after="0"/>
              <w:jc w:val="right"/>
              <w:rPr>
                <w:color w:val="000000" w:themeColor="text1"/>
                <w:sz w:val="16"/>
                <w:szCs w:val="16"/>
                <w:lang w:val="fr-BE"/>
              </w:rPr>
            </w:pPr>
          </w:p>
        </w:tc>
        <w:tc>
          <w:tcPr>
            <w:tcW w:w="0" w:type="auto"/>
          </w:tcPr>
          <w:p w14:paraId="426062A4" w14:textId="77777777" w:rsidR="008C5CFA" w:rsidRPr="00E3148A" w:rsidRDefault="008C5CFA" w:rsidP="00300A01">
            <w:pPr>
              <w:spacing w:before="0" w:after="0"/>
              <w:jc w:val="right"/>
              <w:rPr>
                <w:color w:val="000000" w:themeColor="text1"/>
                <w:sz w:val="16"/>
                <w:szCs w:val="16"/>
                <w:lang w:val="fr-BE"/>
              </w:rPr>
            </w:pPr>
          </w:p>
        </w:tc>
        <w:tc>
          <w:tcPr>
            <w:tcW w:w="0" w:type="auto"/>
          </w:tcPr>
          <w:p w14:paraId="06B5055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999E929" w14:textId="77777777" w:rsidR="008C5CFA" w:rsidRPr="00E3148A" w:rsidRDefault="008C5CFA" w:rsidP="00300A01">
            <w:pPr>
              <w:spacing w:before="0" w:after="0"/>
              <w:jc w:val="right"/>
              <w:rPr>
                <w:color w:val="000000" w:themeColor="text1"/>
                <w:sz w:val="16"/>
                <w:szCs w:val="16"/>
                <w:lang w:val="fr-BE"/>
              </w:rPr>
            </w:pPr>
          </w:p>
        </w:tc>
        <w:tc>
          <w:tcPr>
            <w:tcW w:w="0" w:type="auto"/>
          </w:tcPr>
          <w:p w14:paraId="5092C9F2" w14:textId="77777777" w:rsidR="008C5CFA" w:rsidRPr="00E3148A" w:rsidRDefault="008C5CFA" w:rsidP="00300A01">
            <w:pPr>
              <w:spacing w:before="0" w:after="0"/>
              <w:jc w:val="right"/>
              <w:rPr>
                <w:color w:val="000000" w:themeColor="text1"/>
                <w:sz w:val="16"/>
                <w:szCs w:val="16"/>
                <w:lang w:val="fr-BE"/>
              </w:rPr>
            </w:pPr>
          </w:p>
        </w:tc>
      </w:tr>
      <w:tr w:rsidR="00217DFB" w:rsidRPr="00E3148A" w14:paraId="554439BC" w14:textId="77777777" w:rsidTr="0047688D">
        <w:tc>
          <w:tcPr>
            <w:tcW w:w="0" w:type="auto"/>
          </w:tcPr>
          <w:p w14:paraId="6163DBB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4EF115A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6.6</w:t>
            </w:r>
          </w:p>
        </w:tc>
        <w:tc>
          <w:tcPr>
            <w:tcW w:w="0" w:type="auto"/>
            <w:shd w:val="clear" w:color="auto" w:fill="auto"/>
          </w:tcPr>
          <w:p w14:paraId="11D9AD6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Обучения за  служители на УО</w:t>
            </w:r>
          </w:p>
        </w:tc>
        <w:tc>
          <w:tcPr>
            <w:tcW w:w="0" w:type="auto"/>
          </w:tcPr>
          <w:p w14:paraId="66DCE45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4,00</w:t>
            </w:r>
          </w:p>
        </w:tc>
        <w:tc>
          <w:tcPr>
            <w:tcW w:w="0" w:type="auto"/>
          </w:tcPr>
          <w:p w14:paraId="43309461" w14:textId="77777777" w:rsidR="008C5CFA" w:rsidRPr="00E3148A" w:rsidRDefault="008C5CFA" w:rsidP="00300A01">
            <w:pPr>
              <w:spacing w:before="0" w:after="0"/>
              <w:jc w:val="right"/>
              <w:rPr>
                <w:color w:val="000000" w:themeColor="text1"/>
                <w:sz w:val="16"/>
                <w:szCs w:val="16"/>
                <w:lang w:val="fr-BE"/>
              </w:rPr>
            </w:pPr>
          </w:p>
        </w:tc>
        <w:tc>
          <w:tcPr>
            <w:tcW w:w="0" w:type="auto"/>
          </w:tcPr>
          <w:p w14:paraId="39B91E9C" w14:textId="77777777" w:rsidR="008C5CFA" w:rsidRPr="00E3148A" w:rsidRDefault="008C5CFA" w:rsidP="00300A01">
            <w:pPr>
              <w:spacing w:before="0" w:after="0"/>
              <w:jc w:val="right"/>
              <w:rPr>
                <w:color w:val="000000" w:themeColor="text1"/>
                <w:sz w:val="16"/>
                <w:szCs w:val="16"/>
                <w:lang w:val="fr-BE"/>
              </w:rPr>
            </w:pPr>
          </w:p>
        </w:tc>
        <w:tc>
          <w:tcPr>
            <w:tcW w:w="0" w:type="auto"/>
          </w:tcPr>
          <w:p w14:paraId="0DD82A8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4,00</w:t>
            </w:r>
          </w:p>
        </w:tc>
        <w:tc>
          <w:tcPr>
            <w:tcW w:w="0" w:type="auto"/>
          </w:tcPr>
          <w:p w14:paraId="38E541EF" w14:textId="77777777" w:rsidR="008C5CFA" w:rsidRPr="00E3148A" w:rsidRDefault="008C5CFA" w:rsidP="00300A01">
            <w:pPr>
              <w:spacing w:before="0" w:after="0"/>
              <w:jc w:val="right"/>
              <w:rPr>
                <w:color w:val="000000" w:themeColor="text1"/>
                <w:sz w:val="16"/>
                <w:szCs w:val="16"/>
                <w:lang w:val="fr-BE"/>
              </w:rPr>
            </w:pPr>
          </w:p>
        </w:tc>
        <w:tc>
          <w:tcPr>
            <w:tcW w:w="0" w:type="auto"/>
          </w:tcPr>
          <w:p w14:paraId="4E1F3814" w14:textId="77777777" w:rsidR="008C5CFA" w:rsidRPr="00E3148A" w:rsidRDefault="008C5CFA" w:rsidP="00300A01">
            <w:pPr>
              <w:spacing w:before="0" w:after="0"/>
              <w:jc w:val="right"/>
              <w:rPr>
                <w:color w:val="000000" w:themeColor="text1"/>
                <w:sz w:val="16"/>
                <w:szCs w:val="16"/>
                <w:lang w:val="fr-BE"/>
              </w:rPr>
            </w:pPr>
          </w:p>
        </w:tc>
        <w:tc>
          <w:tcPr>
            <w:tcW w:w="0" w:type="auto"/>
          </w:tcPr>
          <w:p w14:paraId="1EB7315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4EC4A17" w14:textId="77777777" w:rsidR="008C5CFA" w:rsidRPr="00E3148A" w:rsidRDefault="008C5CFA" w:rsidP="00300A01">
            <w:pPr>
              <w:spacing w:before="0" w:after="0"/>
              <w:jc w:val="right"/>
              <w:rPr>
                <w:color w:val="000000" w:themeColor="text1"/>
                <w:sz w:val="16"/>
                <w:szCs w:val="16"/>
                <w:lang w:val="fr-BE"/>
              </w:rPr>
            </w:pPr>
          </w:p>
        </w:tc>
        <w:tc>
          <w:tcPr>
            <w:tcW w:w="0" w:type="auto"/>
          </w:tcPr>
          <w:p w14:paraId="27E347BF" w14:textId="77777777" w:rsidR="008C5CFA" w:rsidRPr="00E3148A" w:rsidRDefault="008C5CFA" w:rsidP="00300A01">
            <w:pPr>
              <w:spacing w:before="0" w:after="0"/>
              <w:jc w:val="right"/>
              <w:rPr>
                <w:color w:val="000000" w:themeColor="text1"/>
                <w:sz w:val="16"/>
                <w:szCs w:val="16"/>
                <w:lang w:val="fr-BE"/>
              </w:rPr>
            </w:pPr>
          </w:p>
        </w:tc>
      </w:tr>
      <w:tr w:rsidR="00217DFB" w:rsidRPr="00E3148A" w14:paraId="42C406A1" w14:textId="77777777" w:rsidTr="0047688D">
        <w:tc>
          <w:tcPr>
            <w:tcW w:w="0" w:type="auto"/>
          </w:tcPr>
          <w:p w14:paraId="3567C8D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699107B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6.7</w:t>
            </w:r>
          </w:p>
        </w:tc>
        <w:tc>
          <w:tcPr>
            <w:tcW w:w="0" w:type="auto"/>
            <w:shd w:val="clear" w:color="auto" w:fill="auto"/>
          </w:tcPr>
          <w:p w14:paraId="7BE2045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Заети лица (на пълно работно време), чиито заплати се съфинансират по ТП.</w:t>
            </w:r>
          </w:p>
        </w:tc>
        <w:tc>
          <w:tcPr>
            <w:tcW w:w="0" w:type="auto"/>
          </w:tcPr>
          <w:p w14:paraId="28CD906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1291FDF" w14:textId="77777777" w:rsidR="008C5CFA" w:rsidRPr="00E3148A" w:rsidRDefault="008C5CFA" w:rsidP="00300A01">
            <w:pPr>
              <w:spacing w:before="0" w:after="0"/>
              <w:jc w:val="right"/>
              <w:rPr>
                <w:color w:val="000000" w:themeColor="text1"/>
                <w:sz w:val="16"/>
                <w:szCs w:val="16"/>
                <w:lang w:val="fr-BE"/>
              </w:rPr>
            </w:pPr>
          </w:p>
        </w:tc>
        <w:tc>
          <w:tcPr>
            <w:tcW w:w="0" w:type="auto"/>
          </w:tcPr>
          <w:p w14:paraId="51B89C28" w14:textId="77777777" w:rsidR="008C5CFA" w:rsidRPr="00E3148A" w:rsidRDefault="008C5CFA" w:rsidP="00300A01">
            <w:pPr>
              <w:spacing w:before="0" w:after="0"/>
              <w:jc w:val="right"/>
              <w:rPr>
                <w:color w:val="000000" w:themeColor="text1"/>
                <w:sz w:val="16"/>
                <w:szCs w:val="16"/>
                <w:lang w:val="fr-BE"/>
              </w:rPr>
            </w:pPr>
          </w:p>
        </w:tc>
        <w:tc>
          <w:tcPr>
            <w:tcW w:w="0" w:type="auto"/>
          </w:tcPr>
          <w:p w14:paraId="324B84F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6390127" w14:textId="77777777" w:rsidR="008C5CFA" w:rsidRPr="00E3148A" w:rsidRDefault="008C5CFA" w:rsidP="00300A01">
            <w:pPr>
              <w:spacing w:before="0" w:after="0"/>
              <w:jc w:val="right"/>
              <w:rPr>
                <w:color w:val="000000" w:themeColor="text1"/>
                <w:sz w:val="16"/>
                <w:szCs w:val="16"/>
                <w:lang w:val="fr-BE"/>
              </w:rPr>
            </w:pPr>
          </w:p>
        </w:tc>
        <w:tc>
          <w:tcPr>
            <w:tcW w:w="0" w:type="auto"/>
          </w:tcPr>
          <w:p w14:paraId="23EDED97" w14:textId="77777777" w:rsidR="008C5CFA" w:rsidRPr="00E3148A" w:rsidRDefault="008C5CFA" w:rsidP="00300A01">
            <w:pPr>
              <w:spacing w:before="0" w:after="0"/>
              <w:jc w:val="right"/>
              <w:rPr>
                <w:color w:val="000000" w:themeColor="text1"/>
                <w:sz w:val="16"/>
                <w:szCs w:val="16"/>
                <w:lang w:val="fr-BE"/>
              </w:rPr>
            </w:pPr>
          </w:p>
        </w:tc>
        <w:tc>
          <w:tcPr>
            <w:tcW w:w="0" w:type="auto"/>
          </w:tcPr>
          <w:p w14:paraId="79C08B1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120,00</w:t>
            </w:r>
          </w:p>
        </w:tc>
        <w:tc>
          <w:tcPr>
            <w:tcW w:w="0" w:type="auto"/>
          </w:tcPr>
          <w:p w14:paraId="6AA45435" w14:textId="77777777" w:rsidR="008C5CFA" w:rsidRPr="00E3148A" w:rsidRDefault="008C5CFA" w:rsidP="00300A01">
            <w:pPr>
              <w:spacing w:before="0" w:after="0"/>
              <w:jc w:val="right"/>
              <w:rPr>
                <w:color w:val="000000" w:themeColor="text1"/>
                <w:sz w:val="16"/>
                <w:szCs w:val="16"/>
                <w:lang w:val="fr-BE"/>
              </w:rPr>
            </w:pPr>
          </w:p>
        </w:tc>
        <w:tc>
          <w:tcPr>
            <w:tcW w:w="0" w:type="auto"/>
          </w:tcPr>
          <w:p w14:paraId="3D3F5C48" w14:textId="77777777" w:rsidR="008C5CFA" w:rsidRPr="00E3148A" w:rsidRDefault="008C5CFA" w:rsidP="00300A01">
            <w:pPr>
              <w:spacing w:before="0" w:after="0"/>
              <w:jc w:val="right"/>
              <w:rPr>
                <w:color w:val="000000" w:themeColor="text1"/>
                <w:sz w:val="16"/>
                <w:szCs w:val="16"/>
                <w:lang w:val="fr-BE"/>
              </w:rPr>
            </w:pPr>
          </w:p>
        </w:tc>
      </w:tr>
      <w:tr w:rsidR="00217DFB" w:rsidRPr="00E3148A" w14:paraId="58355F48" w14:textId="77777777" w:rsidTr="0047688D">
        <w:tc>
          <w:tcPr>
            <w:tcW w:w="0" w:type="auto"/>
          </w:tcPr>
          <w:p w14:paraId="753F2B7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1373AAC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6.7</w:t>
            </w:r>
          </w:p>
        </w:tc>
        <w:tc>
          <w:tcPr>
            <w:tcW w:w="0" w:type="auto"/>
            <w:shd w:val="clear" w:color="auto" w:fill="auto"/>
          </w:tcPr>
          <w:p w14:paraId="576A9A3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Заети лица (на пълно работно време), чиито заплати се съфинансират по ТП.</w:t>
            </w:r>
          </w:p>
        </w:tc>
        <w:tc>
          <w:tcPr>
            <w:tcW w:w="0" w:type="auto"/>
          </w:tcPr>
          <w:p w14:paraId="2FABCDC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123,00</w:t>
            </w:r>
          </w:p>
        </w:tc>
        <w:tc>
          <w:tcPr>
            <w:tcW w:w="0" w:type="auto"/>
          </w:tcPr>
          <w:p w14:paraId="6D015CC5" w14:textId="77777777" w:rsidR="008C5CFA" w:rsidRPr="00E3148A" w:rsidRDefault="008C5CFA" w:rsidP="00300A01">
            <w:pPr>
              <w:spacing w:before="0" w:after="0"/>
              <w:jc w:val="right"/>
              <w:rPr>
                <w:color w:val="000000" w:themeColor="text1"/>
                <w:sz w:val="16"/>
                <w:szCs w:val="16"/>
                <w:lang w:val="fr-BE"/>
              </w:rPr>
            </w:pPr>
          </w:p>
        </w:tc>
        <w:tc>
          <w:tcPr>
            <w:tcW w:w="0" w:type="auto"/>
          </w:tcPr>
          <w:p w14:paraId="6850F4D7" w14:textId="77777777" w:rsidR="008C5CFA" w:rsidRPr="00E3148A" w:rsidRDefault="008C5CFA" w:rsidP="00300A01">
            <w:pPr>
              <w:spacing w:before="0" w:after="0"/>
              <w:jc w:val="right"/>
              <w:rPr>
                <w:color w:val="000000" w:themeColor="text1"/>
                <w:sz w:val="16"/>
                <w:szCs w:val="16"/>
                <w:lang w:val="fr-BE"/>
              </w:rPr>
            </w:pPr>
          </w:p>
        </w:tc>
        <w:tc>
          <w:tcPr>
            <w:tcW w:w="0" w:type="auto"/>
          </w:tcPr>
          <w:p w14:paraId="04CDBEF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123,00</w:t>
            </w:r>
          </w:p>
        </w:tc>
        <w:tc>
          <w:tcPr>
            <w:tcW w:w="0" w:type="auto"/>
          </w:tcPr>
          <w:p w14:paraId="6422C711" w14:textId="77777777" w:rsidR="008C5CFA" w:rsidRPr="00E3148A" w:rsidRDefault="008C5CFA" w:rsidP="00300A01">
            <w:pPr>
              <w:spacing w:before="0" w:after="0"/>
              <w:jc w:val="right"/>
              <w:rPr>
                <w:color w:val="000000" w:themeColor="text1"/>
                <w:sz w:val="16"/>
                <w:szCs w:val="16"/>
                <w:lang w:val="fr-BE"/>
              </w:rPr>
            </w:pPr>
          </w:p>
        </w:tc>
        <w:tc>
          <w:tcPr>
            <w:tcW w:w="0" w:type="auto"/>
          </w:tcPr>
          <w:p w14:paraId="253BB4C3" w14:textId="77777777" w:rsidR="008C5CFA" w:rsidRPr="00E3148A" w:rsidRDefault="008C5CFA" w:rsidP="00300A01">
            <w:pPr>
              <w:spacing w:before="0" w:after="0"/>
              <w:jc w:val="right"/>
              <w:rPr>
                <w:color w:val="000000" w:themeColor="text1"/>
                <w:sz w:val="16"/>
                <w:szCs w:val="16"/>
                <w:lang w:val="fr-BE"/>
              </w:rPr>
            </w:pPr>
          </w:p>
        </w:tc>
        <w:tc>
          <w:tcPr>
            <w:tcW w:w="0" w:type="auto"/>
          </w:tcPr>
          <w:p w14:paraId="7E9271A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123,00</w:t>
            </w:r>
          </w:p>
        </w:tc>
        <w:tc>
          <w:tcPr>
            <w:tcW w:w="0" w:type="auto"/>
          </w:tcPr>
          <w:p w14:paraId="531F2B8C" w14:textId="77777777" w:rsidR="008C5CFA" w:rsidRPr="00E3148A" w:rsidRDefault="008C5CFA" w:rsidP="00300A01">
            <w:pPr>
              <w:spacing w:before="0" w:after="0"/>
              <w:jc w:val="right"/>
              <w:rPr>
                <w:color w:val="000000" w:themeColor="text1"/>
                <w:sz w:val="16"/>
                <w:szCs w:val="16"/>
                <w:lang w:val="fr-BE"/>
              </w:rPr>
            </w:pPr>
          </w:p>
        </w:tc>
        <w:tc>
          <w:tcPr>
            <w:tcW w:w="0" w:type="auto"/>
          </w:tcPr>
          <w:p w14:paraId="6DD67AE4" w14:textId="77777777" w:rsidR="008C5CFA" w:rsidRPr="00E3148A" w:rsidRDefault="008C5CFA" w:rsidP="00300A01">
            <w:pPr>
              <w:spacing w:before="0" w:after="0"/>
              <w:jc w:val="right"/>
              <w:rPr>
                <w:color w:val="000000" w:themeColor="text1"/>
                <w:sz w:val="16"/>
                <w:szCs w:val="16"/>
                <w:lang w:val="fr-BE"/>
              </w:rPr>
            </w:pPr>
          </w:p>
        </w:tc>
      </w:tr>
      <w:tr w:rsidR="00217DFB" w:rsidRPr="00E3148A" w14:paraId="6D2D766A" w14:textId="77777777" w:rsidTr="0047688D">
        <w:tc>
          <w:tcPr>
            <w:tcW w:w="0" w:type="auto"/>
          </w:tcPr>
          <w:p w14:paraId="1295411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02EE294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6.8</w:t>
            </w:r>
          </w:p>
        </w:tc>
        <w:tc>
          <w:tcPr>
            <w:tcW w:w="0" w:type="auto"/>
            <w:shd w:val="clear" w:color="auto" w:fill="auto"/>
          </w:tcPr>
          <w:p w14:paraId="05B3600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Извършени оценки по програмата</w:t>
            </w:r>
          </w:p>
        </w:tc>
        <w:tc>
          <w:tcPr>
            <w:tcW w:w="0" w:type="auto"/>
          </w:tcPr>
          <w:p w14:paraId="4D783D2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8CE994A" w14:textId="77777777" w:rsidR="008C5CFA" w:rsidRPr="00E3148A" w:rsidRDefault="008C5CFA" w:rsidP="00300A01">
            <w:pPr>
              <w:spacing w:before="0" w:after="0"/>
              <w:jc w:val="right"/>
              <w:rPr>
                <w:color w:val="000000" w:themeColor="text1"/>
                <w:sz w:val="16"/>
                <w:szCs w:val="16"/>
                <w:lang w:val="fr-BE"/>
              </w:rPr>
            </w:pPr>
          </w:p>
        </w:tc>
        <w:tc>
          <w:tcPr>
            <w:tcW w:w="0" w:type="auto"/>
          </w:tcPr>
          <w:p w14:paraId="48DB62CE" w14:textId="77777777" w:rsidR="008C5CFA" w:rsidRPr="00E3148A" w:rsidRDefault="008C5CFA" w:rsidP="00300A01">
            <w:pPr>
              <w:spacing w:before="0" w:after="0"/>
              <w:jc w:val="right"/>
              <w:rPr>
                <w:color w:val="000000" w:themeColor="text1"/>
                <w:sz w:val="16"/>
                <w:szCs w:val="16"/>
                <w:lang w:val="fr-BE"/>
              </w:rPr>
            </w:pPr>
          </w:p>
        </w:tc>
        <w:tc>
          <w:tcPr>
            <w:tcW w:w="0" w:type="auto"/>
          </w:tcPr>
          <w:p w14:paraId="236A582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41C45F14" w14:textId="77777777" w:rsidR="008C5CFA" w:rsidRPr="00E3148A" w:rsidRDefault="008C5CFA" w:rsidP="00300A01">
            <w:pPr>
              <w:spacing w:before="0" w:after="0"/>
              <w:jc w:val="right"/>
              <w:rPr>
                <w:color w:val="000000" w:themeColor="text1"/>
                <w:sz w:val="16"/>
                <w:szCs w:val="16"/>
                <w:lang w:val="fr-BE"/>
              </w:rPr>
            </w:pPr>
          </w:p>
        </w:tc>
        <w:tc>
          <w:tcPr>
            <w:tcW w:w="0" w:type="auto"/>
          </w:tcPr>
          <w:p w14:paraId="258061BA" w14:textId="77777777" w:rsidR="008C5CFA" w:rsidRPr="00E3148A" w:rsidRDefault="008C5CFA" w:rsidP="00300A01">
            <w:pPr>
              <w:spacing w:before="0" w:after="0"/>
              <w:jc w:val="right"/>
              <w:rPr>
                <w:color w:val="000000" w:themeColor="text1"/>
                <w:sz w:val="16"/>
                <w:szCs w:val="16"/>
                <w:lang w:val="fr-BE"/>
              </w:rPr>
            </w:pPr>
          </w:p>
        </w:tc>
        <w:tc>
          <w:tcPr>
            <w:tcW w:w="0" w:type="auto"/>
          </w:tcPr>
          <w:p w14:paraId="4931DFC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962D2E0" w14:textId="77777777" w:rsidR="008C5CFA" w:rsidRPr="00E3148A" w:rsidRDefault="008C5CFA" w:rsidP="00300A01">
            <w:pPr>
              <w:spacing w:before="0" w:after="0"/>
              <w:jc w:val="right"/>
              <w:rPr>
                <w:color w:val="000000" w:themeColor="text1"/>
                <w:sz w:val="16"/>
                <w:szCs w:val="16"/>
                <w:lang w:val="fr-BE"/>
              </w:rPr>
            </w:pPr>
          </w:p>
        </w:tc>
        <w:tc>
          <w:tcPr>
            <w:tcW w:w="0" w:type="auto"/>
          </w:tcPr>
          <w:p w14:paraId="7F409F55" w14:textId="77777777" w:rsidR="008C5CFA" w:rsidRPr="00E3148A" w:rsidRDefault="008C5CFA" w:rsidP="00300A01">
            <w:pPr>
              <w:spacing w:before="0" w:after="0"/>
              <w:jc w:val="right"/>
              <w:rPr>
                <w:color w:val="000000" w:themeColor="text1"/>
                <w:sz w:val="16"/>
                <w:szCs w:val="16"/>
                <w:lang w:val="fr-BE"/>
              </w:rPr>
            </w:pPr>
          </w:p>
        </w:tc>
      </w:tr>
      <w:tr w:rsidR="00217DFB" w:rsidRPr="00E3148A" w14:paraId="0EF2DDB3" w14:textId="77777777" w:rsidTr="0047688D">
        <w:tc>
          <w:tcPr>
            <w:tcW w:w="0" w:type="auto"/>
          </w:tcPr>
          <w:p w14:paraId="0424A82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D53024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6.8</w:t>
            </w:r>
          </w:p>
        </w:tc>
        <w:tc>
          <w:tcPr>
            <w:tcW w:w="0" w:type="auto"/>
            <w:shd w:val="clear" w:color="auto" w:fill="auto"/>
          </w:tcPr>
          <w:p w14:paraId="448B6D8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Извършени оценки по програмата</w:t>
            </w:r>
          </w:p>
        </w:tc>
        <w:tc>
          <w:tcPr>
            <w:tcW w:w="0" w:type="auto"/>
          </w:tcPr>
          <w:p w14:paraId="33F4D68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1,00</w:t>
            </w:r>
          </w:p>
        </w:tc>
        <w:tc>
          <w:tcPr>
            <w:tcW w:w="0" w:type="auto"/>
          </w:tcPr>
          <w:p w14:paraId="52D73C75" w14:textId="77777777" w:rsidR="008C5CFA" w:rsidRPr="00E3148A" w:rsidRDefault="008C5CFA" w:rsidP="00300A01">
            <w:pPr>
              <w:spacing w:before="0" w:after="0"/>
              <w:jc w:val="right"/>
              <w:rPr>
                <w:color w:val="000000" w:themeColor="text1"/>
                <w:sz w:val="16"/>
                <w:szCs w:val="16"/>
                <w:lang w:val="fr-BE"/>
              </w:rPr>
            </w:pPr>
          </w:p>
        </w:tc>
        <w:tc>
          <w:tcPr>
            <w:tcW w:w="0" w:type="auto"/>
          </w:tcPr>
          <w:p w14:paraId="2637238E" w14:textId="77777777" w:rsidR="008C5CFA" w:rsidRPr="00E3148A" w:rsidRDefault="008C5CFA" w:rsidP="00300A01">
            <w:pPr>
              <w:spacing w:before="0" w:after="0"/>
              <w:jc w:val="right"/>
              <w:rPr>
                <w:color w:val="000000" w:themeColor="text1"/>
                <w:sz w:val="16"/>
                <w:szCs w:val="16"/>
                <w:lang w:val="fr-BE"/>
              </w:rPr>
            </w:pPr>
          </w:p>
        </w:tc>
        <w:tc>
          <w:tcPr>
            <w:tcW w:w="0" w:type="auto"/>
          </w:tcPr>
          <w:p w14:paraId="2C5BCA4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1,00</w:t>
            </w:r>
          </w:p>
        </w:tc>
        <w:tc>
          <w:tcPr>
            <w:tcW w:w="0" w:type="auto"/>
          </w:tcPr>
          <w:p w14:paraId="586B57B6" w14:textId="77777777" w:rsidR="008C5CFA" w:rsidRPr="00E3148A" w:rsidRDefault="008C5CFA" w:rsidP="00300A01">
            <w:pPr>
              <w:spacing w:before="0" w:after="0"/>
              <w:jc w:val="right"/>
              <w:rPr>
                <w:color w:val="000000" w:themeColor="text1"/>
                <w:sz w:val="16"/>
                <w:szCs w:val="16"/>
                <w:lang w:val="fr-BE"/>
              </w:rPr>
            </w:pPr>
          </w:p>
        </w:tc>
        <w:tc>
          <w:tcPr>
            <w:tcW w:w="0" w:type="auto"/>
          </w:tcPr>
          <w:p w14:paraId="2910C61F" w14:textId="77777777" w:rsidR="008C5CFA" w:rsidRPr="00E3148A" w:rsidRDefault="008C5CFA" w:rsidP="00300A01">
            <w:pPr>
              <w:spacing w:before="0" w:after="0"/>
              <w:jc w:val="right"/>
              <w:rPr>
                <w:color w:val="000000" w:themeColor="text1"/>
                <w:sz w:val="16"/>
                <w:szCs w:val="16"/>
                <w:lang w:val="fr-BE"/>
              </w:rPr>
            </w:pPr>
          </w:p>
        </w:tc>
        <w:tc>
          <w:tcPr>
            <w:tcW w:w="0" w:type="auto"/>
          </w:tcPr>
          <w:p w14:paraId="038D676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2C4D9F2" w14:textId="77777777" w:rsidR="008C5CFA" w:rsidRPr="00E3148A" w:rsidRDefault="008C5CFA" w:rsidP="00300A01">
            <w:pPr>
              <w:spacing w:before="0" w:after="0"/>
              <w:jc w:val="right"/>
              <w:rPr>
                <w:color w:val="000000" w:themeColor="text1"/>
                <w:sz w:val="16"/>
                <w:szCs w:val="16"/>
                <w:lang w:val="fr-BE"/>
              </w:rPr>
            </w:pPr>
          </w:p>
        </w:tc>
        <w:tc>
          <w:tcPr>
            <w:tcW w:w="0" w:type="auto"/>
          </w:tcPr>
          <w:p w14:paraId="34E9F899" w14:textId="77777777" w:rsidR="008C5CFA" w:rsidRPr="00E3148A" w:rsidRDefault="008C5CFA" w:rsidP="00300A01">
            <w:pPr>
              <w:spacing w:before="0" w:after="0"/>
              <w:jc w:val="right"/>
              <w:rPr>
                <w:color w:val="000000" w:themeColor="text1"/>
                <w:sz w:val="16"/>
                <w:szCs w:val="16"/>
                <w:lang w:val="fr-BE"/>
              </w:rPr>
            </w:pPr>
          </w:p>
        </w:tc>
      </w:tr>
      <w:tr w:rsidR="00217DFB" w:rsidRPr="00E3148A" w14:paraId="0FE7854D" w14:textId="77777777" w:rsidTr="0047688D">
        <w:tc>
          <w:tcPr>
            <w:tcW w:w="0" w:type="auto"/>
          </w:tcPr>
          <w:p w14:paraId="162FE6E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46B9312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6.9</w:t>
            </w:r>
          </w:p>
        </w:tc>
        <w:tc>
          <w:tcPr>
            <w:tcW w:w="0" w:type="auto"/>
            <w:shd w:val="clear" w:color="auto" w:fill="auto"/>
          </w:tcPr>
          <w:p w14:paraId="49A0C40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Информационни кампании</w:t>
            </w:r>
          </w:p>
        </w:tc>
        <w:tc>
          <w:tcPr>
            <w:tcW w:w="0" w:type="auto"/>
          </w:tcPr>
          <w:p w14:paraId="378DD06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1,00</w:t>
            </w:r>
          </w:p>
        </w:tc>
        <w:tc>
          <w:tcPr>
            <w:tcW w:w="0" w:type="auto"/>
          </w:tcPr>
          <w:p w14:paraId="56801924" w14:textId="77777777" w:rsidR="008C5CFA" w:rsidRPr="00E3148A" w:rsidRDefault="008C5CFA" w:rsidP="00300A01">
            <w:pPr>
              <w:spacing w:before="0" w:after="0"/>
              <w:jc w:val="right"/>
              <w:rPr>
                <w:color w:val="000000" w:themeColor="text1"/>
                <w:sz w:val="16"/>
                <w:szCs w:val="16"/>
                <w:lang w:val="fr-BE"/>
              </w:rPr>
            </w:pPr>
          </w:p>
        </w:tc>
        <w:tc>
          <w:tcPr>
            <w:tcW w:w="0" w:type="auto"/>
          </w:tcPr>
          <w:p w14:paraId="0B51563E" w14:textId="77777777" w:rsidR="008C5CFA" w:rsidRPr="00E3148A" w:rsidRDefault="008C5CFA" w:rsidP="00300A01">
            <w:pPr>
              <w:spacing w:before="0" w:after="0"/>
              <w:jc w:val="right"/>
              <w:rPr>
                <w:color w:val="000000" w:themeColor="text1"/>
                <w:sz w:val="16"/>
                <w:szCs w:val="16"/>
                <w:lang w:val="fr-BE"/>
              </w:rPr>
            </w:pPr>
          </w:p>
        </w:tc>
        <w:tc>
          <w:tcPr>
            <w:tcW w:w="0" w:type="auto"/>
          </w:tcPr>
          <w:p w14:paraId="4A664C0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517FC1FF" w14:textId="77777777" w:rsidR="008C5CFA" w:rsidRPr="00E3148A" w:rsidRDefault="008C5CFA" w:rsidP="00300A01">
            <w:pPr>
              <w:spacing w:before="0" w:after="0"/>
              <w:jc w:val="right"/>
              <w:rPr>
                <w:color w:val="000000" w:themeColor="text1"/>
                <w:sz w:val="16"/>
                <w:szCs w:val="16"/>
                <w:lang w:val="fr-BE"/>
              </w:rPr>
            </w:pPr>
          </w:p>
        </w:tc>
        <w:tc>
          <w:tcPr>
            <w:tcW w:w="0" w:type="auto"/>
          </w:tcPr>
          <w:p w14:paraId="2D422D7A" w14:textId="77777777" w:rsidR="008C5CFA" w:rsidRPr="00E3148A" w:rsidRDefault="008C5CFA" w:rsidP="00300A01">
            <w:pPr>
              <w:spacing w:before="0" w:after="0"/>
              <w:jc w:val="right"/>
              <w:rPr>
                <w:color w:val="000000" w:themeColor="text1"/>
                <w:sz w:val="16"/>
                <w:szCs w:val="16"/>
                <w:lang w:val="fr-BE"/>
              </w:rPr>
            </w:pPr>
          </w:p>
        </w:tc>
        <w:tc>
          <w:tcPr>
            <w:tcW w:w="0" w:type="auto"/>
          </w:tcPr>
          <w:p w14:paraId="5ED772F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1,00</w:t>
            </w:r>
          </w:p>
        </w:tc>
        <w:tc>
          <w:tcPr>
            <w:tcW w:w="0" w:type="auto"/>
          </w:tcPr>
          <w:p w14:paraId="0A6353AB" w14:textId="77777777" w:rsidR="008C5CFA" w:rsidRPr="00E3148A" w:rsidRDefault="008C5CFA" w:rsidP="00300A01">
            <w:pPr>
              <w:spacing w:before="0" w:after="0"/>
              <w:jc w:val="right"/>
              <w:rPr>
                <w:color w:val="000000" w:themeColor="text1"/>
                <w:sz w:val="16"/>
                <w:szCs w:val="16"/>
                <w:lang w:val="fr-BE"/>
              </w:rPr>
            </w:pPr>
          </w:p>
        </w:tc>
        <w:tc>
          <w:tcPr>
            <w:tcW w:w="0" w:type="auto"/>
          </w:tcPr>
          <w:p w14:paraId="1F8D6EFC" w14:textId="77777777" w:rsidR="008C5CFA" w:rsidRPr="00E3148A" w:rsidRDefault="008C5CFA" w:rsidP="00300A01">
            <w:pPr>
              <w:spacing w:before="0" w:after="0"/>
              <w:jc w:val="right"/>
              <w:rPr>
                <w:color w:val="000000" w:themeColor="text1"/>
                <w:sz w:val="16"/>
                <w:szCs w:val="16"/>
                <w:lang w:val="fr-BE"/>
              </w:rPr>
            </w:pPr>
          </w:p>
        </w:tc>
      </w:tr>
      <w:tr w:rsidR="00E51248" w:rsidRPr="00E3148A" w14:paraId="1C53A783" w14:textId="77777777" w:rsidTr="0047688D">
        <w:tc>
          <w:tcPr>
            <w:tcW w:w="0" w:type="auto"/>
          </w:tcPr>
          <w:p w14:paraId="3FF1A6F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349E992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6.9</w:t>
            </w:r>
          </w:p>
        </w:tc>
        <w:tc>
          <w:tcPr>
            <w:tcW w:w="0" w:type="auto"/>
            <w:shd w:val="clear" w:color="auto" w:fill="auto"/>
          </w:tcPr>
          <w:p w14:paraId="43668E6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Информационни кампании</w:t>
            </w:r>
          </w:p>
        </w:tc>
        <w:tc>
          <w:tcPr>
            <w:tcW w:w="0" w:type="auto"/>
          </w:tcPr>
          <w:p w14:paraId="50724E2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3,00</w:t>
            </w:r>
          </w:p>
        </w:tc>
        <w:tc>
          <w:tcPr>
            <w:tcW w:w="0" w:type="auto"/>
          </w:tcPr>
          <w:p w14:paraId="4C2CF93F" w14:textId="77777777" w:rsidR="008C5CFA" w:rsidRPr="00E3148A" w:rsidRDefault="008C5CFA" w:rsidP="00300A01">
            <w:pPr>
              <w:spacing w:before="0" w:after="0"/>
              <w:jc w:val="right"/>
              <w:rPr>
                <w:color w:val="000000" w:themeColor="text1"/>
                <w:sz w:val="16"/>
                <w:szCs w:val="16"/>
                <w:lang w:val="fr-BE"/>
              </w:rPr>
            </w:pPr>
          </w:p>
        </w:tc>
        <w:tc>
          <w:tcPr>
            <w:tcW w:w="0" w:type="auto"/>
          </w:tcPr>
          <w:p w14:paraId="7462BFDF" w14:textId="77777777" w:rsidR="008C5CFA" w:rsidRPr="00E3148A" w:rsidRDefault="008C5CFA" w:rsidP="00300A01">
            <w:pPr>
              <w:spacing w:before="0" w:after="0"/>
              <w:jc w:val="right"/>
              <w:rPr>
                <w:color w:val="000000" w:themeColor="text1"/>
                <w:sz w:val="16"/>
                <w:szCs w:val="16"/>
                <w:lang w:val="fr-BE"/>
              </w:rPr>
            </w:pPr>
          </w:p>
        </w:tc>
        <w:tc>
          <w:tcPr>
            <w:tcW w:w="0" w:type="auto"/>
          </w:tcPr>
          <w:p w14:paraId="0B67D3F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1,00</w:t>
            </w:r>
          </w:p>
        </w:tc>
        <w:tc>
          <w:tcPr>
            <w:tcW w:w="0" w:type="auto"/>
          </w:tcPr>
          <w:p w14:paraId="293C3BB2" w14:textId="77777777" w:rsidR="008C5CFA" w:rsidRPr="00E3148A" w:rsidRDefault="008C5CFA" w:rsidP="00300A01">
            <w:pPr>
              <w:spacing w:before="0" w:after="0"/>
              <w:jc w:val="right"/>
              <w:rPr>
                <w:color w:val="000000" w:themeColor="text1"/>
                <w:sz w:val="16"/>
                <w:szCs w:val="16"/>
                <w:lang w:val="fr-BE"/>
              </w:rPr>
            </w:pPr>
          </w:p>
        </w:tc>
        <w:tc>
          <w:tcPr>
            <w:tcW w:w="0" w:type="auto"/>
          </w:tcPr>
          <w:p w14:paraId="06CAEAA4" w14:textId="77777777" w:rsidR="008C5CFA" w:rsidRPr="00E3148A" w:rsidRDefault="008C5CFA" w:rsidP="00300A01">
            <w:pPr>
              <w:spacing w:before="0" w:after="0"/>
              <w:jc w:val="right"/>
              <w:rPr>
                <w:color w:val="000000" w:themeColor="text1"/>
                <w:sz w:val="16"/>
                <w:szCs w:val="16"/>
                <w:lang w:val="fr-BE"/>
              </w:rPr>
            </w:pPr>
          </w:p>
        </w:tc>
        <w:tc>
          <w:tcPr>
            <w:tcW w:w="0" w:type="auto"/>
          </w:tcPr>
          <w:p w14:paraId="31985A4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1,00</w:t>
            </w:r>
          </w:p>
        </w:tc>
        <w:tc>
          <w:tcPr>
            <w:tcW w:w="0" w:type="auto"/>
          </w:tcPr>
          <w:p w14:paraId="3CCC9203" w14:textId="77777777" w:rsidR="008C5CFA" w:rsidRPr="00E3148A" w:rsidRDefault="008C5CFA" w:rsidP="00300A01">
            <w:pPr>
              <w:spacing w:before="0" w:after="0"/>
              <w:jc w:val="right"/>
              <w:rPr>
                <w:color w:val="000000" w:themeColor="text1"/>
                <w:sz w:val="16"/>
                <w:szCs w:val="16"/>
                <w:lang w:val="fr-BE"/>
              </w:rPr>
            </w:pPr>
          </w:p>
        </w:tc>
        <w:tc>
          <w:tcPr>
            <w:tcW w:w="0" w:type="auto"/>
          </w:tcPr>
          <w:p w14:paraId="0F0A61B9" w14:textId="77777777" w:rsidR="008C5CFA" w:rsidRPr="00E3148A" w:rsidRDefault="008C5CFA" w:rsidP="00300A01">
            <w:pPr>
              <w:spacing w:before="0" w:after="0"/>
              <w:jc w:val="right"/>
              <w:rPr>
                <w:color w:val="000000" w:themeColor="text1"/>
                <w:sz w:val="16"/>
                <w:szCs w:val="16"/>
                <w:lang w:val="fr-BE"/>
              </w:rPr>
            </w:pPr>
          </w:p>
        </w:tc>
      </w:tr>
    </w:tbl>
    <w:p w14:paraId="504E13FF"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23"/>
        <w:gridCol w:w="683"/>
        <w:gridCol w:w="9315"/>
        <w:gridCol w:w="1551"/>
        <w:gridCol w:w="1572"/>
        <w:gridCol w:w="1540"/>
      </w:tblGrid>
      <w:tr w:rsidR="00217DFB" w:rsidRPr="00E3148A" w14:paraId="48BDBBC0" w14:textId="77777777" w:rsidTr="0047688D">
        <w:trPr>
          <w:tblHeader/>
        </w:trPr>
        <w:tc>
          <w:tcPr>
            <w:tcW w:w="0" w:type="auto"/>
          </w:tcPr>
          <w:p w14:paraId="5E61FB72" w14:textId="77777777" w:rsidR="008C5CFA" w:rsidRPr="00E3148A" w:rsidRDefault="0013274D" w:rsidP="00300A01">
            <w:pPr>
              <w:spacing w:before="0" w:after="0"/>
              <w:rPr>
                <w:b/>
                <w:color w:val="000000" w:themeColor="text1"/>
                <w:sz w:val="16"/>
                <w:szCs w:val="16"/>
                <w:lang w:val="fr-BE"/>
              </w:rPr>
            </w:pPr>
            <w:r w:rsidRPr="00E3148A">
              <w:rPr>
                <w:b/>
                <w:color w:val="000000" w:themeColor="text1"/>
                <w:sz w:val="16"/>
                <w:szCs w:val="16"/>
                <w:lang w:val="fr-BE"/>
              </w:rPr>
              <w:t>(1)</w:t>
            </w:r>
          </w:p>
        </w:tc>
        <w:tc>
          <w:tcPr>
            <w:tcW w:w="0" w:type="auto"/>
            <w:shd w:val="clear" w:color="auto" w:fill="auto"/>
          </w:tcPr>
          <w:p w14:paraId="6FF82E23"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ID</w:t>
            </w:r>
          </w:p>
        </w:tc>
        <w:tc>
          <w:tcPr>
            <w:tcW w:w="0" w:type="auto"/>
            <w:shd w:val="clear" w:color="auto" w:fill="auto"/>
          </w:tcPr>
          <w:p w14:paraId="1F0ED9DF" w14:textId="77777777" w:rsidR="008C5CFA" w:rsidRPr="00E3148A" w:rsidRDefault="0013274D" w:rsidP="00300A01">
            <w:pPr>
              <w:spacing w:before="0" w:after="0"/>
              <w:rPr>
                <w:b/>
                <w:color w:val="000000" w:themeColor="text1"/>
                <w:sz w:val="16"/>
                <w:szCs w:val="16"/>
                <w:lang w:val="fr-BE"/>
              </w:rPr>
            </w:pPr>
            <w:r w:rsidRPr="00E3148A">
              <w:rPr>
                <w:b/>
                <w:noProof/>
                <w:color w:val="000000" w:themeColor="text1"/>
                <w:sz w:val="16"/>
                <w:szCs w:val="16"/>
                <w:lang w:val="fr-BE"/>
              </w:rPr>
              <w:t>Показател</w:t>
            </w:r>
          </w:p>
        </w:tc>
        <w:tc>
          <w:tcPr>
            <w:tcW w:w="0" w:type="auto"/>
            <w:shd w:val="clear" w:color="auto" w:fill="auto"/>
          </w:tcPr>
          <w:p w14:paraId="17C8FBE2"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2014 </w:t>
            </w:r>
            <w:r w:rsidRPr="00E3148A">
              <w:rPr>
                <w:b/>
                <w:noProof/>
                <w:color w:val="000000" w:themeColor="text1"/>
                <w:sz w:val="16"/>
                <w:szCs w:val="16"/>
                <w:lang w:val="fr-BE"/>
              </w:rPr>
              <w:t>Общо</w:t>
            </w:r>
          </w:p>
        </w:tc>
        <w:tc>
          <w:tcPr>
            <w:tcW w:w="0" w:type="auto"/>
            <w:shd w:val="clear" w:color="auto" w:fill="auto"/>
          </w:tcPr>
          <w:p w14:paraId="1473C59A"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2014 </w:t>
            </w:r>
            <w:r w:rsidRPr="00E3148A">
              <w:rPr>
                <w:b/>
                <w:noProof/>
                <w:color w:val="000000" w:themeColor="text1"/>
                <w:sz w:val="16"/>
                <w:szCs w:val="16"/>
                <w:lang w:val="fr-BE"/>
              </w:rPr>
              <w:t>Мъже</w:t>
            </w:r>
          </w:p>
        </w:tc>
        <w:tc>
          <w:tcPr>
            <w:tcW w:w="0" w:type="auto"/>
            <w:shd w:val="clear" w:color="auto" w:fill="auto"/>
          </w:tcPr>
          <w:p w14:paraId="387056C6" w14:textId="77777777" w:rsidR="008C5CFA" w:rsidRPr="00E3148A" w:rsidRDefault="0013274D" w:rsidP="00300A01">
            <w:pPr>
              <w:spacing w:before="0" w:after="0"/>
              <w:jc w:val="center"/>
              <w:rPr>
                <w:b/>
                <w:color w:val="000000" w:themeColor="text1"/>
                <w:sz w:val="16"/>
                <w:szCs w:val="16"/>
                <w:lang w:val="fr-BE"/>
              </w:rPr>
            </w:pPr>
            <w:r w:rsidRPr="00E3148A">
              <w:rPr>
                <w:b/>
                <w:color w:val="000000" w:themeColor="text1"/>
                <w:sz w:val="16"/>
                <w:szCs w:val="16"/>
                <w:lang w:val="fr-BE"/>
              </w:rPr>
              <w:t xml:space="preserve">2014 </w:t>
            </w:r>
            <w:r w:rsidRPr="00E3148A">
              <w:rPr>
                <w:b/>
                <w:noProof/>
                <w:color w:val="000000" w:themeColor="text1"/>
                <w:sz w:val="16"/>
                <w:szCs w:val="16"/>
                <w:lang w:val="fr-BE"/>
              </w:rPr>
              <w:t>Жени</w:t>
            </w:r>
          </w:p>
        </w:tc>
      </w:tr>
      <w:tr w:rsidR="00217DFB" w:rsidRPr="00E3148A" w14:paraId="70E0A0A9" w14:textId="77777777" w:rsidTr="0047688D">
        <w:tc>
          <w:tcPr>
            <w:tcW w:w="0" w:type="auto"/>
          </w:tcPr>
          <w:p w14:paraId="31D89C1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5DE8713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6.10</w:t>
            </w:r>
          </w:p>
        </w:tc>
        <w:tc>
          <w:tcPr>
            <w:tcW w:w="0" w:type="auto"/>
            <w:shd w:val="clear" w:color="auto" w:fill="auto"/>
          </w:tcPr>
          <w:p w14:paraId="394D70C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 служители на бенефициентите</w:t>
            </w:r>
          </w:p>
        </w:tc>
        <w:tc>
          <w:tcPr>
            <w:tcW w:w="0" w:type="auto"/>
            <w:shd w:val="clear" w:color="auto" w:fill="auto"/>
          </w:tcPr>
          <w:p w14:paraId="6AEB610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62F6E765"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3517E608" w14:textId="77777777" w:rsidR="008C5CFA" w:rsidRPr="00E3148A" w:rsidRDefault="008C5CFA" w:rsidP="00300A01">
            <w:pPr>
              <w:spacing w:before="0" w:after="0"/>
              <w:jc w:val="right"/>
              <w:rPr>
                <w:color w:val="000000" w:themeColor="text1"/>
                <w:sz w:val="16"/>
                <w:szCs w:val="16"/>
                <w:lang w:val="fr-BE"/>
              </w:rPr>
            </w:pPr>
          </w:p>
        </w:tc>
      </w:tr>
      <w:tr w:rsidR="00217DFB" w:rsidRPr="00E3148A" w14:paraId="5EC7977A" w14:textId="77777777" w:rsidTr="0047688D">
        <w:tc>
          <w:tcPr>
            <w:tcW w:w="0" w:type="auto"/>
          </w:tcPr>
          <w:p w14:paraId="748078D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7FA8BD4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6.10</w:t>
            </w:r>
          </w:p>
        </w:tc>
        <w:tc>
          <w:tcPr>
            <w:tcW w:w="0" w:type="auto"/>
            <w:shd w:val="clear" w:color="auto" w:fill="auto"/>
          </w:tcPr>
          <w:p w14:paraId="0772194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 служители на бенефициентите</w:t>
            </w:r>
          </w:p>
        </w:tc>
        <w:tc>
          <w:tcPr>
            <w:tcW w:w="0" w:type="auto"/>
            <w:shd w:val="clear" w:color="auto" w:fill="auto"/>
          </w:tcPr>
          <w:p w14:paraId="3F413D9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44E5BB67"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3C533290" w14:textId="77777777" w:rsidR="008C5CFA" w:rsidRPr="00E3148A" w:rsidRDefault="008C5CFA" w:rsidP="00300A01">
            <w:pPr>
              <w:spacing w:before="0" w:after="0"/>
              <w:jc w:val="right"/>
              <w:rPr>
                <w:color w:val="000000" w:themeColor="text1"/>
                <w:sz w:val="16"/>
                <w:szCs w:val="16"/>
                <w:lang w:val="fr-BE"/>
              </w:rPr>
            </w:pPr>
          </w:p>
        </w:tc>
      </w:tr>
      <w:tr w:rsidR="00217DFB" w:rsidRPr="00E3148A" w14:paraId="67369D4C" w14:textId="77777777" w:rsidTr="0047688D">
        <w:tc>
          <w:tcPr>
            <w:tcW w:w="0" w:type="auto"/>
          </w:tcPr>
          <w:p w14:paraId="2A0B030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037F157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6.11</w:t>
            </w:r>
          </w:p>
        </w:tc>
        <w:tc>
          <w:tcPr>
            <w:tcW w:w="0" w:type="auto"/>
            <w:shd w:val="clear" w:color="auto" w:fill="auto"/>
          </w:tcPr>
          <w:p w14:paraId="3D67DA8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Обучения за служители на бенефициентите</w:t>
            </w:r>
          </w:p>
        </w:tc>
        <w:tc>
          <w:tcPr>
            <w:tcW w:w="0" w:type="auto"/>
            <w:shd w:val="clear" w:color="auto" w:fill="auto"/>
          </w:tcPr>
          <w:p w14:paraId="5437A53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75CA1AF3"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578D2A9" w14:textId="77777777" w:rsidR="008C5CFA" w:rsidRPr="00E3148A" w:rsidRDefault="008C5CFA" w:rsidP="00300A01">
            <w:pPr>
              <w:spacing w:before="0" w:after="0"/>
              <w:jc w:val="right"/>
              <w:rPr>
                <w:color w:val="000000" w:themeColor="text1"/>
                <w:sz w:val="16"/>
                <w:szCs w:val="16"/>
                <w:lang w:val="fr-BE"/>
              </w:rPr>
            </w:pPr>
          </w:p>
        </w:tc>
      </w:tr>
      <w:tr w:rsidR="00217DFB" w:rsidRPr="00E3148A" w14:paraId="4D4E9E44" w14:textId="77777777" w:rsidTr="0047688D">
        <w:tc>
          <w:tcPr>
            <w:tcW w:w="0" w:type="auto"/>
          </w:tcPr>
          <w:p w14:paraId="353D48C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0B1D977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6.11</w:t>
            </w:r>
          </w:p>
        </w:tc>
        <w:tc>
          <w:tcPr>
            <w:tcW w:w="0" w:type="auto"/>
            <w:shd w:val="clear" w:color="auto" w:fill="auto"/>
          </w:tcPr>
          <w:p w14:paraId="094796C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Обучения за служители на бенефициентите</w:t>
            </w:r>
          </w:p>
        </w:tc>
        <w:tc>
          <w:tcPr>
            <w:tcW w:w="0" w:type="auto"/>
            <w:shd w:val="clear" w:color="auto" w:fill="auto"/>
          </w:tcPr>
          <w:p w14:paraId="1A702A2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5C0D2C06"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005EBB93" w14:textId="77777777" w:rsidR="008C5CFA" w:rsidRPr="00E3148A" w:rsidRDefault="008C5CFA" w:rsidP="00300A01">
            <w:pPr>
              <w:spacing w:before="0" w:after="0"/>
              <w:jc w:val="right"/>
              <w:rPr>
                <w:color w:val="000000" w:themeColor="text1"/>
                <w:sz w:val="16"/>
                <w:szCs w:val="16"/>
                <w:lang w:val="fr-BE"/>
              </w:rPr>
            </w:pPr>
          </w:p>
        </w:tc>
      </w:tr>
      <w:tr w:rsidR="00217DFB" w:rsidRPr="00E3148A" w14:paraId="4ED15718" w14:textId="77777777" w:rsidTr="0047688D">
        <w:tc>
          <w:tcPr>
            <w:tcW w:w="0" w:type="auto"/>
          </w:tcPr>
          <w:p w14:paraId="5C1A627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7B3FFCD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6.5</w:t>
            </w:r>
          </w:p>
        </w:tc>
        <w:tc>
          <w:tcPr>
            <w:tcW w:w="0" w:type="auto"/>
            <w:shd w:val="clear" w:color="auto" w:fill="auto"/>
          </w:tcPr>
          <w:p w14:paraId="60D4ACB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 служители на УО</w:t>
            </w:r>
          </w:p>
        </w:tc>
        <w:tc>
          <w:tcPr>
            <w:tcW w:w="0" w:type="auto"/>
            <w:shd w:val="clear" w:color="auto" w:fill="auto"/>
          </w:tcPr>
          <w:p w14:paraId="59F38B4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6F32FA9B"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1C50805" w14:textId="77777777" w:rsidR="008C5CFA" w:rsidRPr="00E3148A" w:rsidRDefault="008C5CFA" w:rsidP="00300A01">
            <w:pPr>
              <w:spacing w:before="0" w:after="0"/>
              <w:jc w:val="right"/>
              <w:rPr>
                <w:color w:val="000000" w:themeColor="text1"/>
                <w:sz w:val="16"/>
                <w:szCs w:val="16"/>
                <w:lang w:val="fr-BE"/>
              </w:rPr>
            </w:pPr>
          </w:p>
        </w:tc>
      </w:tr>
      <w:tr w:rsidR="00217DFB" w:rsidRPr="00E3148A" w14:paraId="17A165C2" w14:textId="77777777" w:rsidTr="0047688D">
        <w:tc>
          <w:tcPr>
            <w:tcW w:w="0" w:type="auto"/>
          </w:tcPr>
          <w:p w14:paraId="5007252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3D296FE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6.5</w:t>
            </w:r>
          </w:p>
        </w:tc>
        <w:tc>
          <w:tcPr>
            <w:tcW w:w="0" w:type="auto"/>
            <w:shd w:val="clear" w:color="auto" w:fill="auto"/>
          </w:tcPr>
          <w:p w14:paraId="79B610B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 служители на УО</w:t>
            </w:r>
          </w:p>
        </w:tc>
        <w:tc>
          <w:tcPr>
            <w:tcW w:w="0" w:type="auto"/>
            <w:shd w:val="clear" w:color="auto" w:fill="auto"/>
          </w:tcPr>
          <w:p w14:paraId="58ABE74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55D3EAC0"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3DE1B9CB" w14:textId="77777777" w:rsidR="008C5CFA" w:rsidRPr="00E3148A" w:rsidRDefault="008C5CFA" w:rsidP="00300A01">
            <w:pPr>
              <w:spacing w:before="0" w:after="0"/>
              <w:jc w:val="right"/>
              <w:rPr>
                <w:color w:val="000000" w:themeColor="text1"/>
                <w:sz w:val="16"/>
                <w:szCs w:val="16"/>
                <w:lang w:val="fr-BE"/>
              </w:rPr>
            </w:pPr>
          </w:p>
        </w:tc>
      </w:tr>
      <w:tr w:rsidR="00217DFB" w:rsidRPr="00E3148A" w14:paraId="5B4426FA" w14:textId="77777777" w:rsidTr="0047688D">
        <w:tc>
          <w:tcPr>
            <w:tcW w:w="0" w:type="auto"/>
          </w:tcPr>
          <w:p w14:paraId="25C9821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3E918D0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6.6</w:t>
            </w:r>
          </w:p>
        </w:tc>
        <w:tc>
          <w:tcPr>
            <w:tcW w:w="0" w:type="auto"/>
            <w:shd w:val="clear" w:color="auto" w:fill="auto"/>
          </w:tcPr>
          <w:p w14:paraId="70DCB82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Обучения за  служители на УО</w:t>
            </w:r>
          </w:p>
        </w:tc>
        <w:tc>
          <w:tcPr>
            <w:tcW w:w="0" w:type="auto"/>
            <w:shd w:val="clear" w:color="auto" w:fill="auto"/>
          </w:tcPr>
          <w:p w14:paraId="5E91DC9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1CC7F1F5"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3D9A15D3" w14:textId="77777777" w:rsidR="008C5CFA" w:rsidRPr="00E3148A" w:rsidRDefault="008C5CFA" w:rsidP="00300A01">
            <w:pPr>
              <w:spacing w:before="0" w:after="0"/>
              <w:jc w:val="right"/>
              <w:rPr>
                <w:color w:val="000000" w:themeColor="text1"/>
                <w:sz w:val="16"/>
                <w:szCs w:val="16"/>
                <w:lang w:val="fr-BE"/>
              </w:rPr>
            </w:pPr>
          </w:p>
        </w:tc>
      </w:tr>
      <w:tr w:rsidR="00217DFB" w:rsidRPr="00E3148A" w14:paraId="0E6F7CA5" w14:textId="77777777" w:rsidTr="0047688D">
        <w:tc>
          <w:tcPr>
            <w:tcW w:w="0" w:type="auto"/>
          </w:tcPr>
          <w:p w14:paraId="6098312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49A30B1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6.6</w:t>
            </w:r>
          </w:p>
        </w:tc>
        <w:tc>
          <w:tcPr>
            <w:tcW w:w="0" w:type="auto"/>
            <w:shd w:val="clear" w:color="auto" w:fill="auto"/>
          </w:tcPr>
          <w:p w14:paraId="0EEE8F9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Обучения за  служители на УО</w:t>
            </w:r>
          </w:p>
        </w:tc>
        <w:tc>
          <w:tcPr>
            <w:tcW w:w="0" w:type="auto"/>
            <w:shd w:val="clear" w:color="auto" w:fill="auto"/>
          </w:tcPr>
          <w:p w14:paraId="71063EF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17AB21D1"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B3D0181" w14:textId="77777777" w:rsidR="008C5CFA" w:rsidRPr="00E3148A" w:rsidRDefault="008C5CFA" w:rsidP="00300A01">
            <w:pPr>
              <w:spacing w:before="0" w:after="0"/>
              <w:jc w:val="right"/>
              <w:rPr>
                <w:color w:val="000000" w:themeColor="text1"/>
                <w:sz w:val="16"/>
                <w:szCs w:val="16"/>
                <w:lang w:val="fr-BE"/>
              </w:rPr>
            </w:pPr>
          </w:p>
        </w:tc>
      </w:tr>
      <w:tr w:rsidR="00217DFB" w:rsidRPr="00E3148A" w14:paraId="33E469A1" w14:textId="77777777" w:rsidTr="0047688D">
        <w:tc>
          <w:tcPr>
            <w:tcW w:w="0" w:type="auto"/>
          </w:tcPr>
          <w:p w14:paraId="660D840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2F8FFD2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6.7</w:t>
            </w:r>
          </w:p>
        </w:tc>
        <w:tc>
          <w:tcPr>
            <w:tcW w:w="0" w:type="auto"/>
            <w:shd w:val="clear" w:color="auto" w:fill="auto"/>
          </w:tcPr>
          <w:p w14:paraId="41F09D5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Заети лица (на пълно работно време), чиито заплати се съфинансират по ТП.</w:t>
            </w:r>
          </w:p>
        </w:tc>
        <w:tc>
          <w:tcPr>
            <w:tcW w:w="0" w:type="auto"/>
            <w:shd w:val="clear" w:color="auto" w:fill="auto"/>
          </w:tcPr>
          <w:p w14:paraId="46D1AF7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7545F273"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7730DC8" w14:textId="77777777" w:rsidR="008C5CFA" w:rsidRPr="00E3148A" w:rsidRDefault="008C5CFA" w:rsidP="00300A01">
            <w:pPr>
              <w:spacing w:before="0" w:after="0"/>
              <w:jc w:val="right"/>
              <w:rPr>
                <w:color w:val="000000" w:themeColor="text1"/>
                <w:sz w:val="16"/>
                <w:szCs w:val="16"/>
                <w:lang w:val="fr-BE"/>
              </w:rPr>
            </w:pPr>
          </w:p>
        </w:tc>
      </w:tr>
      <w:tr w:rsidR="00217DFB" w:rsidRPr="00E3148A" w14:paraId="33464AF2" w14:textId="77777777" w:rsidTr="0047688D">
        <w:tc>
          <w:tcPr>
            <w:tcW w:w="0" w:type="auto"/>
          </w:tcPr>
          <w:p w14:paraId="5CB5134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29B0E00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6.7</w:t>
            </w:r>
          </w:p>
        </w:tc>
        <w:tc>
          <w:tcPr>
            <w:tcW w:w="0" w:type="auto"/>
            <w:shd w:val="clear" w:color="auto" w:fill="auto"/>
          </w:tcPr>
          <w:p w14:paraId="018E916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Заети лица (на пълно работно време), чиито заплати се съфинансират по ТП.</w:t>
            </w:r>
          </w:p>
        </w:tc>
        <w:tc>
          <w:tcPr>
            <w:tcW w:w="0" w:type="auto"/>
            <w:shd w:val="clear" w:color="auto" w:fill="auto"/>
          </w:tcPr>
          <w:p w14:paraId="556E0798"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79263BDE"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4AD39D4C" w14:textId="77777777" w:rsidR="008C5CFA" w:rsidRPr="00E3148A" w:rsidRDefault="008C5CFA" w:rsidP="00300A01">
            <w:pPr>
              <w:spacing w:before="0" w:after="0"/>
              <w:jc w:val="right"/>
              <w:rPr>
                <w:color w:val="000000" w:themeColor="text1"/>
                <w:sz w:val="16"/>
                <w:szCs w:val="16"/>
                <w:lang w:val="fr-BE"/>
              </w:rPr>
            </w:pPr>
          </w:p>
        </w:tc>
      </w:tr>
      <w:tr w:rsidR="00217DFB" w:rsidRPr="00E3148A" w14:paraId="68E46344" w14:textId="77777777" w:rsidTr="0047688D">
        <w:tc>
          <w:tcPr>
            <w:tcW w:w="0" w:type="auto"/>
          </w:tcPr>
          <w:p w14:paraId="2AB5F3B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2152959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6.8</w:t>
            </w:r>
          </w:p>
        </w:tc>
        <w:tc>
          <w:tcPr>
            <w:tcW w:w="0" w:type="auto"/>
            <w:shd w:val="clear" w:color="auto" w:fill="auto"/>
          </w:tcPr>
          <w:p w14:paraId="7842400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Извършени оценки по програмата</w:t>
            </w:r>
          </w:p>
        </w:tc>
        <w:tc>
          <w:tcPr>
            <w:tcW w:w="0" w:type="auto"/>
            <w:shd w:val="clear" w:color="auto" w:fill="auto"/>
          </w:tcPr>
          <w:p w14:paraId="209E91B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7E494FED"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D8C429D" w14:textId="77777777" w:rsidR="008C5CFA" w:rsidRPr="00E3148A" w:rsidRDefault="008C5CFA" w:rsidP="00300A01">
            <w:pPr>
              <w:spacing w:before="0" w:after="0"/>
              <w:jc w:val="right"/>
              <w:rPr>
                <w:color w:val="000000" w:themeColor="text1"/>
                <w:sz w:val="16"/>
                <w:szCs w:val="16"/>
                <w:lang w:val="fr-BE"/>
              </w:rPr>
            </w:pPr>
          </w:p>
        </w:tc>
      </w:tr>
      <w:tr w:rsidR="00217DFB" w:rsidRPr="00E3148A" w14:paraId="1392693F" w14:textId="77777777" w:rsidTr="0047688D">
        <w:tc>
          <w:tcPr>
            <w:tcW w:w="0" w:type="auto"/>
          </w:tcPr>
          <w:p w14:paraId="1CC1069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34259A8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6.8</w:t>
            </w:r>
          </w:p>
        </w:tc>
        <w:tc>
          <w:tcPr>
            <w:tcW w:w="0" w:type="auto"/>
            <w:shd w:val="clear" w:color="auto" w:fill="auto"/>
          </w:tcPr>
          <w:p w14:paraId="21A518B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Извършени оценки по програмата</w:t>
            </w:r>
          </w:p>
        </w:tc>
        <w:tc>
          <w:tcPr>
            <w:tcW w:w="0" w:type="auto"/>
            <w:shd w:val="clear" w:color="auto" w:fill="auto"/>
          </w:tcPr>
          <w:p w14:paraId="55B0D8E6"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7C7DDBE6"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0369F96C" w14:textId="77777777" w:rsidR="008C5CFA" w:rsidRPr="00E3148A" w:rsidRDefault="008C5CFA" w:rsidP="00300A01">
            <w:pPr>
              <w:spacing w:before="0" w:after="0"/>
              <w:jc w:val="right"/>
              <w:rPr>
                <w:color w:val="000000" w:themeColor="text1"/>
                <w:sz w:val="16"/>
                <w:szCs w:val="16"/>
                <w:lang w:val="fr-BE"/>
              </w:rPr>
            </w:pPr>
          </w:p>
        </w:tc>
      </w:tr>
      <w:tr w:rsidR="00217DFB" w:rsidRPr="00E3148A" w14:paraId="41FA5095" w14:textId="77777777" w:rsidTr="0047688D">
        <w:tc>
          <w:tcPr>
            <w:tcW w:w="0" w:type="auto"/>
          </w:tcPr>
          <w:p w14:paraId="72DC548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F</w:t>
            </w:r>
          </w:p>
        </w:tc>
        <w:tc>
          <w:tcPr>
            <w:tcW w:w="0" w:type="auto"/>
            <w:shd w:val="clear" w:color="auto" w:fill="auto"/>
          </w:tcPr>
          <w:p w14:paraId="09A3933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6.9</w:t>
            </w:r>
          </w:p>
        </w:tc>
        <w:tc>
          <w:tcPr>
            <w:tcW w:w="0" w:type="auto"/>
            <w:shd w:val="clear" w:color="auto" w:fill="auto"/>
          </w:tcPr>
          <w:p w14:paraId="635271A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Информационни кампании</w:t>
            </w:r>
          </w:p>
        </w:tc>
        <w:tc>
          <w:tcPr>
            <w:tcW w:w="0" w:type="auto"/>
            <w:shd w:val="clear" w:color="auto" w:fill="auto"/>
          </w:tcPr>
          <w:p w14:paraId="6CDFE07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63B4627E"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A336D71" w14:textId="77777777" w:rsidR="008C5CFA" w:rsidRPr="00E3148A" w:rsidRDefault="008C5CFA" w:rsidP="00300A01">
            <w:pPr>
              <w:spacing w:before="0" w:after="0"/>
              <w:jc w:val="right"/>
              <w:rPr>
                <w:color w:val="000000" w:themeColor="text1"/>
                <w:sz w:val="16"/>
                <w:szCs w:val="16"/>
                <w:lang w:val="fr-BE"/>
              </w:rPr>
            </w:pPr>
          </w:p>
        </w:tc>
      </w:tr>
      <w:tr w:rsidR="00E51248" w:rsidRPr="00E3148A" w14:paraId="45D6D813" w14:textId="77777777" w:rsidTr="0047688D">
        <w:tc>
          <w:tcPr>
            <w:tcW w:w="0" w:type="auto"/>
          </w:tcPr>
          <w:p w14:paraId="3AF2376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S</w:t>
            </w:r>
          </w:p>
        </w:tc>
        <w:tc>
          <w:tcPr>
            <w:tcW w:w="0" w:type="auto"/>
            <w:shd w:val="clear" w:color="auto" w:fill="auto"/>
          </w:tcPr>
          <w:p w14:paraId="7943302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6.9</w:t>
            </w:r>
          </w:p>
        </w:tc>
        <w:tc>
          <w:tcPr>
            <w:tcW w:w="0" w:type="auto"/>
            <w:shd w:val="clear" w:color="auto" w:fill="auto"/>
          </w:tcPr>
          <w:p w14:paraId="219AE63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Информационни кампании</w:t>
            </w:r>
          </w:p>
        </w:tc>
        <w:tc>
          <w:tcPr>
            <w:tcW w:w="0" w:type="auto"/>
            <w:shd w:val="clear" w:color="auto" w:fill="auto"/>
          </w:tcPr>
          <w:p w14:paraId="4E7E9FA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6AC08590"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76D0DDB8" w14:textId="77777777" w:rsidR="008C5CFA" w:rsidRPr="00E3148A" w:rsidRDefault="008C5CFA" w:rsidP="00300A01">
            <w:pPr>
              <w:spacing w:before="0" w:after="0"/>
              <w:jc w:val="right"/>
              <w:rPr>
                <w:color w:val="000000" w:themeColor="text1"/>
                <w:sz w:val="16"/>
                <w:szCs w:val="16"/>
                <w:lang w:val="fr-BE"/>
              </w:rPr>
            </w:pPr>
          </w:p>
        </w:tc>
      </w:tr>
    </w:tbl>
    <w:p w14:paraId="5E2C3109" w14:textId="77777777" w:rsidR="008C5CFA" w:rsidRPr="00E3148A" w:rsidRDefault="008C5CFA" w:rsidP="00300A01">
      <w:pPr>
        <w:spacing w:before="0" w:after="0"/>
        <w:rPr>
          <w:color w:val="000000" w:themeColor="text1"/>
          <w:lang w:val="fr-BE"/>
        </w:rPr>
      </w:pPr>
    </w:p>
    <w:p w14:paraId="606201D5" w14:textId="77777777" w:rsidR="008C5CFA" w:rsidRPr="00E3148A" w:rsidRDefault="0013274D" w:rsidP="00300A01">
      <w:pPr>
        <w:spacing w:before="0" w:after="0"/>
        <w:rPr>
          <w:color w:val="000000" w:themeColor="text1"/>
          <w:lang w:val="fr-BE"/>
        </w:rPr>
      </w:pPr>
      <w:r w:rsidRPr="00E3148A">
        <w:rPr>
          <w:color w:val="000000" w:themeColor="text1"/>
          <w:lang w:val="fr-BE"/>
        </w:rPr>
        <w:br w:type="page"/>
      </w:r>
    </w:p>
    <w:p w14:paraId="2AED20DF"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3641"/>
      </w:tblGrid>
      <w:tr w:rsidR="00217DFB" w:rsidRPr="00E3148A" w14:paraId="0855030C" w14:textId="77777777" w:rsidTr="0047688D">
        <w:tc>
          <w:tcPr>
            <w:tcW w:w="0" w:type="auto"/>
            <w:shd w:val="clear" w:color="auto" w:fill="auto"/>
          </w:tcPr>
          <w:p w14:paraId="6612D257"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Приоритетна ос</w:t>
            </w:r>
          </w:p>
        </w:tc>
        <w:tc>
          <w:tcPr>
            <w:tcW w:w="0" w:type="auto"/>
            <w:shd w:val="clear" w:color="auto" w:fill="auto"/>
          </w:tcPr>
          <w:p w14:paraId="7B1C50CF"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6</w:t>
            </w:r>
            <w:r w:rsidRPr="00E3148A">
              <w:rPr>
                <w:color w:val="000000" w:themeColor="text1"/>
                <w:sz w:val="20"/>
                <w:szCs w:val="20"/>
                <w:lang w:val="fr-BE"/>
              </w:rPr>
              <w:t xml:space="preserve"> - </w:t>
            </w:r>
            <w:r w:rsidRPr="00E3148A">
              <w:rPr>
                <w:noProof/>
                <w:color w:val="000000" w:themeColor="text1"/>
                <w:sz w:val="20"/>
                <w:szCs w:val="20"/>
                <w:lang w:val="fr-BE"/>
              </w:rPr>
              <w:t>Техническа помощ</w:t>
            </w:r>
          </w:p>
        </w:tc>
      </w:tr>
      <w:tr w:rsidR="00E51248" w:rsidRPr="00E3148A" w14:paraId="24F830B8" w14:textId="77777777" w:rsidTr="0047688D">
        <w:tc>
          <w:tcPr>
            <w:tcW w:w="0" w:type="auto"/>
            <w:shd w:val="clear" w:color="auto" w:fill="auto"/>
          </w:tcPr>
          <w:p w14:paraId="4062A1ED"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Специфична цел</w:t>
            </w:r>
          </w:p>
        </w:tc>
        <w:tc>
          <w:tcPr>
            <w:tcW w:w="0" w:type="auto"/>
            <w:shd w:val="clear" w:color="auto" w:fill="auto"/>
          </w:tcPr>
          <w:p w14:paraId="22EACE47"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1</w:t>
            </w:r>
            <w:r w:rsidRPr="00E3148A">
              <w:rPr>
                <w:color w:val="000000" w:themeColor="text1"/>
                <w:sz w:val="20"/>
                <w:szCs w:val="20"/>
                <w:lang w:val="fr-BE"/>
              </w:rPr>
              <w:t xml:space="preserve"> - </w:t>
            </w:r>
            <w:r w:rsidRPr="00E3148A">
              <w:rPr>
                <w:noProof/>
                <w:color w:val="000000" w:themeColor="text1"/>
                <w:sz w:val="20"/>
                <w:szCs w:val="20"/>
                <w:lang w:val="fr-BE"/>
              </w:rPr>
              <w:t>Укрепване на административния капацитет на отговорните структури с цел ефективно и ефикасно изпълнение на дейностите, свързани с програмирането, управлението, наблюдението, оценката и контрола на ОПОС.</w:t>
            </w:r>
          </w:p>
        </w:tc>
      </w:tr>
    </w:tbl>
    <w:p w14:paraId="6071BBCA" w14:textId="77777777" w:rsidR="008C5CFA" w:rsidRPr="00E3148A" w:rsidRDefault="008C5CFA" w:rsidP="00300A01">
      <w:pPr>
        <w:spacing w:before="0" w:after="0"/>
        <w:rPr>
          <w:color w:val="000000" w:themeColor="text1"/>
          <w:lang w:val="fr-BE"/>
        </w:rPr>
      </w:pPr>
    </w:p>
    <w:p w14:paraId="063E1006" w14:textId="77777777" w:rsidR="008C5CFA" w:rsidRPr="00E3148A" w:rsidRDefault="0013274D" w:rsidP="00300A01">
      <w:pPr>
        <w:pStyle w:val="Heading2"/>
        <w:spacing w:before="0" w:after="0"/>
        <w:rPr>
          <w:color w:val="000000" w:themeColor="text1"/>
          <w:lang w:val="fr-BE"/>
        </w:rPr>
      </w:pPr>
      <w:bookmarkStart w:id="29" w:name="_Toc256000013"/>
      <w:r w:rsidRPr="00E3148A">
        <w:rPr>
          <w:noProof/>
          <w:color w:val="000000" w:themeColor="text1"/>
          <w:lang w:val="fr-BE"/>
        </w:rPr>
        <w:t>Table 1: Result indicators for the ERDF, the ERDF REACT-EU and the Cohesion Fund (by priority axis and specific objective); applies also to Technical Assistance priority axis</w:t>
      </w:r>
      <w:r w:rsidR="00963FAE" w:rsidRPr="00E3148A">
        <w:rPr>
          <w:color w:val="000000" w:themeColor="text1"/>
          <w:lang w:val="fr-BE"/>
        </w:rPr>
        <w:t xml:space="preserve"> - </w:t>
      </w:r>
      <w:r w:rsidR="00963FAE" w:rsidRPr="00E3148A">
        <w:rPr>
          <w:noProof/>
          <w:color w:val="000000" w:themeColor="text1"/>
          <w:sz w:val="20"/>
          <w:szCs w:val="20"/>
          <w:lang w:val="fr-BE"/>
        </w:rPr>
        <w:t>6</w:t>
      </w:r>
      <w:r w:rsidR="00963FAE" w:rsidRPr="00E3148A">
        <w:rPr>
          <w:color w:val="000000" w:themeColor="text1"/>
          <w:sz w:val="20"/>
          <w:szCs w:val="20"/>
          <w:lang w:val="fr-BE"/>
        </w:rPr>
        <w:t xml:space="preserve"> / </w:t>
      </w:r>
      <w:r w:rsidR="00963FAE" w:rsidRPr="00E3148A">
        <w:rPr>
          <w:noProof/>
          <w:color w:val="000000" w:themeColor="text1"/>
          <w:sz w:val="20"/>
          <w:szCs w:val="20"/>
          <w:lang w:val="fr-BE"/>
        </w:rPr>
        <w:t>1</w:t>
      </w:r>
      <w:bookmarkEnd w:id="29"/>
    </w:p>
    <w:p w14:paraId="15F96F47"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99"/>
        <w:gridCol w:w="882"/>
        <w:gridCol w:w="1041"/>
        <w:gridCol w:w="930"/>
        <w:gridCol w:w="786"/>
        <w:gridCol w:w="1040"/>
        <w:gridCol w:w="690"/>
        <w:gridCol w:w="1063"/>
        <w:gridCol w:w="6636"/>
      </w:tblGrid>
      <w:tr w:rsidR="00217DFB" w:rsidRPr="00E3148A" w14:paraId="347DA36E" w14:textId="77777777" w:rsidTr="0047688D">
        <w:tc>
          <w:tcPr>
            <w:tcW w:w="0" w:type="auto"/>
            <w:shd w:val="clear" w:color="auto" w:fill="auto"/>
          </w:tcPr>
          <w:p w14:paraId="1D2EBA0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24A28F9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shd w:val="clear" w:color="auto" w:fill="auto"/>
          </w:tcPr>
          <w:p w14:paraId="0B6B0B1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Мерна единица</w:t>
            </w:r>
          </w:p>
        </w:tc>
        <w:tc>
          <w:tcPr>
            <w:tcW w:w="0" w:type="auto"/>
            <w:shd w:val="clear" w:color="auto" w:fill="auto"/>
          </w:tcPr>
          <w:p w14:paraId="2495418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Категория региони</w:t>
            </w:r>
          </w:p>
        </w:tc>
        <w:tc>
          <w:tcPr>
            <w:tcW w:w="0" w:type="auto"/>
            <w:shd w:val="clear" w:color="auto" w:fill="auto"/>
          </w:tcPr>
          <w:p w14:paraId="0CFFBF8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стойност</w:t>
            </w:r>
          </w:p>
        </w:tc>
        <w:tc>
          <w:tcPr>
            <w:tcW w:w="0" w:type="auto"/>
            <w:shd w:val="clear" w:color="auto" w:fill="auto"/>
          </w:tcPr>
          <w:p w14:paraId="4A63253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година</w:t>
            </w:r>
          </w:p>
        </w:tc>
        <w:tc>
          <w:tcPr>
            <w:tcW w:w="0" w:type="auto"/>
            <w:shd w:val="clear" w:color="auto" w:fill="auto"/>
          </w:tcPr>
          <w:p w14:paraId="5898596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Целева стойност 2023 г.</w:t>
            </w:r>
          </w:p>
        </w:tc>
        <w:tc>
          <w:tcPr>
            <w:tcW w:w="0" w:type="auto"/>
            <w:shd w:val="clear" w:color="auto" w:fill="auto"/>
          </w:tcPr>
          <w:p w14:paraId="67AB49EA"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Общо</w:t>
            </w:r>
          </w:p>
        </w:tc>
        <w:tc>
          <w:tcPr>
            <w:tcW w:w="0" w:type="auto"/>
            <w:shd w:val="clear" w:color="auto" w:fill="auto"/>
          </w:tcPr>
          <w:p w14:paraId="313F935D"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Качествена</w:t>
            </w:r>
          </w:p>
        </w:tc>
        <w:tc>
          <w:tcPr>
            <w:tcW w:w="0" w:type="auto"/>
            <w:shd w:val="clear" w:color="auto" w:fill="auto"/>
          </w:tcPr>
          <w:p w14:paraId="6F052C33" w14:textId="77777777" w:rsidR="008C5CFA" w:rsidRPr="00E3148A" w:rsidRDefault="0013274D" w:rsidP="00300A01">
            <w:pPr>
              <w:spacing w:before="0" w:after="0"/>
              <w:jc w:val="center"/>
              <w:rPr>
                <w:color w:val="000000" w:themeColor="text1"/>
                <w:sz w:val="16"/>
                <w:szCs w:val="16"/>
                <w:lang w:val="fr-BE"/>
              </w:rPr>
            </w:pPr>
            <w:r w:rsidRPr="00E3148A">
              <w:rPr>
                <w:noProof/>
                <w:color w:val="000000" w:themeColor="text1"/>
                <w:sz w:val="16"/>
                <w:szCs w:val="16"/>
                <w:lang w:val="fr-BE"/>
              </w:rPr>
              <w:t>Забележки</w:t>
            </w:r>
          </w:p>
        </w:tc>
      </w:tr>
      <w:tr w:rsidR="00217DFB" w:rsidRPr="00E3148A" w14:paraId="1B7094FD" w14:textId="77777777" w:rsidTr="0047688D">
        <w:tc>
          <w:tcPr>
            <w:tcW w:w="0" w:type="auto"/>
            <w:shd w:val="clear" w:color="auto" w:fill="auto"/>
          </w:tcPr>
          <w:p w14:paraId="52F3730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6.1</w:t>
            </w:r>
          </w:p>
        </w:tc>
        <w:tc>
          <w:tcPr>
            <w:tcW w:w="0" w:type="auto"/>
            <w:shd w:val="clear" w:color="auto" w:fill="auto"/>
          </w:tcPr>
          <w:p w14:paraId="609092A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Средно време за одобряване на проектно предложение</w:t>
            </w:r>
          </w:p>
        </w:tc>
        <w:tc>
          <w:tcPr>
            <w:tcW w:w="0" w:type="auto"/>
            <w:shd w:val="clear" w:color="auto" w:fill="auto"/>
          </w:tcPr>
          <w:p w14:paraId="2556287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 дни</w:t>
            </w:r>
          </w:p>
        </w:tc>
        <w:tc>
          <w:tcPr>
            <w:tcW w:w="0" w:type="auto"/>
            <w:shd w:val="clear" w:color="auto" w:fill="auto"/>
          </w:tcPr>
          <w:p w14:paraId="755A5DD9"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26CF562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155,00</w:t>
            </w:r>
          </w:p>
        </w:tc>
        <w:tc>
          <w:tcPr>
            <w:tcW w:w="0" w:type="auto"/>
            <w:shd w:val="clear" w:color="auto" w:fill="auto"/>
          </w:tcPr>
          <w:p w14:paraId="7B27F30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2013</w:t>
            </w:r>
          </w:p>
        </w:tc>
        <w:tc>
          <w:tcPr>
            <w:tcW w:w="0" w:type="auto"/>
            <w:shd w:val="clear" w:color="auto" w:fill="auto"/>
          </w:tcPr>
          <w:p w14:paraId="46A4030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90,00</w:t>
            </w:r>
          </w:p>
        </w:tc>
        <w:tc>
          <w:tcPr>
            <w:tcW w:w="0" w:type="auto"/>
            <w:shd w:val="clear" w:color="auto" w:fill="auto"/>
          </w:tcPr>
          <w:p w14:paraId="1D1409B8" w14:textId="7C803F23" w:rsidR="008C5CFA" w:rsidRPr="00E3148A" w:rsidRDefault="009034E4" w:rsidP="00300A01">
            <w:pPr>
              <w:spacing w:before="0" w:after="0"/>
              <w:jc w:val="right"/>
              <w:rPr>
                <w:color w:val="000000" w:themeColor="text1"/>
                <w:sz w:val="16"/>
                <w:szCs w:val="16"/>
                <w:lang w:val="bg-BG"/>
              </w:rPr>
            </w:pPr>
            <w:r w:rsidRPr="00E3148A">
              <w:rPr>
                <w:color w:val="000000" w:themeColor="text1"/>
                <w:sz w:val="16"/>
                <w:szCs w:val="16"/>
                <w:lang w:val="bg-BG"/>
              </w:rPr>
              <w:t>28</w:t>
            </w:r>
          </w:p>
        </w:tc>
        <w:tc>
          <w:tcPr>
            <w:tcW w:w="0" w:type="auto"/>
            <w:shd w:val="clear" w:color="auto" w:fill="auto"/>
          </w:tcPr>
          <w:p w14:paraId="24C58ED8"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4A05B46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Кумулативната стойност на показателя е отчетена в съответствие с утвърдения Алгоритъм за изчисляване на индикаторите по приоритетна ос 6 „Техническа помощ“.</w:t>
            </w:r>
          </w:p>
          <w:p w14:paraId="57E5EB1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Целевата стойност (90 дни) се преразглежда с одобреното изменение на програмата с Решение № C (2020) 4105 - 16/06/2020 на Европейската комисия и е в съответствие със законодателните срокове за оценка на проектните предложения, посочени в чл. 33, ал. 2 от Закона за управление на средствата от ЕСИФ.</w:t>
            </w:r>
          </w:p>
          <w:p w14:paraId="2A79BDBC" w14:textId="77777777" w:rsidR="008C5CFA" w:rsidRPr="00E3148A" w:rsidRDefault="008C5CFA" w:rsidP="00300A01">
            <w:pPr>
              <w:spacing w:before="0" w:after="0"/>
              <w:rPr>
                <w:color w:val="000000" w:themeColor="text1"/>
                <w:sz w:val="16"/>
                <w:szCs w:val="16"/>
                <w:lang w:val="fr-BE"/>
              </w:rPr>
            </w:pPr>
          </w:p>
        </w:tc>
      </w:tr>
      <w:tr w:rsidR="00E51248" w:rsidRPr="00E3148A" w14:paraId="6A64C0E2" w14:textId="77777777" w:rsidTr="0047688D">
        <w:tc>
          <w:tcPr>
            <w:tcW w:w="0" w:type="auto"/>
            <w:shd w:val="clear" w:color="auto" w:fill="auto"/>
          </w:tcPr>
          <w:p w14:paraId="4910708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6.2</w:t>
            </w:r>
          </w:p>
        </w:tc>
        <w:tc>
          <w:tcPr>
            <w:tcW w:w="0" w:type="auto"/>
            <w:shd w:val="clear" w:color="auto" w:fill="auto"/>
          </w:tcPr>
          <w:p w14:paraId="16B98A8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Средно време за верификация на искане за средства</w:t>
            </w:r>
          </w:p>
        </w:tc>
        <w:tc>
          <w:tcPr>
            <w:tcW w:w="0" w:type="auto"/>
            <w:shd w:val="clear" w:color="auto" w:fill="auto"/>
          </w:tcPr>
          <w:p w14:paraId="6703A88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Брой дни</w:t>
            </w:r>
          </w:p>
        </w:tc>
        <w:tc>
          <w:tcPr>
            <w:tcW w:w="0" w:type="auto"/>
            <w:shd w:val="clear" w:color="auto" w:fill="auto"/>
          </w:tcPr>
          <w:p w14:paraId="1264C37F"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3EAC960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90,00</w:t>
            </w:r>
          </w:p>
        </w:tc>
        <w:tc>
          <w:tcPr>
            <w:tcW w:w="0" w:type="auto"/>
            <w:shd w:val="clear" w:color="auto" w:fill="auto"/>
          </w:tcPr>
          <w:p w14:paraId="7E059CC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2013</w:t>
            </w:r>
          </w:p>
        </w:tc>
        <w:tc>
          <w:tcPr>
            <w:tcW w:w="0" w:type="auto"/>
            <w:shd w:val="clear" w:color="auto" w:fill="auto"/>
          </w:tcPr>
          <w:p w14:paraId="385B9A1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85,00</w:t>
            </w:r>
          </w:p>
        </w:tc>
        <w:tc>
          <w:tcPr>
            <w:tcW w:w="0" w:type="auto"/>
            <w:shd w:val="clear" w:color="auto" w:fill="auto"/>
          </w:tcPr>
          <w:p w14:paraId="2D342A12" w14:textId="14059F78" w:rsidR="008C5CFA" w:rsidRPr="00E3148A" w:rsidRDefault="009034E4" w:rsidP="00300A01">
            <w:pPr>
              <w:spacing w:before="0" w:after="0"/>
              <w:jc w:val="right"/>
              <w:rPr>
                <w:color w:val="000000" w:themeColor="text1"/>
                <w:sz w:val="16"/>
                <w:szCs w:val="16"/>
                <w:lang w:val="bg-BG"/>
              </w:rPr>
            </w:pPr>
            <w:r w:rsidRPr="00E3148A">
              <w:rPr>
                <w:color w:val="000000" w:themeColor="text1"/>
                <w:sz w:val="16"/>
                <w:szCs w:val="16"/>
                <w:lang w:val="bg-BG"/>
              </w:rPr>
              <w:t>62</w:t>
            </w:r>
          </w:p>
        </w:tc>
        <w:tc>
          <w:tcPr>
            <w:tcW w:w="0" w:type="auto"/>
            <w:shd w:val="clear" w:color="auto" w:fill="auto"/>
          </w:tcPr>
          <w:p w14:paraId="453EBEB8"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3276BF1" w14:textId="5BF6DAE1" w:rsidR="008C5CFA" w:rsidRPr="00E3148A" w:rsidRDefault="0013274D" w:rsidP="00300A01">
            <w:pPr>
              <w:spacing w:before="0" w:after="0"/>
              <w:rPr>
                <w:color w:val="000000" w:themeColor="text1"/>
                <w:sz w:val="16"/>
                <w:szCs w:val="16"/>
                <w:lang w:val="fr-BE"/>
              </w:rPr>
            </w:pPr>
            <w:r w:rsidRPr="00E3148A">
              <w:rPr>
                <w:color w:val="000000" w:themeColor="text1"/>
                <w:sz w:val="16"/>
                <w:szCs w:val="16"/>
                <w:lang w:val="fr-BE"/>
              </w:rPr>
              <w:t xml:space="preserve">Средното време за верификация на искане за средства обхваща процесите по издаване на становище за осъществен последващ контрол, извършване на техническа и финансова верификация и плащане на одобрените средства. Кумулативната стойност на показателя е отчетена в съответствие с утвърдения Алгоритъм за изчисляване на индикаторите по приоритетна ос 6 </w:t>
            </w:r>
            <w:r w:rsidR="00C9427A" w:rsidRPr="00E3148A">
              <w:rPr>
                <w:color w:val="000000" w:themeColor="text1"/>
                <w:lang w:val="bg-BG"/>
              </w:rPr>
              <w:t xml:space="preserve"> „</w:t>
            </w:r>
            <w:r w:rsidRPr="00E3148A">
              <w:rPr>
                <w:color w:val="000000" w:themeColor="text1"/>
                <w:sz w:val="16"/>
                <w:szCs w:val="16"/>
                <w:lang w:val="fr-BE"/>
              </w:rPr>
              <w:t>Техническа помощ</w:t>
            </w:r>
            <w:r w:rsidR="00C9427A" w:rsidRPr="00E3148A">
              <w:rPr>
                <w:color w:val="000000" w:themeColor="text1"/>
                <w:lang w:val="bg-BG"/>
              </w:rPr>
              <w:t>“</w:t>
            </w:r>
            <w:r w:rsidRPr="00E3148A">
              <w:rPr>
                <w:color w:val="000000" w:themeColor="text1"/>
                <w:sz w:val="16"/>
                <w:szCs w:val="16"/>
                <w:lang w:val="fr-BE"/>
              </w:rPr>
              <w:t xml:space="preserve">. </w:t>
            </w:r>
          </w:p>
        </w:tc>
      </w:tr>
    </w:tbl>
    <w:p w14:paraId="3648911E"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395"/>
        <w:gridCol w:w="1084"/>
        <w:gridCol w:w="1498"/>
        <w:gridCol w:w="1084"/>
        <w:gridCol w:w="1498"/>
        <w:gridCol w:w="1084"/>
        <w:gridCol w:w="1498"/>
        <w:gridCol w:w="1084"/>
        <w:gridCol w:w="1498"/>
      </w:tblGrid>
      <w:tr w:rsidR="00217DFB" w:rsidRPr="00E3148A" w14:paraId="7AD176F0" w14:textId="77777777" w:rsidTr="0047688D">
        <w:tc>
          <w:tcPr>
            <w:tcW w:w="0" w:type="auto"/>
            <w:shd w:val="clear" w:color="auto" w:fill="auto"/>
          </w:tcPr>
          <w:p w14:paraId="18F3FEC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6381A15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7F181F6F"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Общо</w:t>
            </w:r>
          </w:p>
        </w:tc>
        <w:tc>
          <w:tcPr>
            <w:tcW w:w="0" w:type="auto"/>
          </w:tcPr>
          <w:p w14:paraId="5B7ADD6F"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Качествена</w:t>
            </w:r>
          </w:p>
        </w:tc>
        <w:tc>
          <w:tcPr>
            <w:tcW w:w="0" w:type="auto"/>
          </w:tcPr>
          <w:p w14:paraId="138DCBC3"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Общо</w:t>
            </w:r>
          </w:p>
        </w:tc>
        <w:tc>
          <w:tcPr>
            <w:tcW w:w="0" w:type="auto"/>
          </w:tcPr>
          <w:p w14:paraId="41CEA28D"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Качествена</w:t>
            </w:r>
          </w:p>
        </w:tc>
        <w:tc>
          <w:tcPr>
            <w:tcW w:w="0" w:type="auto"/>
          </w:tcPr>
          <w:p w14:paraId="2F3EC33B"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Общо</w:t>
            </w:r>
          </w:p>
        </w:tc>
        <w:tc>
          <w:tcPr>
            <w:tcW w:w="0" w:type="auto"/>
          </w:tcPr>
          <w:p w14:paraId="15D47744"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Качествена</w:t>
            </w:r>
          </w:p>
        </w:tc>
        <w:tc>
          <w:tcPr>
            <w:tcW w:w="0" w:type="auto"/>
          </w:tcPr>
          <w:p w14:paraId="12F03476"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Общо</w:t>
            </w:r>
          </w:p>
        </w:tc>
        <w:tc>
          <w:tcPr>
            <w:tcW w:w="0" w:type="auto"/>
          </w:tcPr>
          <w:p w14:paraId="241954A8"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Качествена</w:t>
            </w:r>
          </w:p>
        </w:tc>
      </w:tr>
      <w:tr w:rsidR="00217DFB" w:rsidRPr="00E3148A" w14:paraId="1A512437" w14:textId="77777777" w:rsidTr="0047688D">
        <w:tc>
          <w:tcPr>
            <w:tcW w:w="0" w:type="auto"/>
            <w:shd w:val="clear" w:color="auto" w:fill="auto"/>
          </w:tcPr>
          <w:p w14:paraId="50CCC11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6.1</w:t>
            </w:r>
          </w:p>
        </w:tc>
        <w:tc>
          <w:tcPr>
            <w:tcW w:w="0" w:type="auto"/>
            <w:shd w:val="clear" w:color="auto" w:fill="auto"/>
          </w:tcPr>
          <w:p w14:paraId="5A18320C"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Средно време за одобряване на проектно предложение</w:t>
            </w:r>
          </w:p>
        </w:tc>
        <w:tc>
          <w:tcPr>
            <w:tcW w:w="0" w:type="auto"/>
          </w:tcPr>
          <w:p w14:paraId="6D44D40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46,00</w:t>
            </w:r>
          </w:p>
        </w:tc>
        <w:tc>
          <w:tcPr>
            <w:tcW w:w="0" w:type="auto"/>
          </w:tcPr>
          <w:p w14:paraId="04869F9C" w14:textId="77777777" w:rsidR="008C5CFA" w:rsidRPr="00E3148A" w:rsidRDefault="008C5CFA" w:rsidP="00300A01">
            <w:pPr>
              <w:spacing w:before="0" w:after="0"/>
              <w:jc w:val="right"/>
              <w:rPr>
                <w:color w:val="000000" w:themeColor="text1"/>
                <w:sz w:val="16"/>
                <w:szCs w:val="16"/>
                <w:lang w:val="fr-BE"/>
              </w:rPr>
            </w:pPr>
          </w:p>
        </w:tc>
        <w:tc>
          <w:tcPr>
            <w:tcW w:w="0" w:type="auto"/>
          </w:tcPr>
          <w:p w14:paraId="3BA5C46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58,00</w:t>
            </w:r>
          </w:p>
        </w:tc>
        <w:tc>
          <w:tcPr>
            <w:tcW w:w="0" w:type="auto"/>
          </w:tcPr>
          <w:p w14:paraId="616CFECE" w14:textId="77777777" w:rsidR="008C5CFA" w:rsidRPr="00E3148A" w:rsidRDefault="008C5CFA" w:rsidP="00300A01">
            <w:pPr>
              <w:spacing w:before="0" w:after="0"/>
              <w:jc w:val="right"/>
              <w:rPr>
                <w:color w:val="000000" w:themeColor="text1"/>
                <w:sz w:val="16"/>
                <w:szCs w:val="16"/>
                <w:lang w:val="fr-BE"/>
              </w:rPr>
            </w:pPr>
          </w:p>
        </w:tc>
        <w:tc>
          <w:tcPr>
            <w:tcW w:w="0" w:type="auto"/>
          </w:tcPr>
          <w:p w14:paraId="2D781F0C"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58,00</w:t>
            </w:r>
          </w:p>
        </w:tc>
        <w:tc>
          <w:tcPr>
            <w:tcW w:w="0" w:type="auto"/>
          </w:tcPr>
          <w:p w14:paraId="744BCCA6" w14:textId="77777777" w:rsidR="008C5CFA" w:rsidRPr="00E3148A" w:rsidRDefault="008C5CFA" w:rsidP="00300A01">
            <w:pPr>
              <w:spacing w:before="0" w:after="0"/>
              <w:jc w:val="right"/>
              <w:rPr>
                <w:color w:val="000000" w:themeColor="text1"/>
                <w:sz w:val="16"/>
                <w:szCs w:val="16"/>
                <w:lang w:val="fr-BE"/>
              </w:rPr>
            </w:pPr>
          </w:p>
        </w:tc>
        <w:tc>
          <w:tcPr>
            <w:tcW w:w="0" w:type="auto"/>
          </w:tcPr>
          <w:p w14:paraId="1AF6EC7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DDAB4A7" w14:textId="77777777" w:rsidR="008C5CFA" w:rsidRPr="00E3148A" w:rsidRDefault="008C5CFA" w:rsidP="00300A01">
            <w:pPr>
              <w:spacing w:before="0" w:after="0"/>
              <w:jc w:val="right"/>
              <w:rPr>
                <w:color w:val="000000" w:themeColor="text1"/>
                <w:sz w:val="16"/>
                <w:szCs w:val="16"/>
                <w:lang w:val="fr-BE"/>
              </w:rPr>
            </w:pPr>
          </w:p>
        </w:tc>
      </w:tr>
      <w:tr w:rsidR="00E51248" w:rsidRPr="00E3148A" w14:paraId="21734566" w14:textId="77777777" w:rsidTr="0047688D">
        <w:tc>
          <w:tcPr>
            <w:tcW w:w="0" w:type="auto"/>
            <w:shd w:val="clear" w:color="auto" w:fill="auto"/>
          </w:tcPr>
          <w:p w14:paraId="35E718A4"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6.2</w:t>
            </w:r>
          </w:p>
        </w:tc>
        <w:tc>
          <w:tcPr>
            <w:tcW w:w="0" w:type="auto"/>
            <w:shd w:val="clear" w:color="auto" w:fill="auto"/>
          </w:tcPr>
          <w:p w14:paraId="7DA90A1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Средно време за верификация на искане за средства</w:t>
            </w:r>
          </w:p>
        </w:tc>
        <w:tc>
          <w:tcPr>
            <w:tcW w:w="0" w:type="auto"/>
          </w:tcPr>
          <w:p w14:paraId="58F41AB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53,00</w:t>
            </w:r>
          </w:p>
        </w:tc>
        <w:tc>
          <w:tcPr>
            <w:tcW w:w="0" w:type="auto"/>
          </w:tcPr>
          <w:p w14:paraId="27B2F2DF" w14:textId="77777777" w:rsidR="008C5CFA" w:rsidRPr="00E3148A" w:rsidRDefault="008C5CFA" w:rsidP="00300A01">
            <w:pPr>
              <w:spacing w:before="0" w:after="0"/>
              <w:jc w:val="right"/>
              <w:rPr>
                <w:color w:val="000000" w:themeColor="text1"/>
                <w:sz w:val="16"/>
                <w:szCs w:val="16"/>
                <w:lang w:val="fr-BE"/>
              </w:rPr>
            </w:pPr>
          </w:p>
        </w:tc>
        <w:tc>
          <w:tcPr>
            <w:tcW w:w="0" w:type="auto"/>
          </w:tcPr>
          <w:p w14:paraId="171C148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46,00</w:t>
            </w:r>
          </w:p>
        </w:tc>
        <w:tc>
          <w:tcPr>
            <w:tcW w:w="0" w:type="auto"/>
          </w:tcPr>
          <w:p w14:paraId="2B4D4043" w14:textId="77777777" w:rsidR="008C5CFA" w:rsidRPr="00E3148A" w:rsidRDefault="008C5CFA" w:rsidP="00300A01">
            <w:pPr>
              <w:spacing w:before="0" w:after="0"/>
              <w:jc w:val="right"/>
              <w:rPr>
                <w:color w:val="000000" w:themeColor="text1"/>
                <w:sz w:val="16"/>
                <w:szCs w:val="16"/>
                <w:lang w:val="fr-BE"/>
              </w:rPr>
            </w:pPr>
          </w:p>
        </w:tc>
        <w:tc>
          <w:tcPr>
            <w:tcW w:w="0" w:type="auto"/>
          </w:tcPr>
          <w:p w14:paraId="4DA7186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45,00</w:t>
            </w:r>
          </w:p>
        </w:tc>
        <w:tc>
          <w:tcPr>
            <w:tcW w:w="0" w:type="auto"/>
          </w:tcPr>
          <w:p w14:paraId="1E607EB0" w14:textId="77777777" w:rsidR="008C5CFA" w:rsidRPr="00E3148A" w:rsidRDefault="008C5CFA" w:rsidP="00300A01">
            <w:pPr>
              <w:spacing w:before="0" w:after="0"/>
              <w:jc w:val="right"/>
              <w:rPr>
                <w:color w:val="000000" w:themeColor="text1"/>
                <w:sz w:val="16"/>
                <w:szCs w:val="16"/>
                <w:lang w:val="fr-BE"/>
              </w:rPr>
            </w:pPr>
          </w:p>
        </w:tc>
        <w:tc>
          <w:tcPr>
            <w:tcW w:w="0" w:type="auto"/>
          </w:tcPr>
          <w:p w14:paraId="76E8FA2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62D1B0AA" w14:textId="77777777" w:rsidR="008C5CFA" w:rsidRPr="00E3148A" w:rsidRDefault="008C5CFA" w:rsidP="00300A01">
            <w:pPr>
              <w:spacing w:before="0" w:after="0"/>
              <w:jc w:val="right"/>
              <w:rPr>
                <w:color w:val="000000" w:themeColor="text1"/>
                <w:sz w:val="16"/>
                <w:szCs w:val="16"/>
                <w:lang w:val="fr-BE"/>
              </w:rPr>
            </w:pPr>
          </w:p>
        </w:tc>
      </w:tr>
    </w:tbl>
    <w:p w14:paraId="5E3A1326"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296"/>
        <w:gridCol w:w="1306"/>
        <w:gridCol w:w="1805"/>
        <w:gridCol w:w="1306"/>
        <w:gridCol w:w="1805"/>
        <w:gridCol w:w="1306"/>
        <w:gridCol w:w="1805"/>
      </w:tblGrid>
      <w:tr w:rsidR="00217DFB" w:rsidRPr="00E3148A" w14:paraId="2CBCA33E" w14:textId="77777777" w:rsidTr="0047688D">
        <w:tc>
          <w:tcPr>
            <w:tcW w:w="0" w:type="auto"/>
            <w:shd w:val="clear" w:color="auto" w:fill="auto"/>
          </w:tcPr>
          <w:p w14:paraId="74FD826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3C7F9A7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06553E78"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Общо</w:t>
            </w:r>
          </w:p>
        </w:tc>
        <w:tc>
          <w:tcPr>
            <w:tcW w:w="0" w:type="auto"/>
          </w:tcPr>
          <w:p w14:paraId="0F4A2B68"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Качествена</w:t>
            </w:r>
          </w:p>
        </w:tc>
        <w:tc>
          <w:tcPr>
            <w:tcW w:w="0" w:type="auto"/>
          </w:tcPr>
          <w:p w14:paraId="2B6FF5E5"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Общо</w:t>
            </w:r>
          </w:p>
        </w:tc>
        <w:tc>
          <w:tcPr>
            <w:tcW w:w="0" w:type="auto"/>
          </w:tcPr>
          <w:p w14:paraId="0139261E"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Качествена</w:t>
            </w:r>
          </w:p>
        </w:tc>
        <w:tc>
          <w:tcPr>
            <w:tcW w:w="0" w:type="auto"/>
            <w:shd w:val="clear" w:color="auto" w:fill="auto"/>
          </w:tcPr>
          <w:p w14:paraId="0877EACC"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Общо</w:t>
            </w:r>
          </w:p>
        </w:tc>
        <w:tc>
          <w:tcPr>
            <w:tcW w:w="0" w:type="auto"/>
            <w:shd w:val="clear" w:color="auto" w:fill="auto"/>
          </w:tcPr>
          <w:p w14:paraId="7B7759CA"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Качествена</w:t>
            </w:r>
          </w:p>
        </w:tc>
      </w:tr>
      <w:tr w:rsidR="00217DFB" w:rsidRPr="00E3148A" w14:paraId="127349BB" w14:textId="77777777" w:rsidTr="0047688D">
        <w:tc>
          <w:tcPr>
            <w:tcW w:w="0" w:type="auto"/>
            <w:shd w:val="clear" w:color="auto" w:fill="auto"/>
          </w:tcPr>
          <w:p w14:paraId="5BCF3F5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6.1</w:t>
            </w:r>
          </w:p>
        </w:tc>
        <w:tc>
          <w:tcPr>
            <w:tcW w:w="0" w:type="auto"/>
            <w:shd w:val="clear" w:color="auto" w:fill="auto"/>
          </w:tcPr>
          <w:p w14:paraId="38BDC0D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Средно време за одобряване на проектно предложение</w:t>
            </w:r>
          </w:p>
        </w:tc>
        <w:tc>
          <w:tcPr>
            <w:tcW w:w="0" w:type="auto"/>
          </w:tcPr>
          <w:p w14:paraId="629B3EC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61,00</w:t>
            </w:r>
          </w:p>
        </w:tc>
        <w:tc>
          <w:tcPr>
            <w:tcW w:w="0" w:type="auto"/>
          </w:tcPr>
          <w:p w14:paraId="78C48094" w14:textId="77777777" w:rsidR="008C5CFA" w:rsidRPr="00E3148A" w:rsidRDefault="008C5CFA" w:rsidP="00300A01">
            <w:pPr>
              <w:spacing w:before="0" w:after="0"/>
              <w:jc w:val="right"/>
              <w:rPr>
                <w:color w:val="000000" w:themeColor="text1"/>
                <w:sz w:val="16"/>
                <w:szCs w:val="16"/>
                <w:lang w:val="fr-BE"/>
              </w:rPr>
            </w:pPr>
          </w:p>
        </w:tc>
        <w:tc>
          <w:tcPr>
            <w:tcW w:w="0" w:type="auto"/>
          </w:tcPr>
          <w:p w14:paraId="2585AC9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90,00</w:t>
            </w:r>
          </w:p>
        </w:tc>
        <w:tc>
          <w:tcPr>
            <w:tcW w:w="0" w:type="auto"/>
          </w:tcPr>
          <w:p w14:paraId="143C172C"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051AA6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380427B0" w14:textId="77777777" w:rsidR="008C5CFA" w:rsidRPr="00E3148A" w:rsidRDefault="008C5CFA" w:rsidP="00300A01">
            <w:pPr>
              <w:spacing w:before="0" w:after="0"/>
              <w:jc w:val="right"/>
              <w:rPr>
                <w:color w:val="000000" w:themeColor="text1"/>
                <w:sz w:val="16"/>
                <w:szCs w:val="16"/>
                <w:lang w:val="fr-BE"/>
              </w:rPr>
            </w:pPr>
          </w:p>
        </w:tc>
      </w:tr>
      <w:tr w:rsidR="00217DFB" w:rsidRPr="00E3148A" w14:paraId="5C265A38" w14:textId="77777777" w:rsidTr="0047688D">
        <w:tc>
          <w:tcPr>
            <w:tcW w:w="0" w:type="auto"/>
            <w:shd w:val="clear" w:color="auto" w:fill="auto"/>
          </w:tcPr>
          <w:p w14:paraId="6BE046A6"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6.2</w:t>
            </w:r>
          </w:p>
        </w:tc>
        <w:tc>
          <w:tcPr>
            <w:tcW w:w="0" w:type="auto"/>
            <w:shd w:val="clear" w:color="auto" w:fill="auto"/>
          </w:tcPr>
          <w:p w14:paraId="1603459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Средно време за верификация на искане за средства</w:t>
            </w:r>
          </w:p>
        </w:tc>
        <w:tc>
          <w:tcPr>
            <w:tcW w:w="0" w:type="auto"/>
          </w:tcPr>
          <w:p w14:paraId="1691924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10,00</w:t>
            </w:r>
          </w:p>
        </w:tc>
        <w:tc>
          <w:tcPr>
            <w:tcW w:w="0" w:type="auto"/>
          </w:tcPr>
          <w:p w14:paraId="69A5F1F4" w14:textId="77777777" w:rsidR="008C5CFA" w:rsidRPr="00E3148A" w:rsidRDefault="008C5CFA" w:rsidP="00300A01">
            <w:pPr>
              <w:spacing w:before="0" w:after="0"/>
              <w:jc w:val="right"/>
              <w:rPr>
                <w:color w:val="000000" w:themeColor="text1"/>
                <w:sz w:val="16"/>
                <w:szCs w:val="16"/>
                <w:lang w:val="fr-BE"/>
              </w:rPr>
            </w:pPr>
          </w:p>
        </w:tc>
        <w:tc>
          <w:tcPr>
            <w:tcW w:w="0" w:type="auto"/>
          </w:tcPr>
          <w:p w14:paraId="1E400C0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1A1997EC"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62E6017D"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2CD40090" w14:textId="77777777" w:rsidR="008C5CFA" w:rsidRPr="00E3148A" w:rsidRDefault="008C5CFA" w:rsidP="00300A01">
            <w:pPr>
              <w:spacing w:before="0" w:after="0"/>
              <w:jc w:val="right"/>
              <w:rPr>
                <w:color w:val="000000" w:themeColor="text1"/>
                <w:sz w:val="16"/>
                <w:szCs w:val="16"/>
                <w:lang w:val="fr-BE"/>
              </w:rPr>
            </w:pPr>
          </w:p>
        </w:tc>
      </w:tr>
    </w:tbl>
    <w:p w14:paraId="4660023E" w14:textId="77777777" w:rsidR="008C5CFA" w:rsidRPr="00E3148A" w:rsidRDefault="0013274D" w:rsidP="00300A01">
      <w:pPr>
        <w:spacing w:before="0" w:after="0"/>
        <w:rPr>
          <w:color w:val="000000" w:themeColor="text1"/>
          <w:lang w:val="fr-BE"/>
        </w:rPr>
      </w:pPr>
      <w:r w:rsidRPr="00E3148A">
        <w:rPr>
          <w:color w:val="000000" w:themeColor="text1"/>
          <w:lang w:val="fr-BE"/>
        </w:rPr>
        <w:br w:type="page"/>
      </w:r>
    </w:p>
    <w:p w14:paraId="6C42CD93"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3635"/>
      </w:tblGrid>
      <w:tr w:rsidR="00217DFB" w:rsidRPr="00E3148A" w14:paraId="711ACDBC" w14:textId="77777777" w:rsidTr="0047688D">
        <w:tc>
          <w:tcPr>
            <w:tcW w:w="0" w:type="auto"/>
            <w:shd w:val="clear" w:color="auto" w:fill="auto"/>
          </w:tcPr>
          <w:p w14:paraId="59D5846D"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Приоритетна ос</w:t>
            </w:r>
          </w:p>
        </w:tc>
        <w:tc>
          <w:tcPr>
            <w:tcW w:w="0" w:type="auto"/>
            <w:shd w:val="clear" w:color="auto" w:fill="auto"/>
          </w:tcPr>
          <w:p w14:paraId="6F462588"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6</w:t>
            </w:r>
            <w:r w:rsidRPr="00E3148A">
              <w:rPr>
                <w:color w:val="000000" w:themeColor="text1"/>
                <w:sz w:val="20"/>
                <w:szCs w:val="20"/>
                <w:lang w:val="fr-BE"/>
              </w:rPr>
              <w:t xml:space="preserve"> - </w:t>
            </w:r>
            <w:r w:rsidRPr="00E3148A">
              <w:rPr>
                <w:noProof/>
                <w:color w:val="000000" w:themeColor="text1"/>
                <w:sz w:val="20"/>
                <w:szCs w:val="20"/>
                <w:lang w:val="fr-BE"/>
              </w:rPr>
              <w:t>Техническа помощ</w:t>
            </w:r>
          </w:p>
        </w:tc>
      </w:tr>
      <w:tr w:rsidR="00E51248" w:rsidRPr="00E3148A" w14:paraId="6D008F1E" w14:textId="77777777" w:rsidTr="0047688D">
        <w:tc>
          <w:tcPr>
            <w:tcW w:w="0" w:type="auto"/>
            <w:shd w:val="clear" w:color="auto" w:fill="auto"/>
          </w:tcPr>
          <w:p w14:paraId="2C53A4E7"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Специфична цел</w:t>
            </w:r>
          </w:p>
        </w:tc>
        <w:tc>
          <w:tcPr>
            <w:tcW w:w="0" w:type="auto"/>
            <w:shd w:val="clear" w:color="auto" w:fill="auto"/>
          </w:tcPr>
          <w:p w14:paraId="1FE9F249"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2</w:t>
            </w:r>
            <w:r w:rsidRPr="00E3148A">
              <w:rPr>
                <w:color w:val="000000" w:themeColor="text1"/>
                <w:sz w:val="20"/>
                <w:szCs w:val="20"/>
                <w:lang w:val="fr-BE"/>
              </w:rPr>
              <w:t xml:space="preserve"> - </w:t>
            </w:r>
            <w:r w:rsidRPr="00E3148A">
              <w:rPr>
                <w:noProof/>
                <w:color w:val="000000" w:themeColor="text1"/>
                <w:sz w:val="20"/>
                <w:szCs w:val="20"/>
                <w:lang w:val="fr-BE"/>
              </w:rPr>
              <w:t>Повишаване на осведомеността сред широката общественост за програмата и за приноса на ЕСИФ и осигуряване на прозрачност и информация от практическо значение за всички идентифицирани целеви групи.</w:t>
            </w:r>
          </w:p>
        </w:tc>
      </w:tr>
    </w:tbl>
    <w:p w14:paraId="497F5F5E" w14:textId="77777777" w:rsidR="008C5CFA" w:rsidRPr="00E3148A" w:rsidRDefault="008C5CFA" w:rsidP="00300A01">
      <w:pPr>
        <w:spacing w:before="0" w:after="0"/>
        <w:rPr>
          <w:color w:val="000000" w:themeColor="text1"/>
          <w:lang w:val="fr-BE"/>
        </w:rPr>
      </w:pPr>
    </w:p>
    <w:p w14:paraId="367A8186" w14:textId="77777777" w:rsidR="008C5CFA" w:rsidRPr="00E3148A" w:rsidRDefault="0013274D" w:rsidP="00300A01">
      <w:pPr>
        <w:pStyle w:val="Heading2"/>
        <w:spacing w:before="0" w:after="0"/>
        <w:rPr>
          <w:color w:val="000000" w:themeColor="text1"/>
          <w:lang w:val="fr-BE"/>
        </w:rPr>
      </w:pPr>
      <w:bookmarkStart w:id="30" w:name="_Toc256000014"/>
      <w:r w:rsidRPr="00E3148A">
        <w:rPr>
          <w:noProof/>
          <w:color w:val="000000" w:themeColor="text1"/>
          <w:lang w:val="fr-BE"/>
        </w:rPr>
        <w:t>Table 1: Result indicators for the ERDF, the ERDF REACT-EU and the Cohesion Fund (by priority axis and specific objective); applies also to Technical Assistance priority axis</w:t>
      </w:r>
      <w:r w:rsidR="00963FAE" w:rsidRPr="00E3148A">
        <w:rPr>
          <w:color w:val="000000" w:themeColor="text1"/>
          <w:lang w:val="fr-BE"/>
        </w:rPr>
        <w:t xml:space="preserve"> - </w:t>
      </w:r>
      <w:r w:rsidR="00963FAE" w:rsidRPr="00E3148A">
        <w:rPr>
          <w:noProof/>
          <w:color w:val="000000" w:themeColor="text1"/>
          <w:sz w:val="20"/>
          <w:szCs w:val="20"/>
          <w:lang w:val="fr-BE"/>
        </w:rPr>
        <w:t>6</w:t>
      </w:r>
      <w:r w:rsidR="00963FAE" w:rsidRPr="00E3148A">
        <w:rPr>
          <w:color w:val="000000" w:themeColor="text1"/>
          <w:sz w:val="20"/>
          <w:szCs w:val="20"/>
          <w:lang w:val="fr-BE"/>
        </w:rPr>
        <w:t xml:space="preserve"> / </w:t>
      </w:r>
      <w:r w:rsidR="00963FAE" w:rsidRPr="00E3148A">
        <w:rPr>
          <w:noProof/>
          <w:color w:val="000000" w:themeColor="text1"/>
          <w:sz w:val="20"/>
          <w:szCs w:val="20"/>
          <w:lang w:val="fr-BE"/>
        </w:rPr>
        <w:t>2</w:t>
      </w:r>
      <w:bookmarkEnd w:id="30"/>
    </w:p>
    <w:p w14:paraId="14C7CC7F"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716"/>
        <w:gridCol w:w="913"/>
        <w:gridCol w:w="1079"/>
        <w:gridCol w:w="962"/>
        <w:gridCol w:w="818"/>
        <w:gridCol w:w="1105"/>
        <w:gridCol w:w="713"/>
        <w:gridCol w:w="1086"/>
        <w:gridCol w:w="6376"/>
      </w:tblGrid>
      <w:tr w:rsidR="00217DFB" w:rsidRPr="00E3148A" w14:paraId="7716EEDB" w14:textId="77777777" w:rsidTr="0047688D">
        <w:tc>
          <w:tcPr>
            <w:tcW w:w="0" w:type="auto"/>
            <w:shd w:val="clear" w:color="auto" w:fill="auto"/>
          </w:tcPr>
          <w:p w14:paraId="4FFCDD4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32C2E9E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shd w:val="clear" w:color="auto" w:fill="auto"/>
          </w:tcPr>
          <w:p w14:paraId="7A932FD5"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Мерна единица</w:t>
            </w:r>
          </w:p>
        </w:tc>
        <w:tc>
          <w:tcPr>
            <w:tcW w:w="0" w:type="auto"/>
            <w:shd w:val="clear" w:color="auto" w:fill="auto"/>
          </w:tcPr>
          <w:p w14:paraId="7B9EE91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Категория региони</w:t>
            </w:r>
          </w:p>
        </w:tc>
        <w:tc>
          <w:tcPr>
            <w:tcW w:w="0" w:type="auto"/>
            <w:shd w:val="clear" w:color="auto" w:fill="auto"/>
          </w:tcPr>
          <w:p w14:paraId="1A6070E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стойност</w:t>
            </w:r>
          </w:p>
        </w:tc>
        <w:tc>
          <w:tcPr>
            <w:tcW w:w="0" w:type="auto"/>
            <w:shd w:val="clear" w:color="auto" w:fill="auto"/>
          </w:tcPr>
          <w:p w14:paraId="00D8BA5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година</w:t>
            </w:r>
          </w:p>
        </w:tc>
        <w:tc>
          <w:tcPr>
            <w:tcW w:w="0" w:type="auto"/>
            <w:shd w:val="clear" w:color="auto" w:fill="auto"/>
          </w:tcPr>
          <w:p w14:paraId="1570923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Целева стойност 2023 г.</w:t>
            </w:r>
          </w:p>
        </w:tc>
        <w:tc>
          <w:tcPr>
            <w:tcW w:w="0" w:type="auto"/>
            <w:shd w:val="clear" w:color="auto" w:fill="auto"/>
          </w:tcPr>
          <w:p w14:paraId="1AA51056"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Общо</w:t>
            </w:r>
          </w:p>
        </w:tc>
        <w:tc>
          <w:tcPr>
            <w:tcW w:w="0" w:type="auto"/>
            <w:shd w:val="clear" w:color="auto" w:fill="auto"/>
          </w:tcPr>
          <w:p w14:paraId="49706A80"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Качествена</w:t>
            </w:r>
          </w:p>
        </w:tc>
        <w:tc>
          <w:tcPr>
            <w:tcW w:w="0" w:type="auto"/>
            <w:shd w:val="clear" w:color="auto" w:fill="auto"/>
          </w:tcPr>
          <w:p w14:paraId="78B29BFB" w14:textId="77777777" w:rsidR="008C5CFA" w:rsidRPr="00E3148A" w:rsidRDefault="0013274D" w:rsidP="00300A01">
            <w:pPr>
              <w:spacing w:before="0" w:after="0"/>
              <w:jc w:val="center"/>
              <w:rPr>
                <w:color w:val="000000" w:themeColor="text1"/>
                <w:sz w:val="16"/>
                <w:szCs w:val="16"/>
                <w:lang w:val="fr-BE"/>
              </w:rPr>
            </w:pPr>
            <w:r w:rsidRPr="00E3148A">
              <w:rPr>
                <w:noProof/>
                <w:color w:val="000000" w:themeColor="text1"/>
                <w:sz w:val="16"/>
                <w:szCs w:val="16"/>
                <w:lang w:val="fr-BE"/>
              </w:rPr>
              <w:t>Забележки</w:t>
            </w:r>
          </w:p>
        </w:tc>
      </w:tr>
      <w:tr w:rsidR="00E51248" w:rsidRPr="00E3148A" w14:paraId="60E94EA1" w14:textId="77777777" w:rsidTr="0047688D">
        <w:tc>
          <w:tcPr>
            <w:tcW w:w="0" w:type="auto"/>
            <w:shd w:val="clear" w:color="auto" w:fill="auto"/>
          </w:tcPr>
          <w:p w14:paraId="45D63F5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6.3</w:t>
            </w:r>
          </w:p>
        </w:tc>
        <w:tc>
          <w:tcPr>
            <w:tcW w:w="0" w:type="auto"/>
            <w:shd w:val="clear" w:color="auto" w:fill="auto"/>
          </w:tcPr>
          <w:p w14:paraId="4749E412"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Ниво на обществена осведоменост за ОПОС</w:t>
            </w:r>
          </w:p>
        </w:tc>
        <w:tc>
          <w:tcPr>
            <w:tcW w:w="0" w:type="auto"/>
            <w:shd w:val="clear" w:color="auto" w:fill="auto"/>
          </w:tcPr>
          <w:p w14:paraId="78BF681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w:t>
            </w:r>
          </w:p>
        </w:tc>
        <w:tc>
          <w:tcPr>
            <w:tcW w:w="0" w:type="auto"/>
            <w:shd w:val="clear" w:color="auto" w:fill="auto"/>
          </w:tcPr>
          <w:p w14:paraId="62094D96"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19F270D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40,00</w:t>
            </w:r>
          </w:p>
        </w:tc>
        <w:tc>
          <w:tcPr>
            <w:tcW w:w="0" w:type="auto"/>
            <w:shd w:val="clear" w:color="auto" w:fill="auto"/>
          </w:tcPr>
          <w:p w14:paraId="04E00A4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2014</w:t>
            </w:r>
          </w:p>
        </w:tc>
        <w:tc>
          <w:tcPr>
            <w:tcW w:w="0" w:type="auto"/>
            <w:shd w:val="clear" w:color="auto" w:fill="auto"/>
          </w:tcPr>
          <w:p w14:paraId="21F615C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60,00</w:t>
            </w:r>
          </w:p>
        </w:tc>
        <w:tc>
          <w:tcPr>
            <w:tcW w:w="0" w:type="auto"/>
            <w:shd w:val="clear" w:color="auto" w:fill="auto"/>
          </w:tcPr>
          <w:p w14:paraId="78AEA65E" w14:textId="4DA315D2" w:rsidR="008C5CFA" w:rsidRPr="00E3148A" w:rsidRDefault="006A2EDF" w:rsidP="00300A01">
            <w:pPr>
              <w:spacing w:before="0" w:after="0"/>
              <w:jc w:val="right"/>
              <w:rPr>
                <w:color w:val="000000" w:themeColor="text1"/>
                <w:sz w:val="16"/>
                <w:szCs w:val="16"/>
                <w:lang w:val="bg-BG"/>
              </w:rPr>
            </w:pPr>
            <w:r w:rsidRPr="00E3148A">
              <w:rPr>
                <w:color w:val="000000" w:themeColor="text1"/>
                <w:sz w:val="16"/>
                <w:szCs w:val="16"/>
                <w:lang w:val="bg-BG"/>
              </w:rPr>
              <w:t>80</w:t>
            </w:r>
          </w:p>
        </w:tc>
        <w:tc>
          <w:tcPr>
            <w:tcW w:w="0" w:type="auto"/>
            <w:shd w:val="clear" w:color="auto" w:fill="auto"/>
          </w:tcPr>
          <w:p w14:paraId="5F3168FF"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0595DA6E" w14:textId="7E1FDDC2" w:rsidR="008C5CFA" w:rsidRPr="00E3148A" w:rsidRDefault="0013274D" w:rsidP="00300A01">
            <w:pPr>
              <w:spacing w:before="0" w:after="0"/>
              <w:rPr>
                <w:color w:val="000000" w:themeColor="text1"/>
                <w:sz w:val="16"/>
                <w:szCs w:val="16"/>
                <w:lang w:val="fr-BE"/>
              </w:rPr>
            </w:pPr>
            <w:r w:rsidRPr="00E3148A">
              <w:rPr>
                <w:color w:val="000000" w:themeColor="text1"/>
                <w:sz w:val="16"/>
                <w:szCs w:val="16"/>
                <w:lang w:val="fr-BE"/>
              </w:rPr>
              <w:t xml:space="preserve">Кумулативната стойност на показателя е отчетена в съответствие с утвърдения в </w:t>
            </w:r>
            <w:r w:rsidR="006A2EDF" w:rsidRPr="00E3148A">
              <w:rPr>
                <w:color w:val="000000" w:themeColor="text1"/>
                <w:sz w:val="16"/>
                <w:szCs w:val="16"/>
                <w:lang w:val="bg-BG"/>
              </w:rPr>
              <w:t>А</w:t>
            </w:r>
            <w:r w:rsidRPr="00E3148A">
              <w:rPr>
                <w:color w:val="000000" w:themeColor="text1"/>
                <w:sz w:val="16"/>
                <w:szCs w:val="16"/>
                <w:lang w:val="fr-BE"/>
              </w:rPr>
              <w:t xml:space="preserve">лгоритъм за изчисляване на индикаторите по Приоритетна ос 6 </w:t>
            </w:r>
            <w:r w:rsidR="006A2EDF" w:rsidRPr="00E3148A">
              <w:rPr>
                <w:color w:val="000000" w:themeColor="text1"/>
                <w:lang w:val="bg-BG"/>
              </w:rPr>
              <w:t>„</w:t>
            </w:r>
            <w:r w:rsidRPr="00E3148A">
              <w:rPr>
                <w:color w:val="000000" w:themeColor="text1"/>
                <w:sz w:val="16"/>
                <w:szCs w:val="16"/>
                <w:lang w:val="fr-BE"/>
              </w:rPr>
              <w:t>Техническа помощ</w:t>
            </w:r>
            <w:r w:rsidR="006A2EDF" w:rsidRPr="00E3148A">
              <w:rPr>
                <w:color w:val="000000" w:themeColor="text1"/>
                <w:sz w:val="16"/>
                <w:szCs w:val="16"/>
                <w:lang w:val="bg-BG"/>
              </w:rPr>
              <w:t xml:space="preserve">“ </w:t>
            </w:r>
            <w:r w:rsidRPr="00E3148A">
              <w:rPr>
                <w:color w:val="000000" w:themeColor="text1"/>
                <w:sz w:val="16"/>
                <w:szCs w:val="16"/>
                <w:lang w:val="fr-BE"/>
              </w:rPr>
              <w:t>на база ежегодно провеждани социологически проучвания за изследване на нивото на обществена осведоменост на ОПОС.</w:t>
            </w:r>
          </w:p>
        </w:tc>
      </w:tr>
    </w:tbl>
    <w:p w14:paraId="717A57D1"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3808"/>
        <w:gridCol w:w="1143"/>
        <w:gridCol w:w="1579"/>
        <w:gridCol w:w="1143"/>
        <w:gridCol w:w="1579"/>
        <w:gridCol w:w="1143"/>
        <w:gridCol w:w="1579"/>
        <w:gridCol w:w="1143"/>
        <w:gridCol w:w="1579"/>
      </w:tblGrid>
      <w:tr w:rsidR="00217DFB" w:rsidRPr="00E3148A" w14:paraId="3FB56810" w14:textId="77777777" w:rsidTr="0047688D">
        <w:tc>
          <w:tcPr>
            <w:tcW w:w="0" w:type="auto"/>
            <w:shd w:val="clear" w:color="auto" w:fill="auto"/>
          </w:tcPr>
          <w:p w14:paraId="7D87EB4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6259000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0B638156"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Общо</w:t>
            </w:r>
          </w:p>
        </w:tc>
        <w:tc>
          <w:tcPr>
            <w:tcW w:w="0" w:type="auto"/>
          </w:tcPr>
          <w:p w14:paraId="036583D5"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Качествена</w:t>
            </w:r>
          </w:p>
        </w:tc>
        <w:tc>
          <w:tcPr>
            <w:tcW w:w="0" w:type="auto"/>
          </w:tcPr>
          <w:p w14:paraId="687F2FB5"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Общо</w:t>
            </w:r>
          </w:p>
        </w:tc>
        <w:tc>
          <w:tcPr>
            <w:tcW w:w="0" w:type="auto"/>
          </w:tcPr>
          <w:p w14:paraId="72562ED5"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Качествена</w:t>
            </w:r>
          </w:p>
        </w:tc>
        <w:tc>
          <w:tcPr>
            <w:tcW w:w="0" w:type="auto"/>
          </w:tcPr>
          <w:p w14:paraId="6F4F99C9"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Общо</w:t>
            </w:r>
          </w:p>
        </w:tc>
        <w:tc>
          <w:tcPr>
            <w:tcW w:w="0" w:type="auto"/>
          </w:tcPr>
          <w:p w14:paraId="5BCBB053"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Качествена</w:t>
            </w:r>
          </w:p>
        </w:tc>
        <w:tc>
          <w:tcPr>
            <w:tcW w:w="0" w:type="auto"/>
          </w:tcPr>
          <w:p w14:paraId="3038472E"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Общо</w:t>
            </w:r>
          </w:p>
        </w:tc>
        <w:tc>
          <w:tcPr>
            <w:tcW w:w="0" w:type="auto"/>
          </w:tcPr>
          <w:p w14:paraId="7A0F802E"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Качествена</w:t>
            </w:r>
          </w:p>
        </w:tc>
      </w:tr>
      <w:tr w:rsidR="00E51248" w:rsidRPr="00E3148A" w14:paraId="1F225781" w14:textId="77777777" w:rsidTr="0047688D">
        <w:tc>
          <w:tcPr>
            <w:tcW w:w="0" w:type="auto"/>
            <w:shd w:val="clear" w:color="auto" w:fill="auto"/>
          </w:tcPr>
          <w:p w14:paraId="2D65F15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6.3</w:t>
            </w:r>
          </w:p>
        </w:tc>
        <w:tc>
          <w:tcPr>
            <w:tcW w:w="0" w:type="auto"/>
            <w:shd w:val="clear" w:color="auto" w:fill="auto"/>
          </w:tcPr>
          <w:p w14:paraId="3AE7C9E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Ниво на обществена осведоменост за ОПОС</w:t>
            </w:r>
          </w:p>
        </w:tc>
        <w:tc>
          <w:tcPr>
            <w:tcW w:w="0" w:type="auto"/>
          </w:tcPr>
          <w:p w14:paraId="6938969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87,00</w:t>
            </w:r>
          </w:p>
        </w:tc>
        <w:tc>
          <w:tcPr>
            <w:tcW w:w="0" w:type="auto"/>
          </w:tcPr>
          <w:p w14:paraId="3AF57D70" w14:textId="77777777" w:rsidR="008C5CFA" w:rsidRPr="00E3148A" w:rsidRDefault="008C5CFA" w:rsidP="00300A01">
            <w:pPr>
              <w:spacing w:before="0" w:after="0"/>
              <w:jc w:val="right"/>
              <w:rPr>
                <w:color w:val="000000" w:themeColor="text1"/>
                <w:sz w:val="16"/>
                <w:szCs w:val="16"/>
                <w:lang w:val="fr-BE"/>
              </w:rPr>
            </w:pPr>
          </w:p>
        </w:tc>
        <w:tc>
          <w:tcPr>
            <w:tcW w:w="0" w:type="auto"/>
          </w:tcPr>
          <w:p w14:paraId="76DA0B1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76,00</w:t>
            </w:r>
          </w:p>
        </w:tc>
        <w:tc>
          <w:tcPr>
            <w:tcW w:w="0" w:type="auto"/>
          </w:tcPr>
          <w:p w14:paraId="25E7CC7E" w14:textId="77777777" w:rsidR="008C5CFA" w:rsidRPr="00E3148A" w:rsidRDefault="008C5CFA" w:rsidP="00300A01">
            <w:pPr>
              <w:spacing w:before="0" w:after="0"/>
              <w:jc w:val="right"/>
              <w:rPr>
                <w:color w:val="000000" w:themeColor="text1"/>
                <w:sz w:val="16"/>
                <w:szCs w:val="16"/>
                <w:lang w:val="fr-BE"/>
              </w:rPr>
            </w:pPr>
          </w:p>
        </w:tc>
        <w:tc>
          <w:tcPr>
            <w:tcW w:w="0" w:type="auto"/>
          </w:tcPr>
          <w:p w14:paraId="489CC98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57,00</w:t>
            </w:r>
          </w:p>
        </w:tc>
        <w:tc>
          <w:tcPr>
            <w:tcW w:w="0" w:type="auto"/>
          </w:tcPr>
          <w:p w14:paraId="41EC0C05" w14:textId="77777777" w:rsidR="008C5CFA" w:rsidRPr="00E3148A" w:rsidRDefault="008C5CFA" w:rsidP="00300A01">
            <w:pPr>
              <w:spacing w:before="0" w:after="0"/>
              <w:jc w:val="right"/>
              <w:rPr>
                <w:color w:val="000000" w:themeColor="text1"/>
                <w:sz w:val="16"/>
                <w:szCs w:val="16"/>
                <w:lang w:val="fr-BE"/>
              </w:rPr>
            </w:pPr>
          </w:p>
        </w:tc>
        <w:tc>
          <w:tcPr>
            <w:tcW w:w="0" w:type="auto"/>
          </w:tcPr>
          <w:p w14:paraId="1795FCB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700C338B" w14:textId="77777777" w:rsidR="008C5CFA" w:rsidRPr="00E3148A" w:rsidRDefault="008C5CFA" w:rsidP="00300A01">
            <w:pPr>
              <w:spacing w:before="0" w:after="0"/>
              <w:jc w:val="right"/>
              <w:rPr>
                <w:color w:val="000000" w:themeColor="text1"/>
                <w:sz w:val="16"/>
                <w:szCs w:val="16"/>
                <w:lang w:val="fr-BE"/>
              </w:rPr>
            </w:pPr>
          </w:p>
        </w:tc>
      </w:tr>
    </w:tbl>
    <w:p w14:paraId="0383BB05"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640"/>
        <w:gridCol w:w="1393"/>
        <w:gridCol w:w="1924"/>
        <w:gridCol w:w="1393"/>
        <w:gridCol w:w="1924"/>
        <w:gridCol w:w="1393"/>
        <w:gridCol w:w="1924"/>
      </w:tblGrid>
      <w:tr w:rsidR="00217DFB" w:rsidRPr="00E3148A" w14:paraId="7A292772" w14:textId="77777777" w:rsidTr="0047688D">
        <w:tc>
          <w:tcPr>
            <w:tcW w:w="0" w:type="auto"/>
            <w:shd w:val="clear" w:color="auto" w:fill="auto"/>
          </w:tcPr>
          <w:p w14:paraId="6FAA696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779ABCA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06436474"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Общо</w:t>
            </w:r>
          </w:p>
        </w:tc>
        <w:tc>
          <w:tcPr>
            <w:tcW w:w="0" w:type="auto"/>
          </w:tcPr>
          <w:p w14:paraId="62716246"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Качествена</w:t>
            </w:r>
          </w:p>
        </w:tc>
        <w:tc>
          <w:tcPr>
            <w:tcW w:w="0" w:type="auto"/>
          </w:tcPr>
          <w:p w14:paraId="32D3F0BF"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Общо</w:t>
            </w:r>
          </w:p>
        </w:tc>
        <w:tc>
          <w:tcPr>
            <w:tcW w:w="0" w:type="auto"/>
          </w:tcPr>
          <w:p w14:paraId="07C796A6"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Качествена</w:t>
            </w:r>
          </w:p>
        </w:tc>
        <w:tc>
          <w:tcPr>
            <w:tcW w:w="0" w:type="auto"/>
            <w:shd w:val="clear" w:color="auto" w:fill="auto"/>
          </w:tcPr>
          <w:p w14:paraId="0EEB07D1"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Общо</w:t>
            </w:r>
          </w:p>
        </w:tc>
        <w:tc>
          <w:tcPr>
            <w:tcW w:w="0" w:type="auto"/>
            <w:shd w:val="clear" w:color="auto" w:fill="auto"/>
          </w:tcPr>
          <w:p w14:paraId="6997A887"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Качествена</w:t>
            </w:r>
          </w:p>
        </w:tc>
      </w:tr>
      <w:tr w:rsidR="00217DFB" w:rsidRPr="00E3148A" w14:paraId="01B2AABB" w14:textId="77777777" w:rsidTr="0047688D">
        <w:tc>
          <w:tcPr>
            <w:tcW w:w="0" w:type="auto"/>
            <w:shd w:val="clear" w:color="auto" w:fill="auto"/>
          </w:tcPr>
          <w:p w14:paraId="17DB298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6.3</w:t>
            </w:r>
          </w:p>
        </w:tc>
        <w:tc>
          <w:tcPr>
            <w:tcW w:w="0" w:type="auto"/>
            <w:shd w:val="clear" w:color="auto" w:fill="auto"/>
          </w:tcPr>
          <w:p w14:paraId="4DD566F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Ниво на обществена осведоменост за ОПОС</w:t>
            </w:r>
          </w:p>
        </w:tc>
        <w:tc>
          <w:tcPr>
            <w:tcW w:w="0" w:type="auto"/>
          </w:tcPr>
          <w:p w14:paraId="0EDC687A"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45,70</w:t>
            </w:r>
          </w:p>
        </w:tc>
        <w:tc>
          <w:tcPr>
            <w:tcW w:w="0" w:type="auto"/>
          </w:tcPr>
          <w:p w14:paraId="38A0DA20" w14:textId="77777777" w:rsidR="008C5CFA" w:rsidRPr="00E3148A" w:rsidRDefault="008C5CFA" w:rsidP="00300A01">
            <w:pPr>
              <w:spacing w:before="0" w:after="0"/>
              <w:jc w:val="right"/>
              <w:rPr>
                <w:color w:val="000000" w:themeColor="text1"/>
                <w:sz w:val="16"/>
                <w:szCs w:val="16"/>
                <w:lang w:val="fr-BE"/>
              </w:rPr>
            </w:pPr>
          </w:p>
        </w:tc>
        <w:tc>
          <w:tcPr>
            <w:tcW w:w="0" w:type="auto"/>
          </w:tcPr>
          <w:p w14:paraId="0DDCD43F"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41,00</w:t>
            </w:r>
          </w:p>
        </w:tc>
        <w:tc>
          <w:tcPr>
            <w:tcW w:w="0" w:type="auto"/>
          </w:tcPr>
          <w:p w14:paraId="6BC72776"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5241CB0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4115F05B" w14:textId="77777777" w:rsidR="008C5CFA" w:rsidRPr="00E3148A" w:rsidRDefault="008C5CFA" w:rsidP="00300A01">
            <w:pPr>
              <w:spacing w:before="0" w:after="0"/>
              <w:jc w:val="right"/>
              <w:rPr>
                <w:color w:val="000000" w:themeColor="text1"/>
                <w:sz w:val="16"/>
                <w:szCs w:val="16"/>
                <w:lang w:val="fr-BE"/>
              </w:rPr>
            </w:pPr>
          </w:p>
        </w:tc>
      </w:tr>
    </w:tbl>
    <w:p w14:paraId="3E4C68FA" w14:textId="77777777" w:rsidR="008C5CFA" w:rsidRPr="00E3148A" w:rsidRDefault="0013274D" w:rsidP="00300A01">
      <w:pPr>
        <w:spacing w:before="0" w:after="0"/>
        <w:rPr>
          <w:color w:val="000000" w:themeColor="text1"/>
          <w:lang w:val="fr-BE"/>
        </w:rPr>
      </w:pPr>
      <w:r w:rsidRPr="00E3148A">
        <w:rPr>
          <w:color w:val="000000" w:themeColor="text1"/>
          <w:lang w:val="fr-BE"/>
        </w:rPr>
        <w:br w:type="page"/>
      </w:r>
    </w:p>
    <w:p w14:paraId="14641CA3"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2927"/>
      </w:tblGrid>
      <w:tr w:rsidR="00217DFB" w:rsidRPr="00E3148A" w14:paraId="1BEE5615" w14:textId="77777777" w:rsidTr="0047688D">
        <w:tc>
          <w:tcPr>
            <w:tcW w:w="0" w:type="auto"/>
            <w:shd w:val="clear" w:color="auto" w:fill="auto"/>
          </w:tcPr>
          <w:p w14:paraId="5FAB4D37"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Приоритетна ос</w:t>
            </w:r>
          </w:p>
        </w:tc>
        <w:tc>
          <w:tcPr>
            <w:tcW w:w="0" w:type="auto"/>
            <w:shd w:val="clear" w:color="auto" w:fill="auto"/>
          </w:tcPr>
          <w:p w14:paraId="49BE1311"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6</w:t>
            </w:r>
            <w:r w:rsidRPr="00E3148A">
              <w:rPr>
                <w:color w:val="000000" w:themeColor="text1"/>
                <w:sz w:val="20"/>
                <w:szCs w:val="20"/>
                <w:lang w:val="fr-BE"/>
              </w:rPr>
              <w:t xml:space="preserve"> - </w:t>
            </w:r>
            <w:r w:rsidRPr="00E3148A">
              <w:rPr>
                <w:noProof/>
                <w:color w:val="000000" w:themeColor="text1"/>
                <w:sz w:val="20"/>
                <w:szCs w:val="20"/>
                <w:lang w:val="fr-BE"/>
              </w:rPr>
              <w:t>Техническа помощ</w:t>
            </w:r>
          </w:p>
        </w:tc>
      </w:tr>
      <w:tr w:rsidR="00E51248" w:rsidRPr="00E3148A" w14:paraId="475DC536" w14:textId="77777777" w:rsidTr="0047688D">
        <w:tc>
          <w:tcPr>
            <w:tcW w:w="0" w:type="auto"/>
            <w:shd w:val="clear" w:color="auto" w:fill="auto"/>
          </w:tcPr>
          <w:p w14:paraId="2169347B" w14:textId="77777777" w:rsidR="008C5CFA" w:rsidRPr="00E3148A" w:rsidRDefault="0013274D" w:rsidP="00300A01">
            <w:pPr>
              <w:spacing w:before="0" w:after="0"/>
              <w:ind w:left="113" w:hanging="113"/>
              <w:rPr>
                <w:color w:val="000000" w:themeColor="text1"/>
                <w:sz w:val="20"/>
                <w:szCs w:val="20"/>
                <w:lang w:val="fr-BE"/>
              </w:rPr>
            </w:pPr>
            <w:r w:rsidRPr="00E3148A">
              <w:rPr>
                <w:noProof/>
                <w:color w:val="000000" w:themeColor="text1"/>
                <w:sz w:val="20"/>
                <w:szCs w:val="20"/>
                <w:lang w:val="fr-BE"/>
              </w:rPr>
              <w:t>Специфична цел</w:t>
            </w:r>
          </w:p>
        </w:tc>
        <w:tc>
          <w:tcPr>
            <w:tcW w:w="0" w:type="auto"/>
            <w:shd w:val="clear" w:color="auto" w:fill="auto"/>
          </w:tcPr>
          <w:p w14:paraId="5C0F05C9" w14:textId="77777777" w:rsidR="008C5CFA" w:rsidRPr="00E3148A" w:rsidRDefault="0013274D" w:rsidP="00300A01">
            <w:pPr>
              <w:spacing w:before="0" w:after="0"/>
              <w:rPr>
                <w:color w:val="000000" w:themeColor="text1"/>
                <w:sz w:val="20"/>
                <w:szCs w:val="20"/>
                <w:lang w:val="fr-BE"/>
              </w:rPr>
            </w:pPr>
            <w:r w:rsidRPr="00E3148A">
              <w:rPr>
                <w:noProof/>
                <w:color w:val="000000" w:themeColor="text1"/>
                <w:sz w:val="20"/>
                <w:szCs w:val="20"/>
                <w:lang w:val="fr-BE"/>
              </w:rPr>
              <w:t>3</w:t>
            </w:r>
            <w:r w:rsidRPr="00E3148A">
              <w:rPr>
                <w:color w:val="000000" w:themeColor="text1"/>
                <w:sz w:val="20"/>
                <w:szCs w:val="20"/>
                <w:lang w:val="fr-BE"/>
              </w:rPr>
              <w:t xml:space="preserve"> - </w:t>
            </w:r>
            <w:r w:rsidRPr="00E3148A">
              <w:rPr>
                <w:noProof/>
                <w:color w:val="000000" w:themeColor="text1"/>
                <w:sz w:val="20"/>
                <w:szCs w:val="20"/>
                <w:lang w:val="fr-BE"/>
              </w:rPr>
              <w:t>Укрепване капацитета на бенефициентите на ОПОС за успешно реализиране на проекти по програмата.</w:t>
            </w:r>
          </w:p>
        </w:tc>
      </w:tr>
    </w:tbl>
    <w:p w14:paraId="7363969C" w14:textId="77777777" w:rsidR="008C5CFA" w:rsidRPr="00E3148A" w:rsidRDefault="008C5CFA" w:rsidP="00300A01">
      <w:pPr>
        <w:spacing w:before="0" w:after="0"/>
        <w:rPr>
          <w:color w:val="000000" w:themeColor="text1"/>
          <w:lang w:val="fr-BE"/>
        </w:rPr>
      </w:pPr>
    </w:p>
    <w:p w14:paraId="4E95D163" w14:textId="77777777" w:rsidR="008C5CFA" w:rsidRPr="00E3148A" w:rsidRDefault="0013274D" w:rsidP="00300A01">
      <w:pPr>
        <w:pStyle w:val="Heading2"/>
        <w:spacing w:before="0" w:after="0"/>
        <w:rPr>
          <w:color w:val="000000" w:themeColor="text1"/>
          <w:lang w:val="fr-BE"/>
        </w:rPr>
      </w:pPr>
      <w:bookmarkStart w:id="31" w:name="_Toc256000015"/>
      <w:r w:rsidRPr="00E3148A">
        <w:rPr>
          <w:noProof/>
          <w:color w:val="000000" w:themeColor="text1"/>
          <w:lang w:val="fr-BE"/>
        </w:rPr>
        <w:t>Table 1: Result indicators for the ERDF, the ERDF REACT-EU and the Cohesion Fund (by priority axis and specific objective); applies also to Technical Assistance priority axis</w:t>
      </w:r>
      <w:r w:rsidR="00963FAE" w:rsidRPr="00E3148A">
        <w:rPr>
          <w:color w:val="000000" w:themeColor="text1"/>
          <w:lang w:val="fr-BE"/>
        </w:rPr>
        <w:t xml:space="preserve"> - </w:t>
      </w:r>
      <w:r w:rsidR="00963FAE" w:rsidRPr="00E3148A">
        <w:rPr>
          <w:noProof/>
          <w:color w:val="000000" w:themeColor="text1"/>
          <w:sz w:val="20"/>
          <w:szCs w:val="20"/>
          <w:lang w:val="fr-BE"/>
        </w:rPr>
        <w:t>6</w:t>
      </w:r>
      <w:r w:rsidR="00963FAE" w:rsidRPr="00E3148A">
        <w:rPr>
          <w:color w:val="000000" w:themeColor="text1"/>
          <w:sz w:val="20"/>
          <w:szCs w:val="20"/>
          <w:lang w:val="fr-BE"/>
        </w:rPr>
        <w:t xml:space="preserve"> / </w:t>
      </w:r>
      <w:r w:rsidR="00963FAE" w:rsidRPr="00E3148A">
        <w:rPr>
          <w:noProof/>
          <w:color w:val="000000" w:themeColor="text1"/>
          <w:sz w:val="20"/>
          <w:szCs w:val="20"/>
          <w:lang w:val="fr-BE"/>
        </w:rPr>
        <w:t>3</w:t>
      </w:r>
      <w:bookmarkEnd w:id="31"/>
    </w:p>
    <w:p w14:paraId="648EA066"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3341"/>
        <w:gridCol w:w="938"/>
        <w:gridCol w:w="1109"/>
        <w:gridCol w:w="986"/>
        <w:gridCol w:w="842"/>
        <w:gridCol w:w="1157"/>
        <w:gridCol w:w="731"/>
        <w:gridCol w:w="1104"/>
        <w:gridCol w:w="4559"/>
      </w:tblGrid>
      <w:tr w:rsidR="00217DFB" w:rsidRPr="00E3148A" w14:paraId="38B5265B" w14:textId="77777777" w:rsidTr="0047688D">
        <w:tc>
          <w:tcPr>
            <w:tcW w:w="0" w:type="auto"/>
            <w:shd w:val="clear" w:color="auto" w:fill="auto"/>
          </w:tcPr>
          <w:p w14:paraId="4EAC564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44779B5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shd w:val="clear" w:color="auto" w:fill="auto"/>
          </w:tcPr>
          <w:p w14:paraId="3B90455B"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Мерна единица</w:t>
            </w:r>
          </w:p>
        </w:tc>
        <w:tc>
          <w:tcPr>
            <w:tcW w:w="0" w:type="auto"/>
            <w:shd w:val="clear" w:color="auto" w:fill="auto"/>
          </w:tcPr>
          <w:p w14:paraId="28C19697"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Категория региони</w:t>
            </w:r>
          </w:p>
        </w:tc>
        <w:tc>
          <w:tcPr>
            <w:tcW w:w="0" w:type="auto"/>
            <w:shd w:val="clear" w:color="auto" w:fill="auto"/>
          </w:tcPr>
          <w:p w14:paraId="25BAF33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стойност</w:t>
            </w:r>
          </w:p>
        </w:tc>
        <w:tc>
          <w:tcPr>
            <w:tcW w:w="0" w:type="auto"/>
            <w:shd w:val="clear" w:color="auto" w:fill="auto"/>
          </w:tcPr>
          <w:p w14:paraId="1011BFC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Базова година</w:t>
            </w:r>
          </w:p>
        </w:tc>
        <w:tc>
          <w:tcPr>
            <w:tcW w:w="0" w:type="auto"/>
            <w:shd w:val="clear" w:color="auto" w:fill="auto"/>
          </w:tcPr>
          <w:p w14:paraId="13F7089E"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Целева стойност 2023 г.</w:t>
            </w:r>
          </w:p>
        </w:tc>
        <w:tc>
          <w:tcPr>
            <w:tcW w:w="0" w:type="auto"/>
            <w:shd w:val="clear" w:color="auto" w:fill="auto"/>
          </w:tcPr>
          <w:p w14:paraId="07124847"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Общо</w:t>
            </w:r>
          </w:p>
        </w:tc>
        <w:tc>
          <w:tcPr>
            <w:tcW w:w="0" w:type="auto"/>
            <w:shd w:val="clear" w:color="auto" w:fill="auto"/>
          </w:tcPr>
          <w:p w14:paraId="636B8C14"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2021 </w:t>
            </w:r>
            <w:r w:rsidRPr="00E3148A">
              <w:rPr>
                <w:noProof/>
                <w:color w:val="000000" w:themeColor="text1"/>
                <w:sz w:val="16"/>
                <w:szCs w:val="16"/>
                <w:lang w:val="fr-BE"/>
              </w:rPr>
              <w:t>Качествена</w:t>
            </w:r>
          </w:p>
        </w:tc>
        <w:tc>
          <w:tcPr>
            <w:tcW w:w="0" w:type="auto"/>
            <w:shd w:val="clear" w:color="auto" w:fill="auto"/>
          </w:tcPr>
          <w:p w14:paraId="2FE9D5A0" w14:textId="77777777" w:rsidR="008C5CFA" w:rsidRPr="00E3148A" w:rsidRDefault="0013274D" w:rsidP="00300A01">
            <w:pPr>
              <w:spacing w:before="0" w:after="0"/>
              <w:jc w:val="center"/>
              <w:rPr>
                <w:color w:val="000000" w:themeColor="text1"/>
                <w:sz w:val="16"/>
                <w:szCs w:val="16"/>
                <w:lang w:val="fr-BE"/>
              </w:rPr>
            </w:pPr>
            <w:r w:rsidRPr="00E3148A">
              <w:rPr>
                <w:noProof/>
                <w:color w:val="000000" w:themeColor="text1"/>
                <w:sz w:val="16"/>
                <w:szCs w:val="16"/>
                <w:lang w:val="fr-BE"/>
              </w:rPr>
              <w:t>Забележки</w:t>
            </w:r>
          </w:p>
        </w:tc>
      </w:tr>
      <w:tr w:rsidR="00E51248" w:rsidRPr="00E3148A" w14:paraId="193A9B69" w14:textId="77777777" w:rsidTr="0047688D">
        <w:tc>
          <w:tcPr>
            <w:tcW w:w="0" w:type="auto"/>
            <w:shd w:val="clear" w:color="auto" w:fill="auto"/>
          </w:tcPr>
          <w:p w14:paraId="188D32A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6.4</w:t>
            </w:r>
          </w:p>
        </w:tc>
        <w:tc>
          <w:tcPr>
            <w:tcW w:w="0" w:type="auto"/>
            <w:shd w:val="clear" w:color="auto" w:fill="auto"/>
          </w:tcPr>
          <w:p w14:paraId="7BDBD520"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Степен на удовлетвореност на бенефициентите от мерки по техническа помощ и проведениобучения</w:t>
            </w:r>
          </w:p>
        </w:tc>
        <w:tc>
          <w:tcPr>
            <w:tcW w:w="0" w:type="auto"/>
            <w:shd w:val="clear" w:color="auto" w:fill="auto"/>
          </w:tcPr>
          <w:p w14:paraId="3B8C24E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w:t>
            </w:r>
          </w:p>
        </w:tc>
        <w:tc>
          <w:tcPr>
            <w:tcW w:w="0" w:type="auto"/>
            <w:shd w:val="clear" w:color="auto" w:fill="auto"/>
          </w:tcPr>
          <w:p w14:paraId="0A6FE079" w14:textId="77777777" w:rsidR="008C5CFA" w:rsidRPr="00E3148A" w:rsidRDefault="008C5CFA" w:rsidP="00300A01">
            <w:pPr>
              <w:spacing w:before="0" w:after="0"/>
              <w:rPr>
                <w:color w:val="000000" w:themeColor="text1"/>
                <w:sz w:val="16"/>
                <w:szCs w:val="16"/>
                <w:lang w:val="fr-BE"/>
              </w:rPr>
            </w:pPr>
          </w:p>
        </w:tc>
        <w:tc>
          <w:tcPr>
            <w:tcW w:w="0" w:type="auto"/>
            <w:shd w:val="clear" w:color="auto" w:fill="auto"/>
          </w:tcPr>
          <w:p w14:paraId="01034ACB"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35,00</w:t>
            </w:r>
          </w:p>
        </w:tc>
        <w:tc>
          <w:tcPr>
            <w:tcW w:w="0" w:type="auto"/>
            <w:shd w:val="clear" w:color="auto" w:fill="auto"/>
          </w:tcPr>
          <w:p w14:paraId="7658F023"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2013</w:t>
            </w:r>
          </w:p>
        </w:tc>
        <w:tc>
          <w:tcPr>
            <w:tcW w:w="0" w:type="auto"/>
            <w:shd w:val="clear" w:color="auto" w:fill="auto"/>
          </w:tcPr>
          <w:p w14:paraId="4D0156DE"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60,00</w:t>
            </w:r>
          </w:p>
        </w:tc>
        <w:tc>
          <w:tcPr>
            <w:tcW w:w="0" w:type="auto"/>
            <w:shd w:val="clear" w:color="auto" w:fill="auto"/>
          </w:tcPr>
          <w:p w14:paraId="476E5418" w14:textId="1E744A35" w:rsidR="008C5CFA" w:rsidRPr="00E3148A" w:rsidRDefault="009034E4" w:rsidP="00300A01">
            <w:pPr>
              <w:spacing w:before="0" w:after="0"/>
              <w:jc w:val="right"/>
              <w:rPr>
                <w:color w:val="000000" w:themeColor="text1"/>
                <w:sz w:val="16"/>
                <w:szCs w:val="16"/>
                <w:lang w:val="bg-BG"/>
              </w:rPr>
            </w:pPr>
            <w:r w:rsidRPr="00E3148A">
              <w:rPr>
                <w:color w:val="000000" w:themeColor="text1"/>
                <w:sz w:val="16"/>
                <w:szCs w:val="16"/>
                <w:lang w:val="bg-BG"/>
              </w:rPr>
              <w:t>83</w:t>
            </w:r>
          </w:p>
        </w:tc>
        <w:tc>
          <w:tcPr>
            <w:tcW w:w="0" w:type="auto"/>
            <w:shd w:val="clear" w:color="auto" w:fill="auto"/>
          </w:tcPr>
          <w:p w14:paraId="6E9D0790"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9382044" w14:textId="77777777" w:rsidR="008C5CFA" w:rsidRPr="00E3148A" w:rsidRDefault="0013274D" w:rsidP="00300A01">
            <w:pPr>
              <w:spacing w:before="0" w:after="0"/>
              <w:rPr>
                <w:color w:val="000000" w:themeColor="text1"/>
                <w:sz w:val="16"/>
                <w:szCs w:val="16"/>
                <w:lang w:val="fr-BE"/>
              </w:rPr>
            </w:pPr>
            <w:r w:rsidRPr="00E3148A">
              <w:rPr>
                <w:color w:val="000000" w:themeColor="text1"/>
                <w:sz w:val="16"/>
                <w:szCs w:val="16"/>
                <w:lang w:val="fr-BE"/>
              </w:rPr>
              <w:t xml:space="preserve">Кумулативната стойност на показателя е отчетена в съответствие с утвърдения Алгоритъм за изчисляване на индикаторите по приоритетна ос 6 </w:t>
            </w:r>
            <w:r w:rsidRPr="00E3148A">
              <w:rPr>
                <w:color w:val="000000" w:themeColor="text1"/>
              </w:rPr>
              <w:t>"</w:t>
            </w:r>
            <w:r w:rsidRPr="00E3148A">
              <w:rPr>
                <w:color w:val="000000" w:themeColor="text1"/>
                <w:sz w:val="16"/>
                <w:szCs w:val="16"/>
                <w:lang w:val="fr-BE"/>
              </w:rPr>
              <w:t>Техническа помощ</w:t>
            </w:r>
            <w:r w:rsidRPr="00E3148A">
              <w:rPr>
                <w:color w:val="000000" w:themeColor="text1"/>
              </w:rPr>
              <w:t>"</w:t>
            </w:r>
          </w:p>
        </w:tc>
      </w:tr>
    </w:tbl>
    <w:p w14:paraId="7868C24A"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6031"/>
        <w:gridCol w:w="905"/>
        <w:gridCol w:w="1278"/>
        <w:gridCol w:w="905"/>
        <w:gridCol w:w="1279"/>
        <w:gridCol w:w="906"/>
        <w:gridCol w:w="1279"/>
        <w:gridCol w:w="906"/>
        <w:gridCol w:w="1279"/>
      </w:tblGrid>
      <w:tr w:rsidR="00217DFB" w:rsidRPr="00E3148A" w14:paraId="5DF3443E" w14:textId="77777777" w:rsidTr="0047688D">
        <w:tc>
          <w:tcPr>
            <w:tcW w:w="0" w:type="auto"/>
            <w:shd w:val="clear" w:color="auto" w:fill="auto"/>
          </w:tcPr>
          <w:p w14:paraId="65F28518"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23E8DF6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37D06683"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Общо</w:t>
            </w:r>
          </w:p>
        </w:tc>
        <w:tc>
          <w:tcPr>
            <w:tcW w:w="0" w:type="auto"/>
          </w:tcPr>
          <w:p w14:paraId="50F98A7A"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2020 </w:t>
            </w:r>
            <w:r w:rsidRPr="00E3148A">
              <w:rPr>
                <w:noProof/>
                <w:color w:val="000000" w:themeColor="text1"/>
                <w:sz w:val="16"/>
                <w:szCs w:val="16"/>
                <w:lang w:val="fr-BE"/>
              </w:rPr>
              <w:t>Качествена</w:t>
            </w:r>
          </w:p>
        </w:tc>
        <w:tc>
          <w:tcPr>
            <w:tcW w:w="0" w:type="auto"/>
          </w:tcPr>
          <w:p w14:paraId="104250D3"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Общо</w:t>
            </w:r>
          </w:p>
        </w:tc>
        <w:tc>
          <w:tcPr>
            <w:tcW w:w="0" w:type="auto"/>
          </w:tcPr>
          <w:p w14:paraId="5B2374B5"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2019 </w:t>
            </w:r>
            <w:r w:rsidRPr="00E3148A">
              <w:rPr>
                <w:noProof/>
                <w:color w:val="000000" w:themeColor="text1"/>
                <w:sz w:val="16"/>
                <w:szCs w:val="16"/>
                <w:lang w:val="fr-BE"/>
              </w:rPr>
              <w:t>Качествена</w:t>
            </w:r>
          </w:p>
        </w:tc>
        <w:tc>
          <w:tcPr>
            <w:tcW w:w="0" w:type="auto"/>
          </w:tcPr>
          <w:p w14:paraId="7A413D96"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Общо</w:t>
            </w:r>
          </w:p>
        </w:tc>
        <w:tc>
          <w:tcPr>
            <w:tcW w:w="0" w:type="auto"/>
          </w:tcPr>
          <w:p w14:paraId="33E48AAB"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2018 </w:t>
            </w:r>
            <w:r w:rsidRPr="00E3148A">
              <w:rPr>
                <w:noProof/>
                <w:color w:val="000000" w:themeColor="text1"/>
                <w:sz w:val="16"/>
                <w:szCs w:val="16"/>
                <w:lang w:val="fr-BE"/>
              </w:rPr>
              <w:t>Качествена</w:t>
            </w:r>
          </w:p>
        </w:tc>
        <w:tc>
          <w:tcPr>
            <w:tcW w:w="0" w:type="auto"/>
          </w:tcPr>
          <w:p w14:paraId="61A8A09B"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Общо</w:t>
            </w:r>
          </w:p>
        </w:tc>
        <w:tc>
          <w:tcPr>
            <w:tcW w:w="0" w:type="auto"/>
          </w:tcPr>
          <w:p w14:paraId="1D263606"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2017 </w:t>
            </w:r>
            <w:r w:rsidRPr="00E3148A">
              <w:rPr>
                <w:noProof/>
                <w:color w:val="000000" w:themeColor="text1"/>
                <w:sz w:val="16"/>
                <w:szCs w:val="16"/>
                <w:lang w:val="fr-BE"/>
              </w:rPr>
              <w:t>Качествена</w:t>
            </w:r>
          </w:p>
        </w:tc>
      </w:tr>
      <w:tr w:rsidR="00E51248" w:rsidRPr="00E3148A" w14:paraId="08210B75" w14:textId="77777777" w:rsidTr="0047688D">
        <w:tc>
          <w:tcPr>
            <w:tcW w:w="0" w:type="auto"/>
            <w:shd w:val="clear" w:color="auto" w:fill="auto"/>
          </w:tcPr>
          <w:p w14:paraId="588DE3FA"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6.4</w:t>
            </w:r>
          </w:p>
        </w:tc>
        <w:tc>
          <w:tcPr>
            <w:tcW w:w="0" w:type="auto"/>
            <w:shd w:val="clear" w:color="auto" w:fill="auto"/>
          </w:tcPr>
          <w:p w14:paraId="566FC569"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Степен на удовлетвореност на бенефициентите от мерки по техническа помощ и проведениобучения</w:t>
            </w:r>
          </w:p>
        </w:tc>
        <w:tc>
          <w:tcPr>
            <w:tcW w:w="0" w:type="auto"/>
          </w:tcPr>
          <w:p w14:paraId="18F533F3"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89,00</w:t>
            </w:r>
          </w:p>
        </w:tc>
        <w:tc>
          <w:tcPr>
            <w:tcW w:w="0" w:type="auto"/>
          </w:tcPr>
          <w:p w14:paraId="11D6ACD9" w14:textId="77777777" w:rsidR="008C5CFA" w:rsidRPr="00E3148A" w:rsidRDefault="008C5CFA" w:rsidP="00300A01">
            <w:pPr>
              <w:spacing w:before="0" w:after="0"/>
              <w:jc w:val="right"/>
              <w:rPr>
                <w:color w:val="000000" w:themeColor="text1"/>
                <w:sz w:val="16"/>
                <w:szCs w:val="16"/>
                <w:lang w:val="fr-BE"/>
              </w:rPr>
            </w:pPr>
          </w:p>
        </w:tc>
        <w:tc>
          <w:tcPr>
            <w:tcW w:w="0" w:type="auto"/>
          </w:tcPr>
          <w:p w14:paraId="73B1C3D1"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97,00</w:t>
            </w:r>
          </w:p>
        </w:tc>
        <w:tc>
          <w:tcPr>
            <w:tcW w:w="0" w:type="auto"/>
          </w:tcPr>
          <w:p w14:paraId="05B2119B" w14:textId="77777777" w:rsidR="008C5CFA" w:rsidRPr="00E3148A" w:rsidRDefault="008C5CFA" w:rsidP="00300A01">
            <w:pPr>
              <w:spacing w:before="0" w:after="0"/>
              <w:jc w:val="right"/>
              <w:rPr>
                <w:color w:val="000000" w:themeColor="text1"/>
                <w:sz w:val="16"/>
                <w:szCs w:val="16"/>
                <w:lang w:val="fr-BE"/>
              </w:rPr>
            </w:pPr>
          </w:p>
        </w:tc>
        <w:tc>
          <w:tcPr>
            <w:tcW w:w="0" w:type="auto"/>
          </w:tcPr>
          <w:p w14:paraId="1B5A1159"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49,00</w:t>
            </w:r>
          </w:p>
        </w:tc>
        <w:tc>
          <w:tcPr>
            <w:tcW w:w="0" w:type="auto"/>
          </w:tcPr>
          <w:p w14:paraId="695832FC" w14:textId="77777777" w:rsidR="008C5CFA" w:rsidRPr="00E3148A" w:rsidRDefault="008C5CFA" w:rsidP="00300A01">
            <w:pPr>
              <w:spacing w:before="0" w:after="0"/>
              <w:jc w:val="right"/>
              <w:rPr>
                <w:color w:val="000000" w:themeColor="text1"/>
                <w:sz w:val="16"/>
                <w:szCs w:val="16"/>
                <w:lang w:val="fr-BE"/>
              </w:rPr>
            </w:pPr>
          </w:p>
        </w:tc>
        <w:tc>
          <w:tcPr>
            <w:tcW w:w="0" w:type="auto"/>
          </w:tcPr>
          <w:p w14:paraId="77A8DB77"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23F84FFB" w14:textId="77777777" w:rsidR="008C5CFA" w:rsidRPr="00E3148A" w:rsidRDefault="008C5CFA" w:rsidP="00300A01">
            <w:pPr>
              <w:spacing w:before="0" w:after="0"/>
              <w:jc w:val="right"/>
              <w:rPr>
                <w:color w:val="000000" w:themeColor="text1"/>
                <w:sz w:val="16"/>
                <w:szCs w:val="16"/>
                <w:lang w:val="fr-BE"/>
              </w:rPr>
            </w:pPr>
          </w:p>
        </w:tc>
      </w:tr>
    </w:tbl>
    <w:p w14:paraId="76C12E9D"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7456"/>
        <w:gridCol w:w="1021"/>
        <w:gridCol w:w="1410"/>
        <w:gridCol w:w="1021"/>
        <w:gridCol w:w="1410"/>
        <w:gridCol w:w="1021"/>
        <w:gridCol w:w="1410"/>
      </w:tblGrid>
      <w:tr w:rsidR="00217DFB" w:rsidRPr="00E3148A" w14:paraId="36FFCBDF" w14:textId="77777777" w:rsidTr="0047688D">
        <w:tc>
          <w:tcPr>
            <w:tcW w:w="0" w:type="auto"/>
            <w:shd w:val="clear" w:color="auto" w:fill="auto"/>
          </w:tcPr>
          <w:p w14:paraId="6C26363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ID</w:t>
            </w:r>
          </w:p>
        </w:tc>
        <w:tc>
          <w:tcPr>
            <w:tcW w:w="0" w:type="auto"/>
            <w:shd w:val="clear" w:color="auto" w:fill="auto"/>
          </w:tcPr>
          <w:p w14:paraId="10F9EB11"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Показател</w:t>
            </w:r>
          </w:p>
        </w:tc>
        <w:tc>
          <w:tcPr>
            <w:tcW w:w="0" w:type="auto"/>
          </w:tcPr>
          <w:p w14:paraId="5EBBA8FD"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Общо</w:t>
            </w:r>
          </w:p>
        </w:tc>
        <w:tc>
          <w:tcPr>
            <w:tcW w:w="0" w:type="auto"/>
          </w:tcPr>
          <w:p w14:paraId="604EEC7E"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2016 </w:t>
            </w:r>
            <w:r w:rsidRPr="00E3148A">
              <w:rPr>
                <w:noProof/>
                <w:color w:val="000000" w:themeColor="text1"/>
                <w:sz w:val="16"/>
                <w:szCs w:val="16"/>
                <w:lang w:val="fr-BE"/>
              </w:rPr>
              <w:t>Качествена</w:t>
            </w:r>
          </w:p>
        </w:tc>
        <w:tc>
          <w:tcPr>
            <w:tcW w:w="0" w:type="auto"/>
          </w:tcPr>
          <w:p w14:paraId="4ED37DE8"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Общо</w:t>
            </w:r>
          </w:p>
        </w:tc>
        <w:tc>
          <w:tcPr>
            <w:tcW w:w="0" w:type="auto"/>
          </w:tcPr>
          <w:p w14:paraId="229208D9"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2015 </w:t>
            </w:r>
            <w:r w:rsidRPr="00E3148A">
              <w:rPr>
                <w:noProof/>
                <w:color w:val="000000" w:themeColor="text1"/>
                <w:sz w:val="16"/>
                <w:szCs w:val="16"/>
                <w:lang w:val="fr-BE"/>
              </w:rPr>
              <w:t>Качествена</w:t>
            </w:r>
          </w:p>
        </w:tc>
        <w:tc>
          <w:tcPr>
            <w:tcW w:w="0" w:type="auto"/>
            <w:shd w:val="clear" w:color="auto" w:fill="auto"/>
          </w:tcPr>
          <w:p w14:paraId="576A1EF5"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Общо</w:t>
            </w:r>
          </w:p>
        </w:tc>
        <w:tc>
          <w:tcPr>
            <w:tcW w:w="0" w:type="auto"/>
            <w:shd w:val="clear" w:color="auto" w:fill="auto"/>
          </w:tcPr>
          <w:p w14:paraId="1D328AB4" w14:textId="77777777" w:rsidR="008C5CFA" w:rsidRPr="00E3148A" w:rsidRDefault="0013274D" w:rsidP="00300A01">
            <w:pPr>
              <w:spacing w:before="0" w:after="0"/>
              <w:jc w:val="center"/>
              <w:rPr>
                <w:color w:val="000000" w:themeColor="text1"/>
                <w:sz w:val="16"/>
                <w:szCs w:val="16"/>
                <w:lang w:val="fr-BE"/>
              </w:rPr>
            </w:pPr>
            <w:r w:rsidRPr="00E3148A">
              <w:rPr>
                <w:color w:val="000000" w:themeColor="text1"/>
                <w:sz w:val="16"/>
                <w:szCs w:val="16"/>
                <w:lang w:val="fr-BE"/>
              </w:rPr>
              <w:t xml:space="preserve">2014 </w:t>
            </w:r>
            <w:r w:rsidRPr="00E3148A">
              <w:rPr>
                <w:noProof/>
                <w:color w:val="000000" w:themeColor="text1"/>
                <w:sz w:val="16"/>
                <w:szCs w:val="16"/>
                <w:lang w:val="fr-BE"/>
              </w:rPr>
              <w:t>Качествена</w:t>
            </w:r>
          </w:p>
        </w:tc>
      </w:tr>
      <w:tr w:rsidR="00217DFB" w:rsidRPr="00E3148A" w14:paraId="498C340F" w14:textId="77777777" w:rsidTr="0047688D">
        <w:tc>
          <w:tcPr>
            <w:tcW w:w="0" w:type="auto"/>
            <w:shd w:val="clear" w:color="auto" w:fill="auto"/>
          </w:tcPr>
          <w:p w14:paraId="0E3CF17F"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6.4</w:t>
            </w:r>
          </w:p>
        </w:tc>
        <w:tc>
          <w:tcPr>
            <w:tcW w:w="0" w:type="auto"/>
            <w:shd w:val="clear" w:color="auto" w:fill="auto"/>
          </w:tcPr>
          <w:p w14:paraId="5309538D" w14:textId="77777777" w:rsidR="008C5CFA" w:rsidRPr="00E3148A" w:rsidRDefault="0013274D" w:rsidP="00300A01">
            <w:pPr>
              <w:spacing w:before="0" w:after="0"/>
              <w:rPr>
                <w:color w:val="000000" w:themeColor="text1"/>
                <w:sz w:val="16"/>
                <w:szCs w:val="16"/>
                <w:lang w:val="fr-BE"/>
              </w:rPr>
            </w:pPr>
            <w:r w:rsidRPr="00E3148A">
              <w:rPr>
                <w:noProof/>
                <w:color w:val="000000" w:themeColor="text1"/>
                <w:sz w:val="16"/>
                <w:szCs w:val="16"/>
                <w:lang w:val="fr-BE"/>
              </w:rPr>
              <w:t>Степен на удовлетвореност на бенефициентите от мерки по техническа помощ и проведениобучения</w:t>
            </w:r>
          </w:p>
        </w:tc>
        <w:tc>
          <w:tcPr>
            <w:tcW w:w="0" w:type="auto"/>
          </w:tcPr>
          <w:p w14:paraId="27D72DD4"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48,92</w:t>
            </w:r>
          </w:p>
        </w:tc>
        <w:tc>
          <w:tcPr>
            <w:tcW w:w="0" w:type="auto"/>
          </w:tcPr>
          <w:p w14:paraId="0505DD2F" w14:textId="77777777" w:rsidR="008C5CFA" w:rsidRPr="00E3148A" w:rsidRDefault="008C5CFA" w:rsidP="00300A01">
            <w:pPr>
              <w:spacing w:before="0" w:after="0"/>
              <w:jc w:val="right"/>
              <w:rPr>
                <w:color w:val="000000" w:themeColor="text1"/>
                <w:sz w:val="16"/>
                <w:szCs w:val="16"/>
                <w:lang w:val="fr-BE"/>
              </w:rPr>
            </w:pPr>
          </w:p>
        </w:tc>
        <w:tc>
          <w:tcPr>
            <w:tcW w:w="0" w:type="auto"/>
          </w:tcPr>
          <w:p w14:paraId="4D030C45"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tcPr>
          <w:p w14:paraId="08FA95C0" w14:textId="77777777" w:rsidR="008C5CFA" w:rsidRPr="00E3148A" w:rsidRDefault="008C5CFA" w:rsidP="00300A01">
            <w:pPr>
              <w:spacing w:before="0" w:after="0"/>
              <w:jc w:val="right"/>
              <w:rPr>
                <w:color w:val="000000" w:themeColor="text1"/>
                <w:sz w:val="16"/>
                <w:szCs w:val="16"/>
                <w:lang w:val="fr-BE"/>
              </w:rPr>
            </w:pPr>
          </w:p>
        </w:tc>
        <w:tc>
          <w:tcPr>
            <w:tcW w:w="0" w:type="auto"/>
            <w:shd w:val="clear" w:color="auto" w:fill="auto"/>
          </w:tcPr>
          <w:p w14:paraId="104FA2B2" w14:textId="77777777" w:rsidR="008C5CFA" w:rsidRPr="00E3148A" w:rsidRDefault="0013274D" w:rsidP="00300A01">
            <w:pPr>
              <w:spacing w:before="0" w:after="0"/>
              <w:jc w:val="right"/>
              <w:rPr>
                <w:color w:val="000000" w:themeColor="text1"/>
                <w:sz w:val="16"/>
                <w:szCs w:val="16"/>
                <w:lang w:val="fr-BE"/>
              </w:rPr>
            </w:pPr>
            <w:r w:rsidRPr="00E3148A">
              <w:rPr>
                <w:noProof/>
                <w:color w:val="000000" w:themeColor="text1"/>
                <w:sz w:val="16"/>
                <w:szCs w:val="16"/>
                <w:lang w:val="fr-BE"/>
              </w:rPr>
              <w:t>0,00</w:t>
            </w:r>
          </w:p>
        </w:tc>
        <w:tc>
          <w:tcPr>
            <w:tcW w:w="0" w:type="auto"/>
            <w:shd w:val="clear" w:color="auto" w:fill="auto"/>
          </w:tcPr>
          <w:p w14:paraId="5A214621" w14:textId="77777777" w:rsidR="008C5CFA" w:rsidRPr="00E3148A" w:rsidRDefault="008C5CFA" w:rsidP="00300A01">
            <w:pPr>
              <w:spacing w:before="0" w:after="0"/>
              <w:jc w:val="right"/>
              <w:rPr>
                <w:color w:val="000000" w:themeColor="text1"/>
                <w:sz w:val="16"/>
                <w:szCs w:val="16"/>
                <w:lang w:val="fr-BE"/>
              </w:rPr>
            </w:pPr>
          </w:p>
        </w:tc>
      </w:tr>
    </w:tbl>
    <w:p w14:paraId="22B5F5A6" w14:textId="77777777" w:rsidR="008C5CFA" w:rsidRPr="00E3148A" w:rsidRDefault="0013274D" w:rsidP="00300A01">
      <w:pPr>
        <w:spacing w:before="0" w:after="0"/>
        <w:rPr>
          <w:color w:val="000000" w:themeColor="text1"/>
          <w:lang w:val="fr-BE"/>
        </w:rPr>
      </w:pPr>
      <w:r w:rsidRPr="00E3148A">
        <w:rPr>
          <w:color w:val="000000" w:themeColor="text1"/>
          <w:lang w:val="fr-BE"/>
        </w:rPr>
        <w:br w:type="page"/>
      </w:r>
    </w:p>
    <w:p w14:paraId="399D9EBF" w14:textId="77777777" w:rsidR="00203AAA" w:rsidRPr="00E3148A" w:rsidRDefault="0013274D" w:rsidP="00203AAA">
      <w:pPr>
        <w:pStyle w:val="Heading2"/>
        <w:spacing w:before="0" w:after="0"/>
        <w:rPr>
          <w:color w:val="000000" w:themeColor="text1"/>
          <w:lang w:val="fr-BE"/>
        </w:rPr>
      </w:pPr>
      <w:bookmarkStart w:id="32" w:name="_Toc256000016"/>
      <w:r w:rsidRPr="00E3148A">
        <w:rPr>
          <w:noProof/>
          <w:color w:val="000000" w:themeColor="text1"/>
          <w:lang w:val="fr-BE"/>
        </w:rPr>
        <w:t>Таблица 3Б: Брой предприятия, подкрепени от мрежата за многостранна подкрепа за същите предприятия на оперативната програма</w:t>
      </w:r>
      <w:bookmarkEnd w:id="32"/>
    </w:p>
    <w:p w14:paraId="6EDFDD20" w14:textId="77777777" w:rsidR="00203AAA" w:rsidRPr="00E3148A" w:rsidRDefault="00203AAA" w:rsidP="00203AAA">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3127"/>
      </w:tblGrid>
      <w:tr w:rsidR="00E51248" w:rsidRPr="00E3148A" w14:paraId="3F6CE1CC" w14:textId="77777777" w:rsidTr="003C0F39">
        <w:tc>
          <w:tcPr>
            <w:tcW w:w="0" w:type="auto"/>
            <w:shd w:val="clear" w:color="auto" w:fill="auto"/>
          </w:tcPr>
          <w:p w14:paraId="1D33095E" w14:textId="77777777" w:rsidR="00203AAA" w:rsidRPr="00E3148A" w:rsidRDefault="0013274D" w:rsidP="003C0F39">
            <w:pPr>
              <w:spacing w:before="0" w:after="0"/>
              <w:rPr>
                <w:color w:val="000000" w:themeColor="text1"/>
                <w:lang w:val="fr-BE"/>
              </w:rPr>
            </w:pPr>
            <w:r w:rsidRPr="00E3148A">
              <w:rPr>
                <w:noProof/>
                <w:color w:val="000000" w:themeColor="text1"/>
                <w:lang w:val="fr-BE"/>
              </w:rPr>
              <w:t>Показател</w:t>
            </w:r>
          </w:p>
        </w:tc>
        <w:tc>
          <w:tcPr>
            <w:tcW w:w="0" w:type="auto"/>
            <w:shd w:val="clear" w:color="auto" w:fill="auto"/>
          </w:tcPr>
          <w:p w14:paraId="49FB0EA0" w14:textId="77777777" w:rsidR="00203AAA" w:rsidRPr="00E3148A" w:rsidRDefault="0013274D" w:rsidP="003C0F39">
            <w:pPr>
              <w:spacing w:before="0" w:after="0"/>
              <w:rPr>
                <w:color w:val="000000" w:themeColor="text1"/>
                <w:lang w:val="fr-BE"/>
              </w:rPr>
            </w:pPr>
            <w:r w:rsidRPr="00E3148A">
              <w:rPr>
                <w:noProof/>
                <w:color w:val="000000" w:themeColor="text1"/>
                <w:lang w:val="fr-BE"/>
              </w:rPr>
              <w:t>Брой предприятия, подкрепени от мрежата за многостранна подкрепа на ОП</w:t>
            </w:r>
          </w:p>
        </w:tc>
      </w:tr>
    </w:tbl>
    <w:p w14:paraId="4F1F2880" w14:textId="77777777" w:rsidR="00203AAA" w:rsidRPr="00E3148A" w:rsidRDefault="00203AAA" w:rsidP="00203AAA">
      <w:pPr>
        <w:spacing w:before="0" w:after="0"/>
        <w:rPr>
          <w:color w:val="000000" w:themeColor="text1"/>
          <w:lang w:val="fr-BE"/>
        </w:rPr>
      </w:pPr>
    </w:p>
    <w:p w14:paraId="796184B9" w14:textId="77777777" w:rsidR="008C5CFA" w:rsidRPr="00E3148A" w:rsidRDefault="00203AAA" w:rsidP="00300A01">
      <w:pPr>
        <w:pStyle w:val="Heading2"/>
        <w:spacing w:before="0" w:after="0"/>
        <w:rPr>
          <w:color w:val="000000" w:themeColor="text1"/>
          <w:lang w:val="fr-BE"/>
        </w:rPr>
      </w:pPr>
      <w:r w:rsidRPr="00E3148A">
        <w:rPr>
          <w:color w:val="000000" w:themeColor="text1"/>
          <w:lang w:val="fr-BE"/>
        </w:rPr>
        <w:br w:type="page"/>
      </w:r>
      <w:bookmarkStart w:id="33" w:name="_Toc256000017"/>
      <w:r w:rsidR="0013274D" w:rsidRPr="00E3148A">
        <w:rPr>
          <w:noProof/>
          <w:color w:val="000000" w:themeColor="text1"/>
          <w:lang w:val="fr-BE"/>
        </w:rPr>
        <w:t>Таблица 5</w:t>
      </w:r>
      <w:r w:rsidR="0013274D" w:rsidRPr="00E3148A">
        <w:rPr>
          <w:color w:val="000000" w:themeColor="text1"/>
          <w:lang w:val="fr-BE"/>
        </w:rPr>
        <w:t xml:space="preserve">: </w:t>
      </w:r>
      <w:r w:rsidR="0013274D" w:rsidRPr="00E3148A">
        <w:rPr>
          <w:noProof/>
          <w:color w:val="000000" w:themeColor="text1"/>
          <w:lang w:val="fr-BE"/>
        </w:rPr>
        <w:t>Информация относно етапните цели и целевите стойности, определени в рамката на изпълнението</w:t>
      </w:r>
      <w:bookmarkEnd w:id="33"/>
    </w:p>
    <w:p w14:paraId="2D2D9F53"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1"/>
        <w:gridCol w:w="702"/>
        <w:gridCol w:w="363"/>
        <w:gridCol w:w="3945"/>
        <w:gridCol w:w="852"/>
        <w:gridCol w:w="1468"/>
        <w:gridCol w:w="952"/>
        <w:gridCol w:w="1062"/>
        <w:gridCol w:w="1048"/>
        <w:gridCol w:w="1043"/>
        <w:gridCol w:w="862"/>
        <w:gridCol w:w="1026"/>
        <w:gridCol w:w="1020"/>
      </w:tblGrid>
      <w:tr w:rsidR="00217DFB" w:rsidRPr="00E3148A" w14:paraId="40C7BC53" w14:textId="77777777" w:rsidTr="0047688D">
        <w:trPr>
          <w:tblHeader/>
        </w:trPr>
        <w:tc>
          <w:tcPr>
            <w:tcW w:w="0" w:type="auto"/>
            <w:shd w:val="clear" w:color="auto" w:fill="auto"/>
          </w:tcPr>
          <w:p w14:paraId="4A45FF34"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Приоритетна ос</w:t>
            </w:r>
          </w:p>
        </w:tc>
        <w:tc>
          <w:tcPr>
            <w:tcW w:w="0" w:type="auto"/>
            <w:shd w:val="clear" w:color="auto" w:fill="auto"/>
          </w:tcPr>
          <w:p w14:paraId="7A5C55BD"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Вид показател</w:t>
            </w:r>
          </w:p>
        </w:tc>
        <w:tc>
          <w:tcPr>
            <w:tcW w:w="0" w:type="auto"/>
            <w:shd w:val="clear" w:color="auto" w:fill="auto"/>
          </w:tcPr>
          <w:p w14:paraId="43522A6C"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Ид. №</w:t>
            </w:r>
          </w:p>
        </w:tc>
        <w:tc>
          <w:tcPr>
            <w:tcW w:w="0" w:type="auto"/>
            <w:shd w:val="clear" w:color="auto" w:fill="auto"/>
          </w:tcPr>
          <w:p w14:paraId="42324754"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Показател</w:t>
            </w:r>
          </w:p>
        </w:tc>
        <w:tc>
          <w:tcPr>
            <w:tcW w:w="0" w:type="auto"/>
            <w:shd w:val="clear" w:color="auto" w:fill="auto"/>
          </w:tcPr>
          <w:p w14:paraId="1DE7300B"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Мерна единица</w:t>
            </w:r>
          </w:p>
        </w:tc>
        <w:tc>
          <w:tcPr>
            <w:tcW w:w="0" w:type="auto"/>
            <w:shd w:val="clear" w:color="auto" w:fill="auto"/>
          </w:tcPr>
          <w:p w14:paraId="492AD742"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Фонд</w:t>
            </w:r>
          </w:p>
        </w:tc>
        <w:tc>
          <w:tcPr>
            <w:tcW w:w="0" w:type="auto"/>
          </w:tcPr>
          <w:p w14:paraId="0B90E0D6"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Категория регион</w:t>
            </w:r>
          </w:p>
        </w:tc>
        <w:tc>
          <w:tcPr>
            <w:tcW w:w="0" w:type="auto"/>
          </w:tcPr>
          <w:p w14:paraId="500E2DC2" w14:textId="77777777" w:rsidR="008C5CFA" w:rsidRPr="00E3148A" w:rsidRDefault="0013274D" w:rsidP="00300A01">
            <w:pPr>
              <w:spacing w:before="0" w:after="0"/>
              <w:jc w:val="center"/>
              <w:rPr>
                <w:b/>
                <w:color w:val="000000" w:themeColor="text1"/>
                <w:sz w:val="12"/>
                <w:szCs w:val="12"/>
                <w:lang w:val="fr-BE"/>
              </w:rPr>
            </w:pPr>
            <w:r w:rsidRPr="00E3148A">
              <w:rPr>
                <w:b/>
                <w:color w:val="000000" w:themeColor="text1"/>
                <w:sz w:val="12"/>
                <w:szCs w:val="12"/>
                <w:lang w:val="fr-BE"/>
              </w:rPr>
              <w:t xml:space="preserve">2021 </w:t>
            </w:r>
            <w:r w:rsidRPr="00E3148A">
              <w:rPr>
                <w:b/>
                <w:noProof/>
                <w:color w:val="000000" w:themeColor="text1"/>
                <w:sz w:val="12"/>
                <w:szCs w:val="12"/>
                <w:lang w:val="fr-BE"/>
              </w:rPr>
              <w:t>Общо, кумулативно</w:t>
            </w:r>
          </w:p>
        </w:tc>
        <w:tc>
          <w:tcPr>
            <w:tcW w:w="0" w:type="auto"/>
          </w:tcPr>
          <w:p w14:paraId="4AFE5846" w14:textId="77777777" w:rsidR="008C5CFA" w:rsidRPr="00E3148A" w:rsidRDefault="0013274D" w:rsidP="00300A01">
            <w:pPr>
              <w:spacing w:before="0" w:after="0"/>
              <w:jc w:val="center"/>
              <w:rPr>
                <w:b/>
                <w:color w:val="000000" w:themeColor="text1"/>
                <w:sz w:val="12"/>
                <w:szCs w:val="12"/>
                <w:lang w:val="fr-BE"/>
              </w:rPr>
            </w:pPr>
            <w:r w:rsidRPr="00E3148A">
              <w:rPr>
                <w:b/>
                <w:color w:val="000000" w:themeColor="text1"/>
                <w:sz w:val="12"/>
                <w:szCs w:val="12"/>
                <w:lang w:val="fr-BE"/>
              </w:rPr>
              <w:t xml:space="preserve">2021 </w:t>
            </w:r>
            <w:r w:rsidRPr="00E3148A">
              <w:rPr>
                <w:b/>
                <w:noProof/>
                <w:color w:val="000000" w:themeColor="text1"/>
                <w:sz w:val="12"/>
                <w:szCs w:val="12"/>
                <w:lang w:val="fr-BE"/>
              </w:rPr>
              <w:t>Мъже, кумулативно</w:t>
            </w:r>
          </w:p>
        </w:tc>
        <w:tc>
          <w:tcPr>
            <w:tcW w:w="0" w:type="auto"/>
          </w:tcPr>
          <w:p w14:paraId="1A8D4561" w14:textId="77777777" w:rsidR="008C5CFA" w:rsidRPr="00E3148A" w:rsidRDefault="0013274D" w:rsidP="00300A01">
            <w:pPr>
              <w:spacing w:before="0" w:after="0"/>
              <w:jc w:val="center"/>
              <w:rPr>
                <w:b/>
                <w:color w:val="000000" w:themeColor="text1"/>
                <w:sz w:val="12"/>
                <w:szCs w:val="12"/>
                <w:lang w:val="fr-BE"/>
              </w:rPr>
            </w:pPr>
            <w:r w:rsidRPr="00E3148A">
              <w:rPr>
                <w:b/>
                <w:color w:val="000000" w:themeColor="text1"/>
                <w:sz w:val="12"/>
                <w:szCs w:val="12"/>
                <w:lang w:val="fr-BE"/>
              </w:rPr>
              <w:t xml:space="preserve">2021 </w:t>
            </w:r>
            <w:r w:rsidRPr="00E3148A">
              <w:rPr>
                <w:b/>
                <w:noProof/>
                <w:color w:val="000000" w:themeColor="text1"/>
                <w:sz w:val="12"/>
                <w:szCs w:val="12"/>
                <w:lang w:val="fr-BE"/>
              </w:rPr>
              <w:t>Жени, кумулативно</w:t>
            </w:r>
          </w:p>
        </w:tc>
        <w:tc>
          <w:tcPr>
            <w:tcW w:w="0" w:type="auto"/>
          </w:tcPr>
          <w:p w14:paraId="38AB6CCF" w14:textId="77777777" w:rsidR="008C5CFA" w:rsidRPr="00E3148A" w:rsidRDefault="0013274D" w:rsidP="00300A01">
            <w:pPr>
              <w:spacing w:before="0" w:after="0"/>
              <w:jc w:val="center"/>
              <w:rPr>
                <w:b/>
                <w:color w:val="000000" w:themeColor="text1"/>
                <w:sz w:val="12"/>
                <w:szCs w:val="12"/>
                <w:lang w:val="fr-BE"/>
              </w:rPr>
            </w:pPr>
            <w:r w:rsidRPr="00E3148A">
              <w:rPr>
                <w:b/>
                <w:color w:val="000000" w:themeColor="text1"/>
                <w:sz w:val="12"/>
                <w:szCs w:val="12"/>
                <w:lang w:val="fr-BE"/>
              </w:rPr>
              <w:t xml:space="preserve">2021 </w:t>
            </w:r>
            <w:r w:rsidRPr="00E3148A">
              <w:rPr>
                <w:b/>
                <w:noProof/>
                <w:color w:val="000000" w:themeColor="text1"/>
                <w:sz w:val="12"/>
                <w:szCs w:val="12"/>
                <w:lang w:val="fr-BE"/>
              </w:rPr>
              <w:t>Общо за годината</w:t>
            </w:r>
          </w:p>
        </w:tc>
        <w:tc>
          <w:tcPr>
            <w:tcW w:w="0" w:type="auto"/>
          </w:tcPr>
          <w:p w14:paraId="237A217C" w14:textId="77777777" w:rsidR="008C5CFA" w:rsidRPr="00E3148A" w:rsidRDefault="0013274D" w:rsidP="00300A01">
            <w:pPr>
              <w:spacing w:before="0" w:after="0"/>
              <w:jc w:val="center"/>
              <w:rPr>
                <w:b/>
                <w:color w:val="000000" w:themeColor="text1"/>
                <w:sz w:val="12"/>
                <w:szCs w:val="12"/>
                <w:lang w:val="fr-BE"/>
              </w:rPr>
            </w:pPr>
            <w:r w:rsidRPr="00E3148A">
              <w:rPr>
                <w:b/>
                <w:color w:val="000000" w:themeColor="text1"/>
                <w:sz w:val="12"/>
                <w:szCs w:val="12"/>
                <w:lang w:val="fr-BE"/>
              </w:rPr>
              <w:t xml:space="preserve">2021 </w:t>
            </w:r>
            <w:r w:rsidRPr="00E3148A">
              <w:rPr>
                <w:b/>
                <w:noProof/>
                <w:color w:val="000000" w:themeColor="text1"/>
                <w:sz w:val="12"/>
                <w:szCs w:val="12"/>
                <w:lang w:val="fr-BE"/>
              </w:rPr>
              <w:t>Общо за годината, мъже</w:t>
            </w:r>
          </w:p>
        </w:tc>
        <w:tc>
          <w:tcPr>
            <w:tcW w:w="0" w:type="auto"/>
          </w:tcPr>
          <w:p w14:paraId="1F63552F" w14:textId="77777777" w:rsidR="008C5CFA" w:rsidRPr="00E3148A" w:rsidRDefault="0013274D" w:rsidP="00300A01">
            <w:pPr>
              <w:spacing w:before="0" w:after="0"/>
              <w:jc w:val="center"/>
              <w:rPr>
                <w:b/>
                <w:color w:val="000000" w:themeColor="text1"/>
                <w:sz w:val="12"/>
                <w:szCs w:val="12"/>
                <w:lang w:val="fr-BE"/>
              </w:rPr>
            </w:pPr>
            <w:r w:rsidRPr="00E3148A">
              <w:rPr>
                <w:b/>
                <w:color w:val="000000" w:themeColor="text1"/>
                <w:sz w:val="12"/>
                <w:szCs w:val="12"/>
                <w:lang w:val="fr-BE"/>
              </w:rPr>
              <w:t xml:space="preserve">2021 </w:t>
            </w:r>
            <w:r w:rsidRPr="00E3148A">
              <w:rPr>
                <w:b/>
                <w:noProof/>
                <w:color w:val="000000" w:themeColor="text1"/>
                <w:sz w:val="12"/>
                <w:szCs w:val="12"/>
                <w:lang w:val="fr-BE"/>
              </w:rPr>
              <w:t>Общо за годината, жени</w:t>
            </w:r>
          </w:p>
        </w:tc>
      </w:tr>
      <w:tr w:rsidR="00217DFB" w:rsidRPr="00E3148A" w14:paraId="5179762C" w14:textId="77777777" w:rsidTr="0047688D">
        <w:tc>
          <w:tcPr>
            <w:tcW w:w="0" w:type="auto"/>
            <w:shd w:val="clear" w:color="auto" w:fill="auto"/>
          </w:tcPr>
          <w:p w14:paraId="4990843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w:t>
            </w:r>
          </w:p>
        </w:tc>
        <w:tc>
          <w:tcPr>
            <w:tcW w:w="0" w:type="auto"/>
            <w:shd w:val="clear" w:color="auto" w:fill="auto"/>
          </w:tcPr>
          <w:p w14:paraId="482DC19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1E68CF3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CO18</w:t>
            </w:r>
          </w:p>
        </w:tc>
        <w:tc>
          <w:tcPr>
            <w:tcW w:w="0" w:type="auto"/>
            <w:shd w:val="clear" w:color="auto" w:fill="auto"/>
          </w:tcPr>
          <w:p w14:paraId="35E2598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Водоснабдяване: Допълнителен брой жители с достъп до подобрено водоснабдяване</w:t>
            </w:r>
          </w:p>
        </w:tc>
        <w:tc>
          <w:tcPr>
            <w:tcW w:w="0" w:type="auto"/>
            <w:shd w:val="clear" w:color="auto" w:fill="auto"/>
          </w:tcPr>
          <w:p w14:paraId="4790929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Persons</w:t>
            </w:r>
          </w:p>
        </w:tc>
        <w:tc>
          <w:tcPr>
            <w:tcW w:w="0" w:type="auto"/>
            <w:shd w:val="clear" w:color="auto" w:fill="auto"/>
          </w:tcPr>
          <w:p w14:paraId="1055685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37902972" w14:textId="77777777" w:rsidR="008C5CFA" w:rsidRPr="00E3148A" w:rsidRDefault="008C5CFA" w:rsidP="00300A01">
            <w:pPr>
              <w:spacing w:before="0" w:after="0"/>
              <w:rPr>
                <w:color w:val="000000" w:themeColor="text1"/>
                <w:sz w:val="12"/>
                <w:szCs w:val="12"/>
                <w:lang w:val="fr-BE"/>
              </w:rPr>
            </w:pPr>
          </w:p>
        </w:tc>
        <w:tc>
          <w:tcPr>
            <w:tcW w:w="0" w:type="auto"/>
          </w:tcPr>
          <w:p w14:paraId="3092C678" w14:textId="3B621A20" w:rsidR="008C5CFA" w:rsidRPr="00E3148A" w:rsidRDefault="00742944" w:rsidP="000555B4">
            <w:pPr>
              <w:spacing w:before="0" w:after="0"/>
              <w:jc w:val="right"/>
              <w:rPr>
                <w:color w:val="000000" w:themeColor="text1"/>
                <w:sz w:val="12"/>
                <w:szCs w:val="12"/>
                <w:lang w:val="bg-BG"/>
              </w:rPr>
            </w:pPr>
            <w:r w:rsidRPr="00E3148A">
              <w:rPr>
                <w:color w:val="000000" w:themeColor="text1"/>
                <w:sz w:val="12"/>
                <w:szCs w:val="12"/>
                <w:lang w:val="bg-BG"/>
              </w:rPr>
              <w:t>192 384</w:t>
            </w:r>
          </w:p>
        </w:tc>
        <w:tc>
          <w:tcPr>
            <w:tcW w:w="0" w:type="auto"/>
          </w:tcPr>
          <w:p w14:paraId="09D4AB16" w14:textId="77777777" w:rsidR="008C5CFA" w:rsidRPr="00E3148A" w:rsidRDefault="008C5CFA" w:rsidP="00300A01">
            <w:pPr>
              <w:spacing w:before="0" w:after="0"/>
              <w:jc w:val="right"/>
              <w:rPr>
                <w:color w:val="000000" w:themeColor="text1"/>
                <w:sz w:val="12"/>
                <w:szCs w:val="12"/>
                <w:lang w:val="fr-BE"/>
              </w:rPr>
            </w:pPr>
          </w:p>
        </w:tc>
        <w:tc>
          <w:tcPr>
            <w:tcW w:w="0" w:type="auto"/>
          </w:tcPr>
          <w:p w14:paraId="3EB41507" w14:textId="77777777" w:rsidR="008C5CFA" w:rsidRPr="00E3148A" w:rsidRDefault="008C5CFA" w:rsidP="00300A01">
            <w:pPr>
              <w:spacing w:before="0" w:after="0"/>
              <w:jc w:val="right"/>
              <w:rPr>
                <w:color w:val="000000" w:themeColor="text1"/>
                <w:sz w:val="12"/>
                <w:szCs w:val="12"/>
                <w:lang w:val="fr-BE"/>
              </w:rPr>
            </w:pPr>
          </w:p>
        </w:tc>
        <w:tc>
          <w:tcPr>
            <w:tcW w:w="0" w:type="auto"/>
          </w:tcPr>
          <w:p w14:paraId="1D978390" w14:textId="77777777" w:rsidR="008C5CFA" w:rsidRPr="00E3148A" w:rsidRDefault="008C5CFA" w:rsidP="00300A01">
            <w:pPr>
              <w:spacing w:before="0" w:after="0"/>
              <w:jc w:val="right"/>
              <w:rPr>
                <w:color w:val="000000" w:themeColor="text1"/>
                <w:sz w:val="12"/>
                <w:szCs w:val="12"/>
                <w:lang w:val="fr-BE"/>
              </w:rPr>
            </w:pPr>
          </w:p>
        </w:tc>
        <w:tc>
          <w:tcPr>
            <w:tcW w:w="0" w:type="auto"/>
          </w:tcPr>
          <w:p w14:paraId="589EF2DE" w14:textId="77777777" w:rsidR="008C5CFA" w:rsidRPr="00E3148A" w:rsidRDefault="008C5CFA" w:rsidP="00300A01">
            <w:pPr>
              <w:spacing w:before="0" w:after="0"/>
              <w:jc w:val="right"/>
              <w:rPr>
                <w:color w:val="000000" w:themeColor="text1"/>
                <w:sz w:val="12"/>
                <w:szCs w:val="12"/>
                <w:lang w:val="fr-BE"/>
              </w:rPr>
            </w:pPr>
          </w:p>
        </w:tc>
        <w:tc>
          <w:tcPr>
            <w:tcW w:w="0" w:type="auto"/>
          </w:tcPr>
          <w:p w14:paraId="64D81A65" w14:textId="77777777" w:rsidR="008C5CFA" w:rsidRPr="00E3148A" w:rsidRDefault="008C5CFA" w:rsidP="00300A01">
            <w:pPr>
              <w:spacing w:before="0" w:after="0"/>
              <w:jc w:val="right"/>
              <w:rPr>
                <w:color w:val="000000" w:themeColor="text1"/>
                <w:sz w:val="12"/>
                <w:szCs w:val="12"/>
                <w:lang w:val="fr-BE"/>
              </w:rPr>
            </w:pPr>
          </w:p>
        </w:tc>
      </w:tr>
      <w:tr w:rsidR="00217DFB" w:rsidRPr="00E3148A" w14:paraId="1560D14B" w14:textId="77777777" w:rsidTr="0047688D">
        <w:tc>
          <w:tcPr>
            <w:tcW w:w="0" w:type="auto"/>
            <w:shd w:val="clear" w:color="auto" w:fill="auto"/>
          </w:tcPr>
          <w:p w14:paraId="3BB75BE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w:t>
            </w:r>
          </w:p>
        </w:tc>
        <w:tc>
          <w:tcPr>
            <w:tcW w:w="0" w:type="auto"/>
            <w:shd w:val="clear" w:color="auto" w:fill="auto"/>
          </w:tcPr>
          <w:p w14:paraId="044CEE8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166698F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CO19</w:t>
            </w:r>
          </w:p>
        </w:tc>
        <w:tc>
          <w:tcPr>
            <w:tcW w:w="0" w:type="auto"/>
            <w:shd w:val="clear" w:color="auto" w:fill="auto"/>
          </w:tcPr>
          <w:p w14:paraId="7906135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Пречистване на отпадъчните води: Допълнителен брой жители с достъп до подобрено пречистване на отпадъчните води</w:t>
            </w:r>
          </w:p>
        </w:tc>
        <w:tc>
          <w:tcPr>
            <w:tcW w:w="0" w:type="auto"/>
            <w:shd w:val="clear" w:color="auto" w:fill="auto"/>
          </w:tcPr>
          <w:p w14:paraId="7921D15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Population equivalent</w:t>
            </w:r>
          </w:p>
        </w:tc>
        <w:tc>
          <w:tcPr>
            <w:tcW w:w="0" w:type="auto"/>
            <w:shd w:val="clear" w:color="auto" w:fill="auto"/>
          </w:tcPr>
          <w:p w14:paraId="2169E34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76411CCA" w14:textId="77777777" w:rsidR="008C5CFA" w:rsidRPr="00E3148A" w:rsidRDefault="008C5CFA" w:rsidP="00300A01">
            <w:pPr>
              <w:spacing w:before="0" w:after="0"/>
              <w:rPr>
                <w:color w:val="000000" w:themeColor="text1"/>
                <w:sz w:val="12"/>
                <w:szCs w:val="12"/>
                <w:lang w:val="fr-BE"/>
              </w:rPr>
            </w:pPr>
          </w:p>
        </w:tc>
        <w:tc>
          <w:tcPr>
            <w:tcW w:w="0" w:type="auto"/>
          </w:tcPr>
          <w:p w14:paraId="3AFA7735" w14:textId="3743D262" w:rsidR="008C5CFA" w:rsidRPr="00E3148A" w:rsidRDefault="00742944" w:rsidP="000555B4">
            <w:pPr>
              <w:spacing w:before="0" w:after="0"/>
              <w:jc w:val="right"/>
              <w:rPr>
                <w:color w:val="000000" w:themeColor="text1"/>
                <w:sz w:val="12"/>
                <w:szCs w:val="12"/>
                <w:lang w:val="bg-BG"/>
              </w:rPr>
            </w:pPr>
            <w:r w:rsidRPr="00E3148A">
              <w:rPr>
                <w:color w:val="000000" w:themeColor="text1"/>
                <w:sz w:val="12"/>
                <w:szCs w:val="12"/>
                <w:lang w:val="bg-BG"/>
              </w:rPr>
              <w:t>425 052</w:t>
            </w:r>
          </w:p>
        </w:tc>
        <w:tc>
          <w:tcPr>
            <w:tcW w:w="0" w:type="auto"/>
          </w:tcPr>
          <w:p w14:paraId="35BBEF9E" w14:textId="77777777" w:rsidR="008C5CFA" w:rsidRPr="00E3148A" w:rsidRDefault="008C5CFA" w:rsidP="00300A01">
            <w:pPr>
              <w:spacing w:before="0" w:after="0"/>
              <w:jc w:val="right"/>
              <w:rPr>
                <w:color w:val="000000" w:themeColor="text1"/>
                <w:sz w:val="12"/>
                <w:szCs w:val="12"/>
                <w:lang w:val="fr-BE"/>
              </w:rPr>
            </w:pPr>
          </w:p>
        </w:tc>
        <w:tc>
          <w:tcPr>
            <w:tcW w:w="0" w:type="auto"/>
          </w:tcPr>
          <w:p w14:paraId="05E43F31" w14:textId="77777777" w:rsidR="008C5CFA" w:rsidRPr="00E3148A" w:rsidRDefault="008C5CFA" w:rsidP="00300A01">
            <w:pPr>
              <w:spacing w:before="0" w:after="0"/>
              <w:jc w:val="right"/>
              <w:rPr>
                <w:color w:val="000000" w:themeColor="text1"/>
                <w:sz w:val="12"/>
                <w:szCs w:val="12"/>
                <w:lang w:val="fr-BE"/>
              </w:rPr>
            </w:pPr>
          </w:p>
        </w:tc>
        <w:tc>
          <w:tcPr>
            <w:tcW w:w="0" w:type="auto"/>
          </w:tcPr>
          <w:p w14:paraId="2058F685" w14:textId="77777777" w:rsidR="008C5CFA" w:rsidRPr="00E3148A" w:rsidRDefault="008C5CFA" w:rsidP="00300A01">
            <w:pPr>
              <w:spacing w:before="0" w:after="0"/>
              <w:jc w:val="right"/>
              <w:rPr>
                <w:color w:val="000000" w:themeColor="text1"/>
                <w:sz w:val="12"/>
                <w:szCs w:val="12"/>
                <w:lang w:val="fr-BE"/>
              </w:rPr>
            </w:pPr>
          </w:p>
        </w:tc>
        <w:tc>
          <w:tcPr>
            <w:tcW w:w="0" w:type="auto"/>
          </w:tcPr>
          <w:p w14:paraId="0FF61D3E" w14:textId="77777777" w:rsidR="008C5CFA" w:rsidRPr="00E3148A" w:rsidRDefault="008C5CFA" w:rsidP="00300A01">
            <w:pPr>
              <w:spacing w:before="0" w:after="0"/>
              <w:jc w:val="right"/>
              <w:rPr>
                <w:color w:val="000000" w:themeColor="text1"/>
                <w:sz w:val="12"/>
                <w:szCs w:val="12"/>
                <w:lang w:val="fr-BE"/>
              </w:rPr>
            </w:pPr>
          </w:p>
        </w:tc>
        <w:tc>
          <w:tcPr>
            <w:tcW w:w="0" w:type="auto"/>
          </w:tcPr>
          <w:p w14:paraId="6FCC8D97" w14:textId="77777777" w:rsidR="008C5CFA" w:rsidRPr="00E3148A" w:rsidRDefault="008C5CFA" w:rsidP="00300A01">
            <w:pPr>
              <w:spacing w:before="0" w:after="0"/>
              <w:jc w:val="right"/>
              <w:rPr>
                <w:color w:val="000000" w:themeColor="text1"/>
                <w:sz w:val="12"/>
                <w:szCs w:val="12"/>
                <w:lang w:val="fr-BE"/>
              </w:rPr>
            </w:pPr>
          </w:p>
        </w:tc>
      </w:tr>
      <w:tr w:rsidR="00217DFB" w:rsidRPr="00E3148A" w14:paraId="46304A94" w14:textId="77777777" w:rsidTr="0047688D">
        <w:tc>
          <w:tcPr>
            <w:tcW w:w="0" w:type="auto"/>
            <w:shd w:val="clear" w:color="auto" w:fill="auto"/>
          </w:tcPr>
          <w:p w14:paraId="3E49F26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w:t>
            </w:r>
          </w:p>
        </w:tc>
        <w:tc>
          <w:tcPr>
            <w:tcW w:w="0" w:type="auto"/>
            <w:shd w:val="clear" w:color="auto" w:fill="auto"/>
          </w:tcPr>
          <w:p w14:paraId="35E5303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shd w:val="clear" w:color="auto" w:fill="auto"/>
          </w:tcPr>
          <w:p w14:paraId="347661F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shd w:val="clear" w:color="auto" w:fill="auto"/>
          </w:tcPr>
          <w:p w14:paraId="3C98902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shd w:val="clear" w:color="auto" w:fill="auto"/>
          </w:tcPr>
          <w:p w14:paraId="43DFF39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shd w:val="clear" w:color="auto" w:fill="auto"/>
          </w:tcPr>
          <w:p w14:paraId="0190377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14AC29F2" w14:textId="77777777" w:rsidR="008C5CFA" w:rsidRPr="00E3148A" w:rsidRDefault="008C5CFA" w:rsidP="00300A01">
            <w:pPr>
              <w:spacing w:before="0" w:after="0"/>
              <w:rPr>
                <w:color w:val="000000" w:themeColor="text1"/>
                <w:sz w:val="12"/>
                <w:szCs w:val="12"/>
                <w:lang w:val="fr-BE"/>
              </w:rPr>
            </w:pPr>
          </w:p>
        </w:tc>
        <w:tc>
          <w:tcPr>
            <w:tcW w:w="0" w:type="auto"/>
          </w:tcPr>
          <w:p w14:paraId="2BD1E35C" w14:textId="7A756A94" w:rsidR="008C5CFA" w:rsidRPr="00E3148A" w:rsidRDefault="005B1D88" w:rsidP="000555B4">
            <w:pPr>
              <w:spacing w:before="0" w:after="0"/>
              <w:jc w:val="right"/>
              <w:rPr>
                <w:color w:val="000000" w:themeColor="text1"/>
                <w:sz w:val="12"/>
                <w:szCs w:val="12"/>
                <w:lang w:val="bg-BG"/>
              </w:rPr>
            </w:pPr>
            <w:r w:rsidRPr="00E3148A">
              <w:rPr>
                <w:color w:val="000000" w:themeColor="text1"/>
                <w:sz w:val="12"/>
                <w:szCs w:val="12"/>
                <w:lang w:val="bg-BG"/>
              </w:rPr>
              <w:t>376  963 677,00</w:t>
            </w:r>
          </w:p>
        </w:tc>
        <w:tc>
          <w:tcPr>
            <w:tcW w:w="0" w:type="auto"/>
          </w:tcPr>
          <w:p w14:paraId="2E0C197A" w14:textId="77777777" w:rsidR="008C5CFA" w:rsidRPr="00E3148A" w:rsidRDefault="008C5CFA" w:rsidP="00300A01">
            <w:pPr>
              <w:spacing w:before="0" w:after="0"/>
              <w:jc w:val="right"/>
              <w:rPr>
                <w:color w:val="000000" w:themeColor="text1"/>
                <w:sz w:val="12"/>
                <w:szCs w:val="12"/>
                <w:lang w:val="fr-BE"/>
              </w:rPr>
            </w:pPr>
          </w:p>
        </w:tc>
        <w:tc>
          <w:tcPr>
            <w:tcW w:w="0" w:type="auto"/>
          </w:tcPr>
          <w:p w14:paraId="213A1F5F" w14:textId="77777777" w:rsidR="008C5CFA" w:rsidRPr="00E3148A" w:rsidRDefault="008C5CFA" w:rsidP="00300A01">
            <w:pPr>
              <w:spacing w:before="0" w:after="0"/>
              <w:jc w:val="right"/>
              <w:rPr>
                <w:color w:val="000000" w:themeColor="text1"/>
                <w:sz w:val="12"/>
                <w:szCs w:val="12"/>
                <w:lang w:val="fr-BE"/>
              </w:rPr>
            </w:pPr>
          </w:p>
        </w:tc>
        <w:tc>
          <w:tcPr>
            <w:tcW w:w="0" w:type="auto"/>
          </w:tcPr>
          <w:p w14:paraId="4DD24AA0" w14:textId="77777777" w:rsidR="008C5CFA" w:rsidRPr="00E3148A" w:rsidRDefault="008C5CFA" w:rsidP="00300A01">
            <w:pPr>
              <w:spacing w:before="0" w:after="0"/>
              <w:jc w:val="right"/>
              <w:rPr>
                <w:color w:val="000000" w:themeColor="text1"/>
                <w:sz w:val="12"/>
                <w:szCs w:val="12"/>
                <w:lang w:val="fr-BE"/>
              </w:rPr>
            </w:pPr>
          </w:p>
        </w:tc>
        <w:tc>
          <w:tcPr>
            <w:tcW w:w="0" w:type="auto"/>
          </w:tcPr>
          <w:p w14:paraId="1785CCC8" w14:textId="77777777" w:rsidR="008C5CFA" w:rsidRPr="00E3148A" w:rsidRDefault="008C5CFA" w:rsidP="00300A01">
            <w:pPr>
              <w:spacing w:before="0" w:after="0"/>
              <w:jc w:val="right"/>
              <w:rPr>
                <w:color w:val="000000" w:themeColor="text1"/>
                <w:sz w:val="12"/>
                <w:szCs w:val="12"/>
                <w:lang w:val="fr-BE"/>
              </w:rPr>
            </w:pPr>
          </w:p>
        </w:tc>
        <w:tc>
          <w:tcPr>
            <w:tcW w:w="0" w:type="auto"/>
          </w:tcPr>
          <w:p w14:paraId="030DDEFD" w14:textId="77777777" w:rsidR="008C5CFA" w:rsidRPr="00E3148A" w:rsidRDefault="008C5CFA" w:rsidP="00300A01">
            <w:pPr>
              <w:spacing w:before="0" w:after="0"/>
              <w:jc w:val="right"/>
              <w:rPr>
                <w:color w:val="000000" w:themeColor="text1"/>
                <w:sz w:val="12"/>
                <w:szCs w:val="12"/>
                <w:lang w:val="fr-BE"/>
              </w:rPr>
            </w:pPr>
          </w:p>
        </w:tc>
      </w:tr>
      <w:tr w:rsidR="00217DFB" w:rsidRPr="00E3148A" w14:paraId="4E6F9474" w14:textId="77777777" w:rsidTr="0047688D">
        <w:tc>
          <w:tcPr>
            <w:tcW w:w="0" w:type="auto"/>
            <w:shd w:val="clear" w:color="auto" w:fill="auto"/>
          </w:tcPr>
          <w:p w14:paraId="45A9F23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w:t>
            </w:r>
          </w:p>
        </w:tc>
        <w:tc>
          <w:tcPr>
            <w:tcW w:w="0" w:type="auto"/>
            <w:shd w:val="clear" w:color="auto" w:fill="auto"/>
          </w:tcPr>
          <w:p w14:paraId="23BE591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586D704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1.5</w:t>
            </w:r>
          </w:p>
        </w:tc>
        <w:tc>
          <w:tcPr>
            <w:tcW w:w="0" w:type="auto"/>
            <w:shd w:val="clear" w:color="auto" w:fill="auto"/>
          </w:tcPr>
          <w:p w14:paraId="7979E76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Нови/Актуализирани аналитични/програмни/стратегически документи</w:t>
            </w:r>
          </w:p>
        </w:tc>
        <w:tc>
          <w:tcPr>
            <w:tcW w:w="0" w:type="auto"/>
            <w:shd w:val="clear" w:color="auto" w:fill="auto"/>
          </w:tcPr>
          <w:p w14:paraId="54AE50E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shd w:val="clear" w:color="auto" w:fill="auto"/>
          </w:tcPr>
          <w:p w14:paraId="3E63621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05B7364C" w14:textId="77777777" w:rsidR="008C5CFA" w:rsidRPr="00E3148A" w:rsidRDefault="008C5CFA" w:rsidP="00300A01">
            <w:pPr>
              <w:spacing w:before="0" w:after="0"/>
              <w:rPr>
                <w:color w:val="000000" w:themeColor="text1"/>
                <w:sz w:val="12"/>
                <w:szCs w:val="12"/>
                <w:lang w:val="fr-BE"/>
              </w:rPr>
            </w:pPr>
          </w:p>
        </w:tc>
        <w:tc>
          <w:tcPr>
            <w:tcW w:w="0" w:type="auto"/>
          </w:tcPr>
          <w:p w14:paraId="60AAB396" w14:textId="2B7FAD19" w:rsidR="008C5CFA" w:rsidRPr="00E3148A" w:rsidRDefault="00742944" w:rsidP="000555B4">
            <w:pPr>
              <w:spacing w:before="0" w:after="0"/>
              <w:jc w:val="right"/>
              <w:rPr>
                <w:color w:val="000000" w:themeColor="text1"/>
                <w:sz w:val="12"/>
                <w:szCs w:val="12"/>
                <w:lang w:val="bg-BG"/>
              </w:rPr>
            </w:pPr>
            <w:r w:rsidRPr="00E3148A">
              <w:rPr>
                <w:color w:val="000000" w:themeColor="text1"/>
                <w:sz w:val="12"/>
                <w:szCs w:val="12"/>
                <w:lang w:val="bg-BG"/>
              </w:rPr>
              <w:t>15</w:t>
            </w:r>
          </w:p>
        </w:tc>
        <w:tc>
          <w:tcPr>
            <w:tcW w:w="0" w:type="auto"/>
          </w:tcPr>
          <w:p w14:paraId="0FB86141" w14:textId="77777777" w:rsidR="008C5CFA" w:rsidRPr="00E3148A" w:rsidRDefault="008C5CFA" w:rsidP="00300A01">
            <w:pPr>
              <w:spacing w:before="0" w:after="0"/>
              <w:jc w:val="right"/>
              <w:rPr>
                <w:color w:val="000000" w:themeColor="text1"/>
                <w:sz w:val="12"/>
                <w:szCs w:val="12"/>
                <w:lang w:val="fr-BE"/>
              </w:rPr>
            </w:pPr>
          </w:p>
        </w:tc>
        <w:tc>
          <w:tcPr>
            <w:tcW w:w="0" w:type="auto"/>
          </w:tcPr>
          <w:p w14:paraId="2F77B356" w14:textId="77777777" w:rsidR="008C5CFA" w:rsidRPr="00E3148A" w:rsidRDefault="008C5CFA" w:rsidP="00300A01">
            <w:pPr>
              <w:spacing w:before="0" w:after="0"/>
              <w:jc w:val="right"/>
              <w:rPr>
                <w:color w:val="000000" w:themeColor="text1"/>
                <w:sz w:val="12"/>
                <w:szCs w:val="12"/>
                <w:lang w:val="fr-BE"/>
              </w:rPr>
            </w:pPr>
          </w:p>
        </w:tc>
        <w:tc>
          <w:tcPr>
            <w:tcW w:w="0" w:type="auto"/>
          </w:tcPr>
          <w:p w14:paraId="1E27B0FA" w14:textId="77777777" w:rsidR="008C5CFA" w:rsidRPr="00E3148A" w:rsidRDefault="008C5CFA" w:rsidP="00300A01">
            <w:pPr>
              <w:spacing w:before="0" w:after="0"/>
              <w:jc w:val="right"/>
              <w:rPr>
                <w:color w:val="000000" w:themeColor="text1"/>
                <w:sz w:val="12"/>
                <w:szCs w:val="12"/>
                <w:lang w:val="fr-BE"/>
              </w:rPr>
            </w:pPr>
          </w:p>
        </w:tc>
        <w:tc>
          <w:tcPr>
            <w:tcW w:w="0" w:type="auto"/>
          </w:tcPr>
          <w:p w14:paraId="73BD2C47" w14:textId="77777777" w:rsidR="008C5CFA" w:rsidRPr="00E3148A" w:rsidRDefault="008C5CFA" w:rsidP="00300A01">
            <w:pPr>
              <w:spacing w:before="0" w:after="0"/>
              <w:jc w:val="right"/>
              <w:rPr>
                <w:color w:val="000000" w:themeColor="text1"/>
                <w:sz w:val="12"/>
                <w:szCs w:val="12"/>
                <w:lang w:val="fr-BE"/>
              </w:rPr>
            </w:pPr>
          </w:p>
        </w:tc>
        <w:tc>
          <w:tcPr>
            <w:tcW w:w="0" w:type="auto"/>
          </w:tcPr>
          <w:p w14:paraId="3B58883E" w14:textId="77777777" w:rsidR="008C5CFA" w:rsidRPr="00E3148A" w:rsidRDefault="008C5CFA" w:rsidP="00300A01">
            <w:pPr>
              <w:spacing w:before="0" w:after="0"/>
              <w:jc w:val="right"/>
              <w:rPr>
                <w:color w:val="000000" w:themeColor="text1"/>
                <w:sz w:val="12"/>
                <w:szCs w:val="12"/>
                <w:lang w:val="fr-BE"/>
              </w:rPr>
            </w:pPr>
          </w:p>
        </w:tc>
      </w:tr>
      <w:tr w:rsidR="00217DFB" w:rsidRPr="00E3148A" w14:paraId="0E1AC052" w14:textId="77777777" w:rsidTr="0047688D">
        <w:tc>
          <w:tcPr>
            <w:tcW w:w="0" w:type="auto"/>
            <w:shd w:val="clear" w:color="auto" w:fill="auto"/>
          </w:tcPr>
          <w:p w14:paraId="299F0F7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w:t>
            </w:r>
          </w:p>
        </w:tc>
        <w:tc>
          <w:tcPr>
            <w:tcW w:w="0" w:type="auto"/>
            <w:shd w:val="clear" w:color="auto" w:fill="auto"/>
          </w:tcPr>
          <w:p w14:paraId="5622171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74DC775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CO17</w:t>
            </w:r>
          </w:p>
        </w:tc>
        <w:tc>
          <w:tcPr>
            <w:tcW w:w="0" w:type="auto"/>
            <w:shd w:val="clear" w:color="auto" w:fill="auto"/>
          </w:tcPr>
          <w:p w14:paraId="48DA2D7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Твърди отпадъци: Допълнителен капацитет за рециклиране на отпадъци</w:t>
            </w:r>
          </w:p>
        </w:tc>
        <w:tc>
          <w:tcPr>
            <w:tcW w:w="0" w:type="auto"/>
            <w:shd w:val="clear" w:color="auto" w:fill="auto"/>
          </w:tcPr>
          <w:p w14:paraId="750F6D1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Tonnes/year</w:t>
            </w:r>
          </w:p>
        </w:tc>
        <w:tc>
          <w:tcPr>
            <w:tcW w:w="0" w:type="auto"/>
            <w:shd w:val="clear" w:color="auto" w:fill="auto"/>
          </w:tcPr>
          <w:p w14:paraId="6BD83DE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61CAC1C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3A788519" w14:textId="24412DE7" w:rsidR="008C5CFA" w:rsidRPr="00E3148A" w:rsidRDefault="00742944" w:rsidP="000555B4">
            <w:pPr>
              <w:spacing w:before="0" w:after="0"/>
              <w:jc w:val="right"/>
              <w:rPr>
                <w:color w:val="000000" w:themeColor="text1"/>
                <w:sz w:val="12"/>
                <w:szCs w:val="12"/>
                <w:lang w:val="bg-BG"/>
              </w:rPr>
            </w:pPr>
            <w:r w:rsidRPr="00E3148A">
              <w:rPr>
                <w:color w:val="000000" w:themeColor="text1"/>
                <w:sz w:val="12"/>
                <w:szCs w:val="12"/>
                <w:lang w:val="bg-BG"/>
              </w:rPr>
              <w:t>68 308</w:t>
            </w:r>
          </w:p>
        </w:tc>
        <w:tc>
          <w:tcPr>
            <w:tcW w:w="0" w:type="auto"/>
          </w:tcPr>
          <w:p w14:paraId="3C96E474" w14:textId="77777777" w:rsidR="008C5CFA" w:rsidRPr="00E3148A" w:rsidRDefault="008C5CFA" w:rsidP="00300A01">
            <w:pPr>
              <w:spacing w:before="0" w:after="0"/>
              <w:jc w:val="right"/>
              <w:rPr>
                <w:color w:val="000000" w:themeColor="text1"/>
                <w:sz w:val="12"/>
                <w:szCs w:val="12"/>
                <w:lang w:val="fr-BE"/>
              </w:rPr>
            </w:pPr>
          </w:p>
        </w:tc>
        <w:tc>
          <w:tcPr>
            <w:tcW w:w="0" w:type="auto"/>
          </w:tcPr>
          <w:p w14:paraId="03C6FDDA" w14:textId="77777777" w:rsidR="008C5CFA" w:rsidRPr="00E3148A" w:rsidRDefault="008C5CFA" w:rsidP="00300A01">
            <w:pPr>
              <w:spacing w:before="0" w:after="0"/>
              <w:jc w:val="right"/>
              <w:rPr>
                <w:color w:val="000000" w:themeColor="text1"/>
                <w:sz w:val="12"/>
                <w:szCs w:val="12"/>
                <w:lang w:val="fr-BE"/>
              </w:rPr>
            </w:pPr>
          </w:p>
        </w:tc>
        <w:tc>
          <w:tcPr>
            <w:tcW w:w="0" w:type="auto"/>
          </w:tcPr>
          <w:p w14:paraId="04054128" w14:textId="77777777" w:rsidR="008C5CFA" w:rsidRPr="00E3148A" w:rsidRDefault="008C5CFA" w:rsidP="00300A01">
            <w:pPr>
              <w:spacing w:before="0" w:after="0"/>
              <w:jc w:val="right"/>
              <w:rPr>
                <w:color w:val="000000" w:themeColor="text1"/>
                <w:sz w:val="12"/>
                <w:szCs w:val="12"/>
                <w:lang w:val="fr-BE"/>
              </w:rPr>
            </w:pPr>
          </w:p>
        </w:tc>
        <w:tc>
          <w:tcPr>
            <w:tcW w:w="0" w:type="auto"/>
          </w:tcPr>
          <w:p w14:paraId="58A14E68" w14:textId="77777777" w:rsidR="008C5CFA" w:rsidRPr="00E3148A" w:rsidRDefault="008C5CFA" w:rsidP="00300A01">
            <w:pPr>
              <w:spacing w:before="0" w:after="0"/>
              <w:jc w:val="right"/>
              <w:rPr>
                <w:color w:val="000000" w:themeColor="text1"/>
                <w:sz w:val="12"/>
                <w:szCs w:val="12"/>
                <w:lang w:val="fr-BE"/>
              </w:rPr>
            </w:pPr>
          </w:p>
        </w:tc>
        <w:tc>
          <w:tcPr>
            <w:tcW w:w="0" w:type="auto"/>
          </w:tcPr>
          <w:p w14:paraId="3F49D26F" w14:textId="77777777" w:rsidR="008C5CFA" w:rsidRPr="00E3148A" w:rsidRDefault="008C5CFA" w:rsidP="00300A01">
            <w:pPr>
              <w:spacing w:before="0" w:after="0"/>
              <w:jc w:val="right"/>
              <w:rPr>
                <w:color w:val="000000" w:themeColor="text1"/>
                <w:sz w:val="12"/>
                <w:szCs w:val="12"/>
                <w:lang w:val="fr-BE"/>
              </w:rPr>
            </w:pPr>
          </w:p>
        </w:tc>
      </w:tr>
      <w:tr w:rsidR="00217DFB" w:rsidRPr="00E3148A" w14:paraId="15E167C6" w14:textId="77777777" w:rsidTr="0047688D">
        <w:tc>
          <w:tcPr>
            <w:tcW w:w="0" w:type="auto"/>
            <w:shd w:val="clear" w:color="auto" w:fill="auto"/>
          </w:tcPr>
          <w:p w14:paraId="3350D50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w:t>
            </w:r>
          </w:p>
        </w:tc>
        <w:tc>
          <w:tcPr>
            <w:tcW w:w="0" w:type="auto"/>
            <w:shd w:val="clear" w:color="auto" w:fill="auto"/>
          </w:tcPr>
          <w:p w14:paraId="3F08E26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shd w:val="clear" w:color="auto" w:fill="auto"/>
          </w:tcPr>
          <w:p w14:paraId="52E17A9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shd w:val="clear" w:color="auto" w:fill="auto"/>
          </w:tcPr>
          <w:p w14:paraId="2F295E3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shd w:val="clear" w:color="auto" w:fill="auto"/>
          </w:tcPr>
          <w:p w14:paraId="610FDF2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shd w:val="clear" w:color="auto" w:fill="auto"/>
          </w:tcPr>
          <w:p w14:paraId="38F1F64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3582B4D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7260D09B" w14:textId="15A451A1" w:rsidR="008C5CFA" w:rsidRPr="00E3148A" w:rsidRDefault="005B1D88" w:rsidP="000555B4">
            <w:pPr>
              <w:spacing w:before="0" w:after="0"/>
              <w:jc w:val="right"/>
              <w:rPr>
                <w:color w:val="000000" w:themeColor="text1"/>
                <w:sz w:val="12"/>
                <w:szCs w:val="12"/>
                <w:lang w:val="bg-BG"/>
              </w:rPr>
            </w:pPr>
            <w:r w:rsidRPr="00E3148A">
              <w:rPr>
                <w:color w:val="000000" w:themeColor="text1"/>
                <w:sz w:val="12"/>
                <w:szCs w:val="12"/>
                <w:lang w:val="bg-BG"/>
              </w:rPr>
              <w:t>140 923 818,00</w:t>
            </w:r>
          </w:p>
        </w:tc>
        <w:tc>
          <w:tcPr>
            <w:tcW w:w="0" w:type="auto"/>
          </w:tcPr>
          <w:p w14:paraId="072FBA1B" w14:textId="77777777" w:rsidR="008C5CFA" w:rsidRPr="00E3148A" w:rsidRDefault="008C5CFA" w:rsidP="00300A01">
            <w:pPr>
              <w:spacing w:before="0" w:after="0"/>
              <w:jc w:val="right"/>
              <w:rPr>
                <w:color w:val="000000" w:themeColor="text1"/>
                <w:sz w:val="12"/>
                <w:szCs w:val="12"/>
                <w:lang w:val="fr-BE"/>
              </w:rPr>
            </w:pPr>
          </w:p>
        </w:tc>
        <w:tc>
          <w:tcPr>
            <w:tcW w:w="0" w:type="auto"/>
          </w:tcPr>
          <w:p w14:paraId="4D035195" w14:textId="77777777" w:rsidR="008C5CFA" w:rsidRPr="00E3148A" w:rsidRDefault="008C5CFA" w:rsidP="00300A01">
            <w:pPr>
              <w:spacing w:before="0" w:after="0"/>
              <w:jc w:val="right"/>
              <w:rPr>
                <w:color w:val="000000" w:themeColor="text1"/>
                <w:sz w:val="12"/>
                <w:szCs w:val="12"/>
                <w:lang w:val="fr-BE"/>
              </w:rPr>
            </w:pPr>
          </w:p>
        </w:tc>
        <w:tc>
          <w:tcPr>
            <w:tcW w:w="0" w:type="auto"/>
          </w:tcPr>
          <w:p w14:paraId="135DAEAD" w14:textId="77777777" w:rsidR="008C5CFA" w:rsidRPr="00E3148A" w:rsidRDefault="008C5CFA" w:rsidP="00300A01">
            <w:pPr>
              <w:spacing w:before="0" w:after="0"/>
              <w:jc w:val="right"/>
              <w:rPr>
                <w:color w:val="000000" w:themeColor="text1"/>
                <w:sz w:val="12"/>
                <w:szCs w:val="12"/>
                <w:lang w:val="fr-BE"/>
              </w:rPr>
            </w:pPr>
          </w:p>
        </w:tc>
        <w:tc>
          <w:tcPr>
            <w:tcW w:w="0" w:type="auto"/>
          </w:tcPr>
          <w:p w14:paraId="0C02EBC2" w14:textId="77777777" w:rsidR="008C5CFA" w:rsidRPr="00E3148A" w:rsidRDefault="008C5CFA" w:rsidP="00300A01">
            <w:pPr>
              <w:spacing w:before="0" w:after="0"/>
              <w:jc w:val="right"/>
              <w:rPr>
                <w:color w:val="000000" w:themeColor="text1"/>
                <w:sz w:val="12"/>
                <w:szCs w:val="12"/>
                <w:lang w:val="fr-BE"/>
              </w:rPr>
            </w:pPr>
          </w:p>
        </w:tc>
        <w:tc>
          <w:tcPr>
            <w:tcW w:w="0" w:type="auto"/>
          </w:tcPr>
          <w:p w14:paraId="671B1AD6" w14:textId="77777777" w:rsidR="008C5CFA" w:rsidRPr="00E3148A" w:rsidRDefault="008C5CFA" w:rsidP="00300A01">
            <w:pPr>
              <w:spacing w:before="0" w:after="0"/>
              <w:jc w:val="right"/>
              <w:rPr>
                <w:color w:val="000000" w:themeColor="text1"/>
                <w:sz w:val="12"/>
                <w:szCs w:val="12"/>
                <w:lang w:val="fr-BE"/>
              </w:rPr>
            </w:pPr>
          </w:p>
        </w:tc>
      </w:tr>
      <w:tr w:rsidR="00217DFB" w:rsidRPr="00E3148A" w14:paraId="5B9029AA" w14:textId="77777777" w:rsidTr="0047688D">
        <w:tc>
          <w:tcPr>
            <w:tcW w:w="0" w:type="auto"/>
            <w:shd w:val="clear" w:color="auto" w:fill="auto"/>
          </w:tcPr>
          <w:p w14:paraId="0356DD3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w:t>
            </w:r>
          </w:p>
        </w:tc>
        <w:tc>
          <w:tcPr>
            <w:tcW w:w="0" w:type="auto"/>
            <w:shd w:val="clear" w:color="auto" w:fill="auto"/>
          </w:tcPr>
          <w:p w14:paraId="367148F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I</w:t>
            </w:r>
          </w:p>
        </w:tc>
        <w:tc>
          <w:tcPr>
            <w:tcW w:w="0" w:type="auto"/>
            <w:shd w:val="clear" w:color="auto" w:fill="auto"/>
          </w:tcPr>
          <w:p w14:paraId="330A131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2.3</w:t>
            </w:r>
          </w:p>
        </w:tc>
        <w:tc>
          <w:tcPr>
            <w:tcW w:w="0" w:type="auto"/>
            <w:shd w:val="clear" w:color="auto" w:fill="auto"/>
          </w:tcPr>
          <w:p w14:paraId="248B128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Подписан договор за БФП за един голям проект</w:t>
            </w:r>
          </w:p>
        </w:tc>
        <w:tc>
          <w:tcPr>
            <w:tcW w:w="0" w:type="auto"/>
            <w:shd w:val="clear" w:color="auto" w:fill="auto"/>
          </w:tcPr>
          <w:p w14:paraId="06528F3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shd w:val="clear" w:color="auto" w:fill="auto"/>
          </w:tcPr>
          <w:p w14:paraId="284D50C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3921B32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5CE36BA2" w14:textId="738AAAEA" w:rsidR="008C5CFA" w:rsidRPr="00E3148A" w:rsidRDefault="00742944" w:rsidP="000555B4">
            <w:pPr>
              <w:spacing w:before="0" w:after="0"/>
              <w:jc w:val="right"/>
              <w:rPr>
                <w:color w:val="000000" w:themeColor="text1"/>
                <w:sz w:val="12"/>
                <w:szCs w:val="12"/>
                <w:lang w:val="bg-BG"/>
              </w:rPr>
            </w:pPr>
            <w:r w:rsidRPr="00E3148A">
              <w:rPr>
                <w:color w:val="000000" w:themeColor="text1"/>
                <w:sz w:val="12"/>
                <w:szCs w:val="12"/>
                <w:lang w:val="bg-BG"/>
              </w:rPr>
              <w:t>1</w:t>
            </w:r>
          </w:p>
        </w:tc>
        <w:tc>
          <w:tcPr>
            <w:tcW w:w="0" w:type="auto"/>
          </w:tcPr>
          <w:p w14:paraId="1BA51F17" w14:textId="77777777" w:rsidR="008C5CFA" w:rsidRPr="00E3148A" w:rsidRDefault="008C5CFA" w:rsidP="00300A01">
            <w:pPr>
              <w:spacing w:before="0" w:after="0"/>
              <w:jc w:val="right"/>
              <w:rPr>
                <w:color w:val="000000" w:themeColor="text1"/>
                <w:sz w:val="12"/>
                <w:szCs w:val="12"/>
                <w:lang w:val="fr-BE"/>
              </w:rPr>
            </w:pPr>
          </w:p>
        </w:tc>
        <w:tc>
          <w:tcPr>
            <w:tcW w:w="0" w:type="auto"/>
          </w:tcPr>
          <w:p w14:paraId="28A664C9" w14:textId="77777777" w:rsidR="008C5CFA" w:rsidRPr="00E3148A" w:rsidRDefault="008C5CFA" w:rsidP="00300A01">
            <w:pPr>
              <w:spacing w:before="0" w:after="0"/>
              <w:jc w:val="right"/>
              <w:rPr>
                <w:color w:val="000000" w:themeColor="text1"/>
                <w:sz w:val="12"/>
                <w:szCs w:val="12"/>
                <w:lang w:val="fr-BE"/>
              </w:rPr>
            </w:pPr>
          </w:p>
        </w:tc>
        <w:tc>
          <w:tcPr>
            <w:tcW w:w="0" w:type="auto"/>
          </w:tcPr>
          <w:p w14:paraId="12754C0A" w14:textId="77777777" w:rsidR="008C5CFA" w:rsidRPr="00E3148A" w:rsidRDefault="008C5CFA" w:rsidP="00300A01">
            <w:pPr>
              <w:spacing w:before="0" w:after="0"/>
              <w:jc w:val="right"/>
              <w:rPr>
                <w:color w:val="000000" w:themeColor="text1"/>
                <w:sz w:val="12"/>
                <w:szCs w:val="12"/>
                <w:lang w:val="fr-BE"/>
              </w:rPr>
            </w:pPr>
          </w:p>
        </w:tc>
        <w:tc>
          <w:tcPr>
            <w:tcW w:w="0" w:type="auto"/>
          </w:tcPr>
          <w:p w14:paraId="38F2C704" w14:textId="77777777" w:rsidR="008C5CFA" w:rsidRPr="00E3148A" w:rsidRDefault="008C5CFA" w:rsidP="00300A01">
            <w:pPr>
              <w:spacing w:before="0" w:after="0"/>
              <w:jc w:val="right"/>
              <w:rPr>
                <w:color w:val="000000" w:themeColor="text1"/>
                <w:sz w:val="12"/>
                <w:szCs w:val="12"/>
                <w:lang w:val="fr-BE"/>
              </w:rPr>
            </w:pPr>
          </w:p>
        </w:tc>
        <w:tc>
          <w:tcPr>
            <w:tcW w:w="0" w:type="auto"/>
          </w:tcPr>
          <w:p w14:paraId="54C9C4CF" w14:textId="77777777" w:rsidR="008C5CFA" w:rsidRPr="00E3148A" w:rsidRDefault="008C5CFA" w:rsidP="00300A01">
            <w:pPr>
              <w:spacing w:before="0" w:after="0"/>
              <w:jc w:val="right"/>
              <w:rPr>
                <w:color w:val="000000" w:themeColor="text1"/>
                <w:sz w:val="12"/>
                <w:szCs w:val="12"/>
                <w:lang w:val="fr-BE"/>
              </w:rPr>
            </w:pPr>
          </w:p>
        </w:tc>
      </w:tr>
      <w:tr w:rsidR="00217DFB" w:rsidRPr="00E3148A" w14:paraId="75747B58" w14:textId="77777777" w:rsidTr="0047688D">
        <w:tc>
          <w:tcPr>
            <w:tcW w:w="0" w:type="auto"/>
            <w:shd w:val="clear" w:color="auto" w:fill="auto"/>
          </w:tcPr>
          <w:p w14:paraId="449B514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w:t>
            </w:r>
          </w:p>
        </w:tc>
        <w:tc>
          <w:tcPr>
            <w:tcW w:w="0" w:type="auto"/>
            <w:shd w:val="clear" w:color="auto" w:fill="auto"/>
          </w:tcPr>
          <w:p w14:paraId="1588CCB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3C22080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2.2</w:t>
            </w:r>
          </w:p>
        </w:tc>
        <w:tc>
          <w:tcPr>
            <w:tcW w:w="0" w:type="auto"/>
            <w:shd w:val="clear" w:color="auto" w:fill="auto"/>
          </w:tcPr>
          <w:p w14:paraId="009AF14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Допълнителен капацитет за оползотворяване на битови отпадъци (за получаване на енергия)</w:t>
            </w:r>
          </w:p>
        </w:tc>
        <w:tc>
          <w:tcPr>
            <w:tcW w:w="0" w:type="auto"/>
            <w:shd w:val="clear" w:color="auto" w:fill="auto"/>
          </w:tcPr>
          <w:p w14:paraId="5327DB0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тона/година</w:t>
            </w:r>
          </w:p>
        </w:tc>
        <w:tc>
          <w:tcPr>
            <w:tcW w:w="0" w:type="auto"/>
            <w:shd w:val="clear" w:color="auto" w:fill="auto"/>
          </w:tcPr>
          <w:p w14:paraId="3B09B2D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7E1FDD7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278010DF" w14:textId="29CBD576" w:rsidR="008C5CFA" w:rsidRPr="00E3148A" w:rsidRDefault="00742944" w:rsidP="000555B4">
            <w:pPr>
              <w:spacing w:before="0" w:after="0"/>
              <w:jc w:val="right"/>
              <w:rPr>
                <w:color w:val="000000" w:themeColor="text1"/>
                <w:sz w:val="12"/>
                <w:szCs w:val="12"/>
                <w:lang w:val="bg-BG"/>
              </w:rPr>
            </w:pPr>
            <w:r w:rsidRPr="00E3148A">
              <w:rPr>
                <w:color w:val="000000" w:themeColor="text1"/>
                <w:sz w:val="12"/>
                <w:szCs w:val="12"/>
                <w:lang w:val="bg-BG"/>
              </w:rPr>
              <w:t>0</w:t>
            </w:r>
          </w:p>
        </w:tc>
        <w:tc>
          <w:tcPr>
            <w:tcW w:w="0" w:type="auto"/>
          </w:tcPr>
          <w:p w14:paraId="7714118D" w14:textId="77777777" w:rsidR="008C5CFA" w:rsidRPr="00E3148A" w:rsidRDefault="008C5CFA" w:rsidP="00300A01">
            <w:pPr>
              <w:spacing w:before="0" w:after="0"/>
              <w:jc w:val="right"/>
              <w:rPr>
                <w:color w:val="000000" w:themeColor="text1"/>
                <w:sz w:val="12"/>
                <w:szCs w:val="12"/>
                <w:lang w:val="fr-BE"/>
              </w:rPr>
            </w:pPr>
          </w:p>
        </w:tc>
        <w:tc>
          <w:tcPr>
            <w:tcW w:w="0" w:type="auto"/>
          </w:tcPr>
          <w:p w14:paraId="57F2468E" w14:textId="77777777" w:rsidR="008C5CFA" w:rsidRPr="00E3148A" w:rsidRDefault="008C5CFA" w:rsidP="00300A01">
            <w:pPr>
              <w:spacing w:before="0" w:after="0"/>
              <w:jc w:val="right"/>
              <w:rPr>
                <w:color w:val="000000" w:themeColor="text1"/>
                <w:sz w:val="12"/>
                <w:szCs w:val="12"/>
                <w:lang w:val="fr-BE"/>
              </w:rPr>
            </w:pPr>
          </w:p>
        </w:tc>
        <w:tc>
          <w:tcPr>
            <w:tcW w:w="0" w:type="auto"/>
          </w:tcPr>
          <w:p w14:paraId="0489AB01" w14:textId="77777777" w:rsidR="008C5CFA" w:rsidRPr="00E3148A" w:rsidRDefault="008C5CFA" w:rsidP="00300A01">
            <w:pPr>
              <w:spacing w:before="0" w:after="0"/>
              <w:jc w:val="right"/>
              <w:rPr>
                <w:color w:val="000000" w:themeColor="text1"/>
                <w:sz w:val="12"/>
                <w:szCs w:val="12"/>
                <w:lang w:val="fr-BE"/>
              </w:rPr>
            </w:pPr>
          </w:p>
        </w:tc>
        <w:tc>
          <w:tcPr>
            <w:tcW w:w="0" w:type="auto"/>
          </w:tcPr>
          <w:p w14:paraId="3071EAAE" w14:textId="77777777" w:rsidR="008C5CFA" w:rsidRPr="00E3148A" w:rsidRDefault="008C5CFA" w:rsidP="00300A01">
            <w:pPr>
              <w:spacing w:before="0" w:after="0"/>
              <w:jc w:val="right"/>
              <w:rPr>
                <w:color w:val="000000" w:themeColor="text1"/>
                <w:sz w:val="12"/>
                <w:szCs w:val="12"/>
                <w:lang w:val="fr-BE"/>
              </w:rPr>
            </w:pPr>
          </w:p>
        </w:tc>
        <w:tc>
          <w:tcPr>
            <w:tcW w:w="0" w:type="auto"/>
          </w:tcPr>
          <w:p w14:paraId="1D44DA39" w14:textId="77777777" w:rsidR="008C5CFA" w:rsidRPr="00E3148A" w:rsidRDefault="008C5CFA" w:rsidP="00300A01">
            <w:pPr>
              <w:spacing w:before="0" w:after="0"/>
              <w:jc w:val="right"/>
              <w:rPr>
                <w:color w:val="000000" w:themeColor="text1"/>
                <w:sz w:val="12"/>
                <w:szCs w:val="12"/>
                <w:lang w:val="fr-BE"/>
              </w:rPr>
            </w:pPr>
          </w:p>
        </w:tc>
      </w:tr>
      <w:tr w:rsidR="00217DFB" w:rsidRPr="00E3148A" w14:paraId="24742C01" w14:textId="77777777" w:rsidTr="0047688D">
        <w:tc>
          <w:tcPr>
            <w:tcW w:w="0" w:type="auto"/>
            <w:shd w:val="clear" w:color="auto" w:fill="auto"/>
          </w:tcPr>
          <w:p w14:paraId="10ACD97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521FF68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2F42B29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CO23</w:t>
            </w:r>
          </w:p>
        </w:tc>
        <w:tc>
          <w:tcPr>
            <w:tcW w:w="0" w:type="auto"/>
            <w:shd w:val="clear" w:color="auto" w:fill="auto"/>
          </w:tcPr>
          <w:p w14:paraId="2CCA91F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Природа и биологично разнообразие: Площ на местообитанията, подкрепени с цел постигане на по-добра степен на съхраненост</w:t>
            </w:r>
          </w:p>
        </w:tc>
        <w:tc>
          <w:tcPr>
            <w:tcW w:w="0" w:type="auto"/>
            <w:shd w:val="clear" w:color="auto" w:fill="auto"/>
          </w:tcPr>
          <w:p w14:paraId="724D95C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Hectares</w:t>
            </w:r>
          </w:p>
        </w:tc>
        <w:tc>
          <w:tcPr>
            <w:tcW w:w="0" w:type="auto"/>
            <w:shd w:val="clear" w:color="auto" w:fill="auto"/>
          </w:tcPr>
          <w:p w14:paraId="2577DB3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0221CAC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656D59E2" w14:textId="329057C7" w:rsidR="008C5CFA" w:rsidRPr="00E3148A" w:rsidRDefault="00742944" w:rsidP="000555B4">
            <w:pPr>
              <w:spacing w:before="0" w:after="0"/>
              <w:jc w:val="right"/>
              <w:rPr>
                <w:color w:val="000000" w:themeColor="text1"/>
                <w:sz w:val="12"/>
                <w:szCs w:val="12"/>
                <w:lang w:val="bg-BG"/>
              </w:rPr>
            </w:pPr>
            <w:r w:rsidRPr="00E3148A">
              <w:rPr>
                <w:color w:val="000000" w:themeColor="text1"/>
                <w:sz w:val="12"/>
                <w:szCs w:val="12"/>
                <w:lang w:val="bg-BG"/>
              </w:rPr>
              <w:t>707 347,59</w:t>
            </w:r>
          </w:p>
        </w:tc>
        <w:tc>
          <w:tcPr>
            <w:tcW w:w="0" w:type="auto"/>
          </w:tcPr>
          <w:p w14:paraId="2F1E1D47" w14:textId="77777777" w:rsidR="008C5CFA" w:rsidRPr="00E3148A" w:rsidRDefault="008C5CFA" w:rsidP="00300A01">
            <w:pPr>
              <w:spacing w:before="0" w:after="0"/>
              <w:jc w:val="right"/>
              <w:rPr>
                <w:color w:val="000000" w:themeColor="text1"/>
                <w:sz w:val="12"/>
                <w:szCs w:val="12"/>
                <w:lang w:val="fr-BE"/>
              </w:rPr>
            </w:pPr>
          </w:p>
        </w:tc>
        <w:tc>
          <w:tcPr>
            <w:tcW w:w="0" w:type="auto"/>
          </w:tcPr>
          <w:p w14:paraId="31560609" w14:textId="77777777" w:rsidR="008C5CFA" w:rsidRPr="00E3148A" w:rsidRDefault="008C5CFA" w:rsidP="00300A01">
            <w:pPr>
              <w:spacing w:before="0" w:after="0"/>
              <w:jc w:val="right"/>
              <w:rPr>
                <w:color w:val="000000" w:themeColor="text1"/>
                <w:sz w:val="12"/>
                <w:szCs w:val="12"/>
                <w:lang w:val="fr-BE"/>
              </w:rPr>
            </w:pPr>
          </w:p>
        </w:tc>
        <w:tc>
          <w:tcPr>
            <w:tcW w:w="0" w:type="auto"/>
          </w:tcPr>
          <w:p w14:paraId="4C32478F" w14:textId="77777777" w:rsidR="008C5CFA" w:rsidRPr="00E3148A" w:rsidRDefault="008C5CFA" w:rsidP="00300A01">
            <w:pPr>
              <w:spacing w:before="0" w:after="0"/>
              <w:jc w:val="right"/>
              <w:rPr>
                <w:color w:val="000000" w:themeColor="text1"/>
                <w:sz w:val="12"/>
                <w:szCs w:val="12"/>
                <w:lang w:val="fr-BE"/>
              </w:rPr>
            </w:pPr>
          </w:p>
        </w:tc>
        <w:tc>
          <w:tcPr>
            <w:tcW w:w="0" w:type="auto"/>
          </w:tcPr>
          <w:p w14:paraId="3FF00CF2" w14:textId="77777777" w:rsidR="008C5CFA" w:rsidRPr="00E3148A" w:rsidRDefault="008C5CFA" w:rsidP="00300A01">
            <w:pPr>
              <w:spacing w:before="0" w:after="0"/>
              <w:jc w:val="right"/>
              <w:rPr>
                <w:color w:val="000000" w:themeColor="text1"/>
                <w:sz w:val="12"/>
                <w:szCs w:val="12"/>
                <w:lang w:val="fr-BE"/>
              </w:rPr>
            </w:pPr>
          </w:p>
        </w:tc>
        <w:tc>
          <w:tcPr>
            <w:tcW w:w="0" w:type="auto"/>
          </w:tcPr>
          <w:p w14:paraId="772D6B24" w14:textId="77777777" w:rsidR="008C5CFA" w:rsidRPr="00E3148A" w:rsidRDefault="008C5CFA" w:rsidP="00300A01">
            <w:pPr>
              <w:spacing w:before="0" w:after="0"/>
              <w:jc w:val="right"/>
              <w:rPr>
                <w:color w:val="000000" w:themeColor="text1"/>
                <w:sz w:val="12"/>
                <w:szCs w:val="12"/>
                <w:lang w:val="fr-BE"/>
              </w:rPr>
            </w:pPr>
          </w:p>
        </w:tc>
      </w:tr>
      <w:tr w:rsidR="00217DFB" w:rsidRPr="00E3148A" w14:paraId="3E16949A" w14:textId="77777777" w:rsidTr="0047688D">
        <w:tc>
          <w:tcPr>
            <w:tcW w:w="0" w:type="auto"/>
            <w:shd w:val="clear" w:color="auto" w:fill="auto"/>
          </w:tcPr>
          <w:p w14:paraId="17C8F9C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14242CB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shd w:val="clear" w:color="auto" w:fill="auto"/>
          </w:tcPr>
          <w:p w14:paraId="4AD3B93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shd w:val="clear" w:color="auto" w:fill="auto"/>
          </w:tcPr>
          <w:p w14:paraId="3774C22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shd w:val="clear" w:color="auto" w:fill="auto"/>
          </w:tcPr>
          <w:p w14:paraId="1548355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shd w:val="clear" w:color="auto" w:fill="auto"/>
          </w:tcPr>
          <w:p w14:paraId="0E33442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5FC9E46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5F4B4C21" w14:textId="7EFA9354" w:rsidR="008C5CFA" w:rsidRPr="00E3148A" w:rsidRDefault="005B1D88" w:rsidP="000555B4">
            <w:pPr>
              <w:spacing w:before="0" w:after="0"/>
              <w:jc w:val="right"/>
              <w:rPr>
                <w:color w:val="000000" w:themeColor="text1"/>
                <w:sz w:val="12"/>
                <w:szCs w:val="12"/>
                <w:lang w:val="bg-BG"/>
              </w:rPr>
            </w:pPr>
            <w:r w:rsidRPr="00E3148A">
              <w:rPr>
                <w:color w:val="000000" w:themeColor="text1"/>
                <w:sz w:val="12"/>
                <w:szCs w:val="12"/>
                <w:lang w:val="bg-BG"/>
              </w:rPr>
              <w:t>17 821 249,00</w:t>
            </w:r>
          </w:p>
        </w:tc>
        <w:tc>
          <w:tcPr>
            <w:tcW w:w="0" w:type="auto"/>
          </w:tcPr>
          <w:p w14:paraId="66B48798" w14:textId="77777777" w:rsidR="008C5CFA" w:rsidRPr="00E3148A" w:rsidRDefault="008C5CFA" w:rsidP="00300A01">
            <w:pPr>
              <w:spacing w:before="0" w:after="0"/>
              <w:jc w:val="right"/>
              <w:rPr>
                <w:color w:val="000000" w:themeColor="text1"/>
                <w:sz w:val="12"/>
                <w:szCs w:val="12"/>
                <w:lang w:val="fr-BE"/>
              </w:rPr>
            </w:pPr>
          </w:p>
        </w:tc>
        <w:tc>
          <w:tcPr>
            <w:tcW w:w="0" w:type="auto"/>
          </w:tcPr>
          <w:p w14:paraId="36C2CADB" w14:textId="77777777" w:rsidR="008C5CFA" w:rsidRPr="00E3148A" w:rsidRDefault="008C5CFA" w:rsidP="00300A01">
            <w:pPr>
              <w:spacing w:before="0" w:after="0"/>
              <w:jc w:val="right"/>
              <w:rPr>
                <w:color w:val="000000" w:themeColor="text1"/>
                <w:sz w:val="12"/>
                <w:szCs w:val="12"/>
                <w:lang w:val="fr-BE"/>
              </w:rPr>
            </w:pPr>
          </w:p>
        </w:tc>
        <w:tc>
          <w:tcPr>
            <w:tcW w:w="0" w:type="auto"/>
          </w:tcPr>
          <w:p w14:paraId="69ECF7F7" w14:textId="77777777" w:rsidR="008C5CFA" w:rsidRPr="00E3148A" w:rsidRDefault="008C5CFA" w:rsidP="00300A01">
            <w:pPr>
              <w:spacing w:before="0" w:after="0"/>
              <w:jc w:val="right"/>
              <w:rPr>
                <w:color w:val="000000" w:themeColor="text1"/>
                <w:sz w:val="12"/>
                <w:szCs w:val="12"/>
                <w:lang w:val="fr-BE"/>
              </w:rPr>
            </w:pPr>
          </w:p>
        </w:tc>
        <w:tc>
          <w:tcPr>
            <w:tcW w:w="0" w:type="auto"/>
          </w:tcPr>
          <w:p w14:paraId="42F1B8B7" w14:textId="77777777" w:rsidR="008C5CFA" w:rsidRPr="00E3148A" w:rsidRDefault="008C5CFA" w:rsidP="00300A01">
            <w:pPr>
              <w:spacing w:before="0" w:after="0"/>
              <w:jc w:val="right"/>
              <w:rPr>
                <w:color w:val="000000" w:themeColor="text1"/>
                <w:sz w:val="12"/>
                <w:szCs w:val="12"/>
                <w:lang w:val="fr-BE"/>
              </w:rPr>
            </w:pPr>
          </w:p>
        </w:tc>
        <w:tc>
          <w:tcPr>
            <w:tcW w:w="0" w:type="auto"/>
          </w:tcPr>
          <w:p w14:paraId="4E48133B" w14:textId="77777777" w:rsidR="008C5CFA" w:rsidRPr="00E3148A" w:rsidRDefault="008C5CFA" w:rsidP="00300A01">
            <w:pPr>
              <w:spacing w:before="0" w:after="0"/>
              <w:jc w:val="right"/>
              <w:rPr>
                <w:color w:val="000000" w:themeColor="text1"/>
                <w:sz w:val="12"/>
                <w:szCs w:val="12"/>
                <w:lang w:val="fr-BE"/>
              </w:rPr>
            </w:pPr>
          </w:p>
        </w:tc>
      </w:tr>
      <w:tr w:rsidR="00217DFB" w:rsidRPr="00E3148A" w14:paraId="1357F17A" w14:textId="77777777" w:rsidTr="0047688D">
        <w:tc>
          <w:tcPr>
            <w:tcW w:w="0" w:type="auto"/>
            <w:shd w:val="clear" w:color="auto" w:fill="auto"/>
          </w:tcPr>
          <w:p w14:paraId="034FAD7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22BD853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I</w:t>
            </w:r>
          </w:p>
        </w:tc>
        <w:tc>
          <w:tcPr>
            <w:tcW w:w="0" w:type="auto"/>
            <w:shd w:val="clear" w:color="auto" w:fill="auto"/>
          </w:tcPr>
          <w:p w14:paraId="5BAB8B0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3.8</w:t>
            </w:r>
          </w:p>
        </w:tc>
        <w:tc>
          <w:tcPr>
            <w:tcW w:w="0" w:type="auto"/>
            <w:shd w:val="clear" w:color="auto" w:fill="auto"/>
          </w:tcPr>
          <w:p w14:paraId="5F01A7C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Видове, подкрепени с цел постигане на по-добра степен на съхраненост</w:t>
            </w:r>
          </w:p>
        </w:tc>
        <w:tc>
          <w:tcPr>
            <w:tcW w:w="0" w:type="auto"/>
            <w:shd w:val="clear" w:color="auto" w:fill="auto"/>
          </w:tcPr>
          <w:p w14:paraId="5D8DFFB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shd w:val="clear" w:color="auto" w:fill="auto"/>
          </w:tcPr>
          <w:p w14:paraId="2B96FBF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5A4C5A2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3E2BE2A3" w14:textId="66843B97" w:rsidR="008C5CFA" w:rsidRPr="00E3148A" w:rsidRDefault="00742944" w:rsidP="000555B4">
            <w:pPr>
              <w:spacing w:before="0" w:after="0"/>
              <w:jc w:val="right"/>
              <w:rPr>
                <w:color w:val="000000" w:themeColor="text1"/>
                <w:sz w:val="12"/>
                <w:szCs w:val="12"/>
                <w:lang w:val="bg-BG"/>
              </w:rPr>
            </w:pPr>
            <w:r w:rsidRPr="00E3148A">
              <w:rPr>
                <w:color w:val="000000" w:themeColor="text1"/>
                <w:sz w:val="12"/>
                <w:szCs w:val="12"/>
                <w:lang w:val="bg-BG"/>
              </w:rPr>
              <w:t>1</w:t>
            </w:r>
          </w:p>
        </w:tc>
        <w:tc>
          <w:tcPr>
            <w:tcW w:w="0" w:type="auto"/>
          </w:tcPr>
          <w:p w14:paraId="34A257D7" w14:textId="77777777" w:rsidR="008C5CFA" w:rsidRPr="00E3148A" w:rsidRDefault="008C5CFA" w:rsidP="00300A01">
            <w:pPr>
              <w:spacing w:before="0" w:after="0"/>
              <w:jc w:val="right"/>
              <w:rPr>
                <w:color w:val="000000" w:themeColor="text1"/>
                <w:sz w:val="12"/>
                <w:szCs w:val="12"/>
                <w:lang w:val="fr-BE"/>
              </w:rPr>
            </w:pPr>
          </w:p>
        </w:tc>
        <w:tc>
          <w:tcPr>
            <w:tcW w:w="0" w:type="auto"/>
          </w:tcPr>
          <w:p w14:paraId="531097AA" w14:textId="77777777" w:rsidR="008C5CFA" w:rsidRPr="00E3148A" w:rsidRDefault="008C5CFA" w:rsidP="00300A01">
            <w:pPr>
              <w:spacing w:before="0" w:after="0"/>
              <w:jc w:val="right"/>
              <w:rPr>
                <w:color w:val="000000" w:themeColor="text1"/>
                <w:sz w:val="12"/>
                <w:szCs w:val="12"/>
                <w:lang w:val="fr-BE"/>
              </w:rPr>
            </w:pPr>
          </w:p>
        </w:tc>
        <w:tc>
          <w:tcPr>
            <w:tcW w:w="0" w:type="auto"/>
          </w:tcPr>
          <w:p w14:paraId="3E973651" w14:textId="77777777" w:rsidR="008C5CFA" w:rsidRPr="00E3148A" w:rsidRDefault="008C5CFA" w:rsidP="00300A01">
            <w:pPr>
              <w:spacing w:before="0" w:after="0"/>
              <w:jc w:val="right"/>
              <w:rPr>
                <w:color w:val="000000" w:themeColor="text1"/>
                <w:sz w:val="12"/>
                <w:szCs w:val="12"/>
                <w:lang w:val="fr-BE"/>
              </w:rPr>
            </w:pPr>
          </w:p>
        </w:tc>
        <w:tc>
          <w:tcPr>
            <w:tcW w:w="0" w:type="auto"/>
          </w:tcPr>
          <w:p w14:paraId="4A0B87EF" w14:textId="77777777" w:rsidR="008C5CFA" w:rsidRPr="00E3148A" w:rsidRDefault="008C5CFA" w:rsidP="00300A01">
            <w:pPr>
              <w:spacing w:before="0" w:after="0"/>
              <w:jc w:val="right"/>
              <w:rPr>
                <w:color w:val="000000" w:themeColor="text1"/>
                <w:sz w:val="12"/>
                <w:szCs w:val="12"/>
                <w:lang w:val="fr-BE"/>
              </w:rPr>
            </w:pPr>
          </w:p>
        </w:tc>
        <w:tc>
          <w:tcPr>
            <w:tcW w:w="0" w:type="auto"/>
          </w:tcPr>
          <w:p w14:paraId="376AB2BE" w14:textId="77777777" w:rsidR="008C5CFA" w:rsidRPr="00E3148A" w:rsidRDefault="008C5CFA" w:rsidP="00300A01">
            <w:pPr>
              <w:spacing w:before="0" w:after="0"/>
              <w:jc w:val="right"/>
              <w:rPr>
                <w:color w:val="000000" w:themeColor="text1"/>
                <w:sz w:val="12"/>
                <w:szCs w:val="12"/>
                <w:lang w:val="fr-BE"/>
              </w:rPr>
            </w:pPr>
          </w:p>
        </w:tc>
      </w:tr>
      <w:tr w:rsidR="00217DFB" w:rsidRPr="00E3148A" w14:paraId="7A67FB54" w14:textId="77777777" w:rsidTr="0047688D">
        <w:tc>
          <w:tcPr>
            <w:tcW w:w="0" w:type="auto"/>
            <w:shd w:val="clear" w:color="auto" w:fill="auto"/>
          </w:tcPr>
          <w:p w14:paraId="2FD78F9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7BAD600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4549351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3.4</w:t>
            </w:r>
          </w:p>
        </w:tc>
        <w:tc>
          <w:tcPr>
            <w:tcW w:w="0" w:type="auto"/>
            <w:shd w:val="clear" w:color="auto" w:fill="auto"/>
          </w:tcPr>
          <w:p w14:paraId="2486CA0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Площ на местообитания на видове, подкрепени с цел постигане на по-добра степен на съхраненост</w:t>
            </w:r>
          </w:p>
        </w:tc>
        <w:tc>
          <w:tcPr>
            <w:tcW w:w="0" w:type="auto"/>
            <w:shd w:val="clear" w:color="auto" w:fill="auto"/>
          </w:tcPr>
          <w:p w14:paraId="62019FD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хектари</w:t>
            </w:r>
          </w:p>
        </w:tc>
        <w:tc>
          <w:tcPr>
            <w:tcW w:w="0" w:type="auto"/>
            <w:shd w:val="clear" w:color="auto" w:fill="auto"/>
          </w:tcPr>
          <w:p w14:paraId="735D325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5961723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0A67D225" w14:textId="49926593" w:rsidR="008C5CFA" w:rsidRPr="00E3148A" w:rsidRDefault="00742944" w:rsidP="000555B4">
            <w:pPr>
              <w:spacing w:before="0" w:after="0"/>
              <w:jc w:val="right"/>
              <w:rPr>
                <w:color w:val="000000" w:themeColor="text1"/>
                <w:sz w:val="12"/>
                <w:szCs w:val="12"/>
                <w:lang w:val="bg-BG"/>
              </w:rPr>
            </w:pPr>
            <w:r w:rsidRPr="00E3148A">
              <w:rPr>
                <w:color w:val="000000" w:themeColor="text1"/>
                <w:sz w:val="12"/>
                <w:szCs w:val="12"/>
                <w:lang w:val="bg-BG"/>
              </w:rPr>
              <w:t>711 777,32</w:t>
            </w:r>
          </w:p>
        </w:tc>
        <w:tc>
          <w:tcPr>
            <w:tcW w:w="0" w:type="auto"/>
          </w:tcPr>
          <w:p w14:paraId="4BF59C53" w14:textId="77777777" w:rsidR="008C5CFA" w:rsidRPr="00E3148A" w:rsidRDefault="008C5CFA" w:rsidP="00300A01">
            <w:pPr>
              <w:spacing w:before="0" w:after="0"/>
              <w:jc w:val="right"/>
              <w:rPr>
                <w:color w:val="000000" w:themeColor="text1"/>
                <w:sz w:val="12"/>
                <w:szCs w:val="12"/>
                <w:lang w:val="fr-BE"/>
              </w:rPr>
            </w:pPr>
          </w:p>
        </w:tc>
        <w:tc>
          <w:tcPr>
            <w:tcW w:w="0" w:type="auto"/>
          </w:tcPr>
          <w:p w14:paraId="287AEF8D" w14:textId="77777777" w:rsidR="008C5CFA" w:rsidRPr="00E3148A" w:rsidRDefault="008C5CFA" w:rsidP="00300A01">
            <w:pPr>
              <w:spacing w:before="0" w:after="0"/>
              <w:jc w:val="right"/>
              <w:rPr>
                <w:color w:val="000000" w:themeColor="text1"/>
                <w:sz w:val="12"/>
                <w:szCs w:val="12"/>
                <w:lang w:val="fr-BE"/>
              </w:rPr>
            </w:pPr>
          </w:p>
        </w:tc>
        <w:tc>
          <w:tcPr>
            <w:tcW w:w="0" w:type="auto"/>
          </w:tcPr>
          <w:p w14:paraId="0F44AE12" w14:textId="77777777" w:rsidR="008C5CFA" w:rsidRPr="00E3148A" w:rsidRDefault="008C5CFA" w:rsidP="00300A01">
            <w:pPr>
              <w:spacing w:before="0" w:after="0"/>
              <w:jc w:val="right"/>
              <w:rPr>
                <w:color w:val="000000" w:themeColor="text1"/>
                <w:sz w:val="12"/>
                <w:szCs w:val="12"/>
                <w:lang w:val="fr-BE"/>
              </w:rPr>
            </w:pPr>
          </w:p>
        </w:tc>
        <w:tc>
          <w:tcPr>
            <w:tcW w:w="0" w:type="auto"/>
          </w:tcPr>
          <w:p w14:paraId="58D6A4B5" w14:textId="77777777" w:rsidR="008C5CFA" w:rsidRPr="00E3148A" w:rsidRDefault="008C5CFA" w:rsidP="00300A01">
            <w:pPr>
              <w:spacing w:before="0" w:after="0"/>
              <w:jc w:val="right"/>
              <w:rPr>
                <w:color w:val="000000" w:themeColor="text1"/>
                <w:sz w:val="12"/>
                <w:szCs w:val="12"/>
                <w:lang w:val="fr-BE"/>
              </w:rPr>
            </w:pPr>
          </w:p>
        </w:tc>
        <w:tc>
          <w:tcPr>
            <w:tcW w:w="0" w:type="auto"/>
          </w:tcPr>
          <w:p w14:paraId="3D798820" w14:textId="77777777" w:rsidR="008C5CFA" w:rsidRPr="00E3148A" w:rsidRDefault="008C5CFA" w:rsidP="00300A01">
            <w:pPr>
              <w:spacing w:before="0" w:after="0"/>
              <w:jc w:val="right"/>
              <w:rPr>
                <w:color w:val="000000" w:themeColor="text1"/>
                <w:sz w:val="12"/>
                <w:szCs w:val="12"/>
                <w:lang w:val="fr-BE"/>
              </w:rPr>
            </w:pPr>
          </w:p>
        </w:tc>
      </w:tr>
      <w:tr w:rsidR="00217DFB" w:rsidRPr="00E3148A" w14:paraId="1E934AF9" w14:textId="77777777" w:rsidTr="0047688D">
        <w:tc>
          <w:tcPr>
            <w:tcW w:w="0" w:type="auto"/>
            <w:shd w:val="clear" w:color="auto" w:fill="auto"/>
          </w:tcPr>
          <w:p w14:paraId="0221BF3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63B0E0C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13ABA5D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3.6</w:t>
            </w:r>
          </w:p>
        </w:tc>
        <w:tc>
          <w:tcPr>
            <w:tcW w:w="0" w:type="auto"/>
            <w:shd w:val="clear" w:color="auto" w:fill="auto"/>
          </w:tcPr>
          <w:p w14:paraId="3B06AD8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Проведени национални информационни кампании</w:t>
            </w:r>
          </w:p>
        </w:tc>
        <w:tc>
          <w:tcPr>
            <w:tcW w:w="0" w:type="auto"/>
            <w:shd w:val="clear" w:color="auto" w:fill="auto"/>
          </w:tcPr>
          <w:p w14:paraId="0A3D091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shd w:val="clear" w:color="auto" w:fill="auto"/>
          </w:tcPr>
          <w:p w14:paraId="62935FE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4AD3B80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3747AF79" w14:textId="104F9385" w:rsidR="008C5CFA" w:rsidRPr="00E3148A" w:rsidRDefault="00742944" w:rsidP="000555B4">
            <w:pPr>
              <w:spacing w:before="0" w:after="0"/>
              <w:jc w:val="right"/>
              <w:rPr>
                <w:color w:val="000000" w:themeColor="text1"/>
                <w:sz w:val="12"/>
                <w:szCs w:val="12"/>
                <w:lang w:val="bg-BG"/>
              </w:rPr>
            </w:pPr>
            <w:r w:rsidRPr="00E3148A">
              <w:rPr>
                <w:color w:val="000000" w:themeColor="text1"/>
                <w:sz w:val="12"/>
                <w:szCs w:val="12"/>
                <w:lang w:val="bg-BG"/>
              </w:rPr>
              <w:t>1</w:t>
            </w:r>
          </w:p>
        </w:tc>
        <w:tc>
          <w:tcPr>
            <w:tcW w:w="0" w:type="auto"/>
          </w:tcPr>
          <w:p w14:paraId="54238102" w14:textId="77777777" w:rsidR="008C5CFA" w:rsidRPr="00E3148A" w:rsidRDefault="008C5CFA" w:rsidP="00300A01">
            <w:pPr>
              <w:spacing w:before="0" w:after="0"/>
              <w:jc w:val="right"/>
              <w:rPr>
                <w:color w:val="000000" w:themeColor="text1"/>
                <w:sz w:val="12"/>
                <w:szCs w:val="12"/>
                <w:lang w:val="fr-BE"/>
              </w:rPr>
            </w:pPr>
          </w:p>
        </w:tc>
        <w:tc>
          <w:tcPr>
            <w:tcW w:w="0" w:type="auto"/>
          </w:tcPr>
          <w:p w14:paraId="71191193" w14:textId="77777777" w:rsidR="008C5CFA" w:rsidRPr="00E3148A" w:rsidRDefault="008C5CFA" w:rsidP="00300A01">
            <w:pPr>
              <w:spacing w:before="0" w:after="0"/>
              <w:jc w:val="right"/>
              <w:rPr>
                <w:color w:val="000000" w:themeColor="text1"/>
                <w:sz w:val="12"/>
                <w:szCs w:val="12"/>
                <w:lang w:val="fr-BE"/>
              </w:rPr>
            </w:pPr>
          </w:p>
        </w:tc>
        <w:tc>
          <w:tcPr>
            <w:tcW w:w="0" w:type="auto"/>
          </w:tcPr>
          <w:p w14:paraId="69C42B29" w14:textId="77777777" w:rsidR="008C5CFA" w:rsidRPr="00E3148A" w:rsidRDefault="008C5CFA" w:rsidP="00300A01">
            <w:pPr>
              <w:spacing w:before="0" w:after="0"/>
              <w:jc w:val="right"/>
              <w:rPr>
                <w:color w:val="000000" w:themeColor="text1"/>
                <w:sz w:val="12"/>
                <w:szCs w:val="12"/>
                <w:lang w:val="fr-BE"/>
              </w:rPr>
            </w:pPr>
          </w:p>
        </w:tc>
        <w:tc>
          <w:tcPr>
            <w:tcW w:w="0" w:type="auto"/>
          </w:tcPr>
          <w:p w14:paraId="25B8C05A" w14:textId="77777777" w:rsidR="008C5CFA" w:rsidRPr="00E3148A" w:rsidRDefault="008C5CFA" w:rsidP="00300A01">
            <w:pPr>
              <w:spacing w:before="0" w:after="0"/>
              <w:jc w:val="right"/>
              <w:rPr>
                <w:color w:val="000000" w:themeColor="text1"/>
                <w:sz w:val="12"/>
                <w:szCs w:val="12"/>
                <w:lang w:val="fr-BE"/>
              </w:rPr>
            </w:pPr>
          </w:p>
        </w:tc>
        <w:tc>
          <w:tcPr>
            <w:tcW w:w="0" w:type="auto"/>
          </w:tcPr>
          <w:p w14:paraId="3BB80B39" w14:textId="77777777" w:rsidR="008C5CFA" w:rsidRPr="00E3148A" w:rsidRDefault="008C5CFA" w:rsidP="00300A01">
            <w:pPr>
              <w:spacing w:before="0" w:after="0"/>
              <w:jc w:val="right"/>
              <w:rPr>
                <w:color w:val="000000" w:themeColor="text1"/>
                <w:sz w:val="12"/>
                <w:szCs w:val="12"/>
                <w:lang w:val="fr-BE"/>
              </w:rPr>
            </w:pPr>
          </w:p>
        </w:tc>
      </w:tr>
      <w:tr w:rsidR="00217DFB" w:rsidRPr="00E3148A" w14:paraId="0A710144" w14:textId="77777777" w:rsidTr="0047688D">
        <w:tc>
          <w:tcPr>
            <w:tcW w:w="0" w:type="auto"/>
            <w:shd w:val="clear" w:color="auto" w:fill="auto"/>
          </w:tcPr>
          <w:p w14:paraId="13AFEDF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4</w:t>
            </w:r>
          </w:p>
        </w:tc>
        <w:tc>
          <w:tcPr>
            <w:tcW w:w="0" w:type="auto"/>
            <w:shd w:val="clear" w:color="auto" w:fill="auto"/>
          </w:tcPr>
          <w:p w14:paraId="5F4865A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7770CAD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CO20</w:t>
            </w:r>
          </w:p>
        </w:tc>
        <w:tc>
          <w:tcPr>
            <w:tcW w:w="0" w:type="auto"/>
            <w:shd w:val="clear" w:color="auto" w:fill="auto"/>
          </w:tcPr>
          <w:p w14:paraId="3D21F6F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Предотвратяване и управление на риска: Брой жители, които се ползват от мерки за защита от наводнения</w:t>
            </w:r>
          </w:p>
        </w:tc>
        <w:tc>
          <w:tcPr>
            <w:tcW w:w="0" w:type="auto"/>
            <w:shd w:val="clear" w:color="auto" w:fill="auto"/>
          </w:tcPr>
          <w:p w14:paraId="5B0C346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Persons</w:t>
            </w:r>
          </w:p>
        </w:tc>
        <w:tc>
          <w:tcPr>
            <w:tcW w:w="0" w:type="auto"/>
            <w:shd w:val="clear" w:color="auto" w:fill="auto"/>
          </w:tcPr>
          <w:p w14:paraId="7E422E1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4BF06701" w14:textId="77777777" w:rsidR="008C5CFA" w:rsidRPr="00E3148A" w:rsidRDefault="008C5CFA" w:rsidP="00300A01">
            <w:pPr>
              <w:spacing w:before="0" w:after="0"/>
              <w:rPr>
                <w:color w:val="000000" w:themeColor="text1"/>
                <w:sz w:val="12"/>
                <w:szCs w:val="12"/>
                <w:lang w:val="fr-BE"/>
              </w:rPr>
            </w:pPr>
          </w:p>
        </w:tc>
        <w:tc>
          <w:tcPr>
            <w:tcW w:w="0" w:type="auto"/>
          </w:tcPr>
          <w:p w14:paraId="60AC620F" w14:textId="43D6CF99" w:rsidR="008C5CFA" w:rsidRPr="00E3148A" w:rsidRDefault="00962F01" w:rsidP="000555B4">
            <w:pPr>
              <w:spacing w:before="0" w:after="0"/>
              <w:jc w:val="right"/>
              <w:rPr>
                <w:color w:val="000000" w:themeColor="text1"/>
                <w:sz w:val="12"/>
                <w:szCs w:val="12"/>
                <w:lang w:val="bg-BG"/>
              </w:rPr>
            </w:pPr>
            <w:r w:rsidRPr="00E3148A">
              <w:rPr>
                <w:color w:val="000000" w:themeColor="text1"/>
                <w:sz w:val="12"/>
                <w:szCs w:val="12"/>
                <w:lang w:val="bg-BG"/>
              </w:rPr>
              <w:t>145 063</w:t>
            </w:r>
          </w:p>
        </w:tc>
        <w:tc>
          <w:tcPr>
            <w:tcW w:w="0" w:type="auto"/>
          </w:tcPr>
          <w:p w14:paraId="503ACB57" w14:textId="77777777" w:rsidR="008C5CFA" w:rsidRPr="00E3148A" w:rsidRDefault="008C5CFA" w:rsidP="00300A01">
            <w:pPr>
              <w:spacing w:before="0" w:after="0"/>
              <w:jc w:val="right"/>
              <w:rPr>
                <w:color w:val="000000" w:themeColor="text1"/>
                <w:sz w:val="12"/>
                <w:szCs w:val="12"/>
                <w:lang w:val="fr-BE"/>
              </w:rPr>
            </w:pPr>
          </w:p>
        </w:tc>
        <w:tc>
          <w:tcPr>
            <w:tcW w:w="0" w:type="auto"/>
          </w:tcPr>
          <w:p w14:paraId="7A97A60A" w14:textId="77777777" w:rsidR="008C5CFA" w:rsidRPr="00E3148A" w:rsidRDefault="008C5CFA" w:rsidP="00300A01">
            <w:pPr>
              <w:spacing w:before="0" w:after="0"/>
              <w:jc w:val="right"/>
              <w:rPr>
                <w:color w:val="000000" w:themeColor="text1"/>
                <w:sz w:val="12"/>
                <w:szCs w:val="12"/>
                <w:lang w:val="fr-BE"/>
              </w:rPr>
            </w:pPr>
          </w:p>
        </w:tc>
        <w:tc>
          <w:tcPr>
            <w:tcW w:w="0" w:type="auto"/>
          </w:tcPr>
          <w:p w14:paraId="26C9BAE1" w14:textId="77777777" w:rsidR="008C5CFA" w:rsidRPr="00E3148A" w:rsidRDefault="008C5CFA" w:rsidP="00300A01">
            <w:pPr>
              <w:spacing w:before="0" w:after="0"/>
              <w:jc w:val="right"/>
              <w:rPr>
                <w:color w:val="000000" w:themeColor="text1"/>
                <w:sz w:val="12"/>
                <w:szCs w:val="12"/>
                <w:lang w:val="fr-BE"/>
              </w:rPr>
            </w:pPr>
          </w:p>
        </w:tc>
        <w:tc>
          <w:tcPr>
            <w:tcW w:w="0" w:type="auto"/>
          </w:tcPr>
          <w:p w14:paraId="24131D49" w14:textId="77777777" w:rsidR="008C5CFA" w:rsidRPr="00E3148A" w:rsidRDefault="008C5CFA" w:rsidP="00300A01">
            <w:pPr>
              <w:spacing w:before="0" w:after="0"/>
              <w:jc w:val="right"/>
              <w:rPr>
                <w:color w:val="000000" w:themeColor="text1"/>
                <w:sz w:val="12"/>
                <w:szCs w:val="12"/>
                <w:lang w:val="fr-BE"/>
              </w:rPr>
            </w:pPr>
          </w:p>
        </w:tc>
        <w:tc>
          <w:tcPr>
            <w:tcW w:w="0" w:type="auto"/>
          </w:tcPr>
          <w:p w14:paraId="0C57414E" w14:textId="77777777" w:rsidR="008C5CFA" w:rsidRPr="00E3148A" w:rsidRDefault="008C5CFA" w:rsidP="00300A01">
            <w:pPr>
              <w:spacing w:before="0" w:after="0"/>
              <w:jc w:val="right"/>
              <w:rPr>
                <w:color w:val="000000" w:themeColor="text1"/>
                <w:sz w:val="12"/>
                <w:szCs w:val="12"/>
                <w:lang w:val="fr-BE"/>
              </w:rPr>
            </w:pPr>
          </w:p>
        </w:tc>
      </w:tr>
      <w:tr w:rsidR="00217DFB" w:rsidRPr="00E3148A" w14:paraId="1CB5EA74" w14:textId="77777777" w:rsidTr="0047688D">
        <w:tc>
          <w:tcPr>
            <w:tcW w:w="0" w:type="auto"/>
            <w:shd w:val="clear" w:color="auto" w:fill="auto"/>
          </w:tcPr>
          <w:p w14:paraId="2C4A3C7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4</w:t>
            </w:r>
          </w:p>
        </w:tc>
        <w:tc>
          <w:tcPr>
            <w:tcW w:w="0" w:type="auto"/>
            <w:shd w:val="clear" w:color="auto" w:fill="auto"/>
          </w:tcPr>
          <w:p w14:paraId="36FE3B8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shd w:val="clear" w:color="auto" w:fill="auto"/>
          </w:tcPr>
          <w:p w14:paraId="523EA0E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shd w:val="clear" w:color="auto" w:fill="auto"/>
          </w:tcPr>
          <w:p w14:paraId="47AEB4B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shd w:val="clear" w:color="auto" w:fill="auto"/>
          </w:tcPr>
          <w:p w14:paraId="1458070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shd w:val="clear" w:color="auto" w:fill="auto"/>
          </w:tcPr>
          <w:p w14:paraId="10119D7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0ED37C03" w14:textId="77777777" w:rsidR="008C5CFA" w:rsidRPr="00E3148A" w:rsidRDefault="008C5CFA" w:rsidP="00300A01">
            <w:pPr>
              <w:spacing w:before="0" w:after="0"/>
              <w:rPr>
                <w:color w:val="000000" w:themeColor="text1"/>
                <w:sz w:val="12"/>
                <w:szCs w:val="12"/>
                <w:lang w:val="fr-BE"/>
              </w:rPr>
            </w:pPr>
          </w:p>
        </w:tc>
        <w:tc>
          <w:tcPr>
            <w:tcW w:w="0" w:type="auto"/>
          </w:tcPr>
          <w:p w14:paraId="62492A06" w14:textId="6FA6D0B6" w:rsidR="008C5CFA" w:rsidRPr="00E3148A" w:rsidRDefault="005B1D88" w:rsidP="000555B4">
            <w:pPr>
              <w:spacing w:before="0" w:after="0"/>
              <w:jc w:val="right"/>
              <w:rPr>
                <w:color w:val="000000" w:themeColor="text1"/>
                <w:sz w:val="12"/>
                <w:szCs w:val="12"/>
                <w:lang w:val="bg-BG"/>
              </w:rPr>
            </w:pPr>
            <w:r w:rsidRPr="00E3148A">
              <w:rPr>
                <w:color w:val="000000" w:themeColor="text1"/>
                <w:sz w:val="12"/>
                <w:szCs w:val="12"/>
                <w:lang w:val="bg-BG"/>
              </w:rPr>
              <w:t>34 034 546,00</w:t>
            </w:r>
          </w:p>
        </w:tc>
        <w:tc>
          <w:tcPr>
            <w:tcW w:w="0" w:type="auto"/>
          </w:tcPr>
          <w:p w14:paraId="2BDE0518" w14:textId="77777777" w:rsidR="008C5CFA" w:rsidRPr="00E3148A" w:rsidRDefault="008C5CFA" w:rsidP="00300A01">
            <w:pPr>
              <w:spacing w:before="0" w:after="0"/>
              <w:jc w:val="right"/>
              <w:rPr>
                <w:color w:val="000000" w:themeColor="text1"/>
                <w:sz w:val="12"/>
                <w:szCs w:val="12"/>
                <w:lang w:val="fr-BE"/>
              </w:rPr>
            </w:pPr>
          </w:p>
        </w:tc>
        <w:tc>
          <w:tcPr>
            <w:tcW w:w="0" w:type="auto"/>
          </w:tcPr>
          <w:p w14:paraId="7F76262F" w14:textId="77777777" w:rsidR="008C5CFA" w:rsidRPr="00E3148A" w:rsidRDefault="008C5CFA" w:rsidP="00300A01">
            <w:pPr>
              <w:spacing w:before="0" w:after="0"/>
              <w:jc w:val="right"/>
              <w:rPr>
                <w:color w:val="000000" w:themeColor="text1"/>
                <w:sz w:val="12"/>
                <w:szCs w:val="12"/>
                <w:lang w:val="fr-BE"/>
              </w:rPr>
            </w:pPr>
          </w:p>
        </w:tc>
        <w:tc>
          <w:tcPr>
            <w:tcW w:w="0" w:type="auto"/>
          </w:tcPr>
          <w:p w14:paraId="72A3C950" w14:textId="77777777" w:rsidR="008C5CFA" w:rsidRPr="00E3148A" w:rsidRDefault="008C5CFA" w:rsidP="00300A01">
            <w:pPr>
              <w:spacing w:before="0" w:after="0"/>
              <w:jc w:val="right"/>
              <w:rPr>
                <w:color w:val="000000" w:themeColor="text1"/>
                <w:sz w:val="12"/>
                <w:szCs w:val="12"/>
                <w:lang w:val="fr-BE"/>
              </w:rPr>
            </w:pPr>
          </w:p>
        </w:tc>
        <w:tc>
          <w:tcPr>
            <w:tcW w:w="0" w:type="auto"/>
          </w:tcPr>
          <w:p w14:paraId="106F062A" w14:textId="77777777" w:rsidR="008C5CFA" w:rsidRPr="00E3148A" w:rsidRDefault="008C5CFA" w:rsidP="00300A01">
            <w:pPr>
              <w:spacing w:before="0" w:after="0"/>
              <w:jc w:val="right"/>
              <w:rPr>
                <w:color w:val="000000" w:themeColor="text1"/>
                <w:sz w:val="12"/>
                <w:szCs w:val="12"/>
                <w:lang w:val="fr-BE"/>
              </w:rPr>
            </w:pPr>
          </w:p>
        </w:tc>
        <w:tc>
          <w:tcPr>
            <w:tcW w:w="0" w:type="auto"/>
          </w:tcPr>
          <w:p w14:paraId="0E4C35BA" w14:textId="77777777" w:rsidR="008C5CFA" w:rsidRPr="00E3148A" w:rsidRDefault="008C5CFA" w:rsidP="00300A01">
            <w:pPr>
              <w:spacing w:before="0" w:after="0"/>
              <w:jc w:val="right"/>
              <w:rPr>
                <w:color w:val="000000" w:themeColor="text1"/>
                <w:sz w:val="12"/>
                <w:szCs w:val="12"/>
                <w:lang w:val="fr-BE"/>
              </w:rPr>
            </w:pPr>
          </w:p>
        </w:tc>
      </w:tr>
      <w:tr w:rsidR="00217DFB" w:rsidRPr="00E3148A" w14:paraId="0406BF5E" w14:textId="77777777" w:rsidTr="0047688D">
        <w:tc>
          <w:tcPr>
            <w:tcW w:w="0" w:type="auto"/>
            <w:shd w:val="clear" w:color="auto" w:fill="auto"/>
          </w:tcPr>
          <w:p w14:paraId="09F01B5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4</w:t>
            </w:r>
          </w:p>
        </w:tc>
        <w:tc>
          <w:tcPr>
            <w:tcW w:w="0" w:type="auto"/>
            <w:shd w:val="clear" w:color="auto" w:fill="auto"/>
          </w:tcPr>
          <w:p w14:paraId="5B56939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23696C7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4.4</w:t>
            </w:r>
          </w:p>
        </w:tc>
        <w:tc>
          <w:tcPr>
            <w:tcW w:w="0" w:type="auto"/>
            <w:shd w:val="clear" w:color="auto" w:fill="auto"/>
          </w:tcPr>
          <w:p w14:paraId="1E72CBD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Укрепени свлачища</w:t>
            </w:r>
          </w:p>
        </w:tc>
        <w:tc>
          <w:tcPr>
            <w:tcW w:w="0" w:type="auto"/>
            <w:shd w:val="clear" w:color="auto" w:fill="auto"/>
          </w:tcPr>
          <w:p w14:paraId="3502392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хектара</w:t>
            </w:r>
          </w:p>
        </w:tc>
        <w:tc>
          <w:tcPr>
            <w:tcW w:w="0" w:type="auto"/>
            <w:shd w:val="clear" w:color="auto" w:fill="auto"/>
          </w:tcPr>
          <w:p w14:paraId="3156EB9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6E993E65" w14:textId="77777777" w:rsidR="008C5CFA" w:rsidRPr="00E3148A" w:rsidRDefault="008C5CFA" w:rsidP="00300A01">
            <w:pPr>
              <w:spacing w:before="0" w:after="0"/>
              <w:rPr>
                <w:color w:val="000000" w:themeColor="text1"/>
                <w:sz w:val="12"/>
                <w:szCs w:val="12"/>
                <w:lang w:val="fr-BE"/>
              </w:rPr>
            </w:pPr>
          </w:p>
        </w:tc>
        <w:tc>
          <w:tcPr>
            <w:tcW w:w="0" w:type="auto"/>
          </w:tcPr>
          <w:p w14:paraId="07FBA587" w14:textId="675D5D02" w:rsidR="008C5CFA" w:rsidRPr="00E3148A" w:rsidRDefault="00962F01" w:rsidP="000555B4">
            <w:pPr>
              <w:spacing w:before="0" w:after="0"/>
              <w:jc w:val="right"/>
              <w:rPr>
                <w:color w:val="000000" w:themeColor="text1"/>
                <w:sz w:val="12"/>
                <w:szCs w:val="12"/>
                <w:lang w:val="bg-BG"/>
              </w:rPr>
            </w:pPr>
            <w:r w:rsidRPr="00E3148A">
              <w:rPr>
                <w:color w:val="000000" w:themeColor="text1"/>
                <w:sz w:val="12"/>
                <w:szCs w:val="12"/>
                <w:lang w:val="bg-BG"/>
              </w:rPr>
              <w:t>12,26</w:t>
            </w:r>
          </w:p>
        </w:tc>
        <w:tc>
          <w:tcPr>
            <w:tcW w:w="0" w:type="auto"/>
          </w:tcPr>
          <w:p w14:paraId="5C09D0D5" w14:textId="77777777" w:rsidR="008C5CFA" w:rsidRPr="00E3148A" w:rsidRDefault="008C5CFA" w:rsidP="00300A01">
            <w:pPr>
              <w:spacing w:before="0" w:after="0"/>
              <w:jc w:val="right"/>
              <w:rPr>
                <w:color w:val="000000" w:themeColor="text1"/>
                <w:sz w:val="12"/>
                <w:szCs w:val="12"/>
                <w:lang w:val="fr-BE"/>
              </w:rPr>
            </w:pPr>
          </w:p>
        </w:tc>
        <w:tc>
          <w:tcPr>
            <w:tcW w:w="0" w:type="auto"/>
          </w:tcPr>
          <w:p w14:paraId="7F9D5C55" w14:textId="77777777" w:rsidR="008C5CFA" w:rsidRPr="00E3148A" w:rsidRDefault="008C5CFA" w:rsidP="00300A01">
            <w:pPr>
              <w:spacing w:before="0" w:after="0"/>
              <w:jc w:val="right"/>
              <w:rPr>
                <w:color w:val="000000" w:themeColor="text1"/>
                <w:sz w:val="12"/>
                <w:szCs w:val="12"/>
                <w:lang w:val="fr-BE"/>
              </w:rPr>
            </w:pPr>
          </w:p>
        </w:tc>
        <w:tc>
          <w:tcPr>
            <w:tcW w:w="0" w:type="auto"/>
          </w:tcPr>
          <w:p w14:paraId="52EC2ABB" w14:textId="77777777" w:rsidR="008C5CFA" w:rsidRPr="00E3148A" w:rsidRDefault="008C5CFA" w:rsidP="00300A01">
            <w:pPr>
              <w:spacing w:before="0" w:after="0"/>
              <w:jc w:val="right"/>
              <w:rPr>
                <w:color w:val="000000" w:themeColor="text1"/>
                <w:sz w:val="12"/>
                <w:szCs w:val="12"/>
                <w:lang w:val="fr-BE"/>
              </w:rPr>
            </w:pPr>
          </w:p>
        </w:tc>
        <w:tc>
          <w:tcPr>
            <w:tcW w:w="0" w:type="auto"/>
          </w:tcPr>
          <w:p w14:paraId="49301988" w14:textId="77777777" w:rsidR="008C5CFA" w:rsidRPr="00E3148A" w:rsidRDefault="008C5CFA" w:rsidP="00300A01">
            <w:pPr>
              <w:spacing w:before="0" w:after="0"/>
              <w:jc w:val="right"/>
              <w:rPr>
                <w:color w:val="000000" w:themeColor="text1"/>
                <w:sz w:val="12"/>
                <w:szCs w:val="12"/>
                <w:lang w:val="fr-BE"/>
              </w:rPr>
            </w:pPr>
          </w:p>
        </w:tc>
        <w:tc>
          <w:tcPr>
            <w:tcW w:w="0" w:type="auto"/>
          </w:tcPr>
          <w:p w14:paraId="555048D4" w14:textId="77777777" w:rsidR="008C5CFA" w:rsidRPr="00E3148A" w:rsidRDefault="008C5CFA" w:rsidP="00300A01">
            <w:pPr>
              <w:spacing w:before="0" w:after="0"/>
              <w:jc w:val="right"/>
              <w:rPr>
                <w:color w:val="000000" w:themeColor="text1"/>
                <w:sz w:val="12"/>
                <w:szCs w:val="12"/>
                <w:lang w:val="fr-BE"/>
              </w:rPr>
            </w:pPr>
          </w:p>
        </w:tc>
      </w:tr>
      <w:tr w:rsidR="00217DFB" w:rsidRPr="00E3148A" w14:paraId="4D7D0498" w14:textId="77777777" w:rsidTr="0047688D">
        <w:tc>
          <w:tcPr>
            <w:tcW w:w="0" w:type="auto"/>
            <w:shd w:val="clear" w:color="auto" w:fill="auto"/>
          </w:tcPr>
          <w:p w14:paraId="11E81E2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w:t>
            </w:r>
          </w:p>
        </w:tc>
        <w:tc>
          <w:tcPr>
            <w:tcW w:w="0" w:type="auto"/>
            <w:shd w:val="clear" w:color="auto" w:fill="auto"/>
          </w:tcPr>
          <w:p w14:paraId="10DA00C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shd w:val="clear" w:color="auto" w:fill="auto"/>
          </w:tcPr>
          <w:p w14:paraId="165BE19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shd w:val="clear" w:color="auto" w:fill="auto"/>
          </w:tcPr>
          <w:p w14:paraId="5DEAA39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shd w:val="clear" w:color="auto" w:fill="auto"/>
          </w:tcPr>
          <w:p w14:paraId="0D92BF1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shd w:val="clear" w:color="auto" w:fill="auto"/>
          </w:tcPr>
          <w:p w14:paraId="51BA543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743C860F" w14:textId="77777777" w:rsidR="008C5CFA" w:rsidRPr="00E3148A" w:rsidRDefault="008C5CFA" w:rsidP="00300A01">
            <w:pPr>
              <w:spacing w:before="0" w:after="0"/>
              <w:rPr>
                <w:color w:val="000000" w:themeColor="text1"/>
                <w:sz w:val="12"/>
                <w:szCs w:val="12"/>
                <w:lang w:val="fr-BE"/>
              </w:rPr>
            </w:pPr>
          </w:p>
        </w:tc>
        <w:tc>
          <w:tcPr>
            <w:tcW w:w="0" w:type="auto"/>
          </w:tcPr>
          <w:p w14:paraId="50EFD85F" w14:textId="6E56BA44" w:rsidR="008C5CFA" w:rsidRPr="00E3148A" w:rsidRDefault="005506FE" w:rsidP="000555B4">
            <w:pPr>
              <w:spacing w:before="0" w:after="0"/>
              <w:jc w:val="right"/>
              <w:rPr>
                <w:color w:val="000000" w:themeColor="text1"/>
                <w:sz w:val="12"/>
                <w:szCs w:val="12"/>
                <w:lang w:val="bg-BG"/>
              </w:rPr>
            </w:pPr>
            <w:r w:rsidRPr="00E3148A">
              <w:rPr>
                <w:color w:val="000000" w:themeColor="text1"/>
                <w:sz w:val="12"/>
                <w:szCs w:val="12"/>
                <w:lang w:val="bg-BG"/>
              </w:rPr>
              <w:t>157 814 293,00</w:t>
            </w:r>
          </w:p>
        </w:tc>
        <w:tc>
          <w:tcPr>
            <w:tcW w:w="0" w:type="auto"/>
          </w:tcPr>
          <w:p w14:paraId="1C4C9625" w14:textId="77777777" w:rsidR="008C5CFA" w:rsidRPr="00E3148A" w:rsidRDefault="008C5CFA" w:rsidP="00300A01">
            <w:pPr>
              <w:spacing w:before="0" w:after="0"/>
              <w:jc w:val="right"/>
              <w:rPr>
                <w:color w:val="000000" w:themeColor="text1"/>
                <w:sz w:val="12"/>
                <w:szCs w:val="12"/>
                <w:lang w:val="fr-BE"/>
              </w:rPr>
            </w:pPr>
          </w:p>
        </w:tc>
        <w:tc>
          <w:tcPr>
            <w:tcW w:w="0" w:type="auto"/>
          </w:tcPr>
          <w:p w14:paraId="4128D6EB" w14:textId="77777777" w:rsidR="008C5CFA" w:rsidRPr="00E3148A" w:rsidRDefault="008C5CFA" w:rsidP="00300A01">
            <w:pPr>
              <w:spacing w:before="0" w:after="0"/>
              <w:jc w:val="right"/>
              <w:rPr>
                <w:color w:val="000000" w:themeColor="text1"/>
                <w:sz w:val="12"/>
                <w:szCs w:val="12"/>
                <w:lang w:val="fr-BE"/>
              </w:rPr>
            </w:pPr>
          </w:p>
        </w:tc>
        <w:tc>
          <w:tcPr>
            <w:tcW w:w="0" w:type="auto"/>
          </w:tcPr>
          <w:p w14:paraId="56C9C82A" w14:textId="77777777" w:rsidR="008C5CFA" w:rsidRPr="00E3148A" w:rsidRDefault="008C5CFA" w:rsidP="00300A01">
            <w:pPr>
              <w:spacing w:before="0" w:after="0"/>
              <w:jc w:val="right"/>
              <w:rPr>
                <w:color w:val="000000" w:themeColor="text1"/>
                <w:sz w:val="12"/>
                <w:szCs w:val="12"/>
                <w:lang w:val="fr-BE"/>
              </w:rPr>
            </w:pPr>
          </w:p>
        </w:tc>
        <w:tc>
          <w:tcPr>
            <w:tcW w:w="0" w:type="auto"/>
          </w:tcPr>
          <w:p w14:paraId="1610E873" w14:textId="77777777" w:rsidR="008C5CFA" w:rsidRPr="00E3148A" w:rsidRDefault="008C5CFA" w:rsidP="00300A01">
            <w:pPr>
              <w:spacing w:before="0" w:after="0"/>
              <w:jc w:val="right"/>
              <w:rPr>
                <w:color w:val="000000" w:themeColor="text1"/>
                <w:sz w:val="12"/>
                <w:szCs w:val="12"/>
                <w:lang w:val="fr-BE"/>
              </w:rPr>
            </w:pPr>
          </w:p>
        </w:tc>
        <w:tc>
          <w:tcPr>
            <w:tcW w:w="0" w:type="auto"/>
          </w:tcPr>
          <w:p w14:paraId="21B23A8D" w14:textId="77777777" w:rsidR="008C5CFA" w:rsidRPr="00E3148A" w:rsidRDefault="008C5CFA" w:rsidP="00300A01">
            <w:pPr>
              <w:spacing w:before="0" w:after="0"/>
              <w:jc w:val="right"/>
              <w:rPr>
                <w:color w:val="000000" w:themeColor="text1"/>
                <w:sz w:val="12"/>
                <w:szCs w:val="12"/>
                <w:lang w:val="fr-BE"/>
              </w:rPr>
            </w:pPr>
          </w:p>
        </w:tc>
      </w:tr>
      <w:tr w:rsidR="00217DFB" w:rsidRPr="00E3148A" w14:paraId="433504C2" w14:textId="77777777" w:rsidTr="0047688D">
        <w:tc>
          <w:tcPr>
            <w:tcW w:w="0" w:type="auto"/>
            <w:shd w:val="clear" w:color="auto" w:fill="auto"/>
          </w:tcPr>
          <w:p w14:paraId="50261F1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w:t>
            </w:r>
          </w:p>
        </w:tc>
        <w:tc>
          <w:tcPr>
            <w:tcW w:w="0" w:type="auto"/>
            <w:shd w:val="clear" w:color="auto" w:fill="auto"/>
          </w:tcPr>
          <w:p w14:paraId="6183E0C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I</w:t>
            </w:r>
          </w:p>
        </w:tc>
        <w:tc>
          <w:tcPr>
            <w:tcW w:w="0" w:type="auto"/>
            <w:shd w:val="clear" w:color="auto" w:fill="auto"/>
          </w:tcPr>
          <w:p w14:paraId="1B53960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5.5</w:t>
            </w:r>
          </w:p>
        </w:tc>
        <w:tc>
          <w:tcPr>
            <w:tcW w:w="0" w:type="auto"/>
            <w:shd w:val="clear" w:color="auto" w:fill="auto"/>
          </w:tcPr>
          <w:p w14:paraId="70AE581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Подадени проекти, насочени към намаляване количествата на ФПЧ10 и NOx</w:t>
            </w:r>
          </w:p>
        </w:tc>
        <w:tc>
          <w:tcPr>
            <w:tcW w:w="0" w:type="auto"/>
            <w:shd w:val="clear" w:color="auto" w:fill="auto"/>
          </w:tcPr>
          <w:p w14:paraId="6B75446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shd w:val="clear" w:color="auto" w:fill="auto"/>
          </w:tcPr>
          <w:p w14:paraId="0CCD7D6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4251BB5A" w14:textId="77777777" w:rsidR="008C5CFA" w:rsidRPr="00E3148A" w:rsidRDefault="008C5CFA" w:rsidP="00300A01">
            <w:pPr>
              <w:spacing w:before="0" w:after="0"/>
              <w:rPr>
                <w:color w:val="000000" w:themeColor="text1"/>
                <w:sz w:val="12"/>
                <w:szCs w:val="12"/>
                <w:lang w:val="fr-BE"/>
              </w:rPr>
            </w:pPr>
          </w:p>
        </w:tc>
        <w:tc>
          <w:tcPr>
            <w:tcW w:w="0" w:type="auto"/>
          </w:tcPr>
          <w:p w14:paraId="548D5618" w14:textId="18E1ADEE" w:rsidR="008C5CFA" w:rsidRPr="00E3148A" w:rsidRDefault="001B3ED2" w:rsidP="000555B4">
            <w:pPr>
              <w:spacing w:before="0" w:after="0"/>
              <w:jc w:val="right"/>
              <w:rPr>
                <w:color w:val="000000" w:themeColor="text1"/>
                <w:sz w:val="12"/>
                <w:szCs w:val="12"/>
                <w:lang w:val="bg-BG"/>
              </w:rPr>
            </w:pPr>
            <w:r w:rsidRPr="00E3148A">
              <w:rPr>
                <w:color w:val="000000" w:themeColor="text1"/>
                <w:sz w:val="12"/>
                <w:szCs w:val="12"/>
                <w:lang w:val="en-US"/>
              </w:rPr>
              <w:t>20</w:t>
            </w:r>
          </w:p>
        </w:tc>
        <w:tc>
          <w:tcPr>
            <w:tcW w:w="0" w:type="auto"/>
          </w:tcPr>
          <w:p w14:paraId="4D2CADDC" w14:textId="77777777" w:rsidR="008C5CFA" w:rsidRPr="00E3148A" w:rsidRDefault="008C5CFA" w:rsidP="00300A01">
            <w:pPr>
              <w:spacing w:before="0" w:after="0"/>
              <w:jc w:val="right"/>
              <w:rPr>
                <w:color w:val="000000" w:themeColor="text1"/>
                <w:sz w:val="12"/>
                <w:szCs w:val="12"/>
                <w:lang w:val="fr-BE"/>
              </w:rPr>
            </w:pPr>
          </w:p>
        </w:tc>
        <w:tc>
          <w:tcPr>
            <w:tcW w:w="0" w:type="auto"/>
          </w:tcPr>
          <w:p w14:paraId="4616B447" w14:textId="77777777" w:rsidR="008C5CFA" w:rsidRPr="00E3148A" w:rsidRDefault="008C5CFA" w:rsidP="00300A01">
            <w:pPr>
              <w:spacing w:before="0" w:after="0"/>
              <w:jc w:val="right"/>
              <w:rPr>
                <w:color w:val="000000" w:themeColor="text1"/>
                <w:sz w:val="12"/>
                <w:szCs w:val="12"/>
                <w:lang w:val="fr-BE"/>
              </w:rPr>
            </w:pPr>
          </w:p>
        </w:tc>
        <w:tc>
          <w:tcPr>
            <w:tcW w:w="0" w:type="auto"/>
          </w:tcPr>
          <w:p w14:paraId="700EDC16" w14:textId="77777777" w:rsidR="008C5CFA" w:rsidRPr="00E3148A" w:rsidRDefault="008C5CFA" w:rsidP="00300A01">
            <w:pPr>
              <w:spacing w:before="0" w:after="0"/>
              <w:jc w:val="right"/>
              <w:rPr>
                <w:color w:val="000000" w:themeColor="text1"/>
                <w:sz w:val="12"/>
                <w:szCs w:val="12"/>
                <w:lang w:val="fr-BE"/>
              </w:rPr>
            </w:pPr>
          </w:p>
        </w:tc>
        <w:tc>
          <w:tcPr>
            <w:tcW w:w="0" w:type="auto"/>
          </w:tcPr>
          <w:p w14:paraId="051E1F19" w14:textId="77777777" w:rsidR="008C5CFA" w:rsidRPr="00E3148A" w:rsidRDefault="008C5CFA" w:rsidP="00300A01">
            <w:pPr>
              <w:spacing w:before="0" w:after="0"/>
              <w:jc w:val="right"/>
              <w:rPr>
                <w:color w:val="000000" w:themeColor="text1"/>
                <w:sz w:val="12"/>
                <w:szCs w:val="12"/>
                <w:lang w:val="fr-BE"/>
              </w:rPr>
            </w:pPr>
          </w:p>
        </w:tc>
        <w:tc>
          <w:tcPr>
            <w:tcW w:w="0" w:type="auto"/>
          </w:tcPr>
          <w:p w14:paraId="6F9BB328" w14:textId="77777777" w:rsidR="008C5CFA" w:rsidRPr="00E3148A" w:rsidRDefault="008C5CFA" w:rsidP="00300A01">
            <w:pPr>
              <w:spacing w:before="0" w:after="0"/>
              <w:jc w:val="right"/>
              <w:rPr>
                <w:color w:val="000000" w:themeColor="text1"/>
                <w:sz w:val="12"/>
                <w:szCs w:val="12"/>
                <w:lang w:val="fr-BE"/>
              </w:rPr>
            </w:pPr>
          </w:p>
        </w:tc>
      </w:tr>
      <w:tr w:rsidR="00E51248" w:rsidRPr="00E3148A" w14:paraId="68BF4F27" w14:textId="77777777" w:rsidTr="0047688D">
        <w:tc>
          <w:tcPr>
            <w:tcW w:w="0" w:type="auto"/>
            <w:shd w:val="clear" w:color="auto" w:fill="auto"/>
          </w:tcPr>
          <w:p w14:paraId="640470C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w:t>
            </w:r>
          </w:p>
        </w:tc>
        <w:tc>
          <w:tcPr>
            <w:tcW w:w="0" w:type="auto"/>
            <w:shd w:val="clear" w:color="auto" w:fill="auto"/>
          </w:tcPr>
          <w:p w14:paraId="196838A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4E51F96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5.4</w:t>
            </w:r>
          </w:p>
        </w:tc>
        <w:tc>
          <w:tcPr>
            <w:tcW w:w="0" w:type="auto"/>
            <w:shd w:val="clear" w:color="auto" w:fill="auto"/>
          </w:tcPr>
          <w:p w14:paraId="39DA51C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Проекти, насочени към намаляване количествата на ФПЧ10 и NOx</w:t>
            </w:r>
          </w:p>
        </w:tc>
        <w:tc>
          <w:tcPr>
            <w:tcW w:w="0" w:type="auto"/>
            <w:shd w:val="clear" w:color="auto" w:fill="auto"/>
          </w:tcPr>
          <w:p w14:paraId="07809D0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shd w:val="clear" w:color="auto" w:fill="auto"/>
          </w:tcPr>
          <w:p w14:paraId="6C141B6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5A6C6223" w14:textId="77777777" w:rsidR="008C5CFA" w:rsidRPr="00E3148A" w:rsidRDefault="008C5CFA" w:rsidP="00300A01">
            <w:pPr>
              <w:spacing w:before="0" w:after="0"/>
              <w:rPr>
                <w:color w:val="000000" w:themeColor="text1"/>
                <w:sz w:val="12"/>
                <w:szCs w:val="12"/>
                <w:lang w:val="fr-BE"/>
              </w:rPr>
            </w:pPr>
          </w:p>
        </w:tc>
        <w:tc>
          <w:tcPr>
            <w:tcW w:w="0" w:type="auto"/>
          </w:tcPr>
          <w:p w14:paraId="0AFDAE36" w14:textId="01D43F78" w:rsidR="008C5CFA" w:rsidRPr="00E3148A" w:rsidRDefault="00962F01" w:rsidP="000555B4">
            <w:pPr>
              <w:spacing w:before="0" w:after="0"/>
              <w:jc w:val="right"/>
              <w:rPr>
                <w:color w:val="000000" w:themeColor="text1"/>
                <w:sz w:val="12"/>
                <w:szCs w:val="12"/>
                <w:lang w:val="bg-BG"/>
              </w:rPr>
            </w:pPr>
            <w:r w:rsidRPr="00E3148A">
              <w:rPr>
                <w:color w:val="000000" w:themeColor="text1"/>
                <w:sz w:val="12"/>
                <w:szCs w:val="12"/>
                <w:lang w:val="bg-BG"/>
              </w:rPr>
              <w:t>3</w:t>
            </w:r>
          </w:p>
        </w:tc>
        <w:tc>
          <w:tcPr>
            <w:tcW w:w="0" w:type="auto"/>
          </w:tcPr>
          <w:p w14:paraId="41110AC2" w14:textId="77777777" w:rsidR="008C5CFA" w:rsidRPr="00E3148A" w:rsidRDefault="008C5CFA" w:rsidP="00300A01">
            <w:pPr>
              <w:spacing w:before="0" w:after="0"/>
              <w:jc w:val="right"/>
              <w:rPr>
                <w:color w:val="000000" w:themeColor="text1"/>
                <w:sz w:val="12"/>
                <w:szCs w:val="12"/>
                <w:lang w:val="fr-BE"/>
              </w:rPr>
            </w:pPr>
          </w:p>
        </w:tc>
        <w:tc>
          <w:tcPr>
            <w:tcW w:w="0" w:type="auto"/>
          </w:tcPr>
          <w:p w14:paraId="45D696B5" w14:textId="77777777" w:rsidR="008C5CFA" w:rsidRPr="00E3148A" w:rsidRDefault="008C5CFA" w:rsidP="00300A01">
            <w:pPr>
              <w:spacing w:before="0" w:after="0"/>
              <w:jc w:val="right"/>
              <w:rPr>
                <w:color w:val="000000" w:themeColor="text1"/>
                <w:sz w:val="12"/>
                <w:szCs w:val="12"/>
                <w:lang w:val="fr-BE"/>
              </w:rPr>
            </w:pPr>
          </w:p>
        </w:tc>
        <w:tc>
          <w:tcPr>
            <w:tcW w:w="0" w:type="auto"/>
          </w:tcPr>
          <w:p w14:paraId="54607C9D" w14:textId="77777777" w:rsidR="008C5CFA" w:rsidRPr="00E3148A" w:rsidRDefault="008C5CFA" w:rsidP="00300A01">
            <w:pPr>
              <w:spacing w:before="0" w:after="0"/>
              <w:jc w:val="right"/>
              <w:rPr>
                <w:color w:val="000000" w:themeColor="text1"/>
                <w:sz w:val="12"/>
                <w:szCs w:val="12"/>
                <w:lang w:val="fr-BE"/>
              </w:rPr>
            </w:pPr>
          </w:p>
        </w:tc>
        <w:tc>
          <w:tcPr>
            <w:tcW w:w="0" w:type="auto"/>
          </w:tcPr>
          <w:p w14:paraId="14996B3B" w14:textId="77777777" w:rsidR="008C5CFA" w:rsidRPr="00E3148A" w:rsidRDefault="008C5CFA" w:rsidP="00300A01">
            <w:pPr>
              <w:spacing w:before="0" w:after="0"/>
              <w:jc w:val="right"/>
              <w:rPr>
                <w:color w:val="000000" w:themeColor="text1"/>
                <w:sz w:val="12"/>
                <w:szCs w:val="12"/>
                <w:lang w:val="fr-BE"/>
              </w:rPr>
            </w:pPr>
          </w:p>
        </w:tc>
        <w:tc>
          <w:tcPr>
            <w:tcW w:w="0" w:type="auto"/>
          </w:tcPr>
          <w:p w14:paraId="5CB361E4" w14:textId="77777777" w:rsidR="008C5CFA" w:rsidRPr="00E3148A" w:rsidRDefault="008C5CFA" w:rsidP="00300A01">
            <w:pPr>
              <w:spacing w:before="0" w:after="0"/>
              <w:jc w:val="right"/>
              <w:rPr>
                <w:color w:val="000000" w:themeColor="text1"/>
                <w:sz w:val="12"/>
                <w:szCs w:val="12"/>
                <w:lang w:val="fr-BE"/>
              </w:rPr>
            </w:pPr>
          </w:p>
        </w:tc>
      </w:tr>
    </w:tbl>
    <w:p w14:paraId="0E4C7785"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21"/>
        <w:gridCol w:w="798"/>
        <w:gridCol w:w="429"/>
        <w:gridCol w:w="4743"/>
        <w:gridCol w:w="979"/>
        <w:gridCol w:w="1833"/>
        <w:gridCol w:w="1133"/>
        <w:gridCol w:w="1217"/>
        <w:gridCol w:w="1217"/>
        <w:gridCol w:w="1217"/>
        <w:gridCol w:w="697"/>
      </w:tblGrid>
      <w:tr w:rsidR="00217DFB" w:rsidRPr="00E3148A" w14:paraId="23DDEA96" w14:textId="77777777" w:rsidTr="0047688D">
        <w:trPr>
          <w:tblHeader/>
        </w:trPr>
        <w:tc>
          <w:tcPr>
            <w:tcW w:w="0" w:type="auto"/>
            <w:shd w:val="clear" w:color="auto" w:fill="auto"/>
          </w:tcPr>
          <w:p w14:paraId="2691CF75"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Приоритетна ос</w:t>
            </w:r>
          </w:p>
        </w:tc>
        <w:tc>
          <w:tcPr>
            <w:tcW w:w="0" w:type="auto"/>
            <w:shd w:val="clear" w:color="auto" w:fill="auto"/>
          </w:tcPr>
          <w:p w14:paraId="42D08070"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Вид показател</w:t>
            </w:r>
          </w:p>
        </w:tc>
        <w:tc>
          <w:tcPr>
            <w:tcW w:w="0" w:type="auto"/>
          </w:tcPr>
          <w:p w14:paraId="53DC26B9"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Ид. №</w:t>
            </w:r>
          </w:p>
        </w:tc>
        <w:tc>
          <w:tcPr>
            <w:tcW w:w="0" w:type="auto"/>
          </w:tcPr>
          <w:p w14:paraId="3FC65F79"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Показател</w:t>
            </w:r>
          </w:p>
        </w:tc>
        <w:tc>
          <w:tcPr>
            <w:tcW w:w="0" w:type="auto"/>
          </w:tcPr>
          <w:p w14:paraId="38497DBF"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Мерна единица</w:t>
            </w:r>
          </w:p>
        </w:tc>
        <w:tc>
          <w:tcPr>
            <w:tcW w:w="0" w:type="auto"/>
          </w:tcPr>
          <w:p w14:paraId="7669EB97" w14:textId="77777777" w:rsidR="008C5CFA" w:rsidRPr="00E3148A" w:rsidRDefault="0013274D" w:rsidP="00300A01">
            <w:pPr>
              <w:spacing w:before="0" w:after="0"/>
              <w:jc w:val="center"/>
              <w:rPr>
                <w:b/>
                <w:color w:val="000000" w:themeColor="text1"/>
                <w:sz w:val="12"/>
                <w:szCs w:val="12"/>
                <w:lang w:val="fr-BE"/>
              </w:rPr>
            </w:pPr>
            <w:r w:rsidRPr="00E3148A">
              <w:rPr>
                <w:b/>
                <w:noProof/>
                <w:color w:val="000000" w:themeColor="text1"/>
                <w:sz w:val="12"/>
                <w:szCs w:val="12"/>
                <w:lang w:val="fr-BE"/>
              </w:rPr>
              <w:t>Фонд</w:t>
            </w:r>
          </w:p>
        </w:tc>
        <w:tc>
          <w:tcPr>
            <w:tcW w:w="0" w:type="auto"/>
          </w:tcPr>
          <w:p w14:paraId="587FEC93" w14:textId="77777777" w:rsidR="008C5CFA" w:rsidRPr="00E3148A" w:rsidRDefault="0013274D" w:rsidP="00300A01">
            <w:pPr>
              <w:spacing w:before="0" w:after="0"/>
              <w:jc w:val="center"/>
              <w:rPr>
                <w:b/>
                <w:color w:val="000000" w:themeColor="text1"/>
                <w:sz w:val="12"/>
                <w:szCs w:val="12"/>
                <w:lang w:val="fr-BE"/>
              </w:rPr>
            </w:pPr>
            <w:r w:rsidRPr="00E3148A">
              <w:rPr>
                <w:b/>
                <w:noProof/>
                <w:color w:val="000000" w:themeColor="text1"/>
                <w:sz w:val="12"/>
                <w:szCs w:val="12"/>
                <w:lang w:val="fr-BE"/>
              </w:rPr>
              <w:t>Категория регион</w:t>
            </w:r>
          </w:p>
        </w:tc>
        <w:tc>
          <w:tcPr>
            <w:tcW w:w="0" w:type="auto"/>
            <w:shd w:val="clear" w:color="auto" w:fill="auto"/>
          </w:tcPr>
          <w:p w14:paraId="3EA3B2D2" w14:textId="77777777" w:rsidR="008C5CFA" w:rsidRPr="00E3148A" w:rsidRDefault="0013274D" w:rsidP="00300A01">
            <w:pPr>
              <w:spacing w:before="0" w:after="0"/>
              <w:jc w:val="center"/>
              <w:rPr>
                <w:b/>
                <w:color w:val="000000" w:themeColor="text1"/>
                <w:sz w:val="12"/>
                <w:szCs w:val="12"/>
                <w:lang w:val="fr-BE"/>
              </w:rPr>
            </w:pPr>
            <w:r w:rsidRPr="00E3148A">
              <w:rPr>
                <w:b/>
                <w:color w:val="000000" w:themeColor="text1"/>
                <w:sz w:val="12"/>
                <w:szCs w:val="12"/>
                <w:lang w:val="fr-BE"/>
              </w:rPr>
              <w:t xml:space="preserve">2020 </w:t>
            </w:r>
            <w:r w:rsidRPr="00E3148A">
              <w:rPr>
                <w:b/>
                <w:noProof/>
                <w:color w:val="000000" w:themeColor="text1"/>
                <w:sz w:val="12"/>
                <w:szCs w:val="12"/>
                <w:lang w:val="fr-BE"/>
              </w:rPr>
              <w:t>Общо, кумулативно</w:t>
            </w:r>
          </w:p>
        </w:tc>
        <w:tc>
          <w:tcPr>
            <w:tcW w:w="0" w:type="auto"/>
          </w:tcPr>
          <w:p w14:paraId="290FFFF3" w14:textId="77777777" w:rsidR="008C5CFA" w:rsidRPr="00E3148A" w:rsidRDefault="0013274D" w:rsidP="00300A01">
            <w:pPr>
              <w:spacing w:before="0" w:after="0"/>
              <w:jc w:val="center"/>
              <w:rPr>
                <w:b/>
                <w:color w:val="000000" w:themeColor="text1"/>
                <w:sz w:val="12"/>
                <w:szCs w:val="12"/>
                <w:lang w:val="fr-BE"/>
              </w:rPr>
            </w:pPr>
            <w:r w:rsidRPr="00E3148A">
              <w:rPr>
                <w:b/>
                <w:color w:val="000000" w:themeColor="text1"/>
                <w:sz w:val="12"/>
                <w:szCs w:val="12"/>
                <w:lang w:val="fr-BE"/>
              </w:rPr>
              <w:t xml:space="preserve">2019 </w:t>
            </w:r>
            <w:r w:rsidRPr="00E3148A">
              <w:rPr>
                <w:b/>
                <w:noProof/>
                <w:color w:val="000000" w:themeColor="text1"/>
                <w:sz w:val="12"/>
                <w:szCs w:val="12"/>
                <w:lang w:val="fr-BE"/>
              </w:rPr>
              <w:t>Общо, кумулативно</w:t>
            </w:r>
          </w:p>
        </w:tc>
        <w:tc>
          <w:tcPr>
            <w:tcW w:w="0" w:type="auto"/>
          </w:tcPr>
          <w:p w14:paraId="65DAE910" w14:textId="77777777" w:rsidR="008C5CFA" w:rsidRPr="00E3148A" w:rsidRDefault="0013274D" w:rsidP="00300A01">
            <w:pPr>
              <w:spacing w:before="0" w:after="0"/>
              <w:jc w:val="center"/>
              <w:rPr>
                <w:b/>
                <w:color w:val="000000" w:themeColor="text1"/>
                <w:sz w:val="12"/>
                <w:szCs w:val="12"/>
                <w:lang w:val="fr-BE"/>
              </w:rPr>
            </w:pPr>
            <w:r w:rsidRPr="00E3148A">
              <w:rPr>
                <w:b/>
                <w:color w:val="000000" w:themeColor="text1"/>
                <w:sz w:val="12"/>
                <w:szCs w:val="12"/>
                <w:lang w:val="fr-BE"/>
              </w:rPr>
              <w:t xml:space="preserve">2018 </w:t>
            </w:r>
            <w:r w:rsidRPr="00E3148A">
              <w:rPr>
                <w:b/>
                <w:noProof/>
                <w:color w:val="000000" w:themeColor="text1"/>
                <w:sz w:val="12"/>
                <w:szCs w:val="12"/>
                <w:lang w:val="fr-BE"/>
              </w:rPr>
              <w:t>Общо, кумулативно</w:t>
            </w:r>
          </w:p>
        </w:tc>
        <w:tc>
          <w:tcPr>
            <w:tcW w:w="0" w:type="auto"/>
            <w:shd w:val="clear" w:color="auto" w:fill="auto"/>
          </w:tcPr>
          <w:p w14:paraId="1A2BF836" w14:textId="77777777" w:rsidR="008C5CFA" w:rsidRPr="00E3148A" w:rsidRDefault="0013274D" w:rsidP="00300A01">
            <w:pPr>
              <w:spacing w:before="0" w:after="0"/>
              <w:jc w:val="center"/>
              <w:rPr>
                <w:b/>
                <w:color w:val="000000" w:themeColor="text1"/>
                <w:sz w:val="12"/>
                <w:szCs w:val="12"/>
                <w:lang w:val="fr-BE"/>
              </w:rPr>
            </w:pPr>
            <w:r w:rsidRPr="00E3148A">
              <w:rPr>
                <w:b/>
                <w:noProof/>
                <w:color w:val="000000" w:themeColor="text1"/>
                <w:sz w:val="12"/>
                <w:szCs w:val="12"/>
                <w:lang w:val="fr-BE"/>
              </w:rPr>
              <w:t>Забележки</w:t>
            </w:r>
          </w:p>
        </w:tc>
      </w:tr>
      <w:tr w:rsidR="00217DFB" w:rsidRPr="00E3148A" w14:paraId="623688C8" w14:textId="77777777" w:rsidTr="0047688D">
        <w:tc>
          <w:tcPr>
            <w:tcW w:w="0" w:type="auto"/>
            <w:shd w:val="clear" w:color="auto" w:fill="auto"/>
          </w:tcPr>
          <w:p w14:paraId="137D547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w:t>
            </w:r>
          </w:p>
        </w:tc>
        <w:tc>
          <w:tcPr>
            <w:tcW w:w="0" w:type="auto"/>
            <w:shd w:val="clear" w:color="auto" w:fill="auto"/>
          </w:tcPr>
          <w:p w14:paraId="4A1DEFC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7984BF5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CO18</w:t>
            </w:r>
          </w:p>
        </w:tc>
        <w:tc>
          <w:tcPr>
            <w:tcW w:w="0" w:type="auto"/>
          </w:tcPr>
          <w:p w14:paraId="74AD7E3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Водоснабдяване: Допълнителен брой жители с достъп до подобрено водоснабдяване</w:t>
            </w:r>
          </w:p>
        </w:tc>
        <w:tc>
          <w:tcPr>
            <w:tcW w:w="0" w:type="auto"/>
          </w:tcPr>
          <w:p w14:paraId="3ECEF4F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Persons</w:t>
            </w:r>
          </w:p>
        </w:tc>
        <w:tc>
          <w:tcPr>
            <w:tcW w:w="0" w:type="auto"/>
          </w:tcPr>
          <w:p w14:paraId="2497A4F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68A10C72" w14:textId="77777777" w:rsidR="008C5CFA" w:rsidRPr="00E3148A" w:rsidRDefault="008C5CFA" w:rsidP="00300A01">
            <w:pPr>
              <w:spacing w:before="0" w:after="0"/>
              <w:rPr>
                <w:color w:val="000000" w:themeColor="text1"/>
                <w:sz w:val="12"/>
                <w:szCs w:val="12"/>
                <w:lang w:val="fr-BE"/>
              </w:rPr>
            </w:pPr>
          </w:p>
        </w:tc>
        <w:tc>
          <w:tcPr>
            <w:tcW w:w="0" w:type="auto"/>
            <w:shd w:val="clear" w:color="auto" w:fill="auto"/>
          </w:tcPr>
          <w:p w14:paraId="05675466"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99 547,00</w:t>
            </w:r>
          </w:p>
        </w:tc>
        <w:tc>
          <w:tcPr>
            <w:tcW w:w="0" w:type="auto"/>
          </w:tcPr>
          <w:p w14:paraId="681D7E81"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95 720,00</w:t>
            </w:r>
          </w:p>
        </w:tc>
        <w:tc>
          <w:tcPr>
            <w:tcW w:w="0" w:type="auto"/>
          </w:tcPr>
          <w:p w14:paraId="4E8B1692"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95 720,00</w:t>
            </w:r>
          </w:p>
        </w:tc>
        <w:tc>
          <w:tcPr>
            <w:tcW w:w="0" w:type="auto"/>
            <w:shd w:val="clear" w:color="auto" w:fill="auto"/>
          </w:tcPr>
          <w:p w14:paraId="48EDB49B" w14:textId="77777777" w:rsidR="008C5CFA" w:rsidRPr="00E3148A" w:rsidRDefault="008C5CFA" w:rsidP="00300A01">
            <w:pPr>
              <w:spacing w:before="0" w:after="0"/>
              <w:rPr>
                <w:color w:val="000000" w:themeColor="text1"/>
                <w:sz w:val="12"/>
                <w:szCs w:val="12"/>
                <w:lang w:val="fr-BE"/>
              </w:rPr>
            </w:pPr>
          </w:p>
        </w:tc>
      </w:tr>
      <w:tr w:rsidR="00217DFB" w:rsidRPr="00E3148A" w14:paraId="4E98A415" w14:textId="77777777" w:rsidTr="0047688D">
        <w:tc>
          <w:tcPr>
            <w:tcW w:w="0" w:type="auto"/>
            <w:shd w:val="clear" w:color="auto" w:fill="auto"/>
          </w:tcPr>
          <w:p w14:paraId="612A3EC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w:t>
            </w:r>
          </w:p>
        </w:tc>
        <w:tc>
          <w:tcPr>
            <w:tcW w:w="0" w:type="auto"/>
            <w:shd w:val="clear" w:color="auto" w:fill="auto"/>
          </w:tcPr>
          <w:p w14:paraId="2CB6C47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7A9AD15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CO19</w:t>
            </w:r>
          </w:p>
        </w:tc>
        <w:tc>
          <w:tcPr>
            <w:tcW w:w="0" w:type="auto"/>
          </w:tcPr>
          <w:p w14:paraId="205E73A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Пречистване на отпадъчните води: Допълнителен брой жители с достъп до подобрено пречистване на отпадъчните води</w:t>
            </w:r>
          </w:p>
        </w:tc>
        <w:tc>
          <w:tcPr>
            <w:tcW w:w="0" w:type="auto"/>
          </w:tcPr>
          <w:p w14:paraId="62871D7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Population equivalent</w:t>
            </w:r>
          </w:p>
        </w:tc>
        <w:tc>
          <w:tcPr>
            <w:tcW w:w="0" w:type="auto"/>
          </w:tcPr>
          <w:p w14:paraId="7483261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665A2157" w14:textId="77777777" w:rsidR="008C5CFA" w:rsidRPr="00E3148A" w:rsidRDefault="008C5CFA" w:rsidP="00300A01">
            <w:pPr>
              <w:spacing w:before="0" w:after="0"/>
              <w:rPr>
                <w:color w:val="000000" w:themeColor="text1"/>
                <w:sz w:val="12"/>
                <w:szCs w:val="12"/>
                <w:lang w:val="fr-BE"/>
              </w:rPr>
            </w:pPr>
          </w:p>
        </w:tc>
        <w:tc>
          <w:tcPr>
            <w:tcW w:w="0" w:type="auto"/>
            <w:shd w:val="clear" w:color="auto" w:fill="auto"/>
          </w:tcPr>
          <w:p w14:paraId="2ABDFBB8"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292 542,00</w:t>
            </w:r>
          </w:p>
        </w:tc>
        <w:tc>
          <w:tcPr>
            <w:tcW w:w="0" w:type="auto"/>
          </w:tcPr>
          <w:p w14:paraId="556E9803"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148 713,00</w:t>
            </w:r>
          </w:p>
        </w:tc>
        <w:tc>
          <w:tcPr>
            <w:tcW w:w="0" w:type="auto"/>
          </w:tcPr>
          <w:p w14:paraId="0ECA8096"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140 634,00</w:t>
            </w:r>
          </w:p>
        </w:tc>
        <w:tc>
          <w:tcPr>
            <w:tcW w:w="0" w:type="auto"/>
            <w:shd w:val="clear" w:color="auto" w:fill="auto"/>
          </w:tcPr>
          <w:p w14:paraId="09B3B7A3" w14:textId="77777777" w:rsidR="008C5CFA" w:rsidRPr="00E3148A" w:rsidRDefault="008C5CFA" w:rsidP="00300A01">
            <w:pPr>
              <w:spacing w:before="0" w:after="0"/>
              <w:rPr>
                <w:color w:val="000000" w:themeColor="text1"/>
                <w:sz w:val="12"/>
                <w:szCs w:val="12"/>
                <w:lang w:val="fr-BE"/>
              </w:rPr>
            </w:pPr>
          </w:p>
        </w:tc>
      </w:tr>
      <w:tr w:rsidR="00217DFB" w:rsidRPr="00E3148A" w14:paraId="62D46476" w14:textId="77777777" w:rsidTr="0047688D">
        <w:tc>
          <w:tcPr>
            <w:tcW w:w="0" w:type="auto"/>
            <w:shd w:val="clear" w:color="auto" w:fill="auto"/>
          </w:tcPr>
          <w:p w14:paraId="50DB987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w:t>
            </w:r>
          </w:p>
        </w:tc>
        <w:tc>
          <w:tcPr>
            <w:tcW w:w="0" w:type="auto"/>
            <w:shd w:val="clear" w:color="auto" w:fill="auto"/>
          </w:tcPr>
          <w:p w14:paraId="1375CB9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tcPr>
          <w:p w14:paraId="2910A4C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tcPr>
          <w:p w14:paraId="7E8DDA8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tcPr>
          <w:p w14:paraId="2305596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tcPr>
          <w:p w14:paraId="1F431DF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6CE1F90D" w14:textId="77777777" w:rsidR="008C5CFA" w:rsidRPr="00E3148A" w:rsidRDefault="008C5CFA" w:rsidP="00300A01">
            <w:pPr>
              <w:spacing w:before="0" w:after="0"/>
              <w:rPr>
                <w:color w:val="000000" w:themeColor="text1"/>
                <w:sz w:val="12"/>
                <w:szCs w:val="12"/>
                <w:lang w:val="fr-BE"/>
              </w:rPr>
            </w:pPr>
          </w:p>
        </w:tc>
        <w:tc>
          <w:tcPr>
            <w:tcW w:w="0" w:type="auto"/>
            <w:shd w:val="clear" w:color="auto" w:fill="auto"/>
          </w:tcPr>
          <w:p w14:paraId="341C63E1"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293 787 220,00</w:t>
            </w:r>
          </w:p>
        </w:tc>
        <w:tc>
          <w:tcPr>
            <w:tcW w:w="0" w:type="auto"/>
          </w:tcPr>
          <w:p w14:paraId="403087D4"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223 083 066,00</w:t>
            </w:r>
          </w:p>
        </w:tc>
        <w:tc>
          <w:tcPr>
            <w:tcW w:w="0" w:type="auto"/>
          </w:tcPr>
          <w:p w14:paraId="20D7A8BC"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165 208 617,00</w:t>
            </w:r>
          </w:p>
        </w:tc>
        <w:tc>
          <w:tcPr>
            <w:tcW w:w="0" w:type="auto"/>
            <w:shd w:val="clear" w:color="auto" w:fill="auto"/>
          </w:tcPr>
          <w:p w14:paraId="0C70EA2C" w14:textId="77777777" w:rsidR="008C5CFA" w:rsidRPr="00E3148A" w:rsidRDefault="008C5CFA" w:rsidP="00300A01">
            <w:pPr>
              <w:spacing w:before="0" w:after="0"/>
              <w:rPr>
                <w:color w:val="000000" w:themeColor="text1"/>
                <w:sz w:val="12"/>
                <w:szCs w:val="12"/>
                <w:lang w:val="fr-BE"/>
              </w:rPr>
            </w:pPr>
          </w:p>
        </w:tc>
      </w:tr>
      <w:tr w:rsidR="00217DFB" w:rsidRPr="00E3148A" w14:paraId="5C4EF84C" w14:textId="77777777" w:rsidTr="0047688D">
        <w:tc>
          <w:tcPr>
            <w:tcW w:w="0" w:type="auto"/>
            <w:shd w:val="clear" w:color="auto" w:fill="auto"/>
          </w:tcPr>
          <w:p w14:paraId="091EF1D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w:t>
            </w:r>
          </w:p>
        </w:tc>
        <w:tc>
          <w:tcPr>
            <w:tcW w:w="0" w:type="auto"/>
            <w:shd w:val="clear" w:color="auto" w:fill="auto"/>
          </w:tcPr>
          <w:p w14:paraId="033078F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759D1D2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1.5</w:t>
            </w:r>
          </w:p>
        </w:tc>
        <w:tc>
          <w:tcPr>
            <w:tcW w:w="0" w:type="auto"/>
          </w:tcPr>
          <w:p w14:paraId="27744C5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Нови/Актуализирани аналитични/програмни/стратегически документи</w:t>
            </w:r>
          </w:p>
        </w:tc>
        <w:tc>
          <w:tcPr>
            <w:tcW w:w="0" w:type="auto"/>
          </w:tcPr>
          <w:p w14:paraId="33A0A69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tcPr>
          <w:p w14:paraId="3524405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4AC5B7CD" w14:textId="77777777" w:rsidR="008C5CFA" w:rsidRPr="00E3148A" w:rsidRDefault="008C5CFA" w:rsidP="00300A01">
            <w:pPr>
              <w:spacing w:before="0" w:after="0"/>
              <w:rPr>
                <w:color w:val="000000" w:themeColor="text1"/>
                <w:sz w:val="12"/>
                <w:szCs w:val="12"/>
                <w:lang w:val="fr-BE"/>
              </w:rPr>
            </w:pPr>
          </w:p>
        </w:tc>
        <w:tc>
          <w:tcPr>
            <w:tcW w:w="0" w:type="auto"/>
            <w:shd w:val="clear" w:color="auto" w:fill="auto"/>
          </w:tcPr>
          <w:p w14:paraId="1E291E06"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15,00</w:t>
            </w:r>
          </w:p>
        </w:tc>
        <w:tc>
          <w:tcPr>
            <w:tcW w:w="0" w:type="auto"/>
          </w:tcPr>
          <w:p w14:paraId="2A718AE5"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15,00</w:t>
            </w:r>
          </w:p>
        </w:tc>
        <w:tc>
          <w:tcPr>
            <w:tcW w:w="0" w:type="auto"/>
          </w:tcPr>
          <w:p w14:paraId="60EA4E4D"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14,00</w:t>
            </w:r>
          </w:p>
        </w:tc>
        <w:tc>
          <w:tcPr>
            <w:tcW w:w="0" w:type="auto"/>
            <w:shd w:val="clear" w:color="auto" w:fill="auto"/>
          </w:tcPr>
          <w:p w14:paraId="17CADB62" w14:textId="77777777" w:rsidR="008C5CFA" w:rsidRPr="00E3148A" w:rsidRDefault="008C5CFA" w:rsidP="00300A01">
            <w:pPr>
              <w:spacing w:before="0" w:after="0"/>
              <w:rPr>
                <w:color w:val="000000" w:themeColor="text1"/>
                <w:sz w:val="12"/>
                <w:szCs w:val="12"/>
                <w:lang w:val="fr-BE"/>
              </w:rPr>
            </w:pPr>
          </w:p>
        </w:tc>
      </w:tr>
      <w:tr w:rsidR="00217DFB" w:rsidRPr="00E3148A" w14:paraId="0880A123" w14:textId="77777777" w:rsidTr="0047688D">
        <w:tc>
          <w:tcPr>
            <w:tcW w:w="0" w:type="auto"/>
            <w:shd w:val="clear" w:color="auto" w:fill="auto"/>
          </w:tcPr>
          <w:p w14:paraId="5C98503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w:t>
            </w:r>
          </w:p>
        </w:tc>
        <w:tc>
          <w:tcPr>
            <w:tcW w:w="0" w:type="auto"/>
            <w:shd w:val="clear" w:color="auto" w:fill="auto"/>
          </w:tcPr>
          <w:p w14:paraId="5A49B78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591196D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CO17</w:t>
            </w:r>
          </w:p>
        </w:tc>
        <w:tc>
          <w:tcPr>
            <w:tcW w:w="0" w:type="auto"/>
          </w:tcPr>
          <w:p w14:paraId="12D3D0A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Твърди отпадъци: Допълнителен капацитет за рециклиране на отпадъци</w:t>
            </w:r>
          </w:p>
        </w:tc>
        <w:tc>
          <w:tcPr>
            <w:tcW w:w="0" w:type="auto"/>
          </w:tcPr>
          <w:p w14:paraId="62F872C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Tonnes/year</w:t>
            </w:r>
          </w:p>
        </w:tc>
        <w:tc>
          <w:tcPr>
            <w:tcW w:w="0" w:type="auto"/>
          </w:tcPr>
          <w:p w14:paraId="7057390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5D3345A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shd w:val="clear" w:color="auto" w:fill="auto"/>
          </w:tcPr>
          <w:p w14:paraId="1304644D"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30 366,00</w:t>
            </w:r>
          </w:p>
        </w:tc>
        <w:tc>
          <w:tcPr>
            <w:tcW w:w="0" w:type="auto"/>
          </w:tcPr>
          <w:p w14:paraId="2A8893C6"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17 316,00</w:t>
            </w:r>
          </w:p>
        </w:tc>
        <w:tc>
          <w:tcPr>
            <w:tcW w:w="0" w:type="auto"/>
          </w:tcPr>
          <w:p w14:paraId="5499D670"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17 316,00</w:t>
            </w:r>
          </w:p>
        </w:tc>
        <w:tc>
          <w:tcPr>
            <w:tcW w:w="0" w:type="auto"/>
            <w:shd w:val="clear" w:color="auto" w:fill="auto"/>
          </w:tcPr>
          <w:p w14:paraId="2CC479C7" w14:textId="77777777" w:rsidR="008C5CFA" w:rsidRPr="00E3148A" w:rsidRDefault="008C5CFA" w:rsidP="00300A01">
            <w:pPr>
              <w:spacing w:before="0" w:after="0"/>
              <w:rPr>
                <w:color w:val="000000" w:themeColor="text1"/>
                <w:sz w:val="12"/>
                <w:szCs w:val="12"/>
                <w:lang w:val="fr-BE"/>
              </w:rPr>
            </w:pPr>
          </w:p>
        </w:tc>
      </w:tr>
      <w:tr w:rsidR="00217DFB" w:rsidRPr="00E3148A" w14:paraId="65DA6CC8" w14:textId="77777777" w:rsidTr="0047688D">
        <w:tc>
          <w:tcPr>
            <w:tcW w:w="0" w:type="auto"/>
            <w:shd w:val="clear" w:color="auto" w:fill="auto"/>
          </w:tcPr>
          <w:p w14:paraId="49B2670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w:t>
            </w:r>
          </w:p>
        </w:tc>
        <w:tc>
          <w:tcPr>
            <w:tcW w:w="0" w:type="auto"/>
            <w:shd w:val="clear" w:color="auto" w:fill="auto"/>
          </w:tcPr>
          <w:p w14:paraId="5C272A9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tcPr>
          <w:p w14:paraId="6598F14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tcPr>
          <w:p w14:paraId="376C897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tcPr>
          <w:p w14:paraId="59E2197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tcPr>
          <w:p w14:paraId="51F8649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4136E33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shd w:val="clear" w:color="auto" w:fill="auto"/>
          </w:tcPr>
          <w:p w14:paraId="71B6CACE"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92 204 129,00</w:t>
            </w:r>
          </w:p>
        </w:tc>
        <w:tc>
          <w:tcPr>
            <w:tcW w:w="0" w:type="auto"/>
          </w:tcPr>
          <w:p w14:paraId="0C8F3248"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57 664 458,00</w:t>
            </w:r>
          </w:p>
        </w:tc>
        <w:tc>
          <w:tcPr>
            <w:tcW w:w="0" w:type="auto"/>
          </w:tcPr>
          <w:p w14:paraId="6C88A7EE"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45 341 508,00</w:t>
            </w:r>
          </w:p>
        </w:tc>
        <w:tc>
          <w:tcPr>
            <w:tcW w:w="0" w:type="auto"/>
            <w:shd w:val="clear" w:color="auto" w:fill="auto"/>
          </w:tcPr>
          <w:p w14:paraId="519F4301" w14:textId="77777777" w:rsidR="008C5CFA" w:rsidRPr="00E3148A" w:rsidRDefault="008C5CFA" w:rsidP="00300A01">
            <w:pPr>
              <w:spacing w:before="0" w:after="0"/>
              <w:rPr>
                <w:color w:val="000000" w:themeColor="text1"/>
                <w:sz w:val="12"/>
                <w:szCs w:val="12"/>
                <w:lang w:val="fr-BE"/>
              </w:rPr>
            </w:pPr>
          </w:p>
        </w:tc>
      </w:tr>
      <w:tr w:rsidR="00217DFB" w:rsidRPr="00E3148A" w14:paraId="77E10BDE" w14:textId="77777777" w:rsidTr="0047688D">
        <w:tc>
          <w:tcPr>
            <w:tcW w:w="0" w:type="auto"/>
            <w:shd w:val="clear" w:color="auto" w:fill="auto"/>
          </w:tcPr>
          <w:p w14:paraId="078C125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w:t>
            </w:r>
          </w:p>
        </w:tc>
        <w:tc>
          <w:tcPr>
            <w:tcW w:w="0" w:type="auto"/>
            <w:shd w:val="clear" w:color="auto" w:fill="auto"/>
          </w:tcPr>
          <w:p w14:paraId="23A7893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I</w:t>
            </w:r>
          </w:p>
        </w:tc>
        <w:tc>
          <w:tcPr>
            <w:tcW w:w="0" w:type="auto"/>
          </w:tcPr>
          <w:p w14:paraId="6D47CA0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2.3</w:t>
            </w:r>
          </w:p>
        </w:tc>
        <w:tc>
          <w:tcPr>
            <w:tcW w:w="0" w:type="auto"/>
          </w:tcPr>
          <w:p w14:paraId="761DB66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Подписан договор за БФП за един голям проект</w:t>
            </w:r>
          </w:p>
        </w:tc>
        <w:tc>
          <w:tcPr>
            <w:tcW w:w="0" w:type="auto"/>
          </w:tcPr>
          <w:p w14:paraId="6CEC254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tcPr>
          <w:p w14:paraId="3A5ED8C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63AE345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shd w:val="clear" w:color="auto" w:fill="auto"/>
          </w:tcPr>
          <w:p w14:paraId="2D1B9BDE"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1,00</w:t>
            </w:r>
          </w:p>
        </w:tc>
        <w:tc>
          <w:tcPr>
            <w:tcW w:w="0" w:type="auto"/>
          </w:tcPr>
          <w:p w14:paraId="17376373"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1,00</w:t>
            </w:r>
          </w:p>
        </w:tc>
        <w:tc>
          <w:tcPr>
            <w:tcW w:w="0" w:type="auto"/>
          </w:tcPr>
          <w:p w14:paraId="42EEF769"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1,00</w:t>
            </w:r>
          </w:p>
        </w:tc>
        <w:tc>
          <w:tcPr>
            <w:tcW w:w="0" w:type="auto"/>
            <w:shd w:val="clear" w:color="auto" w:fill="auto"/>
          </w:tcPr>
          <w:p w14:paraId="64965FAB" w14:textId="77777777" w:rsidR="008C5CFA" w:rsidRPr="00E3148A" w:rsidRDefault="008C5CFA" w:rsidP="00300A01">
            <w:pPr>
              <w:spacing w:before="0" w:after="0"/>
              <w:rPr>
                <w:color w:val="000000" w:themeColor="text1"/>
                <w:sz w:val="12"/>
                <w:szCs w:val="12"/>
                <w:lang w:val="fr-BE"/>
              </w:rPr>
            </w:pPr>
          </w:p>
        </w:tc>
      </w:tr>
      <w:tr w:rsidR="00217DFB" w:rsidRPr="00E3148A" w14:paraId="4E9F3C14" w14:textId="77777777" w:rsidTr="0047688D">
        <w:tc>
          <w:tcPr>
            <w:tcW w:w="0" w:type="auto"/>
            <w:shd w:val="clear" w:color="auto" w:fill="auto"/>
          </w:tcPr>
          <w:p w14:paraId="0F91414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w:t>
            </w:r>
          </w:p>
        </w:tc>
        <w:tc>
          <w:tcPr>
            <w:tcW w:w="0" w:type="auto"/>
            <w:shd w:val="clear" w:color="auto" w:fill="auto"/>
          </w:tcPr>
          <w:p w14:paraId="5283185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0A4994A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2.2</w:t>
            </w:r>
          </w:p>
        </w:tc>
        <w:tc>
          <w:tcPr>
            <w:tcW w:w="0" w:type="auto"/>
          </w:tcPr>
          <w:p w14:paraId="43D7A1D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Допълнителен капацитет за оползотворяване на битови отпадъци (за получаване на енергия)</w:t>
            </w:r>
          </w:p>
        </w:tc>
        <w:tc>
          <w:tcPr>
            <w:tcW w:w="0" w:type="auto"/>
          </w:tcPr>
          <w:p w14:paraId="42691F5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тона/година</w:t>
            </w:r>
          </w:p>
        </w:tc>
        <w:tc>
          <w:tcPr>
            <w:tcW w:w="0" w:type="auto"/>
          </w:tcPr>
          <w:p w14:paraId="55E3D26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200A863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shd w:val="clear" w:color="auto" w:fill="auto"/>
          </w:tcPr>
          <w:p w14:paraId="4ECACD0F"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55298852"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355FA3C2"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shd w:val="clear" w:color="auto" w:fill="auto"/>
          </w:tcPr>
          <w:p w14:paraId="311A0785" w14:textId="77777777" w:rsidR="008C5CFA" w:rsidRPr="00E3148A" w:rsidRDefault="008C5CFA" w:rsidP="00300A01">
            <w:pPr>
              <w:spacing w:before="0" w:after="0"/>
              <w:rPr>
                <w:color w:val="000000" w:themeColor="text1"/>
                <w:sz w:val="12"/>
                <w:szCs w:val="12"/>
                <w:lang w:val="fr-BE"/>
              </w:rPr>
            </w:pPr>
          </w:p>
        </w:tc>
      </w:tr>
      <w:tr w:rsidR="00217DFB" w:rsidRPr="00E3148A" w14:paraId="5D3D068E" w14:textId="77777777" w:rsidTr="0047688D">
        <w:tc>
          <w:tcPr>
            <w:tcW w:w="0" w:type="auto"/>
            <w:shd w:val="clear" w:color="auto" w:fill="auto"/>
          </w:tcPr>
          <w:p w14:paraId="4DD09F0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5771F8F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4A689CE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CO23</w:t>
            </w:r>
          </w:p>
        </w:tc>
        <w:tc>
          <w:tcPr>
            <w:tcW w:w="0" w:type="auto"/>
          </w:tcPr>
          <w:p w14:paraId="2A592CB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Природа и биологично разнообразие: Площ на местообитанията, подкрепени с цел постигане на по-добра степен на съхраненост</w:t>
            </w:r>
          </w:p>
        </w:tc>
        <w:tc>
          <w:tcPr>
            <w:tcW w:w="0" w:type="auto"/>
          </w:tcPr>
          <w:p w14:paraId="3A14D1D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Hectares</w:t>
            </w:r>
          </w:p>
        </w:tc>
        <w:tc>
          <w:tcPr>
            <w:tcW w:w="0" w:type="auto"/>
          </w:tcPr>
          <w:p w14:paraId="4BC3779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24CF4B6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shd w:val="clear" w:color="auto" w:fill="auto"/>
          </w:tcPr>
          <w:p w14:paraId="3F8B56DA"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5F8FACC7"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25E4485A"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shd w:val="clear" w:color="auto" w:fill="auto"/>
          </w:tcPr>
          <w:p w14:paraId="41B87A6A" w14:textId="77777777" w:rsidR="008C5CFA" w:rsidRPr="00E3148A" w:rsidRDefault="008C5CFA" w:rsidP="00300A01">
            <w:pPr>
              <w:spacing w:before="0" w:after="0"/>
              <w:rPr>
                <w:color w:val="000000" w:themeColor="text1"/>
                <w:sz w:val="12"/>
                <w:szCs w:val="12"/>
                <w:lang w:val="fr-BE"/>
              </w:rPr>
            </w:pPr>
          </w:p>
        </w:tc>
      </w:tr>
      <w:tr w:rsidR="00217DFB" w:rsidRPr="00E3148A" w14:paraId="14044282" w14:textId="77777777" w:rsidTr="0047688D">
        <w:tc>
          <w:tcPr>
            <w:tcW w:w="0" w:type="auto"/>
            <w:shd w:val="clear" w:color="auto" w:fill="auto"/>
          </w:tcPr>
          <w:p w14:paraId="09314B7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4328812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tcPr>
          <w:p w14:paraId="03EE764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tcPr>
          <w:p w14:paraId="6E3B55F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tcPr>
          <w:p w14:paraId="755E6B2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tcPr>
          <w:p w14:paraId="4240AF0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4687518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shd w:val="clear" w:color="auto" w:fill="auto"/>
          </w:tcPr>
          <w:p w14:paraId="504F3B13"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9 591 234,00</w:t>
            </w:r>
          </w:p>
        </w:tc>
        <w:tc>
          <w:tcPr>
            <w:tcW w:w="0" w:type="auto"/>
          </w:tcPr>
          <w:p w14:paraId="0A9A26FD"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4 611 553,00</w:t>
            </w:r>
          </w:p>
        </w:tc>
        <w:tc>
          <w:tcPr>
            <w:tcW w:w="0" w:type="auto"/>
          </w:tcPr>
          <w:p w14:paraId="56D67EA4"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970 005,00</w:t>
            </w:r>
          </w:p>
        </w:tc>
        <w:tc>
          <w:tcPr>
            <w:tcW w:w="0" w:type="auto"/>
            <w:shd w:val="clear" w:color="auto" w:fill="auto"/>
          </w:tcPr>
          <w:p w14:paraId="7DC54566" w14:textId="77777777" w:rsidR="008C5CFA" w:rsidRPr="00E3148A" w:rsidRDefault="008C5CFA" w:rsidP="00300A01">
            <w:pPr>
              <w:spacing w:before="0" w:after="0"/>
              <w:rPr>
                <w:color w:val="000000" w:themeColor="text1"/>
                <w:sz w:val="12"/>
                <w:szCs w:val="12"/>
                <w:lang w:val="fr-BE"/>
              </w:rPr>
            </w:pPr>
          </w:p>
        </w:tc>
      </w:tr>
      <w:tr w:rsidR="00217DFB" w:rsidRPr="00E3148A" w14:paraId="03B766BB" w14:textId="77777777" w:rsidTr="0047688D">
        <w:tc>
          <w:tcPr>
            <w:tcW w:w="0" w:type="auto"/>
            <w:shd w:val="clear" w:color="auto" w:fill="auto"/>
          </w:tcPr>
          <w:p w14:paraId="027830C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57F4C51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I</w:t>
            </w:r>
          </w:p>
        </w:tc>
        <w:tc>
          <w:tcPr>
            <w:tcW w:w="0" w:type="auto"/>
          </w:tcPr>
          <w:p w14:paraId="643A126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3.8</w:t>
            </w:r>
          </w:p>
        </w:tc>
        <w:tc>
          <w:tcPr>
            <w:tcW w:w="0" w:type="auto"/>
          </w:tcPr>
          <w:p w14:paraId="22E0940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Видове, подкрепени с цел постигане на по-добра степен на съхраненост</w:t>
            </w:r>
          </w:p>
        </w:tc>
        <w:tc>
          <w:tcPr>
            <w:tcW w:w="0" w:type="auto"/>
          </w:tcPr>
          <w:p w14:paraId="1C9B49C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tcPr>
          <w:p w14:paraId="0C6B09F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016A80C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shd w:val="clear" w:color="auto" w:fill="auto"/>
          </w:tcPr>
          <w:p w14:paraId="6DDA4A25"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1,00</w:t>
            </w:r>
          </w:p>
        </w:tc>
        <w:tc>
          <w:tcPr>
            <w:tcW w:w="0" w:type="auto"/>
          </w:tcPr>
          <w:p w14:paraId="6A5B6C12"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1,00</w:t>
            </w:r>
          </w:p>
        </w:tc>
        <w:tc>
          <w:tcPr>
            <w:tcW w:w="0" w:type="auto"/>
          </w:tcPr>
          <w:p w14:paraId="504DD2DE"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1,00</w:t>
            </w:r>
          </w:p>
        </w:tc>
        <w:tc>
          <w:tcPr>
            <w:tcW w:w="0" w:type="auto"/>
            <w:shd w:val="clear" w:color="auto" w:fill="auto"/>
          </w:tcPr>
          <w:p w14:paraId="549F70CE" w14:textId="77777777" w:rsidR="008C5CFA" w:rsidRPr="00E3148A" w:rsidRDefault="008C5CFA" w:rsidP="00300A01">
            <w:pPr>
              <w:spacing w:before="0" w:after="0"/>
              <w:rPr>
                <w:color w:val="000000" w:themeColor="text1"/>
                <w:sz w:val="12"/>
                <w:szCs w:val="12"/>
                <w:lang w:val="fr-BE"/>
              </w:rPr>
            </w:pPr>
          </w:p>
        </w:tc>
      </w:tr>
      <w:tr w:rsidR="00217DFB" w:rsidRPr="00E3148A" w14:paraId="057EE7E8" w14:textId="77777777" w:rsidTr="0047688D">
        <w:tc>
          <w:tcPr>
            <w:tcW w:w="0" w:type="auto"/>
            <w:shd w:val="clear" w:color="auto" w:fill="auto"/>
          </w:tcPr>
          <w:p w14:paraId="2DECC9E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7009B48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3F6049B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3.4</w:t>
            </w:r>
          </w:p>
        </w:tc>
        <w:tc>
          <w:tcPr>
            <w:tcW w:w="0" w:type="auto"/>
          </w:tcPr>
          <w:p w14:paraId="6BF87F7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Площ на местообитания на видове, подкрепени с цел постигане на по-добра степен на съхраненост</w:t>
            </w:r>
          </w:p>
        </w:tc>
        <w:tc>
          <w:tcPr>
            <w:tcW w:w="0" w:type="auto"/>
          </w:tcPr>
          <w:p w14:paraId="373FDD5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хектари</w:t>
            </w:r>
          </w:p>
        </w:tc>
        <w:tc>
          <w:tcPr>
            <w:tcW w:w="0" w:type="auto"/>
          </w:tcPr>
          <w:p w14:paraId="281B210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33CFF6B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shd w:val="clear" w:color="auto" w:fill="auto"/>
          </w:tcPr>
          <w:p w14:paraId="4C39BD00"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5E148B01"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552595AE"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shd w:val="clear" w:color="auto" w:fill="auto"/>
          </w:tcPr>
          <w:p w14:paraId="1DEC18C4" w14:textId="77777777" w:rsidR="008C5CFA" w:rsidRPr="00E3148A" w:rsidRDefault="008C5CFA" w:rsidP="00300A01">
            <w:pPr>
              <w:spacing w:before="0" w:after="0"/>
              <w:rPr>
                <w:color w:val="000000" w:themeColor="text1"/>
                <w:sz w:val="12"/>
                <w:szCs w:val="12"/>
                <w:lang w:val="fr-BE"/>
              </w:rPr>
            </w:pPr>
          </w:p>
        </w:tc>
      </w:tr>
      <w:tr w:rsidR="00217DFB" w:rsidRPr="00E3148A" w14:paraId="5060C044" w14:textId="77777777" w:rsidTr="0047688D">
        <w:tc>
          <w:tcPr>
            <w:tcW w:w="0" w:type="auto"/>
            <w:shd w:val="clear" w:color="auto" w:fill="auto"/>
          </w:tcPr>
          <w:p w14:paraId="7093547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5F1B76D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3BAB502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3.6</w:t>
            </w:r>
          </w:p>
        </w:tc>
        <w:tc>
          <w:tcPr>
            <w:tcW w:w="0" w:type="auto"/>
          </w:tcPr>
          <w:p w14:paraId="362EC28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Проведени национални информационни кампании</w:t>
            </w:r>
          </w:p>
        </w:tc>
        <w:tc>
          <w:tcPr>
            <w:tcW w:w="0" w:type="auto"/>
          </w:tcPr>
          <w:p w14:paraId="3AE9B77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tcPr>
          <w:p w14:paraId="33313FA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0364C71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shd w:val="clear" w:color="auto" w:fill="auto"/>
          </w:tcPr>
          <w:p w14:paraId="4C3563EA"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1,00</w:t>
            </w:r>
          </w:p>
        </w:tc>
        <w:tc>
          <w:tcPr>
            <w:tcW w:w="0" w:type="auto"/>
          </w:tcPr>
          <w:p w14:paraId="3746DD34"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1,00</w:t>
            </w:r>
          </w:p>
        </w:tc>
        <w:tc>
          <w:tcPr>
            <w:tcW w:w="0" w:type="auto"/>
          </w:tcPr>
          <w:p w14:paraId="34A0DB86"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1,00</w:t>
            </w:r>
          </w:p>
        </w:tc>
        <w:tc>
          <w:tcPr>
            <w:tcW w:w="0" w:type="auto"/>
            <w:shd w:val="clear" w:color="auto" w:fill="auto"/>
          </w:tcPr>
          <w:p w14:paraId="1A127009" w14:textId="77777777" w:rsidR="008C5CFA" w:rsidRPr="00E3148A" w:rsidRDefault="008C5CFA" w:rsidP="00300A01">
            <w:pPr>
              <w:spacing w:before="0" w:after="0"/>
              <w:rPr>
                <w:color w:val="000000" w:themeColor="text1"/>
                <w:sz w:val="12"/>
                <w:szCs w:val="12"/>
                <w:lang w:val="fr-BE"/>
              </w:rPr>
            </w:pPr>
          </w:p>
        </w:tc>
      </w:tr>
      <w:tr w:rsidR="00217DFB" w:rsidRPr="00E3148A" w14:paraId="5816CC7A" w14:textId="77777777" w:rsidTr="0047688D">
        <w:tc>
          <w:tcPr>
            <w:tcW w:w="0" w:type="auto"/>
            <w:shd w:val="clear" w:color="auto" w:fill="auto"/>
          </w:tcPr>
          <w:p w14:paraId="2ABCD6F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4</w:t>
            </w:r>
          </w:p>
        </w:tc>
        <w:tc>
          <w:tcPr>
            <w:tcW w:w="0" w:type="auto"/>
            <w:shd w:val="clear" w:color="auto" w:fill="auto"/>
          </w:tcPr>
          <w:p w14:paraId="299032B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1BF5DCD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CO20</w:t>
            </w:r>
          </w:p>
        </w:tc>
        <w:tc>
          <w:tcPr>
            <w:tcW w:w="0" w:type="auto"/>
          </w:tcPr>
          <w:p w14:paraId="4226C9F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Предотвратяване и управление на риска: Брой жители, които се ползват от мерки за защита от наводнения</w:t>
            </w:r>
          </w:p>
        </w:tc>
        <w:tc>
          <w:tcPr>
            <w:tcW w:w="0" w:type="auto"/>
          </w:tcPr>
          <w:p w14:paraId="651F3E6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Persons</w:t>
            </w:r>
          </w:p>
        </w:tc>
        <w:tc>
          <w:tcPr>
            <w:tcW w:w="0" w:type="auto"/>
          </w:tcPr>
          <w:p w14:paraId="7AAAEE2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0A7F5977" w14:textId="77777777" w:rsidR="008C5CFA" w:rsidRPr="00E3148A" w:rsidRDefault="008C5CFA" w:rsidP="00300A01">
            <w:pPr>
              <w:spacing w:before="0" w:after="0"/>
              <w:rPr>
                <w:color w:val="000000" w:themeColor="text1"/>
                <w:sz w:val="12"/>
                <w:szCs w:val="12"/>
                <w:lang w:val="fr-BE"/>
              </w:rPr>
            </w:pPr>
          </w:p>
        </w:tc>
        <w:tc>
          <w:tcPr>
            <w:tcW w:w="0" w:type="auto"/>
            <w:shd w:val="clear" w:color="auto" w:fill="auto"/>
          </w:tcPr>
          <w:p w14:paraId="5297D11E"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76 648,00</w:t>
            </w:r>
          </w:p>
        </w:tc>
        <w:tc>
          <w:tcPr>
            <w:tcW w:w="0" w:type="auto"/>
          </w:tcPr>
          <w:p w14:paraId="253E5028"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55 783,00</w:t>
            </w:r>
          </w:p>
        </w:tc>
        <w:tc>
          <w:tcPr>
            <w:tcW w:w="0" w:type="auto"/>
          </w:tcPr>
          <w:p w14:paraId="6295C35B"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15 051,00</w:t>
            </w:r>
          </w:p>
        </w:tc>
        <w:tc>
          <w:tcPr>
            <w:tcW w:w="0" w:type="auto"/>
            <w:shd w:val="clear" w:color="auto" w:fill="auto"/>
          </w:tcPr>
          <w:p w14:paraId="26745613" w14:textId="77777777" w:rsidR="008C5CFA" w:rsidRPr="00E3148A" w:rsidRDefault="008C5CFA" w:rsidP="00300A01">
            <w:pPr>
              <w:spacing w:before="0" w:after="0"/>
              <w:rPr>
                <w:color w:val="000000" w:themeColor="text1"/>
                <w:sz w:val="12"/>
                <w:szCs w:val="12"/>
                <w:lang w:val="fr-BE"/>
              </w:rPr>
            </w:pPr>
          </w:p>
        </w:tc>
      </w:tr>
      <w:tr w:rsidR="00217DFB" w:rsidRPr="00E3148A" w14:paraId="55A53121" w14:textId="77777777" w:rsidTr="0047688D">
        <w:tc>
          <w:tcPr>
            <w:tcW w:w="0" w:type="auto"/>
            <w:shd w:val="clear" w:color="auto" w:fill="auto"/>
          </w:tcPr>
          <w:p w14:paraId="7DAF394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4</w:t>
            </w:r>
          </w:p>
        </w:tc>
        <w:tc>
          <w:tcPr>
            <w:tcW w:w="0" w:type="auto"/>
            <w:shd w:val="clear" w:color="auto" w:fill="auto"/>
          </w:tcPr>
          <w:p w14:paraId="4635A4F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tcPr>
          <w:p w14:paraId="1306BD4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tcPr>
          <w:p w14:paraId="0496FD1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tcPr>
          <w:p w14:paraId="2F78481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tcPr>
          <w:p w14:paraId="3471F03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121A7795" w14:textId="77777777" w:rsidR="008C5CFA" w:rsidRPr="00E3148A" w:rsidRDefault="008C5CFA" w:rsidP="00300A01">
            <w:pPr>
              <w:spacing w:before="0" w:after="0"/>
              <w:rPr>
                <w:color w:val="000000" w:themeColor="text1"/>
                <w:sz w:val="12"/>
                <w:szCs w:val="12"/>
                <w:lang w:val="fr-BE"/>
              </w:rPr>
            </w:pPr>
          </w:p>
        </w:tc>
        <w:tc>
          <w:tcPr>
            <w:tcW w:w="0" w:type="auto"/>
            <w:shd w:val="clear" w:color="auto" w:fill="auto"/>
          </w:tcPr>
          <w:p w14:paraId="1C6A48AD"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25 373 826,00</w:t>
            </w:r>
          </w:p>
        </w:tc>
        <w:tc>
          <w:tcPr>
            <w:tcW w:w="0" w:type="auto"/>
          </w:tcPr>
          <w:p w14:paraId="3472DB82"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14 988 264,00</w:t>
            </w:r>
          </w:p>
        </w:tc>
        <w:tc>
          <w:tcPr>
            <w:tcW w:w="0" w:type="auto"/>
          </w:tcPr>
          <w:p w14:paraId="355BC8B8"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10 195 940,00</w:t>
            </w:r>
          </w:p>
        </w:tc>
        <w:tc>
          <w:tcPr>
            <w:tcW w:w="0" w:type="auto"/>
            <w:shd w:val="clear" w:color="auto" w:fill="auto"/>
          </w:tcPr>
          <w:p w14:paraId="1D30010E" w14:textId="77777777" w:rsidR="008C5CFA" w:rsidRPr="00E3148A" w:rsidRDefault="008C5CFA" w:rsidP="00300A01">
            <w:pPr>
              <w:spacing w:before="0" w:after="0"/>
              <w:rPr>
                <w:color w:val="000000" w:themeColor="text1"/>
                <w:sz w:val="12"/>
                <w:szCs w:val="12"/>
                <w:lang w:val="fr-BE"/>
              </w:rPr>
            </w:pPr>
          </w:p>
        </w:tc>
      </w:tr>
      <w:tr w:rsidR="00217DFB" w:rsidRPr="00E3148A" w14:paraId="539FFF91" w14:textId="77777777" w:rsidTr="0047688D">
        <w:tc>
          <w:tcPr>
            <w:tcW w:w="0" w:type="auto"/>
            <w:shd w:val="clear" w:color="auto" w:fill="auto"/>
          </w:tcPr>
          <w:p w14:paraId="3D5A9DE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4</w:t>
            </w:r>
          </w:p>
        </w:tc>
        <w:tc>
          <w:tcPr>
            <w:tcW w:w="0" w:type="auto"/>
            <w:shd w:val="clear" w:color="auto" w:fill="auto"/>
          </w:tcPr>
          <w:p w14:paraId="586945E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59AB2FE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4.4</w:t>
            </w:r>
          </w:p>
        </w:tc>
        <w:tc>
          <w:tcPr>
            <w:tcW w:w="0" w:type="auto"/>
          </w:tcPr>
          <w:p w14:paraId="1759258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Укрепени свлачища</w:t>
            </w:r>
          </w:p>
        </w:tc>
        <w:tc>
          <w:tcPr>
            <w:tcW w:w="0" w:type="auto"/>
          </w:tcPr>
          <w:p w14:paraId="520194D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хектара</w:t>
            </w:r>
          </w:p>
        </w:tc>
        <w:tc>
          <w:tcPr>
            <w:tcW w:w="0" w:type="auto"/>
          </w:tcPr>
          <w:p w14:paraId="21B8E6E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4D7F3F74" w14:textId="77777777" w:rsidR="008C5CFA" w:rsidRPr="00E3148A" w:rsidRDefault="008C5CFA" w:rsidP="00300A01">
            <w:pPr>
              <w:spacing w:before="0" w:after="0"/>
              <w:rPr>
                <w:color w:val="000000" w:themeColor="text1"/>
                <w:sz w:val="12"/>
                <w:szCs w:val="12"/>
                <w:lang w:val="fr-BE"/>
              </w:rPr>
            </w:pPr>
          </w:p>
        </w:tc>
        <w:tc>
          <w:tcPr>
            <w:tcW w:w="0" w:type="auto"/>
            <w:shd w:val="clear" w:color="auto" w:fill="auto"/>
          </w:tcPr>
          <w:p w14:paraId="25B21192"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3,47</w:t>
            </w:r>
          </w:p>
        </w:tc>
        <w:tc>
          <w:tcPr>
            <w:tcW w:w="0" w:type="auto"/>
          </w:tcPr>
          <w:p w14:paraId="3B58CC01"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3,47</w:t>
            </w:r>
          </w:p>
        </w:tc>
        <w:tc>
          <w:tcPr>
            <w:tcW w:w="0" w:type="auto"/>
          </w:tcPr>
          <w:p w14:paraId="58972485"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3,47</w:t>
            </w:r>
          </w:p>
        </w:tc>
        <w:tc>
          <w:tcPr>
            <w:tcW w:w="0" w:type="auto"/>
            <w:shd w:val="clear" w:color="auto" w:fill="auto"/>
          </w:tcPr>
          <w:p w14:paraId="3960DA35" w14:textId="77777777" w:rsidR="008C5CFA" w:rsidRPr="00E3148A" w:rsidRDefault="008C5CFA" w:rsidP="00300A01">
            <w:pPr>
              <w:spacing w:before="0" w:after="0"/>
              <w:rPr>
                <w:color w:val="000000" w:themeColor="text1"/>
                <w:sz w:val="12"/>
                <w:szCs w:val="12"/>
                <w:lang w:val="fr-BE"/>
              </w:rPr>
            </w:pPr>
          </w:p>
        </w:tc>
      </w:tr>
      <w:tr w:rsidR="00217DFB" w:rsidRPr="00E3148A" w14:paraId="150DD1E6" w14:textId="77777777" w:rsidTr="0047688D">
        <w:tc>
          <w:tcPr>
            <w:tcW w:w="0" w:type="auto"/>
            <w:shd w:val="clear" w:color="auto" w:fill="auto"/>
          </w:tcPr>
          <w:p w14:paraId="3C1C2F2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w:t>
            </w:r>
          </w:p>
        </w:tc>
        <w:tc>
          <w:tcPr>
            <w:tcW w:w="0" w:type="auto"/>
            <w:shd w:val="clear" w:color="auto" w:fill="auto"/>
          </w:tcPr>
          <w:p w14:paraId="2048A31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tcPr>
          <w:p w14:paraId="1DA643C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tcPr>
          <w:p w14:paraId="0E825A7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tcPr>
          <w:p w14:paraId="39D5842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tcPr>
          <w:p w14:paraId="4F3B04B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262FA2D7" w14:textId="77777777" w:rsidR="008C5CFA" w:rsidRPr="00E3148A" w:rsidRDefault="008C5CFA" w:rsidP="00300A01">
            <w:pPr>
              <w:spacing w:before="0" w:after="0"/>
              <w:rPr>
                <w:color w:val="000000" w:themeColor="text1"/>
                <w:sz w:val="12"/>
                <w:szCs w:val="12"/>
                <w:lang w:val="fr-BE"/>
              </w:rPr>
            </w:pPr>
          </w:p>
        </w:tc>
        <w:tc>
          <w:tcPr>
            <w:tcW w:w="0" w:type="auto"/>
            <w:shd w:val="clear" w:color="auto" w:fill="auto"/>
          </w:tcPr>
          <w:p w14:paraId="0C86CFDA"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119 405 507,00</w:t>
            </w:r>
          </w:p>
        </w:tc>
        <w:tc>
          <w:tcPr>
            <w:tcW w:w="0" w:type="auto"/>
          </w:tcPr>
          <w:p w14:paraId="2AE08516"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97 370 073,00</w:t>
            </w:r>
          </w:p>
        </w:tc>
        <w:tc>
          <w:tcPr>
            <w:tcW w:w="0" w:type="auto"/>
          </w:tcPr>
          <w:p w14:paraId="025E5AE3"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749 137,00</w:t>
            </w:r>
          </w:p>
        </w:tc>
        <w:tc>
          <w:tcPr>
            <w:tcW w:w="0" w:type="auto"/>
            <w:shd w:val="clear" w:color="auto" w:fill="auto"/>
          </w:tcPr>
          <w:p w14:paraId="78D16B49" w14:textId="77777777" w:rsidR="008C5CFA" w:rsidRPr="00E3148A" w:rsidRDefault="008C5CFA" w:rsidP="00300A01">
            <w:pPr>
              <w:spacing w:before="0" w:after="0"/>
              <w:rPr>
                <w:color w:val="000000" w:themeColor="text1"/>
                <w:sz w:val="12"/>
                <w:szCs w:val="12"/>
                <w:lang w:val="fr-BE"/>
              </w:rPr>
            </w:pPr>
          </w:p>
        </w:tc>
      </w:tr>
      <w:tr w:rsidR="00217DFB" w:rsidRPr="00E3148A" w14:paraId="47FC7747" w14:textId="77777777" w:rsidTr="0047688D">
        <w:tc>
          <w:tcPr>
            <w:tcW w:w="0" w:type="auto"/>
            <w:shd w:val="clear" w:color="auto" w:fill="auto"/>
          </w:tcPr>
          <w:p w14:paraId="4E3A313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w:t>
            </w:r>
          </w:p>
        </w:tc>
        <w:tc>
          <w:tcPr>
            <w:tcW w:w="0" w:type="auto"/>
            <w:shd w:val="clear" w:color="auto" w:fill="auto"/>
          </w:tcPr>
          <w:p w14:paraId="297E912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I</w:t>
            </w:r>
          </w:p>
        </w:tc>
        <w:tc>
          <w:tcPr>
            <w:tcW w:w="0" w:type="auto"/>
          </w:tcPr>
          <w:p w14:paraId="77924E6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5.5</w:t>
            </w:r>
          </w:p>
        </w:tc>
        <w:tc>
          <w:tcPr>
            <w:tcW w:w="0" w:type="auto"/>
          </w:tcPr>
          <w:p w14:paraId="42D737E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Подадени проекти, насочени към намаляване количествата на ФПЧ10 и NOx</w:t>
            </w:r>
          </w:p>
        </w:tc>
        <w:tc>
          <w:tcPr>
            <w:tcW w:w="0" w:type="auto"/>
          </w:tcPr>
          <w:p w14:paraId="5587D13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tcPr>
          <w:p w14:paraId="5671E4F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6A6A14EC" w14:textId="77777777" w:rsidR="008C5CFA" w:rsidRPr="00E3148A" w:rsidRDefault="008C5CFA" w:rsidP="00300A01">
            <w:pPr>
              <w:spacing w:before="0" w:after="0"/>
              <w:rPr>
                <w:color w:val="000000" w:themeColor="text1"/>
                <w:sz w:val="12"/>
                <w:szCs w:val="12"/>
                <w:lang w:val="fr-BE"/>
              </w:rPr>
            </w:pPr>
          </w:p>
        </w:tc>
        <w:tc>
          <w:tcPr>
            <w:tcW w:w="0" w:type="auto"/>
            <w:shd w:val="clear" w:color="auto" w:fill="auto"/>
          </w:tcPr>
          <w:p w14:paraId="02B1943B"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19,00</w:t>
            </w:r>
          </w:p>
        </w:tc>
        <w:tc>
          <w:tcPr>
            <w:tcW w:w="0" w:type="auto"/>
          </w:tcPr>
          <w:p w14:paraId="71903D86"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18,00</w:t>
            </w:r>
          </w:p>
        </w:tc>
        <w:tc>
          <w:tcPr>
            <w:tcW w:w="0" w:type="auto"/>
          </w:tcPr>
          <w:p w14:paraId="45953053"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3,00</w:t>
            </w:r>
          </w:p>
        </w:tc>
        <w:tc>
          <w:tcPr>
            <w:tcW w:w="0" w:type="auto"/>
            <w:shd w:val="clear" w:color="auto" w:fill="auto"/>
          </w:tcPr>
          <w:p w14:paraId="076BA743" w14:textId="77777777" w:rsidR="008C5CFA" w:rsidRPr="00E3148A" w:rsidRDefault="008C5CFA" w:rsidP="00300A01">
            <w:pPr>
              <w:spacing w:before="0" w:after="0"/>
              <w:rPr>
                <w:color w:val="000000" w:themeColor="text1"/>
                <w:sz w:val="12"/>
                <w:szCs w:val="12"/>
                <w:lang w:val="fr-BE"/>
              </w:rPr>
            </w:pPr>
          </w:p>
        </w:tc>
      </w:tr>
      <w:tr w:rsidR="00E51248" w:rsidRPr="00E3148A" w14:paraId="697DFF62" w14:textId="77777777" w:rsidTr="0047688D">
        <w:tc>
          <w:tcPr>
            <w:tcW w:w="0" w:type="auto"/>
            <w:shd w:val="clear" w:color="auto" w:fill="auto"/>
          </w:tcPr>
          <w:p w14:paraId="3B78B2A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w:t>
            </w:r>
          </w:p>
        </w:tc>
        <w:tc>
          <w:tcPr>
            <w:tcW w:w="0" w:type="auto"/>
            <w:shd w:val="clear" w:color="auto" w:fill="auto"/>
          </w:tcPr>
          <w:p w14:paraId="2069FAD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1CCA06D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5.4</w:t>
            </w:r>
          </w:p>
        </w:tc>
        <w:tc>
          <w:tcPr>
            <w:tcW w:w="0" w:type="auto"/>
          </w:tcPr>
          <w:p w14:paraId="0D74568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Проекти, насочени към намаляване количествата на ФПЧ10 и NOx</w:t>
            </w:r>
          </w:p>
        </w:tc>
        <w:tc>
          <w:tcPr>
            <w:tcW w:w="0" w:type="auto"/>
          </w:tcPr>
          <w:p w14:paraId="4328EB7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tcPr>
          <w:p w14:paraId="13DCF27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1E4EA3B6" w14:textId="77777777" w:rsidR="008C5CFA" w:rsidRPr="00E3148A" w:rsidRDefault="008C5CFA" w:rsidP="00300A01">
            <w:pPr>
              <w:spacing w:before="0" w:after="0"/>
              <w:rPr>
                <w:color w:val="000000" w:themeColor="text1"/>
                <w:sz w:val="12"/>
                <w:szCs w:val="12"/>
                <w:lang w:val="fr-BE"/>
              </w:rPr>
            </w:pPr>
          </w:p>
        </w:tc>
        <w:tc>
          <w:tcPr>
            <w:tcW w:w="0" w:type="auto"/>
            <w:shd w:val="clear" w:color="auto" w:fill="auto"/>
          </w:tcPr>
          <w:p w14:paraId="49EB46D9"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6209C27B"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2B76C5BF"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shd w:val="clear" w:color="auto" w:fill="auto"/>
          </w:tcPr>
          <w:p w14:paraId="068CFACB" w14:textId="77777777" w:rsidR="008C5CFA" w:rsidRPr="00E3148A" w:rsidRDefault="008C5CFA" w:rsidP="00300A01">
            <w:pPr>
              <w:spacing w:before="0" w:after="0"/>
              <w:rPr>
                <w:color w:val="000000" w:themeColor="text1"/>
                <w:sz w:val="12"/>
                <w:szCs w:val="12"/>
                <w:lang w:val="fr-BE"/>
              </w:rPr>
            </w:pPr>
          </w:p>
        </w:tc>
      </w:tr>
    </w:tbl>
    <w:p w14:paraId="21BB30F0" w14:textId="77777777" w:rsidR="008C5CFA" w:rsidRPr="00E3148A" w:rsidRDefault="008C5CFA" w:rsidP="00300A01">
      <w:pPr>
        <w:spacing w:before="0" w:after="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5"/>
        <w:gridCol w:w="788"/>
        <w:gridCol w:w="426"/>
        <w:gridCol w:w="4540"/>
        <w:gridCol w:w="960"/>
        <w:gridCol w:w="1748"/>
        <w:gridCol w:w="1099"/>
        <w:gridCol w:w="1177"/>
        <w:gridCol w:w="1177"/>
        <w:gridCol w:w="1177"/>
        <w:gridCol w:w="1177"/>
      </w:tblGrid>
      <w:tr w:rsidR="00217DFB" w:rsidRPr="00E3148A" w14:paraId="2AD80119" w14:textId="77777777" w:rsidTr="0047688D">
        <w:trPr>
          <w:tblHeader/>
        </w:trPr>
        <w:tc>
          <w:tcPr>
            <w:tcW w:w="0" w:type="auto"/>
            <w:shd w:val="clear" w:color="auto" w:fill="auto"/>
          </w:tcPr>
          <w:p w14:paraId="255134F7"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Приоритетна ос</w:t>
            </w:r>
          </w:p>
        </w:tc>
        <w:tc>
          <w:tcPr>
            <w:tcW w:w="0" w:type="auto"/>
            <w:shd w:val="clear" w:color="auto" w:fill="auto"/>
          </w:tcPr>
          <w:p w14:paraId="3769B00A"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Вид показател</w:t>
            </w:r>
          </w:p>
        </w:tc>
        <w:tc>
          <w:tcPr>
            <w:tcW w:w="0" w:type="auto"/>
          </w:tcPr>
          <w:p w14:paraId="6C932DF9"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Ид. №</w:t>
            </w:r>
          </w:p>
        </w:tc>
        <w:tc>
          <w:tcPr>
            <w:tcW w:w="0" w:type="auto"/>
          </w:tcPr>
          <w:p w14:paraId="65578817"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Показател</w:t>
            </w:r>
          </w:p>
        </w:tc>
        <w:tc>
          <w:tcPr>
            <w:tcW w:w="0" w:type="auto"/>
          </w:tcPr>
          <w:p w14:paraId="6A0CC414"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Мерна единица</w:t>
            </w:r>
          </w:p>
        </w:tc>
        <w:tc>
          <w:tcPr>
            <w:tcW w:w="0" w:type="auto"/>
          </w:tcPr>
          <w:p w14:paraId="06CB186C" w14:textId="77777777" w:rsidR="008C5CFA" w:rsidRPr="00E3148A" w:rsidRDefault="0013274D" w:rsidP="00300A01">
            <w:pPr>
              <w:spacing w:before="0" w:after="0"/>
              <w:jc w:val="center"/>
              <w:rPr>
                <w:b/>
                <w:color w:val="000000" w:themeColor="text1"/>
                <w:sz w:val="12"/>
                <w:szCs w:val="12"/>
                <w:lang w:val="fr-BE"/>
              </w:rPr>
            </w:pPr>
            <w:r w:rsidRPr="00E3148A">
              <w:rPr>
                <w:b/>
                <w:noProof/>
                <w:color w:val="000000" w:themeColor="text1"/>
                <w:sz w:val="12"/>
                <w:szCs w:val="12"/>
                <w:lang w:val="fr-BE"/>
              </w:rPr>
              <w:t>Фонд</w:t>
            </w:r>
          </w:p>
        </w:tc>
        <w:tc>
          <w:tcPr>
            <w:tcW w:w="0" w:type="auto"/>
          </w:tcPr>
          <w:p w14:paraId="3874A2F4" w14:textId="77777777" w:rsidR="008C5CFA" w:rsidRPr="00E3148A" w:rsidRDefault="0013274D" w:rsidP="00300A01">
            <w:pPr>
              <w:spacing w:before="0" w:after="0"/>
              <w:jc w:val="center"/>
              <w:rPr>
                <w:b/>
                <w:color w:val="000000" w:themeColor="text1"/>
                <w:sz w:val="12"/>
                <w:szCs w:val="12"/>
                <w:lang w:val="fr-BE"/>
              </w:rPr>
            </w:pPr>
            <w:r w:rsidRPr="00E3148A">
              <w:rPr>
                <w:b/>
                <w:noProof/>
                <w:color w:val="000000" w:themeColor="text1"/>
                <w:sz w:val="12"/>
                <w:szCs w:val="12"/>
                <w:lang w:val="fr-BE"/>
              </w:rPr>
              <w:t>Категория регион</w:t>
            </w:r>
          </w:p>
        </w:tc>
        <w:tc>
          <w:tcPr>
            <w:tcW w:w="0" w:type="auto"/>
          </w:tcPr>
          <w:p w14:paraId="6D9C3B90" w14:textId="77777777" w:rsidR="008C5CFA" w:rsidRPr="00E3148A" w:rsidRDefault="0013274D" w:rsidP="00300A01">
            <w:pPr>
              <w:spacing w:before="0" w:after="0"/>
              <w:jc w:val="center"/>
              <w:rPr>
                <w:b/>
                <w:color w:val="000000" w:themeColor="text1"/>
                <w:sz w:val="12"/>
                <w:szCs w:val="12"/>
                <w:lang w:val="fr-BE"/>
              </w:rPr>
            </w:pPr>
            <w:r w:rsidRPr="00E3148A">
              <w:rPr>
                <w:b/>
                <w:color w:val="000000" w:themeColor="text1"/>
                <w:sz w:val="12"/>
                <w:szCs w:val="12"/>
                <w:lang w:val="fr-BE"/>
              </w:rPr>
              <w:t xml:space="preserve">2017 </w:t>
            </w:r>
            <w:r w:rsidRPr="00E3148A">
              <w:rPr>
                <w:b/>
                <w:noProof/>
                <w:color w:val="000000" w:themeColor="text1"/>
                <w:sz w:val="12"/>
                <w:szCs w:val="12"/>
                <w:lang w:val="fr-BE"/>
              </w:rPr>
              <w:t>Общо, кумулативно</w:t>
            </w:r>
          </w:p>
        </w:tc>
        <w:tc>
          <w:tcPr>
            <w:tcW w:w="0" w:type="auto"/>
          </w:tcPr>
          <w:p w14:paraId="1DA5E3BF" w14:textId="77777777" w:rsidR="008C5CFA" w:rsidRPr="00E3148A" w:rsidRDefault="0013274D" w:rsidP="00300A01">
            <w:pPr>
              <w:spacing w:before="0" w:after="0"/>
              <w:jc w:val="center"/>
              <w:rPr>
                <w:b/>
                <w:color w:val="000000" w:themeColor="text1"/>
                <w:sz w:val="12"/>
                <w:szCs w:val="12"/>
                <w:lang w:val="fr-BE"/>
              </w:rPr>
            </w:pPr>
            <w:r w:rsidRPr="00E3148A">
              <w:rPr>
                <w:b/>
                <w:color w:val="000000" w:themeColor="text1"/>
                <w:sz w:val="12"/>
                <w:szCs w:val="12"/>
                <w:lang w:val="fr-BE"/>
              </w:rPr>
              <w:t xml:space="preserve">2016 </w:t>
            </w:r>
            <w:r w:rsidRPr="00E3148A">
              <w:rPr>
                <w:b/>
                <w:noProof/>
                <w:color w:val="000000" w:themeColor="text1"/>
                <w:sz w:val="12"/>
                <w:szCs w:val="12"/>
                <w:lang w:val="fr-BE"/>
              </w:rPr>
              <w:t>Общо, кумулативно</w:t>
            </w:r>
          </w:p>
        </w:tc>
        <w:tc>
          <w:tcPr>
            <w:tcW w:w="0" w:type="auto"/>
          </w:tcPr>
          <w:p w14:paraId="001EE78A" w14:textId="77777777" w:rsidR="008C5CFA" w:rsidRPr="00E3148A" w:rsidRDefault="0013274D" w:rsidP="00300A01">
            <w:pPr>
              <w:spacing w:before="0" w:after="0"/>
              <w:jc w:val="center"/>
              <w:rPr>
                <w:b/>
                <w:color w:val="000000" w:themeColor="text1"/>
                <w:sz w:val="12"/>
                <w:szCs w:val="12"/>
                <w:lang w:val="fr-BE"/>
              </w:rPr>
            </w:pPr>
            <w:r w:rsidRPr="00E3148A">
              <w:rPr>
                <w:b/>
                <w:color w:val="000000" w:themeColor="text1"/>
                <w:sz w:val="12"/>
                <w:szCs w:val="12"/>
                <w:lang w:val="fr-BE"/>
              </w:rPr>
              <w:t xml:space="preserve">2015 </w:t>
            </w:r>
            <w:r w:rsidRPr="00E3148A">
              <w:rPr>
                <w:b/>
                <w:noProof/>
                <w:color w:val="000000" w:themeColor="text1"/>
                <w:sz w:val="12"/>
                <w:szCs w:val="12"/>
                <w:lang w:val="fr-BE"/>
              </w:rPr>
              <w:t>Общо, кумулативно</w:t>
            </w:r>
          </w:p>
        </w:tc>
        <w:tc>
          <w:tcPr>
            <w:tcW w:w="0" w:type="auto"/>
          </w:tcPr>
          <w:p w14:paraId="3CA541BF" w14:textId="77777777" w:rsidR="008C5CFA" w:rsidRPr="00E3148A" w:rsidRDefault="0013274D" w:rsidP="00300A01">
            <w:pPr>
              <w:spacing w:before="0" w:after="0"/>
              <w:jc w:val="center"/>
              <w:rPr>
                <w:b/>
                <w:color w:val="000000" w:themeColor="text1"/>
                <w:sz w:val="12"/>
                <w:szCs w:val="12"/>
                <w:lang w:val="fr-BE"/>
              </w:rPr>
            </w:pPr>
            <w:r w:rsidRPr="00E3148A">
              <w:rPr>
                <w:b/>
                <w:color w:val="000000" w:themeColor="text1"/>
                <w:sz w:val="12"/>
                <w:szCs w:val="12"/>
                <w:lang w:val="fr-BE"/>
              </w:rPr>
              <w:t xml:space="preserve">2014 </w:t>
            </w:r>
            <w:r w:rsidRPr="00E3148A">
              <w:rPr>
                <w:b/>
                <w:noProof/>
                <w:color w:val="000000" w:themeColor="text1"/>
                <w:sz w:val="12"/>
                <w:szCs w:val="12"/>
                <w:lang w:val="fr-BE"/>
              </w:rPr>
              <w:t>Общо, кумулативно</w:t>
            </w:r>
          </w:p>
        </w:tc>
      </w:tr>
      <w:tr w:rsidR="00217DFB" w:rsidRPr="00E3148A" w14:paraId="73E989C6" w14:textId="77777777" w:rsidTr="0047688D">
        <w:tc>
          <w:tcPr>
            <w:tcW w:w="0" w:type="auto"/>
            <w:shd w:val="clear" w:color="auto" w:fill="auto"/>
          </w:tcPr>
          <w:p w14:paraId="3BAEF39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w:t>
            </w:r>
          </w:p>
        </w:tc>
        <w:tc>
          <w:tcPr>
            <w:tcW w:w="0" w:type="auto"/>
            <w:shd w:val="clear" w:color="auto" w:fill="auto"/>
          </w:tcPr>
          <w:p w14:paraId="41C4146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1A500C9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CO18</w:t>
            </w:r>
          </w:p>
        </w:tc>
        <w:tc>
          <w:tcPr>
            <w:tcW w:w="0" w:type="auto"/>
          </w:tcPr>
          <w:p w14:paraId="0BFEB2E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Водоснабдяване: Допълнителен брой жители с достъп до подобрено водоснабдяване</w:t>
            </w:r>
          </w:p>
        </w:tc>
        <w:tc>
          <w:tcPr>
            <w:tcW w:w="0" w:type="auto"/>
          </w:tcPr>
          <w:p w14:paraId="4522F3E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Persons</w:t>
            </w:r>
          </w:p>
        </w:tc>
        <w:tc>
          <w:tcPr>
            <w:tcW w:w="0" w:type="auto"/>
          </w:tcPr>
          <w:p w14:paraId="68F4D66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13D18782" w14:textId="77777777" w:rsidR="008C5CFA" w:rsidRPr="00E3148A" w:rsidRDefault="008C5CFA" w:rsidP="00300A01">
            <w:pPr>
              <w:spacing w:before="0" w:after="0"/>
              <w:rPr>
                <w:color w:val="000000" w:themeColor="text1"/>
                <w:sz w:val="12"/>
                <w:szCs w:val="12"/>
                <w:lang w:val="fr-BE"/>
              </w:rPr>
            </w:pPr>
          </w:p>
        </w:tc>
        <w:tc>
          <w:tcPr>
            <w:tcW w:w="0" w:type="auto"/>
          </w:tcPr>
          <w:p w14:paraId="68483D26"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365EBA1D" w14:textId="77777777" w:rsidR="008C5CFA" w:rsidRPr="00E3148A" w:rsidRDefault="008C5CFA" w:rsidP="000555B4">
            <w:pPr>
              <w:spacing w:before="0" w:after="0"/>
              <w:jc w:val="right"/>
              <w:rPr>
                <w:color w:val="000000" w:themeColor="text1"/>
                <w:sz w:val="12"/>
                <w:szCs w:val="12"/>
                <w:lang w:val="fr-BE"/>
              </w:rPr>
            </w:pPr>
          </w:p>
        </w:tc>
        <w:tc>
          <w:tcPr>
            <w:tcW w:w="0" w:type="auto"/>
          </w:tcPr>
          <w:p w14:paraId="6B16C62C" w14:textId="77777777" w:rsidR="008C5CFA" w:rsidRPr="00E3148A" w:rsidRDefault="008C5CFA" w:rsidP="000555B4">
            <w:pPr>
              <w:spacing w:before="0" w:after="0"/>
              <w:jc w:val="right"/>
              <w:rPr>
                <w:color w:val="000000" w:themeColor="text1"/>
                <w:sz w:val="12"/>
                <w:szCs w:val="12"/>
                <w:lang w:val="fr-BE"/>
              </w:rPr>
            </w:pPr>
          </w:p>
        </w:tc>
        <w:tc>
          <w:tcPr>
            <w:tcW w:w="0" w:type="auto"/>
          </w:tcPr>
          <w:p w14:paraId="63BD6571" w14:textId="77777777" w:rsidR="008C5CFA" w:rsidRPr="00E3148A" w:rsidRDefault="008C5CFA" w:rsidP="000555B4">
            <w:pPr>
              <w:spacing w:before="0" w:after="0"/>
              <w:jc w:val="right"/>
              <w:rPr>
                <w:color w:val="000000" w:themeColor="text1"/>
                <w:sz w:val="12"/>
                <w:szCs w:val="12"/>
                <w:lang w:val="fr-BE"/>
              </w:rPr>
            </w:pPr>
          </w:p>
        </w:tc>
      </w:tr>
      <w:tr w:rsidR="00217DFB" w:rsidRPr="00E3148A" w14:paraId="3450F945" w14:textId="77777777" w:rsidTr="0047688D">
        <w:tc>
          <w:tcPr>
            <w:tcW w:w="0" w:type="auto"/>
            <w:shd w:val="clear" w:color="auto" w:fill="auto"/>
          </w:tcPr>
          <w:p w14:paraId="6157561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w:t>
            </w:r>
          </w:p>
        </w:tc>
        <w:tc>
          <w:tcPr>
            <w:tcW w:w="0" w:type="auto"/>
            <w:shd w:val="clear" w:color="auto" w:fill="auto"/>
          </w:tcPr>
          <w:p w14:paraId="6E8E45D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631AE7C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CO19</w:t>
            </w:r>
          </w:p>
        </w:tc>
        <w:tc>
          <w:tcPr>
            <w:tcW w:w="0" w:type="auto"/>
          </w:tcPr>
          <w:p w14:paraId="1A3ABC0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Пречистване на отпадъчните води: Допълнителен брой жители с достъп до подобрено пречистване на отпадъчните води</w:t>
            </w:r>
          </w:p>
        </w:tc>
        <w:tc>
          <w:tcPr>
            <w:tcW w:w="0" w:type="auto"/>
          </w:tcPr>
          <w:p w14:paraId="5A4B056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Population equivalent</w:t>
            </w:r>
          </w:p>
        </w:tc>
        <w:tc>
          <w:tcPr>
            <w:tcW w:w="0" w:type="auto"/>
          </w:tcPr>
          <w:p w14:paraId="0B1AD2C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1F14E307" w14:textId="77777777" w:rsidR="008C5CFA" w:rsidRPr="00E3148A" w:rsidRDefault="008C5CFA" w:rsidP="00300A01">
            <w:pPr>
              <w:spacing w:before="0" w:after="0"/>
              <w:rPr>
                <w:color w:val="000000" w:themeColor="text1"/>
                <w:sz w:val="12"/>
                <w:szCs w:val="12"/>
                <w:lang w:val="fr-BE"/>
              </w:rPr>
            </w:pPr>
          </w:p>
        </w:tc>
        <w:tc>
          <w:tcPr>
            <w:tcW w:w="0" w:type="auto"/>
          </w:tcPr>
          <w:p w14:paraId="7F5648FF"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16 317,00</w:t>
            </w:r>
          </w:p>
        </w:tc>
        <w:tc>
          <w:tcPr>
            <w:tcW w:w="0" w:type="auto"/>
          </w:tcPr>
          <w:p w14:paraId="2C3B6D74" w14:textId="77777777" w:rsidR="008C5CFA" w:rsidRPr="00E3148A" w:rsidRDefault="008C5CFA" w:rsidP="000555B4">
            <w:pPr>
              <w:spacing w:before="0" w:after="0"/>
              <w:jc w:val="right"/>
              <w:rPr>
                <w:color w:val="000000" w:themeColor="text1"/>
                <w:sz w:val="12"/>
                <w:szCs w:val="12"/>
                <w:lang w:val="fr-BE"/>
              </w:rPr>
            </w:pPr>
          </w:p>
        </w:tc>
        <w:tc>
          <w:tcPr>
            <w:tcW w:w="0" w:type="auto"/>
          </w:tcPr>
          <w:p w14:paraId="7EE2B6B5" w14:textId="77777777" w:rsidR="008C5CFA" w:rsidRPr="00E3148A" w:rsidRDefault="008C5CFA" w:rsidP="000555B4">
            <w:pPr>
              <w:spacing w:before="0" w:after="0"/>
              <w:jc w:val="right"/>
              <w:rPr>
                <w:color w:val="000000" w:themeColor="text1"/>
                <w:sz w:val="12"/>
                <w:szCs w:val="12"/>
                <w:lang w:val="fr-BE"/>
              </w:rPr>
            </w:pPr>
          </w:p>
        </w:tc>
        <w:tc>
          <w:tcPr>
            <w:tcW w:w="0" w:type="auto"/>
          </w:tcPr>
          <w:p w14:paraId="5A88271A" w14:textId="77777777" w:rsidR="008C5CFA" w:rsidRPr="00E3148A" w:rsidRDefault="008C5CFA" w:rsidP="000555B4">
            <w:pPr>
              <w:spacing w:before="0" w:after="0"/>
              <w:jc w:val="right"/>
              <w:rPr>
                <w:color w:val="000000" w:themeColor="text1"/>
                <w:sz w:val="12"/>
                <w:szCs w:val="12"/>
                <w:lang w:val="fr-BE"/>
              </w:rPr>
            </w:pPr>
          </w:p>
        </w:tc>
      </w:tr>
      <w:tr w:rsidR="00217DFB" w:rsidRPr="00E3148A" w14:paraId="4BA4D762" w14:textId="77777777" w:rsidTr="0047688D">
        <w:tc>
          <w:tcPr>
            <w:tcW w:w="0" w:type="auto"/>
            <w:shd w:val="clear" w:color="auto" w:fill="auto"/>
          </w:tcPr>
          <w:p w14:paraId="2177AA5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w:t>
            </w:r>
          </w:p>
        </w:tc>
        <w:tc>
          <w:tcPr>
            <w:tcW w:w="0" w:type="auto"/>
            <w:shd w:val="clear" w:color="auto" w:fill="auto"/>
          </w:tcPr>
          <w:p w14:paraId="06CE1F5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tcPr>
          <w:p w14:paraId="2C947F9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tcPr>
          <w:p w14:paraId="57EF351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tcPr>
          <w:p w14:paraId="0ED4BBE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tcPr>
          <w:p w14:paraId="1238584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169F0505" w14:textId="77777777" w:rsidR="008C5CFA" w:rsidRPr="00E3148A" w:rsidRDefault="008C5CFA" w:rsidP="00300A01">
            <w:pPr>
              <w:spacing w:before="0" w:after="0"/>
              <w:rPr>
                <w:color w:val="000000" w:themeColor="text1"/>
                <w:sz w:val="12"/>
                <w:szCs w:val="12"/>
                <w:lang w:val="fr-BE"/>
              </w:rPr>
            </w:pPr>
          </w:p>
        </w:tc>
        <w:tc>
          <w:tcPr>
            <w:tcW w:w="0" w:type="auto"/>
          </w:tcPr>
          <w:p w14:paraId="6D903BE6"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47 228 821,43</w:t>
            </w:r>
          </w:p>
        </w:tc>
        <w:tc>
          <w:tcPr>
            <w:tcW w:w="0" w:type="auto"/>
          </w:tcPr>
          <w:p w14:paraId="5156D167" w14:textId="77777777" w:rsidR="008C5CFA" w:rsidRPr="00E3148A" w:rsidRDefault="008C5CFA" w:rsidP="000555B4">
            <w:pPr>
              <w:spacing w:before="0" w:after="0"/>
              <w:jc w:val="right"/>
              <w:rPr>
                <w:color w:val="000000" w:themeColor="text1"/>
                <w:sz w:val="12"/>
                <w:szCs w:val="12"/>
                <w:lang w:val="fr-BE"/>
              </w:rPr>
            </w:pPr>
          </w:p>
        </w:tc>
        <w:tc>
          <w:tcPr>
            <w:tcW w:w="0" w:type="auto"/>
          </w:tcPr>
          <w:p w14:paraId="0AAC3729" w14:textId="77777777" w:rsidR="008C5CFA" w:rsidRPr="00E3148A" w:rsidRDefault="008C5CFA" w:rsidP="000555B4">
            <w:pPr>
              <w:spacing w:before="0" w:after="0"/>
              <w:jc w:val="right"/>
              <w:rPr>
                <w:color w:val="000000" w:themeColor="text1"/>
                <w:sz w:val="12"/>
                <w:szCs w:val="12"/>
                <w:lang w:val="fr-BE"/>
              </w:rPr>
            </w:pPr>
          </w:p>
        </w:tc>
        <w:tc>
          <w:tcPr>
            <w:tcW w:w="0" w:type="auto"/>
          </w:tcPr>
          <w:p w14:paraId="0BCCD21A" w14:textId="77777777" w:rsidR="008C5CFA" w:rsidRPr="00E3148A" w:rsidRDefault="008C5CFA" w:rsidP="000555B4">
            <w:pPr>
              <w:spacing w:before="0" w:after="0"/>
              <w:jc w:val="right"/>
              <w:rPr>
                <w:color w:val="000000" w:themeColor="text1"/>
                <w:sz w:val="12"/>
                <w:szCs w:val="12"/>
                <w:lang w:val="fr-BE"/>
              </w:rPr>
            </w:pPr>
          </w:p>
        </w:tc>
      </w:tr>
      <w:tr w:rsidR="00217DFB" w:rsidRPr="00E3148A" w14:paraId="090D5FF0" w14:textId="77777777" w:rsidTr="0047688D">
        <w:tc>
          <w:tcPr>
            <w:tcW w:w="0" w:type="auto"/>
            <w:shd w:val="clear" w:color="auto" w:fill="auto"/>
          </w:tcPr>
          <w:p w14:paraId="0DE79D5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w:t>
            </w:r>
          </w:p>
        </w:tc>
        <w:tc>
          <w:tcPr>
            <w:tcW w:w="0" w:type="auto"/>
            <w:shd w:val="clear" w:color="auto" w:fill="auto"/>
          </w:tcPr>
          <w:p w14:paraId="098B410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3E49CAF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1.5</w:t>
            </w:r>
          </w:p>
        </w:tc>
        <w:tc>
          <w:tcPr>
            <w:tcW w:w="0" w:type="auto"/>
          </w:tcPr>
          <w:p w14:paraId="2FFCF68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Нови/Актуализирани аналитични/програмни/стратегически документи</w:t>
            </w:r>
          </w:p>
        </w:tc>
        <w:tc>
          <w:tcPr>
            <w:tcW w:w="0" w:type="auto"/>
          </w:tcPr>
          <w:p w14:paraId="168B19E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tcPr>
          <w:p w14:paraId="716D598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0B0F989C" w14:textId="77777777" w:rsidR="008C5CFA" w:rsidRPr="00E3148A" w:rsidRDefault="008C5CFA" w:rsidP="00300A01">
            <w:pPr>
              <w:spacing w:before="0" w:after="0"/>
              <w:rPr>
                <w:color w:val="000000" w:themeColor="text1"/>
                <w:sz w:val="12"/>
                <w:szCs w:val="12"/>
                <w:lang w:val="fr-BE"/>
              </w:rPr>
            </w:pPr>
          </w:p>
        </w:tc>
        <w:tc>
          <w:tcPr>
            <w:tcW w:w="0" w:type="auto"/>
          </w:tcPr>
          <w:p w14:paraId="705E5E21"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8,00</w:t>
            </w:r>
          </w:p>
        </w:tc>
        <w:tc>
          <w:tcPr>
            <w:tcW w:w="0" w:type="auto"/>
          </w:tcPr>
          <w:p w14:paraId="6F4E0070" w14:textId="77777777" w:rsidR="008C5CFA" w:rsidRPr="00E3148A" w:rsidRDefault="008C5CFA" w:rsidP="000555B4">
            <w:pPr>
              <w:spacing w:before="0" w:after="0"/>
              <w:jc w:val="right"/>
              <w:rPr>
                <w:color w:val="000000" w:themeColor="text1"/>
                <w:sz w:val="12"/>
                <w:szCs w:val="12"/>
                <w:lang w:val="fr-BE"/>
              </w:rPr>
            </w:pPr>
          </w:p>
        </w:tc>
        <w:tc>
          <w:tcPr>
            <w:tcW w:w="0" w:type="auto"/>
          </w:tcPr>
          <w:p w14:paraId="1E73AA9F" w14:textId="77777777" w:rsidR="008C5CFA" w:rsidRPr="00E3148A" w:rsidRDefault="008C5CFA" w:rsidP="000555B4">
            <w:pPr>
              <w:spacing w:before="0" w:after="0"/>
              <w:jc w:val="right"/>
              <w:rPr>
                <w:color w:val="000000" w:themeColor="text1"/>
                <w:sz w:val="12"/>
                <w:szCs w:val="12"/>
                <w:lang w:val="fr-BE"/>
              </w:rPr>
            </w:pPr>
          </w:p>
        </w:tc>
        <w:tc>
          <w:tcPr>
            <w:tcW w:w="0" w:type="auto"/>
          </w:tcPr>
          <w:p w14:paraId="566558D2" w14:textId="77777777" w:rsidR="008C5CFA" w:rsidRPr="00E3148A" w:rsidRDefault="008C5CFA" w:rsidP="000555B4">
            <w:pPr>
              <w:spacing w:before="0" w:after="0"/>
              <w:jc w:val="right"/>
              <w:rPr>
                <w:color w:val="000000" w:themeColor="text1"/>
                <w:sz w:val="12"/>
                <w:szCs w:val="12"/>
                <w:lang w:val="fr-BE"/>
              </w:rPr>
            </w:pPr>
          </w:p>
        </w:tc>
      </w:tr>
      <w:tr w:rsidR="00217DFB" w:rsidRPr="00E3148A" w14:paraId="73371B2D" w14:textId="77777777" w:rsidTr="0047688D">
        <w:tc>
          <w:tcPr>
            <w:tcW w:w="0" w:type="auto"/>
            <w:shd w:val="clear" w:color="auto" w:fill="auto"/>
          </w:tcPr>
          <w:p w14:paraId="6126200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w:t>
            </w:r>
          </w:p>
        </w:tc>
        <w:tc>
          <w:tcPr>
            <w:tcW w:w="0" w:type="auto"/>
            <w:shd w:val="clear" w:color="auto" w:fill="auto"/>
          </w:tcPr>
          <w:p w14:paraId="0EA77BF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4A4BA14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CO17</w:t>
            </w:r>
          </w:p>
        </w:tc>
        <w:tc>
          <w:tcPr>
            <w:tcW w:w="0" w:type="auto"/>
          </w:tcPr>
          <w:p w14:paraId="5275EB0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Твърди отпадъци: Допълнителен капацитет за рециклиране на отпадъци</w:t>
            </w:r>
          </w:p>
        </w:tc>
        <w:tc>
          <w:tcPr>
            <w:tcW w:w="0" w:type="auto"/>
          </w:tcPr>
          <w:p w14:paraId="10C5DF5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Tonnes/year</w:t>
            </w:r>
          </w:p>
        </w:tc>
        <w:tc>
          <w:tcPr>
            <w:tcW w:w="0" w:type="auto"/>
          </w:tcPr>
          <w:p w14:paraId="1215826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5E3901B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4C047259"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61A38D22" w14:textId="77777777" w:rsidR="008C5CFA" w:rsidRPr="00E3148A" w:rsidRDefault="008C5CFA" w:rsidP="000555B4">
            <w:pPr>
              <w:spacing w:before="0" w:after="0"/>
              <w:jc w:val="right"/>
              <w:rPr>
                <w:color w:val="000000" w:themeColor="text1"/>
                <w:sz w:val="12"/>
                <w:szCs w:val="12"/>
                <w:lang w:val="fr-BE"/>
              </w:rPr>
            </w:pPr>
          </w:p>
        </w:tc>
        <w:tc>
          <w:tcPr>
            <w:tcW w:w="0" w:type="auto"/>
          </w:tcPr>
          <w:p w14:paraId="5A6A3228" w14:textId="77777777" w:rsidR="008C5CFA" w:rsidRPr="00E3148A" w:rsidRDefault="008C5CFA" w:rsidP="000555B4">
            <w:pPr>
              <w:spacing w:before="0" w:after="0"/>
              <w:jc w:val="right"/>
              <w:rPr>
                <w:color w:val="000000" w:themeColor="text1"/>
                <w:sz w:val="12"/>
                <w:szCs w:val="12"/>
                <w:lang w:val="fr-BE"/>
              </w:rPr>
            </w:pPr>
          </w:p>
        </w:tc>
        <w:tc>
          <w:tcPr>
            <w:tcW w:w="0" w:type="auto"/>
          </w:tcPr>
          <w:p w14:paraId="37131C72" w14:textId="77777777" w:rsidR="008C5CFA" w:rsidRPr="00E3148A" w:rsidRDefault="008C5CFA" w:rsidP="000555B4">
            <w:pPr>
              <w:spacing w:before="0" w:after="0"/>
              <w:jc w:val="right"/>
              <w:rPr>
                <w:color w:val="000000" w:themeColor="text1"/>
                <w:sz w:val="12"/>
                <w:szCs w:val="12"/>
                <w:lang w:val="fr-BE"/>
              </w:rPr>
            </w:pPr>
          </w:p>
        </w:tc>
      </w:tr>
      <w:tr w:rsidR="00217DFB" w:rsidRPr="00E3148A" w14:paraId="01629EA7" w14:textId="77777777" w:rsidTr="0047688D">
        <w:tc>
          <w:tcPr>
            <w:tcW w:w="0" w:type="auto"/>
            <w:shd w:val="clear" w:color="auto" w:fill="auto"/>
          </w:tcPr>
          <w:p w14:paraId="241A7E6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w:t>
            </w:r>
          </w:p>
        </w:tc>
        <w:tc>
          <w:tcPr>
            <w:tcW w:w="0" w:type="auto"/>
            <w:shd w:val="clear" w:color="auto" w:fill="auto"/>
          </w:tcPr>
          <w:p w14:paraId="2770861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tcPr>
          <w:p w14:paraId="22D51B8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tcPr>
          <w:p w14:paraId="648E484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tcPr>
          <w:p w14:paraId="4177F97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tcPr>
          <w:p w14:paraId="32AA98C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55B50EB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1E029AAA"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6 702 063,30</w:t>
            </w:r>
          </w:p>
        </w:tc>
        <w:tc>
          <w:tcPr>
            <w:tcW w:w="0" w:type="auto"/>
          </w:tcPr>
          <w:p w14:paraId="64F41BDC" w14:textId="77777777" w:rsidR="008C5CFA" w:rsidRPr="00E3148A" w:rsidRDefault="008C5CFA" w:rsidP="000555B4">
            <w:pPr>
              <w:spacing w:before="0" w:after="0"/>
              <w:jc w:val="right"/>
              <w:rPr>
                <w:color w:val="000000" w:themeColor="text1"/>
                <w:sz w:val="12"/>
                <w:szCs w:val="12"/>
                <w:lang w:val="fr-BE"/>
              </w:rPr>
            </w:pPr>
          </w:p>
        </w:tc>
        <w:tc>
          <w:tcPr>
            <w:tcW w:w="0" w:type="auto"/>
          </w:tcPr>
          <w:p w14:paraId="03DDB84B" w14:textId="77777777" w:rsidR="008C5CFA" w:rsidRPr="00E3148A" w:rsidRDefault="008C5CFA" w:rsidP="000555B4">
            <w:pPr>
              <w:spacing w:before="0" w:after="0"/>
              <w:jc w:val="right"/>
              <w:rPr>
                <w:color w:val="000000" w:themeColor="text1"/>
                <w:sz w:val="12"/>
                <w:szCs w:val="12"/>
                <w:lang w:val="fr-BE"/>
              </w:rPr>
            </w:pPr>
          </w:p>
        </w:tc>
        <w:tc>
          <w:tcPr>
            <w:tcW w:w="0" w:type="auto"/>
          </w:tcPr>
          <w:p w14:paraId="6BF3C1E7" w14:textId="77777777" w:rsidR="008C5CFA" w:rsidRPr="00E3148A" w:rsidRDefault="008C5CFA" w:rsidP="000555B4">
            <w:pPr>
              <w:spacing w:before="0" w:after="0"/>
              <w:jc w:val="right"/>
              <w:rPr>
                <w:color w:val="000000" w:themeColor="text1"/>
                <w:sz w:val="12"/>
                <w:szCs w:val="12"/>
                <w:lang w:val="fr-BE"/>
              </w:rPr>
            </w:pPr>
          </w:p>
        </w:tc>
      </w:tr>
      <w:tr w:rsidR="00217DFB" w:rsidRPr="00E3148A" w14:paraId="0069FD4F" w14:textId="77777777" w:rsidTr="0047688D">
        <w:tc>
          <w:tcPr>
            <w:tcW w:w="0" w:type="auto"/>
            <w:shd w:val="clear" w:color="auto" w:fill="auto"/>
          </w:tcPr>
          <w:p w14:paraId="3F6D172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w:t>
            </w:r>
          </w:p>
        </w:tc>
        <w:tc>
          <w:tcPr>
            <w:tcW w:w="0" w:type="auto"/>
            <w:shd w:val="clear" w:color="auto" w:fill="auto"/>
          </w:tcPr>
          <w:p w14:paraId="571E0CA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I</w:t>
            </w:r>
          </w:p>
        </w:tc>
        <w:tc>
          <w:tcPr>
            <w:tcW w:w="0" w:type="auto"/>
          </w:tcPr>
          <w:p w14:paraId="36D7838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2.3</w:t>
            </w:r>
          </w:p>
        </w:tc>
        <w:tc>
          <w:tcPr>
            <w:tcW w:w="0" w:type="auto"/>
          </w:tcPr>
          <w:p w14:paraId="04DCF83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Подписан договор за БФП за един голям проект</w:t>
            </w:r>
          </w:p>
        </w:tc>
        <w:tc>
          <w:tcPr>
            <w:tcW w:w="0" w:type="auto"/>
          </w:tcPr>
          <w:p w14:paraId="2C2AC4E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tcPr>
          <w:p w14:paraId="7FD0758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7B38E0C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50142981"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30891367" w14:textId="77777777" w:rsidR="008C5CFA" w:rsidRPr="00E3148A" w:rsidRDefault="008C5CFA" w:rsidP="000555B4">
            <w:pPr>
              <w:spacing w:before="0" w:after="0"/>
              <w:jc w:val="right"/>
              <w:rPr>
                <w:color w:val="000000" w:themeColor="text1"/>
                <w:sz w:val="12"/>
                <w:szCs w:val="12"/>
                <w:lang w:val="fr-BE"/>
              </w:rPr>
            </w:pPr>
          </w:p>
        </w:tc>
        <w:tc>
          <w:tcPr>
            <w:tcW w:w="0" w:type="auto"/>
          </w:tcPr>
          <w:p w14:paraId="15BA3295" w14:textId="77777777" w:rsidR="008C5CFA" w:rsidRPr="00E3148A" w:rsidRDefault="008C5CFA" w:rsidP="000555B4">
            <w:pPr>
              <w:spacing w:before="0" w:after="0"/>
              <w:jc w:val="right"/>
              <w:rPr>
                <w:color w:val="000000" w:themeColor="text1"/>
                <w:sz w:val="12"/>
                <w:szCs w:val="12"/>
                <w:lang w:val="fr-BE"/>
              </w:rPr>
            </w:pPr>
          </w:p>
        </w:tc>
        <w:tc>
          <w:tcPr>
            <w:tcW w:w="0" w:type="auto"/>
          </w:tcPr>
          <w:p w14:paraId="233341A4" w14:textId="77777777" w:rsidR="008C5CFA" w:rsidRPr="00E3148A" w:rsidRDefault="008C5CFA" w:rsidP="000555B4">
            <w:pPr>
              <w:spacing w:before="0" w:after="0"/>
              <w:jc w:val="right"/>
              <w:rPr>
                <w:color w:val="000000" w:themeColor="text1"/>
                <w:sz w:val="12"/>
                <w:szCs w:val="12"/>
                <w:lang w:val="fr-BE"/>
              </w:rPr>
            </w:pPr>
          </w:p>
        </w:tc>
      </w:tr>
      <w:tr w:rsidR="00217DFB" w:rsidRPr="00E3148A" w14:paraId="0D0857F0" w14:textId="77777777" w:rsidTr="0047688D">
        <w:tc>
          <w:tcPr>
            <w:tcW w:w="0" w:type="auto"/>
            <w:shd w:val="clear" w:color="auto" w:fill="auto"/>
          </w:tcPr>
          <w:p w14:paraId="7D27732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w:t>
            </w:r>
          </w:p>
        </w:tc>
        <w:tc>
          <w:tcPr>
            <w:tcW w:w="0" w:type="auto"/>
            <w:shd w:val="clear" w:color="auto" w:fill="auto"/>
          </w:tcPr>
          <w:p w14:paraId="6D7A570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0969429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2.2</w:t>
            </w:r>
          </w:p>
        </w:tc>
        <w:tc>
          <w:tcPr>
            <w:tcW w:w="0" w:type="auto"/>
          </w:tcPr>
          <w:p w14:paraId="262C8AB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Допълнителен капацитет за оползотворяване на битови отпадъци (за получаване на енергия)</w:t>
            </w:r>
          </w:p>
        </w:tc>
        <w:tc>
          <w:tcPr>
            <w:tcW w:w="0" w:type="auto"/>
          </w:tcPr>
          <w:p w14:paraId="15D2BC5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тона/година</w:t>
            </w:r>
          </w:p>
        </w:tc>
        <w:tc>
          <w:tcPr>
            <w:tcW w:w="0" w:type="auto"/>
          </w:tcPr>
          <w:p w14:paraId="508F327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2090AEB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698A8880"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02A38C4B" w14:textId="77777777" w:rsidR="008C5CFA" w:rsidRPr="00E3148A" w:rsidRDefault="008C5CFA" w:rsidP="000555B4">
            <w:pPr>
              <w:spacing w:before="0" w:after="0"/>
              <w:jc w:val="right"/>
              <w:rPr>
                <w:color w:val="000000" w:themeColor="text1"/>
                <w:sz w:val="12"/>
                <w:szCs w:val="12"/>
                <w:lang w:val="fr-BE"/>
              </w:rPr>
            </w:pPr>
          </w:p>
        </w:tc>
        <w:tc>
          <w:tcPr>
            <w:tcW w:w="0" w:type="auto"/>
          </w:tcPr>
          <w:p w14:paraId="5749BB0A" w14:textId="77777777" w:rsidR="008C5CFA" w:rsidRPr="00E3148A" w:rsidRDefault="008C5CFA" w:rsidP="000555B4">
            <w:pPr>
              <w:spacing w:before="0" w:after="0"/>
              <w:jc w:val="right"/>
              <w:rPr>
                <w:color w:val="000000" w:themeColor="text1"/>
                <w:sz w:val="12"/>
                <w:szCs w:val="12"/>
                <w:lang w:val="fr-BE"/>
              </w:rPr>
            </w:pPr>
          </w:p>
        </w:tc>
        <w:tc>
          <w:tcPr>
            <w:tcW w:w="0" w:type="auto"/>
          </w:tcPr>
          <w:p w14:paraId="42994567" w14:textId="77777777" w:rsidR="008C5CFA" w:rsidRPr="00E3148A" w:rsidRDefault="008C5CFA" w:rsidP="000555B4">
            <w:pPr>
              <w:spacing w:before="0" w:after="0"/>
              <w:jc w:val="right"/>
              <w:rPr>
                <w:color w:val="000000" w:themeColor="text1"/>
                <w:sz w:val="12"/>
                <w:szCs w:val="12"/>
                <w:lang w:val="fr-BE"/>
              </w:rPr>
            </w:pPr>
          </w:p>
        </w:tc>
      </w:tr>
      <w:tr w:rsidR="00217DFB" w:rsidRPr="00E3148A" w14:paraId="7AA72C00" w14:textId="77777777" w:rsidTr="0047688D">
        <w:tc>
          <w:tcPr>
            <w:tcW w:w="0" w:type="auto"/>
            <w:shd w:val="clear" w:color="auto" w:fill="auto"/>
          </w:tcPr>
          <w:p w14:paraId="14224BA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02BD521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3402D89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CO23</w:t>
            </w:r>
          </w:p>
        </w:tc>
        <w:tc>
          <w:tcPr>
            <w:tcW w:w="0" w:type="auto"/>
          </w:tcPr>
          <w:p w14:paraId="6C3C782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Природа и биологично разнообразие: Площ на местообитанията, подкрепени с цел постигане на по-добра степен на съхраненост</w:t>
            </w:r>
          </w:p>
        </w:tc>
        <w:tc>
          <w:tcPr>
            <w:tcW w:w="0" w:type="auto"/>
          </w:tcPr>
          <w:p w14:paraId="66D9F90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Hectares</w:t>
            </w:r>
          </w:p>
        </w:tc>
        <w:tc>
          <w:tcPr>
            <w:tcW w:w="0" w:type="auto"/>
          </w:tcPr>
          <w:p w14:paraId="5332AC5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5A0ABE6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6936663A"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66FCBADA" w14:textId="77777777" w:rsidR="008C5CFA" w:rsidRPr="00E3148A" w:rsidRDefault="008C5CFA" w:rsidP="000555B4">
            <w:pPr>
              <w:spacing w:before="0" w:after="0"/>
              <w:jc w:val="right"/>
              <w:rPr>
                <w:color w:val="000000" w:themeColor="text1"/>
                <w:sz w:val="12"/>
                <w:szCs w:val="12"/>
                <w:lang w:val="fr-BE"/>
              </w:rPr>
            </w:pPr>
          </w:p>
        </w:tc>
        <w:tc>
          <w:tcPr>
            <w:tcW w:w="0" w:type="auto"/>
          </w:tcPr>
          <w:p w14:paraId="089919BC" w14:textId="77777777" w:rsidR="008C5CFA" w:rsidRPr="00E3148A" w:rsidRDefault="008C5CFA" w:rsidP="000555B4">
            <w:pPr>
              <w:spacing w:before="0" w:after="0"/>
              <w:jc w:val="right"/>
              <w:rPr>
                <w:color w:val="000000" w:themeColor="text1"/>
                <w:sz w:val="12"/>
                <w:szCs w:val="12"/>
                <w:lang w:val="fr-BE"/>
              </w:rPr>
            </w:pPr>
          </w:p>
        </w:tc>
        <w:tc>
          <w:tcPr>
            <w:tcW w:w="0" w:type="auto"/>
          </w:tcPr>
          <w:p w14:paraId="747D0148" w14:textId="77777777" w:rsidR="008C5CFA" w:rsidRPr="00E3148A" w:rsidRDefault="008C5CFA" w:rsidP="000555B4">
            <w:pPr>
              <w:spacing w:before="0" w:after="0"/>
              <w:jc w:val="right"/>
              <w:rPr>
                <w:color w:val="000000" w:themeColor="text1"/>
                <w:sz w:val="12"/>
                <w:szCs w:val="12"/>
                <w:lang w:val="fr-BE"/>
              </w:rPr>
            </w:pPr>
          </w:p>
        </w:tc>
      </w:tr>
      <w:tr w:rsidR="00217DFB" w:rsidRPr="00E3148A" w14:paraId="6AB6CAAB" w14:textId="77777777" w:rsidTr="0047688D">
        <w:tc>
          <w:tcPr>
            <w:tcW w:w="0" w:type="auto"/>
            <w:shd w:val="clear" w:color="auto" w:fill="auto"/>
          </w:tcPr>
          <w:p w14:paraId="7A4FFE2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69D5E54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tcPr>
          <w:p w14:paraId="4DC996C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tcPr>
          <w:p w14:paraId="49AB37A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tcPr>
          <w:p w14:paraId="4882BAD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tcPr>
          <w:p w14:paraId="5A46944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60B3879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62667CBB"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260 565,19</w:t>
            </w:r>
          </w:p>
        </w:tc>
        <w:tc>
          <w:tcPr>
            <w:tcW w:w="0" w:type="auto"/>
          </w:tcPr>
          <w:p w14:paraId="10CC04F4" w14:textId="77777777" w:rsidR="008C5CFA" w:rsidRPr="00E3148A" w:rsidRDefault="008C5CFA" w:rsidP="000555B4">
            <w:pPr>
              <w:spacing w:before="0" w:after="0"/>
              <w:jc w:val="right"/>
              <w:rPr>
                <w:color w:val="000000" w:themeColor="text1"/>
                <w:sz w:val="12"/>
                <w:szCs w:val="12"/>
                <w:lang w:val="fr-BE"/>
              </w:rPr>
            </w:pPr>
          </w:p>
        </w:tc>
        <w:tc>
          <w:tcPr>
            <w:tcW w:w="0" w:type="auto"/>
          </w:tcPr>
          <w:p w14:paraId="7DE6B125" w14:textId="77777777" w:rsidR="008C5CFA" w:rsidRPr="00E3148A" w:rsidRDefault="008C5CFA" w:rsidP="000555B4">
            <w:pPr>
              <w:spacing w:before="0" w:after="0"/>
              <w:jc w:val="right"/>
              <w:rPr>
                <w:color w:val="000000" w:themeColor="text1"/>
                <w:sz w:val="12"/>
                <w:szCs w:val="12"/>
                <w:lang w:val="fr-BE"/>
              </w:rPr>
            </w:pPr>
          </w:p>
        </w:tc>
        <w:tc>
          <w:tcPr>
            <w:tcW w:w="0" w:type="auto"/>
          </w:tcPr>
          <w:p w14:paraId="1626D49A" w14:textId="77777777" w:rsidR="008C5CFA" w:rsidRPr="00E3148A" w:rsidRDefault="008C5CFA" w:rsidP="000555B4">
            <w:pPr>
              <w:spacing w:before="0" w:after="0"/>
              <w:jc w:val="right"/>
              <w:rPr>
                <w:color w:val="000000" w:themeColor="text1"/>
                <w:sz w:val="12"/>
                <w:szCs w:val="12"/>
                <w:lang w:val="fr-BE"/>
              </w:rPr>
            </w:pPr>
          </w:p>
        </w:tc>
      </w:tr>
      <w:tr w:rsidR="00217DFB" w:rsidRPr="00E3148A" w14:paraId="166A3F05" w14:textId="77777777" w:rsidTr="0047688D">
        <w:tc>
          <w:tcPr>
            <w:tcW w:w="0" w:type="auto"/>
            <w:shd w:val="clear" w:color="auto" w:fill="auto"/>
          </w:tcPr>
          <w:p w14:paraId="018A013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265CDDC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I</w:t>
            </w:r>
          </w:p>
        </w:tc>
        <w:tc>
          <w:tcPr>
            <w:tcW w:w="0" w:type="auto"/>
          </w:tcPr>
          <w:p w14:paraId="53B472A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3.8</w:t>
            </w:r>
          </w:p>
        </w:tc>
        <w:tc>
          <w:tcPr>
            <w:tcW w:w="0" w:type="auto"/>
          </w:tcPr>
          <w:p w14:paraId="4CA077A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Видове, подкрепени с цел постигане на по-добра степен на съхраненост</w:t>
            </w:r>
          </w:p>
        </w:tc>
        <w:tc>
          <w:tcPr>
            <w:tcW w:w="0" w:type="auto"/>
          </w:tcPr>
          <w:p w14:paraId="431C371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tcPr>
          <w:p w14:paraId="2C7B126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087DBC1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5AA6249C"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32D7557B" w14:textId="77777777" w:rsidR="008C5CFA" w:rsidRPr="00E3148A" w:rsidRDefault="008C5CFA" w:rsidP="000555B4">
            <w:pPr>
              <w:spacing w:before="0" w:after="0"/>
              <w:jc w:val="right"/>
              <w:rPr>
                <w:color w:val="000000" w:themeColor="text1"/>
                <w:sz w:val="12"/>
                <w:szCs w:val="12"/>
                <w:lang w:val="fr-BE"/>
              </w:rPr>
            </w:pPr>
          </w:p>
        </w:tc>
        <w:tc>
          <w:tcPr>
            <w:tcW w:w="0" w:type="auto"/>
          </w:tcPr>
          <w:p w14:paraId="09F71D3D" w14:textId="77777777" w:rsidR="008C5CFA" w:rsidRPr="00E3148A" w:rsidRDefault="008C5CFA" w:rsidP="000555B4">
            <w:pPr>
              <w:spacing w:before="0" w:after="0"/>
              <w:jc w:val="right"/>
              <w:rPr>
                <w:color w:val="000000" w:themeColor="text1"/>
                <w:sz w:val="12"/>
                <w:szCs w:val="12"/>
                <w:lang w:val="fr-BE"/>
              </w:rPr>
            </w:pPr>
          </w:p>
        </w:tc>
        <w:tc>
          <w:tcPr>
            <w:tcW w:w="0" w:type="auto"/>
          </w:tcPr>
          <w:p w14:paraId="6829608F" w14:textId="77777777" w:rsidR="008C5CFA" w:rsidRPr="00E3148A" w:rsidRDefault="008C5CFA" w:rsidP="000555B4">
            <w:pPr>
              <w:spacing w:before="0" w:after="0"/>
              <w:jc w:val="right"/>
              <w:rPr>
                <w:color w:val="000000" w:themeColor="text1"/>
                <w:sz w:val="12"/>
                <w:szCs w:val="12"/>
                <w:lang w:val="fr-BE"/>
              </w:rPr>
            </w:pPr>
          </w:p>
        </w:tc>
      </w:tr>
      <w:tr w:rsidR="00217DFB" w:rsidRPr="00E3148A" w14:paraId="58F73669" w14:textId="77777777" w:rsidTr="0047688D">
        <w:tc>
          <w:tcPr>
            <w:tcW w:w="0" w:type="auto"/>
            <w:shd w:val="clear" w:color="auto" w:fill="auto"/>
          </w:tcPr>
          <w:p w14:paraId="050059F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7988269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773CF16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3.4</w:t>
            </w:r>
          </w:p>
        </w:tc>
        <w:tc>
          <w:tcPr>
            <w:tcW w:w="0" w:type="auto"/>
          </w:tcPr>
          <w:p w14:paraId="7805DD2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Площ на местообитания на видове, подкрепени с цел постигане на по-добра степен на съхраненост</w:t>
            </w:r>
          </w:p>
        </w:tc>
        <w:tc>
          <w:tcPr>
            <w:tcW w:w="0" w:type="auto"/>
          </w:tcPr>
          <w:p w14:paraId="1401E7D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хектари</w:t>
            </w:r>
          </w:p>
        </w:tc>
        <w:tc>
          <w:tcPr>
            <w:tcW w:w="0" w:type="auto"/>
          </w:tcPr>
          <w:p w14:paraId="28276E9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0BCA174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62ECE89F"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35A4FB12" w14:textId="77777777" w:rsidR="008C5CFA" w:rsidRPr="00E3148A" w:rsidRDefault="008C5CFA" w:rsidP="000555B4">
            <w:pPr>
              <w:spacing w:before="0" w:after="0"/>
              <w:jc w:val="right"/>
              <w:rPr>
                <w:color w:val="000000" w:themeColor="text1"/>
                <w:sz w:val="12"/>
                <w:szCs w:val="12"/>
                <w:lang w:val="fr-BE"/>
              </w:rPr>
            </w:pPr>
          </w:p>
        </w:tc>
        <w:tc>
          <w:tcPr>
            <w:tcW w:w="0" w:type="auto"/>
          </w:tcPr>
          <w:p w14:paraId="1540BD2E" w14:textId="77777777" w:rsidR="008C5CFA" w:rsidRPr="00E3148A" w:rsidRDefault="008C5CFA" w:rsidP="000555B4">
            <w:pPr>
              <w:spacing w:before="0" w:after="0"/>
              <w:jc w:val="right"/>
              <w:rPr>
                <w:color w:val="000000" w:themeColor="text1"/>
                <w:sz w:val="12"/>
                <w:szCs w:val="12"/>
                <w:lang w:val="fr-BE"/>
              </w:rPr>
            </w:pPr>
          </w:p>
        </w:tc>
        <w:tc>
          <w:tcPr>
            <w:tcW w:w="0" w:type="auto"/>
          </w:tcPr>
          <w:p w14:paraId="6FA646CE" w14:textId="77777777" w:rsidR="008C5CFA" w:rsidRPr="00E3148A" w:rsidRDefault="008C5CFA" w:rsidP="000555B4">
            <w:pPr>
              <w:spacing w:before="0" w:after="0"/>
              <w:jc w:val="right"/>
              <w:rPr>
                <w:color w:val="000000" w:themeColor="text1"/>
                <w:sz w:val="12"/>
                <w:szCs w:val="12"/>
                <w:lang w:val="fr-BE"/>
              </w:rPr>
            </w:pPr>
          </w:p>
        </w:tc>
      </w:tr>
      <w:tr w:rsidR="00217DFB" w:rsidRPr="00E3148A" w14:paraId="7D73FDFB" w14:textId="77777777" w:rsidTr="0047688D">
        <w:tc>
          <w:tcPr>
            <w:tcW w:w="0" w:type="auto"/>
            <w:shd w:val="clear" w:color="auto" w:fill="auto"/>
          </w:tcPr>
          <w:p w14:paraId="1EEF317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5948609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48AF597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3.6</w:t>
            </w:r>
          </w:p>
        </w:tc>
        <w:tc>
          <w:tcPr>
            <w:tcW w:w="0" w:type="auto"/>
          </w:tcPr>
          <w:p w14:paraId="0A0778A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Проведени национални информационни кампании</w:t>
            </w:r>
          </w:p>
        </w:tc>
        <w:tc>
          <w:tcPr>
            <w:tcW w:w="0" w:type="auto"/>
          </w:tcPr>
          <w:p w14:paraId="5BAB88E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tcPr>
          <w:p w14:paraId="5EAF427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0496569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16853DB2"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109C90C9" w14:textId="77777777" w:rsidR="008C5CFA" w:rsidRPr="00E3148A" w:rsidRDefault="008C5CFA" w:rsidP="000555B4">
            <w:pPr>
              <w:spacing w:before="0" w:after="0"/>
              <w:jc w:val="right"/>
              <w:rPr>
                <w:color w:val="000000" w:themeColor="text1"/>
                <w:sz w:val="12"/>
                <w:szCs w:val="12"/>
                <w:lang w:val="fr-BE"/>
              </w:rPr>
            </w:pPr>
          </w:p>
        </w:tc>
        <w:tc>
          <w:tcPr>
            <w:tcW w:w="0" w:type="auto"/>
          </w:tcPr>
          <w:p w14:paraId="616B2E8F" w14:textId="77777777" w:rsidR="008C5CFA" w:rsidRPr="00E3148A" w:rsidRDefault="008C5CFA" w:rsidP="000555B4">
            <w:pPr>
              <w:spacing w:before="0" w:after="0"/>
              <w:jc w:val="right"/>
              <w:rPr>
                <w:color w:val="000000" w:themeColor="text1"/>
                <w:sz w:val="12"/>
                <w:szCs w:val="12"/>
                <w:lang w:val="fr-BE"/>
              </w:rPr>
            </w:pPr>
          </w:p>
        </w:tc>
        <w:tc>
          <w:tcPr>
            <w:tcW w:w="0" w:type="auto"/>
          </w:tcPr>
          <w:p w14:paraId="67E5FEFC" w14:textId="77777777" w:rsidR="008C5CFA" w:rsidRPr="00E3148A" w:rsidRDefault="008C5CFA" w:rsidP="000555B4">
            <w:pPr>
              <w:spacing w:before="0" w:after="0"/>
              <w:jc w:val="right"/>
              <w:rPr>
                <w:color w:val="000000" w:themeColor="text1"/>
                <w:sz w:val="12"/>
                <w:szCs w:val="12"/>
                <w:lang w:val="fr-BE"/>
              </w:rPr>
            </w:pPr>
          </w:p>
        </w:tc>
      </w:tr>
      <w:tr w:rsidR="00217DFB" w:rsidRPr="00E3148A" w14:paraId="36C02E43" w14:textId="77777777" w:rsidTr="0047688D">
        <w:tc>
          <w:tcPr>
            <w:tcW w:w="0" w:type="auto"/>
            <w:shd w:val="clear" w:color="auto" w:fill="auto"/>
          </w:tcPr>
          <w:p w14:paraId="65E390B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4</w:t>
            </w:r>
          </w:p>
        </w:tc>
        <w:tc>
          <w:tcPr>
            <w:tcW w:w="0" w:type="auto"/>
            <w:shd w:val="clear" w:color="auto" w:fill="auto"/>
          </w:tcPr>
          <w:p w14:paraId="663403D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74851C6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CO20</w:t>
            </w:r>
          </w:p>
        </w:tc>
        <w:tc>
          <w:tcPr>
            <w:tcW w:w="0" w:type="auto"/>
          </w:tcPr>
          <w:p w14:paraId="319ED96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Предотвратяване и управление на риска: Брой жители, които се ползват от мерки за защита от наводнения</w:t>
            </w:r>
          </w:p>
        </w:tc>
        <w:tc>
          <w:tcPr>
            <w:tcW w:w="0" w:type="auto"/>
          </w:tcPr>
          <w:p w14:paraId="360743B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Persons</w:t>
            </w:r>
          </w:p>
        </w:tc>
        <w:tc>
          <w:tcPr>
            <w:tcW w:w="0" w:type="auto"/>
          </w:tcPr>
          <w:p w14:paraId="4FBDDAF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4186DA07" w14:textId="77777777" w:rsidR="008C5CFA" w:rsidRPr="00E3148A" w:rsidRDefault="008C5CFA" w:rsidP="00300A01">
            <w:pPr>
              <w:spacing w:before="0" w:after="0"/>
              <w:rPr>
                <w:color w:val="000000" w:themeColor="text1"/>
                <w:sz w:val="12"/>
                <w:szCs w:val="12"/>
                <w:lang w:val="fr-BE"/>
              </w:rPr>
            </w:pPr>
          </w:p>
        </w:tc>
        <w:tc>
          <w:tcPr>
            <w:tcW w:w="0" w:type="auto"/>
          </w:tcPr>
          <w:p w14:paraId="6D670845"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24B53515" w14:textId="77777777" w:rsidR="008C5CFA" w:rsidRPr="00E3148A" w:rsidRDefault="008C5CFA" w:rsidP="000555B4">
            <w:pPr>
              <w:spacing w:before="0" w:after="0"/>
              <w:jc w:val="right"/>
              <w:rPr>
                <w:color w:val="000000" w:themeColor="text1"/>
                <w:sz w:val="12"/>
                <w:szCs w:val="12"/>
                <w:lang w:val="fr-BE"/>
              </w:rPr>
            </w:pPr>
          </w:p>
        </w:tc>
        <w:tc>
          <w:tcPr>
            <w:tcW w:w="0" w:type="auto"/>
          </w:tcPr>
          <w:p w14:paraId="56C21D67" w14:textId="77777777" w:rsidR="008C5CFA" w:rsidRPr="00E3148A" w:rsidRDefault="008C5CFA" w:rsidP="000555B4">
            <w:pPr>
              <w:spacing w:before="0" w:after="0"/>
              <w:jc w:val="right"/>
              <w:rPr>
                <w:color w:val="000000" w:themeColor="text1"/>
                <w:sz w:val="12"/>
                <w:szCs w:val="12"/>
                <w:lang w:val="fr-BE"/>
              </w:rPr>
            </w:pPr>
          </w:p>
        </w:tc>
        <w:tc>
          <w:tcPr>
            <w:tcW w:w="0" w:type="auto"/>
          </w:tcPr>
          <w:p w14:paraId="6FEEC9CA" w14:textId="77777777" w:rsidR="008C5CFA" w:rsidRPr="00E3148A" w:rsidRDefault="008C5CFA" w:rsidP="000555B4">
            <w:pPr>
              <w:spacing w:before="0" w:after="0"/>
              <w:jc w:val="right"/>
              <w:rPr>
                <w:color w:val="000000" w:themeColor="text1"/>
                <w:sz w:val="12"/>
                <w:szCs w:val="12"/>
                <w:lang w:val="fr-BE"/>
              </w:rPr>
            </w:pPr>
          </w:p>
        </w:tc>
      </w:tr>
      <w:tr w:rsidR="00217DFB" w:rsidRPr="00E3148A" w14:paraId="7F821CEF" w14:textId="77777777" w:rsidTr="0047688D">
        <w:tc>
          <w:tcPr>
            <w:tcW w:w="0" w:type="auto"/>
            <w:shd w:val="clear" w:color="auto" w:fill="auto"/>
          </w:tcPr>
          <w:p w14:paraId="05BB9F2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4</w:t>
            </w:r>
          </w:p>
        </w:tc>
        <w:tc>
          <w:tcPr>
            <w:tcW w:w="0" w:type="auto"/>
            <w:shd w:val="clear" w:color="auto" w:fill="auto"/>
          </w:tcPr>
          <w:p w14:paraId="09D45FD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tcPr>
          <w:p w14:paraId="336DDDC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tcPr>
          <w:p w14:paraId="18E1DBE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tcPr>
          <w:p w14:paraId="2BBD369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tcPr>
          <w:p w14:paraId="14E4B96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25AA00EF" w14:textId="77777777" w:rsidR="008C5CFA" w:rsidRPr="00E3148A" w:rsidRDefault="008C5CFA" w:rsidP="00300A01">
            <w:pPr>
              <w:spacing w:before="0" w:after="0"/>
              <w:rPr>
                <w:color w:val="000000" w:themeColor="text1"/>
                <w:sz w:val="12"/>
                <w:szCs w:val="12"/>
                <w:lang w:val="fr-BE"/>
              </w:rPr>
            </w:pPr>
          </w:p>
        </w:tc>
        <w:tc>
          <w:tcPr>
            <w:tcW w:w="0" w:type="auto"/>
          </w:tcPr>
          <w:p w14:paraId="05F29A1C"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10 686,16</w:t>
            </w:r>
          </w:p>
        </w:tc>
        <w:tc>
          <w:tcPr>
            <w:tcW w:w="0" w:type="auto"/>
          </w:tcPr>
          <w:p w14:paraId="470ECA03" w14:textId="77777777" w:rsidR="008C5CFA" w:rsidRPr="00E3148A" w:rsidRDefault="008C5CFA" w:rsidP="000555B4">
            <w:pPr>
              <w:spacing w:before="0" w:after="0"/>
              <w:jc w:val="right"/>
              <w:rPr>
                <w:color w:val="000000" w:themeColor="text1"/>
                <w:sz w:val="12"/>
                <w:szCs w:val="12"/>
                <w:lang w:val="fr-BE"/>
              </w:rPr>
            </w:pPr>
          </w:p>
        </w:tc>
        <w:tc>
          <w:tcPr>
            <w:tcW w:w="0" w:type="auto"/>
          </w:tcPr>
          <w:p w14:paraId="1D68A484" w14:textId="77777777" w:rsidR="008C5CFA" w:rsidRPr="00E3148A" w:rsidRDefault="008C5CFA" w:rsidP="000555B4">
            <w:pPr>
              <w:spacing w:before="0" w:after="0"/>
              <w:jc w:val="right"/>
              <w:rPr>
                <w:color w:val="000000" w:themeColor="text1"/>
                <w:sz w:val="12"/>
                <w:szCs w:val="12"/>
                <w:lang w:val="fr-BE"/>
              </w:rPr>
            </w:pPr>
          </w:p>
        </w:tc>
        <w:tc>
          <w:tcPr>
            <w:tcW w:w="0" w:type="auto"/>
          </w:tcPr>
          <w:p w14:paraId="527C241C" w14:textId="77777777" w:rsidR="008C5CFA" w:rsidRPr="00E3148A" w:rsidRDefault="008C5CFA" w:rsidP="000555B4">
            <w:pPr>
              <w:spacing w:before="0" w:after="0"/>
              <w:jc w:val="right"/>
              <w:rPr>
                <w:color w:val="000000" w:themeColor="text1"/>
                <w:sz w:val="12"/>
                <w:szCs w:val="12"/>
                <w:lang w:val="fr-BE"/>
              </w:rPr>
            </w:pPr>
          </w:p>
        </w:tc>
      </w:tr>
      <w:tr w:rsidR="00217DFB" w:rsidRPr="00E3148A" w14:paraId="7622AF89" w14:textId="77777777" w:rsidTr="0047688D">
        <w:tc>
          <w:tcPr>
            <w:tcW w:w="0" w:type="auto"/>
            <w:shd w:val="clear" w:color="auto" w:fill="auto"/>
          </w:tcPr>
          <w:p w14:paraId="3D9D0A1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4</w:t>
            </w:r>
          </w:p>
        </w:tc>
        <w:tc>
          <w:tcPr>
            <w:tcW w:w="0" w:type="auto"/>
            <w:shd w:val="clear" w:color="auto" w:fill="auto"/>
          </w:tcPr>
          <w:p w14:paraId="4C97F0C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7BFD3B3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4.4</w:t>
            </w:r>
          </w:p>
        </w:tc>
        <w:tc>
          <w:tcPr>
            <w:tcW w:w="0" w:type="auto"/>
          </w:tcPr>
          <w:p w14:paraId="3CD591E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Укрепени свлачища</w:t>
            </w:r>
          </w:p>
        </w:tc>
        <w:tc>
          <w:tcPr>
            <w:tcW w:w="0" w:type="auto"/>
          </w:tcPr>
          <w:p w14:paraId="684B64E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хектара</w:t>
            </w:r>
          </w:p>
        </w:tc>
        <w:tc>
          <w:tcPr>
            <w:tcW w:w="0" w:type="auto"/>
          </w:tcPr>
          <w:p w14:paraId="2F6A897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2527B59B" w14:textId="77777777" w:rsidR="008C5CFA" w:rsidRPr="00E3148A" w:rsidRDefault="008C5CFA" w:rsidP="00300A01">
            <w:pPr>
              <w:spacing w:before="0" w:after="0"/>
              <w:rPr>
                <w:color w:val="000000" w:themeColor="text1"/>
                <w:sz w:val="12"/>
                <w:szCs w:val="12"/>
                <w:lang w:val="fr-BE"/>
              </w:rPr>
            </w:pPr>
          </w:p>
        </w:tc>
        <w:tc>
          <w:tcPr>
            <w:tcW w:w="0" w:type="auto"/>
          </w:tcPr>
          <w:p w14:paraId="7F6EB0F4"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548782F1" w14:textId="77777777" w:rsidR="008C5CFA" w:rsidRPr="00E3148A" w:rsidRDefault="008C5CFA" w:rsidP="000555B4">
            <w:pPr>
              <w:spacing w:before="0" w:after="0"/>
              <w:jc w:val="right"/>
              <w:rPr>
                <w:color w:val="000000" w:themeColor="text1"/>
                <w:sz w:val="12"/>
                <w:szCs w:val="12"/>
                <w:lang w:val="fr-BE"/>
              </w:rPr>
            </w:pPr>
          </w:p>
        </w:tc>
        <w:tc>
          <w:tcPr>
            <w:tcW w:w="0" w:type="auto"/>
          </w:tcPr>
          <w:p w14:paraId="6DB72C98" w14:textId="77777777" w:rsidR="008C5CFA" w:rsidRPr="00E3148A" w:rsidRDefault="008C5CFA" w:rsidP="000555B4">
            <w:pPr>
              <w:spacing w:before="0" w:after="0"/>
              <w:jc w:val="right"/>
              <w:rPr>
                <w:color w:val="000000" w:themeColor="text1"/>
                <w:sz w:val="12"/>
                <w:szCs w:val="12"/>
                <w:lang w:val="fr-BE"/>
              </w:rPr>
            </w:pPr>
          </w:p>
        </w:tc>
        <w:tc>
          <w:tcPr>
            <w:tcW w:w="0" w:type="auto"/>
          </w:tcPr>
          <w:p w14:paraId="2736A347" w14:textId="77777777" w:rsidR="008C5CFA" w:rsidRPr="00E3148A" w:rsidRDefault="008C5CFA" w:rsidP="000555B4">
            <w:pPr>
              <w:spacing w:before="0" w:after="0"/>
              <w:jc w:val="right"/>
              <w:rPr>
                <w:color w:val="000000" w:themeColor="text1"/>
                <w:sz w:val="12"/>
                <w:szCs w:val="12"/>
                <w:lang w:val="fr-BE"/>
              </w:rPr>
            </w:pPr>
          </w:p>
        </w:tc>
      </w:tr>
      <w:tr w:rsidR="00217DFB" w:rsidRPr="00E3148A" w14:paraId="27C68C92" w14:textId="77777777" w:rsidTr="0047688D">
        <w:tc>
          <w:tcPr>
            <w:tcW w:w="0" w:type="auto"/>
            <w:shd w:val="clear" w:color="auto" w:fill="auto"/>
          </w:tcPr>
          <w:p w14:paraId="2BB5055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w:t>
            </w:r>
          </w:p>
        </w:tc>
        <w:tc>
          <w:tcPr>
            <w:tcW w:w="0" w:type="auto"/>
            <w:shd w:val="clear" w:color="auto" w:fill="auto"/>
          </w:tcPr>
          <w:p w14:paraId="5A99D9A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tcPr>
          <w:p w14:paraId="5B3FC4B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tcPr>
          <w:p w14:paraId="386A93A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tcPr>
          <w:p w14:paraId="6BAF01B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tcPr>
          <w:p w14:paraId="33E2F04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242993D0" w14:textId="77777777" w:rsidR="008C5CFA" w:rsidRPr="00E3148A" w:rsidRDefault="008C5CFA" w:rsidP="00300A01">
            <w:pPr>
              <w:spacing w:before="0" w:after="0"/>
              <w:rPr>
                <w:color w:val="000000" w:themeColor="text1"/>
                <w:sz w:val="12"/>
                <w:szCs w:val="12"/>
                <w:lang w:val="fr-BE"/>
              </w:rPr>
            </w:pPr>
          </w:p>
        </w:tc>
        <w:tc>
          <w:tcPr>
            <w:tcW w:w="0" w:type="auto"/>
          </w:tcPr>
          <w:p w14:paraId="6A18643B"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315 175,95</w:t>
            </w:r>
          </w:p>
        </w:tc>
        <w:tc>
          <w:tcPr>
            <w:tcW w:w="0" w:type="auto"/>
          </w:tcPr>
          <w:p w14:paraId="44CA2B30" w14:textId="77777777" w:rsidR="008C5CFA" w:rsidRPr="00E3148A" w:rsidRDefault="008C5CFA" w:rsidP="000555B4">
            <w:pPr>
              <w:spacing w:before="0" w:after="0"/>
              <w:jc w:val="right"/>
              <w:rPr>
                <w:color w:val="000000" w:themeColor="text1"/>
                <w:sz w:val="12"/>
                <w:szCs w:val="12"/>
                <w:lang w:val="fr-BE"/>
              </w:rPr>
            </w:pPr>
          </w:p>
        </w:tc>
        <w:tc>
          <w:tcPr>
            <w:tcW w:w="0" w:type="auto"/>
          </w:tcPr>
          <w:p w14:paraId="1AE79EAA" w14:textId="77777777" w:rsidR="008C5CFA" w:rsidRPr="00E3148A" w:rsidRDefault="008C5CFA" w:rsidP="000555B4">
            <w:pPr>
              <w:spacing w:before="0" w:after="0"/>
              <w:jc w:val="right"/>
              <w:rPr>
                <w:color w:val="000000" w:themeColor="text1"/>
                <w:sz w:val="12"/>
                <w:szCs w:val="12"/>
                <w:lang w:val="fr-BE"/>
              </w:rPr>
            </w:pPr>
          </w:p>
        </w:tc>
        <w:tc>
          <w:tcPr>
            <w:tcW w:w="0" w:type="auto"/>
          </w:tcPr>
          <w:p w14:paraId="42BEAB83" w14:textId="77777777" w:rsidR="008C5CFA" w:rsidRPr="00E3148A" w:rsidRDefault="008C5CFA" w:rsidP="000555B4">
            <w:pPr>
              <w:spacing w:before="0" w:after="0"/>
              <w:jc w:val="right"/>
              <w:rPr>
                <w:color w:val="000000" w:themeColor="text1"/>
                <w:sz w:val="12"/>
                <w:szCs w:val="12"/>
                <w:lang w:val="fr-BE"/>
              </w:rPr>
            </w:pPr>
          </w:p>
        </w:tc>
      </w:tr>
      <w:tr w:rsidR="00217DFB" w:rsidRPr="00E3148A" w14:paraId="0876088D" w14:textId="77777777" w:rsidTr="0047688D">
        <w:tc>
          <w:tcPr>
            <w:tcW w:w="0" w:type="auto"/>
            <w:shd w:val="clear" w:color="auto" w:fill="auto"/>
          </w:tcPr>
          <w:p w14:paraId="070B779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w:t>
            </w:r>
          </w:p>
        </w:tc>
        <w:tc>
          <w:tcPr>
            <w:tcW w:w="0" w:type="auto"/>
            <w:shd w:val="clear" w:color="auto" w:fill="auto"/>
          </w:tcPr>
          <w:p w14:paraId="5DF67D7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I</w:t>
            </w:r>
          </w:p>
        </w:tc>
        <w:tc>
          <w:tcPr>
            <w:tcW w:w="0" w:type="auto"/>
          </w:tcPr>
          <w:p w14:paraId="54383A3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5.5</w:t>
            </w:r>
          </w:p>
        </w:tc>
        <w:tc>
          <w:tcPr>
            <w:tcW w:w="0" w:type="auto"/>
          </w:tcPr>
          <w:p w14:paraId="0C1F013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Подадени проекти, насочени към намаляване количествата на ФПЧ10 и NOx</w:t>
            </w:r>
          </w:p>
        </w:tc>
        <w:tc>
          <w:tcPr>
            <w:tcW w:w="0" w:type="auto"/>
          </w:tcPr>
          <w:p w14:paraId="1C7F5B2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tcPr>
          <w:p w14:paraId="5CD8A06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7D8ED3A7" w14:textId="77777777" w:rsidR="008C5CFA" w:rsidRPr="00E3148A" w:rsidRDefault="008C5CFA" w:rsidP="00300A01">
            <w:pPr>
              <w:spacing w:before="0" w:after="0"/>
              <w:rPr>
                <w:color w:val="000000" w:themeColor="text1"/>
                <w:sz w:val="12"/>
                <w:szCs w:val="12"/>
                <w:lang w:val="fr-BE"/>
              </w:rPr>
            </w:pPr>
          </w:p>
        </w:tc>
        <w:tc>
          <w:tcPr>
            <w:tcW w:w="0" w:type="auto"/>
          </w:tcPr>
          <w:p w14:paraId="6B5AA301"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0F2C4897" w14:textId="77777777" w:rsidR="008C5CFA" w:rsidRPr="00E3148A" w:rsidRDefault="008C5CFA" w:rsidP="000555B4">
            <w:pPr>
              <w:spacing w:before="0" w:after="0"/>
              <w:jc w:val="right"/>
              <w:rPr>
                <w:color w:val="000000" w:themeColor="text1"/>
                <w:sz w:val="12"/>
                <w:szCs w:val="12"/>
                <w:lang w:val="fr-BE"/>
              </w:rPr>
            </w:pPr>
          </w:p>
        </w:tc>
        <w:tc>
          <w:tcPr>
            <w:tcW w:w="0" w:type="auto"/>
          </w:tcPr>
          <w:p w14:paraId="30E979A3" w14:textId="77777777" w:rsidR="008C5CFA" w:rsidRPr="00E3148A" w:rsidRDefault="008C5CFA" w:rsidP="000555B4">
            <w:pPr>
              <w:spacing w:before="0" w:after="0"/>
              <w:jc w:val="right"/>
              <w:rPr>
                <w:color w:val="000000" w:themeColor="text1"/>
                <w:sz w:val="12"/>
                <w:szCs w:val="12"/>
                <w:lang w:val="fr-BE"/>
              </w:rPr>
            </w:pPr>
          </w:p>
        </w:tc>
        <w:tc>
          <w:tcPr>
            <w:tcW w:w="0" w:type="auto"/>
          </w:tcPr>
          <w:p w14:paraId="07EC1F36" w14:textId="77777777" w:rsidR="008C5CFA" w:rsidRPr="00E3148A" w:rsidRDefault="008C5CFA" w:rsidP="000555B4">
            <w:pPr>
              <w:spacing w:before="0" w:after="0"/>
              <w:jc w:val="right"/>
              <w:rPr>
                <w:color w:val="000000" w:themeColor="text1"/>
                <w:sz w:val="12"/>
                <w:szCs w:val="12"/>
                <w:lang w:val="fr-BE"/>
              </w:rPr>
            </w:pPr>
          </w:p>
        </w:tc>
      </w:tr>
      <w:tr w:rsidR="00E51248" w:rsidRPr="00E3148A" w14:paraId="39ADAB61" w14:textId="77777777" w:rsidTr="0047688D">
        <w:tc>
          <w:tcPr>
            <w:tcW w:w="0" w:type="auto"/>
            <w:shd w:val="clear" w:color="auto" w:fill="auto"/>
          </w:tcPr>
          <w:p w14:paraId="3332C9F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w:t>
            </w:r>
          </w:p>
        </w:tc>
        <w:tc>
          <w:tcPr>
            <w:tcW w:w="0" w:type="auto"/>
            <w:shd w:val="clear" w:color="auto" w:fill="auto"/>
          </w:tcPr>
          <w:p w14:paraId="3E7AB9C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tcPr>
          <w:p w14:paraId="0537131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5.4</w:t>
            </w:r>
          </w:p>
        </w:tc>
        <w:tc>
          <w:tcPr>
            <w:tcW w:w="0" w:type="auto"/>
          </w:tcPr>
          <w:p w14:paraId="2CE336F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Проекти, насочени към намаляване количествата на ФПЧ10 и NOx</w:t>
            </w:r>
          </w:p>
        </w:tc>
        <w:tc>
          <w:tcPr>
            <w:tcW w:w="0" w:type="auto"/>
          </w:tcPr>
          <w:p w14:paraId="23C14A2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tcPr>
          <w:p w14:paraId="49465D2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2B70C111" w14:textId="77777777" w:rsidR="008C5CFA" w:rsidRPr="00E3148A" w:rsidRDefault="008C5CFA" w:rsidP="00300A01">
            <w:pPr>
              <w:spacing w:before="0" w:after="0"/>
              <w:rPr>
                <w:color w:val="000000" w:themeColor="text1"/>
                <w:sz w:val="12"/>
                <w:szCs w:val="12"/>
                <w:lang w:val="fr-BE"/>
              </w:rPr>
            </w:pPr>
          </w:p>
        </w:tc>
        <w:tc>
          <w:tcPr>
            <w:tcW w:w="0" w:type="auto"/>
          </w:tcPr>
          <w:p w14:paraId="1FAB747B"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0,00</w:t>
            </w:r>
          </w:p>
        </w:tc>
        <w:tc>
          <w:tcPr>
            <w:tcW w:w="0" w:type="auto"/>
          </w:tcPr>
          <w:p w14:paraId="0FA05B38" w14:textId="77777777" w:rsidR="008C5CFA" w:rsidRPr="00E3148A" w:rsidRDefault="008C5CFA" w:rsidP="000555B4">
            <w:pPr>
              <w:spacing w:before="0" w:after="0"/>
              <w:jc w:val="right"/>
              <w:rPr>
                <w:color w:val="000000" w:themeColor="text1"/>
                <w:sz w:val="12"/>
                <w:szCs w:val="12"/>
                <w:lang w:val="fr-BE"/>
              </w:rPr>
            </w:pPr>
          </w:p>
        </w:tc>
        <w:tc>
          <w:tcPr>
            <w:tcW w:w="0" w:type="auto"/>
          </w:tcPr>
          <w:p w14:paraId="15D8203B" w14:textId="77777777" w:rsidR="008C5CFA" w:rsidRPr="00E3148A" w:rsidRDefault="008C5CFA" w:rsidP="000555B4">
            <w:pPr>
              <w:spacing w:before="0" w:after="0"/>
              <w:jc w:val="right"/>
              <w:rPr>
                <w:color w:val="000000" w:themeColor="text1"/>
                <w:sz w:val="12"/>
                <w:szCs w:val="12"/>
                <w:lang w:val="fr-BE"/>
              </w:rPr>
            </w:pPr>
          </w:p>
        </w:tc>
        <w:tc>
          <w:tcPr>
            <w:tcW w:w="0" w:type="auto"/>
          </w:tcPr>
          <w:p w14:paraId="1F592358" w14:textId="77777777" w:rsidR="008C5CFA" w:rsidRPr="00E3148A" w:rsidRDefault="008C5CFA" w:rsidP="000555B4">
            <w:pPr>
              <w:spacing w:before="0" w:after="0"/>
              <w:jc w:val="right"/>
              <w:rPr>
                <w:color w:val="000000" w:themeColor="text1"/>
                <w:sz w:val="12"/>
                <w:szCs w:val="12"/>
                <w:lang w:val="fr-BE"/>
              </w:rPr>
            </w:pPr>
          </w:p>
        </w:tc>
      </w:tr>
    </w:tbl>
    <w:p w14:paraId="56947BDB" w14:textId="77777777" w:rsidR="008C5CFA" w:rsidRPr="00E3148A" w:rsidRDefault="008C5CFA" w:rsidP="00300A01">
      <w:pPr>
        <w:spacing w:before="0" w:after="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4"/>
        <w:gridCol w:w="707"/>
        <w:gridCol w:w="364"/>
        <w:gridCol w:w="4036"/>
        <w:gridCol w:w="861"/>
        <w:gridCol w:w="1506"/>
        <w:gridCol w:w="967"/>
        <w:gridCol w:w="952"/>
        <w:gridCol w:w="956"/>
        <w:gridCol w:w="950"/>
        <w:gridCol w:w="1131"/>
        <w:gridCol w:w="958"/>
        <w:gridCol w:w="952"/>
      </w:tblGrid>
      <w:tr w:rsidR="00217DFB" w:rsidRPr="00E3148A" w14:paraId="2BF1EA6F" w14:textId="77777777" w:rsidTr="0047688D">
        <w:trPr>
          <w:tblHeader/>
        </w:trPr>
        <w:tc>
          <w:tcPr>
            <w:tcW w:w="0" w:type="auto"/>
            <w:shd w:val="clear" w:color="auto" w:fill="auto"/>
          </w:tcPr>
          <w:p w14:paraId="196075AD" w14:textId="77777777" w:rsidR="008C5CFA" w:rsidRPr="00E3148A" w:rsidRDefault="008C5CFA" w:rsidP="00300A01">
            <w:pPr>
              <w:spacing w:before="0" w:after="0"/>
              <w:rPr>
                <w:b/>
                <w:color w:val="000000" w:themeColor="text1"/>
                <w:sz w:val="12"/>
                <w:szCs w:val="12"/>
                <w:lang w:val="fr-BE"/>
              </w:rPr>
            </w:pPr>
          </w:p>
          <w:p w14:paraId="248F1DA7"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Приоритетна ос</w:t>
            </w:r>
          </w:p>
        </w:tc>
        <w:tc>
          <w:tcPr>
            <w:tcW w:w="0" w:type="auto"/>
            <w:shd w:val="clear" w:color="auto" w:fill="auto"/>
          </w:tcPr>
          <w:p w14:paraId="2171652A"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Вид показател</w:t>
            </w:r>
          </w:p>
        </w:tc>
        <w:tc>
          <w:tcPr>
            <w:tcW w:w="0" w:type="auto"/>
            <w:shd w:val="clear" w:color="auto" w:fill="auto"/>
          </w:tcPr>
          <w:p w14:paraId="1642B967"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Ид. №</w:t>
            </w:r>
          </w:p>
        </w:tc>
        <w:tc>
          <w:tcPr>
            <w:tcW w:w="0" w:type="auto"/>
            <w:shd w:val="clear" w:color="auto" w:fill="auto"/>
          </w:tcPr>
          <w:p w14:paraId="18CF604A"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Показател</w:t>
            </w:r>
          </w:p>
        </w:tc>
        <w:tc>
          <w:tcPr>
            <w:tcW w:w="0" w:type="auto"/>
            <w:shd w:val="clear" w:color="auto" w:fill="auto"/>
          </w:tcPr>
          <w:p w14:paraId="66ADAF60"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Мерна единица</w:t>
            </w:r>
          </w:p>
        </w:tc>
        <w:tc>
          <w:tcPr>
            <w:tcW w:w="0" w:type="auto"/>
            <w:shd w:val="clear" w:color="auto" w:fill="auto"/>
          </w:tcPr>
          <w:p w14:paraId="302DF46E"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Фонд</w:t>
            </w:r>
          </w:p>
        </w:tc>
        <w:tc>
          <w:tcPr>
            <w:tcW w:w="0" w:type="auto"/>
          </w:tcPr>
          <w:p w14:paraId="6E06F1C8"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Категория регион</w:t>
            </w:r>
          </w:p>
        </w:tc>
        <w:tc>
          <w:tcPr>
            <w:tcW w:w="0" w:type="auto"/>
          </w:tcPr>
          <w:p w14:paraId="1B766CFC" w14:textId="77777777" w:rsidR="008C5CFA" w:rsidRPr="00E3148A" w:rsidRDefault="0013274D" w:rsidP="00300A01">
            <w:pPr>
              <w:spacing w:before="0" w:after="0"/>
              <w:jc w:val="center"/>
              <w:rPr>
                <w:b/>
                <w:color w:val="000000" w:themeColor="text1"/>
                <w:sz w:val="12"/>
                <w:szCs w:val="12"/>
                <w:lang w:val="fr-BE"/>
              </w:rPr>
            </w:pPr>
            <w:r w:rsidRPr="00E3148A">
              <w:rPr>
                <w:b/>
                <w:noProof/>
                <w:color w:val="000000" w:themeColor="text1"/>
                <w:sz w:val="12"/>
                <w:szCs w:val="12"/>
                <w:lang w:val="fr-BE"/>
              </w:rPr>
              <w:t>Етапна цел за 2018 г. – общо</w:t>
            </w:r>
          </w:p>
        </w:tc>
        <w:tc>
          <w:tcPr>
            <w:tcW w:w="0" w:type="auto"/>
          </w:tcPr>
          <w:p w14:paraId="293FC59B" w14:textId="77777777" w:rsidR="008C5CFA" w:rsidRPr="00E3148A" w:rsidRDefault="0013274D" w:rsidP="00300A01">
            <w:pPr>
              <w:spacing w:before="0" w:after="0"/>
              <w:jc w:val="center"/>
              <w:rPr>
                <w:b/>
                <w:color w:val="000000" w:themeColor="text1"/>
                <w:sz w:val="12"/>
                <w:szCs w:val="12"/>
                <w:lang w:val="fr-BE"/>
              </w:rPr>
            </w:pPr>
            <w:r w:rsidRPr="00E3148A">
              <w:rPr>
                <w:b/>
                <w:noProof/>
                <w:color w:val="000000" w:themeColor="text1"/>
                <w:sz w:val="12"/>
                <w:szCs w:val="12"/>
                <w:lang w:val="fr-BE"/>
              </w:rPr>
              <w:t>Етапна цел за 2018 г. – мъже</w:t>
            </w:r>
          </w:p>
        </w:tc>
        <w:tc>
          <w:tcPr>
            <w:tcW w:w="0" w:type="auto"/>
          </w:tcPr>
          <w:p w14:paraId="0E8C9EC8" w14:textId="77777777" w:rsidR="008C5CFA" w:rsidRPr="00E3148A" w:rsidRDefault="0013274D" w:rsidP="00300A01">
            <w:pPr>
              <w:spacing w:before="0" w:after="0"/>
              <w:jc w:val="center"/>
              <w:rPr>
                <w:b/>
                <w:color w:val="000000" w:themeColor="text1"/>
                <w:sz w:val="12"/>
                <w:szCs w:val="12"/>
                <w:lang w:val="fr-BE"/>
              </w:rPr>
            </w:pPr>
            <w:r w:rsidRPr="00E3148A">
              <w:rPr>
                <w:b/>
                <w:noProof/>
                <w:color w:val="000000" w:themeColor="text1"/>
                <w:sz w:val="12"/>
                <w:szCs w:val="12"/>
                <w:lang w:val="fr-BE"/>
              </w:rPr>
              <w:t>Етапна цел за 2018 г. – жени</w:t>
            </w:r>
          </w:p>
        </w:tc>
        <w:tc>
          <w:tcPr>
            <w:tcW w:w="0" w:type="auto"/>
          </w:tcPr>
          <w:p w14:paraId="43B41F78" w14:textId="77777777" w:rsidR="008C5CFA" w:rsidRPr="00E3148A" w:rsidRDefault="0013274D" w:rsidP="00300A01">
            <w:pPr>
              <w:spacing w:before="0" w:after="0"/>
              <w:jc w:val="center"/>
              <w:rPr>
                <w:b/>
                <w:color w:val="000000" w:themeColor="text1"/>
                <w:sz w:val="12"/>
                <w:szCs w:val="12"/>
                <w:lang w:val="fr-BE"/>
              </w:rPr>
            </w:pPr>
            <w:r w:rsidRPr="00E3148A">
              <w:rPr>
                <w:b/>
                <w:noProof/>
                <w:color w:val="000000" w:themeColor="text1"/>
                <w:sz w:val="12"/>
                <w:szCs w:val="12"/>
                <w:lang w:val="fr-BE"/>
              </w:rPr>
              <w:t>Крайна цел (2023 г.) – общо</w:t>
            </w:r>
          </w:p>
        </w:tc>
        <w:tc>
          <w:tcPr>
            <w:tcW w:w="0" w:type="auto"/>
          </w:tcPr>
          <w:p w14:paraId="70281D00" w14:textId="77777777" w:rsidR="008C5CFA" w:rsidRPr="00E3148A" w:rsidRDefault="0013274D" w:rsidP="00300A01">
            <w:pPr>
              <w:spacing w:before="0" w:after="0"/>
              <w:jc w:val="center"/>
              <w:rPr>
                <w:b/>
                <w:color w:val="000000" w:themeColor="text1"/>
                <w:sz w:val="12"/>
                <w:szCs w:val="12"/>
                <w:lang w:val="fr-BE"/>
              </w:rPr>
            </w:pPr>
            <w:r w:rsidRPr="00E3148A">
              <w:rPr>
                <w:b/>
                <w:noProof/>
                <w:color w:val="000000" w:themeColor="text1"/>
                <w:sz w:val="12"/>
                <w:szCs w:val="12"/>
                <w:lang w:val="fr-BE"/>
              </w:rPr>
              <w:t>Крайна цел (2023 г.) – мъже</w:t>
            </w:r>
          </w:p>
        </w:tc>
        <w:tc>
          <w:tcPr>
            <w:tcW w:w="0" w:type="auto"/>
          </w:tcPr>
          <w:p w14:paraId="4DED841B" w14:textId="77777777" w:rsidR="008C5CFA" w:rsidRPr="00E3148A" w:rsidRDefault="0013274D" w:rsidP="00300A01">
            <w:pPr>
              <w:spacing w:before="0" w:after="0"/>
              <w:jc w:val="center"/>
              <w:rPr>
                <w:b/>
                <w:color w:val="000000" w:themeColor="text1"/>
                <w:sz w:val="12"/>
                <w:szCs w:val="12"/>
                <w:lang w:val="fr-BE"/>
              </w:rPr>
            </w:pPr>
            <w:r w:rsidRPr="00E3148A">
              <w:rPr>
                <w:b/>
                <w:noProof/>
                <w:color w:val="000000" w:themeColor="text1"/>
                <w:sz w:val="12"/>
                <w:szCs w:val="12"/>
                <w:lang w:val="fr-BE"/>
              </w:rPr>
              <w:t>Крайна цел (2023 г.) – жени</w:t>
            </w:r>
          </w:p>
        </w:tc>
      </w:tr>
      <w:tr w:rsidR="00217DFB" w:rsidRPr="00E3148A" w14:paraId="0961CE79" w14:textId="77777777" w:rsidTr="0047688D">
        <w:tc>
          <w:tcPr>
            <w:tcW w:w="0" w:type="auto"/>
            <w:shd w:val="clear" w:color="auto" w:fill="auto"/>
          </w:tcPr>
          <w:p w14:paraId="7ABB6A0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w:t>
            </w:r>
          </w:p>
        </w:tc>
        <w:tc>
          <w:tcPr>
            <w:tcW w:w="0" w:type="auto"/>
            <w:shd w:val="clear" w:color="auto" w:fill="auto"/>
          </w:tcPr>
          <w:p w14:paraId="02DEA5B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3288595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CO18</w:t>
            </w:r>
          </w:p>
        </w:tc>
        <w:tc>
          <w:tcPr>
            <w:tcW w:w="0" w:type="auto"/>
            <w:shd w:val="clear" w:color="auto" w:fill="auto"/>
          </w:tcPr>
          <w:p w14:paraId="33D81BC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Водоснабдяване: Допълнителен брой жители с достъп до подобрено водоснабдяване</w:t>
            </w:r>
          </w:p>
        </w:tc>
        <w:tc>
          <w:tcPr>
            <w:tcW w:w="0" w:type="auto"/>
            <w:shd w:val="clear" w:color="auto" w:fill="auto"/>
          </w:tcPr>
          <w:p w14:paraId="04AD67A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Persons</w:t>
            </w:r>
          </w:p>
        </w:tc>
        <w:tc>
          <w:tcPr>
            <w:tcW w:w="0" w:type="auto"/>
            <w:shd w:val="clear" w:color="auto" w:fill="auto"/>
          </w:tcPr>
          <w:p w14:paraId="0B6D148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72BA6499" w14:textId="77777777" w:rsidR="008C5CFA" w:rsidRPr="00E3148A" w:rsidRDefault="008C5CFA" w:rsidP="00300A01">
            <w:pPr>
              <w:spacing w:before="0" w:after="0"/>
              <w:rPr>
                <w:color w:val="000000" w:themeColor="text1"/>
                <w:sz w:val="12"/>
                <w:szCs w:val="12"/>
                <w:lang w:val="fr-BE"/>
              </w:rPr>
            </w:pPr>
          </w:p>
        </w:tc>
        <w:tc>
          <w:tcPr>
            <w:tcW w:w="0" w:type="auto"/>
          </w:tcPr>
          <w:p w14:paraId="73B239B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89 000</w:t>
            </w:r>
          </w:p>
        </w:tc>
        <w:tc>
          <w:tcPr>
            <w:tcW w:w="0" w:type="auto"/>
          </w:tcPr>
          <w:p w14:paraId="175C1BBC" w14:textId="77777777" w:rsidR="008C5CFA" w:rsidRPr="00E3148A" w:rsidRDefault="008C5CFA" w:rsidP="00300A01">
            <w:pPr>
              <w:spacing w:before="0" w:after="0"/>
              <w:rPr>
                <w:color w:val="000000" w:themeColor="text1"/>
                <w:sz w:val="12"/>
                <w:szCs w:val="12"/>
                <w:lang w:val="fr-BE"/>
              </w:rPr>
            </w:pPr>
          </w:p>
        </w:tc>
        <w:tc>
          <w:tcPr>
            <w:tcW w:w="0" w:type="auto"/>
          </w:tcPr>
          <w:p w14:paraId="43A0CC72" w14:textId="77777777" w:rsidR="008C5CFA" w:rsidRPr="00E3148A" w:rsidRDefault="008C5CFA" w:rsidP="00300A01">
            <w:pPr>
              <w:spacing w:before="0" w:after="0"/>
              <w:rPr>
                <w:color w:val="000000" w:themeColor="text1"/>
                <w:sz w:val="12"/>
                <w:szCs w:val="12"/>
                <w:lang w:val="fr-BE"/>
              </w:rPr>
            </w:pPr>
          </w:p>
        </w:tc>
        <w:tc>
          <w:tcPr>
            <w:tcW w:w="0" w:type="auto"/>
          </w:tcPr>
          <w:p w14:paraId="0AD00064"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1 800 000,00</w:t>
            </w:r>
          </w:p>
        </w:tc>
        <w:tc>
          <w:tcPr>
            <w:tcW w:w="0" w:type="auto"/>
          </w:tcPr>
          <w:p w14:paraId="68ABC109" w14:textId="77777777" w:rsidR="008C5CFA" w:rsidRPr="00E3148A" w:rsidRDefault="008C5CFA" w:rsidP="00300A01">
            <w:pPr>
              <w:spacing w:before="0" w:after="0"/>
              <w:jc w:val="right"/>
              <w:rPr>
                <w:color w:val="000000" w:themeColor="text1"/>
                <w:sz w:val="12"/>
                <w:szCs w:val="12"/>
                <w:lang w:val="fr-BE"/>
              </w:rPr>
            </w:pPr>
          </w:p>
        </w:tc>
        <w:tc>
          <w:tcPr>
            <w:tcW w:w="0" w:type="auto"/>
          </w:tcPr>
          <w:p w14:paraId="201965C4" w14:textId="77777777" w:rsidR="008C5CFA" w:rsidRPr="00E3148A" w:rsidRDefault="008C5CFA" w:rsidP="00300A01">
            <w:pPr>
              <w:spacing w:before="0" w:after="0"/>
              <w:jc w:val="right"/>
              <w:rPr>
                <w:color w:val="000000" w:themeColor="text1"/>
                <w:sz w:val="12"/>
                <w:szCs w:val="12"/>
                <w:lang w:val="fr-BE"/>
              </w:rPr>
            </w:pPr>
          </w:p>
        </w:tc>
      </w:tr>
      <w:tr w:rsidR="00217DFB" w:rsidRPr="00E3148A" w14:paraId="33D1BE25" w14:textId="77777777" w:rsidTr="0047688D">
        <w:tc>
          <w:tcPr>
            <w:tcW w:w="0" w:type="auto"/>
            <w:shd w:val="clear" w:color="auto" w:fill="auto"/>
          </w:tcPr>
          <w:p w14:paraId="083AA94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w:t>
            </w:r>
          </w:p>
        </w:tc>
        <w:tc>
          <w:tcPr>
            <w:tcW w:w="0" w:type="auto"/>
            <w:shd w:val="clear" w:color="auto" w:fill="auto"/>
          </w:tcPr>
          <w:p w14:paraId="4D7C36B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314D1B3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CO19</w:t>
            </w:r>
          </w:p>
        </w:tc>
        <w:tc>
          <w:tcPr>
            <w:tcW w:w="0" w:type="auto"/>
            <w:shd w:val="clear" w:color="auto" w:fill="auto"/>
          </w:tcPr>
          <w:p w14:paraId="761936E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Пречистване на отпадъчните води: Допълнителен брой жители с достъп до подобрено пречистване на отпадъчните води</w:t>
            </w:r>
          </w:p>
        </w:tc>
        <w:tc>
          <w:tcPr>
            <w:tcW w:w="0" w:type="auto"/>
            <w:shd w:val="clear" w:color="auto" w:fill="auto"/>
          </w:tcPr>
          <w:p w14:paraId="405B879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Population equivalent</w:t>
            </w:r>
          </w:p>
        </w:tc>
        <w:tc>
          <w:tcPr>
            <w:tcW w:w="0" w:type="auto"/>
            <w:shd w:val="clear" w:color="auto" w:fill="auto"/>
          </w:tcPr>
          <w:p w14:paraId="126E9AA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382EF159" w14:textId="77777777" w:rsidR="008C5CFA" w:rsidRPr="00E3148A" w:rsidRDefault="008C5CFA" w:rsidP="00300A01">
            <w:pPr>
              <w:spacing w:before="0" w:after="0"/>
              <w:rPr>
                <w:color w:val="000000" w:themeColor="text1"/>
                <w:sz w:val="12"/>
                <w:szCs w:val="12"/>
                <w:lang w:val="fr-BE"/>
              </w:rPr>
            </w:pPr>
          </w:p>
        </w:tc>
        <w:tc>
          <w:tcPr>
            <w:tcW w:w="0" w:type="auto"/>
          </w:tcPr>
          <w:p w14:paraId="7BEDBB8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100 000</w:t>
            </w:r>
          </w:p>
        </w:tc>
        <w:tc>
          <w:tcPr>
            <w:tcW w:w="0" w:type="auto"/>
          </w:tcPr>
          <w:p w14:paraId="6A3FD580" w14:textId="77777777" w:rsidR="008C5CFA" w:rsidRPr="00E3148A" w:rsidRDefault="008C5CFA" w:rsidP="00300A01">
            <w:pPr>
              <w:spacing w:before="0" w:after="0"/>
              <w:rPr>
                <w:color w:val="000000" w:themeColor="text1"/>
                <w:sz w:val="12"/>
                <w:szCs w:val="12"/>
                <w:lang w:val="fr-BE"/>
              </w:rPr>
            </w:pPr>
          </w:p>
        </w:tc>
        <w:tc>
          <w:tcPr>
            <w:tcW w:w="0" w:type="auto"/>
          </w:tcPr>
          <w:p w14:paraId="2DEE76D4" w14:textId="77777777" w:rsidR="008C5CFA" w:rsidRPr="00E3148A" w:rsidRDefault="008C5CFA" w:rsidP="00300A01">
            <w:pPr>
              <w:spacing w:before="0" w:after="0"/>
              <w:rPr>
                <w:color w:val="000000" w:themeColor="text1"/>
                <w:sz w:val="12"/>
                <w:szCs w:val="12"/>
                <w:lang w:val="fr-BE"/>
              </w:rPr>
            </w:pPr>
          </w:p>
        </w:tc>
        <w:tc>
          <w:tcPr>
            <w:tcW w:w="0" w:type="auto"/>
          </w:tcPr>
          <w:p w14:paraId="30516900"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1 900 000,00</w:t>
            </w:r>
          </w:p>
        </w:tc>
        <w:tc>
          <w:tcPr>
            <w:tcW w:w="0" w:type="auto"/>
          </w:tcPr>
          <w:p w14:paraId="3E35F181" w14:textId="77777777" w:rsidR="008C5CFA" w:rsidRPr="00E3148A" w:rsidRDefault="008C5CFA" w:rsidP="00300A01">
            <w:pPr>
              <w:spacing w:before="0" w:after="0"/>
              <w:jc w:val="right"/>
              <w:rPr>
                <w:color w:val="000000" w:themeColor="text1"/>
                <w:sz w:val="12"/>
                <w:szCs w:val="12"/>
                <w:lang w:val="fr-BE"/>
              </w:rPr>
            </w:pPr>
          </w:p>
        </w:tc>
        <w:tc>
          <w:tcPr>
            <w:tcW w:w="0" w:type="auto"/>
          </w:tcPr>
          <w:p w14:paraId="367EA6CC" w14:textId="77777777" w:rsidR="008C5CFA" w:rsidRPr="00E3148A" w:rsidRDefault="008C5CFA" w:rsidP="00300A01">
            <w:pPr>
              <w:spacing w:before="0" w:after="0"/>
              <w:jc w:val="right"/>
              <w:rPr>
                <w:color w:val="000000" w:themeColor="text1"/>
                <w:sz w:val="12"/>
                <w:szCs w:val="12"/>
                <w:lang w:val="fr-BE"/>
              </w:rPr>
            </w:pPr>
          </w:p>
        </w:tc>
      </w:tr>
      <w:tr w:rsidR="00217DFB" w:rsidRPr="00E3148A" w14:paraId="5582C996" w14:textId="77777777" w:rsidTr="0047688D">
        <w:tc>
          <w:tcPr>
            <w:tcW w:w="0" w:type="auto"/>
            <w:shd w:val="clear" w:color="auto" w:fill="auto"/>
          </w:tcPr>
          <w:p w14:paraId="107869B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w:t>
            </w:r>
          </w:p>
        </w:tc>
        <w:tc>
          <w:tcPr>
            <w:tcW w:w="0" w:type="auto"/>
            <w:shd w:val="clear" w:color="auto" w:fill="auto"/>
          </w:tcPr>
          <w:p w14:paraId="767C1D8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shd w:val="clear" w:color="auto" w:fill="auto"/>
          </w:tcPr>
          <w:p w14:paraId="128640B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shd w:val="clear" w:color="auto" w:fill="auto"/>
          </w:tcPr>
          <w:p w14:paraId="436CFFC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shd w:val="clear" w:color="auto" w:fill="auto"/>
          </w:tcPr>
          <w:p w14:paraId="479C31B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shd w:val="clear" w:color="auto" w:fill="auto"/>
          </w:tcPr>
          <w:p w14:paraId="4E2CA9A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22743F09" w14:textId="77777777" w:rsidR="008C5CFA" w:rsidRPr="00E3148A" w:rsidRDefault="008C5CFA" w:rsidP="00300A01">
            <w:pPr>
              <w:spacing w:before="0" w:after="0"/>
              <w:rPr>
                <w:color w:val="000000" w:themeColor="text1"/>
                <w:sz w:val="12"/>
                <w:szCs w:val="12"/>
                <w:lang w:val="fr-BE"/>
              </w:rPr>
            </w:pPr>
          </w:p>
        </w:tc>
        <w:tc>
          <w:tcPr>
            <w:tcW w:w="0" w:type="auto"/>
          </w:tcPr>
          <w:p w14:paraId="60A302E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169 764 705,88</w:t>
            </w:r>
          </w:p>
        </w:tc>
        <w:tc>
          <w:tcPr>
            <w:tcW w:w="0" w:type="auto"/>
          </w:tcPr>
          <w:p w14:paraId="68B422F3" w14:textId="77777777" w:rsidR="008C5CFA" w:rsidRPr="00E3148A" w:rsidRDefault="008C5CFA" w:rsidP="00300A01">
            <w:pPr>
              <w:spacing w:before="0" w:after="0"/>
              <w:rPr>
                <w:color w:val="000000" w:themeColor="text1"/>
                <w:sz w:val="12"/>
                <w:szCs w:val="12"/>
                <w:lang w:val="fr-BE"/>
              </w:rPr>
            </w:pPr>
          </w:p>
        </w:tc>
        <w:tc>
          <w:tcPr>
            <w:tcW w:w="0" w:type="auto"/>
          </w:tcPr>
          <w:p w14:paraId="61ADB0D9" w14:textId="77777777" w:rsidR="008C5CFA" w:rsidRPr="00E3148A" w:rsidRDefault="008C5CFA" w:rsidP="00300A01">
            <w:pPr>
              <w:spacing w:before="0" w:after="0"/>
              <w:rPr>
                <w:color w:val="000000" w:themeColor="text1"/>
                <w:sz w:val="12"/>
                <w:szCs w:val="12"/>
                <w:lang w:val="fr-BE"/>
              </w:rPr>
            </w:pPr>
          </w:p>
        </w:tc>
        <w:tc>
          <w:tcPr>
            <w:tcW w:w="0" w:type="auto"/>
          </w:tcPr>
          <w:p w14:paraId="5F66563D"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957 687 451,00</w:t>
            </w:r>
          </w:p>
        </w:tc>
        <w:tc>
          <w:tcPr>
            <w:tcW w:w="0" w:type="auto"/>
          </w:tcPr>
          <w:p w14:paraId="74074117" w14:textId="77777777" w:rsidR="008C5CFA" w:rsidRPr="00E3148A" w:rsidRDefault="008C5CFA" w:rsidP="00300A01">
            <w:pPr>
              <w:spacing w:before="0" w:after="0"/>
              <w:jc w:val="right"/>
              <w:rPr>
                <w:color w:val="000000" w:themeColor="text1"/>
                <w:sz w:val="12"/>
                <w:szCs w:val="12"/>
                <w:lang w:val="fr-BE"/>
              </w:rPr>
            </w:pPr>
          </w:p>
        </w:tc>
        <w:tc>
          <w:tcPr>
            <w:tcW w:w="0" w:type="auto"/>
          </w:tcPr>
          <w:p w14:paraId="555914E0" w14:textId="77777777" w:rsidR="008C5CFA" w:rsidRPr="00E3148A" w:rsidRDefault="008C5CFA" w:rsidP="00300A01">
            <w:pPr>
              <w:spacing w:before="0" w:after="0"/>
              <w:jc w:val="right"/>
              <w:rPr>
                <w:color w:val="000000" w:themeColor="text1"/>
                <w:sz w:val="12"/>
                <w:szCs w:val="12"/>
                <w:lang w:val="fr-BE"/>
              </w:rPr>
            </w:pPr>
          </w:p>
        </w:tc>
      </w:tr>
      <w:tr w:rsidR="00217DFB" w:rsidRPr="00E3148A" w14:paraId="43CB46C3" w14:textId="77777777" w:rsidTr="0047688D">
        <w:tc>
          <w:tcPr>
            <w:tcW w:w="0" w:type="auto"/>
            <w:shd w:val="clear" w:color="auto" w:fill="auto"/>
          </w:tcPr>
          <w:p w14:paraId="157C752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w:t>
            </w:r>
          </w:p>
        </w:tc>
        <w:tc>
          <w:tcPr>
            <w:tcW w:w="0" w:type="auto"/>
            <w:shd w:val="clear" w:color="auto" w:fill="auto"/>
          </w:tcPr>
          <w:p w14:paraId="62A6539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21E0E70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1.5</w:t>
            </w:r>
          </w:p>
        </w:tc>
        <w:tc>
          <w:tcPr>
            <w:tcW w:w="0" w:type="auto"/>
            <w:shd w:val="clear" w:color="auto" w:fill="auto"/>
          </w:tcPr>
          <w:p w14:paraId="4C0C9D7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Нови/Актуализирани аналитични/програмни/стратегически документи</w:t>
            </w:r>
          </w:p>
        </w:tc>
        <w:tc>
          <w:tcPr>
            <w:tcW w:w="0" w:type="auto"/>
            <w:shd w:val="clear" w:color="auto" w:fill="auto"/>
          </w:tcPr>
          <w:p w14:paraId="1B028DF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shd w:val="clear" w:color="auto" w:fill="auto"/>
          </w:tcPr>
          <w:p w14:paraId="4C0E0AF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51C84AD9" w14:textId="77777777" w:rsidR="008C5CFA" w:rsidRPr="00E3148A" w:rsidRDefault="008C5CFA" w:rsidP="00300A01">
            <w:pPr>
              <w:spacing w:before="0" w:after="0"/>
              <w:rPr>
                <w:color w:val="000000" w:themeColor="text1"/>
                <w:sz w:val="12"/>
                <w:szCs w:val="12"/>
                <w:lang w:val="fr-BE"/>
              </w:rPr>
            </w:pPr>
          </w:p>
        </w:tc>
        <w:tc>
          <w:tcPr>
            <w:tcW w:w="0" w:type="auto"/>
          </w:tcPr>
          <w:p w14:paraId="0BEC56D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10</w:t>
            </w:r>
          </w:p>
        </w:tc>
        <w:tc>
          <w:tcPr>
            <w:tcW w:w="0" w:type="auto"/>
          </w:tcPr>
          <w:p w14:paraId="04CCB1E1" w14:textId="77777777" w:rsidR="008C5CFA" w:rsidRPr="00E3148A" w:rsidRDefault="008C5CFA" w:rsidP="00300A01">
            <w:pPr>
              <w:spacing w:before="0" w:after="0"/>
              <w:rPr>
                <w:color w:val="000000" w:themeColor="text1"/>
                <w:sz w:val="12"/>
                <w:szCs w:val="12"/>
                <w:lang w:val="fr-BE"/>
              </w:rPr>
            </w:pPr>
          </w:p>
        </w:tc>
        <w:tc>
          <w:tcPr>
            <w:tcW w:w="0" w:type="auto"/>
          </w:tcPr>
          <w:p w14:paraId="3BD0BF8F" w14:textId="77777777" w:rsidR="008C5CFA" w:rsidRPr="00E3148A" w:rsidRDefault="008C5CFA" w:rsidP="00300A01">
            <w:pPr>
              <w:spacing w:before="0" w:after="0"/>
              <w:rPr>
                <w:color w:val="000000" w:themeColor="text1"/>
                <w:sz w:val="12"/>
                <w:szCs w:val="12"/>
                <w:lang w:val="fr-BE"/>
              </w:rPr>
            </w:pPr>
          </w:p>
        </w:tc>
        <w:tc>
          <w:tcPr>
            <w:tcW w:w="0" w:type="auto"/>
          </w:tcPr>
          <w:p w14:paraId="52519AFA"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18,00</w:t>
            </w:r>
          </w:p>
        </w:tc>
        <w:tc>
          <w:tcPr>
            <w:tcW w:w="0" w:type="auto"/>
          </w:tcPr>
          <w:p w14:paraId="1FB35458" w14:textId="77777777" w:rsidR="008C5CFA" w:rsidRPr="00E3148A" w:rsidRDefault="008C5CFA" w:rsidP="00300A01">
            <w:pPr>
              <w:spacing w:before="0" w:after="0"/>
              <w:jc w:val="right"/>
              <w:rPr>
                <w:color w:val="000000" w:themeColor="text1"/>
                <w:sz w:val="12"/>
                <w:szCs w:val="12"/>
                <w:lang w:val="fr-BE"/>
              </w:rPr>
            </w:pPr>
          </w:p>
        </w:tc>
        <w:tc>
          <w:tcPr>
            <w:tcW w:w="0" w:type="auto"/>
          </w:tcPr>
          <w:p w14:paraId="3DB7808C" w14:textId="77777777" w:rsidR="008C5CFA" w:rsidRPr="00E3148A" w:rsidRDefault="008C5CFA" w:rsidP="00300A01">
            <w:pPr>
              <w:spacing w:before="0" w:after="0"/>
              <w:jc w:val="right"/>
              <w:rPr>
                <w:color w:val="000000" w:themeColor="text1"/>
                <w:sz w:val="12"/>
                <w:szCs w:val="12"/>
                <w:lang w:val="fr-BE"/>
              </w:rPr>
            </w:pPr>
          </w:p>
        </w:tc>
      </w:tr>
      <w:tr w:rsidR="00217DFB" w:rsidRPr="00E3148A" w14:paraId="5174494D" w14:textId="77777777" w:rsidTr="0047688D">
        <w:tc>
          <w:tcPr>
            <w:tcW w:w="0" w:type="auto"/>
            <w:shd w:val="clear" w:color="auto" w:fill="auto"/>
          </w:tcPr>
          <w:p w14:paraId="686680C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w:t>
            </w:r>
          </w:p>
        </w:tc>
        <w:tc>
          <w:tcPr>
            <w:tcW w:w="0" w:type="auto"/>
            <w:shd w:val="clear" w:color="auto" w:fill="auto"/>
          </w:tcPr>
          <w:p w14:paraId="3F6644C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5168756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CO17</w:t>
            </w:r>
          </w:p>
        </w:tc>
        <w:tc>
          <w:tcPr>
            <w:tcW w:w="0" w:type="auto"/>
            <w:shd w:val="clear" w:color="auto" w:fill="auto"/>
          </w:tcPr>
          <w:p w14:paraId="2F6BFF3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Твърди отпадъци: Допълнителен капацитет за рециклиране на отпадъци</w:t>
            </w:r>
          </w:p>
        </w:tc>
        <w:tc>
          <w:tcPr>
            <w:tcW w:w="0" w:type="auto"/>
            <w:shd w:val="clear" w:color="auto" w:fill="auto"/>
          </w:tcPr>
          <w:p w14:paraId="5D2A361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Tonnes/year</w:t>
            </w:r>
          </w:p>
        </w:tc>
        <w:tc>
          <w:tcPr>
            <w:tcW w:w="0" w:type="auto"/>
            <w:shd w:val="clear" w:color="auto" w:fill="auto"/>
          </w:tcPr>
          <w:p w14:paraId="376B20F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23DDB96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0C1E1A9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20 000</w:t>
            </w:r>
          </w:p>
        </w:tc>
        <w:tc>
          <w:tcPr>
            <w:tcW w:w="0" w:type="auto"/>
          </w:tcPr>
          <w:p w14:paraId="79EF67A6" w14:textId="77777777" w:rsidR="008C5CFA" w:rsidRPr="00E3148A" w:rsidRDefault="008C5CFA" w:rsidP="00300A01">
            <w:pPr>
              <w:spacing w:before="0" w:after="0"/>
              <w:rPr>
                <w:color w:val="000000" w:themeColor="text1"/>
                <w:sz w:val="12"/>
                <w:szCs w:val="12"/>
                <w:lang w:val="fr-BE"/>
              </w:rPr>
            </w:pPr>
          </w:p>
        </w:tc>
        <w:tc>
          <w:tcPr>
            <w:tcW w:w="0" w:type="auto"/>
          </w:tcPr>
          <w:p w14:paraId="7068461C" w14:textId="77777777" w:rsidR="008C5CFA" w:rsidRPr="00E3148A" w:rsidRDefault="008C5CFA" w:rsidP="00300A01">
            <w:pPr>
              <w:spacing w:before="0" w:after="0"/>
              <w:rPr>
                <w:color w:val="000000" w:themeColor="text1"/>
                <w:sz w:val="12"/>
                <w:szCs w:val="12"/>
                <w:lang w:val="fr-BE"/>
              </w:rPr>
            </w:pPr>
          </w:p>
        </w:tc>
        <w:tc>
          <w:tcPr>
            <w:tcW w:w="0" w:type="auto"/>
          </w:tcPr>
          <w:p w14:paraId="6B569548"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240 000,00</w:t>
            </w:r>
          </w:p>
        </w:tc>
        <w:tc>
          <w:tcPr>
            <w:tcW w:w="0" w:type="auto"/>
          </w:tcPr>
          <w:p w14:paraId="73A9E7C2" w14:textId="77777777" w:rsidR="008C5CFA" w:rsidRPr="00E3148A" w:rsidRDefault="008C5CFA" w:rsidP="00300A01">
            <w:pPr>
              <w:spacing w:before="0" w:after="0"/>
              <w:jc w:val="right"/>
              <w:rPr>
                <w:color w:val="000000" w:themeColor="text1"/>
                <w:sz w:val="12"/>
                <w:szCs w:val="12"/>
                <w:lang w:val="fr-BE"/>
              </w:rPr>
            </w:pPr>
          </w:p>
        </w:tc>
        <w:tc>
          <w:tcPr>
            <w:tcW w:w="0" w:type="auto"/>
          </w:tcPr>
          <w:p w14:paraId="582D0060" w14:textId="77777777" w:rsidR="008C5CFA" w:rsidRPr="00E3148A" w:rsidRDefault="008C5CFA" w:rsidP="00300A01">
            <w:pPr>
              <w:spacing w:before="0" w:after="0"/>
              <w:jc w:val="right"/>
              <w:rPr>
                <w:color w:val="000000" w:themeColor="text1"/>
                <w:sz w:val="12"/>
                <w:szCs w:val="12"/>
                <w:lang w:val="fr-BE"/>
              </w:rPr>
            </w:pPr>
          </w:p>
        </w:tc>
      </w:tr>
      <w:tr w:rsidR="00217DFB" w:rsidRPr="00E3148A" w14:paraId="2EF6B9B6" w14:textId="77777777" w:rsidTr="0047688D">
        <w:tc>
          <w:tcPr>
            <w:tcW w:w="0" w:type="auto"/>
            <w:shd w:val="clear" w:color="auto" w:fill="auto"/>
          </w:tcPr>
          <w:p w14:paraId="752CF46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w:t>
            </w:r>
          </w:p>
        </w:tc>
        <w:tc>
          <w:tcPr>
            <w:tcW w:w="0" w:type="auto"/>
            <w:shd w:val="clear" w:color="auto" w:fill="auto"/>
          </w:tcPr>
          <w:p w14:paraId="58A9D13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shd w:val="clear" w:color="auto" w:fill="auto"/>
          </w:tcPr>
          <w:p w14:paraId="05CB055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shd w:val="clear" w:color="auto" w:fill="auto"/>
          </w:tcPr>
          <w:p w14:paraId="5897B6F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shd w:val="clear" w:color="auto" w:fill="auto"/>
          </w:tcPr>
          <w:p w14:paraId="4F52E09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shd w:val="clear" w:color="auto" w:fill="auto"/>
          </w:tcPr>
          <w:p w14:paraId="397F104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5A9FF3D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455B6C7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20 144 907,00</w:t>
            </w:r>
          </w:p>
        </w:tc>
        <w:tc>
          <w:tcPr>
            <w:tcW w:w="0" w:type="auto"/>
          </w:tcPr>
          <w:p w14:paraId="5F5C920E" w14:textId="77777777" w:rsidR="008C5CFA" w:rsidRPr="00E3148A" w:rsidRDefault="008C5CFA" w:rsidP="00300A01">
            <w:pPr>
              <w:spacing w:before="0" w:after="0"/>
              <w:rPr>
                <w:color w:val="000000" w:themeColor="text1"/>
                <w:sz w:val="12"/>
                <w:szCs w:val="12"/>
                <w:lang w:val="fr-BE"/>
              </w:rPr>
            </w:pPr>
          </w:p>
        </w:tc>
        <w:tc>
          <w:tcPr>
            <w:tcW w:w="0" w:type="auto"/>
          </w:tcPr>
          <w:p w14:paraId="7D5BFCD9" w14:textId="77777777" w:rsidR="008C5CFA" w:rsidRPr="00E3148A" w:rsidRDefault="008C5CFA" w:rsidP="00300A01">
            <w:pPr>
              <w:spacing w:before="0" w:after="0"/>
              <w:rPr>
                <w:color w:val="000000" w:themeColor="text1"/>
                <w:sz w:val="12"/>
                <w:szCs w:val="12"/>
                <w:lang w:val="fr-BE"/>
              </w:rPr>
            </w:pPr>
          </w:p>
        </w:tc>
        <w:tc>
          <w:tcPr>
            <w:tcW w:w="0" w:type="auto"/>
          </w:tcPr>
          <w:p w14:paraId="4D0001E6"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294 604 764,00</w:t>
            </w:r>
          </w:p>
        </w:tc>
        <w:tc>
          <w:tcPr>
            <w:tcW w:w="0" w:type="auto"/>
          </w:tcPr>
          <w:p w14:paraId="1455B225" w14:textId="77777777" w:rsidR="008C5CFA" w:rsidRPr="00E3148A" w:rsidRDefault="008C5CFA" w:rsidP="00300A01">
            <w:pPr>
              <w:spacing w:before="0" w:after="0"/>
              <w:jc w:val="right"/>
              <w:rPr>
                <w:color w:val="000000" w:themeColor="text1"/>
                <w:sz w:val="12"/>
                <w:szCs w:val="12"/>
                <w:lang w:val="fr-BE"/>
              </w:rPr>
            </w:pPr>
          </w:p>
        </w:tc>
        <w:tc>
          <w:tcPr>
            <w:tcW w:w="0" w:type="auto"/>
          </w:tcPr>
          <w:p w14:paraId="369FE3E6" w14:textId="77777777" w:rsidR="008C5CFA" w:rsidRPr="00E3148A" w:rsidRDefault="008C5CFA" w:rsidP="00300A01">
            <w:pPr>
              <w:spacing w:before="0" w:after="0"/>
              <w:jc w:val="right"/>
              <w:rPr>
                <w:color w:val="000000" w:themeColor="text1"/>
                <w:sz w:val="12"/>
                <w:szCs w:val="12"/>
                <w:lang w:val="fr-BE"/>
              </w:rPr>
            </w:pPr>
          </w:p>
        </w:tc>
      </w:tr>
      <w:tr w:rsidR="00217DFB" w:rsidRPr="00E3148A" w14:paraId="4C9BBC85" w14:textId="77777777" w:rsidTr="0047688D">
        <w:tc>
          <w:tcPr>
            <w:tcW w:w="0" w:type="auto"/>
            <w:shd w:val="clear" w:color="auto" w:fill="auto"/>
          </w:tcPr>
          <w:p w14:paraId="4A3F35B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w:t>
            </w:r>
          </w:p>
        </w:tc>
        <w:tc>
          <w:tcPr>
            <w:tcW w:w="0" w:type="auto"/>
            <w:shd w:val="clear" w:color="auto" w:fill="auto"/>
          </w:tcPr>
          <w:p w14:paraId="75FC629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I</w:t>
            </w:r>
          </w:p>
        </w:tc>
        <w:tc>
          <w:tcPr>
            <w:tcW w:w="0" w:type="auto"/>
            <w:shd w:val="clear" w:color="auto" w:fill="auto"/>
          </w:tcPr>
          <w:p w14:paraId="6E5FA5D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2.3</w:t>
            </w:r>
          </w:p>
        </w:tc>
        <w:tc>
          <w:tcPr>
            <w:tcW w:w="0" w:type="auto"/>
            <w:shd w:val="clear" w:color="auto" w:fill="auto"/>
          </w:tcPr>
          <w:p w14:paraId="6669A7D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Подписан договор за БФП за един голям проект</w:t>
            </w:r>
          </w:p>
        </w:tc>
        <w:tc>
          <w:tcPr>
            <w:tcW w:w="0" w:type="auto"/>
            <w:shd w:val="clear" w:color="auto" w:fill="auto"/>
          </w:tcPr>
          <w:p w14:paraId="7E586CE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shd w:val="clear" w:color="auto" w:fill="auto"/>
          </w:tcPr>
          <w:p w14:paraId="21576BB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31CBCDC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72A3238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w:t>
            </w:r>
          </w:p>
        </w:tc>
        <w:tc>
          <w:tcPr>
            <w:tcW w:w="0" w:type="auto"/>
          </w:tcPr>
          <w:p w14:paraId="779643F6" w14:textId="77777777" w:rsidR="008C5CFA" w:rsidRPr="00E3148A" w:rsidRDefault="008C5CFA" w:rsidP="00300A01">
            <w:pPr>
              <w:spacing w:before="0" w:after="0"/>
              <w:rPr>
                <w:color w:val="000000" w:themeColor="text1"/>
                <w:sz w:val="12"/>
                <w:szCs w:val="12"/>
                <w:lang w:val="fr-BE"/>
              </w:rPr>
            </w:pPr>
          </w:p>
        </w:tc>
        <w:tc>
          <w:tcPr>
            <w:tcW w:w="0" w:type="auto"/>
          </w:tcPr>
          <w:p w14:paraId="5ABA1972" w14:textId="77777777" w:rsidR="008C5CFA" w:rsidRPr="00E3148A" w:rsidRDefault="008C5CFA" w:rsidP="00300A01">
            <w:pPr>
              <w:spacing w:before="0" w:after="0"/>
              <w:rPr>
                <w:color w:val="000000" w:themeColor="text1"/>
                <w:sz w:val="12"/>
                <w:szCs w:val="12"/>
                <w:lang w:val="fr-BE"/>
              </w:rPr>
            </w:pPr>
          </w:p>
        </w:tc>
        <w:tc>
          <w:tcPr>
            <w:tcW w:w="0" w:type="auto"/>
          </w:tcPr>
          <w:p w14:paraId="306F059A"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1,00</w:t>
            </w:r>
          </w:p>
        </w:tc>
        <w:tc>
          <w:tcPr>
            <w:tcW w:w="0" w:type="auto"/>
          </w:tcPr>
          <w:p w14:paraId="2E36C0F5" w14:textId="77777777" w:rsidR="008C5CFA" w:rsidRPr="00E3148A" w:rsidRDefault="008C5CFA" w:rsidP="00300A01">
            <w:pPr>
              <w:spacing w:before="0" w:after="0"/>
              <w:jc w:val="right"/>
              <w:rPr>
                <w:color w:val="000000" w:themeColor="text1"/>
                <w:sz w:val="12"/>
                <w:szCs w:val="12"/>
                <w:lang w:val="fr-BE"/>
              </w:rPr>
            </w:pPr>
          </w:p>
        </w:tc>
        <w:tc>
          <w:tcPr>
            <w:tcW w:w="0" w:type="auto"/>
          </w:tcPr>
          <w:p w14:paraId="059552F2" w14:textId="77777777" w:rsidR="008C5CFA" w:rsidRPr="00E3148A" w:rsidRDefault="008C5CFA" w:rsidP="00300A01">
            <w:pPr>
              <w:spacing w:before="0" w:after="0"/>
              <w:jc w:val="right"/>
              <w:rPr>
                <w:color w:val="000000" w:themeColor="text1"/>
                <w:sz w:val="12"/>
                <w:szCs w:val="12"/>
                <w:lang w:val="fr-BE"/>
              </w:rPr>
            </w:pPr>
          </w:p>
        </w:tc>
      </w:tr>
      <w:tr w:rsidR="00217DFB" w:rsidRPr="00E3148A" w14:paraId="00898388" w14:textId="77777777" w:rsidTr="0047688D">
        <w:tc>
          <w:tcPr>
            <w:tcW w:w="0" w:type="auto"/>
            <w:shd w:val="clear" w:color="auto" w:fill="auto"/>
          </w:tcPr>
          <w:p w14:paraId="0D9C136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w:t>
            </w:r>
          </w:p>
        </w:tc>
        <w:tc>
          <w:tcPr>
            <w:tcW w:w="0" w:type="auto"/>
            <w:shd w:val="clear" w:color="auto" w:fill="auto"/>
          </w:tcPr>
          <w:p w14:paraId="37A1557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4359C56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2.2</w:t>
            </w:r>
          </w:p>
        </w:tc>
        <w:tc>
          <w:tcPr>
            <w:tcW w:w="0" w:type="auto"/>
            <w:shd w:val="clear" w:color="auto" w:fill="auto"/>
          </w:tcPr>
          <w:p w14:paraId="65F5BE5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Допълнителен капацитет за оползотворяване на битови отпадъци (за получаване на енергия)</w:t>
            </w:r>
          </w:p>
        </w:tc>
        <w:tc>
          <w:tcPr>
            <w:tcW w:w="0" w:type="auto"/>
            <w:shd w:val="clear" w:color="auto" w:fill="auto"/>
          </w:tcPr>
          <w:p w14:paraId="1F9471A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тона/година</w:t>
            </w:r>
          </w:p>
        </w:tc>
        <w:tc>
          <w:tcPr>
            <w:tcW w:w="0" w:type="auto"/>
            <w:shd w:val="clear" w:color="auto" w:fill="auto"/>
          </w:tcPr>
          <w:p w14:paraId="1CD960F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5A69FE9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2F596B7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0</w:t>
            </w:r>
          </w:p>
        </w:tc>
        <w:tc>
          <w:tcPr>
            <w:tcW w:w="0" w:type="auto"/>
          </w:tcPr>
          <w:p w14:paraId="147C379B" w14:textId="77777777" w:rsidR="008C5CFA" w:rsidRPr="00E3148A" w:rsidRDefault="008C5CFA" w:rsidP="00300A01">
            <w:pPr>
              <w:spacing w:before="0" w:after="0"/>
              <w:rPr>
                <w:color w:val="000000" w:themeColor="text1"/>
                <w:sz w:val="12"/>
                <w:szCs w:val="12"/>
                <w:lang w:val="fr-BE"/>
              </w:rPr>
            </w:pPr>
          </w:p>
        </w:tc>
        <w:tc>
          <w:tcPr>
            <w:tcW w:w="0" w:type="auto"/>
          </w:tcPr>
          <w:p w14:paraId="7C6DEF73" w14:textId="77777777" w:rsidR="008C5CFA" w:rsidRPr="00E3148A" w:rsidRDefault="008C5CFA" w:rsidP="00300A01">
            <w:pPr>
              <w:spacing w:before="0" w:after="0"/>
              <w:rPr>
                <w:color w:val="000000" w:themeColor="text1"/>
                <w:sz w:val="12"/>
                <w:szCs w:val="12"/>
                <w:lang w:val="fr-BE"/>
              </w:rPr>
            </w:pPr>
          </w:p>
        </w:tc>
        <w:tc>
          <w:tcPr>
            <w:tcW w:w="0" w:type="auto"/>
          </w:tcPr>
          <w:p w14:paraId="20880D2F"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180 000,00</w:t>
            </w:r>
          </w:p>
        </w:tc>
        <w:tc>
          <w:tcPr>
            <w:tcW w:w="0" w:type="auto"/>
          </w:tcPr>
          <w:p w14:paraId="1E6E8809" w14:textId="77777777" w:rsidR="008C5CFA" w:rsidRPr="00E3148A" w:rsidRDefault="008C5CFA" w:rsidP="00300A01">
            <w:pPr>
              <w:spacing w:before="0" w:after="0"/>
              <w:jc w:val="right"/>
              <w:rPr>
                <w:color w:val="000000" w:themeColor="text1"/>
                <w:sz w:val="12"/>
                <w:szCs w:val="12"/>
                <w:lang w:val="fr-BE"/>
              </w:rPr>
            </w:pPr>
          </w:p>
        </w:tc>
        <w:tc>
          <w:tcPr>
            <w:tcW w:w="0" w:type="auto"/>
          </w:tcPr>
          <w:p w14:paraId="11659172" w14:textId="77777777" w:rsidR="008C5CFA" w:rsidRPr="00E3148A" w:rsidRDefault="008C5CFA" w:rsidP="00300A01">
            <w:pPr>
              <w:spacing w:before="0" w:after="0"/>
              <w:jc w:val="right"/>
              <w:rPr>
                <w:color w:val="000000" w:themeColor="text1"/>
                <w:sz w:val="12"/>
                <w:szCs w:val="12"/>
                <w:lang w:val="fr-BE"/>
              </w:rPr>
            </w:pPr>
          </w:p>
        </w:tc>
      </w:tr>
      <w:tr w:rsidR="00217DFB" w:rsidRPr="00E3148A" w14:paraId="6008D00F" w14:textId="77777777" w:rsidTr="0047688D">
        <w:tc>
          <w:tcPr>
            <w:tcW w:w="0" w:type="auto"/>
            <w:shd w:val="clear" w:color="auto" w:fill="auto"/>
          </w:tcPr>
          <w:p w14:paraId="3687A5F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0CF6B8F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7023B96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CO23</w:t>
            </w:r>
          </w:p>
        </w:tc>
        <w:tc>
          <w:tcPr>
            <w:tcW w:w="0" w:type="auto"/>
            <w:shd w:val="clear" w:color="auto" w:fill="auto"/>
          </w:tcPr>
          <w:p w14:paraId="258D333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Природа и биологично разнообразие: Площ на местообитанията, подкрепени с цел постигане на по-добра степен на съхраненост</w:t>
            </w:r>
          </w:p>
        </w:tc>
        <w:tc>
          <w:tcPr>
            <w:tcW w:w="0" w:type="auto"/>
            <w:shd w:val="clear" w:color="auto" w:fill="auto"/>
          </w:tcPr>
          <w:p w14:paraId="34F2637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Hectares</w:t>
            </w:r>
          </w:p>
        </w:tc>
        <w:tc>
          <w:tcPr>
            <w:tcW w:w="0" w:type="auto"/>
            <w:shd w:val="clear" w:color="auto" w:fill="auto"/>
          </w:tcPr>
          <w:p w14:paraId="51DF166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766AB05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75FC451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247 723,962</w:t>
            </w:r>
          </w:p>
        </w:tc>
        <w:tc>
          <w:tcPr>
            <w:tcW w:w="0" w:type="auto"/>
          </w:tcPr>
          <w:p w14:paraId="69F429E5" w14:textId="77777777" w:rsidR="008C5CFA" w:rsidRPr="00E3148A" w:rsidRDefault="008C5CFA" w:rsidP="00300A01">
            <w:pPr>
              <w:spacing w:before="0" w:after="0"/>
              <w:rPr>
                <w:color w:val="000000" w:themeColor="text1"/>
                <w:sz w:val="12"/>
                <w:szCs w:val="12"/>
                <w:lang w:val="fr-BE"/>
              </w:rPr>
            </w:pPr>
          </w:p>
        </w:tc>
        <w:tc>
          <w:tcPr>
            <w:tcW w:w="0" w:type="auto"/>
          </w:tcPr>
          <w:p w14:paraId="56F83797" w14:textId="77777777" w:rsidR="008C5CFA" w:rsidRPr="00E3148A" w:rsidRDefault="008C5CFA" w:rsidP="00300A01">
            <w:pPr>
              <w:spacing w:before="0" w:after="0"/>
              <w:rPr>
                <w:color w:val="000000" w:themeColor="text1"/>
                <w:sz w:val="12"/>
                <w:szCs w:val="12"/>
                <w:lang w:val="fr-BE"/>
              </w:rPr>
            </w:pPr>
          </w:p>
        </w:tc>
        <w:tc>
          <w:tcPr>
            <w:tcW w:w="0" w:type="auto"/>
          </w:tcPr>
          <w:p w14:paraId="0B79904C"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1 565 668,00</w:t>
            </w:r>
          </w:p>
        </w:tc>
        <w:tc>
          <w:tcPr>
            <w:tcW w:w="0" w:type="auto"/>
          </w:tcPr>
          <w:p w14:paraId="51A1716D" w14:textId="77777777" w:rsidR="008C5CFA" w:rsidRPr="00E3148A" w:rsidRDefault="008C5CFA" w:rsidP="00300A01">
            <w:pPr>
              <w:spacing w:before="0" w:after="0"/>
              <w:jc w:val="right"/>
              <w:rPr>
                <w:color w:val="000000" w:themeColor="text1"/>
                <w:sz w:val="12"/>
                <w:szCs w:val="12"/>
                <w:lang w:val="fr-BE"/>
              </w:rPr>
            </w:pPr>
          </w:p>
        </w:tc>
        <w:tc>
          <w:tcPr>
            <w:tcW w:w="0" w:type="auto"/>
          </w:tcPr>
          <w:p w14:paraId="398936D1" w14:textId="77777777" w:rsidR="008C5CFA" w:rsidRPr="00E3148A" w:rsidRDefault="008C5CFA" w:rsidP="00300A01">
            <w:pPr>
              <w:spacing w:before="0" w:after="0"/>
              <w:jc w:val="right"/>
              <w:rPr>
                <w:color w:val="000000" w:themeColor="text1"/>
                <w:sz w:val="12"/>
                <w:szCs w:val="12"/>
                <w:lang w:val="fr-BE"/>
              </w:rPr>
            </w:pPr>
          </w:p>
        </w:tc>
      </w:tr>
      <w:tr w:rsidR="00217DFB" w:rsidRPr="00E3148A" w14:paraId="301CF4D5" w14:textId="77777777" w:rsidTr="0047688D">
        <w:tc>
          <w:tcPr>
            <w:tcW w:w="0" w:type="auto"/>
            <w:shd w:val="clear" w:color="auto" w:fill="auto"/>
          </w:tcPr>
          <w:p w14:paraId="4D22AB0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46076A9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shd w:val="clear" w:color="auto" w:fill="auto"/>
          </w:tcPr>
          <w:p w14:paraId="25909D7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shd w:val="clear" w:color="auto" w:fill="auto"/>
          </w:tcPr>
          <w:p w14:paraId="37F58EB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shd w:val="clear" w:color="auto" w:fill="auto"/>
          </w:tcPr>
          <w:p w14:paraId="6270A39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shd w:val="clear" w:color="auto" w:fill="auto"/>
          </w:tcPr>
          <w:p w14:paraId="1641095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5810F40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1D6E6FB6"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7 097 300,00</w:t>
            </w:r>
          </w:p>
        </w:tc>
        <w:tc>
          <w:tcPr>
            <w:tcW w:w="0" w:type="auto"/>
          </w:tcPr>
          <w:p w14:paraId="30C05151" w14:textId="77777777" w:rsidR="008C5CFA" w:rsidRPr="00E3148A" w:rsidRDefault="008C5CFA" w:rsidP="00300A01">
            <w:pPr>
              <w:spacing w:before="0" w:after="0"/>
              <w:rPr>
                <w:color w:val="000000" w:themeColor="text1"/>
                <w:sz w:val="12"/>
                <w:szCs w:val="12"/>
                <w:lang w:val="fr-BE"/>
              </w:rPr>
            </w:pPr>
          </w:p>
        </w:tc>
        <w:tc>
          <w:tcPr>
            <w:tcW w:w="0" w:type="auto"/>
          </w:tcPr>
          <w:p w14:paraId="5CFC4CBE" w14:textId="77777777" w:rsidR="008C5CFA" w:rsidRPr="00E3148A" w:rsidRDefault="008C5CFA" w:rsidP="00300A01">
            <w:pPr>
              <w:spacing w:before="0" w:after="0"/>
              <w:rPr>
                <w:color w:val="000000" w:themeColor="text1"/>
                <w:sz w:val="12"/>
                <w:szCs w:val="12"/>
                <w:lang w:val="fr-BE"/>
              </w:rPr>
            </w:pPr>
          </w:p>
        </w:tc>
        <w:tc>
          <w:tcPr>
            <w:tcW w:w="0" w:type="auto"/>
          </w:tcPr>
          <w:p w14:paraId="5618F754"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69 284 709,00</w:t>
            </w:r>
          </w:p>
        </w:tc>
        <w:tc>
          <w:tcPr>
            <w:tcW w:w="0" w:type="auto"/>
          </w:tcPr>
          <w:p w14:paraId="16D53759" w14:textId="77777777" w:rsidR="008C5CFA" w:rsidRPr="00E3148A" w:rsidRDefault="008C5CFA" w:rsidP="00300A01">
            <w:pPr>
              <w:spacing w:before="0" w:after="0"/>
              <w:jc w:val="right"/>
              <w:rPr>
                <w:color w:val="000000" w:themeColor="text1"/>
                <w:sz w:val="12"/>
                <w:szCs w:val="12"/>
                <w:lang w:val="fr-BE"/>
              </w:rPr>
            </w:pPr>
          </w:p>
        </w:tc>
        <w:tc>
          <w:tcPr>
            <w:tcW w:w="0" w:type="auto"/>
          </w:tcPr>
          <w:p w14:paraId="0CB8FF0B" w14:textId="77777777" w:rsidR="008C5CFA" w:rsidRPr="00E3148A" w:rsidRDefault="008C5CFA" w:rsidP="00300A01">
            <w:pPr>
              <w:spacing w:before="0" w:after="0"/>
              <w:jc w:val="right"/>
              <w:rPr>
                <w:color w:val="000000" w:themeColor="text1"/>
                <w:sz w:val="12"/>
                <w:szCs w:val="12"/>
                <w:lang w:val="fr-BE"/>
              </w:rPr>
            </w:pPr>
          </w:p>
        </w:tc>
      </w:tr>
      <w:tr w:rsidR="00217DFB" w:rsidRPr="00E3148A" w14:paraId="224F093F" w14:textId="77777777" w:rsidTr="0047688D">
        <w:tc>
          <w:tcPr>
            <w:tcW w:w="0" w:type="auto"/>
            <w:shd w:val="clear" w:color="auto" w:fill="auto"/>
          </w:tcPr>
          <w:p w14:paraId="61E94CD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4E34EC0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I</w:t>
            </w:r>
          </w:p>
        </w:tc>
        <w:tc>
          <w:tcPr>
            <w:tcW w:w="0" w:type="auto"/>
            <w:shd w:val="clear" w:color="auto" w:fill="auto"/>
          </w:tcPr>
          <w:p w14:paraId="5F4FBD4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3.8</w:t>
            </w:r>
          </w:p>
        </w:tc>
        <w:tc>
          <w:tcPr>
            <w:tcW w:w="0" w:type="auto"/>
            <w:shd w:val="clear" w:color="auto" w:fill="auto"/>
          </w:tcPr>
          <w:p w14:paraId="111D4CD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Видове, подкрепени с цел постигане на по-добра степен на съхраненост</w:t>
            </w:r>
          </w:p>
        </w:tc>
        <w:tc>
          <w:tcPr>
            <w:tcW w:w="0" w:type="auto"/>
            <w:shd w:val="clear" w:color="auto" w:fill="auto"/>
          </w:tcPr>
          <w:p w14:paraId="2C19E49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shd w:val="clear" w:color="auto" w:fill="auto"/>
          </w:tcPr>
          <w:p w14:paraId="7862704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737B542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5D59154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w:t>
            </w:r>
          </w:p>
        </w:tc>
        <w:tc>
          <w:tcPr>
            <w:tcW w:w="0" w:type="auto"/>
          </w:tcPr>
          <w:p w14:paraId="3D92BB15" w14:textId="77777777" w:rsidR="008C5CFA" w:rsidRPr="00E3148A" w:rsidRDefault="008C5CFA" w:rsidP="00300A01">
            <w:pPr>
              <w:spacing w:before="0" w:after="0"/>
              <w:rPr>
                <w:color w:val="000000" w:themeColor="text1"/>
                <w:sz w:val="12"/>
                <w:szCs w:val="12"/>
                <w:lang w:val="fr-BE"/>
              </w:rPr>
            </w:pPr>
          </w:p>
        </w:tc>
        <w:tc>
          <w:tcPr>
            <w:tcW w:w="0" w:type="auto"/>
          </w:tcPr>
          <w:p w14:paraId="411FF07E" w14:textId="77777777" w:rsidR="008C5CFA" w:rsidRPr="00E3148A" w:rsidRDefault="008C5CFA" w:rsidP="00300A01">
            <w:pPr>
              <w:spacing w:before="0" w:after="0"/>
              <w:rPr>
                <w:color w:val="000000" w:themeColor="text1"/>
                <w:sz w:val="12"/>
                <w:szCs w:val="12"/>
                <w:lang w:val="fr-BE"/>
              </w:rPr>
            </w:pPr>
          </w:p>
        </w:tc>
        <w:tc>
          <w:tcPr>
            <w:tcW w:w="0" w:type="auto"/>
          </w:tcPr>
          <w:p w14:paraId="0159DFC7"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1,00</w:t>
            </w:r>
          </w:p>
        </w:tc>
        <w:tc>
          <w:tcPr>
            <w:tcW w:w="0" w:type="auto"/>
          </w:tcPr>
          <w:p w14:paraId="6FEA8C23" w14:textId="77777777" w:rsidR="008C5CFA" w:rsidRPr="00E3148A" w:rsidRDefault="008C5CFA" w:rsidP="00300A01">
            <w:pPr>
              <w:spacing w:before="0" w:after="0"/>
              <w:jc w:val="right"/>
              <w:rPr>
                <w:color w:val="000000" w:themeColor="text1"/>
                <w:sz w:val="12"/>
                <w:szCs w:val="12"/>
                <w:lang w:val="fr-BE"/>
              </w:rPr>
            </w:pPr>
          </w:p>
        </w:tc>
        <w:tc>
          <w:tcPr>
            <w:tcW w:w="0" w:type="auto"/>
          </w:tcPr>
          <w:p w14:paraId="140F196C" w14:textId="77777777" w:rsidR="008C5CFA" w:rsidRPr="00E3148A" w:rsidRDefault="008C5CFA" w:rsidP="00300A01">
            <w:pPr>
              <w:spacing w:before="0" w:after="0"/>
              <w:jc w:val="right"/>
              <w:rPr>
                <w:color w:val="000000" w:themeColor="text1"/>
                <w:sz w:val="12"/>
                <w:szCs w:val="12"/>
                <w:lang w:val="fr-BE"/>
              </w:rPr>
            </w:pPr>
          </w:p>
        </w:tc>
      </w:tr>
      <w:tr w:rsidR="00217DFB" w:rsidRPr="00E3148A" w14:paraId="11FFB0C3" w14:textId="77777777" w:rsidTr="0047688D">
        <w:tc>
          <w:tcPr>
            <w:tcW w:w="0" w:type="auto"/>
            <w:shd w:val="clear" w:color="auto" w:fill="auto"/>
          </w:tcPr>
          <w:p w14:paraId="4D22748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3DDD333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6A01919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3.4</w:t>
            </w:r>
          </w:p>
        </w:tc>
        <w:tc>
          <w:tcPr>
            <w:tcW w:w="0" w:type="auto"/>
            <w:shd w:val="clear" w:color="auto" w:fill="auto"/>
          </w:tcPr>
          <w:p w14:paraId="593BA0A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Площ на местообитания на видове, подкрепени с цел постигане на по-добра степен на съхраненост</w:t>
            </w:r>
          </w:p>
        </w:tc>
        <w:tc>
          <w:tcPr>
            <w:tcW w:w="0" w:type="auto"/>
            <w:shd w:val="clear" w:color="auto" w:fill="auto"/>
          </w:tcPr>
          <w:p w14:paraId="5F8E189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хектари</w:t>
            </w:r>
          </w:p>
        </w:tc>
        <w:tc>
          <w:tcPr>
            <w:tcW w:w="0" w:type="auto"/>
            <w:shd w:val="clear" w:color="auto" w:fill="auto"/>
          </w:tcPr>
          <w:p w14:paraId="6952BD2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262FB95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0FE62A9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0</w:t>
            </w:r>
          </w:p>
        </w:tc>
        <w:tc>
          <w:tcPr>
            <w:tcW w:w="0" w:type="auto"/>
          </w:tcPr>
          <w:p w14:paraId="0BFC3FCB" w14:textId="77777777" w:rsidR="008C5CFA" w:rsidRPr="00E3148A" w:rsidRDefault="008C5CFA" w:rsidP="00300A01">
            <w:pPr>
              <w:spacing w:before="0" w:after="0"/>
              <w:rPr>
                <w:color w:val="000000" w:themeColor="text1"/>
                <w:sz w:val="12"/>
                <w:szCs w:val="12"/>
                <w:lang w:val="fr-BE"/>
              </w:rPr>
            </w:pPr>
          </w:p>
        </w:tc>
        <w:tc>
          <w:tcPr>
            <w:tcW w:w="0" w:type="auto"/>
          </w:tcPr>
          <w:p w14:paraId="672801EC" w14:textId="77777777" w:rsidR="008C5CFA" w:rsidRPr="00E3148A" w:rsidRDefault="008C5CFA" w:rsidP="00300A01">
            <w:pPr>
              <w:spacing w:before="0" w:after="0"/>
              <w:rPr>
                <w:color w:val="000000" w:themeColor="text1"/>
                <w:sz w:val="12"/>
                <w:szCs w:val="12"/>
                <w:lang w:val="fr-BE"/>
              </w:rPr>
            </w:pPr>
          </w:p>
        </w:tc>
        <w:tc>
          <w:tcPr>
            <w:tcW w:w="0" w:type="auto"/>
          </w:tcPr>
          <w:p w14:paraId="04DE96E6"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2 878 749,00</w:t>
            </w:r>
          </w:p>
        </w:tc>
        <w:tc>
          <w:tcPr>
            <w:tcW w:w="0" w:type="auto"/>
          </w:tcPr>
          <w:p w14:paraId="6A4FB910" w14:textId="77777777" w:rsidR="008C5CFA" w:rsidRPr="00E3148A" w:rsidRDefault="008C5CFA" w:rsidP="00300A01">
            <w:pPr>
              <w:spacing w:before="0" w:after="0"/>
              <w:jc w:val="right"/>
              <w:rPr>
                <w:color w:val="000000" w:themeColor="text1"/>
                <w:sz w:val="12"/>
                <w:szCs w:val="12"/>
                <w:lang w:val="fr-BE"/>
              </w:rPr>
            </w:pPr>
          </w:p>
        </w:tc>
        <w:tc>
          <w:tcPr>
            <w:tcW w:w="0" w:type="auto"/>
          </w:tcPr>
          <w:p w14:paraId="0F7B8DE8" w14:textId="77777777" w:rsidR="008C5CFA" w:rsidRPr="00E3148A" w:rsidRDefault="008C5CFA" w:rsidP="00300A01">
            <w:pPr>
              <w:spacing w:before="0" w:after="0"/>
              <w:jc w:val="right"/>
              <w:rPr>
                <w:color w:val="000000" w:themeColor="text1"/>
                <w:sz w:val="12"/>
                <w:szCs w:val="12"/>
                <w:lang w:val="fr-BE"/>
              </w:rPr>
            </w:pPr>
          </w:p>
        </w:tc>
      </w:tr>
      <w:tr w:rsidR="00217DFB" w:rsidRPr="00E3148A" w14:paraId="4320600F" w14:textId="77777777" w:rsidTr="0047688D">
        <w:tc>
          <w:tcPr>
            <w:tcW w:w="0" w:type="auto"/>
            <w:shd w:val="clear" w:color="auto" w:fill="auto"/>
          </w:tcPr>
          <w:p w14:paraId="192CD42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w:t>
            </w:r>
          </w:p>
        </w:tc>
        <w:tc>
          <w:tcPr>
            <w:tcW w:w="0" w:type="auto"/>
            <w:shd w:val="clear" w:color="auto" w:fill="auto"/>
          </w:tcPr>
          <w:p w14:paraId="67D38F3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3A293F6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3.6</w:t>
            </w:r>
          </w:p>
        </w:tc>
        <w:tc>
          <w:tcPr>
            <w:tcW w:w="0" w:type="auto"/>
            <w:shd w:val="clear" w:color="auto" w:fill="auto"/>
          </w:tcPr>
          <w:p w14:paraId="5B71AB14"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Проведени национални информационни кампании</w:t>
            </w:r>
          </w:p>
        </w:tc>
        <w:tc>
          <w:tcPr>
            <w:tcW w:w="0" w:type="auto"/>
            <w:shd w:val="clear" w:color="auto" w:fill="auto"/>
          </w:tcPr>
          <w:p w14:paraId="32BD109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shd w:val="clear" w:color="auto" w:fill="auto"/>
          </w:tcPr>
          <w:p w14:paraId="1A32EB3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Европейски фонд за регионално развитие (ЕФРР)</w:t>
            </w:r>
          </w:p>
        </w:tc>
        <w:tc>
          <w:tcPr>
            <w:tcW w:w="0" w:type="auto"/>
          </w:tcPr>
          <w:p w14:paraId="2E758B5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По-слабо развити региони</w:t>
            </w:r>
          </w:p>
        </w:tc>
        <w:tc>
          <w:tcPr>
            <w:tcW w:w="0" w:type="auto"/>
          </w:tcPr>
          <w:p w14:paraId="6E6E9E6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w:t>
            </w:r>
          </w:p>
        </w:tc>
        <w:tc>
          <w:tcPr>
            <w:tcW w:w="0" w:type="auto"/>
          </w:tcPr>
          <w:p w14:paraId="24C0D368" w14:textId="77777777" w:rsidR="008C5CFA" w:rsidRPr="00E3148A" w:rsidRDefault="008C5CFA" w:rsidP="00300A01">
            <w:pPr>
              <w:spacing w:before="0" w:after="0"/>
              <w:rPr>
                <w:color w:val="000000" w:themeColor="text1"/>
                <w:sz w:val="12"/>
                <w:szCs w:val="12"/>
                <w:lang w:val="fr-BE"/>
              </w:rPr>
            </w:pPr>
          </w:p>
        </w:tc>
        <w:tc>
          <w:tcPr>
            <w:tcW w:w="0" w:type="auto"/>
          </w:tcPr>
          <w:p w14:paraId="147AF08F" w14:textId="77777777" w:rsidR="008C5CFA" w:rsidRPr="00E3148A" w:rsidRDefault="008C5CFA" w:rsidP="00300A01">
            <w:pPr>
              <w:spacing w:before="0" w:after="0"/>
              <w:rPr>
                <w:color w:val="000000" w:themeColor="text1"/>
                <w:sz w:val="12"/>
                <w:szCs w:val="12"/>
                <w:lang w:val="fr-BE"/>
              </w:rPr>
            </w:pPr>
          </w:p>
        </w:tc>
        <w:tc>
          <w:tcPr>
            <w:tcW w:w="0" w:type="auto"/>
          </w:tcPr>
          <w:p w14:paraId="4B6B6521"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3,00</w:t>
            </w:r>
          </w:p>
        </w:tc>
        <w:tc>
          <w:tcPr>
            <w:tcW w:w="0" w:type="auto"/>
          </w:tcPr>
          <w:p w14:paraId="72139241" w14:textId="77777777" w:rsidR="008C5CFA" w:rsidRPr="00E3148A" w:rsidRDefault="008C5CFA" w:rsidP="00300A01">
            <w:pPr>
              <w:spacing w:before="0" w:after="0"/>
              <w:jc w:val="right"/>
              <w:rPr>
                <w:color w:val="000000" w:themeColor="text1"/>
                <w:sz w:val="12"/>
                <w:szCs w:val="12"/>
                <w:lang w:val="fr-BE"/>
              </w:rPr>
            </w:pPr>
          </w:p>
        </w:tc>
        <w:tc>
          <w:tcPr>
            <w:tcW w:w="0" w:type="auto"/>
          </w:tcPr>
          <w:p w14:paraId="73DEBDB3" w14:textId="77777777" w:rsidR="008C5CFA" w:rsidRPr="00E3148A" w:rsidRDefault="008C5CFA" w:rsidP="00300A01">
            <w:pPr>
              <w:spacing w:before="0" w:after="0"/>
              <w:jc w:val="right"/>
              <w:rPr>
                <w:color w:val="000000" w:themeColor="text1"/>
                <w:sz w:val="12"/>
                <w:szCs w:val="12"/>
                <w:lang w:val="fr-BE"/>
              </w:rPr>
            </w:pPr>
          </w:p>
        </w:tc>
      </w:tr>
      <w:tr w:rsidR="00217DFB" w:rsidRPr="00E3148A" w14:paraId="49154F33" w14:textId="77777777" w:rsidTr="0047688D">
        <w:tc>
          <w:tcPr>
            <w:tcW w:w="0" w:type="auto"/>
            <w:shd w:val="clear" w:color="auto" w:fill="auto"/>
          </w:tcPr>
          <w:p w14:paraId="4C11E5C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4</w:t>
            </w:r>
          </w:p>
        </w:tc>
        <w:tc>
          <w:tcPr>
            <w:tcW w:w="0" w:type="auto"/>
            <w:shd w:val="clear" w:color="auto" w:fill="auto"/>
          </w:tcPr>
          <w:p w14:paraId="65A9FF2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45AF5E6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CO20</w:t>
            </w:r>
          </w:p>
        </w:tc>
        <w:tc>
          <w:tcPr>
            <w:tcW w:w="0" w:type="auto"/>
            <w:shd w:val="clear" w:color="auto" w:fill="auto"/>
          </w:tcPr>
          <w:p w14:paraId="73C5755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Предотвратяване и управление на риска: Брой жители, които се ползват от мерки за защита от наводнения</w:t>
            </w:r>
          </w:p>
        </w:tc>
        <w:tc>
          <w:tcPr>
            <w:tcW w:w="0" w:type="auto"/>
            <w:shd w:val="clear" w:color="auto" w:fill="auto"/>
          </w:tcPr>
          <w:p w14:paraId="7932DE2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Persons</w:t>
            </w:r>
          </w:p>
        </w:tc>
        <w:tc>
          <w:tcPr>
            <w:tcW w:w="0" w:type="auto"/>
            <w:shd w:val="clear" w:color="auto" w:fill="auto"/>
          </w:tcPr>
          <w:p w14:paraId="2F8222E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2E823843" w14:textId="77777777" w:rsidR="008C5CFA" w:rsidRPr="00E3148A" w:rsidRDefault="008C5CFA" w:rsidP="00300A01">
            <w:pPr>
              <w:spacing w:before="0" w:after="0"/>
              <w:rPr>
                <w:color w:val="000000" w:themeColor="text1"/>
                <w:sz w:val="12"/>
                <w:szCs w:val="12"/>
                <w:lang w:val="fr-BE"/>
              </w:rPr>
            </w:pPr>
          </w:p>
        </w:tc>
        <w:tc>
          <w:tcPr>
            <w:tcW w:w="0" w:type="auto"/>
          </w:tcPr>
          <w:p w14:paraId="54B5203B"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1 300 000</w:t>
            </w:r>
          </w:p>
        </w:tc>
        <w:tc>
          <w:tcPr>
            <w:tcW w:w="0" w:type="auto"/>
          </w:tcPr>
          <w:p w14:paraId="43A2529F" w14:textId="77777777" w:rsidR="008C5CFA" w:rsidRPr="00E3148A" w:rsidRDefault="008C5CFA" w:rsidP="00300A01">
            <w:pPr>
              <w:spacing w:before="0" w:after="0"/>
              <w:rPr>
                <w:color w:val="000000" w:themeColor="text1"/>
                <w:sz w:val="12"/>
                <w:szCs w:val="12"/>
                <w:lang w:val="fr-BE"/>
              </w:rPr>
            </w:pPr>
          </w:p>
        </w:tc>
        <w:tc>
          <w:tcPr>
            <w:tcW w:w="0" w:type="auto"/>
          </w:tcPr>
          <w:p w14:paraId="454879C6" w14:textId="77777777" w:rsidR="008C5CFA" w:rsidRPr="00E3148A" w:rsidRDefault="008C5CFA" w:rsidP="00300A01">
            <w:pPr>
              <w:spacing w:before="0" w:after="0"/>
              <w:rPr>
                <w:color w:val="000000" w:themeColor="text1"/>
                <w:sz w:val="12"/>
                <w:szCs w:val="12"/>
                <w:lang w:val="fr-BE"/>
              </w:rPr>
            </w:pPr>
          </w:p>
        </w:tc>
        <w:tc>
          <w:tcPr>
            <w:tcW w:w="0" w:type="auto"/>
          </w:tcPr>
          <w:p w14:paraId="08747CDF"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2 750 000,00</w:t>
            </w:r>
          </w:p>
        </w:tc>
        <w:tc>
          <w:tcPr>
            <w:tcW w:w="0" w:type="auto"/>
          </w:tcPr>
          <w:p w14:paraId="77E7259D" w14:textId="77777777" w:rsidR="008C5CFA" w:rsidRPr="00E3148A" w:rsidRDefault="008C5CFA" w:rsidP="00300A01">
            <w:pPr>
              <w:spacing w:before="0" w:after="0"/>
              <w:jc w:val="right"/>
              <w:rPr>
                <w:color w:val="000000" w:themeColor="text1"/>
                <w:sz w:val="12"/>
                <w:szCs w:val="12"/>
                <w:lang w:val="fr-BE"/>
              </w:rPr>
            </w:pPr>
          </w:p>
        </w:tc>
        <w:tc>
          <w:tcPr>
            <w:tcW w:w="0" w:type="auto"/>
          </w:tcPr>
          <w:p w14:paraId="799AF77C" w14:textId="77777777" w:rsidR="008C5CFA" w:rsidRPr="00E3148A" w:rsidRDefault="008C5CFA" w:rsidP="00300A01">
            <w:pPr>
              <w:spacing w:before="0" w:after="0"/>
              <w:jc w:val="right"/>
              <w:rPr>
                <w:color w:val="000000" w:themeColor="text1"/>
                <w:sz w:val="12"/>
                <w:szCs w:val="12"/>
                <w:lang w:val="fr-BE"/>
              </w:rPr>
            </w:pPr>
          </w:p>
        </w:tc>
      </w:tr>
      <w:tr w:rsidR="00217DFB" w:rsidRPr="00E3148A" w14:paraId="48D4088C" w14:textId="77777777" w:rsidTr="0047688D">
        <w:tc>
          <w:tcPr>
            <w:tcW w:w="0" w:type="auto"/>
            <w:shd w:val="clear" w:color="auto" w:fill="auto"/>
          </w:tcPr>
          <w:p w14:paraId="518C3AC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4</w:t>
            </w:r>
          </w:p>
        </w:tc>
        <w:tc>
          <w:tcPr>
            <w:tcW w:w="0" w:type="auto"/>
            <w:shd w:val="clear" w:color="auto" w:fill="auto"/>
          </w:tcPr>
          <w:p w14:paraId="0BB8E48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shd w:val="clear" w:color="auto" w:fill="auto"/>
          </w:tcPr>
          <w:p w14:paraId="4F23D3E7"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shd w:val="clear" w:color="auto" w:fill="auto"/>
          </w:tcPr>
          <w:p w14:paraId="2C851BF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shd w:val="clear" w:color="auto" w:fill="auto"/>
          </w:tcPr>
          <w:p w14:paraId="098F6EF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shd w:val="clear" w:color="auto" w:fill="auto"/>
          </w:tcPr>
          <w:p w14:paraId="5E9F9F3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2CACCDE3" w14:textId="77777777" w:rsidR="008C5CFA" w:rsidRPr="00E3148A" w:rsidRDefault="008C5CFA" w:rsidP="00300A01">
            <w:pPr>
              <w:spacing w:before="0" w:after="0"/>
              <w:rPr>
                <w:color w:val="000000" w:themeColor="text1"/>
                <w:sz w:val="12"/>
                <w:szCs w:val="12"/>
                <w:lang w:val="fr-BE"/>
              </w:rPr>
            </w:pPr>
          </w:p>
        </w:tc>
        <w:tc>
          <w:tcPr>
            <w:tcW w:w="0" w:type="auto"/>
          </w:tcPr>
          <w:p w14:paraId="7C63586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4 500 000</w:t>
            </w:r>
          </w:p>
        </w:tc>
        <w:tc>
          <w:tcPr>
            <w:tcW w:w="0" w:type="auto"/>
          </w:tcPr>
          <w:p w14:paraId="0A443B12" w14:textId="77777777" w:rsidR="008C5CFA" w:rsidRPr="00E3148A" w:rsidRDefault="008C5CFA" w:rsidP="00300A01">
            <w:pPr>
              <w:spacing w:before="0" w:after="0"/>
              <w:rPr>
                <w:color w:val="000000" w:themeColor="text1"/>
                <w:sz w:val="12"/>
                <w:szCs w:val="12"/>
                <w:lang w:val="fr-BE"/>
              </w:rPr>
            </w:pPr>
          </w:p>
        </w:tc>
        <w:tc>
          <w:tcPr>
            <w:tcW w:w="0" w:type="auto"/>
          </w:tcPr>
          <w:p w14:paraId="769AE38C" w14:textId="77777777" w:rsidR="008C5CFA" w:rsidRPr="00E3148A" w:rsidRDefault="008C5CFA" w:rsidP="00300A01">
            <w:pPr>
              <w:spacing w:before="0" w:after="0"/>
              <w:rPr>
                <w:color w:val="000000" w:themeColor="text1"/>
                <w:sz w:val="12"/>
                <w:szCs w:val="12"/>
                <w:lang w:val="fr-BE"/>
              </w:rPr>
            </w:pPr>
          </w:p>
        </w:tc>
        <w:tc>
          <w:tcPr>
            <w:tcW w:w="0" w:type="auto"/>
          </w:tcPr>
          <w:p w14:paraId="2F187309"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70 544 356,00</w:t>
            </w:r>
          </w:p>
        </w:tc>
        <w:tc>
          <w:tcPr>
            <w:tcW w:w="0" w:type="auto"/>
          </w:tcPr>
          <w:p w14:paraId="5801FFCD" w14:textId="77777777" w:rsidR="008C5CFA" w:rsidRPr="00E3148A" w:rsidRDefault="008C5CFA" w:rsidP="00300A01">
            <w:pPr>
              <w:spacing w:before="0" w:after="0"/>
              <w:jc w:val="right"/>
              <w:rPr>
                <w:color w:val="000000" w:themeColor="text1"/>
                <w:sz w:val="12"/>
                <w:szCs w:val="12"/>
                <w:lang w:val="fr-BE"/>
              </w:rPr>
            </w:pPr>
          </w:p>
        </w:tc>
        <w:tc>
          <w:tcPr>
            <w:tcW w:w="0" w:type="auto"/>
          </w:tcPr>
          <w:p w14:paraId="5FBF4C03" w14:textId="77777777" w:rsidR="008C5CFA" w:rsidRPr="00E3148A" w:rsidRDefault="008C5CFA" w:rsidP="00300A01">
            <w:pPr>
              <w:spacing w:before="0" w:after="0"/>
              <w:jc w:val="right"/>
              <w:rPr>
                <w:color w:val="000000" w:themeColor="text1"/>
                <w:sz w:val="12"/>
                <w:szCs w:val="12"/>
                <w:lang w:val="fr-BE"/>
              </w:rPr>
            </w:pPr>
          </w:p>
        </w:tc>
      </w:tr>
      <w:tr w:rsidR="00217DFB" w:rsidRPr="00E3148A" w14:paraId="0F1021FE" w14:textId="77777777" w:rsidTr="0047688D">
        <w:tc>
          <w:tcPr>
            <w:tcW w:w="0" w:type="auto"/>
            <w:shd w:val="clear" w:color="auto" w:fill="auto"/>
          </w:tcPr>
          <w:p w14:paraId="0958CD9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4</w:t>
            </w:r>
          </w:p>
        </w:tc>
        <w:tc>
          <w:tcPr>
            <w:tcW w:w="0" w:type="auto"/>
            <w:shd w:val="clear" w:color="auto" w:fill="auto"/>
          </w:tcPr>
          <w:p w14:paraId="2ED2B39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6440EDD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4.4</w:t>
            </w:r>
          </w:p>
        </w:tc>
        <w:tc>
          <w:tcPr>
            <w:tcW w:w="0" w:type="auto"/>
            <w:shd w:val="clear" w:color="auto" w:fill="auto"/>
          </w:tcPr>
          <w:p w14:paraId="29F040B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Укрепени свлачища</w:t>
            </w:r>
          </w:p>
        </w:tc>
        <w:tc>
          <w:tcPr>
            <w:tcW w:w="0" w:type="auto"/>
            <w:shd w:val="clear" w:color="auto" w:fill="auto"/>
          </w:tcPr>
          <w:p w14:paraId="00EFABD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хектара</w:t>
            </w:r>
          </w:p>
        </w:tc>
        <w:tc>
          <w:tcPr>
            <w:tcW w:w="0" w:type="auto"/>
            <w:shd w:val="clear" w:color="auto" w:fill="auto"/>
          </w:tcPr>
          <w:p w14:paraId="05A0E8AC"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090AC87C" w14:textId="77777777" w:rsidR="008C5CFA" w:rsidRPr="00E3148A" w:rsidRDefault="008C5CFA" w:rsidP="00300A01">
            <w:pPr>
              <w:spacing w:before="0" w:after="0"/>
              <w:rPr>
                <w:color w:val="000000" w:themeColor="text1"/>
                <w:sz w:val="12"/>
                <w:szCs w:val="12"/>
                <w:lang w:val="fr-BE"/>
              </w:rPr>
            </w:pPr>
          </w:p>
        </w:tc>
        <w:tc>
          <w:tcPr>
            <w:tcW w:w="0" w:type="auto"/>
          </w:tcPr>
          <w:p w14:paraId="7DB9EC4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w:t>
            </w:r>
          </w:p>
        </w:tc>
        <w:tc>
          <w:tcPr>
            <w:tcW w:w="0" w:type="auto"/>
          </w:tcPr>
          <w:p w14:paraId="60AA7FAB" w14:textId="77777777" w:rsidR="008C5CFA" w:rsidRPr="00E3148A" w:rsidRDefault="008C5CFA" w:rsidP="00300A01">
            <w:pPr>
              <w:spacing w:before="0" w:after="0"/>
              <w:rPr>
                <w:color w:val="000000" w:themeColor="text1"/>
                <w:sz w:val="12"/>
                <w:szCs w:val="12"/>
                <w:lang w:val="fr-BE"/>
              </w:rPr>
            </w:pPr>
          </w:p>
        </w:tc>
        <w:tc>
          <w:tcPr>
            <w:tcW w:w="0" w:type="auto"/>
          </w:tcPr>
          <w:p w14:paraId="07F0BCBC" w14:textId="77777777" w:rsidR="008C5CFA" w:rsidRPr="00E3148A" w:rsidRDefault="008C5CFA" w:rsidP="00300A01">
            <w:pPr>
              <w:spacing w:before="0" w:after="0"/>
              <w:rPr>
                <w:color w:val="000000" w:themeColor="text1"/>
                <w:sz w:val="12"/>
                <w:szCs w:val="12"/>
                <w:lang w:val="fr-BE"/>
              </w:rPr>
            </w:pPr>
          </w:p>
        </w:tc>
        <w:tc>
          <w:tcPr>
            <w:tcW w:w="0" w:type="auto"/>
          </w:tcPr>
          <w:p w14:paraId="39852435"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80,00</w:t>
            </w:r>
          </w:p>
        </w:tc>
        <w:tc>
          <w:tcPr>
            <w:tcW w:w="0" w:type="auto"/>
          </w:tcPr>
          <w:p w14:paraId="43CAC9AA" w14:textId="77777777" w:rsidR="008C5CFA" w:rsidRPr="00E3148A" w:rsidRDefault="008C5CFA" w:rsidP="00300A01">
            <w:pPr>
              <w:spacing w:before="0" w:after="0"/>
              <w:jc w:val="right"/>
              <w:rPr>
                <w:color w:val="000000" w:themeColor="text1"/>
                <w:sz w:val="12"/>
                <w:szCs w:val="12"/>
                <w:lang w:val="fr-BE"/>
              </w:rPr>
            </w:pPr>
          </w:p>
        </w:tc>
        <w:tc>
          <w:tcPr>
            <w:tcW w:w="0" w:type="auto"/>
          </w:tcPr>
          <w:p w14:paraId="55A75260" w14:textId="77777777" w:rsidR="008C5CFA" w:rsidRPr="00E3148A" w:rsidRDefault="008C5CFA" w:rsidP="00300A01">
            <w:pPr>
              <w:spacing w:before="0" w:after="0"/>
              <w:jc w:val="right"/>
              <w:rPr>
                <w:color w:val="000000" w:themeColor="text1"/>
                <w:sz w:val="12"/>
                <w:szCs w:val="12"/>
                <w:lang w:val="fr-BE"/>
              </w:rPr>
            </w:pPr>
          </w:p>
        </w:tc>
      </w:tr>
      <w:tr w:rsidR="00217DFB" w:rsidRPr="00E3148A" w14:paraId="214EE39E" w14:textId="77777777" w:rsidTr="0047688D">
        <w:tc>
          <w:tcPr>
            <w:tcW w:w="0" w:type="auto"/>
            <w:shd w:val="clear" w:color="auto" w:fill="auto"/>
          </w:tcPr>
          <w:p w14:paraId="78F4BD13"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w:t>
            </w:r>
          </w:p>
        </w:tc>
        <w:tc>
          <w:tcPr>
            <w:tcW w:w="0" w:type="auto"/>
            <w:shd w:val="clear" w:color="auto" w:fill="auto"/>
          </w:tcPr>
          <w:p w14:paraId="60067DC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F</w:t>
            </w:r>
          </w:p>
        </w:tc>
        <w:tc>
          <w:tcPr>
            <w:tcW w:w="0" w:type="auto"/>
            <w:shd w:val="clear" w:color="auto" w:fill="auto"/>
          </w:tcPr>
          <w:p w14:paraId="74135F0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w:t>
            </w:r>
          </w:p>
        </w:tc>
        <w:tc>
          <w:tcPr>
            <w:tcW w:w="0" w:type="auto"/>
            <w:shd w:val="clear" w:color="auto" w:fill="auto"/>
          </w:tcPr>
          <w:p w14:paraId="2632854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Общ размер на сертифицираните разходи от Сертифициращия орган</w:t>
            </w:r>
          </w:p>
        </w:tc>
        <w:tc>
          <w:tcPr>
            <w:tcW w:w="0" w:type="auto"/>
            <w:shd w:val="clear" w:color="auto" w:fill="auto"/>
          </w:tcPr>
          <w:p w14:paraId="7B301C4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Евро</w:t>
            </w:r>
          </w:p>
        </w:tc>
        <w:tc>
          <w:tcPr>
            <w:tcW w:w="0" w:type="auto"/>
            <w:shd w:val="clear" w:color="auto" w:fill="auto"/>
          </w:tcPr>
          <w:p w14:paraId="7FB8E88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73BDEAF1" w14:textId="77777777" w:rsidR="008C5CFA" w:rsidRPr="00E3148A" w:rsidRDefault="008C5CFA" w:rsidP="00300A01">
            <w:pPr>
              <w:spacing w:before="0" w:after="0"/>
              <w:rPr>
                <w:color w:val="000000" w:themeColor="text1"/>
                <w:sz w:val="12"/>
                <w:szCs w:val="12"/>
                <w:lang w:val="fr-BE"/>
              </w:rPr>
            </w:pPr>
          </w:p>
        </w:tc>
        <w:tc>
          <w:tcPr>
            <w:tcW w:w="0" w:type="auto"/>
          </w:tcPr>
          <w:p w14:paraId="57EB26A5"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743 151</w:t>
            </w:r>
          </w:p>
        </w:tc>
        <w:tc>
          <w:tcPr>
            <w:tcW w:w="0" w:type="auto"/>
          </w:tcPr>
          <w:p w14:paraId="733674F6" w14:textId="77777777" w:rsidR="008C5CFA" w:rsidRPr="00E3148A" w:rsidRDefault="008C5CFA" w:rsidP="00300A01">
            <w:pPr>
              <w:spacing w:before="0" w:after="0"/>
              <w:rPr>
                <w:color w:val="000000" w:themeColor="text1"/>
                <w:sz w:val="12"/>
                <w:szCs w:val="12"/>
                <w:lang w:val="fr-BE"/>
              </w:rPr>
            </w:pPr>
          </w:p>
        </w:tc>
        <w:tc>
          <w:tcPr>
            <w:tcW w:w="0" w:type="auto"/>
          </w:tcPr>
          <w:p w14:paraId="0B31E639" w14:textId="77777777" w:rsidR="008C5CFA" w:rsidRPr="00E3148A" w:rsidRDefault="008C5CFA" w:rsidP="00300A01">
            <w:pPr>
              <w:spacing w:before="0" w:after="0"/>
              <w:rPr>
                <w:color w:val="000000" w:themeColor="text1"/>
                <w:sz w:val="12"/>
                <w:szCs w:val="12"/>
                <w:lang w:val="fr-BE"/>
              </w:rPr>
            </w:pPr>
          </w:p>
        </w:tc>
        <w:tc>
          <w:tcPr>
            <w:tcW w:w="0" w:type="auto"/>
          </w:tcPr>
          <w:p w14:paraId="1459DF11"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295 008 291,00</w:t>
            </w:r>
          </w:p>
        </w:tc>
        <w:tc>
          <w:tcPr>
            <w:tcW w:w="0" w:type="auto"/>
          </w:tcPr>
          <w:p w14:paraId="56CF5828" w14:textId="77777777" w:rsidR="008C5CFA" w:rsidRPr="00E3148A" w:rsidRDefault="008C5CFA" w:rsidP="00300A01">
            <w:pPr>
              <w:spacing w:before="0" w:after="0"/>
              <w:jc w:val="right"/>
              <w:rPr>
                <w:color w:val="000000" w:themeColor="text1"/>
                <w:sz w:val="12"/>
                <w:szCs w:val="12"/>
                <w:lang w:val="fr-BE"/>
              </w:rPr>
            </w:pPr>
          </w:p>
        </w:tc>
        <w:tc>
          <w:tcPr>
            <w:tcW w:w="0" w:type="auto"/>
          </w:tcPr>
          <w:p w14:paraId="6B75CD39" w14:textId="77777777" w:rsidR="008C5CFA" w:rsidRPr="00E3148A" w:rsidRDefault="008C5CFA" w:rsidP="00300A01">
            <w:pPr>
              <w:spacing w:before="0" w:after="0"/>
              <w:jc w:val="right"/>
              <w:rPr>
                <w:color w:val="000000" w:themeColor="text1"/>
                <w:sz w:val="12"/>
                <w:szCs w:val="12"/>
                <w:lang w:val="fr-BE"/>
              </w:rPr>
            </w:pPr>
          </w:p>
        </w:tc>
      </w:tr>
      <w:tr w:rsidR="00217DFB" w:rsidRPr="00E3148A" w14:paraId="698503D3" w14:textId="77777777" w:rsidTr="0047688D">
        <w:tc>
          <w:tcPr>
            <w:tcW w:w="0" w:type="auto"/>
            <w:shd w:val="clear" w:color="auto" w:fill="auto"/>
          </w:tcPr>
          <w:p w14:paraId="6A7EEB0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w:t>
            </w:r>
          </w:p>
        </w:tc>
        <w:tc>
          <w:tcPr>
            <w:tcW w:w="0" w:type="auto"/>
            <w:shd w:val="clear" w:color="auto" w:fill="auto"/>
          </w:tcPr>
          <w:p w14:paraId="220C5CF1"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I</w:t>
            </w:r>
          </w:p>
        </w:tc>
        <w:tc>
          <w:tcPr>
            <w:tcW w:w="0" w:type="auto"/>
            <w:shd w:val="clear" w:color="auto" w:fill="auto"/>
          </w:tcPr>
          <w:p w14:paraId="4F564FC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5.5</w:t>
            </w:r>
          </w:p>
        </w:tc>
        <w:tc>
          <w:tcPr>
            <w:tcW w:w="0" w:type="auto"/>
            <w:shd w:val="clear" w:color="auto" w:fill="auto"/>
          </w:tcPr>
          <w:p w14:paraId="3D3EA6E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Подадени проекти, насочени към намаляване количествата на ФПЧ10 и NOx</w:t>
            </w:r>
          </w:p>
        </w:tc>
        <w:tc>
          <w:tcPr>
            <w:tcW w:w="0" w:type="auto"/>
            <w:shd w:val="clear" w:color="auto" w:fill="auto"/>
          </w:tcPr>
          <w:p w14:paraId="27950B0A"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shd w:val="clear" w:color="auto" w:fill="auto"/>
          </w:tcPr>
          <w:p w14:paraId="1BD5376E"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5DBC44A9" w14:textId="77777777" w:rsidR="008C5CFA" w:rsidRPr="00E3148A" w:rsidRDefault="008C5CFA" w:rsidP="00300A01">
            <w:pPr>
              <w:spacing w:before="0" w:after="0"/>
              <w:rPr>
                <w:color w:val="000000" w:themeColor="text1"/>
                <w:sz w:val="12"/>
                <w:szCs w:val="12"/>
                <w:lang w:val="fr-BE"/>
              </w:rPr>
            </w:pPr>
          </w:p>
        </w:tc>
        <w:tc>
          <w:tcPr>
            <w:tcW w:w="0" w:type="auto"/>
          </w:tcPr>
          <w:p w14:paraId="1AA2EF1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2</w:t>
            </w:r>
          </w:p>
        </w:tc>
        <w:tc>
          <w:tcPr>
            <w:tcW w:w="0" w:type="auto"/>
          </w:tcPr>
          <w:p w14:paraId="77BB548A" w14:textId="77777777" w:rsidR="008C5CFA" w:rsidRPr="00E3148A" w:rsidRDefault="008C5CFA" w:rsidP="00300A01">
            <w:pPr>
              <w:spacing w:before="0" w:after="0"/>
              <w:rPr>
                <w:color w:val="000000" w:themeColor="text1"/>
                <w:sz w:val="12"/>
                <w:szCs w:val="12"/>
                <w:lang w:val="fr-BE"/>
              </w:rPr>
            </w:pPr>
          </w:p>
        </w:tc>
        <w:tc>
          <w:tcPr>
            <w:tcW w:w="0" w:type="auto"/>
          </w:tcPr>
          <w:p w14:paraId="68A736C1" w14:textId="77777777" w:rsidR="008C5CFA" w:rsidRPr="00E3148A" w:rsidRDefault="008C5CFA" w:rsidP="00300A01">
            <w:pPr>
              <w:spacing w:before="0" w:after="0"/>
              <w:rPr>
                <w:color w:val="000000" w:themeColor="text1"/>
                <w:sz w:val="12"/>
                <w:szCs w:val="12"/>
                <w:lang w:val="fr-BE"/>
              </w:rPr>
            </w:pPr>
          </w:p>
        </w:tc>
        <w:tc>
          <w:tcPr>
            <w:tcW w:w="0" w:type="auto"/>
          </w:tcPr>
          <w:p w14:paraId="71EC776E"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19,00</w:t>
            </w:r>
          </w:p>
        </w:tc>
        <w:tc>
          <w:tcPr>
            <w:tcW w:w="0" w:type="auto"/>
          </w:tcPr>
          <w:p w14:paraId="17AEB7B1" w14:textId="77777777" w:rsidR="008C5CFA" w:rsidRPr="00E3148A" w:rsidRDefault="008C5CFA" w:rsidP="00300A01">
            <w:pPr>
              <w:spacing w:before="0" w:after="0"/>
              <w:jc w:val="right"/>
              <w:rPr>
                <w:color w:val="000000" w:themeColor="text1"/>
                <w:sz w:val="12"/>
                <w:szCs w:val="12"/>
                <w:lang w:val="fr-BE"/>
              </w:rPr>
            </w:pPr>
          </w:p>
        </w:tc>
        <w:tc>
          <w:tcPr>
            <w:tcW w:w="0" w:type="auto"/>
          </w:tcPr>
          <w:p w14:paraId="24C9B72D" w14:textId="77777777" w:rsidR="008C5CFA" w:rsidRPr="00E3148A" w:rsidRDefault="008C5CFA" w:rsidP="00300A01">
            <w:pPr>
              <w:spacing w:before="0" w:after="0"/>
              <w:jc w:val="right"/>
              <w:rPr>
                <w:color w:val="000000" w:themeColor="text1"/>
                <w:sz w:val="12"/>
                <w:szCs w:val="12"/>
                <w:lang w:val="fr-BE"/>
              </w:rPr>
            </w:pPr>
          </w:p>
        </w:tc>
      </w:tr>
      <w:tr w:rsidR="00217DFB" w:rsidRPr="00E3148A" w14:paraId="63C17F05" w14:textId="77777777" w:rsidTr="0047688D">
        <w:tc>
          <w:tcPr>
            <w:tcW w:w="0" w:type="auto"/>
            <w:shd w:val="clear" w:color="auto" w:fill="auto"/>
          </w:tcPr>
          <w:p w14:paraId="2EF0A49F"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w:t>
            </w:r>
          </w:p>
        </w:tc>
        <w:tc>
          <w:tcPr>
            <w:tcW w:w="0" w:type="auto"/>
            <w:shd w:val="clear" w:color="auto" w:fill="auto"/>
          </w:tcPr>
          <w:p w14:paraId="60E841F9"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O</w:t>
            </w:r>
          </w:p>
        </w:tc>
        <w:tc>
          <w:tcPr>
            <w:tcW w:w="0" w:type="auto"/>
            <w:shd w:val="clear" w:color="auto" w:fill="auto"/>
          </w:tcPr>
          <w:p w14:paraId="4937E1F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5.4</w:t>
            </w:r>
          </w:p>
        </w:tc>
        <w:tc>
          <w:tcPr>
            <w:tcW w:w="0" w:type="auto"/>
            <w:shd w:val="clear" w:color="auto" w:fill="auto"/>
          </w:tcPr>
          <w:p w14:paraId="7FE4D23D"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Проекти, насочени към намаляване количествата на ФПЧ10 и NOx</w:t>
            </w:r>
          </w:p>
        </w:tc>
        <w:tc>
          <w:tcPr>
            <w:tcW w:w="0" w:type="auto"/>
            <w:shd w:val="clear" w:color="auto" w:fill="auto"/>
          </w:tcPr>
          <w:p w14:paraId="086264A0"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Брой</w:t>
            </w:r>
          </w:p>
        </w:tc>
        <w:tc>
          <w:tcPr>
            <w:tcW w:w="0" w:type="auto"/>
            <w:shd w:val="clear" w:color="auto" w:fill="auto"/>
          </w:tcPr>
          <w:p w14:paraId="41BB0858"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Кохезионен фонд (КФ)</w:t>
            </w:r>
          </w:p>
        </w:tc>
        <w:tc>
          <w:tcPr>
            <w:tcW w:w="0" w:type="auto"/>
          </w:tcPr>
          <w:p w14:paraId="3F3BF6FA" w14:textId="77777777" w:rsidR="008C5CFA" w:rsidRPr="00E3148A" w:rsidRDefault="008C5CFA" w:rsidP="00300A01">
            <w:pPr>
              <w:spacing w:before="0" w:after="0"/>
              <w:rPr>
                <w:color w:val="000000" w:themeColor="text1"/>
                <w:sz w:val="12"/>
                <w:szCs w:val="12"/>
                <w:lang w:val="fr-BE"/>
              </w:rPr>
            </w:pPr>
          </w:p>
        </w:tc>
        <w:tc>
          <w:tcPr>
            <w:tcW w:w="0" w:type="auto"/>
          </w:tcPr>
          <w:p w14:paraId="7A7EBAF2" w14:textId="77777777" w:rsidR="008C5CFA" w:rsidRPr="00E3148A" w:rsidRDefault="0013274D" w:rsidP="00300A01">
            <w:pPr>
              <w:spacing w:before="0" w:after="0"/>
              <w:rPr>
                <w:color w:val="000000" w:themeColor="text1"/>
                <w:sz w:val="12"/>
                <w:szCs w:val="12"/>
                <w:lang w:val="fr-BE"/>
              </w:rPr>
            </w:pPr>
            <w:r w:rsidRPr="00E3148A">
              <w:rPr>
                <w:noProof/>
                <w:color w:val="000000" w:themeColor="text1"/>
                <w:sz w:val="12"/>
                <w:szCs w:val="12"/>
                <w:lang w:val="fr-BE"/>
              </w:rPr>
              <w:t>0</w:t>
            </w:r>
          </w:p>
        </w:tc>
        <w:tc>
          <w:tcPr>
            <w:tcW w:w="0" w:type="auto"/>
          </w:tcPr>
          <w:p w14:paraId="6AD6C5DB" w14:textId="77777777" w:rsidR="008C5CFA" w:rsidRPr="00E3148A" w:rsidRDefault="008C5CFA" w:rsidP="00300A01">
            <w:pPr>
              <w:spacing w:before="0" w:after="0"/>
              <w:rPr>
                <w:color w:val="000000" w:themeColor="text1"/>
                <w:sz w:val="12"/>
                <w:szCs w:val="12"/>
                <w:lang w:val="fr-BE"/>
              </w:rPr>
            </w:pPr>
          </w:p>
        </w:tc>
        <w:tc>
          <w:tcPr>
            <w:tcW w:w="0" w:type="auto"/>
          </w:tcPr>
          <w:p w14:paraId="4C714AC9" w14:textId="77777777" w:rsidR="008C5CFA" w:rsidRPr="00E3148A" w:rsidRDefault="008C5CFA" w:rsidP="00300A01">
            <w:pPr>
              <w:spacing w:before="0" w:after="0"/>
              <w:rPr>
                <w:color w:val="000000" w:themeColor="text1"/>
                <w:sz w:val="12"/>
                <w:szCs w:val="12"/>
                <w:lang w:val="fr-BE"/>
              </w:rPr>
            </w:pPr>
          </w:p>
        </w:tc>
        <w:tc>
          <w:tcPr>
            <w:tcW w:w="0" w:type="auto"/>
          </w:tcPr>
          <w:p w14:paraId="314ECDF9" w14:textId="77777777" w:rsidR="008C5CFA" w:rsidRPr="00E3148A" w:rsidRDefault="0013274D" w:rsidP="000555B4">
            <w:pPr>
              <w:spacing w:before="0" w:after="0"/>
              <w:jc w:val="right"/>
              <w:rPr>
                <w:color w:val="000000" w:themeColor="text1"/>
                <w:sz w:val="12"/>
                <w:szCs w:val="12"/>
                <w:lang w:val="fr-BE"/>
              </w:rPr>
            </w:pPr>
            <w:r w:rsidRPr="00E3148A">
              <w:rPr>
                <w:noProof/>
                <w:color w:val="000000" w:themeColor="text1"/>
                <w:sz w:val="12"/>
                <w:szCs w:val="12"/>
                <w:lang w:val="fr-BE"/>
              </w:rPr>
              <w:t>19,00</w:t>
            </w:r>
          </w:p>
        </w:tc>
        <w:tc>
          <w:tcPr>
            <w:tcW w:w="0" w:type="auto"/>
          </w:tcPr>
          <w:p w14:paraId="374091D7" w14:textId="77777777" w:rsidR="008C5CFA" w:rsidRPr="00E3148A" w:rsidRDefault="008C5CFA" w:rsidP="00300A01">
            <w:pPr>
              <w:spacing w:before="0" w:after="0"/>
              <w:jc w:val="right"/>
              <w:rPr>
                <w:color w:val="000000" w:themeColor="text1"/>
                <w:sz w:val="12"/>
                <w:szCs w:val="12"/>
                <w:lang w:val="fr-BE"/>
              </w:rPr>
            </w:pPr>
          </w:p>
        </w:tc>
        <w:tc>
          <w:tcPr>
            <w:tcW w:w="0" w:type="auto"/>
          </w:tcPr>
          <w:p w14:paraId="4327AA6A" w14:textId="77777777" w:rsidR="008C5CFA" w:rsidRPr="00E3148A" w:rsidRDefault="008C5CFA" w:rsidP="00300A01">
            <w:pPr>
              <w:spacing w:before="0" w:after="0"/>
              <w:jc w:val="right"/>
              <w:rPr>
                <w:color w:val="000000" w:themeColor="text1"/>
                <w:sz w:val="12"/>
                <w:szCs w:val="12"/>
                <w:lang w:val="fr-BE"/>
              </w:rPr>
            </w:pPr>
          </w:p>
        </w:tc>
      </w:tr>
    </w:tbl>
    <w:p w14:paraId="1132CCD8" w14:textId="77777777" w:rsidR="008C5CFA" w:rsidRPr="00E3148A" w:rsidRDefault="0013274D" w:rsidP="00300A01">
      <w:pPr>
        <w:pStyle w:val="Heading2"/>
        <w:spacing w:before="0" w:after="0"/>
        <w:rPr>
          <w:color w:val="000000" w:themeColor="text1"/>
          <w:lang w:val="fr-BE"/>
        </w:rPr>
      </w:pPr>
      <w:r w:rsidRPr="00E3148A">
        <w:rPr>
          <w:color w:val="000000" w:themeColor="text1"/>
          <w:lang w:val="fr-BE"/>
        </w:rPr>
        <w:br w:type="page"/>
      </w:r>
      <w:bookmarkStart w:id="34" w:name="_Toc256000018"/>
      <w:r w:rsidRPr="00E3148A">
        <w:rPr>
          <w:noProof/>
          <w:color w:val="000000" w:themeColor="text1"/>
          <w:lang w:val="fr-BE"/>
        </w:rPr>
        <w:t>3.4 Финансови данни (член 50, параграф 2 от Регламент (ЕС) № 1303/2013)</w:t>
      </w:r>
      <w:bookmarkEnd w:id="34"/>
    </w:p>
    <w:p w14:paraId="64E92EC4" w14:textId="77777777" w:rsidR="008C5CFA" w:rsidRPr="00E3148A" w:rsidRDefault="008C5CFA" w:rsidP="00300A01">
      <w:pPr>
        <w:spacing w:before="0" w:after="0"/>
        <w:rPr>
          <w:color w:val="000000" w:themeColor="text1"/>
          <w:lang w:val="fr-BE"/>
        </w:rPr>
      </w:pPr>
    </w:p>
    <w:p w14:paraId="60B40D29" w14:textId="77777777" w:rsidR="008C5CFA" w:rsidRPr="00E3148A" w:rsidRDefault="0013274D" w:rsidP="00300A01">
      <w:pPr>
        <w:pStyle w:val="Heading2"/>
        <w:spacing w:before="0" w:after="0"/>
        <w:rPr>
          <w:color w:val="000000" w:themeColor="text1"/>
          <w:lang w:val="fr-BE"/>
        </w:rPr>
      </w:pPr>
      <w:bookmarkStart w:id="35" w:name="_Toc256000019"/>
      <w:r w:rsidRPr="00E3148A">
        <w:rPr>
          <w:noProof/>
          <w:color w:val="000000" w:themeColor="text1"/>
          <w:lang w:val="fr-BE"/>
        </w:rPr>
        <w:t>Таблица 6</w:t>
      </w:r>
      <w:r w:rsidRPr="00E3148A">
        <w:rPr>
          <w:color w:val="000000" w:themeColor="text1"/>
          <w:lang w:val="fr-BE"/>
        </w:rPr>
        <w:t xml:space="preserve">: </w:t>
      </w:r>
      <w:r w:rsidRPr="00E3148A">
        <w:rPr>
          <w:noProof/>
          <w:color w:val="000000" w:themeColor="text1"/>
          <w:lang w:val="fr-BE"/>
        </w:rPr>
        <w:t>Финансова информация на ниво приоритетна ос и програма</w:t>
      </w:r>
      <w:bookmarkEnd w:id="35"/>
    </w:p>
    <w:p w14:paraId="7669D6AD" w14:textId="77777777" w:rsidR="008C5CFA" w:rsidRPr="00E3148A" w:rsidRDefault="008C5CFA" w:rsidP="00300A01">
      <w:pPr>
        <w:spacing w:before="0" w:after="0"/>
        <w:rPr>
          <w:color w:val="000000" w:themeColor="text1"/>
          <w:lang w:val="fr-BE"/>
        </w:rPr>
      </w:pPr>
    </w:p>
    <w:p w14:paraId="555DA38E" w14:textId="77777777" w:rsidR="008C5CFA" w:rsidRPr="00E3148A" w:rsidRDefault="0013274D" w:rsidP="00300A01">
      <w:pPr>
        <w:spacing w:before="0" w:after="0"/>
        <w:rPr>
          <w:color w:val="000000" w:themeColor="text1"/>
          <w:lang w:val="fr-BE"/>
        </w:rPr>
      </w:pPr>
      <w:r w:rsidRPr="00E3148A">
        <w:rPr>
          <w:noProof/>
          <w:color w:val="000000" w:themeColor="text1"/>
          <w:lang w:val="fr-BE"/>
        </w:rPr>
        <w:t>(съгласно посоченото в таблица 1 от приложение II към Регламент за изпълнение (ЕС) № 1011/2014 на Комисията [образец за предаване на финансови данни])</w:t>
      </w:r>
    </w:p>
    <w:p w14:paraId="04587068" w14:textId="77777777" w:rsidR="002B2FB6" w:rsidRPr="00E3148A" w:rsidRDefault="002B2FB6"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168"/>
        <w:gridCol w:w="965"/>
        <w:gridCol w:w="1070"/>
        <w:gridCol w:w="1196"/>
        <w:gridCol w:w="1263"/>
        <w:gridCol w:w="1482"/>
        <w:gridCol w:w="1319"/>
        <w:gridCol w:w="1447"/>
        <w:gridCol w:w="1587"/>
        <w:gridCol w:w="1654"/>
        <w:gridCol w:w="956"/>
      </w:tblGrid>
      <w:tr w:rsidR="00217DFB" w:rsidRPr="00E3148A" w14:paraId="78A169FB" w14:textId="77777777" w:rsidTr="00C11C12">
        <w:tc>
          <w:tcPr>
            <w:tcW w:w="0" w:type="auto"/>
            <w:shd w:val="clear" w:color="auto" w:fill="auto"/>
          </w:tcPr>
          <w:p w14:paraId="4FDCF5E2" w14:textId="77777777" w:rsidR="00C11C12" w:rsidRPr="00E3148A" w:rsidRDefault="0013274D" w:rsidP="00DE0B35">
            <w:pPr>
              <w:spacing w:before="0" w:after="0"/>
              <w:jc w:val="left"/>
              <w:rPr>
                <w:b/>
                <w:color w:val="000000" w:themeColor="text1"/>
                <w:sz w:val="14"/>
                <w:szCs w:val="14"/>
                <w:lang w:val="fr-BE"/>
              </w:rPr>
            </w:pPr>
            <w:r w:rsidRPr="00E3148A">
              <w:rPr>
                <w:b/>
                <w:noProof/>
                <w:color w:val="000000" w:themeColor="text1"/>
                <w:sz w:val="14"/>
                <w:szCs w:val="14"/>
                <w:lang w:val="fr-BE"/>
              </w:rPr>
              <w:t>Приоритетна ос</w:t>
            </w:r>
          </w:p>
        </w:tc>
        <w:tc>
          <w:tcPr>
            <w:tcW w:w="0" w:type="auto"/>
            <w:shd w:val="clear" w:color="auto" w:fill="auto"/>
          </w:tcPr>
          <w:p w14:paraId="6AD1D077" w14:textId="77777777" w:rsidR="00C11C12" w:rsidRPr="00E3148A" w:rsidRDefault="0013274D" w:rsidP="00DE0B35">
            <w:pPr>
              <w:spacing w:before="0" w:after="0"/>
              <w:jc w:val="left"/>
              <w:rPr>
                <w:b/>
                <w:color w:val="000000" w:themeColor="text1"/>
                <w:sz w:val="14"/>
                <w:szCs w:val="14"/>
                <w:lang w:val="fr-BE"/>
              </w:rPr>
            </w:pPr>
            <w:r w:rsidRPr="00E3148A">
              <w:rPr>
                <w:b/>
                <w:noProof/>
                <w:color w:val="000000" w:themeColor="text1"/>
                <w:sz w:val="14"/>
                <w:szCs w:val="14"/>
                <w:lang w:val="fr-BE"/>
              </w:rPr>
              <w:t>Фонд</w:t>
            </w:r>
          </w:p>
        </w:tc>
        <w:tc>
          <w:tcPr>
            <w:tcW w:w="0" w:type="auto"/>
            <w:shd w:val="clear" w:color="auto" w:fill="auto"/>
          </w:tcPr>
          <w:p w14:paraId="0E375E9E" w14:textId="77777777" w:rsidR="00C11C12" w:rsidRPr="00E3148A" w:rsidRDefault="0013274D" w:rsidP="00DE0B35">
            <w:pPr>
              <w:spacing w:before="0" w:after="0"/>
              <w:jc w:val="left"/>
              <w:rPr>
                <w:b/>
                <w:color w:val="000000" w:themeColor="text1"/>
                <w:sz w:val="14"/>
                <w:szCs w:val="14"/>
                <w:lang w:val="fr-BE"/>
              </w:rPr>
            </w:pPr>
            <w:r w:rsidRPr="00E3148A">
              <w:rPr>
                <w:b/>
                <w:noProof/>
                <w:color w:val="000000" w:themeColor="text1"/>
                <w:sz w:val="14"/>
                <w:szCs w:val="14"/>
                <w:lang w:val="fr-BE"/>
              </w:rPr>
              <w:t>Категория региони</w:t>
            </w:r>
          </w:p>
        </w:tc>
        <w:tc>
          <w:tcPr>
            <w:tcW w:w="0" w:type="auto"/>
            <w:shd w:val="clear" w:color="auto" w:fill="auto"/>
          </w:tcPr>
          <w:p w14:paraId="7D3590C3" w14:textId="77777777" w:rsidR="00C11C12" w:rsidRPr="00E3148A" w:rsidRDefault="0013274D" w:rsidP="00DE0B35">
            <w:pPr>
              <w:spacing w:before="0" w:after="0"/>
              <w:jc w:val="left"/>
              <w:rPr>
                <w:b/>
                <w:color w:val="000000" w:themeColor="text1"/>
                <w:sz w:val="14"/>
                <w:szCs w:val="14"/>
                <w:lang w:val="fr-BE"/>
              </w:rPr>
            </w:pPr>
            <w:r w:rsidRPr="00E3148A">
              <w:rPr>
                <w:b/>
                <w:noProof/>
                <w:color w:val="000000" w:themeColor="text1"/>
                <w:sz w:val="14"/>
                <w:szCs w:val="14"/>
                <w:lang w:val="fr-BE"/>
              </w:rPr>
              <w:t>Основа за изчисляване</w:t>
            </w:r>
          </w:p>
        </w:tc>
        <w:tc>
          <w:tcPr>
            <w:tcW w:w="0" w:type="auto"/>
            <w:shd w:val="clear" w:color="auto" w:fill="auto"/>
          </w:tcPr>
          <w:p w14:paraId="0AFF7FFB" w14:textId="77777777" w:rsidR="00C11C12" w:rsidRPr="00E3148A" w:rsidRDefault="0013274D" w:rsidP="00DE0B35">
            <w:pPr>
              <w:spacing w:before="0" w:after="0"/>
              <w:jc w:val="left"/>
              <w:rPr>
                <w:b/>
                <w:color w:val="000000" w:themeColor="text1"/>
                <w:sz w:val="14"/>
                <w:szCs w:val="14"/>
                <w:lang w:val="fr-BE"/>
              </w:rPr>
            </w:pPr>
            <w:r w:rsidRPr="00E3148A">
              <w:rPr>
                <w:b/>
                <w:noProof/>
                <w:color w:val="000000" w:themeColor="text1"/>
                <w:sz w:val="14"/>
                <w:szCs w:val="14"/>
                <w:lang w:val="fr-BE"/>
              </w:rPr>
              <w:t>Общо за фонда</w:t>
            </w:r>
          </w:p>
        </w:tc>
        <w:tc>
          <w:tcPr>
            <w:tcW w:w="0" w:type="auto"/>
            <w:shd w:val="clear" w:color="auto" w:fill="auto"/>
          </w:tcPr>
          <w:p w14:paraId="06DD6C78" w14:textId="77777777" w:rsidR="00C11C12" w:rsidRPr="00E3148A" w:rsidRDefault="0013274D" w:rsidP="00DE0B35">
            <w:pPr>
              <w:spacing w:before="0" w:after="0"/>
              <w:jc w:val="left"/>
              <w:rPr>
                <w:b/>
                <w:color w:val="000000" w:themeColor="text1"/>
                <w:sz w:val="14"/>
                <w:szCs w:val="14"/>
                <w:lang w:val="fr-BE"/>
              </w:rPr>
            </w:pPr>
            <w:r w:rsidRPr="00E3148A">
              <w:rPr>
                <w:b/>
                <w:noProof/>
                <w:color w:val="000000" w:themeColor="text1"/>
                <w:sz w:val="14"/>
                <w:szCs w:val="14"/>
                <w:lang w:val="fr-BE"/>
              </w:rPr>
              <w:t>Процент на съфинансиране</w:t>
            </w:r>
          </w:p>
        </w:tc>
        <w:tc>
          <w:tcPr>
            <w:tcW w:w="0" w:type="auto"/>
            <w:shd w:val="clear" w:color="auto" w:fill="auto"/>
          </w:tcPr>
          <w:p w14:paraId="7796F87B" w14:textId="77777777" w:rsidR="00C11C12" w:rsidRPr="00E3148A" w:rsidRDefault="0013274D" w:rsidP="00DE0B35">
            <w:pPr>
              <w:spacing w:before="0" w:after="0"/>
              <w:jc w:val="left"/>
              <w:rPr>
                <w:b/>
                <w:color w:val="000000" w:themeColor="text1"/>
                <w:sz w:val="14"/>
                <w:szCs w:val="14"/>
              </w:rPr>
            </w:pPr>
            <w:r w:rsidRPr="00E3148A">
              <w:rPr>
                <w:b/>
                <w:noProof/>
                <w:color w:val="000000" w:themeColor="text1"/>
                <w:sz w:val="14"/>
                <w:szCs w:val="14"/>
              </w:rPr>
              <w:t>Общ размер на допустимите разходи за операциите, избрани за подкрепа</w:t>
            </w:r>
          </w:p>
        </w:tc>
        <w:tc>
          <w:tcPr>
            <w:tcW w:w="0" w:type="auto"/>
            <w:shd w:val="clear" w:color="auto" w:fill="auto"/>
          </w:tcPr>
          <w:p w14:paraId="75C76C0F" w14:textId="77777777" w:rsidR="00C11C12" w:rsidRPr="00E3148A" w:rsidRDefault="0013274D" w:rsidP="00DE0B35">
            <w:pPr>
              <w:spacing w:before="0" w:after="0"/>
              <w:jc w:val="left"/>
              <w:rPr>
                <w:b/>
                <w:color w:val="000000" w:themeColor="text1"/>
                <w:sz w:val="14"/>
                <w:szCs w:val="14"/>
              </w:rPr>
            </w:pPr>
            <w:r w:rsidRPr="00E3148A">
              <w:rPr>
                <w:b/>
                <w:noProof/>
                <w:color w:val="000000" w:themeColor="text1"/>
                <w:sz w:val="14"/>
                <w:szCs w:val="14"/>
              </w:rPr>
              <w:t>Дял от общия размер на отпуснатите средства, покрит с избраните операции</w:t>
            </w:r>
          </w:p>
        </w:tc>
        <w:tc>
          <w:tcPr>
            <w:tcW w:w="0" w:type="auto"/>
            <w:shd w:val="clear" w:color="auto" w:fill="auto"/>
          </w:tcPr>
          <w:p w14:paraId="7E897282" w14:textId="77777777" w:rsidR="00C11C12" w:rsidRPr="00E3148A" w:rsidRDefault="0013274D" w:rsidP="00DE0B35">
            <w:pPr>
              <w:spacing w:before="0" w:after="0"/>
              <w:jc w:val="left"/>
              <w:rPr>
                <w:b/>
                <w:color w:val="000000" w:themeColor="text1"/>
                <w:sz w:val="14"/>
                <w:szCs w:val="14"/>
              </w:rPr>
            </w:pPr>
            <w:r w:rsidRPr="00E3148A">
              <w:rPr>
                <w:b/>
                <w:noProof/>
                <w:color w:val="000000" w:themeColor="text1"/>
                <w:sz w:val="14"/>
                <w:szCs w:val="14"/>
              </w:rPr>
              <w:t>Допустими публични разходи за операциите, избрани за подкрепа</w:t>
            </w:r>
          </w:p>
        </w:tc>
        <w:tc>
          <w:tcPr>
            <w:tcW w:w="0" w:type="auto"/>
            <w:shd w:val="clear" w:color="auto" w:fill="auto"/>
          </w:tcPr>
          <w:p w14:paraId="79FAD730" w14:textId="77777777" w:rsidR="00C11C12" w:rsidRPr="00E3148A" w:rsidRDefault="0013274D" w:rsidP="00DE0B35">
            <w:pPr>
              <w:spacing w:before="0" w:after="0"/>
              <w:jc w:val="left"/>
              <w:rPr>
                <w:b/>
                <w:color w:val="000000" w:themeColor="text1"/>
                <w:sz w:val="14"/>
                <w:szCs w:val="14"/>
              </w:rPr>
            </w:pPr>
            <w:r w:rsidRPr="00E3148A">
              <w:rPr>
                <w:b/>
                <w:noProof/>
                <w:color w:val="000000" w:themeColor="text1"/>
                <w:sz w:val="14"/>
                <w:szCs w:val="14"/>
              </w:rPr>
              <w:t>Общ размер на допустимите разходи, декларирани от бенефициерите пред управляващия орган.</w:t>
            </w:r>
          </w:p>
        </w:tc>
        <w:tc>
          <w:tcPr>
            <w:tcW w:w="0" w:type="auto"/>
            <w:shd w:val="clear" w:color="auto" w:fill="auto"/>
          </w:tcPr>
          <w:p w14:paraId="271E5748" w14:textId="77777777" w:rsidR="00C11C12" w:rsidRPr="00E3148A" w:rsidRDefault="0013274D" w:rsidP="00DE0B35">
            <w:pPr>
              <w:spacing w:before="0" w:after="0"/>
              <w:jc w:val="left"/>
              <w:rPr>
                <w:b/>
                <w:color w:val="000000" w:themeColor="text1"/>
                <w:sz w:val="14"/>
                <w:szCs w:val="14"/>
              </w:rPr>
            </w:pPr>
            <w:r w:rsidRPr="00E3148A">
              <w:rPr>
                <w:b/>
                <w:noProof/>
                <w:color w:val="000000" w:themeColor="text1"/>
                <w:sz w:val="14"/>
                <w:szCs w:val="14"/>
              </w:rPr>
              <w:t>Дял от общия размер на отпуснатите средства, покрит с допустимите разходи, декларирани от бенефициерите</w:t>
            </w:r>
          </w:p>
        </w:tc>
        <w:tc>
          <w:tcPr>
            <w:tcW w:w="0" w:type="auto"/>
          </w:tcPr>
          <w:p w14:paraId="52072EF6" w14:textId="77777777" w:rsidR="00C11C12" w:rsidRPr="00E3148A" w:rsidRDefault="0013274D" w:rsidP="00DE0B35">
            <w:pPr>
              <w:spacing w:before="0" w:after="0"/>
              <w:jc w:val="left"/>
              <w:rPr>
                <w:b/>
                <w:color w:val="000000" w:themeColor="text1"/>
                <w:sz w:val="14"/>
                <w:szCs w:val="14"/>
                <w:lang w:val="fr-BE"/>
              </w:rPr>
            </w:pPr>
            <w:r w:rsidRPr="00E3148A">
              <w:rPr>
                <w:b/>
                <w:noProof/>
                <w:color w:val="000000" w:themeColor="text1"/>
                <w:sz w:val="14"/>
                <w:szCs w:val="14"/>
              </w:rPr>
              <w:t>Брой на избраните операции</w:t>
            </w:r>
          </w:p>
        </w:tc>
      </w:tr>
      <w:tr w:rsidR="00217DFB" w:rsidRPr="00E3148A" w14:paraId="48B05509" w14:textId="77777777" w:rsidTr="00C11C12">
        <w:tc>
          <w:tcPr>
            <w:tcW w:w="0" w:type="auto"/>
            <w:shd w:val="clear" w:color="auto" w:fill="auto"/>
          </w:tcPr>
          <w:p w14:paraId="636BC17C"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lang w:val="fr-BE"/>
              </w:rPr>
              <w:t>1</w:t>
            </w:r>
          </w:p>
        </w:tc>
        <w:tc>
          <w:tcPr>
            <w:tcW w:w="0" w:type="auto"/>
            <w:shd w:val="clear" w:color="auto" w:fill="auto"/>
          </w:tcPr>
          <w:p w14:paraId="37EAA344"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lang w:val="fr-BE"/>
              </w:rPr>
              <w:t>Кохезионен фонд (КФ)</w:t>
            </w:r>
          </w:p>
        </w:tc>
        <w:tc>
          <w:tcPr>
            <w:tcW w:w="0" w:type="auto"/>
            <w:shd w:val="clear" w:color="auto" w:fill="auto"/>
          </w:tcPr>
          <w:p w14:paraId="3F862CCA" w14:textId="77777777" w:rsidR="00C11C12" w:rsidRPr="00E3148A" w:rsidRDefault="00C11C12" w:rsidP="00DE0B35">
            <w:pPr>
              <w:spacing w:before="0" w:after="0"/>
              <w:rPr>
                <w:color w:val="000000" w:themeColor="text1"/>
                <w:sz w:val="14"/>
                <w:szCs w:val="14"/>
                <w:lang w:val="fr-BE"/>
              </w:rPr>
            </w:pPr>
          </w:p>
        </w:tc>
        <w:tc>
          <w:tcPr>
            <w:tcW w:w="0" w:type="auto"/>
            <w:shd w:val="clear" w:color="auto" w:fill="auto"/>
          </w:tcPr>
          <w:p w14:paraId="197106FE"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rPr>
              <w:t>Публични</w:t>
            </w:r>
          </w:p>
        </w:tc>
        <w:tc>
          <w:tcPr>
            <w:tcW w:w="0" w:type="auto"/>
            <w:shd w:val="clear" w:color="auto" w:fill="auto"/>
          </w:tcPr>
          <w:p w14:paraId="20260E4D"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rPr>
              <w:t>957 687 451,00</w:t>
            </w:r>
          </w:p>
        </w:tc>
        <w:tc>
          <w:tcPr>
            <w:tcW w:w="0" w:type="auto"/>
            <w:shd w:val="clear" w:color="auto" w:fill="auto"/>
          </w:tcPr>
          <w:p w14:paraId="6EFF5325"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85,00%</w:t>
            </w:r>
          </w:p>
        </w:tc>
        <w:tc>
          <w:tcPr>
            <w:tcW w:w="0" w:type="auto"/>
            <w:shd w:val="clear" w:color="auto" w:fill="auto"/>
          </w:tcPr>
          <w:p w14:paraId="5425B4F7"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1 159 891 796,52</w:t>
            </w:r>
          </w:p>
        </w:tc>
        <w:tc>
          <w:tcPr>
            <w:tcW w:w="0" w:type="auto"/>
            <w:shd w:val="clear" w:color="auto" w:fill="auto"/>
          </w:tcPr>
          <w:p w14:paraId="459C51C1"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121,11%</w:t>
            </w:r>
          </w:p>
        </w:tc>
        <w:tc>
          <w:tcPr>
            <w:tcW w:w="0" w:type="auto"/>
            <w:shd w:val="clear" w:color="auto" w:fill="auto"/>
          </w:tcPr>
          <w:p w14:paraId="18F933C7"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1 048 186 959,34</w:t>
            </w:r>
          </w:p>
        </w:tc>
        <w:tc>
          <w:tcPr>
            <w:tcW w:w="0" w:type="auto"/>
            <w:shd w:val="clear" w:color="auto" w:fill="auto"/>
          </w:tcPr>
          <w:p w14:paraId="2B442AE4"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438 721 325,25</w:t>
            </w:r>
          </w:p>
        </w:tc>
        <w:tc>
          <w:tcPr>
            <w:tcW w:w="0" w:type="auto"/>
            <w:shd w:val="clear" w:color="auto" w:fill="auto"/>
          </w:tcPr>
          <w:p w14:paraId="712E3F3F"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45,81%</w:t>
            </w:r>
          </w:p>
        </w:tc>
        <w:tc>
          <w:tcPr>
            <w:tcW w:w="0" w:type="auto"/>
          </w:tcPr>
          <w:p w14:paraId="163D4C99"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42</w:t>
            </w:r>
          </w:p>
        </w:tc>
      </w:tr>
      <w:tr w:rsidR="00217DFB" w:rsidRPr="00E3148A" w14:paraId="1DEB2447" w14:textId="77777777" w:rsidTr="00C11C12">
        <w:tc>
          <w:tcPr>
            <w:tcW w:w="0" w:type="auto"/>
            <w:shd w:val="clear" w:color="auto" w:fill="auto"/>
          </w:tcPr>
          <w:p w14:paraId="2FBB10BD"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lang w:val="fr-BE"/>
              </w:rPr>
              <w:t>2</w:t>
            </w:r>
          </w:p>
        </w:tc>
        <w:tc>
          <w:tcPr>
            <w:tcW w:w="0" w:type="auto"/>
            <w:shd w:val="clear" w:color="auto" w:fill="auto"/>
          </w:tcPr>
          <w:p w14:paraId="367DEDAA"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lang w:val="fr-BE"/>
              </w:rPr>
              <w:t>Европейски фонд за регионално развитие (ЕФРР)</w:t>
            </w:r>
          </w:p>
        </w:tc>
        <w:tc>
          <w:tcPr>
            <w:tcW w:w="0" w:type="auto"/>
            <w:shd w:val="clear" w:color="auto" w:fill="auto"/>
          </w:tcPr>
          <w:p w14:paraId="181365C8"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lang w:val="fr-BE"/>
              </w:rPr>
              <w:t>По-слабо развити региони</w:t>
            </w:r>
          </w:p>
        </w:tc>
        <w:tc>
          <w:tcPr>
            <w:tcW w:w="0" w:type="auto"/>
            <w:shd w:val="clear" w:color="auto" w:fill="auto"/>
          </w:tcPr>
          <w:p w14:paraId="3B346706"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rPr>
              <w:t>Публични</w:t>
            </w:r>
          </w:p>
        </w:tc>
        <w:tc>
          <w:tcPr>
            <w:tcW w:w="0" w:type="auto"/>
            <w:shd w:val="clear" w:color="auto" w:fill="auto"/>
          </w:tcPr>
          <w:p w14:paraId="646121F3"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rPr>
              <w:t>294 604 764,00</w:t>
            </w:r>
          </w:p>
        </w:tc>
        <w:tc>
          <w:tcPr>
            <w:tcW w:w="0" w:type="auto"/>
            <w:shd w:val="clear" w:color="auto" w:fill="auto"/>
          </w:tcPr>
          <w:p w14:paraId="7D606022"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85,00%</w:t>
            </w:r>
          </w:p>
        </w:tc>
        <w:tc>
          <w:tcPr>
            <w:tcW w:w="0" w:type="auto"/>
            <w:shd w:val="clear" w:color="auto" w:fill="auto"/>
          </w:tcPr>
          <w:p w14:paraId="7554F807"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411 492 673,17</w:t>
            </w:r>
          </w:p>
        </w:tc>
        <w:tc>
          <w:tcPr>
            <w:tcW w:w="0" w:type="auto"/>
            <w:shd w:val="clear" w:color="auto" w:fill="auto"/>
          </w:tcPr>
          <w:p w14:paraId="57BC1229"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139,68%</w:t>
            </w:r>
          </w:p>
        </w:tc>
        <w:tc>
          <w:tcPr>
            <w:tcW w:w="0" w:type="auto"/>
            <w:shd w:val="clear" w:color="auto" w:fill="auto"/>
          </w:tcPr>
          <w:p w14:paraId="6511A534"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330 421 095,20</w:t>
            </w:r>
          </w:p>
        </w:tc>
        <w:tc>
          <w:tcPr>
            <w:tcW w:w="0" w:type="auto"/>
            <w:shd w:val="clear" w:color="auto" w:fill="auto"/>
          </w:tcPr>
          <w:p w14:paraId="70FBB4D2"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120 197 417,37</w:t>
            </w:r>
          </w:p>
        </w:tc>
        <w:tc>
          <w:tcPr>
            <w:tcW w:w="0" w:type="auto"/>
            <w:shd w:val="clear" w:color="auto" w:fill="auto"/>
          </w:tcPr>
          <w:p w14:paraId="0354E2F0"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40,80%</w:t>
            </w:r>
          </w:p>
        </w:tc>
        <w:tc>
          <w:tcPr>
            <w:tcW w:w="0" w:type="auto"/>
          </w:tcPr>
          <w:p w14:paraId="6A92D465"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125</w:t>
            </w:r>
          </w:p>
        </w:tc>
      </w:tr>
      <w:tr w:rsidR="00217DFB" w:rsidRPr="00E3148A" w14:paraId="5DFE0789" w14:textId="77777777" w:rsidTr="00C11C12">
        <w:tc>
          <w:tcPr>
            <w:tcW w:w="0" w:type="auto"/>
            <w:shd w:val="clear" w:color="auto" w:fill="auto"/>
          </w:tcPr>
          <w:p w14:paraId="60DB6C64"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lang w:val="fr-BE"/>
              </w:rPr>
              <w:t>3</w:t>
            </w:r>
          </w:p>
        </w:tc>
        <w:tc>
          <w:tcPr>
            <w:tcW w:w="0" w:type="auto"/>
            <w:shd w:val="clear" w:color="auto" w:fill="auto"/>
          </w:tcPr>
          <w:p w14:paraId="5CDA25CC"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lang w:val="fr-BE"/>
              </w:rPr>
              <w:t>Европейски фонд за регионално развитие (ЕФРР)</w:t>
            </w:r>
          </w:p>
        </w:tc>
        <w:tc>
          <w:tcPr>
            <w:tcW w:w="0" w:type="auto"/>
            <w:shd w:val="clear" w:color="auto" w:fill="auto"/>
          </w:tcPr>
          <w:p w14:paraId="37E8EB69"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lang w:val="fr-BE"/>
              </w:rPr>
              <w:t>По-слабо развити региони</w:t>
            </w:r>
          </w:p>
        </w:tc>
        <w:tc>
          <w:tcPr>
            <w:tcW w:w="0" w:type="auto"/>
            <w:shd w:val="clear" w:color="auto" w:fill="auto"/>
          </w:tcPr>
          <w:p w14:paraId="7D9BEEFC"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rPr>
              <w:t>Публични</w:t>
            </w:r>
          </w:p>
        </w:tc>
        <w:tc>
          <w:tcPr>
            <w:tcW w:w="0" w:type="auto"/>
            <w:shd w:val="clear" w:color="auto" w:fill="auto"/>
          </w:tcPr>
          <w:p w14:paraId="622C4390"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rPr>
              <w:t>69 284 709,00</w:t>
            </w:r>
          </w:p>
        </w:tc>
        <w:tc>
          <w:tcPr>
            <w:tcW w:w="0" w:type="auto"/>
            <w:shd w:val="clear" w:color="auto" w:fill="auto"/>
          </w:tcPr>
          <w:p w14:paraId="5728DBA1"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85,00%</w:t>
            </w:r>
          </w:p>
        </w:tc>
        <w:tc>
          <w:tcPr>
            <w:tcW w:w="0" w:type="auto"/>
            <w:shd w:val="clear" w:color="auto" w:fill="auto"/>
          </w:tcPr>
          <w:p w14:paraId="557E940B"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63 242 281,35</w:t>
            </w:r>
          </w:p>
        </w:tc>
        <w:tc>
          <w:tcPr>
            <w:tcW w:w="0" w:type="auto"/>
            <w:shd w:val="clear" w:color="auto" w:fill="auto"/>
          </w:tcPr>
          <w:p w14:paraId="74023AB1"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91,28%</w:t>
            </w:r>
          </w:p>
        </w:tc>
        <w:tc>
          <w:tcPr>
            <w:tcW w:w="0" w:type="auto"/>
            <w:shd w:val="clear" w:color="auto" w:fill="auto"/>
          </w:tcPr>
          <w:p w14:paraId="14928A32"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63 242 281,35</w:t>
            </w:r>
          </w:p>
        </w:tc>
        <w:tc>
          <w:tcPr>
            <w:tcW w:w="0" w:type="auto"/>
            <w:shd w:val="clear" w:color="auto" w:fill="auto"/>
          </w:tcPr>
          <w:p w14:paraId="54CC573C"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23 861 660,14</w:t>
            </w:r>
          </w:p>
        </w:tc>
        <w:tc>
          <w:tcPr>
            <w:tcW w:w="0" w:type="auto"/>
            <w:shd w:val="clear" w:color="auto" w:fill="auto"/>
          </w:tcPr>
          <w:p w14:paraId="3E3B860B"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34,44%</w:t>
            </w:r>
          </w:p>
        </w:tc>
        <w:tc>
          <w:tcPr>
            <w:tcW w:w="0" w:type="auto"/>
          </w:tcPr>
          <w:p w14:paraId="0C922765"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92</w:t>
            </w:r>
          </w:p>
        </w:tc>
      </w:tr>
      <w:tr w:rsidR="00217DFB" w:rsidRPr="00E3148A" w14:paraId="3419E3BE" w14:textId="77777777" w:rsidTr="00C11C12">
        <w:tc>
          <w:tcPr>
            <w:tcW w:w="0" w:type="auto"/>
            <w:shd w:val="clear" w:color="auto" w:fill="auto"/>
          </w:tcPr>
          <w:p w14:paraId="7573F54C"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lang w:val="fr-BE"/>
              </w:rPr>
              <w:t>4</w:t>
            </w:r>
          </w:p>
        </w:tc>
        <w:tc>
          <w:tcPr>
            <w:tcW w:w="0" w:type="auto"/>
            <w:shd w:val="clear" w:color="auto" w:fill="auto"/>
          </w:tcPr>
          <w:p w14:paraId="7C965F57"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lang w:val="fr-BE"/>
              </w:rPr>
              <w:t>Кохезионен фонд (КФ)</w:t>
            </w:r>
          </w:p>
        </w:tc>
        <w:tc>
          <w:tcPr>
            <w:tcW w:w="0" w:type="auto"/>
            <w:shd w:val="clear" w:color="auto" w:fill="auto"/>
          </w:tcPr>
          <w:p w14:paraId="2FD47AD4" w14:textId="77777777" w:rsidR="00C11C12" w:rsidRPr="00E3148A" w:rsidRDefault="00C11C12" w:rsidP="00DE0B35">
            <w:pPr>
              <w:spacing w:before="0" w:after="0"/>
              <w:rPr>
                <w:color w:val="000000" w:themeColor="text1"/>
                <w:sz w:val="14"/>
                <w:szCs w:val="14"/>
                <w:lang w:val="fr-BE"/>
              </w:rPr>
            </w:pPr>
          </w:p>
        </w:tc>
        <w:tc>
          <w:tcPr>
            <w:tcW w:w="0" w:type="auto"/>
            <w:shd w:val="clear" w:color="auto" w:fill="auto"/>
          </w:tcPr>
          <w:p w14:paraId="0578D1FD"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rPr>
              <w:t>Публични</w:t>
            </w:r>
          </w:p>
        </w:tc>
        <w:tc>
          <w:tcPr>
            <w:tcW w:w="0" w:type="auto"/>
            <w:shd w:val="clear" w:color="auto" w:fill="auto"/>
          </w:tcPr>
          <w:p w14:paraId="071C8884"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rPr>
              <w:t>70 544 356,00</w:t>
            </w:r>
          </w:p>
        </w:tc>
        <w:tc>
          <w:tcPr>
            <w:tcW w:w="0" w:type="auto"/>
            <w:shd w:val="clear" w:color="auto" w:fill="auto"/>
          </w:tcPr>
          <w:p w14:paraId="6CADECDE"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85,00%</w:t>
            </w:r>
          </w:p>
        </w:tc>
        <w:tc>
          <w:tcPr>
            <w:tcW w:w="0" w:type="auto"/>
            <w:shd w:val="clear" w:color="auto" w:fill="auto"/>
          </w:tcPr>
          <w:p w14:paraId="6764F456"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66 921 047,65</w:t>
            </w:r>
          </w:p>
        </w:tc>
        <w:tc>
          <w:tcPr>
            <w:tcW w:w="0" w:type="auto"/>
            <w:shd w:val="clear" w:color="auto" w:fill="auto"/>
          </w:tcPr>
          <w:p w14:paraId="26FE7277"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94,86%</w:t>
            </w:r>
          </w:p>
        </w:tc>
        <w:tc>
          <w:tcPr>
            <w:tcW w:w="0" w:type="auto"/>
            <w:shd w:val="clear" w:color="auto" w:fill="auto"/>
          </w:tcPr>
          <w:p w14:paraId="0A7A164D"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66 921 047,65</w:t>
            </w:r>
          </w:p>
        </w:tc>
        <w:tc>
          <w:tcPr>
            <w:tcW w:w="0" w:type="auto"/>
            <w:shd w:val="clear" w:color="auto" w:fill="auto"/>
          </w:tcPr>
          <w:p w14:paraId="08B63E00"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38 355 846,22</w:t>
            </w:r>
          </w:p>
        </w:tc>
        <w:tc>
          <w:tcPr>
            <w:tcW w:w="0" w:type="auto"/>
            <w:shd w:val="clear" w:color="auto" w:fill="auto"/>
          </w:tcPr>
          <w:p w14:paraId="5275380D"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54,37%</w:t>
            </w:r>
          </w:p>
        </w:tc>
        <w:tc>
          <w:tcPr>
            <w:tcW w:w="0" w:type="auto"/>
          </w:tcPr>
          <w:p w14:paraId="75F43172"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17</w:t>
            </w:r>
          </w:p>
        </w:tc>
      </w:tr>
      <w:tr w:rsidR="00217DFB" w:rsidRPr="00E3148A" w14:paraId="28660261" w14:textId="77777777" w:rsidTr="00C11C12">
        <w:tc>
          <w:tcPr>
            <w:tcW w:w="0" w:type="auto"/>
            <w:shd w:val="clear" w:color="auto" w:fill="auto"/>
          </w:tcPr>
          <w:p w14:paraId="6042B747"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lang w:val="fr-BE"/>
              </w:rPr>
              <w:t>5</w:t>
            </w:r>
          </w:p>
        </w:tc>
        <w:tc>
          <w:tcPr>
            <w:tcW w:w="0" w:type="auto"/>
            <w:shd w:val="clear" w:color="auto" w:fill="auto"/>
          </w:tcPr>
          <w:p w14:paraId="7A7E1507"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lang w:val="fr-BE"/>
              </w:rPr>
              <w:t>Кохезионен фонд (КФ)</w:t>
            </w:r>
          </w:p>
        </w:tc>
        <w:tc>
          <w:tcPr>
            <w:tcW w:w="0" w:type="auto"/>
            <w:shd w:val="clear" w:color="auto" w:fill="auto"/>
          </w:tcPr>
          <w:p w14:paraId="51F99F82" w14:textId="77777777" w:rsidR="00C11C12" w:rsidRPr="00E3148A" w:rsidRDefault="00C11C12" w:rsidP="00DE0B35">
            <w:pPr>
              <w:spacing w:before="0" w:after="0"/>
              <w:rPr>
                <w:color w:val="000000" w:themeColor="text1"/>
                <w:sz w:val="14"/>
                <w:szCs w:val="14"/>
                <w:lang w:val="fr-BE"/>
              </w:rPr>
            </w:pPr>
          </w:p>
        </w:tc>
        <w:tc>
          <w:tcPr>
            <w:tcW w:w="0" w:type="auto"/>
            <w:shd w:val="clear" w:color="auto" w:fill="auto"/>
          </w:tcPr>
          <w:p w14:paraId="706922B4"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rPr>
              <w:t>Публични</w:t>
            </w:r>
          </w:p>
        </w:tc>
        <w:tc>
          <w:tcPr>
            <w:tcW w:w="0" w:type="auto"/>
            <w:shd w:val="clear" w:color="auto" w:fill="auto"/>
          </w:tcPr>
          <w:p w14:paraId="0C65437D"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rPr>
              <w:t>295 008 291,00</w:t>
            </w:r>
          </w:p>
        </w:tc>
        <w:tc>
          <w:tcPr>
            <w:tcW w:w="0" w:type="auto"/>
            <w:shd w:val="clear" w:color="auto" w:fill="auto"/>
          </w:tcPr>
          <w:p w14:paraId="23DABBB3"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85,00%</w:t>
            </w:r>
          </w:p>
        </w:tc>
        <w:tc>
          <w:tcPr>
            <w:tcW w:w="0" w:type="auto"/>
            <w:shd w:val="clear" w:color="auto" w:fill="auto"/>
          </w:tcPr>
          <w:p w14:paraId="195F78BA"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320 039 829,47</w:t>
            </w:r>
          </w:p>
        </w:tc>
        <w:tc>
          <w:tcPr>
            <w:tcW w:w="0" w:type="auto"/>
            <w:shd w:val="clear" w:color="auto" w:fill="auto"/>
          </w:tcPr>
          <w:p w14:paraId="7EA741F8"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108,49%</w:t>
            </w:r>
          </w:p>
        </w:tc>
        <w:tc>
          <w:tcPr>
            <w:tcW w:w="0" w:type="auto"/>
            <w:shd w:val="clear" w:color="auto" w:fill="auto"/>
          </w:tcPr>
          <w:p w14:paraId="719AD574"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318 605 650,03</w:t>
            </w:r>
          </w:p>
        </w:tc>
        <w:tc>
          <w:tcPr>
            <w:tcW w:w="0" w:type="auto"/>
            <w:shd w:val="clear" w:color="auto" w:fill="auto"/>
          </w:tcPr>
          <w:p w14:paraId="5BFBC7D6"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79 926 759,92</w:t>
            </w:r>
          </w:p>
        </w:tc>
        <w:tc>
          <w:tcPr>
            <w:tcW w:w="0" w:type="auto"/>
            <w:shd w:val="clear" w:color="auto" w:fill="auto"/>
          </w:tcPr>
          <w:p w14:paraId="652E50F4"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27,09%</w:t>
            </w:r>
          </w:p>
        </w:tc>
        <w:tc>
          <w:tcPr>
            <w:tcW w:w="0" w:type="auto"/>
          </w:tcPr>
          <w:p w14:paraId="3CE49647"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42</w:t>
            </w:r>
          </w:p>
        </w:tc>
      </w:tr>
      <w:tr w:rsidR="00217DFB" w:rsidRPr="00E3148A" w14:paraId="64CCF0BD" w14:textId="77777777" w:rsidTr="00C11C12">
        <w:tc>
          <w:tcPr>
            <w:tcW w:w="0" w:type="auto"/>
            <w:shd w:val="clear" w:color="auto" w:fill="auto"/>
          </w:tcPr>
          <w:p w14:paraId="6C75FBE2"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lang w:val="fr-BE"/>
              </w:rPr>
              <w:t>6</w:t>
            </w:r>
          </w:p>
        </w:tc>
        <w:tc>
          <w:tcPr>
            <w:tcW w:w="0" w:type="auto"/>
            <w:shd w:val="clear" w:color="auto" w:fill="auto"/>
          </w:tcPr>
          <w:p w14:paraId="054CF33C"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lang w:val="fr-BE"/>
              </w:rPr>
              <w:t>Европейски фонд за регионално развитие (ЕФРР)</w:t>
            </w:r>
          </w:p>
        </w:tc>
        <w:tc>
          <w:tcPr>
            <w:tcW w:w="0" w:type="auto"/>
            <w:shd w:val="clear" w:color="auto" w:fill="auto"/>
          </w:tcPr>
          <w:p w14:paraId="741BE816"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lang w:val="fr-BE"/>
              </w:rPr>
              <w:t>По-слабо развити региони</w:t>
            </w:r>
          </w:p>
        </w:tc>
        <w:tc>
          <w:tcPr>
            <w:tcW w:w="0" w:type="auto"/>
            <w:shd w:val="clear" w:color="auto" w:fill="auto"/>
          </w:tcPr>
          <w:p w14:paraId="6DA38309" w14:textId="77777777" w:rsidR="00C11C12" w:rsidRPr="00E3148A" w:rsidRDefault="0013274D" w:rsidP="00DE0B35">
            <w:pPr>
              <w:spacing w:before="0" w:after="0"/>
              <w:rPr>
                <w:color w:val="000000" w:themeColor="text1"/>
                <w:sz w:val="14"/>
                <w:szCs w:val="14"/>
                <w:lang w:val="fr-BE"/>
              </w:rPr>
            </w:pPr>
            <w:r w:rsidRPr="00E3148A">
              <w:rPr>
                <w:noProof/>
                <w:color w:val="000000" w:themeColor="text1"/>
                <w:sz w:val="14"/>
                <w:szCs w:val="14"/>
              </w:rPr>
              <w:t>Публични</w:t>
            </w:r>
          </w:p>
        </w:tc>
        <w:tc>
          <w:tcPr>
            <w:tcW w:w="0" w:type="auto"/>
            <w:shd w:val="clear" w:color="auto" w:fill="auto"/>
          </w:tcPr>
          <w:p w14:paraId="34E6D19A"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rPr>
              <w:t>47 536 503,00</w:t>
            </w:r>
          </w:p>
        </w:tc>
        <w:tc>
          <w:tcPr>
            <w:tcW w:w="0" w:type="auto"/>
            <w:shd w:val="clear" w:color="auto" w:fill="auto"/>
          </w:tcPr>
          <w:p w14:paraId="1603D8FD"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85,00%</w:t>
            </w:r>
          </w:p>
        </w:tc>
        <w:tc>
          <w:tcPr>
            <w:tcW w:w="0" w:type="auto"/>
            <w:shd w:val="clear" w:color="auto" w:fill="auto"/>
          </w:tcPr>
          <w:p w14:paraId="2CA825CC"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36 884 566,17</w:t>
            </w:r>
          </w:p>
        </w:tc>
        <w:tc>
          <w:tcPr>
            <w:tcW w:w="0" w:type="auto"/>
            <w:shd w:val="clear" w:color="auto" w:fill="auto"/>
          </w:tcPr>
          <w:p w14:paraId="49BECC50"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77,59%</w:t>
            </w:r>
          </w:p>
        </w:tc>
        <w:tc>
          <w:tcPr>
            <w:tcW w:w="0" w:type="auto"/>
            <w:shd w:val="clear" w:color="auto" w:fill="auto"/>
          </w:tcPr>
          <w:p w14:paraId="37B104A9"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36 884 566,17</w:t>
            </w:r>
          </w:p>
        </w:tc>
        <w:tc>
          <w:tcPr>
            <w:tcW w:w="0" w:type="auto"/>
            <w:shd w:val="clear" w:color="auto" w:fill="auto"/>
          </w:tcPr>
          <w:p w14:paraId="1D0C9AF1"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28 138 996,23</w:t>
            </w:r>
          </w:p>
        </w:tc>
        <w:tc>
          <w:tcPr>
            <w:tcW w:w="0" w:type="auto"/>
            <w:shd w:val="clear" w:color="auto" w:fill="auto"/>
          </w:tcPr>
          <w:p w14:paraId="07A0D756"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59,19%</w:t>
            </w:r>
          </w:p>
        </w:tc>
        <w:tc>
          <w:tcPr>
            <w:tcW w:w="0" w:type="auto"/>
          </w:tcPr>
          <w:p w14:paraId="4071B22B" w14:textId="77777777" w:rsidR="00C11C12" w:rsidRPr="00E3148A" w:rsidRDefault="0013274D" w:rsidP="00DE0B35">
            <w:pPr>
              <w:spacing w:before="0" w:after="0"/>
              <w:jc w:val="right"/>
              <w:rPr>
                <w:color w:val="000000" w:themeColor="text1"/>
                <w:sz w:val="14"/>
                <w:szCs w:val="14"/>
                <w:lang w:val="fr-BE"/>
              </w:rPr>
            </w:pPr>
            <w:r w:rsidRPr="00E3148A">
              <w:rPr>
                <w:noProof/>
                <w:color w:val="000000" w:themeColor="text1"/>
                <w:sz w:val="14"/>
                <w:szCs w:val="14"/>
                <w:lang w:val="fr-BE"/>
              </w:rPr>
              <w:t>22</w:t>
            </w:r>
          </w:p>
        </w:tc>
      </w:tr>
      <w:tr w:rsidR="00217DFB" w:rsidRPr="00E3148A" w14:paraId="1C1DE675" w14:textId="77777777" w:rsidTr="00C11C12">
        <w:tc>
          <w:tcPr>
            <w:tcW w:w="0" w:type="auto"/>
            <w:shd w:val="clear" w:color="auto" w:fill="auto"/>
          </w:tcPr>
          <w:p w14:paraId="253C69B0" w14:textId="77777777" w:rsidR="00C11C12" w:rsidRPr="00E3148A" w:rsidRDefault="0013274D" w:rsidP="00DE0B35">
            <w:pPr>
              <w:spacing w:before="0" w:after="0"/>
              <w:jc w:val="left"/>
              <w:rPr>
                <w:b/>
                <w:color w:val="000000" w:themeColor="text1"/>
                <w:sz w:val="14"/>
                <w:szCs w:val="14"/>
                <w:lang w:val="fr-BE"/>
              </w:rPr>
            </w:pPr>
            <w:r w:rsidRPr="00E3148A">
              <w:rPr>
                <w:b/>
                <w:noProof/>
                <w:color w:val="000000" w:themeColor="text1"/>
                <w:sz w:val="14"/>
                <w:szCs w:val="14"/>
                <w:lang w:val="fr-BE"/>
              </w:rPr>
              <w:t>Общо</w:t>
            </w:r>
          </w:p>
        </w:tc>
        <w:tc>
          <w:tcPr>
            <w:tcW w:w="0" w:type="auto"/>
            <w:shd w:val="clear" w:color="auto" w:fill="auto"/>
          </w:tcPr>
          <w:p w14:paraId="19AF556A" w14:textId="77777777" w:rsidR="00C11C12" w:rsidRPr="00E3148A" w:rsidRDefault="0013274D" w:rsidP="00DE0B35">
            <w:pPr>
              <w:spacing w:before="0" w:after="0"/>
              <w:jc w:val="left"/>
              <w:rPr>
                <w:b/>
                <w:color w:val="000000" w:themeColor="text1"/>
                <w:sz w:val="14"/>
                <w:szCs w:val="14"/>
                <w:lang w:val="fr-BE"/>
              </w:rPr>
            </w:pPr>
            <w:r w:rsidRPr="00E3148A">
              <w:rPr>
                <w:b/>
                <w:noProof/>
                <w:color w:val="000000" w:themeColor="text1"/>
                <w:sz w:val="14"/>
                <w:szCs w:val="14"/>
                <w:lang w:val="fr-BE"/>
              </w:rPr>
              <w:t>Европейски фонд за регионално развитие (ЕФРР)</w:t>
            </w:r>
          </w:p>
        </w:tc>
        <w:tc>
          <w:tcPr>
            <w:tcW w:w="0" w:type="auto"/>
            <w:shd w:val="clear" w:color="auto" w:fill="auto"/>
          </w:tcPr>
          <w:p w14:paraId="766C7A21" w14:textId="77777777" w:rsidR="00C11C12" w:rsidRPr="00E3148A" w:rsidRDefault="0013274D" w:rsidP="00DE0B35">
            <w:pPr>
              <w:spacing w:before="0" w:after="0"/>
              <w:jc w:val="left"/>
              <w:rPr>
                <w:b/>
                <w:color w:val="000000" w:themeColor="text1"/>
                <w:sz w:val="14"/>
                <w:szCs w:val="14"/>
                <w:lang w:val="fr-BE"/>
              </w:rPr>
            </w:pPr>
            <w:r w:rsidRPr="00E3148A">
              <w:rPr>
                <w:b/>
                <w:noProof/>
                <w:color w:val="000000" w:themeColor="text1"/>
                <w:sz w:val="14"/>
                <w:szCs w:val="14"/>
                <w:lang w:val="fr-BE"/>
              </w:rPr>
              <w:t>По-слабо развити региони</w:t>
            </w:r>
          </w:p>
        </w:tc>
        <w:tc>
          <w:tcPr>
            <w:tcW w:w="0" w:type="auto"/>
            <w:shd w:val="clear" w:color="auto" w:fill="auto"/>
          </w:tcPr>
          <w:p w14:paraId="3A962DCA" w14:textId="77777777" w:rsidR="00C11C12" w:rsidRPr="00E3148A" w:rsidRDefault="00C11C12" w:rsidP="00DE0B35">
            <w:pPr>
              <w:spacing w:before="0" w:after="0"/>
              <w:jc w:val="left"/>
              <w:rPr>
                <w:b/>
                <w:color w:val="000000" w:themeColor="text1"/>
                <w:sz w:val="14"/>
                <w:szCs w:val="14"/>
                <w:lang w:val="fr-BE"/>
              </w:rPr>
            </w:pPr>
          </w:p>
        </w:tc>
        <w:tc>
          <w:tcPr>
            <w:tcW w:w="0" w:type="auto"/>
            <w:shd w:val="clear" w:color="auto" w:fill="auto"/>
          </w:tcPr>
          <w:p w14:paraId="2E676424"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rPr>
              <w:t>411 425 976,00</w:t>
            </w:r>
          </w:p>
        </w:tc>
        <w:tc>
          <w:tcPr>
            <w:tcW w:w="0" w:type="auto"/>
            <w:shd w:val="clear" w:color="auto" w:fill="auto"/>
          </w:tcPr>
          <w:p w14:paraId="4F79970A"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85,00%</w:t>
            </w:r>
          </w:p>
        </w:tc>
        <w:tc>
          <w:tcPr>
            <w:tcW w:w="0" w:type="auto"/>
            <w:shd w:val="clear" w:color="auto" w:fill="auto"/>
          </w:tcPr>
          <w:p w14:paraId="06A42BEF"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511 619 520,69</w:t>
            </w:r>
          </w:p>
        </w:tc>
        <w:tc>
          <w:tcPr>
            <w:tcW w:w="0" w:type="auto"/>
            <w:shd w:val="clear" w:color="auto" w:fill="auto"/>
          </w:tcPr>
          <w:p w14:paraId="6336265F"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124,35%</w:t>
            </w:r>
          </w:p>
        </w:tc>
        <w:tc>
          <w:tcPr>
            <w:tcW w:w="0" w:type="auto"/>
            <w:shd w:val="clear" w:color="auto" w:fill="auto"/>
          </w:tcPr>
          <w:p w14:paraId="2F6AED58"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430 547 942,72</w:t>
            </w:r>
          </w:p>
        </w:tc>
        <w:tc>
          <w:tcPr>
            <w:tcW w:w="0" w:type="auto"/>
            <w:shd w:val="clear" w:color="auto" w:fill="auto"/>
          </w:tcPr>
          <w:p w14:paraId="342012D9"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172 198 073,74</w:t>
            </w:r>
          </w:p>
        </w:tc>
        <w:tc>
          <w:tcPr>
            <w:tcW w:w="0" w:type="auto"/>
            <w:shd w:val="clear" w:color="auto" w:fill="auto"/>
          </w:tcPr>
          <w:p w14:paraId="4D7FEC6B"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41,85%</w:t>
            </w:r>
          </w:p>
        </w:tc>
        <w:tc>
          <w:tcPr>
            <w:tcW w:w="0" w:type="auto"/>
          </w:tcPr>
          <w:p w14:paraId="3F9D99B1"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239</w:t>
            </w:r>
          </w:p>
        </w:tc>
      </w:tr>
      <w:tr w:rsidR="00217DFB" w:rsidRPr="00E3148A" w14:paraId="69B39F9E" w14:textId="77777777" w:rsidTr="00C11C12">
        <w:tc>
          <w:tcPr>
            <w:tcW w:w="0" w:type="auto"/>
            <w:shd w:val="clear" w:color="auto" w:fill="auto"/>
          </w:tcPr>
          <w:p w14:paraId="421ED119" w14:textId="77777777" w:rsidR="00C11C12" w:rsidRPr="00E3148A" w:rsidRDefault="0013274D" w:rsidP="00DE0B35">
            <w:pPr>
              <w:spacing w:before="0" w:after="0"/>
              <w:jc w:val="left"/>
              <w:rPr>
                <w:b/>
                <w:color w:val="000000" w:themeColor="text1"/>
                <w:sz w:val="14"/>
                <w:szCs w:val="14"/>
                <w:lang w:val="fr-BE"/>
              </w:rPr>
            </w:pPr>
            <w:r w:rsidRPr="00E3148A">
              <w:rPr>
                <w:b/>
                <w:noProof/>
                <w:color w:val="000000" w:themeColor="text1"/>
                <w:sz w:val="14"/>
                <w:szCs w:val="14"/>
                <w:lang w:val="fr-BE"/>
              </w:rPr>
              <w:t>Общо</w:t>
            </w:r>
          </w:p>
        </w:tc>
        <w:tc>
          <w:tcPr>
            <w:tcW w:w="0" w:type="auto"/>
            <w:shd w:val="clear" w:color="auto" w:fill="auto"/>
          </w:tcPr>
          <w:p w14:paraId="33488792" w14:textId="77777777" w:rsidR="00C11C12" w:rsidRPr="00E3148A" w:rsidRDefault="0013274D" w:rsidP="00DE0B35">
            <w:pPr>
              <w:spacing w:before="0" w:after="0"/>
              <w:jc w:val="left"/>
              <w:rPr>
                <w:b/>
                <w:color w:val="000000" w:themeColor="text1"/>
                <w:sz w:val="14"/>
                <w:szCs w:val="14"/>
                <w:lang w:val="fr-BE"/>
              </w:rPr>
            </w:pPr>
            <w:r w:rsidRPr="00E3148A">
              <w:rPr>
                <w:b/>
                <w:noProof/>
                <w:color w:val="000000" w:themeColor="text1"/>
                <w:sz w:val="14"/>
                <w:szCs w:val="14"/>
                <w:lang w:val="fr-BE"/>
              </w:rPr>
              <w:t>Кохезионен фонд (КФ)</w:t>
            </w:r>
          </w:p>
        </w:tc>
        <w:tc>
          <w:tcPr>
            <w:tcW w:w="0" w:type="auto"/>
            <w:shd w:val="clear" w:color="auto" w:fill="auto"/>
          </w:tcPr>
          <w:p w14:paraId="0085BD91" w14:textId="77777777" w:rsidR="00C11C12" w:rsidRPr="00E3148A" w:rsidRDefault="00C11C12" w:rsidP="00DE0B35">
            <w:pPr>
              <w:spacing w:before="0" w:after="0"/>
              <w:jc w:val="left"/>
              <w:rPr>
                <w:b/>
                <w:color w:val="000000" w:themeColor="text1"/>
                <w:sz w:val="14"/>
                <w:szCs w:val="14"/>
                <w:lang w:val="fr-BE"/>
              </w:rPr>
            </w:pPr>
          </w:p>
        </w:tc>
        <w:tc>
          <w:tcPr>
            <w:tcW w:w="0" w:type="auto"/>
            <w:shd w:val="clear" w:color="auto" w:fill="auto"/>
          </w:tcPr>
          <w:p w14:paraId="25C608C4" w14:textId="77777777" w:rsidR="00C11C12" w:rsidRPr="00E3148A" w:rsidRDefault="00C11C12" w:rsidP="00DE0B35">
            <w:pPr>
              <w:spacing w:before="0" w:after="0"/>
              <w:jc w:val="left"/>
              <w:rPr>
                <w:b/>
                <w:color w:val="000000" w:themeColor="text1"/>
                <w:sz w:val="14"/>
                <w:szCs w:val="14"/>
                <w:lang w:val="fr-BE"/>
              </w:rPr>
            </w:pPr>
          </w:p>
        </w:tc>
        <w:tc>
          <w:tcPr>
            <w:tcW w:w="0" w:type="auto"/>
            <w:shd w:val="clear" w:color="auto" w:fill="auto"/>
          </w:tcPr>
          <w:p w14:paraId="394B1DAC"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rPr>
              <w:t>1 323 240 098,00</w:t>
            </w:r>
          </w:p>
        </w:tc>
        <w:tc>
          <w:tcPr>
            <w:tcW w:w="0" w:type="auto"/>
            <w:shd w:val="clear" w:color="auto" w:fill="auto"/>
          </w:tcPr>
          <w:p w14:paraId="11BE25FE"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85,00%</w:t>
            </w:r>
          </w:p>
        </w:tc>
        <w:tc>
          <w:tcPr>
            <w:tcW w:w="0" w:type="auto"/>
            <w:shd w:val="clear" w:color="auto" w:fill="auto"/>
          </w:tcPr>
          <w:p w14:paraId="46C43C9E"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1 546 852 673,64</w:t>
            </w:r>
          </w:p>
        </w:tc>
        <w:tc>
          <w:tcPr>
            <w:tcW w:w="0" w:type="auto"/>
            <w:shd w:val="clear" w:color="auto" w:fill="auto"/>
          </w:tcPr>
          <w:p w14:paraId="71564DD7"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116,90%</w:t>
            </w:r>
          </w:p>
        </w:tc>
        <w:tc>
          <w:tcPr>
            <w:tcW w:w="0" w:type="auto"/>
            <w:shd w:val="clear" w:color="auto" w:fill="auto"/>
          </w:tcPr>
          <w:p w14:paraId="16F52625"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1 433 713 657,02</w:t>
            </w:r>
          </w:p>
        </w:tc>
        <w:tc>
          <w:tcPr>
            <w:tcW w:w="0" w:type="auto"/>
            <w:shd w:val="clear" w:color="auto" w:fill="auto"/>
          </w:tcPr>
          <w:p w14:paraId="55C528CA"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557 003 931,39</w:t>
            </w:r>
          </w:p>
        </w:tc>
        <w:tc>
          <w:tcPr>
            <w:tcW w:w="0" w:type="auto"/>
            <w:shd w:val="clear" w:color="auto" w:fill="auto"/>
          </w:tcPr>
          <w:p w14:paraId="07BAB4F0"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42,09%</w:t>
            </w:r>
          </w:p>
        </w:tc>
        <w:tc>
          <w:tcPr>
            <w:tcW w:w="0" w:type="auto"/>
          </w:tcPr>
          <w:p w14:paraId="20BC0FB7"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101</w:t>
            </w:r>
          </w:p>
        </w:tc>
      </w:tr>
      <w:tr w:rsidR="00E51248" w:rsidRPr="00E3148A" w14:paraId="1E55D156" w14:textId="77777777" w:rsidTr="00C11C12">
        <w:tc>
          <w:tcPr>
            <w:tcW w:w="0" w:type="auto"/>
            <w:shd w:val="clear" w:color="auto" w:fill="auto"/>
          </w:tcPr>
          <w:p w14:paraId="2AFF5CD2" w14:textId="77777777" w:rsidR="00C11C12" w:rsidRPr="00E3148A" w:rsidRDefault="0013274D" w:rsidP="00DE0B35">
            <w:pPr>
              <w:spacing w:before="0" w:after="0"/>
              <w:jc w:val="left"/>
              <w:rPr>
                <w:b/>
                <w:color w:val="000000" w:themeColor="text1"/>
                <w:sz w:val="14"/>
                <w:szCs w:val="14"/>
                <w:lang w:val="fr-BE"/>
              </w:rPr>
            </w:pPr>
            <w:r w:rsidRPr="00E3148A">
              <w:rPr>
                <w:b/>
                <w:noProof/>
                <w:color w:val="000000" w:themeColor="text1"/>
                <w:sz w:val="14"/>
                <w:szCs w:val="14"/>
                <w:lang w:val="fr-BE"/>
              </w:rPr>
              <w:t>Общ брой</w:t>
            </w:r>
          </w:p>
        </w:tc>
        <w:tc>
          <w:tcPr>
            <w:tcW w:w="0" w:type="auto"/>
            <w:shd w:val="clear" w:color="auto" w:fill="auto"/>
          </w:tcPr>
          <w:p w14:paraId="2198B7C3" w14:textId="77777777" w:rsidR="00C11C12" w:rsidRPr="00E3148A" w:rsidRDefault="00C11C12" w:rsidP="00DE0B35">
            <w:pPr>
              <w:spacing w:before="0" w:after="0"/>
              <w:jc w:val="left"/>
              <w:rPr>
                <w:b/>
                <w:color w:val="000000" w:themeColor="text1"/>
                <w:sz w:val="14"/>
                <w:szCs w:val="14"/>
                <w:lang w:val="fr-BE"/>
              </w:rPr>
            </w:pPr>
          </w:p>
        </w:tc>
        <w:tc>
          <w:tcPr>
            <w:tcW w:w="0" w:type="auto"/>
            <w:shd w:val="clear" w:color="auto" w:fill="auto"/>
          </w:tcPr>
          <w:p w14:paraId="7ACE74A6" w14:textId="77777777" w:rsidR="00C11C12" w:rsidRPr="00E3148A" w:rsidRDefault="00C11C12" w:rsidP="00DE0B35">
            <w:pPr>
              <w:spacing w:before="0" w:after="0"/>
              <w:jc w:val="left"/>
              <w:rPr>
                <w:b/>
                <w:color w:val="000000" w:themeColor="text1"/>
                <w:sz w:val="14"/>
                <w:szCs w:val="14"/>
                <w:lang w:val="fr-BE"/>
              </w:rPr>
            </w:pPr>
          </w:p>
        </w:tc>
        <w:tc>
          <w:tcPr>
            <w:tcW w:w="0" w:type="auto"/>
            <w:shd w:val="clear" w:color="auto" w:fill="auto"/>
          </w:tcPr>
          <w:p w14:paraId="5D5E0913" w14:textId="77777777" w:rsidR="00C11C12" w:rsidRPr="00E3148A" w:rsidRDefault="00C11C12" w:rsidP="00DE0B35">
            <w:pPr>
              <w:spacing w:before="0" w:after="0"/>
              <w:jc w:val="left"/>
              <w:rPr>
                <w:b/>
                <w:color w:val="000000" w:themeColor="text1"/>
                <w:sz w:val="14"/>
                <w:szCs w:val="14"/>
                <w:lang w:val="fr-BE"/>
              </w:rPr>
            </w:pPr>
          </w:p>
        </w:tc>
        <w:tc>
          <w:tcPr>
            <w:tcW w:w="0" w:type="auto"/>
            <w:shd w:val="clear" w:color="auto" w:fill="auto"/>
          </w:tcPr>
          <w:p w14:paraId="7B8F1902"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rPr>
              <w:t>1 734 666 074,00</w:t>
            </w:r>
          </w:p>
        </w:tc>
        <w:tc>
          <w:tcPr>
            <w:tcW w:w="0" w:type="auto"/>
            <w:shd w:val="clear" w:color="auto" w:fill="auto"/>
          </w:tcPr>
          <w:p w14:paraId="3BBF4C46"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85,00%</w:t>
            </w:r>
          </w:p>
        </w:tc>
        <w:tc>
          <w:tcPr>
            <w:tcW w:w="0" w:type="auto"/>
            <w:shd w:val="clear" w:color="auto" w:fill="auto"/>
          </w:tcPr>
          <w:p w14:paraId="34DDFEA9"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2 058 472 194,33</w:t>
            </w:r>
          </w:p>
        </w:tc>
        <w:tc>
          <w:tcPr>
            <w:tcW w:w="0" w:type="auto"/>
            <w:shd w:val="clear" w:color="auto" w:fill="auto"/>
          </w:tcPr>
          <w:p w14:paraId="437F5C15"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118,67%</w:t>
            </w:r>
          </w:p>
        </w:tc>
        <w:tc>
          <w:tcPr>
            <w:tcW w:w="0" w:type="auto"/>
            <w:shd w:val="clear" w:color="auto" w:fill="auto"/>
          </w:tcPr>
          <w:p w14:paraId="07FC5E6F"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1 864 261 599,74</w:t>
            </w:r>
          </w:p>
        </w:tc>
        <w:tc>
          <w:tcPr>
            <w:tcW w:w="0" w:type="auto"/>
            <w:shd w:val="clear" w:color="auto" w:fill="auto"/>
          </w:tcPr>
          <w:p w14:paraId="77BF82C4"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729 202 005,13</w:t>
            </w:r>
          </w:p>
        </w:tc>
        <w:tc>
          <w:tcPr>
            <w:tcW w:w="0" w:type="auto"/>
            <w:shd w:val="clear" w:color="auto" w:fill="auto"/>
          </w:tcPr>
          <w:p w14:paraId="09088D1F"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42,04%</w:t>
            </w:r>
          </w:p>
        </w:tc>
        <w:tc>
          <w:tcPr>
            <w:tcW w:w="0" w:type="auto"/>
          </w:tcPr>
          <w:p w14:paraId="281A91BD" w14:textId="77777777" w:rsidR="00C11C12" w:rsidRPr="00E3148A" w:rsidRDefault="0013274D" w:rsidP="00DE0B35">
            <w:pPr>
              <w:spacing w:before="0" w:after="0"/>
              <w:jc w:val="right"/>
              <w:rPr>
                <w:b/>
                <w:color w:val="000000" w:themeColor="text1"/>
                <w:sz w:val="14"/>
                <w:szCs w:val="14"/>
                <w:lang w:val="fr-BE"/>
              </w:rPr>
            </w:pPr>
            <w:r w:rsidRPr="00E3148A">
              <w:rPr>
                <w:b/>
                <w:noProof/>
                <w:color w:val="000000" w:themeColor="text1"/>
                <w:sz w:val="14"/>
                <w:szCs w:val="14"/>
                <w:lang w:val="fr-BE"/>
              </w:rPr>
              <w:t>340</w:t>
            </w:r>
          </w:p>
        </w:tc>
      </w:tr>
    </w:tbl>
    <w:p w14:paraId="5D4C8344" w14:textId="77777777" w:rsidR="008C5CFA" w:rsidRPr="00E3148A" w:rsidRDefault="008C5CFA" w:rsidP="00300A01">
      <w:pPr>
        <w:spacing w:before="0" w:after="0"/>
        <w:rPr>
          <w:color w:val="000000" w:themeColor="text1"/>
          <w:lang w:val="fr-BE"/>
        </w:rPr>
      </w:pPr>
    </w:p>
    <w:p w14:paraId="5B54BC4A" w14:textId="77777777" w:rsidR="008C5CFA" w:rsidRPr="00E3148A" w:rsidRDefault="008C5CFA" w:rsidP="00300A01">
      <w:pPr>
        <w:spacing w:before="0" w:after="0"/>
        <w:rPr>
          <w:color w:val="000000" w:themeColor="text1"/>
          <w:lang w:val="fr-BE"/>
        </w:rPr>
      </w:pPr>
    </w:p>
    <w:p w14:paraId="5CC854FF" w14:textId="77777777" w:rsidR="008C5CFA" w:rsidRPr="00E3148A" w:rsidRDefault="0013274D" w:rsidP="00300A01">
      <w:pPr>
        <w:pStyle w:val="Heading2"/>
        <w:spacing w:before="0" w:after="0"/>
        <w:rPr>
          <w:color w:val="000000" w:themeColor="text1"/>
          <w:lang w:val="fr-BE"/>
        </w:rPr>
      </w:pPr>
      <w:r w:rsidRPr="00E3148A">
        <w:rPr>
          <w:color w:val="000000" w:themeColor="text1"/>
          <w:lang w:val="fr-BE"/>
        </w:rPr>
        <w:br w:type="page"/>
      </w:r>
      <w:bookmarkStart w:id="36" w:name="_Toc256000020"/>
      <w:r w:rsidRPr="00E3148A">
        <w:rPr>
          <w:noProof/>
          <w:color w:val="000000" w:themeColor="text1"/>
          <w:lang w:val="fr-BE"/>
        </w:rPr>
        <w:t>Table 7: Breakdown of the cumulative financial data by category of intervention for the ERDF, the ERDF REACT-EU, the ESF, the ESF REACT-EU and the Cohesion Fund (Article 112(1) and (2) of Regulation (EU) No 1303/2013 and Article 5 of Regulation (EU) No 1304/2013)</w:t>
      </w:r>
      <w:bookmarkEnd w:id="36"/>
    </w:p>
    <w:p w14:paraId="0C71ACFB"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8"/>
        <w:gridCol w:w="961"/>
        <w:gridCol w:w="784"/>
        <w:gridCol w:w="894"/>
        <w:gridCol w:w="905"/>
        <w:gridCol w:w="968"/>
        <w:gridCol w:w="1065"/>
        <w:gridCol w:w="994"/>
        <w:gridCol w:w="718"/>
        <w:gridCol w:w="993"/>
        <w:gridCol w:w="1284"/>
        <w:gridCol w:w="1263"/>
        <w:gridCol w:w="1216"/>
        <w:gridCol w:w="1487"/>
        <w:gridCol w:w="794"/>
      </w:tblGrid>
      <w:tr w:rsidR="00217DFB" w:rsidRPr="00E3148A" w14:paraId="2D2B406F" w14:textId="77777777" w:rsidTr="0047688D">
        <w:trPr>
          <w:tblHeader/>
        </w:trPr>
        <w:tc>
          <w:tcPr>
            <w:tcW w:w="0" w:type="auto"/>
            <w:shd w:val="clear" w:color="auto" w:fill="auto"/>
          </w:tcPr>
          <w:p w14:paraId="0005D3B5" w14:textId="77777777" w:rsidR="008C5CFA" w:rsidRPr="00E3148A" w:rsidRDefault="0013274D" w:rsidP="00300A01">
            <w:pPr>
              <w:pStyle w:val="Text1"/>
              <w:spacing w:before="0" w:after="0"/>
              <w:ind w:left="0"/>
              <w:rPr>
                <w:b/>
                <w:color w:val="000000" w:themeColor="text1"/>
                <w:sz w:val="12"/>
                <w:szCs w:val="12"/>
              </w:rPr>
            </w:pPr>
            <w:r w:rsidRPr="00E3148A">
              <w:rPr>
                <w:b/>
                <w:noProof/>
                <w:color w:val="000000" w:themeColor="text1"/>
                <w:sz w:val="12"/>
                <w:szCs w:val="12"/>
              </w:rPr>
              <w:t>Приоритетна ос</w:t>
            </w:r>
          </w:p>
        </w:tc>
        <w:tc>
          <w:tcPr>
            <w:tcW w:w="0" w:type="auto"/>
            <w:gridSpan w:val="2"/>
            <w:shd w:val="clear" w:color="auto" w:fill="auto"/>
          </w:tcPr>
          <w:p w14:paraId="7A9774E8" w14:textId="77777777" w:rsidR="008C5CFA" w:rsidRPr="00E3148A" w:rsidRDefault="0013274D" w:rsidP="00300A01">
            <w:pPr>
              <w:pStyle w:val="Text1"/>
              <w:spacing w:before="0" w:after="0"/>
              <w:ind w:left="0"/>
              <w:jc w:val="center"/>
              <w:rPr>
                <w:b/>
                <w:color w:val="000000" w:themeColor="text1"/>
                <w:sz w:val="12"/>
                <w:szCs w:val="12"/>
              </w:rPr>
            </w:pPr>
            <w:r w:rsidRPr="00E3148A">
              <w:rPr>
                <w:b/>
                <w:noProof/>
                <w:color w:val="000000" w:themeColor="text1"/>
                <w:sz w:val="12"/>
                <w:szCs w:val="12"/>
              </w:rPr>
              <w:t>Характеристики на разходите</w:t>
            </w:r>
          </w:p>
        </w:tc>
        <w:tc>
          <w:tcPr>
            <w:tcW w:w="0" w:type="auto"/>
            <w:gridSpan w:val="8"/>
            <w:shd w:val="clear" w:color="auto" w:fill="auto"/>
          </w:tcPr>
          <w:p w14:paraId="1F6CE44B" w14:textId="77777777" w:rsidR="008C5CFA" w:rsidRPr="00E3148A" w:rsidRDefault="0013274D" w:rsidP="00300A01">
            <w:pPr>
              <w:pStyle w:val="Text1"/>
              <w:spacing w:before="0" w:after="0"/>
              <w:ind w:left="0"/>
              <w:jc w:val="center"/>
              <w:rPr>
                <w:b/>
                <w:color w:val="000000" w:themeColor="text1"/>
                <w:sz w:val="12"/>
                <w:szCs w:val="12"/>
              </w:rPr>
            </w:pPr>
            <w:r w:rsidRPr="00E3148A">
              <w:rPr>
                <w:b/>
                <w:noProof/>
                <w:color w:val="000000" w:themeColor="text1"/>
                <w:sz w:val="12"/>
                <w:szCs w:val="12"/>
              </w:rPr>
              <w:t>Категоризация съобразно измеренията</w:t>
            </w:r>
          </w:p>
        </w:tc>
        <w:tc>
          <w:tcPr>
            <w:tcW w:w="0" w:type="auto"/>
            <w:gridSpan w:val="4"/>
            <w:shd w:val="clear" w:color="auto" w:fill="auto"/>
          </w:tcPr>
          <w:p w14:paraId="2F7EC3D3" w14:textId="77777777" w:rsidR="008C5CFA" w:rsidRPr="00E3148A" w:rsidRDefault="0013274D" w:rsidP="00300A01">
            <w:pPr>
              <w:pStyle w:val="Text1"/>
              <w:spacing w:before="0" w:after="0"/>
              <w:ind w:left="0"/>
              <w:jc w:val="center"/>
              <w:rPr>
                <w:b/>
                <w:color w:val="000000" w:themeColor="text1"/>
                <w:sz w:val="12"/>
                <w:szCs w:val="12"/>
              </w:rPr>
            </w:pPr>
            <w:r w:rsidRPr="00E3148A">
              <w:rPr>
                <w:b/>
                <w:noProof/>
                <w:color w:val="000000" w:themeColor="text1"/>
                <w:sz w:val="12"/>
                <w:szCs w:val="12"/>
              </w:rPr>
              <w:t>Финансови данни</w:t>
            </w:r>
          </w:p>
        </w:tc>
      </w:tr>
      <w:tr w:rsidR="00217DFB" w:rsidRPr="00E3148A" w14:paraId="7EBA7846" w14:textId="77777777" w:rsidTr="0047688D">
        <w:trPr>
          <w:tblHeader/>
        </w:trPr>
        <w:tc>
          <w:tcPr>
            <w:tcW w:w="0" w:type="auto"/>
            <w:shd w:val="clear" w:color="auto" w:fill="auto"/>
          </w:tcPr>
          <w:p w14:paraId="6F53A070" w14:textId="77777777" w:rsidR="008C5CFA" w:rsidRPr="00E3148A" w:rsidRDefault="008C5CFA" w:rsidP="00300A01">
            <w:pPr>
              <w:pStyle w:val="Text1"/>
              <w:spacing w:before="0" w:after="0"/>
              <w:ind w:left="0"/>
              <w:jc w:val="center"/>
              <w:rPr>
                <w:b/>
                <w:color w:val="000000" w:themeColor="text1"/>
                <w:sz w:val="12"/>
                <w:szCs w:val="12"/>
              </w:rPr>
            </w:pPr>
          </w:p>
        </w:tc>
        <w:tc>
          <w:tcPr>
            <w:tcW w:w="0" w:type="auto"/>
            <w:shd w:val="clear" w:color="auto" w:fill="auto"/>
          </w:tcPr>
          <w:p w14:paraId="763ED8C7" w14:textId="77777777" w:rsidR="008C5CFA" w:rsidRPr="00E3148A" w:rsidRDefault="0013274D" w:rsidP="00300A01">
            <w:pPr>
              <w:pStyle w:val="Text1"/>
              <w:spacing w:before="0" w:after="0"/>
              <w:ind w:left="0"/>
              <w:jc w:val="center"/>
              <w:rPr>
                <w:b/>
                <w:color w:val="000000" w:themeColor="text1"/>
                <w:sz w:val="12"/>
                <w:szCs w:val="12"/>
              </w:rPr>
            </w:pPr>
            <w:r w:rsidRPr="00E3148A">
              <w:rPr>
                <w:b/>
                <w:noProof/>
                <w:color w:val="000000" w:themeColor="text1"/>
                <w:sz w:val="12"/>
                <w:szCs w:val="12"/>
              </w:rPr>
              <w:t>Фонд</w:t>
            </w:r>
          </w:p>
        </w:tc>
        <w:tc>
          <w:tcPr>
            <w:tcW w:w="0" w:type="auto"/>
            <w:shd w:val="clear" w:color="auto" w:fill="auto"/>
          </w:tcPr>
          <w:p w14:paraId="640F404E" w14:textId="77777777" w:rsidR="008C5CFA" w:rsidRPr="00E3148A" w:rsidRDefault="0013274D" w:rsidP="00300A01">
            <w:pPr>
              <w:pStyle w:val="Text1"/>
              <w:spacing w:before="0" w:after="0"/>
              <w:ind w:left="0"/>
              <w:jc w:val="center"/>
              <w:rPr>
                <w:b/>
                <w:color w:val="000000" w:themeColor="text1"/>
                <w:sz w:val="12"/>
                <w:szCs w:val="12"/>
              </w:rPr>
            </w:pPr>
            <w:r w:rsidRPr="00E3148A">
              <w:rPr>
                <w:b/>
                <w:noProof/>
                <w:color w:val="000000" w:themeColor="text1"/>
                <w:sz w:val="12"/>
                <w:szCs w:val="12"/>
              </w:rPr>
              <w:t>Категория региони</w:t>
            </w:r>
          </w:p>
        </w:tc>
        <w:tc>
          <w:tcPr>
            <w:tcW w:w="0" w:type="auto"/>
            <w:shd w:val="clear" w:color="auto" w:fill="auto"/>
          </w:tcPr>
          <w:p w14:paraId="3822CD79" w14:textId="77777777" w:rsidR="008C5CFA" w:rsidRPr="00E3148A" w:rsidRDefault="0013274D" w:rsidP="00300A01">
            <w:pPr>
              <w:pStyle w:val="Text1"/>
              <w:spacing w:before="0" w:after="0"/>
              <w:ind w:left="0"/>
              <w:jc w:val="center"/>
              <w:rPr>
                <w:b/>
                <w:color w:val="000000" w:themeColor="text1"/>
                <w:sz w:val="12"/>
                <w:szCs w:val="12"/>
              </w:rPr>
            </w:pPr>
            <w:r w:rsidRPr="00E3148A">
              <w:rPr>
                <w:b/>
                <w:noProof/>
                <w:color w:val="000000" w:themeColor="text1"/>
                <w:sz w:val="12"/>
                <w:szCs w:val="12"/>
              </w:rPr>
              <w:t>Област на интервенция</w:t>
            </w:r>
          </w:p>
        </w:tc>
        <w:tc>
          <w:tcPr>
            <w:tcW w:w="0" w:type="auto"/>
            <w:shd w:val="clear" w:color="auto" w:fill="auto"/>
          </w:tcPr>
          <w:p w14:paraId="2A316C55" w14:textId="77777777" w:rsidR="008C5CFA" w:rsidRPr="00E3148A" w:rsidRDefault="0013274D" w:rsidP="00300A01">
            <w:pPr>
              <w:pStyle w:val="Text1"/>
              <w:spacing w:before="0" w:after="0"/>
              <w:ind w:left="0"/>
              <w:jc w:val="center"/>
              <w:rPr>
                <w:b/>
                <w:color w:val="000000" w:themeColor="text1"/>
                <w:sz w:val="12"/>
                <w:szCs w:val="12"/>
                <w:lang w:val="nb-NO"/>
              </w:rPr>
            </w:pPr>
            <w:r w:rsidRPr="00E3148A">
              <w:rPr>
                <w:b/>
                <w:noProof/>
                <w:color w:val="000000" w:themeColor="text1"/>
                <w:sz w:val="12"/>
                <w:szCs w:val="12"/>
                <w:lang w:val="nb-NO"/>
              </w:rPr>
              <w:t>Форма на финансиране</w:t>
            </w:r>
          </w:p>
        </w:tc>
        <w:tc>
          <w:tcPr>
            <w:tcW w:w="0" w:type="auto"/>
            <w:shd w:val="clear" w:color="auto" w:fill="auto"/>
          </w:tcPr>
          <w:p w14:paraId="4515B665" w14:textId="77777777" w:rsidR="008C5CFA" w:rsidRPr="00E3148A" w:rsidRDefault="0013274D" w:rsidP="00300A01">
            <w:pPr>
              <w:pStyle w:val="Text1"/>
              <w:spacing w:before="0" w:after="0"/>
              <w:ind w:left="0"/>
              <w:jc w:val="center"/>
              <w:rPr>
                <w:b/>
                <w:color w:val="000000" w:themeColor="text1"/>
                <w:sz w:val="12"/>
                <w:szCs w:val="12"/>
              </w:rPr>
            </w:pPr>
            <w:r w:rsidRPr="00E3148A">
              <w:rPr>
                <w:b/>
                <w:noProof/>
                <w:color w:val="000000" w:themeColor="text1"/>
                <w:sz w:val="12"/>
                <w:szCs w:val="12"/>
              </w:rPr>
              <w:t>Териториално измерение</w:t>
            </w:r>
          </w:p>
        </w:tc>
        <w:tc>
          <w:tcPr>
            <w:tcW w:w="0" w:type="auto"/>
            <w:shd w:val="clear" w:color="auto" w:fill="auto"/>
          </w:tcPr>
          <w:p w14:paraId="6D031F66" w14:textId="77777777" w:rsidR="008C5CFA" w:rsidRPr="00E3148A" w:rsidRDefault="0013274D" w:rsidP="00300A01">
            <w:pPr>
              <w:pStyle w:val="Text1"/>
              <w:spacing w:before="0" w:after="0"/>
              <w:ind w:left="0"/>
              <w:jc w:val="center"/>
              <w:rPr>
                <w:b/>
                <w:color w:val="000000" w:themeColor="text1"/>
                <w:sz w:val="12"/>
                <w:szCs w:val="12"/>
              </w:rPr>
            </w:pPr>
            <w:r w:rsidRPr="00E3148A">
              <w:rPr>
                <w:b/>
                <w:noProof/>
                <w:color w:val="000000" w:themeColor="text1"/>
                <w:sz w:val="12"/>
                <w:szCs w:val="12"/>
              </w:rPr>
              <w:t>Териториален механизъм за изпълнение</w:t>
            </w:r>
          </w:p>
        </w:tc>
        <w:tc>
          <w:tcPr>
            <w:tcW w:w="0" w:type="auto"/>
            <w:shd w:val="clear" w:color="auto" w:fill="auto"/>
          </w:tcPr>
          <w:p w14:paraId="2BD87CAC" w14:textId="77777777" w:rsidR="008C5CFA" w:rsidRPr="00E3148A" w:rsidRDefault="0013274D" w:rsidP="00300A01">
            <w:pPr>
              <w:pStyle w:val="Text1"/>
              <w:spacing w:before="0" w:after="0"/>
              <w:ind w:left="0"/>
              <w:jc w:val="center"/>
              <w:rPr>
                <w:b/>
                <w:color w:val="000000" w:themeColor="text1"/>
                <w:sz w:val="12"/>
                <w:szCs w:val="12"/>
              </w:rPr>
            </w:pPr>
            <w:r w:rsidRPr="00E3148A">
              <w:rPr>
                <w:b/>
                <w:noProof/>
                <w:color w:val="000000" w:themeColor="text1"/>
                <w:sz w:val="12"/>
                <w:szCs w:val="12"/>
              </w:rPr>
              <w:t>Измерение, свързано с тематичната цел</w:t>
            </w:r>
          </w:p>
        </w:tc>
        <w:tc>
          <w:tcPr>
            <w:tcW w:w="0" w:type="auto"/>
            <w:shd w:val="clear" w:color="auto" w:fill="auto"/>
          </w:tcPr>
          <w:p w14:paraId="2B33ACA0" w14:textId="77777777" w:rsidR="008C5CFA" w:rsidRPr="00E3148A" w:rsidRDefault="0013274D" w:rsidP="00300A01">
            <w:pPr>
              <w:pStyle w:val="Text1"/>
              <w:spacing w:before="0" w:after="0"/>
              <w:ind w:left="0"/>
              <w:jc w:val="center"/>
              <w:rPr>
                <w:b/>
                <w:color w:val="000000" w:themeColor="text1"/>
                <w:sz w:val="12"/>
                <w:szCs w:val="12"/>
              </w:rPr>
            </w:pPr>
            <w:r w:rsidRPr="00E3148A">
              <w:rPr>
                <w:b/>
                <w:noProof/>
                <w:color w:val="000000" w:themeColor="text1"/>
                <w:sz w:val="12"/>
                <w:szCs w:val="12"/>
              </w:rPr>
              <w:t>Вторична тема ЕСФ</w:t>
            </w:r>
          </w:p>
        </w:tc>
        <w:tc>
          <w:tcPr>
            <w:tcW w:w="0" w:type="auto"/>
            <w:shd w:val="clear" w:color="auto" w:fill="auto"/>
          </w:tcPr>
          <w:p w14:paraId="78723D4E" w14:textId="77777777" w:rsidR="008C5CFA" w:rsidRPr="00E3148A" w:rsidRDefault="0013274D" w:rsidP="00300A01">
            <w:pPr>
              <w:pStyle w:val="Text1"/>
              <w:spacing w:before="0" w:after="0"/>
              <w:ind w:left="0"/>
              <w:jc w:val="center"/>
              <w:rPr>
                <w:b/>
                <w:color w:val="000000" w:themeColor="text1"/>
                <w:sz w:val="12"/>
                <w:szCs w:val="12"/>
              </w:rPr>
            </w:pPr>
            <w:r w:rsidRPr="00E3148A">
              <w:rPr>
                <w:b/>
                <w:noProof/>
                <w:color w:val="000000" w:themeColor="text1"/>
                <w:sz w:val="12"/>
                <w:szCs w:val="12"/>
              </w:rPr>
              <w:t>Икономическо измерение</w:t>
            </w:r>
          </w:p>
        </w:tc>
        <w:tc>
          <w:tcPr>
            <w:tcW w:w="0" w:type="auto"/>
            <w:shd w:val="clear" w:color="auto" w:fill="auto"/>
          </w:tcPr>
          <w:p w14:paraId="51A6C89B" w14:textId="77777777" w:rsidR="008C5CFA" w:rsidRPr="00E3148A" w:rsidRDefault="0013274D" w:rsidP="00300A01">
            <w:pPr>
              <w:pStyle w:val="Text1"/>
              <w:spacing w:before="0" w:after="0"/>
              <w:ind w:left="0"/>
              <w:jc w:val="center"/>
              <w:rPr>
                <w:b/>
                <w:color w:val="000000" w:themeColor="text1"/>
                <w:sz w:val="12"/>
                <w:szCs w:val="12"/>
              </w:rPr>
            </w:pPr>
            <w:r w:rsidRPr="00E3148A">
              <w:rPr>
                <w:b/>
                <w:noProof/>
                <w:color w:val="000000" w:themeColor="text1"/>
                <w:sz w:val="12"/>
                <w:szCs w:val="12"/>
              </w:rPr>
              <w:t>Измерение, свързано с местоположението</w:t>
            </w:r>
          </w:p>
        </w:tc>
        <w:tc>
          <w:tcPr>
            <w:tcW w:w="0" w:type="auto"/>
            <w:shd w:val="clear" w:color="auto" w:fill="auto"/>
          </w:tcPr>
          <w:p w14:paraId="066AB21C" w14:textId="77777777" w:rsidR="008C5CFA" w:rsidRPr="00E3148A" w:rsidRDefault="0013274D" w:rsidP="00300A01">
            <w:pPr>
              <w:pStyle w:val="Text1"/>
              <w:spacing w:before="0" w:after="0"/>
              <w:ind w:left="0"/>
              <w:jc w:val="center"/>
              <w:rPr>
                <w:b/>
                <w:color w:val="000000" w:themeColor="text1"/>
                <w:sz w:val="12"/>
                <w:szCs w:val="12"/>
              </w:rPr>
            </w:pPr>
            <w:r w:rsidRPr="00E3148A">
              <w:rPr>
                <w:b/>
                <w:noProof/>
                <w:color w:val="000000" w:themeColor="text1"/>
                <w:sz w:val="12"/>
                <w:szCs w:val="12"/>
              </w:rPr>
              <w:t>Общ размер на допустимите разходи за операциите, избрани за подкрепа</w:t>
            </w:r>
          </w:p>
        </w:tc>
        <w:tc>
          <w:tcPr>
            <w:tcW w:w="0" w:type="auto"/>
            <w:shd w:val="clear" w:color="auto" w:fill="auto"/>
          </w:tcPr>
          <w:p w14:paraId="463FA0CE" w14:textId="77777777" w:rsidR="008C5CFA" w:rsidRPr="00E3148A" w:rsidRDefault="0013274D" w:rsidP="00300A01">
            <w:pPr>
              <w:pStyle w:val="Text1"/>
              <w:spacing w:before="0" w:after="0"/>
              <w:ind w:left="0"/>
              <w:jc w:val="center"/>
              <w:rPr>
                <w:b/>
                <w:color w:val="000000" w:themeColor="text1"/>
                <w:sz w:val="12"/>
                <w:szCs w:val="12"/>
              </w:rPr>
            </w:pPr>
            <w:r w:rsidRPr="00E3148A">
              <w:rPr>
                <w:b/>
                <w:noProof/>
                <w:color w:val="000000" w:themeColor="text1"/>
                <w:sz w:val="12"/>
                <w:szCs w:val="12"/>
              </w:rPr>
              <w:t>Допустими публични разходи за операциите, избрани за подкрепа</w:t>
            </w:r>
          </w:p>
        </w:tc>
        <w:tc>
          <w:tcPr>
            <w:tcW w:w="0" w:type="auto"/>
            <w:shd w:val="clear" w:color="auto" w:fill="auto"/>
          </w:tcPr>
          <w:p w14:paraId="1208E75D" w14:textId="77777777" w:rsidR="008C5CFA" w:rsidRPr="00E3148A" w:rsidRDefault="0013274D" w:rsidP="00300A01">
            <w:pPr>
              <w:pStyle w:val="Text1"/>
              <w:spacing w:before="0" w:after="0"/>
              <w:ind w:left="0"/>
              <w:jc w:val="center"/>
              <w:rPr>
                <w:b/>
                <w:color w:val="000000" w:themeColor="text1"/>
                <w:sz w:val="12"/>
                <w:szCs w:val="12"/>
              </w:rPr>
            </w:pPr>
            <w:r w:rsidRPr="00E3148A">
              <w:rPr>
                <w:b/>
                <w:noProof/>
                <w:color w:val="000000" w:themeColor="text1"/>
                <w:sz w:val="12"/>
                <w:szCs w:val="12"/>
              </w:rPr>
              <w:t>Общ размер на допустимите разходи, декларирани от бенефициерите пред управляващия орган</w:t>
            </w:r>
          </w:p>
        </w:tc>
        <w:tc>
          <w:tcPr>
            <w:tcW w:w="0" w:type="auto"/>
            <w:shd w:val="clear" w:color="auto" w:fill="auto"/>
          </w:tcPr>
          <w:p w14:paraId="7AA09D2B" w14:textId="77777777" w:rsidR="008C5CFA" w:rsidRPr="00E3148A" w:rsidRDefault="0013274D" w:rsidP="00300A01">
            <w:pPr>
              <w:pStyle w:val="Text1"/>
              <w:spacing w:before="0" w:after="0"/>
              <w:ind w:left="0"/>
              <w:jc w:val="center"/>
              <w:rPr>
                <w:b/>
                <w:color w:val="000000" w:themeColor="text1"/>
                <w:sz w:val="12"/>
                <w:szCs w:val="12"/>
              </w:rPr>
            </w:pPr>
            <w:r w:rsidRPr="00E3148A">
              <w:rPr>
                <w:b/>
                <w:noProof/>
                <w:color w:val="000000" w:themeColor="text1"/>
                <w:sz w:val="12"/>
                <w:szCs w:val="12"/>
              </w:rPr>
              <w:t>Брой на избраните операции</w:t>
            </w:r>
          </w:p>
        </w:tc>
      </w:tr>
      <w:tr w:rsidR="00217DFB" w:rsidRPr="00E3148A" w14:paraId="5A3F6081" w14:textId="77777777" w:rsidTr="0047688D">
        <w:tc>
          <w:tcPr>
            <w:tcW w:w="0" w:type="auto"/>
            <w:shd w:val="clear" w:color="auto" w:fill="auto"/>
          </w:tcPr>
          <w:p w14:paraId="52A506CC"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4"/>
                <w:szCs w:val="14"/>
                <w:lang w:val="fr-BE"/>
              </w:rPr>
              <w:t>1</w:t>
            </w:r>
          </w:p>
        </w:tc>
        <w:tc>
          <w:tcPr>
            <w:tcW w:w="0" w:type="auto"/>
            <w:shd w:val="clear" w:color="auto" w:fill="auto"/>
          </w:tcPr>
          <w:p w14:paraId="20029335"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Кохезионен фонд (КФ)</w:t>
            </w:r>
          </w:p>
        </w:tc>
        <w:tc>
          <w:tcPr>
            <w:tcW w:w="0" w:type="auto"/>
            <w:shd w:val="clear" w:color="auto" w:fill="auto"/>
          </w:tcPr>
          <w:p w14:paraId="1DD61C97" w14:textId="77777777" w:rsidR="008C5CFA" w:rsidRPr="00E3148A" w:rsidRDefault="008C5CFA" w:rsidP="00300A01">
            <w:pPr>
              <w:pStyle w:val="Text1"/>
              <w:spacing w:before="0" w:after="0"/>
              <w:ind w:left="0"/>
              <w:rPr>
                <w:color w:val="000000" w:themeColor="text1"/>
                <w:sz w:val="12"/>
                <w:szCs w:val="12"/>
              </w:rPr>
            </w:pPr>
          </w:p>
        </w:tc>
        <w:tc>
          <w:tcPr>
            <w:tcW w:w="0" w:type="auto"/>
            <w:shd w:val="clear" w:color="auto" w:fill="auto"/>
          </w:tcPr>
          <w:p w14:paraId="3A139982"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020</w:t>
            </w:r>
          </w:p>
        </w:tc>
        <w:tc>
          <w:tcPr>
            <w:tcW w:w="0" w:type="auto"/>
            <w:shd w:val="clear" w:color="auto" w:fill="auto"/>
          </w:tcPr>
          <w:p w14:paraId="1CF4E31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01</w:t>
            </w:r>
          </w:p>
        </w:tc>
        <w:tc>
          <w:tcPr>
            <w:tcW w:w="0" w:type="auto"/>
            <w:shd w:val="clear" w:color="auto" w:fill="auto"/>
          </w:tcPr>
          <w:p w14:paraId="79B90BDF"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4B096964"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431CF313"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06</w:t>
            </w:r>
          </w:p>
        </w:tc>
        <w:tc>
          <w:tcPr>
            <w:tcW w:w="0" w:type="auto"/>
            <w:shd w:val="clear" w:color="auto" w:fill="auto"/>
          </w:tcPr>
          <w:p w14:paraId="48A60043" w14:textId="77777777" w:rsidR="008C5CFA" w:rsidRPr="00E3148A" w:rsidRDefault="0013274D" w:rsidP="00300A01">
            <w:pPr>
              <w:pStyle w:val="Text1"/>
              <w:spacing w:before="0" w:after="0"/>
              <w:ind w:left="0"/>
              <w:rPr>
                <w:color w:val="000000" w:themeColor="text1"/>
                <w:sz w:val="12"/>
                <w:szCs w:val="12"/>
              </w:rPr>
            </w:pPr>
            <w:r w:rsidRPr="00E3148A">
              <w:rPr>
                <w:color w:val="000000" w:themeColor="text1"/>
                <w:sz w:val="12"/>
                <w:szCs w:val="12"/>
              </w:rPr>
              <w:t xml:space="preserve"> </w:t>
            </w:r>
          </w:p>
        </w:tc>
        <w:tc>
          <w:tcPr>
            <w:tcW w:w="0" w:type="auto"/>
            <w:shd w:val="clear" w:color="auto" w:fill="auto"/>
          </w:tcPr>
          <w:p w14:paraId="2364D472"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11</w:t>
            </w:r>
          </w:p>
        </w:tc>
        <w:tc>
          <w:tcPr>
            <w:tcW w:w="0" w:type="auto"/>
            <w:shd w:val="clear" w:color="auto" w:fill="auto"/>
          </w:tcPr>
          <w:p w14:paraId="6E36E58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BG</w:t>
            </w:r>
          </w:p>
        </w:tc>
        <w:tc>
          <w:tcPr>
            <w:tcW w:w="0" w:type="auto"/>
            <w:shd w:val="clear" w:color="auto" w:fill="auto"/>
          </w:tcPr>
          <w:p w14:paraId="4B10CDF4"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413 956 983,60</w:t>
            </w:r>
          </w:p>
        </w:tc>
        <w:tc>
          <w:tcPr>
            <w:tcW w:w="0" w:type="auto"/>
            <w:shd w:val="clear" w:color="auto" w:fill="auto"/>
          </w:tcPr>
          <w:p w14:paraId="5EB9D5FE"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364 568 098,25</w:t>
            </w:r>
          </w:p>
        </w:tc>
        <w:tc>
          <w:tcPr>
            <w:tcW w:w="0" w:type="auto"/>
            <w:shd w:val="clear" w:color="auto" w:fill="auto"/>
          </w:tcPr>
          <w:p w14:paraId="1A534EA3"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105 597 127,13</w:t>
            </w:r>
          </w:p>
        </w:tc>
        <w:tc>
          <w:tcPr>
            <w:tcW w:w="0" w:type="auto"/>
            <w:shd w:val="clear" w:color="auto" w:fill="auto"/>
          </w:tcPr>
          <w:p w14:paraId="08FC8322"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27</w:t>
            </w:r>
          </w:p>
        </w:tc>
      </w:tr>
      <w:tr w:rsidR="00217DFB" w:rsidRPr="00E3148A" w14:paraId="580012BF" w14:textId="77777777" w:rsidTr="0047688D">
        <w:tc>
          <w:tcPr>
            <w:tcW w:w="0" w:type="auto"/>
            <w:shd w:val="clear" w:color="auto" w:fill="auto"/>
          </w:tcPr>
          <w:p w14:paraId="4C6614B2"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4"/>
                <w:szCs w:val="14"/>
                <w:lang w:val="fr-BE"/>
              </w:rPr>
              <w:t>1</w:t>
            </w:r>
          </w:p>
        </w:tc>
        <w:tc>
          <w:tcPr>
            <w:tcW w:w="0" w:type="auto"/>
            <w:shd w:val="clear" w:color="auto" w:fill="auto"/>
          </w:tcPr>
          <w:p w14:paraId="0334D6B8"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Кохезионен фонд (КФ)</w:t>
            </w:r>
          </w:p>
        </w:tc>
        <w:tc>
          <w:tcPr>
            <w:tcW w:w="0" w:type="auto"/>
            <w:shd w:val="clear" w:color="auto" w:fill="auto"/>
          </w:tcPr>
          <w:p w14:paraId="1D1E1375" w14:textId="77777777" w:rsidR="008C5CFA" w:rsidRPr="00E3148A" w:rsidRDefault="008C5CFA" w:rsidP="00300A01">
            <w:pPr>
              <w:pStyle w:val="Text1"/>
              <w:spacing w:before="0" w:after="0"/>
              <w:ind w:left="0"/>
              <w:rPr>
                <w:color w:val="000000" w:themeColor="text1"/>
                <w:sz w:val="12"/>
                <w:szCs w:val="12"/>
              </w:rPr>
            </w:pPr>
          </w:p>
        </w:tc>
        <w:tc>
          <w:tcPr>
            <w:tcW w:w="0" w:type="auto"/>
            <w:shd w:val="clear" w:color="auto" w:fill="auto"/>
          </w:tcPr>
          <w:p w14:paraId="25DD3557"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021</w:t>
            </w:r>
          </w:p>
        </w:tc>
        <w:tc>
          <w:tcPr>
            <w:tcW w:w="0" w:type="auto"/>
            <w:shd w:val="clear" w:color="auto" w:fill="auto"/>
          </w:tcPr>
          <w:p w14:paraId="3254202D"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01</w:t>
            </w:r>
          </w:p>
        </w:tc>
        <w:tc>
          <w:tcPr>
            <w:tcW w:w="0" w:type="auto"/>
            <w:shd w:val="clear" w:color="auto" w:fill="auto"/>
          </w:tcPr>
          <w:p w14:paraId="60632275"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562DC09D"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34432645"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06</w:t>
            </w:r>
          </w:p>
        </w:tc>
        <w:tc>
          <w:tcPr>
            <w:tcW w:w="0" w:type="auto"/>
            <w:shd w:val="clear" w:color="auto" w:fill="auto"/>
          </w:tcPr>
          <w:p w14:paraId="0F1FF9BD" w14:textId="77777777" w:rsidR="008C5CFA" w:rsidRPr="00E3148A" w:rsidRDefault="0013274D" w:rsidP="00300A01">
            <w:pPr>
              <w:pStyle w:val="Text1"/>
              <w:spacing w:before="0" w:after="0"/>
              <w:ind w:left="0"/>
              <w:rPr>
                <w:color w:val="000000" w:themeColor="text1"/>
                <w:sz w:val="12"/>
                <w:szCs w:val="12"/>
              </w:rPr>
            </w:pPr>
            <w:r w:rsidRPr="00E3148A">
              <w:rPr>
                <w:color w:val="000000" w:themeColor="text1"/>
                <w:sz w:val="12"/>
                <w:szCs w:val="12"/>
              </w:rPr>
              <w:t xml:space="preserve"> </w:t>
            </w:r>
          </w:p>
        </w:tc>
        <w:tc>
          <w:tcPr>
            <w:tcW w:w="0" w:type="auto"/>
            <w:shd w:val="clear" w:color="auto" w:fill="auto"/>
          </w:tcPr>
          <w:p w14:paraId="58BC84E0"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11</w:t>
            </w:r>
          </w:p>
        </w:tc>
        <w:tc>
          <w:tcPr>
            <w:tcW w:w="0" w:type="auto"/>
            <w:shd w:val="clear" w:color="auto" w:fill="auto"/>
          </w:tcPr>
          <w:p w14:paraId="53426E93"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BG</w:t>
            </w:r>
          </w:p>
        </w:tc>
        <w:tc>
          <w:tcPr>
            <w:tcW w:w="0" w:type="auto"/>
            <w:shd w:val="clear" w:color="auto" w:fill="auto"/>
          </w:tcPr>
          <w:p w14:paraId="3698D824"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41 403 744,15</w:t>
            </w:r>
          </w:p>
        </w:tc>
        <w:tc>
          <w:tcPr>
            <w:tcW w:w="0" w:type="auto"/>
            <w:shd w:val="clear" w:color="auto" w:fill="auto"/>
          </w:tcPr>
          <w:p w14:paraId="20A8B5A5"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41 403 744,15</w:t>
            </w:r>
          </w:p>
        </w:tc>
        <w:tc>
          <w:tcPr>
            <w:tcW w:w="0" w:type="auto"/>
            <w:shd w:val="clear" w:color="auto" w:fill="auto"/>
          </w:tcPr>
          <w:p w14:paraId="034D493F"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23 350 132,67</w:t>
            </w:r>
          </w:p>
        </w:tc>
        <w:tc>
          <w:tcPr>
            <w:tcW w:w="0" w:type="auto"/>
            <w:shd w:val="clear" w:color="auto" w:fill="auto"/>
          </w:tcPr>
          <w:p w14:paraId="46FFA23F"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7</w:t>
            </w:r>
          </w:p>
        </w:tc>
      </w:tr>
      <w:tr w:rsidR="00217DFB" w:rsidRPr="00E3148A" w14:paraId="18F97E36" w14:textId="77777777" w:rsidTr="0047688D">
        <w:tc>
          <w:tcPr>
            <w:tcW w:w="0" w:type="auto"/>
            <w:shd w:val="clear" w:color="auto" w:fill="auto"/>
          </w:tcPr>
          <w:p w14:paraId="15DBFB49"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4"/>
                <w:szCs w:val="14"/>
                <w:lang w:val="fr-BE"/>
              </w:rPr>
              <w:t>1</w:t>
            </w:r>
          </w:p>
        </w:tc>
        <w:tc>
          <w:tcPr>
            <w:tcW w:w="0" w:type="auto"/>
            <w:shd w:val="clear" w:color="auto" w:fill="auto"/>
          </w:tcPr>
          <w:p w14:paraId="3343E774"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Кохезионен фонд (КФ)</w:t>
            </w:r>
          </w:p>
        </w:tc>
        <w:tc>
          <w:tcPr>
            <w:tcW w:w="0" w:type="auto"/>
            <w:shd w:val="clear" w:color="auto" w:fill="auto"/>
          </w:tcPr>
          <w:p w14:paraId="4F130F01" w14:textId="77777777" w:rsidR="008C5CFA" w:rsidRPr="00E3148A" w:rsidRDefault="008C5CFA" w:rsidP="00300A01">
            <w:pPr>
              <w:pStyle w:val="Text1"/>
              <w:spacing w:before="0" w:after="0"/>
              <w:ind w:left="0"/>
              <w:rPr>
                <w:color w:val="000000" w:themeColor="text1"/>
                <w:sz w:val="12"/>
                <w:szCs w:val="12"/>
              </w:rPr>
            </w:pPr>
          </w:p>
        </w:tc>
        <w:tc>
          <w:tcPr>
            <w:tcW w:w="0" w:type="auto"/>
            <w:shd w:val="clear" w:color="auto" w:fill="auto"/>
          </w:tcPr>
          <w:p w14:paraId="2933663E"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022</w:t>
            </w:r>
          </w:p>
        </w:tc>
        <w:tc>
          <w:tcPr>
            <w:tcW w:w="0" w:type="auto"/>
            <w:shd w:val="clear" w:color="auto" w:fill="auto"/>
          </w:tcPr>
          <w:p w14:paraId="33E619F0"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01</w:t>
            </w:r>
          </w:p>
        </w:tc>
        <w:tc>
          <w:tcPr>
            <w:tcW w:w="0" w:type="auto"/>
            <w:shd w:val="clear" w:color="auto" w:fill="auto"/>
          </w:tcPr>
          <w:p w14:paraId="1D7DD59F"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7F78E889"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5C7DBD50"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06</w:t>
            </w:r>
          </w:p>
        </w:tc>
        <w:tc>
          <w:tcPr>
            <w:tcW w:w="0" w:type="auto"/>
            <w:shd w:val="clear" w:color="auto" w:fill="auto"/>
          </w:tcPr>
          <w:p w14:paraId="5ED4957B" w14:textId="77777777" w:rsidR="008C5CFA" w:rsidRPr="00E3148A" w:rsidRDefault="0013274D" w:rsidP="00300A01">
            <w:pPr>
              <w:pStyle w:val="Text1"/>
              <w:spacing w:before="0" w:after="0"/>
              <w:ind w:left="0"/>
              <w:rPr>
                <w:color w:val="000000" w:themeColor="text1"/>
                <w:sz w:val="12"/>
                <w:szCs w:val="12"/>
              </w:rPr>
            </w:pPr>
            <w:r w:rsidRPr="00E3148A">
              <w:rPr>
                <w:color w:val="000000" w:themeColor="text1"/>
                <w:sz w:val="12"/>
                <w:szCs w:val="12"/>
              </w:rPr>
              <w:t xml:space="preserve"> </w:t>
            </w:r>
          </w:p>
        </w:tc>
        <w:tc>
          <w:tcPr>
            <w:tcW w:w="0" w:type="auto"/>
            <w:shd w:val="clear" w:color="auto" w:fill="auto"/>
          </w:tcPr>
          <w:p w14:paraId="1C776D59"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11</w:t>
            </w:r>
          </w:p>
        </w:tc>
        <w:tc>
          <w:tcPr>
            <w:tcW w:w="0" w:type="auto"/>
            <w:shd w:val="clear" w:color="auto" w:fill="auto"/>
          </w:tcPr>
          <w:p w14:paraId="2CAAA4C2"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BG</w:t>
            </w:r>
          </w:p>
        </w:tc>
        <w:tc>
          <w:tcPr>
            <w:tcW w:w="0" w:type="auto"/>
            <w:shd w:val="clear" w:color="auto" w:fill="auto"/>
          </w:tcPr>
          <w:p w14:paraId="297F6D83"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547 073 586,55</w:t>
            </w:r>
          </w:p>
        </w:tc>
        <w:tc>
          <w:tcPr>
            <w:tcW w:w="0" w:type="auto"/>
            <w:shd w:val="clear" w:color="auto" w:fill="auto"/>
          </w:tcPr>
          <w:p w14:paraId="1898F590"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486 936 764,56</w:t>
            </w:r>
          </w:p>
        </w:tc>
        <w:tc>
          <w:tcPr>
            <w:tcW w:w="0" w:type="auto"/>
            <w:shd w:val="clear" w:color="auto" w:fill="auto"/>
          </w:tcPr>
          <w:p w14:paraId="3F1146EA"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263 395 801,72</w:t>
            </w:r>
          </w:p>
        </w:tc>
        <w:tc>
          <w:tcPr>
            <w:tcW w:w="0" w:type="auto"/>
            <w:shd w:val="clear" w:color="auto" w:fill="auto"/>
          </w:tcPr>
          <w:p w14:paraId="14DA624A"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34</w:t>
            </w:r>
          </w:p>
        </w:tc>
      </w:tr>
      <w:tr w:rsidR="00217DFB" w:rsidRPr="00E3148A" w14:paraId="70C87BA8" w14:textId="77777777" w:rsidTr="0047688D">
        <w:tc>
          <w:tcPr>
            <w:tcW w:w="0" w:type="auto"/>
            <w:shd w:val="clear" w:color="auto" w:fill="auto"/>
          </w:tcPr>
          <w:p w14:paraId="366BA27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4"/>
                <w:szCs w:val="14"/>
                <w:lang w:val="fr-BE"/>
              </w:rPr>
              <w:t>1</w:t>
            </w:r>
          </w:p>
        </w:tc>
        <w:tc>
          <w:tcPr>
            <w:tcW w:w="0" w:type="auto"/>
            <w:shd w:val="clear" w:color="auto" w:fill="auto"/>
          </w:tcPr>
          <w:p w14:paraId="5A44F963"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Кохезионен фонд (КФ)</w:t>
            </w:r>
          </w:p>
        </w:tc>
        <w:tc>
          <w:tcPr>
            <w:tcW w:w="0" w:type="auto"/>
            <w:shd w:val="clear" w:color="auto" w:fill="auto"/>
          </w:tcPr>
          <w:p w14:paraId="2320275A" w14:textId="77777777" w:rsidR="008C5CFA" w:rsidRPr="00E3148A" w:rsidRDefault="008C5CFA" w:rsidP="00300A01">
            <w:pPr>
              <w:pStyle w:val="Text1"/>
              <w:spacing w:before="0" w:after="0"/>
              <w:ind w:left="0"/>
              <w:rPr>
                <w:color w:val="000000" w:themeColor="text1"/>
                <w:sz w:val="12"/>
                <w:szCs w:val="12"/>
              </w:rPr>
            </w:pPr>
          </w:p>
        </w:tc>
        <w:tc>
          <w:tcPr>
            <w:tcW w:w="0" w:type="auto"/>
            <w:shd w:val="clear" w:color="auto" w:fill="auto"/>
          </w:tcPr>
          <w:p w14:paraId="2392801D"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022</w:t>
            </w:r>
          </w:p>
        </w:tc>
        <w:tc>
          <w:tcPr>
            <w:tcW w:w="0" w:type="auto"/>
            <w:shd w:val="clear" w:color="auto" w:fill="auto"/>
          </w:tcPr>
          <w:p w14:paraId="464998E6"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04</w:t>
            </w:r>
          </w:p>
        </w:tc>
        <w:tc>
          <w:tcPr>
            <w:tcW w:w="0" w:type="auto"/>
            <w:shd w:val="clear" w:color="auto" w:fill="auto"/>
          </w:tcPr>
          <w:p w14:paraId="107B8A85"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6E7DD76C"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6CBE3288"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06</w:t>
            </w:r>
          </w:p>
        </w:tc>
        <w:tc>
          <w:tcPr>
            <w:tcW w:w="0" w:type="auto"/>
            <w:shd w:val="clear" w:color="auto" w:fill="auto"/>
          </w:tcPr>
          <w:p w14:paraId="57A5859D" w14:textId="77777777" w:rsidR="008C5CFA" w:rsidRPr="00E3148A" w:rsidRDefault="0013274D" w:rsidP="00300A01">
            <w:pPr>
              <w:pStyle w:val="Text1"/>
              <w:spacing w:before="0" w:after="0"/>
              <w:ind w:left="0"/>
              <w:rPr>
                <w:color w:val="000000" w:themeColor="text1"/>
                <w:sz w:val="12"/>
                <w:szCs w:val="12"/>
              </w:rPr>
            </w:pPr>
            <w:r w:rsidRPr="00E3148A">
              <w:rPr>
                <w:color w:val="000000" w:themeColor="text1"/>
                <w:sz w:val="12"/>
                <w:szCs w:val="12"/>
              </w:rPr>
              <w:t xml:space="preserve"> </w:t>
            </w:r>
          </w:p>
        </w:tc>
        <w:tc>
          <w:tcPr>
            <w:tcW w:w="0" w:type="auto"/>
            <w:shd w:val="clear" w:color="auto" w:fill="auto"/>
          </w:tcPr>
          <w:p w14:paraId="0403BBC5"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11</w:t>
            </w:r>
          </w:p>
        </w:tc>
        <w:tc>
          <w:tcPr>
            <w:tcW w:w="0" w:type="auto"/>
            <w:shd w:val="clear" w:color="auto" w:fill="auto"/>
          </w:tcPr>
          <w:p w14:paraId="1E471EF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BG</w:t>
            </w:r>
          </w:p>
        </w:tc>
        <w:tc>
          <w:tcPr>
            <w:tcW w:w="0" w:type="auto"/>
            <w:shd w:val="clear" w:color="auto" w:fill="auto"/>
          </w:tcPr>
          <w:p w14:paraId="297C2F51"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119 631 858,82</w:t>
            </w:r>
          </w:p>
        </w:tc>
        <w:tc>
          <w:tcPr>
            <w:tcW w:w="0" w:type="auto"/>
            <w:shd w:val="clear" w:color="auto" w:fill="auto"/>
          </w:tcPr>
          <w:p w14:paraId="1C300FBE"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119 631 858,82</w:t>
            </w:r>
          </w:p>
        </w:tc>
        <w:tc>
          <w:tcPr>
            <w:tcW w:w="0" w:type="auto"/>
            <w:shd w:val="clear" w:color="auto" w:fill="auto"/>
          </w:tcPr>
          <w:p w14:paraId="7AD8B347"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28 912 198,07</w:t>
            </w:r>
          </w:p>
        </w:tc>
        <w:tc>
          <w:tcPr>
            <w:tcW w:w="0" w:type="auto"/>
            <w:shd w:val="clear" w:color="auto" w:fill="auto"/>
          </w:tcPr>
          <w:p w14:paraId="6662A107"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w:t>
            </w:r>
          </w:p>
        </w:tc>
      </w:tr>
      <w:tr w:rsidR="00217DFB" w:rsidRPr="00E3148A" w14:paraId="69995EA8" w14:textId="77777777" w:rsidTr="0047688D">
        <w:tc>
          <w:tcPr>
            <w:tcW w:w="0" w:type="auto"/>
            <w:shd w:val="clear" w:color="auto" w:fill="auto"/>
          </w:tcPr>
          <w:p w14:paraId="563CCE5F"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4"/>
                <w:szCs w:val="14"/>
                <w:lang w:val="fr-BE"/>
              </w:rPr>
              <w:t>1</w:t>
            </w:r>
          </w:p>
        </w:tc>
        <w:tc>
          <w:tcPr>
            <w:tcW w:w="0" w:type="auto"/>
            <w:shd w:val="clear" w:color="auto" w:fill="auto"/>
          </w:tcPr>
          <w:p w14:paraId="75C5F38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Кохезионен фонд (КФ)</w:t>
            </w:r>
          </w:p>
        </w:tc>
        <w:tc>
          <w:tcPr>
            <w:tcW w:w="0" w:type="auto"/>
            <w:shd w:val="clear" w:color="auto" w:fill="auto"/>
          </w:tcPr>
          <w:p w14:paraId="461CFDF4" w14:textId="77777777" w:rsidR="008C5CFA" w:rsidRPr="00E3148A" w:rsidRDefault="008C5CFA" w:rsidP="00300A01">
            <w:pPr>
              <w:pStyle w:val="Text1"/>
              <w:spacing w:before="0" w:after="0"/>
              <w:ind w:left="0"/>
              <w:rPr>
                <w:color w:val="000000" w:themeColor="text1"/>
                <w:sz w:val="12"/>
                <w:szCs w:val="12"/>
              </w:rPr>
            </w:pPr>
          </w:p>
        </w:tc>
        <w:tc>
          <w:tcPr>
            <w:tcW w:w="0" w:type="auto"/>
            <w:shd w:val="clear" w:color="auto" w:fill="auto"/>
          </w:tcPr>
          <w:p w14:paraId="61474731"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022</w:t>
            </w:r>
          </w:p>
        </w:tc>
        <w:tc>
          <w:tcPr>
            <w:tcW w:w="0" w:type="auto"/>
            <w:shd w:val="clear" w:color="auto" w:fill="auto"/>
          </w:tcPr>
          <w:p w14:paraId="0682FC92"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05</w:t>
            </w:r>
          </w:p>
        </w:tc>
        <w:tc>
          <w:tcPr>
            <w:tcW w:w="0" w:type="auto"/>
            <w:shd w:val="clear" w:color="auto" w:fill="auto"/>
          </w:tcPr>
          <w:p w14:paraId="6A201161"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6B4793BF"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33FBFA9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06</w:t>
            </w:r>
          </w:p>
        </w:tc>
        <w:tc>
          <w:tcPr>
            <w:tcW w:w="0" w:type="auto"/>
            <w:shd w:val="clear" w:color="auto" w:fill="auto"/>
          </w:tcPr>
          <w:p w14:paraId="64C9B54B" w14:textId="77777777" w:rsidR="008C5CFA" w:rsidRPr="00E3148A" w:rsidRDefault="0013274D" w:rsidP="00300A01">
            <w:pPr>
              <w:pStyle w:val="Text1"/>
              <w:spacing w:before="0" w:after="0"/>
              <w:ind w:left="0"/>
              <w:rPr>
                <w:color w:val="000000" w:themeColor="text1"/>
                <w:sz w:val="12"/>
                <w:szCs w:val="12"/>
              </w:rPr>
            </w:pPr>
            <w:r w:rsidRPr="00E3148A">
              <w:rPr>
                <w:color w:val="000000" w:themeColor="text1"/>
                <w:sz w:val="12"/>
                <w:szCs w:val="12"/>
              </w:rPr>
              <w:t xml:space="preserve"> </w:t>
            </w:r>
          </w:p>
        </w:tc>
        <w:tc>
          <w:tcPr>
            <w:tcW w:w="0" w:type="auto"/>
            <w:shd w:val="clear" w:color="auto" w:fill="auto"/>
          </w:tcPr>
          <w:p w14:paraId="293CE5CC"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11</w:t>
            </w:r>
          </w:p>
        </w:tc>
        <w:tc>
          <w:tcPr>
            <w:tcW w:w="0" w:type="auto"/>
            <w:shd w:val="clear" w:color="auto" w:fill="auto"/>
          </w:tcPr>
          <w:p w14:paraId="20489E00"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BG</w:t>
            </w:r>
          </w:p>
        </w:tc>
        <w:tc>
          <w:tcPr>
            <w:tcW w:w="0" w:type="auto"/>
            <w:shd w:val="clear" w:color="auto" w:fill="auto"/>
          </w:tcPr>
          <w:p w14:paraId="1CE22624"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16 748 461,45</w:t>
            </w:r>
          </w:p>
        </w:tc>
        <w:tc>
          <w:tcPr>
            <w:tcW w:w="0" w:type="auto"/>
            <w:shd w:val="clear" w:color="auto" w:fill="auto"/>
          </w:tcPr>
          <w:p w14:paraId="2ADDF923"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16 748 461,45</w:t>
            </w:r>
          </w:p>
        </w:tc>
        <w:tc>
          <w:tcPr>
            <w:tcW w:w="0" w:type="auto"/>
            <w:shd w:val="clear" w:color="auto" w:fill="auto"/>
          </w:tcPr>
          <w:p w14:paraId="20AB8730"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7 228 049,52</w:t>
            </w:r>
          </w:p>
        </w:tc>
        <w:tc>
          <w:tcPr>
            <w:tcW w:w="0" w:type="auto"/>
            <w:shd w:val="clear" w:color="auto" w:fill="auto"/>
          </w:tcPr>
          <w:p w14:paraId="6F6DFD3F"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w:t>
            </w:r>
          </w:p>
        </w:tc>
      </w:tr>
      <w:tr w:rsidR="00217DFB" w:rsidRPr="00E3148A" w14:paraId="017902CF" w14:textId="77777777" w:rsidTr="0047688D">
        <w:tc>
          <w:tcPr>
            <w:tcW w:w="0" w:type="auto"/>
            <w:shd w:val="clear" w:color="auto" w:fill="auto"/>
          </w:tcPr>
          <w:p w14:paraId="3BD14E24"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4"/>
                <w:szCs w:val="14"/>
                <w:lang w:val="fr-BE"/>
              </w:rPr>
              <w:t>1</w:t>
            </w:r>
          </w:p>
        </w:tc>
        <w:tc>
          <w:tcPr>
            <w:tcW w:w="0" w:type="auto"/>
            <w:shd w:val="clear" w:color="auto" w:fill="auto"/>
          </w:tcPr>
          <w:p w14:paraId="67AF7F43"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Кохезионен фонд (КФ)</w:t>
            </w:r>
          </w:p>
        </w:tc>
        <w:tc>
          <w:tcPr>
            <w:tcW w:w="0" w:type="auto"/>
            <w:shd w:val="clear" w:color="auto" w:fill="auto"/>
          </w:tcPr>
          <w:p w14:paraId="52B2126B" w14:textId="77777777" w:rsidR="008C5CFA" w:rsidRPr="00E3148A" w:rsidRDefault="008C5CFA" w:rsidP="00300A01">
            <w:pPr>
              <w:pStyle w:val="Text1"/>
              <w:spacing w:before="0" w:after="0"/>
              <w:ind w:left="0"/>
              <w:rPr>
                <w:color w:val="000000" w:themeColor="text1"/>
                <w:sz w:val="12"/>
                <w:szCs w:val="12"/>
              </w:rPr>
            </w:pPr>
          </w:p>
        </w:tc>
        <w:tc>
          <w:tcPr>
            <w:tcW w:w="0" w:type="auto"/>
            <w:shd w:val="clear" w:color="auto" w:fill="auto"/>
          </w:tcPr>
          <w:p w14:paraId="14796DFD"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023</w:t>
            </w:r>
          </w:p>
        </w:tc>
        <w:tc>
          <w:tcPr>
            <w:tcW w:w="0" w:type="auto"/>
            <w:shd w:val="clear" w:color="auto" w:fill="auto"/>
          </w:tcPr>
          <w:p w14:paraId="117D3198"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01</w:t>
            </w:r>
          </w:p>
        </w:tc>
        <w:tc>
          <w:tcPr>
            <w:tcW w:w="0" w:type="auto"/>
            <w:shd w:val="clear" w:color="auto" w:fill="auto"/>
          </w:tcPr>
          <w:p w14:paraId="0AE44DEB"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738DDE99"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24A1968F"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06</w:t>
            </w:r>
          </w:p>
        </w:tc>
        <w:tc>
          <w:tcPr>
            <w:tcW w:w="0" w:type="auto"/>
            <w:shd w:val="clear" w:color="auto" w:fill="auto"/>
          </w:tcPr>
          <w:p w14:paraId="6619B2E8" w14:textId="77777777" w:rsidR="008C5CFA" w:rsidRPr="00E3148A" w:rsidRDefault="0013274D" w:rsidP="00300A01">
            <w:pPr>
              <w:pStyle w:val="Text1"/>
              <w:spacing w:before="0" w:after="0"/>
              <w:ind w:left="0"/>
              <w:rPr>
                <w:color w:val="000000" w:themeColor="text1"/>
                <w:sz w:val="12"/>
                <w:szCs w:val="12"/>
              </w:rPr>
            </w:pPr>
            <w:r w:rsidRPr="00E3148A">
              <w:rPr>
                <w:color w:val="000000" w:themeColor="text1"/>
                <w:sz w:val="12"/>
                <w:szCs w:val="12"/>
              </w:rPr>
              <w:t xml:space="preserve"> </w:t>
            </w:r>
          </w:p>
        </w:tc>
        <w:tc>
          <w:tcPr>
            <w:tcW w:w="0" w:type="auto"/>
            <w:shd w:val="clear" w:color="auto" w:fill="auto"/>
          </w:tcPr>
          <w:p w14:paraId="02F148A6"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22</w:t>
            </w:r>
          </w:p>
        </w:tc>
        <w:tc>
          <w:tcPr>
            <w:tcW w:w="0" w:type="auto"/>
            <w:shd w:val="clear" w:color="auto" w:fill="auto"/>
          </w:tcPr>
          <w:p w14:paraId="7D7CBE06"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BG</w:t>
            </w:r>
          </w:p>
        </w:tc>
        <w:tc>
          <w:tcPr>
            <w:tcW w:w="0" w:type="auto"/>
            <w:shd w:val="clear" w:color="auto" w:fill="auto"/>
          </w:tcPr>
          <w:p w14:paraId="3592F574"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21 077 161,95</w:t>
            </w:r>
          </w:p>
        </w:tc>
        <w:tc>
          <w:tcPr>
            <w:tcW w:w="0" w:type="auto"/>
            <w:shd w:val="clear" w:color="auto" w:fill="auto"/>
          </w:tcPr>
          <w:p w14:paraId="61DF24B3"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18 898 032,11</w:t>
            </w:r>
          </w:p>
        </w:tc>
        <w:tc>
          <w:tcPr>
            <w:tcW w:w="0" w:type="auto"/>
            <w:shd w:val="clear" w:color="auto" w:fill="auto"/>
          </w:tcPr>
          <w:p w14:paraId="488FE4C2"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10 238 016,14</w:t>
            </w:r>
          </w:p>
        </w:tc>
        <w:tc>
          <w:tcPr>
            <w:tcW w:w="0" w:type="auto"/>
            <w:shd w:val="clear" w:color="auto" w:fill="auto"/>
          </w:tcPr>
          <w:p w14:paraId="5347B85F"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8</w:t>
            </w:r>
          </w:p>
        </w:tc>
      </w:tr>
      <w:tr w:rsidR="00217DFB" w:rsidRPr="00E3148A" w14:paraId="3677C6E6" w14:textId="77777777" w:rsidTr="0047688D">
        <w:tc>
          <w:tcPr>
            <w:tcW w:w="0" w:type="auto"/>
            <w:shd w:val="clear" w:color="auto" w:fill="auto"/>
          </w:tcPr>
          <w:p w14:paraId="1A6D8110"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4"/>
                <w:szCs w:val="14"/>
                <w:lang w:val="fr-BE"/>
              </w:rPr>
              <w:t>2</w:t>
            </w:r>
          </w:p>
        </w:tc>
        <w:tc>
          <w:tcPr>
            <w:tcW w:w="0" w:type="auto"/>
            <w:shd w:val="clear" w:color="auto" w:fill="auto"/>
          </w:tcPr>
          <w:p w14:paraId="75FD0FB0"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Европейски фонд за регионално развитие (ЕФРР)</w:t>
            </w:r>
          </w:p>
        </w:tc>
        <w:tc>
          <w:tcPr>
            <w:tcW w:w="0" w:type="auto"/>
            <w:shd w:val="clear" w:color="auto" w:fill="auto"/>
          </w:tcPr>
          <w:p w14:paraId="084FC638"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По-слабо развити региони</w:t>
            </w:r>
          </w:p>
        </w:tc>
        <w:tc>
          <w:tcPr>
            <w:tcW w:w="0" w:type="auto"/>
            <w:shd w:val="clear" w:color="auto" w:fill="auto"/>
          </w:tcPr>
          <w:p w14:paraId="7774042B"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017</w:t>
            </w:r>
          </w:p>
        </w:tc>
        <w:tc>
          <w:tcPr>
            <w:tcW w:w="0" w:type="auto"/>
            <w:shd w:val="clear" w:color="auto" w:fill="auto"/>
          </w:tcPr>
          <w:p w14:paraId="38D0DDCF"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01</w:t>
            </w:r>
          </w:p>
        </w:tc>
        <w:tc>
          <w:tcPr>
            <w:tcW w:w="0" w:type="auto"/>
            <w:shd w:val="clear" w:color="auto" w:fill="auto"/>
          </w:tcPr>
          <w:p w14:paraId="3FDA0F2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2B84843E"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15D20B07"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06</w:t>
            </w:r>
          </w:p>
        </w:tc>
        <w:tc>
          <w:tcPr>
            <w:tcW w:w="0" w:type="auto"/>
            <w:shd w:val="clear" w:color="auto" w:fill="auto"/>
          </w:tcPr>
          <w:p w14:paraId="35FDD07A" w14:textId="77777777" w:rsidR="008C5CFA" w:rsidRPr="00E3148A" w:rsidRDefault="0013274D" w:rsidP="00300A01">
            <w:pPr>
              <w:pStyle w:val="Text1"/>
              <w:spacing w:before="0" w:after="0"/>
              <w:ind w:left="0"/>
              <w:rPr>
                <w:color w:val="000000" w:themeColor="text1"/>
                <w:sz w:val="12"/>
                <w:szCs w:val="12"/>
              </w:rPr>
            </w:pPr>
            <w:r w:rsidRPr="00E3148A">
              <w:rPr>
                <w:color w:val="000000" w:themeColor="text1"/>
                <w:sz w:val="12"/>
                <w:szCs w:val="12"/>
              </w:rPr>
              <w:t xml:space="preserve"> </w:t>
            </w:r>
          </w:p>
        </w:tc>
        <w:tc>
          <w:tcPr>
            <w:tcW w:w="0" w:type="auto"/>
            <w:shd w:val="clear" w:color="auto" w:fill="auto"/>
          </w:tcPr>
          <w:p w14:paraId="6533B65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11</w:t>
            </w:r>
          </w:p>
        </w:tc>
        <w:tc>
          <w:tcPr>
            <w:tcW w:w="0" w:type="auto"/>
            <w:shd w:val="clear" w:color="auto" w:fill="auto"/>
          </w:tcPr>
          <w:p w14:paraId="0BE79954"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BG</w:t>
            </w:r>
          </w:p>
        </w:tc>
        <w:tc>
          <w:tcPr>
            <w:tcW w:w="0" w:type="auto"/>
            <w:shd w:val="clear" w:color="auto" w:fill="auto"/>
          </w:tcPr>
          <w:p w14:paraId="4EF1DDF1"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119 105 093,71</w:t>
            </w:r>
          </w:p>
        </w:tc>
        <w:tc>
          <w:tcPr>
            <w:tcW w:w="0" w:type="auto"/>
            <w:shd w:val="clear" w:color="auto" w:fill="auto"/>
          </w:tcPr>
          <w:p w14:paraId="2FDC49C2"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107 416 507,48</w:t>
            </w:r>
          </w:p>
        </w:tc>
        <w:tc>
          <w:tcPr>
            <w:tcW w:w="0" w:type="auto"/>
            <w:shd w:val="clear" w:color="auto" w:fill="auto"/>
          </w:tcPr>
          <w:p w14:paraId="31065DD6"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71 598 554,96</w:t>
            </w:r>
          </w:p>
        </w:tc>
        <w:tc>
          <w:tcPr>
            <w:tcW w:w="0" w:type="auto"/>
            <w:shd w:val="clear" w:color="auto" w:fill="auto"/>
          </w:tcPr>
          <w:p w14:paraId="5C4AA3B9"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67</w:t>
            </w:r>
          </w:p>
        </w:tc>
      </w:tr>
      <w:tr w:rsidR="00217DFB" w:rsidRPr="00E3148A" w14:paraId="7690844A" w14:textId="77777777" w:rsidTr="0047688D">
        <w:tc>
          <w:tcPr>
            <w:tcW w:w="0" w:type="auto"/>
            <w:shd w:val="clear" w:color="auto" w:fill="auto"/>
          </w:tcPr>
          <w:p w14:paraId="2C164577"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4"/>
                <w:szCs w:val="14"/>
                <w:lang w:val="fr-BE"/>
              </w:rPr>
              <w:t>2</w:t>
            </w:r>
          </w:p>
        </w:tc>
        <w:tc>
          <w:tcPr>
            <w:tcW w:w="0" w:type="auto"/>
            <w:shd w:val="clear" w:color="auto" w:fill="auto"/>
          </w:tcPr>
          <w:p w14:paraId="6D73ACE3"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Европейски фонд за регионално развитие (ЕФРР)</w:t>
            </w:r>
          </w:p>
        </w:tc>
        <w:tc>
          <w:tcPr>
            <w:tcW w:w="0" w:type="auto"/>
            <w:shd w:val="clear" w:color="auto" w:fill="auto"/>
          </w:tcPr>
          <w:p w14:paraId="09BC6552"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По-слабо развити региони</w:t>
            </w:r>
          </w:p>
        </w:tc>
        <w:tc>
          <w:tcPr>
            <w:tcW w:w="0" w:type="auto"/>
            <w:shd w:val="clear" w:color="auto" w:fill="auto"/>
          </w:tcPr>
          <w:p w14:paraId="1B87C126"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017</w:t>
            </w:r>
          </w:p>
        </w:tc>
        <w:tc>
          <w:tcPr>
            <w:tcW w:w="0" w:type="auto"/>
            <w:shd w:val="clear" w:color="auto" w:fill="auto"/>
          </w:tcPr>
          <w:p w14:paraId="420997C9"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05</w:t>
            </w:r>
          </w:p>
        </w:tc>
        <w:tc>
          <w:tcPr>
            <w:tcW w:w="0" w:type="auto"/>
            <w:shd w:val="clear" w:color="auto" w:fill="auto"/>
          </w:tcPr>
          <w:p w14:paraId="0510D0B7"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7123B606"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020AF134"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06</w:t>
            </w:r>
          </w:p>
        </w:tc>
        <w:tc>
          <w:tcPr>
            <w:tcW w:w="0" w:type="auto"/>
            <w:shd w:val="clear" w:color="auto" w:fill="auto"/>
          </w:tcPr>
          <w:p w14:paraId="78D41674" w14:textId="77777777" w:rsidR="008C5CFA" w:rsidRPr="00E3148A" w:rsidRDefault="0013274D" w:rsidP="00300A01">
            <w:pPr>
              <w:pStyle w:val="Text1"/>
              <w:spacing w:before="0" w:after="0"/>
              <w:ind w:left="0"/>
              <w:rPr>
                <w:color w:val="000000" w:themeColor="text1"/>
                <w:sz w:val="12"/>
                <w:szCs w:val="12"/>
              </w:rPr>
            </w:pPr>
            <w:r w:rsidRPr="00E3148A">
              <w:rPr>
                <w:color w:val="000000" w:themeColor="text1"/>
                <w:sz w:val="12"/>
                <w:szCs w:val="12"/>
              </w:rPr>
              <w:t xml:space="preserve"> </w:t>
            </w:r>
          </w:p>
        </w:tc>
        <w:tc>
          <w:tcPr>
            <w:tcW w:w="0" w:type="auto"/>
            <w:shd w:val="clear" w:color="auto" w:fill="auto"/>
          </w:tcPr>
          <w:p w14:paraId="7B6E53AE"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11</w:t>
            </w:r>
          </w:p>
        </w:tc>
        <w:tc>
          <w:tcPr>
            <w:tcW w:w="0" w:type="auto"/>
            <w:shd w:val="clear" w:color="auto" w:fill="auto"/>
          </w:tcPr>
          <w:p w14:paraId="528D2E93"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BG</w:t>
            </w:r>
          </w:p>
        </w:tc>
        <w:tc>
          <w:tcPr>
            <w:tcW w:w="0" w:type="auto"/>
            <w:shd w:val="clear" w:color="auto" w:fill="auto"/>
          </w:tcPr>
          <w:p w14:paraId="0D409AB1"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26 807 842,00</w:t>
            </w:r>
          </w:p>
        </w:tc>
        <w:tc>
          <w:tcPr>
            <w:tcW w:w="0" w:type="auto"/>
            <w:shd w:val="clear" w:color="auto" w:fill="auto"/>
          </w:tcPr>
          <w:p w14:paraId="027B3140"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26 807 842,00</w:t>
            </w:r>
          </w:p>
        </w:tc>
        <w:tc>
          <w:tcPr>
            <w:tcW w:w="0" w:type="auto"/>
            <w:shd w:val="clear" w:color="auto" w:fill="auto"/>
          </w:tcPr>
          <w:p w14:paraId="4B1D1986"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6 701 960,50</w:t>
            </w:r>
          </w:p>
        </w:tc>
        <w:tc>
          <w:tcPr>
            <w:tcW w:w="0" w:type="auto"/>
            <w:shd w:val="clear" w:color="auto" w:fill="auto"/>
          </w:tcPr>
          <w:p w14:paraId="36690924"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w:t>
            </w:r>
          </w:p>
        </w:tc>
      </w:tr>
      <w:tr w:rsidR="00217DFB" w:rsidRPr="00E3148A" w14:paraId="4E4EDD36" w14:textId="77777777" w:rsidTr="0047688D">
        <w:tc>
          <w:tcPr>
            <w:tcW w:w="0" w:type="auto"/>
            <w:shd w:val="clear" w:color="auto" w:fill="auto"/>
          </w:tcPr>
          <w:p w14:paraId="212FFF66"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4"/>
                <w:szCs w:val="14"/>
                <w:lang w:val="fr-BE"/>
              </w:rPr>
              <w:t>2</w:t>
            </w:r>
          </w:p>
        </w:tc>
        <w:tc>
          <w:tcPr>
            <w:tcW w:w="0" w:type="auto"/>
            <w:shd w:val="clear" w:color="auto" w:fill="auto"/>
          </w:tcPr>
          <w:p w14:paraId="4965B0E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Европейски фонд за регионално развитие (ЕФРР)</w:t>
            </w:r>
          </w:p>
        </w:tc>
        <w:tc>
          <w:tcPr>
            <w:tcW w:w="0" w:type="auto"/>
            <w:shd w:val="clear" w:color="auto" w:fill="auto"/>
          </w:tcPr>
          <w:p w14:paraId="5D40D813"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По-слабо развити региони</w:t>
            </w:r>
          </w:p>
        </w:tc>
        <w:tc>
          <w:tcPr>
            <w:tcW w:w="0" w:type="auto"/>
            <w:shd w:val="clear" w:color="auto" w:fill="auto"/>
          </w:tcPr>
          <w:p w14:paraId="1BAE2D4B"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018</w:t>
            </w:r>
          </w:p>
        </w:tc>
        <w:tc>
          <w:tcPr>
            <w:tcW w:w="0" w:type="auto"/>
            <w:shd w:val="clear" w:color="auto" w:fill="auto"/>
          </w:tcPr>
          <w:p w14:paraId="040C484D"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01</w:t>
            </w:r>
          </w:p>
        </w:tc>
        <w:tc>
          <w:tcPr>
            <w:tcW w:w="0" w:type="auto"/>
            <w:shd w:val="clear" w:color="auto" w:fill="auto"/>
          </w:tcPr>
          <w:p w14:paraId="663E7256"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04B52836"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34D4405D"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06</w:t>
            </w:r>
          </w:p>
        </w:tc>
        <w:tc>
          <w:tcPr>
            <w:tcW w:w="0" w:type="auto"/>
            <w:shd w:val="clear" w:color="auto" w:fill="auto"/>
          </w:tcPr>
          <w:p w14:paraId="4DB5F1B9" w14:textId="77777777" w:rsidR="008C5CFA" w:rsidRPr="00E3148A" w:rsidRDefault="0013274D" w:rsidP="00300A01">
            <w:pPr>
              <w:pStyle w:val="Text1"/>
              <w:spacing w:before="0" w:after="0"/>
              <w:ind w:left="0"/>
              <w:rPr>
                <w:color w:val="000000" w:themeColor="text1"/>
                <w:sz w:val="12"/>
                <w:szCs w:val="12"/>
              </w:rPr>
            </w:pPr>
            <w:r w:rsidRPr="00E3148A">
              <w:rPr>
                <w:color w:val="000000" w:themeColor="text1"/>
                <w:sz w:val="12"/>
                <w:szCs w:val="12"/>
              </w:rPr>
              <w:t xml:space="preserve"> </w:t>
            </w:r>
          </w:p>
        </w:tc>
        <w:tc>
          <w:tcPr>
            <w:tcW w:w="0" w:type="auto"/>
            <w:shd w:val="clear" w:color="auto" w:fill="auto"/>
          </w:tcPr>
          <w:p w14:paraId="58071A0D"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11</w:t>
            </w:r>
          </w:p>
        </w:tc>
        <w:tc>
          <w:tcPr>
            <w:tcW w:w="0" w:type="auto"/>
            <w:shd w:val="clear" w:color="auto" w:fill="auto"/>
          </w:tcPr>
          <w:p w14:paraId="237F4861"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BG</w:t>
            </w:r>
          </w:p>
        </w:tc>
        <w:tc>
          <w:tcPr>
            <w:tcW w:w="0" w:type="auto"/>
            <w:shd w:val="clear" w:color="auto" w:fill="auto"/>
          </w:tcPr>
          <w:p w14:paraId="65087B0A"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157 538 011,21</w:t>
            </w:r>
          </w:p>
        </w:tc>
        <w:tc>
          <w:tcPr>
            <w:tcW w:w="0" w:type="auto"/>
            <w:shd w:val="clear" w:color="auto" w:fill="auto"/>
          </w:tcPr>
          <w:p w14:paraId="11652B9E"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90 820 663,47</w:t>
            </w:r>
          </w:p>
        </w:tc>
        <w:tc>
          <w:tcPr>
            <w:tcW w:w="0" w:type="auto"/>
            <w:shd w:val="clear" w:color="auto" w:fill="auto"/>
          </w:tcPr>
          <w:p w14:paraId="7146FEF9"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733 824,91</w:t>
            </w:r>
          </w:p>
        </w:tc>
        <w:tc>
          <w:tcPr>
            <w:tcW w:w="0" w:type="auto"/>
            <w:shd w:val="clear" w:color="auto" w:fill="auto"/>
          </w:tcPr>
          <w:p w14:paraId="4BB08799"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w:t>
            </w:r>
          </w:p>
        </w:tc>
      </w:tr>
      <w:tr w:rsidR="00217DFB" w:rsidRPr="00E3148A" w14:paraId="5A07736D" w14:textId="77777777" w:rsidTr="0047688D">
        <w:tc>
          <w:tcPr>
            <w:tcW w:w="0" w:type="auto"/>
            <w:shd w:val="clear" w:color="auto" w:fill="auto"/>
          </w:tcPr>
          <w:p w14:paraId="42893849"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4"/>
                <w:szCs w:val="14"/>
                <w:lang w:val="fr-BE"/>
              </w:rPr>
              <w:t>2</w:t>
            </w:r>
          </w:p>
        </w:tc>
        <w:tc>
          <w:tcPr>
            <w:tcW w:w="0" w:type="auto"/>
            <w:shd w:val="clear" w:color="auto" w:fill="auto"/>
          </w:tcPr>
          <w:p w14:paraId="25410FEE"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Европейски фонд за регионално развитие (ЕФРР)</w:t>
            </w:r>
          </w:p>
        </w:tc>
        <w:tc>
          <w:tcPr>
            <w:tcW w:w="0" w:type="auto"/>
            <w:shd w:val="clear" w:color="auto" w:fill="auto"/>
          </w:tcPr>
          <w:p w14:paraId="4C0CD4E8"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По-слабо развити региони</w:t>
            </w:r>
          </w:p>
        </w:tc>
        <w:tc>
          <w:tcPr>
            <w:tcW w:w="0" w:type="auto"/>
            <w:shd w:val="clear" w:color="auto" w:fill="auto"/>
          </w:tcPr>
          <w:p w14:paraId="2350B202"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023</w:t>
            </w:r>
          </w:p>
        </w:tc>
        <w:tc>
          <w:tcPr>
            <w:tcW w:w="0" w:type="auto"/>
            <w:shd w:val="clear" w:color="auto" w:fill="auto"/>
          </w:tcPr>
          <w:p w14:paraId="69C9B584"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01</w:t>
            </w:r>
          </w:p>
        </w:tc>
        <w:tc>
          <w:tcPr>
            <w:tcW w:w="0" w:type="auto"/>
            <w:shd w:val="clear" w:color="auto" w:fill="auto"/>
          </w:tcPr>
          <w:p w14:paraId="7A456B08"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54280931"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1EF57D3C"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06</w:t>
            </w:r>
          </w:p>
        </w:tc>
        <w:tc>
          <w:tcPr>
            <w:tcW w:w="0" w:type="auto"/>
            <w:shd w:val="clear" w:color="auto" w:fill="auto"/>
          </w:tcPr>
          <w:p w14:paraId="4AD237DE" w14:textId="77777777" w:rsidR="008C5CFA" w:rsidRPr="00E3148A" w:rsidRDefault="0013274D" w:rsidP="00300A01">
            <w:pPr>
              <w:pStyle w:val="Text1"/>
              <w:spacing w:before="0" w:after="0"/>
              <w:ind w:left="0"/>
              <w:rPr>
                <w:color w:val="000000" w:themeColor="text1"/>
                <w:sz w:val="12"/>
                <w:szCs w:val="12"/>
              </w:rPr>
            </w:pPr>
            <w:r w:rsidRPr="00E3148A">
              <w:rPr>
                <w:color w:val="000000" w:themeColor="text1"/>
                <w:sz w:val="12"/>
                <w:szCs w:val="12"/>
              </w:rPr>
              <w:t xml:space="preserve"> </w:t>
            </w:r>
          </w:p>
        </w:tc>
        <w:tc>
          <w:tcPr>
            <w:tcW w:w="0" w:type="auto"/>
            <w:shd w:val="clear" w:color="auto" w:fill="auto"/>
          </w:tcPr>
          <w:p w14:paraId="7DB62E04"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22</w:t>
            </w:r>
          </w:p>
        </w:tc>
        <w:tc>
          <w:tcPr>
            <w:tcW w:w="0" w:type="auto"/>
            <w:shd w:val="clear" w:color="auto" w:fill="auto"/>
          </w:tcPr>
          <w:p w14:paraId="51103EA5"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BG</w:t>
            </w:r>
          </w:p>
        </w:tc>
        <w:tc>
          <w:tcPr>
            <w:tcW w:w="0" w:type="auto"/>
            <w:shd w:val="clear" w:color="auto" w:fill="auto"/>
          </w:tcPr>
          <w:p w14:paraId="77402F0F"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108 041 726,25</w:t>
            </w:r>
          </w:p>
        </w:tc>
        <w:tc>
          <w:tcPr>
            <w:tcW w:w="0" w:type="auto"/>
            <w:shd w:val="clear" w:color="auto" w:fill="auto"/>
          </w:tcPr>
          <w:p w14:paraId="745A3A99"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105 376 082,25</w:t>
            </w:r>
          </w:p>
        </w:tc>
        <w:tc>
          <w:tcPr>
            <w:tcW w:w="0" w:type="auto"/>
            <w:shd w:val="clear" w:color="auto" w:fill="auto"/>
          </w:tcPr>
          <w:p w14:paraId="4486EC01"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41 163 077,00</w:t>
            </w:r>
          </w:p>
        </w:tc>
        <w:tc>
          <w:tcPr>
            <w:tcW w:w="0" w:type="auto"/>
            <w:shd w:val="clear" w:color="auto" w:fill="auto"/>
          </w:tcPr>
          <w:p w14:paraId="0718B5EA"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57</w:t>
            </w:r>
          </w:p>
        </w:tc>
      </w:tr>
      <w:tr w:rsidR="00217DFB" w:rsidRPr="00E3148A" w14:paraId="480E487D" w14:textId="77777777" w:rsidTr="0047688D">
        <w:tc>
          <w:tcPr>
            <w:tcW w:w="0" w:type="auto"/>
            <w:shd w:val="clear" w:color="auto" w:fill="auto"/>
          </w:tcPr>
          <w:p w14:paraId="6AE3F6E2"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4"/>
                <w:szCs w:val="14"/>
                <w:lang w:val="fr-BE"/>
              </w:rPr>
              <w:t>3</w:t>
            </w:r>
          </w:p>
        </w:tc>
        <w:tc>
          <w:tcPr>
            <w:tcW w:w="0" w:type="auto"/>
            <w:shd w:val="clear" w:color="auto" w:fill="auto"/>
          </w:tcPr>
          <w:p w14:paraId="46833795"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Европейски фонд за регионално развитие (ЕФРР)</w:t>
            </w:r>
          </w:p>
        </w:tc>
        <w:tc>
          <w:tcPr>
            <w:tcW w:w="0" w:type="auto"/>
            <w:shd w:val="clear" w:color="auto" w:fill="auto"/>
          </w:tcPr>
          <w:p w14:paraId="32F83628"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По-слабо развити региони</w:t>
            </w:r>
          </w:p>
        </w:tc>
        <w:tc>
          <w:tcPr>
            <w:tcW w:w="0" w:type="auto"/>
            <w:shd w:val="clear" w:color="auto" w:fill="auto"/>
          </w:tcPr>
          <w:p w14:paraId="77426D00"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085</w:t>
            </w:r>
          </w:p>
        </w:tc>
        <w:tc>
          <w:tcPr>
            <w:tcW w:w="0" w:type="auto"/>
            <w:shd w:val="clear" w:color="auto" w:fill="auto"/>
          </w:tcPr>
          <w:p w14:paraId="4A5C9C59"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01</w:t>
            </w:r>
          </w:p>
        </w:tc>
        <w:tc>
          <w:tcPr>
            <w:tcW w:w="0" w:type="auto"/>
            <w:shd w:val="clear" w:color="auto" w:fill="auto"/>
          </w:tcPr>
          <w:p w14:paraId="5DE6EC34"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7F0079F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50546C06"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06</w:t>
            </w:r>
          </w:p>
        </w:tc>
        <w:tc>
          <w:tcPr>
            <w:tcW w:w="0" w:type="auto"/>
            <w:shd w:val="clear" w:color="auto" w:fill="auto"/>
          </w:tcPr>
          <w:p w14:paraId="51C0F3ED" w14:textId="77777777" w:rsidR="008C5CFA" w:rsidRPr="00E3148A" w:rsidRDefault="0013274D" w:rsidP="00300A01">
            <w:pPr>
              <w:pStyle w:val="Text1"/>
              <w:spacing w:before="0" w:after="0"/>
              <w:ind w:left="0"/>
              <w:rPr>
                <w:color w:val="000000" w:themeColor="text1"/>
                <w:sz w:val="12"/>
                <w:szCs w:val="12"/>
              </w:rPr>
            </w:pPr>
            <w:r w:rsidRPr="00E3148A">
              <w:rPr>
                <w:color w:val="000000" w:themeColor="text1"/>
                <w:sz w:val="12"/>
                <w:szCs w:val="12"/>
              </w:rPr>
              <w:t xml:space="preserve"> </w:t>
            </w:r>
          </w:p>
        </w:tc>
        <w:tc>
          <w:tcPr>
            <w:tcW w:w="0" w:type="auto"/>
            <w:shd w:val="clear" w:color="auto" w:fill="auto"/>
          </w:tcPr>
          <w:p w14:paraId="725AAB74"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22</w:t>
            </w:r>
          </w:p>
        </w:tc>
        <w:tc>
          <w:tcPr>
            <w:tcW w:w="0" w:type="auto"/>
            <w:shd w:val="clear" w:color="auto" w:fill="auto"/>
          </w:tcPr>
          <w:p w14:paraId="1B70719C"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BG</w:t>
            </w:r>
          </w:p>
        </w:tc>
        <w:tc>
          <w:tcPr>
            <w:tcW w:w="0" w:type="auto"/>
            <w:shd w:val="clear" w:color="auto" w:fill="auto"/>
          </w:tcPr>
          <w:p w14:paraId="43C339E0"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9 265 842,12</w:t>
            </w:r>
          </w:p>
        </w:tc>
        <w:tc>
          <w:tcPr>
            <w:tcW w:w="0" w:type="auto"/>
            <w:shd w:val="clear" w:color="auto" w:fill="auto"/>
          </w:tcPr>
          <w:p w14:paraId="339015CD"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9 265 842,12</w:t>
            </w:r>
          </w:p>
        </w:tc>
        <w:tc>
          <w:tcPr>
            <w:tcW w:w="0" w:type="auto"/>
            <w:shd w:val="clear" w:color="auto" w:fill="auto"/>
          </w:tcPr>
          <w:p w14:paraId="39A121A1"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5 654 390,73</w:t>
            </w:r>
          </w:p>
        </w:tc>
        <w:tc>
          <w:tcPr>
            <w:tcW w:w="0" w:type="auto"/>
            <w:shd w:val="clear" w:color="auto" w:fill="auto"/>
          </w:tcPr>
          <w:p w14:paraId="7593F441"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w:t>
            </w:r>
          </w:p>
        </w:tc>
      </w:tr>
      <w:tr w:rsidR="00217DFB" w:rsidRPr="00E3148A" w14:paraId="386E7066" w14:textId="77777777" w:rsidTr="0047688D">
        <w:tc>
          <w:tcPr>
            <w:tcW w:w="0" w:type="auto"/>
            <w:shd w:val="clear" w:color="auto" w:fill="auto"/>
          </w:tcPr>
          <w:p w14:paraId="66FFCC62"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4"/>
                <w:szCs w:val="14"/>
                <w:lang w:val="fr-BE"/>
              </w:rPr>
              <w:t>3</w:t>
            </w:r>
          </w:p>
        </w:tc>
        <w:tc>
          <w:tcPr>
            <w:tcW w:w="0" w:type="auto"/>
            <w:shd w:val="clear" w:color="auto" w:fill="auto"/>
          </w:tcPr>
          <w:p w14:paraId="7E50B7CB"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Европейски фонд за регионално развитие (ЕФРР)</w:t>
            </w:r>
          </w:p>
        </w:tc>
        <w:tc>
          <w:tcPr>
            <w:tcW w:w="0" w:type="auto"/>
            <w:shd w:val="clear" w:color="auto" w:fill="auto"/>
          </w:tcPr>
          <w:p w14:paraId="79A7F209"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По-слабо развити региони</w:t>
            </w:r>
          </w:p>
        </w:tc>
        <w:tc>
          <w:tcPr>
            <w:tcW w:w="0" w:type="auto"/>
            <w:shd w:val="clear" w:color="auto" w:fill="auto"/>
          </w:tcPr>
          <w:p w14:paraId="3AFD36E2"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086</w:t>
            </w:r>
          </w:p>
        </w:tc>
        <w:tc>
          <w:tcPr>
            <w:tcW w:w="0" w:type="auto"/>
            <w:shd w:val="clear" w:color="auto" w:fill="auto"/>
          </w:tcPr>
          <w:p w14:paraId="1F2F606F"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01</w:t>
            </w:r>
          </w:p>
        </w:tc>
        <w:tc>
          <w:tcPr>
            <w:tcW w:w="0" w:type="auto"/>
            <w:shd w:val="clear" w:color="auto" w:fill="auto"/>
          </w:tcPr>
          <w:p w14:paraId="77933E1D"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66C2DCC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06</w:t>
            </w:r>
          </w:p>
        </w:tc>
        <w:tc>
          <w:tcPr>
            <w:tcW w:w="0" w:type="auto"/>
            <w:shd w:val="clear" w:color="auto" w:fill="auto"/>
          </w:tcPr>
          <w:p w14:paraId="5C9D0DC5"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06</w:t>
            </w:r>
          </w:p>
        </w:tc>
        <w:tc>
          <w:tcPr>
            <w:tcW w:w="0" w:type="auto"/>
            <w:shd w:val="clear" w:color="auto" w:fill="auto"/>
          </w:tcPr>
          <w:p w14:paraId="102616FC" w14:textId="77777777" w:rsidR="008C5CFA" w:rsidRPr="00E3148A" w:rsidRDefault="0013274D" w:rsidP="00300A01">
            <w:pPr>
              <w:pStyle w:val="Text1"/>
              <w:spacing w:before="0" w:after="0"/>
              <w:ind w:left="0"/>
              <w:rPr>
                <w:color w:val="000000" w:themeColor="text1"/>
                <w:sz w:val="12"/>
                <w:szCs w:val="12"/>
              </w:rPr>
            </w:pPr>
            <w:r w:rsidRPr="00E3148A">
              <w:rPr>
                <w:color w:val="000000" w:themeColor="text1"/>
                <w:sz w:val="12"/>
                <w:szCs w:val="12"/>
              </w:rPr>
              <w:t xml:space="preserve"> </w:t>
            </w:r>
          </w:p>
        </w:tc>
        <w:tc>
          <w:tcPr>
            <w:tcW w:w="0" w:type="auto"/>
            <w:shd w:val="clear" w:color="auto" w:fill="auto"/>
          </w:tcPr>
          <w:p w14:paraId="204C81E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22</w:t>
            </w:r>
          </w:p>
        </w:tc>
        <w:tc>
          <w:tcPr>
            <w:tcW w:w="0" w:type="auto"/>
            <w:shd w:val="clear" w:color="auto" w:fill="auto"/>
          </w:tcPr>
          <w:p w14:paraId="3220A29C"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BG</w:t>
            </w:r>
          </w:p>
        </w:tc>
        <w:tc>
          <w:tcPr>
            <w:tcW w:w="0" w:type="auto"/>
            <w:shd w:val="clear" w:color="auto" w:fill="auto"/>
          </w:tcPr>
          <w:p w14:paraId="290B01C8"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5 273 231,87</w:t>
            </w:r>
          </w:p>
        </w:tc>
        <w:tc>
          <w:tcPr>
            <w:tcW w:w="0" w:type="auto"/>
            <w:shd w:val="clear" w:color="auto" w:fill="auto"/>
          </w:tcPr>
          <w:p w14:paraId="26501798"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5 273 231,87</w:t>
            </w:r>
          </w:p>
        </w:tc>
        <w:tc>
          <w:tcPr>
            <w:tcW w:w="0" w:type="auto"/>
            <w:shd w:val="clear" w:color="auto" w:fill="auto"/>
          </w:tcPr>
          <w:p w14:paraId="69A5F610"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1 421 557,94</w:t>
            </w:r>
          </w:p>
        </w:tc>
        <w:tc>
          <w:tcPr>
            <w:tcW w:w="0" w:type="auto"/>
            <w:shd w:val="clear" w:color="auto" w:fill="auto"/>
          </w:tcPr>
          <w:p w14:paraId="1EDDA778"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9</w:t>
            </w:r>
          </w:p>
        </w:tc>
      </w:tr>
      <w:tr w:rsidR="00217DFB" w:rsidRPr="00E3148A" w14:paraId="2E6D01A9" w14:textId="77777777" w:rsidTr="0047688D">
        <w:tc>
          <w:tcPr>
            <w:tcW w:w="0" w:type="auto"/>
            <w:shd w:val="clear" w:color="auto" w:fill="auto"/>
          </w:tcPr>
          <w:p w14:paraId="7FDACFAB"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4"/>
                <w:szCs w:val="14"/>
                <w:lang w:val="fr-BE"/>
              </w:rPr>
              <w:t>3</w:t>
            </w:r>
          </w:p>
        </w:tc>
        <w:tc>
          <w:tcPr>
            <w:tcW w:w="0" w:type="auto"/>
            <w:shd w:val="clear" w:color="auto" w:fill="auto"/>
          </w:tcPr>
          <w:p w14:paraId="085DD26E"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Европейски фонд за регионално развитие (ЕФРР)</w:t>
            </w:r>
          </w:p>
        </w:tc>
        <w:tc>
          <w:tcPr>
            <w:tcW w:w="0" w:type="auto"/>
            <w:shd w:val="clear" w:color="auto" w:fill="auto"/>
          </w:tcPr>
          <w:p w14:paraId="125E6A74"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По-слабо развити региони</w:t>
            </w:r>
          </w:p>
        </w:tc>
        <w:tc>
          <w:tcPr>
            <w:tcW w:w="0" w:type="auto"/>
            <w:shd w:val="clear" w:color="auto" w:fill="auto"/>
          </w:tcPr>
          <w:p w14:paraId="4B26A939"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086</w:t>
            </w:r>
          </w:p>
        </w:tc>
        <w:tc>
          <w:tcPr>
            <w:tcW w:w="0" w:type="auto"/>
            <w:shd w:val="clear" w:color="auto" w:fill="auto"/>
          </w:tcPr>
          <w:p w14:paraId="2536DBAE"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01</w:t>
            </w:r>
          </w:p>
        </w:tc>
        <w:tc>
          <w:tcPr>
            <w:tcW w:w="0" w:type="auto"/>
            <w:shd w:val="clear" w:color="auto" w:fill="auto"/>
          </w:tcPr>
          <w:p w14:paraId="4496723C"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5AA94156"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2A3C5C68"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06</w:t>
            </w:r>
          </w:p>
        </w:tc>
        <w:tc>
          <w:tcPr>
            <w:tcW w:w="0" w:type="auto"/>
            <w:shd w:val="clear" w:color="auto" w:fill="auto"/>
          </w:tcPr>
          <w:p w14:paraId="68B1C54A" w14:textId="77777777" w:rsidR="008C5CFA" w:rsidRPr="00E3148A" w:rsidRDefault="0013274D" w:rsidP="00300A01">
            <w:pPr>
              <w:pStyle w:val="Text1"/>
              <w:spacing w:before="0" w:after="0"/>
              <w:ind w:left="0"/>
              <w:rPr>
                <w:color w:val="000000" w:themeColor="text1"/>
                <w:sz w:val="12"/>
                <w:szCs w:val="12"/>
              </w:rPr>
            </w:pPr>
            <w:r w:rsidRPr="00E3148A">
              <w:rPr>
                <w:color w:val="000000" w:themeColor="text1"/>
                <w:sz w:val="12"/>
                <w:szCs w:val="12"/>
              </w:rPr>
              <w:t xml:space="preserve"> </w:t>
            </w:r>
          </w:p>
        </w:tc>
        <w:tc>
          <w:tcPr>
            <w:tcW w:w="0" w:type="auto"/>
            <w:shd w:val="clear" w:color="auto" w:fill="auto"/>
          </w:tcPr>
          <w:p w14:paraId="06EA9AF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22</w:t>
            </w:r>
          </w:p>
        </w:tc>
        <w:tc>
          <w:tcPr>
            <w:tcW w:w="0" w:type="auto"/>
            <w:shd w:val="clear" w:color="auto" w:fill="auto"/>
          </w:tcPr>
          <w:p w14:paraId="71481C4B"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BG</w:t>
            </w:r>
          </w:p>
        </w:tc>
        <w:tc>
          <w:tcPr>
            <w:tcW w:w="0" w:type="auto"/>
            <w:shd w:val="clear" w:color="auto" w:fill="auto"/>
          </w:tcPr>
          <w:p w14:paraId="76726147"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48 703 207,36</w:t>
            </w:r>
          </w:p>
        </w:tc>
        <w:tc>
          <w:tcPr>
            <w:tcW w:w="0" w:type="auto"/>
            <w:shd w:val="clear" w:color="auto" w:fill="auto"/>
          </w:tcPr>
          <w:p w14:paraId="1D0AE0B3"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48 703 207,36</w:t>
            </w:r>
          </w:p>
        </w:tc>
        <w:tc>
          <w:tcPr>
            <w:tcW w:w="0" w:type="auto"/>
            <w:shd w:val="clear" w:color="auto" w:fill="auto"/>
          </w:tcPr>
          <w:p w14:paraId="455AE8E7"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16 785 711,47</w:t>
            </w:r>
          </w:p>
        </w:tc>
        <w:tc>
          <w:tcPr>
            <w:tcW w:w="0" w:type="auto"/>
            <w:shd w:val="clear" w:color="auto" w:fill="auto"/>
          </w:tcPr>
          <w:p w14:paraId="4BA5B065"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82</w:t>
            </w:r>
          </w:p>
        </w:tc>
      </w:tr>
      <w:tr w:rsidR="00217DFB" w:rsidRPr="00E3148A" w14:paraId="47DC7CC0" w14:textId="77777777" w:rsidTr="0047688D">
        <w:tc>
          <w:tcPr>
            <w:tcW w:w="0" w:type="auto"/>
            <w:shd w:val="clear" w:color="auto" w:fill="auto"/>
          </w:tcPr>
          <w:p w14:paraId="26E58A9C"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4"/>
                <w:szCs w:val="14"/>
                <w:lang w:val="fr-BE"/>
              </w:rPr>
              <w:t>4</w:t>
            </w:r>
          </w:p>
        </w:tc>
        <w:tc>
          <w:tcPr>
            <w:tcW w:w="0" w:type="auto"/>
            <w:shd w:val="clear" w:color="auto" w:fill="auto"/>
          </w:tcPr>
          <w:p w14:paraId="4F0350D2"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Кохезионен фонд (КФ)</w:t>
            </w:r>
          </w:p>
        </w:tc>
        <w:tc>
          <w:tcPr>
            <w:tcW w:w="0" w:type="auto"/>
            <w:shd w:val="clear" w:color="auto" w:fill="auto"/>
          </w:tcPr>
          <w:p w14:paraId="4D407370" w14:textId="77777777" w:rsidR="008C5CFA" w:rsidRPr="00E3148A" w:rsidRDefault="008C5CFA" w:rsidP="00300A01">
            <w:pPr>
              <w:pStyle w:val="Text1"/>
              <w:spacing w:before="0" w:after="0"/>
              <w:ind w:left="0"/>
              <w:rPr>
                <w:color w:val="000000" w:themeColor="text1"/>
                <w:sz w:val="12"/>
                <w:szCs w:val="12"/>
              </w:rPr>
            </w:pPr>
          </w:p>
        </w:tc>
        <w:tc>
          <w:tcPr>
            <w:tcW w:w="0" w:type="auto"/>
            <w:shd w:val="clear" w:color="auto" w:fill="auto"/>
          </w:tcPr>
          <w:p w14:paraId="3C995FC9"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087</w:t>
            </w:r>
          </w:p>
        </w:tc>
        <w:tc>
          <w:tcPr>
            <w:tcW w:w="0" w:type="auto"/>
            <w:shd w:val="clear" w:color="auto" w:fill="auto"/>
          </w:tcPr>
          <w:p w14:paraId="62FC8286"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01</w:t>
            </w:r>
          </w:p>
        </w:tc>
        <w:tc>
          <w:tcPr>
            <w:tcW w:w="0" w:type="auto"/>
            <w:shd w:val="clear" w:color="auto" w:fill="auto"/>
          </w:tcPr>
          <w:p w14:paraId="0C284D16"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012208E2"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11BB68F2"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05</w:t>
            </w:r>
          </w:p>
        </w:tc>
        <w:tc>
          <w:tcPr>
            <w:tcW w:w="0" w:type="auto"/>
            <w:shd w:val="clear" w:color="auto" w:fill="auto"/>
          </w:tcPr>
          <w:p w14:paraId="5DB5D126" w14:textId="77777777" w:rsidR="008C5CFA" w:rsidRPr="00E3148A" w:rsidRDefault="0013274D" w:rsidP="00300A01">
            <w:pPr>
              <w:pStyle w:val="Text1"/>
              <w:spacing w:before="0" w:after="0"/>
              <w:ind w:left="0"/>
              <w:rPr>
                <w:color w:val="000000" w:themeColor="text1"/>
                <w:sz w:val="12"/>
                <w:szCs w:val="12"/>
              </w:rPr>
            </w:pPr>
            <w:r w:rsidRPr="00E3148A">
              <w:rPr>
                <w:color w:val="000000" w:themeColor="text1"/>
                <w:sz w:val="12"/>
                <w:szCs w:val="12"/>
              </w:rPr>
              <w:t xml:space="preserve"> </w:t>
            </w:r>
          </w:p>
        </w:tc>
        <w:tc>
          <w:tcPr>
            <w:tcW w:w="0" w:type="auto"/>
            <w:shd w:val="clear" w:color="auto" w:fill="auto"/>
          </w:tcPr>
          <w:p w14:paraId="23257DD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22</w:t>
            </w:r>
          </w:p>
        </w:tc>
        <w:tc>
          <w:tcPr>
            <w:tcW w:w="0" w:type="auto"/>
            <w:shd w:val="clear" w:color="auto" w:fill="auto"/>
          </w:tcPr>
          <w:p w14:paraId="7059EAA9"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BG</w:t>
            </w:r>
          </w:p>
        </w:tc>
        <w:tc>
          <w:tcPr>
            <w:tcW w:w="0" w:type="auto"/>
            <w:shd w:val="clear" w:color="auto" w:fill="auto"/>
          </w:tcPr>
          <w:p w14:paraId="448C46C3"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66 921 047,65</w:t>
            </w:r>
          </w:p>
        </w:tc>
        <w:tc>
          <w:tcPr>
            <w:tcW w:w="0" w:type="auto"/>
            <w:shd w:val="clear" w:color="auto" w:fill="auto"/>
          </w:tcPr>
          <w:p w14:paraId="548379EF"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66 921 047,65</w:t>
            </w:r>
          </w:p>
        </w:tc>
        <w:tc>
          <w:tcPr>
            <w:tcW w:w="0" w:type="auto"/>
            <w:shd w:val="clear" w:color="auto" w:fill="auto"/>
          </w:tcPr>
          <w:p w14:paraId="52E9B085"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38 355 846,22</w:t>
            </w:r>
          </w:p>
        </w:tc>
        <w:tc>
          <w:tcPr>
            <w:tcW w:w="0" w:type="auto"/>
            <w:shd w:val="clear" w:color="auto" w:fill="auto"/>
          </w:tcPr>
          <w:p w14:paraId="6A25D154"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17</w:t>
            </w:r>
          </w:p>
        </w:tc>
      </w:tr>
      <w:tr w:rsidR="00217DFB" w:rsidRPr="00E3148A" w14:paraId="144DE6F1" w14:textId="77777777" w:rsidTr="0047688D">
        <w:tc>
          <w:tcPr>
            <w:tcW w:w="0" w:type="auto"/>
            <w:shd w:val="clear" w:color="auto" w:fill="auto"/>
          </w:tcPr>
          <w:p w14:paraId="70AAA78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4"/>
                <w:szCs w:val="14"/>
                <w:lang w:val="fr-BE"/>
              </w:rPr>
              <w:t>5</w:t>
            </w:r>
          </w:p>
        </w:tc>
        <w:tc>
          <w:tcPr>
            <w:tcW w:w="0" w:type="auto"/>
            <w:shd w:val="clear" w:color="auto" w:fill="auto"/>
          </w:tcPr>
          <w:p w14:paraId="5DEA5882"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Кохезионен фонд (КФ)</w:t>
            </w:r>
          </w:p>
        </w:tc>
        <w:tc>
          <w:tcPr>
            <w:tcW w:w="0" w:type="auto"/>
            <w:shd w:val="clear" w:color="auto" w:fill="auto"/>
          </w:tcPr>
          <w:p w14:paraId="02526B57" w14:textId="77777777" w:rsidR="008C5CFA" w:rsidRPr="00E3148A" w:rsidRDefault="008C5CFA" w:rsidP="00300A01">
            <w:pPr>
              <w:pStyle w:val="Text1"/>
              <w:spacing w:before="0" w:after="0"/>
              <w:ind w:left="0"/>
              <w:rPr>
                <w:color w:val="000000" w:themeColor="text1"/>
                <w:sz w:val="12"/>
                <w:szCs w:val="12"/>
              </w:rPr>
            </w:pPr>
          </w:p>
        </w:tc>
        <w:tc>
          <w:tcPr>
            <w:tcW w:w="0" w:type="auto"/>
            <w:shd w:val="clear" w:color="auto" w:fill="auto"/>
          </w:tcPr>
          <w:p w14:paraId="2EECA29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083</w:t>
            </w:r>
          </w:p>
        </w:tc>
        <w:tc>
          <w:tcPr>
            <w:tcW w:w="0" w:type="auto"/>
            <w:shd w:val="clear" w:color="auto" w:fill="auto"/>
          </w:tcPr>
          <w:p w14:paraId="4726B80D"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01</w:t>
            </w:r>
          </w:p>
        </w:tc>
        <w:tc>
          <w:tcPr>
            <w:tcW w:w="0" w:type="auto"/>
            <w:shd w:val="clear" w:color="auto" w:fill="auto"/>
          </w:tcPr>
          <w:p w14:paraId="336FADDB"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5E6D69F2"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26865C61"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06</w:t>
            </w:r>
          </w:p>
        </w:tc>
        <w:tc>
          <w:tcPr>
            <w:tcW w:w="0" w:type="auto"/>
            <w:shd w:val="clear" w:color="auto" w:fill="auto"/>
          </w:tcPr>
          <w:p w14:paraId="0B92CB8F" w14:textId="77777777" w:rsidR="008C5CFA" w:rsidRPr="00E3148A" w:rsidRDefault="0013274D" w:rsidP="00300A01">
            <w:pPr>
              <w:pStyle w:val="Text1"/>
              <w:spacing w:before="0" w:after="0"/>
              <w:ind w:left="0"/>
              <w:rPr>
                <w:color w:val="000000" w:themeColor="text1"/>
                <w:sz w:val="12"/>
                <w:szCs w:val="12"/>
              </w:rPr>
            </w:pPr>
            <w:r w:rsidRPr="00E3148A">
              <w:rPr>
                <w:color w:val="000000" w:themeColor="text1"/>
                <w:sz w:val="12"/>
                <w:szCs w:val="12"/>
              </w:rPr>
              <w:t xml:space="preserve"> </w:t>
            </w:r>
          </w:p>
        </w:tc>
        <w:tc>
          <w:tcPr>
            <w:tcW w:w="0" w:type="auto"/>
            <w:shd w:val="clear" w:color="auto" w:fill="auto"/>
          </w:tcPr>
          <w:p w14:paraId="1997EA05"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22</w:t>
            </w:r>
          </w:p>
        </w:tc>
        <w:tc>
          <w:tcPr>
            <w:tcW w:w="0" w:type="auto"/>
            <w:shd w:val="clear" w:color="auto" w:fill="auto"/>
          </w:tcPr>
          <w:p w14:paraId="73F976B7"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BG</w:t>
            </w:r>
          </w:p>
        </w:tc>
        <w:tc>
          <w:tcPr>
            <w:tcW w:w="0" w:type="auto"/>
            <w:shd w:val="clear" w:color="auto" w:fill="auto"/>
          </w:tcPr>
          <w:p w14:paraId="444C2D76"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320 039 829,47</w:t>
            </w:r>
          </w:p>
        </w:tc>
        <w:tc>
          <w:tcPr>
            <w:tcW w:w="0" w:type="auto"/>
            <w:shd w:val="clear" w:color="auto" w:fill="auto"/>
          </w:tcPr>
          <w:p w14:paraId="3978DFC2"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318 605 650,03</w:t>
            </w:r>
          </w:p>
        </w:tc>
        <w:tc>
          <w:tcPr>
            <w:tcW w:w="0" w:type="auto"/>
            <w:shd w:val="clear" w:color="auto" w:fill="auto"/>
          </w:tcPr>
          <w:p w14:paraId="6D2CF1C9"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79 926 759,92</w:t>
            </w:r>
          </w:p>
        </w:tc>
        <w:tc>
          <w:tcPr>
            <w:tcW w:w="0" w:type="auto"/>
            <w:shd w:val="clear" w:color="auto" w:fill="auto"/>
          </w:tcPr>
          <w:p w14:paraId="7044A3D4"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42</w:t>
            </w:r>
          </w:p>
        </w:tc>
      </w:tr>
      <w:tr w:rsidR="00217DFB" w:rsidRPr="00E3148A" w14:paraId="0CFEEA32" w14:textId="77777777" w:rsidTr="0047688D">
        <w:tc>
          <w:tcPr>
            <w:tcW w:w="0" w:type="auto"/>
            <w:shd w:val="clear" w:color="auto" w:fill="auto"/>
          </w:tcPr>
          <w:p w14:paraId="0BA166D3"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4"/>
                <w:szCs w:val="14"/>
                <w:lang w:val="fr-BE"/>
              </w:rPr>
              <w:t>6</w:t>
            </w:r>
          </w:p>
        </w:tc>
        <w:tc>
          <w:tcPr>
            <w:tcW w:w="0" w:type="auto"/>
            <w:shd w:val="clear" w:color="auto" w:fill="auto"/>
          </w:tcPr>
          <w:p w14:paraId="49F253C4"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Европейски фонд за регионално развитие (ЕФРР)</w:t>
            </w:r>
          </w:p>
        </w:tc>
        <w:tc>
          <w:tcPr>
            <w:tcW w:w="0" w:type="auto"/>
            <w:shd w:val="clear" w:color="auto" w:fill="auto"/>
          </w:tcPr>
          <w:p w14:paraId="708458FF"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По-слабо развити региони</w:t>
            </w:r>
          </w:p>
        </w:tc>
        <w:tc>
          <w:tcPr>
            <w:tcW w:w="0" w:type="auto"/>
            <w:shd w:val="clear" w:color="auto" w:fill="auto"/>
          </w:tcPr>
          <w:p w14:paraId="205723D4"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121</w:t>
            </w:r>
          </w:p>
        </w:tc>
        <w:tc>
          <w:tcPr>
            <w:tcW w:w="0" w:type="auto"/>
            <w:shd w:val="clear" w:color="auto" w:fill="auto"/>
          </w:tcPr>
          <w:p w14:paraId="4A0632C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01</w:t>
            </w:r>
          </w:p>
        </w:tc>
        <w:tc>
          <w:tcPr>
            <w:tcW w:w="0" w:type="auto"/>
            <w:shd w:val="clear" w:color="auto" w:fill="auto"/>
          </w:tcPr>
          <w:p w14:paraId="6AD740C1"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5EDC0FFE"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3B5E620F" w14:textId="77777777" w:rsidR="008C5CFA" w:rsidRPr="00E3148A" w:rsidRDefault="008C5CFA" w:rsidP="00300A01">
            <w:pPr>
              <w:pStyle w:val="Text1"/>
              <w:spacing w:before="0" w:after="0"/>
              <w:ind w:left="0"/>
              <w:rPr>
                <w:color w:val="000000" w:themeColor="text1"/>
                <w:sz w:val="12"/>
                <w:szCs w:val="12"/>
              </w:rPr>
            </w:pPr>
          </w:p>
        </w:tc>
        <w:tc>
          <w:tcPr>
            <w:tcW w:w="0" w:type="auto"/>
            <w:shd w:val="clear" w:color="auto" w:fill="auto"/>
          </w:tcPr>
          <w:p w14:paraId="2EE4AAAC" w14:textId="77777777" w:rsidR="008C5CFA" w:rsidRPr="00E3148A" w:rsidRDefault="0013274D" w:rsidP="00300A01">
            <w:pPr>
              <w:pStyle w:val="Text1"/>
              <w:spacing w:before="0" w:after="0"/>
              <w:ind w:left="0"/>
              <w:rPr>
                <w:color w:val="000000" w:themeColor="text1"/>
                <w:sz w:val="12"/>
                <w:szCs w:val="12"/>
              </w:rPr>
            </w:pPr>
            <w:r w:rsidRPr="00E3148A">
              <w:rPr>
                <w:color w:val="000000" w:themeColor="text1"/>
                <w:sz w:val="12"/>
                <w:szCs w:val="12"/>
              </w:rPr>
              <w:t xml:space="preserve"> </w:t>
            </w:r>
          </w:p>
        </w:tc>
        <w:tc>
          <w:tcPr>
            <w:tcW w:w="0" w:type="auto"/>
            <w:shd w:val="clear" w:color="auto" w:fill="auto"/>
          </w:tcPr>
          <w:p w14:paraId="15745E6E"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24</w:t>
            </w:r>
          </w:p>
        </w:tc>
        <w:tc>
          <w:tcPr>
            <w:tcW w:w="0" w:type="auto"/>
            <w:shd w:val="clear" w:color="auto" w:fill="auto"/>
          </w:tcPr>
          <w:p w14:paraId="2C57628D"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BG</w:t>
            </w:r>
          </w:p>
        </w:tc>
        <w:tc>
          <w:tcPr>
            <w:tcW w:w="0" w:type="auto"/>
            <w:shd w:val="clear" w:color="auto" w:fill="auto"/>
          </w:tcPr>
          <w:p w14:paraId="2F6C84BB"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29 482 726,14</w:t>
            </w:r>
          </w:p>
        </w:tc>
        <w:tc>
          <w:tcPr>
            <w:tcW w:w="0" w:type="auto"/>
            <w:shd w:val="clear" w:color="auto" w:fill="auto"/>
          </w:tcPr>
          <w:p w14:paraId="712CB4AD"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29 482 726,14</w:t>
            </w:r>
          </w:p>
        </w:tc>
        <w:tc>
          <w:tcPr>
            <w:tcW w:w="0" w:type="auto"/>
            <w:shd w:val="clear" w:color="auto" w:fill="auto"/>
          </w:tcPr>
          <w:p w14:paraId="5B1C3A45"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22 850 022,98</w:t>
            </w:r>
          </w:p>
        </w:tc>
        <w:tc>
          <w:tcPr>
            <w:tcW w:w="0" w:type="auto"/>
            <w:shd w:val="clear" w:color="auto" w:fill="auto"/>
          </w:tcPr>
          <w:p w14:paraId="64F458C8"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13</w:t>
            </w:r>
          </w:p>
        </w:tc>
      </w:tr>
      <w:tr w:rsidR="00217DFB" w:rsidRPr="00E3148A" w14:paraId="4EE540DD" w14:textId="77777777" w:rsidTr="0047688D">
        <w:tc>
          <w:tcPr>
            <w:tcW w:w="0" w:type="auto"/>
            <w:shd w:val="clear" w:color="auto" w:fill="auto"/>
          </w:tcPr>
          <w:p w14:paraId="2A6B251B"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4"/>
                <w:szCs w:val="14"/>
                <w:lang w:val="fr-BE"/>
              </w:rPr>
              <w:t>6</w:t>
            </w:r>
          </w:p>
        </w:tc>
        <w:tc>
          <w:tcPr>
            <w:tcW w:w="0" w:type="auto"/>
            <w:shd w:val="clear" w:color="auto" w:fill="auto"/>
          </w:tcPr>
          <w:p w14:paraId="6B7B4556"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Европейски фонд за регионално развитие (ЕФРР)</w:t>
            </w:r>
          </w:p>
        </w:tc>
        <w:tc>
          <w:tcPr>
            <w:tcW w:w="0" w:type="auto"/>
            <w:shd w:val="clear" w:color="auto" w:fill="auto"/>
          </w:tcPr>
          <w:p w14:paraId="731FEDD9"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По-слабо развити региони</w:t>
            </w:r>
          </w:p>
        </w:tc>
        <w:tc>
          <w:tcPr>
            <w:tcW w:w="0" w:type="auto"/>
            <w:shd w:val="clear" w:color="auto" w:fill="auto"/>
          </w:tcPr>
          <w:p w14:paraId="2AF4968B"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122</w:t>
            </w:r>
          </w:p>
        </w:tc>
        <w:tc>
          <w:tcPr>
            <w:tcW w:w="0" w:type="auto"/>
            <w:shd w:val="clear" w:color="auto" w:fill="auto"/>
          </w:tcPr>
          <w:p w14:paraId="04401DF4"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01</w:t>
            </w:r>
          </w:p>
        </w:tc>
        <w:tc>
          <w:tcPr>
            <w:tcW w:w="0" w:type="auto"/>
            <w:shd w:val="clear" w:color="auto" w:fill="auto"/>
          </w:tcPr>
          <w:p w14:paraId="2AC9C9BF"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1A4D6F64"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27B7225A" w14:textId="77777777" w:rsidR="008C5CFA" w:rsidRPr="00E3148A" w:rsidRDefault="008C5CFA" w:rsidP="00300A01">
            <w:pPr>
              <w:pStyle w:val="Text1"/>
              <w:spacing w:before="0" w:after="0"/>
              <w:ind w:left="0"/>
              <w:rPr>
                <w:color w:val="000000" w:themeColor="text1"/>
                <w:sz w:val="12"/>
                <w:szCs w:val="12"/>
              </w:rPr>
            </w:pPr>
          </w:p>
        </w:tc>
        <w:tc>
          <w:tcPr>
            <w:tcW w:w="0" w:type="auto"/>
            <w:shd w:val="clear" w:color="auto" w:fill="auto"/>
          </w:tcPr>
          <w:p w14:paraId="37AD9410" w14:textId="77777777" w:rsidR="008C5CFA" w:rsidRPr="00E3148A" w:rsidRDefault="0013274D" w:rsidP="00300A01">
            <w:pPr>
              <w:pStyle w:val="Text1"/>
              <w:spacing w:before="0" w:after="0"/>
              <w:ind w:left="0"/>
              <w:rPr>
                <w:color w:val="000000" w:themeColor="text1"/>
                <w:sz w:val="12"/>
                <w:szCs w:val="12"/>
              </w:rPr>
            </w:pPr>
            <w:r w:rsidRPr="00E3148A">
              <w:rPr>
                <w:color w:val="000000" w:themeColor="text1"/>
                <w:sz w:val="12"/>
                <w:szCs w:val="12"/>
              </w:rPr>
              <w:t xml:space="preserve"> </w:t>
            </w:r>
          </w:p>
        </w:tc>
        <w:tc>
          <w:tcPr>
            <w:tcW w:w="0" w:type="auto"/>
            <w:shd w:val="clear" w:color="auto" w:fill="auto"/>
          </w:tcPr>
          <w:p w14:paraId="1915FA97"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24</w:t>
            </w:r>
          </w:p>
        </w:tc>
        <w:tc>
          <w:tcPr>
            <w:tcW w:w="0" w:type="auto"/>
            <w:shd w:val="clear" w:color="auto" w:fill="auto"/>
          </w:tcPr>
          <w:p w14:paraId="7B3B1EFC"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BG</w:t>
            </w:r>
          </w:p>
        </w:tc>
        <w:tc>
          <w:tcPr>
            <w:tcW w:w="0" w:type="auto"/>
            <w:shd w:val="clear" w:color="auto" w:fill="auto"/>
          </w:tcPr>
          <w:p w14:paraId="2620A93A"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4 433 157,80</w:t>
            </w:r>
          </w:p>
        </w:tc>
        <w:tc>
          <w:tcPr>
            <w:tcW w:w="0" w:type="auto"/>
            <w:shd w:val="clear" w:color="auto" w:fill="auto"/>
          </w:tcPr>
          <w:p w14:paraId="4E08DD54"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4 433 157,80</w:t>
            </w:r>
          </w:p>
        </w:tc>
        <w:tc>
          <w:tcPr>
            <w:tcW w:w="0" w:type="auto"/>
            <w:shd w:val="clear" w:color="auto" w:fill="auto"/>
          </w:tcPr>
          <w:p w14:paraId="451FAF64"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3 379 539,14</w:t>
            </w:r>
          </w:p>
        </w:tc>
        <w:tc>
          <w:tcPr>
            <w:tcW w:w="0" w:type="auto"/>
            <w:shd w:val="clear" w:color="auto" w:fill="auto"/>
          </w:tcPr>
          <w:p w14:paraId="6B985AEE"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5</w:t>
            </w:r>
          </w:p>
        </w:tc>
      </w:tr>
      <w:tr w:rsidR="00E51248" w:rsidRPr="00E3148A" w14:paraId="2E8B38A6" w14:textId="77777777" w:rsidTr="0047688D">
        <w:tc>
          <w:tcPr>
            <w:tcW w:w="0" w:type="auto"/>
            <w:shd w:val="clear" w:color="auto" w:fill="auto"/>
          </w:tcPr>
          <w:p w14:paraId="4BF64769"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4"/>
                <w:szCs w:val="14"/>
                <w:lang w:val="fr-BE"/>
              </w:rPr>
              <w:t>6</w:t>
            </w:r>
          </w:p>
        </w:tc>
        <w:tc>
          <w:tcPr>
            <w:tcW w:w="0" w:type="auto"/>
            <w:shd w:val="clear" w:color="auto" w:fill="auto"/>
          </w:tcPr>
          <w:p w14:paraId="421E5AE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Европейски фонд за регионално развитие (ЕФРР)</w:t>
            </w:r>
          </w:p>
        </w:tc>
        <w:tc>
          <w:tcPr>
            <w:tcW w:w="0" w:type="auto"/>
            <w:shd w:val="clear" w:color="auto" w:fill="auto"/>
          </w:tcPr>
          <w:p w14:paraId="21929FB2"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По-слабо развити региони</w:t>
            </w:r>
          </w:p>
        </w:tc>
        <w:tc>
          <w:tcPr>
            <w:tcW w:w="0" w:type="auto"/>
            <w:shd w:val="clear" w:color="auto" w:fill="auto"/>
          </w:tcPr>
          <w:p w14:paraId="11053D98"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123</w:t>
            </w:r>
          </w:p>
        </w:tc>
        <w:tc>
          <w:tcPr>
            <w:tcW w:w="0" w:type="auto"/>
            <w:shd w:val="clear" w:color="auto" w:fill="auto"/>
          </w:tcPr>
          <w:p w14:paraId="1118A01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01</w:t>
            </w:r>
          </w:p>
        </w:tc>
        <w:tc>
          <w:tcPr>
            <w:tcW w:w="0" w:type="auto"/>
            <w:shd w:val="clear" w:color="auto" w:fill="auto"/>
          </w:tcPr>
          <w:p w14:paraId="78C2BB8A"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61A1A2E1"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07</w:t>
            </w:r>
          </w:p>
        </w:tc>
        <w:tc>
          <w:tcPr>
            <w:tcW w:w="0" w:type="auto"/>
            <w:shd w:val="clear" w:color="auto" w:fill="auto"/>
          </w:tcPr>
          <w:p w14:paraId="10F2746C" w14:textId="77777777" w:rsidR="008C5CFA" w:rsidRPr="00E3148A" w:rsidRDefault="008C5CFA" w:rsidP="00300A01">
            <w:pPr>
              <w:pStyle w:val="Text1"/>
              <w:spacing w:before="0" w:after="0"/>
              <w:ind w:left="0"/>
              <w:rPr>
                <w:color w:val="000000" w:themeColor="text1"/>
                <w:sz w:val="12"/>
                <w:szCs w:val="12"/>
              </w:rPr>
            </w:pPr>
          </w:p>
        </w:tc>
        <w:tc>
          <w:tcPr>
            <w:tcW w:w="0" w:type="auto"/>
            <w:shd w:val="clear" w:color="auto" w:fill="auto"/>
          </w:tcPr>
          <w:p w14:paraId="40690F2D" w14:textId="77777777" w:rsidR="008C5CFA" w:rsidRPr="00E3148A" w:rsidRDefault="0013274D" w:rsidP="00300A01">
            <w:pPr>
              <w:pStyle w:val="Text1"/>
              <w:spacing w:before="0" w:after="0"/>
              <w:ind w:left="0"/>
              <w:rPr>
                <w:color w:val="000000" w:themeColor="text1"/>
                <w:sz w:val="12"/>
                <w:szCs w:val="12"/>
              </w:rPr>
            </w:pPr>
            <w:r w:rsidRPr="00E3148A">
              <w:rPr>
                <w:color w:val="000000" w:themeColor="text1"/>
                <w:sz w:val="12"/>
                <w:szCs w:val="12"/>
              </w:rPr>
              <w:t xml:space="preserve"> </w:t>
            </w:r>
          </w:p>
        </w:tc>
        <w:tc>
          <w:tcPr>
            <w:tcW w:w="0" w:type="auto"/>
            <w:shd w:val="clear" w:color="auto" w:fill="auto"/>
          </w:tcPr>
          <w:p w14:paraId="1978172E"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24</w:t>
            </w:r>
          </w:p>
        </w:tc>
        <w:tc>
          <w:tcPr>
            <w:tcW w:w="0" w:type="auto"/>
            <w:shd w:val="clear" w:color="auto" w:fill="auto"/>
          </w:tcPr>
          <w:p w14:paraId="2F1DED6B" w14:textId="77777777" w:rsidR="008C5CFA" w:rsidRPr="00E3148A" w:rsidRDefault="0013274D" w:rsidP="00300A01">
            <w:pPr>
              <w:pStyle w:val="Text1"/>
              <w:spacing w:before="0" w:after="0"/>
              <w:ind w:left="0"/>
              <w:rPr>
                <w:color w:val="000000" w:themeColor="text1"/>
                <w:sz w:val="12"/>
                <w:szCs w:val="12"/>
              </w:rPr>
            </w:pPr>
            <w:r w:rsidRPr="00E3148A">
              <w:rPr>
                <w:noProof/>
                <w:color w:val="000000" w:themeColor="text1"/>
                <w:sz w:val="12"/>
                <w:szCs w:val="12"/>
              </w:rPr>
              <w:t>BG</w:t>
            </w:r>
          </w:p>
        </w:tc>
        <w:tc>
          <w:tcPr>
            <w:tcW w:w="0" w:type="auto"/>
            <w:shd w:val="clear" w:color="auto" w:fill="auto"/>
          </w:tcPr>
          <w:p w14:paraId="2A29F412"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2 968 682,23</w:t>
            </w:r>
          </w:p>
        </w:tc>
        <w:tc>
          <w:tcPr>
            <w:tcW w:w="0" w:type="auto"/>
            <w:shd w:val="clear" w:color="auto" w:fill="auto"/>
          </w:tcPr>
          <w:p w14:paraId="268513FB"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2 968 682,23</w:t>
            </w:r>
          </w:p>
        </w:tc>
        <w:tc>
          <w:tcPr>
            <w:tcW w:w="0" w:type="auto"/>
            <w:shd w:val="clear" w:color="auto" w:fill="auto"/>
          </w:tcPr>
          <w:p w14:paraId="5A5C5BEC"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1 909 434,11</w:t>
            </w:r>
          </w:p>
        </w:tc>
        <w:tc>
          <w:tcPr>
            <w:tcW w:w="0" w:type="auto"/>
            <w:shd w:val="clear" w:color="auto" w:fill="auto"/>
          </w:tcPr>
          <w:p w14:paraId="243F617A" w14:textId="77777777" w:rsidR="008C5CFA" w:rsidRPr="00E3148A" w:rsidRDefault="0013274D" w:rsidP="00300A01">
            <w:pPr>
              <w:pStyle w:val="Text1"/>
              <w:spacing w:before="0" w:after="0"/>
              <w:ind w:left="0"/>
              <w:jc w:val="right"/>
              <w:rPr>
                <w:color w:val="000000" w:themeColor="text1"/>
                <w:sz w:val="12"/>
                <w:szCs w:val="12"/>
              </w:rPr>
            </w:pPr>
            <w:r w:rsidRPr="00E3148A">
              <w:rPr>
                <w:noProof/>
                <w:color w:val="000000" w:themeColor="text1"/>
                <w:sz w:val="12"/>
                <w:szCs w:val="12"/>
              </w:rPr>
              <w:t>4</w:t>
            </w:r>
          </w:p>
        </w:tc>
      </w:tr>
    </w:tbl>
    <w:p w14:paraId="2E08FC0B" w14:textId="77777777" w:rsidR="008C5CFA" w:rsidRPr="00E3148A" w:rsidRDefault="008C5CFA" w:rsidP="00300A01">
      <w:pPr>
        <w:spacing w:before="0" w:after="0"/>
        <w:rPr>
          <w:color w:val="000000" w:themeColor="text1"/>
          <w:lang w:val="fr-BE"/>
        </w:rPr>
      </w:pPr>
    </w:p>
    <w:p w14:paraId="29B9ED44" w14:textId="77777777" w:rsidR="008C5CFA" w:rsidRPr="00E3148A" w:rsidRDefault="0013274D" w:rsidP="00300A01">
      <w:pPr>
        <w:pStyle w:val="Heading2"/>
        <w:spacing w:before="0" w:after="0"/>
        <w:rPr>
          <w:color w:val="000000" w:themeColor="text1"/>
        </w:rPr>
      </w:pPr>
      <w:r w:rsidRPr="00E3148A">
        <w:rPr>
          <w:color w:val="000000" w:themeColor="text1"/>
          <w:lang w:val="fr-BE"/>
        </w:rPr>
        <w:br w:type="page"/>
      </w:r>
      <w:bookmarkStart w:id="37" w:name="_Toc256000021"/>
      <w:r w:rsidRPr="00E3148A">
        <w:rPr>
          <w:noProof/>
          <w:color w:val="000000" w:themeColor="text1"/>
        </w:rPr>
        <w:t>Таблица 8: Използване на кръстосано финансиране</w:t>
      </w:r>
      <w:bookmarkEnd w:id="37"/>
    </w:p>
    <w:p w14:paraId="5CD0172D" w14:textId="77777777" w:rsidR="008C5CFA" w:rsidRPr="00E3148A" w:rsidRDefault="008C5CFA" w:rsidP="00300A01">
      <w:pPr>
        <w:spacing w:before="0" w:after="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690"/>
        <w:gridCol w:w="2784"/>
        <w:gridCol w:w="2649"/>
        <w:gridCol w:w="3329"/>
        <w:gridCol w:w="2649"/>
      </w:tblGrid>
      <w:tr w:rsidR="00217DFB" w:rsidRPr="00E3148A" w14:paraId="35ED5C6E" w14:textId="77777777" w:rsidTr="0047688D">
        <w:tc>
          <w:tcPr>
            <w:tcW w:w="0" w:type="auto"/>
            <w:shd w:val="clear" w:color="auto" w:fill="auto"/>
          </w:tcPr>
          <w:p w14:paraId="36161282" w14:textId="77777777" w:rsidR="008C5CFA" w:rsidRPr="00E3148A" w:rsidRDefault="0013274D" w:rsidP="00300A01">
            <w:pPr>
              <w:spacing w:before="0" w:after="0"/>
              <w:jc w:val="center"/>
              <w:rPr>
                <w:b/>
                <w:color w:val="000000" w:themeColor="text1"/>
              </w:rPr>
            </w:pPr>
            <w:r w:rsidRPr="00E3148A">
              <w:rPr>
                <w:b/>
                <w:color w:val="000000" w:themeColor="text1"/>
              </w:rPr>
              <w:t>1</w:t>
            </w:r>
          </w:p>
        </w:tc>
        <w:tc>
          <w:tcPr>
            <w:tcW w:w="0" w:type="auto"/>
            <w:shd w:val="clear" w:color="auto" w:fill="auto"/>
          </w:tcPr>
          <w:p w14:paraId="07D0D40E" w14:textId="77777777" w:rsidR="008C5CFA" w:rsidRPr="00E3148A" w:rsidRDefault="0013274D" w:rsidP="00300A01">
            <w:pPr>
              <w:spacing w:before="0" w:after="0"/>
              <w:jc w:val="center"/>
              <w:rPr>
                <w:b/>
                <w:color w:val="000000" w:themeColor="text1"/>
              </w:rPr>
            </w:pPr>
            <w:r w:rsidRPr="00E3148A">
              <w:rPr>
                <w:b/>
                <w:color w:val="000000" w:themeColor="text1"/>
              </w:rPr>
              <w:t>2</w:t>
            </w:r>
          </w:p>
        </w:tc>
        <w:tc>
          <w:tcPr>
            <w:tcW w:w="0" w:type="auto"/>
            <w:shd w:val="clear" w:color="auto" w:fill="auto"/>
          </w:tcPr>
          <w:p w14:paraId="7163D3DB" w14:textId="77777777" w:rsidR="008C5CFA" w:rsidRPr="00E3148A" w:rsidRDefault="0013274D" w:rsidP="00300A01">
            <w:pPr>
              <w:spacing w:before="0" w:after="0"/>
              <w:jc w:val="center"/>
              <w:rPr>
                <w:b/>
                <w:color w:val="000000" w:themeColor="text1"/>
              </w:rPr>
            </w:pPr>
            <w:r w:rsidRPr="00E3148A">
              <w:rPr>
                <w:b/>
                <w:color w:val="000000" w:themeColor="text1"/>
              </w:rPr>
              <w:t>3</w:t>
            </w:r>
          </w:p>
        </w:tc>
        <w:tc>
          <w:tcPr>
            <w:tcW w:w="0" w:type="auto"/>
            <w:shd w:val="clear" w:color="auto" w:fill="auto"/>
          </w:tcPr>
          <w:p w14:paraId="1DC3704C" w14:textId="77777777" w:rsidR="008C5CFA" w:rsidRPr="00E3148A" w:rsidRDefault="0013274D" w:rsidP="00300A01">
            <w:pPr>
              <w:spacing w:before="0" w:after="0"/>
              <w:jc w:val="center"/>
              <w:rPr>
                <w:b/>
                <w:color w:val="000000" w:themeColor="text1"/>
              </w:rPr>
            </w:pPr>
            <w:r w:rsidRPr="00E3148A">
              <w:rPr>
                <w:b/>
                <w:color w:val="000000" w:themeColor="text1"/>
              </w:rPr>
              <w:t>4</w:t>
            </w:r>
          </w:p>
        </w:tc>
        <w:tc>
          <w:tcPr>
            <w:tcW w:w="0" w:type="auto"/>
            <w:shd w:val="clear" w:color="auto" w:fill="auto"/>
          </w:tcPr>
          <w:p w14:paraId="6DB7D146" w14:textId="77777777" w:rsidR="008C5CFA" w:rsidRPr="00E3148A" w:rsidRDefault="0013274D" w:rsidP="00300A01">
            <w:pPr>
              <w:spacing w:before="0" w:after="0"/>
              <w:jc w:val="center"/>
              <w:rPr>
                <w:b/>
                <w:color w:val="000000" w:themeColor="text1"/>
              </w:rPr>
            </w:pPr>
            <w:r w:rsidRPr="00E3148A">
              <w:rPr>
                <w:b/>
                <w:color w:val="000000" w:themeColor="text1"/>
              </w:rPr>
              <w:t>5</w:t>
            </w:r>
          </w:p>
        </w:tc>
        <w:tc>
          <w:tcPr>
            <w:tcW w:w="0" w:type="auto"/>
            <w:shd w:val="clear" w:color="auto" w:fill="auto"/>
          </w:tcPr>
          <w:p w14:paraId="3FE45713" w14:textId="77777777" w:rsidR="008C5CFA" w:rsidRPr="00E3148A" w:rsidRDefault="0013274D" w:rsidP="00300A01">
            <w:pPr>
              <w:spacing w:before="0" w:after="0"/>
              <w:jc w:val="center"/>
              <w:rPr>
                <w:b/>
                <w:color w:val="000000" w:themeColor="text1"/>
              </w:rPr>
            </w:pPr>
            <w:r w:rsidRPr="00E3148A">
              <w:rPr>
                <w:b/>
                <w:color w:val="000000" w:themeColor="text1"/>
              </w:rPr>
              <w:t>6</w:t>
            </w:r>
          </w:p>
        </w:tc>
      </w:tr>
      <w:tr w:rsidR="00217DFB" w:rsidRPr="00E3148A" w14:paraId="4D066C4A" w14:textId="77777777" w:rsidTr="0047688D">
        <w:tc>
          <w:tcPr>
            <w:tcW w:w="0" w:type="auto"/>
            <w:shd w:val="clear" w:color="auto" w:fill="auto"/>
          </w:tcPr>
          <w:p w14:paraId="6DFFAA58" w14:textId="77777777" w:rsidR="008C5CFA" w:rsidRPr="00E3148A" w:rsidRDefault="0013274D" w:rsidP="00300A01">
            <w:pPr>
              <w:spacing w:before="0" w:after="0"/>
              <w:rPr>
                <w:b/>
                <w:color w:val="000000" w:themeColor="text1"/>
              </w:rPr>
            </w:pPr>
            <w:r w:rsidRPr="00E3148A">
              <w:rPr>
                <w:b/>
                <w:noProof/>
                <w:color w:val="000000" w:themeColor="text1"/>
              </w:rPr>
              <w:t>Използване на кръстосано финансиране</w:t>
            </w:r>
          </w:p>
        </w:tc>
        <w:tc>
          <w:tcPr>
            <w:tcW w:w="0" w:type="auto"/>
            <w:shd w:val="clear" w:color="auto" w:fill="auto"/>
          </w:tcPr>
          <w:p w14:paraId="0436EFA1" w14:textId="77777777" w:rsidR="008C5CFA" w:rsidRPr="00E3148A" w:rsidRDefault="0013274D" w:rsidP="00300A01">
            <w:pPr>
              <w:spacing w:before="0" w:after="0"/>
              <w:rPr>
                <w:b/>
                <w:color w:val="000000" w:themeColor="text1"/>
              </w:rPr>
            </w:pPr>
            <w:r w:rsidRPr="00E3148A">
              <w:rPr>
                <w:b/>
                <w:noProof/>
                <w:color w:val="000000" w:themeColor="text1"/>
              </w:rPr>
              <w:t>Приоритетна ос</w:t>
            </w:r>
          </w:p>
        </w:tc>
        <w:tc>
          <w:tcPr>
            <w:tcW w:w="0" w:type="auto"/>
            <w:shd w:val="clear" w:color="auto" w:fill="auto"/>
          </w:tcPr>
          <w:p w14:paraId="4A939821" w14:textId="77777777" w:rsidR="008C5CFA" w:rsidRPr="00E3148A" w:rsidRDefault="0013274D" w:rsidP="00300A01">
            <w:pPr>
              <w:spacing w:before="0" w:after="0"/>
              <w:rPr>
                <w:b/>
                <w:color w:val="000000" w:themeColor="text1"/>
              </w:rPr>
            </w:pPr>
            <w:r w:rsidRPr="00E3148A">
              <w:rPr>
                <w:b/>
                <w:noProof/>
                <w:color w:val="000000" w:themeColor="text1"/>
              </w:rPr>
              <w:t>Размерът на подкрепата от ЕС, която се предвижда да бъде използвана за кръстосано финансиране въз основа на избраните операции (в евро)</w:t>
            </w:r>
          </w:p>
        </w:tc>
        <w:tc>
          <w:tcPr>
            <w:tcW w:w="0" w:type="auto"/>
            <w:shd w:val="clear" w:color="auto" w:fill="auto"/>
          </w:tcPr>
          <w:p w14:paraId="1B3FFD03" w14:textId="77777777" w:rsidR="008C5CFA" w:rsidRPr="00E3148A" w:rsidRDefault="0013274D" w:rsidP="00300A01">
            <w:pPr>
              <w:spacing w:before="0" w:after="0"/>
              <w:rPr>
                <w:b/>
                <w:color w:val="000000" w:themeColor="text1"/>
              </w:rPr>
            </w:pPr>
            <w:r w:rsidRPr="00E3148A">
              <w:rPr>
                <w:b/>
                <w:noProof/>
                <w:color w:val="000000" w:themeColor="text1"/>
              </w:rPr>
              <w:t>Като дял от подкрепата от ЕС по приоритетната ос (%) (3/подпомагане от ЕС по приоритетната ос*100)</w:t>
            </w:r>
          </w:p>
        </w:tc>
        <w:tc>
          <w:tcPr>
            <w:tcW w:w="0" w:type="auto"/>
            <w:shd w:val="clear" w:color="auto" w:fill="auto"/>
          </w:tcPr>
          <w:p w14:paraId="00DA1976" w14:textId="77777777" w:rsidR="008C5CFA" w:rsidRPr="00E3148A" w:rsidRDefault="0013274D" w:rsidP="00300A01">
            <w:pPr>
              <w:spacing w:before="0" w:after="0"/>
              <w:rPr>
                <w:b/>
                <w:color w:val="000000" w:themeColor="text1"/>
              </w:rPr>
            </w:pPr>
            <w:r w:rsidRPr="00E3148A">
              <w:rPr>
                <w:b/>
                <w:noProof/>
                <w:color w:val="000000" w:themeColor="text1"/>
              </w:rPr>
              <w:t>Размерът на подкрепата от ЕС, използвана в рамките на кръстосаното финансиране въз основа на допустимите разходи, декларирани от бенефициера пред управляващия орган (в евро)</w:t>
            </w:r>
          </w:p>
        </w:tc>
        <w:tc>
          <w:tcPr>
            <w:tcW w:w="0" w:type="auto"/>
            <w:shd w:val="clear" w:color="auto" w:fill="auto"/>
          </w:tcPr>
          <w:p w14:paraId="4A0F6E47" w14:textId="77777777" w:rsidR="008C5CFA" w:rsidRPr="00E3148A" w:rsidRDefault="0013274D" w:rsidP="00300A01">
            <w:pPr>
              <w:spacing w:before="0" w:after="0"/>
              <w:rPr>
                <w:b/>
                <w:color w:val="000000" w:themeColor="text1"/>
              </w:rPr>
            </w:pPr>
            <w:r w:rsidRPr="00E3148A">
              <w:rPr>
                <w:b/>
                <w:noProof/>
                <w:color w:val="000000" w:themeColor="text1"/>
              </w:rPr>
              <w:t>Като дял от подкрепата от ЕС по приоритетната ос (%) (5/подпомагане от ЕС по приоритетната ос*100)</w:t>
            </w:r>
          </w:p>
        </w:tc>
      </w:tr>
      <w:tr w:rsidR="00217DFB" w:rsidRPr="00E3148A" w14:paraId="1C1D0084" w14:textId="77777777" w:rsidTr="0047688D">
        <w:tc>
          <w:tcPr>
            <w:tcW w:w="0" w:type="auto"/>
            <w:shd w:val="clear" w:color="auto" w:fill="auto"/>
          </w:tcPr>
          <w:p w14:paraId="0A7537AA" w14:textId="77777777" w:rsidR="008C5CFA" w:rsidRPr="00E3148A" w:rsidRDefault="001362CC" w:rsidP="00300A01">
            <w:pPr>
              <w:spacing w:before="0" w:after="0"/>
              <w:rPr>
                <w:color w:val="000000" w:themeColor="text1"/>
              </w:rPr>
            </w:pPr>
            <w:r w:rsidRPr="00E3148A">
              <w:rPr>
                <w:noProof/>
                <w:color w:val="000000" w:themeColor="text1"/>
              </w:rPr>
              <w:t>Разходи, допустими за подкрепа от ЕСФ, но подкрепяни от ЕФРР</w:t>
            </w:r>
          </w:p>
        </w:tc>
        <w:tc>
          <w:tcPr>
            <w:tcW w:w="0" w:type="auto"/>
            <w:shd w:val="clear" w:color="auto" w:fill="auto"/>
          </w:tcPr>
          <w:p w14:paraId="4DE533FF" w14:textId="77777777" w:rsidR="008C5CFA" w:rsidRPr="00E3148A" w:rsidRDefault="0013274D" w:rsidP="00300A01">
            <w:pPr>
              <w:spacing w:before="0" w:after="0"/>
              <w:rPr>
                <w:color w:val="000000" w:themeColor="text1"/>
              </w:rPr>
            </w:pPr>
            <w:r w:rsidRPr="00E3148A">
              <w:rPr>
                <w:noProof/>
                <w:color w:val="000000" w:themeColor="text1"/>
              </w:rPr>
              <w:t>2</w:t>
            </w:r>
          </w:p>
        </w:tc>
        <w:tc>
          <w:tcPr>
            <w:tcW w:w="0" w:type="auto"/>
            <w:shd w:val="clear" w:color="auto" w:fill="auto"/>
          </w:tcPr>
          <w:p w14:paraId="6D08A32A" w14:textId="77777777" w:rsidR="008C5CFA" w:rsidRPr="00E3148A" w:rsidRDefault="0013274D" w:rsidP="00300A01">
            <w:pPr>
              <w:spacing w:before="0" w:after="0"/>
              <w:jc w:val="right"/>
              <w:rPr>
                <w:color w:val="000000" w:themeColor="text1"/>
              </w:rPr>
            </w:pPr>
            <w:r w:rsidRPr="00E3148A">
              <w:rPr>
                <w:noProof/>
                <w:color w:val="000000" w:themeColor="text1"/>
              </w:rPr>
              <w:t>0,00</w:t>
            </w:r>
          </w:p>
        </w:tc>
        <w:tc>
          <w:tcPr>
            <w:tcW w:w="0" w:type="auto"/>
            <w:shd w:val="clear" w:color="auto" w:fill="auto"/>
          </w:tcPr>
          <w:p w14:paraId="7F6860D0" w14:textId="77777777" w:rsidR="008C5CFA" w:rsidRPr="00E3148A" w:rsidRDefault="008C5CFA" w:rsidP="00300A01">
            <w:pPr>
              <w:spacing w:before="0" w:after="0"/>
              <w:jc w:val="right"/>
              <w:rPr>
                <w:color w:val="000000" w:themeColor="text1"/>
              </w:rPr>
            </w:pPr>
          </w:p>
        </w:tc>
        <w:tc>
          <w:tcPr>
            <w:tcW w:w="0" w:type="auto"/>
            <w:shd w:val="clear" w:color="auto" w:fill="auto"/>
          </w:tcPr>
          <w:p w14:paraId="625714C1" w14:textId="77777777" w:rsidR="008C5CFA" w:rsidRPr="00E3148A" w:rsidRDefault="0013274D" w:rsidP="00300A01">
            <w:pPr>
              <w:spacing w:before="0" w:after="0"/>
              <w:jc w:val="right"/>
              <w:rPr>
                <w:color w:val="000000" w:themeColor="text1"/>
              </w:rPr>
            </w:pPr>
            <w:r w:rsidRPr="00E3148A">
              <w:rPr>
                <w:noProof/>
                <w:color w:val="000000" w:themeColor="text1"/>
              </w:rPr>
              <w:t>0,00</w:t>
            </w:r>
          </w:p>
        </w:tc>
        <w:tc>
          <w:tcPr>
            <w:tcW w:w="0" w:type="auto"/>
            <w:shd w:val="clear" w:color="auto" w:fill="auto"/>
          </w:tcPr>
          <w:p w14:paraId="41C4206E" w14:textId="77777777" w:rsidR="008C5CFA" w:rsidRPr="00E3148A" w:rsidRDefault="008C5CFA" w:rsidP="00300A01">
            <w:pPr>
              <w:spacing w:before="0" w:after="0"/>
              <w:jc w:val="right"/>
              <w:rPr>
                <w:color w:val="000000" w:themeColor="text1"/>
              </w:rPr>
            </w:pPr>
          </w:p>
        </w:tc>
      </w:tr>
      <w:tr w:rsidR="00217DFB" w:rsidRPr="00E3148A" w14:paraId="416C323A" w14:textId="77777777" w:rsidTr="0047688D">
        <w:tc>
          <w:tcPr>
            <w:tcW w:w="0" w:type="auto"/>
            <w:shd w:val="clear" w:color="auto" w:fill="auto"/>
          </w:tcPr>
          <w:p w14:paraId="1FA998A7" w14:textId="77777777" w:rsidR="008C5CFA" w:rsidRPr="00E3148A" w:rsidRDefault="001362CC" w:rsidP="00300A01">
            <w:pPr>
              <w:spacing w:before="0" w:after="0"/>
              <w:rPr>
                <w:color w:val="000000" w:themeColor="text1"/>
              </w:rPr>
            </w:pPr>
            <w:r w:rsidRPr="00E3148A">
              <w:rPr>
                <w:noProof/>
                <w:color w:val="000000" w:themeColor="text1"/>
              </w:rPr>
              <w:t>Разходи, допустими за подкрепа от ЕСФ, но подкрепяни от ЕФРР</w:t>
            </w:r>
          </w:p>
        </w:tc>
        <w:tc>
          <w:tcPr>
            <w:tcW w:w="0" w:type="auto"/>
            <w:shd w:val="clear" w:color="auto" w:fill="auto"/>
          </w:tcPr>
          <w:p w14:paraId="48520A32" w14:textId="77777777" w:rsidR="008C5CFA" w:rsidRPr="00E3148A" w:rsidRDefault="0013274D" w:rsidP="00300A01">
            <w:pPr>
              <w:spacing w:before="0" w:after="0"/>
              <w:rPr>
                <w:color w:val="000000" w:themeColor="text1"/>
              </w:rPr>
            </w:pPr>
            <w:r w:rsidRPr="00E3148A">
              <w:rPr>
                <w:noProof/>
                <w:color w:val="000000" w:themeColor="text1"/>
              </w:rPr>
              <w:t>3</w:t>
            </w:r>
          </w:p>
        </w:tc>
        <w:tc>
          <w:tcPr>
            <w:tcW w:w="0" w:type="auto"/>
            <w:shd w:val="clear" w:color="auto" w:fill="auto"/>
          </w:tcPr>
          <w:p w14:paraId="0E5DFD9A" w14:textId="77777777" w:rsidR="008C5CFA" w:rsidRPr="00E3148A" w:rsidRDefault="0013274D" w:rsidP="00300A01">
            <w:pPr>
              <w:spacing w:before="0" w:after="0"/>
              <w:jc w:val="right"/>
              <w:rPr>
                <w:color w:val="000000" w:themeColor="text1"/>
              </w:rPr>
            </w:pPr>
            <w:r w:rsidRPr="00E3148A">
              <w:rPr>
                <w:noProof/>
                <w:color w:val="000000" w:themeColor="text1"/>
              </w:rPr>
              <w:t>0,00</w:t>
            </w:r>
          </w:p>
        </w:tc>
        <w:tc>
          <w:tcPr>
            <w:tcW w:w="0" w:type="auto"/>
            <w:shd w:val="clear" w:color="auto" w:fill="auto"/>
          </w:tcPr>
          <w:p w14:paraId="46D6C3D4" w14:textId="77777777" w:rsidR="008C5CFA" w:rsidRPr="00E3148A" w:rsidRDefault="008C5CFA" w:rsidP="00300A01">
            <w:pPr>
              <w:spacing w:before="0" w:after="0"/>
              <w:jc w:val="right"/>
              <w:rPr>
                <w:color w:val="000000" w:themeColor="text1"/>
              </w:rPr>
            </w:pPr>
          </w:p>
        </w:tc>
        <w:tc>
          <w:tcPr>
            <w:tcW w:w="0" w:type="auto"/>
            <w:shd w:val="clear" w:color="auto" w:fill="auto"/>
          </w:tcPr>
          <w:p w14:paraId="38236F69" w14:textId="77777777" w:rsidR="008C5CFA" w:rsidRPr="00E3148A" w:rsidRDefault="0013274D" w:rsidP="00300A01">
            <w:pPr>
              <w:spacing w:before="0" w:after="0"/>
              <w:jc w:val="right"/>
              <w:rPr>
                <w:color w:val="000000" w:themeColor="text1"/>
              </w:rPr>
            </w:pPr>
            <w:r w:rsidRPr="00E3148A">
              <w:rPr>
                <w:noProof/>
                <w:color w:val="000000" w:themeColor="text1"/>
              </w:rPr>
              <w:t>0,00</w:t>
            </w:r>
          </w:p>
        </w:tc>
        <w:tc>
          <w:tcPr>
            <w:tcW w:w="0" w:type="auto"/>
            <w:shd w:val="clear" w:color="auto" w:fill="auto"/>
          </w:tcPr>
          <w:p w14:paraId="4275EF5A" w14:textId="77777777" w:rsidR="008C5CFA" w:rsidRPr="00E3148A" w:rsidRDefault="008C5CFA" w:rsidP="00300A01">
            <w:pPr>
              <w:spacing w:before="0" w:after="0"/>
              <w:jc w:val="right"/>
              <w:rPr>
                <w:color w:val="000000" w:themeColor="text1"/>
              </w:rPr>
            </w:pPr>
          </w:p>
        </w:tc>
      </w:tr>
      <w:tr w:rsidR="00E51248" w:rsidRPr="00E3148A" w14:paraId="57DC0F18" w14:textId="77777777" w:rsidTr="0047688D">
        <w:tc>
          <w:tcPr>
            <w:tcW w:w="0" w:type="auto"/>
            <w:shd w:val="clear" w:color="auto" w:fill="auto"/>
          </w:tcPr>
          <w:p w14:paraId="6ECFAF70" w14:textId="77777777" w:rsidR="008C5CFA" w:rsidRPr="00E3148A" w:rsidRDefault="001362CC" w:rsidP="00300A01">
            <w:pPr>
              <w:spacing w:before="0" w:after="0"/>
              <w:rPr>
                <w:color w:val="000000" w:themeColor="text1"/>
              </w:rPr>
            </w:pPr>
            <w:r w:rsidRPr="00E3148A">
              <w:rPr>
                <w:noProof/>
                <w:color w:val="000000" w:themeColor="text1"/>
              </w:rPr>
              <w:t>Разходи, допустими за подкрепа от ЕСФ, но подкрепяни от ЕФРР</w:t>
            </w:r>
          </w:p>
        </w:tc>
        <w:tc>
          <w:tcPr>
            <w:tcW w:w="0" w:type="auto"/>
            <w:shd w:val="clear" w:color="auto" w:fill="auto"/>
          </w:tcPr>
          <w:p w14:paraId="308A49C2" w14:textId="77777777" w:rsidR="008C5CFA" w:rsidRPr="00E3148A" w:rsidRDefault="0013274D" w:rsidP="00300A01">
            <w:pPr>
              <w:spacing w:before="0" w:after="0"/>
              <w:rPr>
                <w:color w:val="000000" w:themeColor="text1"/>
              </w:rPr>
            </w:pPr>
            <w:r w:rsidRPr="00E3148A">
              <w:rPr>
                <w:noProof/>
                <w:color w:val="000000" w:themeColor="text1"/>
              </w:rPr>
              <w:t>6</w:t>
            </w:r>
          </w:p>
        </w:tc>
        <w:tc>
          <w:tcPr>
            <w:tcW w:w="0" w:type="auto"/>
            <w:shd w:val="clear" w:color="auto" w:fill="auto"/>
          </w:tcPr>
          <w:p w14:paraId="443C6ADF" w14:textId="77777777" w:rsidR="008C5CFA" w:rsidRPr="00E3148A" w:rsidRDefault="0013274D" w:rsidP="00300A01">
            <w:pPr>
              <w:spacing w:before="0" w:after="0"/>
              <w:jc w:val="right"/>
              <w:rPr>
                <w:color w:val="000000" w:themeColor="text1"/>
              </w:rPr>
            </w:pPr>
            <w:r w:rsidRPr="00E3148A">
              <w:rPr>
                <w:noProof/>
                <w:color w:val="000000" w:themeColor="text1"/>
              </w:rPr>
              <w:t>0,00</w:t>
            </w:r>
          </w:p>
        </w:tc>
        <w:tc>
          <w:tcPr>
            <w:tcW w:w="0" w:type="auto"/>
            <w:shd w:val="clear" w:color="auto" w:fill="auto"/>
          </w:tcPr>
          <w:p w14:paraId="5CDCCD38" w14:textId="77777777" w:rsidR="008C5CFA" w:rsidRPr="00E3148A" w:rsidRDefault="008C5CFA" w:rsidP="00300A01">
            <w:pPr>
              <w:spacing w:before="0" w:after="0"/>
              <w:jc w:val="right"/>
              <w:rPr>
                <w:color w:val="000000" w:themeColor="text1"/>
              </w:rPr>
            </w:pPr>
          </w:p>
        </w:tc>
        <w:tc>
          <w:tcPr>
            <w:tcW w:w="0" w:type="auto"/>
            <w:shd w:val="clear" w:color="auto" w:fill="auto"/>
          </w:tcPr>
          <w:p w14:paraId="1DB9BFE0" w14:textId="77777777" w:rsidR="008C5CFA" w:rsidRPr="00E3148A" w:rsidRDefault="0013274D" w:rsidP="00300A01">
            <w:pPr>
              <w:spacing w:before="0" w:after="0"/>
              <w:jc w:val="right"/>
              <w:rPr>
                <w:color w:val="000000" w:themeColor="text1"/>
              </w:rPr>
            </w:pPr>
            <w:r w:rsidRPr="00E3148A">
              <w:rPr>
                <w:noProof/>
                <w:color w:val="000000" w:themeColor="text1"/>
              </w:rPr>
              <w:t>0,00</w:t>
            </w:r>
          </w:p>
        </w:tc>
        <w:tc>
          <w:tcPr>
            <w:tcW w:w="0" w:type="auto"/>
            <w:shd w:val="clear" w:color="auto" w:fill="auto"/>
          </w:tcPr>
          <w:p w14:paraId="7A02C8BE" w14:textId="77777777" w:rsidR="008C5CFA" w:rsidRPr="00E3148A" w:rsidRDefault="008C5CFA" w:rsidP="00300A01">
            <w:pPr>
              <w:spacing w:before="0" w:after="0"/>
              <w:jc w:val="right"/>
              <w:rPr>
                <w:color w:val="000000" w:themeColor="text1"/>
              </w:rPr>
            </w:pPr>
          </w:p>
        </w:tc>
      </w:tr>
    </w:tbl>
    <w:p w14:paraId="303BDF1D" w14:textId="77777777" w:rsidR="008C5CFA" w:rsidRPr="00E3148A" w:rsidRDefault="008C5CFA" w:rsidP="00300A01">
      <w:pPr>
        <w:spacing w:before="0" w:after="0"/>
        <w:rPr>
          <w:color w:val="000000" w:themeColor="text1"/>
          <w:lang w:val="fr-BE"/>
        </w:rPr>
      </w:pPr>
    </w:p>
    <w:p w14:paraId="03EB3BBF" w14:textId="77777777" w:rsidR="00C902C0" w:rsidRPr="00E3148A" w:rsidRDefault="008C5CFA" w:rsidP="00C902C0">
      <w:pPr>
        <w:pStyle w:val="Heading2"/>
        <w:spacing w:before="0" w:after="0"/>
        <w:rPr>
          <w:color w:val="000000" w:themeColor="text1"/>
          <w:lang w:val="fr-BE"/>
        </w:rPr>
      </w:pPr>
      <w:r w:rsidRPr="00E3148A">
        <w:rPr>
          <w:color w:val="000000" w:themeColor="text1"/>
          <w:lang w:val="fr-BE"/>
        </w:rPr>
        <w:br w:type="page"/>
      </w:r>
      <w:r w:rsidR="00EA7BCC" w:rsidRPr="00E3148A">
        <w:rPr>
          <w:color w:val="000000" w:themeColor="text1"/>
          <w:lang w:val="fr-BE"/>
        </w:rPr>
        <w:t xml:space="preserve"> </w:t>
      </w:r>
      <w:bookmarkStart w:id="38" w:name="_Toc256000022"/>
      <w:r w:rsidR="0013274D" w:rsidRPr="00E3148A">
        <w:rPr>
          <w:noProof/>
          <w:color w:val="000000" w:themeColor="text1"/>
          <w:lang w:val="fr-BE"/>
        </w:rPr>
        <w:t>Table 9: Cost of operations implemented outside the programme area (the ERDF, the ERDF REACT-EU and the Cohesion Fund under the Investment for growth and jobs goal)</w:t>
      </w:r>
      <w:bookmarkEnd w:id="38"/>
    </w:p>
    <w:p w14:paraId="725FCA8D" w14:textId="77777777" w:rsidR="00C902C0" w:rsidRPr="00E3148A" w:rsidRDefault="00C902C0" w:rsidP="00C902C0">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801"/>
        <w:gridCol w:w="3679"/>
        <w:gridCol w:w="3334"/>
        <w:gridCol w:w="3679"/>
      </w:tblGrid>
      <w:tr w:rsidR="00217DFB" w:rsidRPr="00E3148A" w14:paraId="4B2A477B" w14:textId="77777777" w:rsidTr="003C0F39">
        <w:tc>
          <w:tcPr>
            <w:tcW w:w="0" w:type="auto"/>
            <w:shd w:val="clear" w:color="auto" w:fill="auto"/>
          </w:tcPr>
          <w:p w14:paraId="5FEA7DF4" w14:textId="77777777" w:rsidR="00C902C0" w:rsidRPr="00E3148A" w:rsidRDefault="0013274D" w:rsidP="003C0F39">
            <w:pPr>
              <w:spacing w:before="0" w:after="0"/>
              <w:jc w:val="center"/>
              <w:rPr>
                <w:b/>
                <w:color w:val="000000" w:themeColor="text1"/>
                <w:lang w:val="fr-BE"/>
              </w:rPr>
            </w:pPr>
            <w:r w:rsidRPr="00E3148A">
              <w:rPr>
                <w:b/>
                <w:color w:val="000000" w:themeColor="text1"/>
                <w:lang w:val="fr-BE"/>
              </w:rPr>
              <w:t>1</w:t>
            </w:r>
          </w:p>
        </w:tc>
        <w:tc>
          <w:tcPr>
            <w:tcW w:w="0" w:type="auto"/>
            <w:shd w:val="clear" w:color="auto" w:fill="auto"/>
          </w:tcPr>
          <w:p w14:paraId="41EEE7DC" w14:textId="77777777" w:rsidR="00C902C0" w:rsidRPr="00E3148A" w:rsidRDefault="0013274D" w:rsidP="003C0F39">
            <w:pPr>
              <w:spacing w:before="0" w:after="0"/>
              <w:jc w:val="center"/>
              <w:rPr>
                <w:b/>
                <w:color w:val="000000" w:themeColor="text1"/>
                <w:lang w:val="fr-BE"/>
              </w:rPr>
            </w:pPr>
            <w:r w:rsidRPr="00E3148A">
              <w:rPr>
                <w:b/>
                <w:color w:val="000000" w:themeColor="text1"/>
                <w:lang w:val="fr-BE"/>
              </w:rPr>
              <w:t>2</w:t>
            </w:r>
          </w:p>
        </w:tc>
        <w:tc>
          <w:tcPr>
            <w:tcW w:w="0" w:type="auto"/>
            <w:shd w:val="clear" w:color="auto" w:fill="auto"/>
          </w:tcPr>
          <w:p w14:paraId="0541C42F" w14:textId="77777777" w:rsidR="00C902C0" w:rsidRPr="00E3148A" w:rsidRDefault="0013274D" w:rsidP="003C0F39">
            <w:pPr>
              <w:spacing w:before="0" w:after="0"/>
              <w:jc w:val="center"/>
              <w:rPr>
                <w:b/>
                <w:color w:val="000000" w:themeColor="text1"/>
                <w:lang w:val="fr-BE"/>
              </w:rPr>
            </w:pPr>
            <w:r w:rsidRPr="00E3148A">
              <w:rPr>
                <w:b/>
                <w:color w:val="000000" w:themeColor="text1"/>
                <w:lang w:val="fr-BE"/>
              </w:rPr>
              <w:t>3</w:t>
            </w:r>
          </w:p>
        </w:tc>
        <w:tc>
          <w:tcPr>
            <w:tcW w:w="0" w:type="auto"/>
            <w:shd w:val="clear" w:color="auto" w:fill="auto"/>
          </w:tcPr>
          <w:p w14:paraId="470FE9B5" w14:textId="77777777" w:rsidR="00C902C0" w:rsidRPr="00E3148A" w:rsidRDefault="0013274D" w:rsidP="003C0F39">
            <w:pPr>
              <w:spacing w:before="0" w:after="0"/>
              <w:jc w:val="center"/>
              <w:rPr>
                <w:b/>
                <w:color w:val="000000" w:themeColor="text1"/>
                <w:lang w:val="fr-BE"/>
              </w:rPr>
            </w:pPr>
            <w:r w:rsidRPr="00E3148A">
              <w:rPr>
                <w:b/>
                <w:color w:val="000000" w:themeColor="text1"/>
                <w:lang w:val="fr-BE"/>
              </w:rPr>
              <w:t>4</w:t>
            </w:r>
          </w:p>
        </w:tc>
        <w:tc>
          <w:tcPr>
            <w:tcW w:w="0" w:type="auto"/>
            <w:shd w:val="clear" w:color="auto" w:fill="auto"/>
          </w:tcPr>
          <w:p w14:paraId="4885AC28" w14:textId="77777777" w:rsidR="00C902C0" w:rsidRPr="00E3148A" w:rsidRDefault="0013274D" w:rsidP="003C0F39">
            <w:pPr>
              <w:spacing w:before="0" w:after="0"/>
              <w:jc w:val="center"/>
              <w:rPr>
                <w:b/>
                <w:color w:val="000000" w:themeColor="text1"/>
                <w:lang w:val="fr-BE"/>
              </w:rPr>
            </w:pPr>
            <w:r w:rsidRPr="00E3148A">
              <w:rPr>
                <w:b/>
                <w:color w:val="000000" w:themeColor="text1"/>
                <w:lang w:val="fr-BE"/>
              </w:rPr>
              <w:t>5</w:t>
            </w:r>
          </w:p>
        </w:tc>
      </w:tr>
      <w:tr w:rsidR="00217DFB" w:rsidRPr="00E3148A" w14:paraId="3EEC5AF5" w14:textId="77777777" w:rsidTr="003C0F39">
        <w:tc>
          <w:tcPr>
            <w:tcW w:w="0" w:type="auto"/>
            <w:shd w:val="clear" w:color="auto" w:fill="auto"/>
          </w:tcPr>
          <w:p w14:paraId="3005286E" w14:textId="77777777" w:rsidR="00C902C0" w:rsidRPr="00E3148A" w:rsidRDefault="0013274D" w:rsidP="003C0F39">
            <w:pPr>
              <w:spacing w:before="0" w:after="0"/>
              <w:rPr>
                <w:b/>
                <w:color w:val="000000" w:themeColor="text1"/>
                <w:lang w:val="fr-BE"/>
              </w:rPr>
            </w:pPr>
            <w:r w:rsidRPr="00E3148A">
              <w:rPr>
                <w:b/>
                <w:noProof/>
                <w:color w:val="000000" w:themeColor="text1"/>
                <w:lang w:val="fr-BE"/>
              </w:rPr>
              <w:t>Приоритетна ос</w:t>
            </w:r>
          </w:p>
        </w:tc>
        <w:tc>
          <w:tcPr>
            <w:tcW w:w="0" w:type="auto"/>
            <w:shd w:val="clear" w:color="auto" w:fill="auto"/>
          </w:tcPr>
          <w:p w14:paraId="50ECC945" w14:textId="77777777" w:rsidR="00C902C0" w:rsidRPr="00E3148A" w:rsidRDefault="0013274D" w:rsidP="003C0F39">
            <w:pPr>
              <w:spacing w:before="0" w:after="0"/>
              <w:rPr>
                <w:b/>
                <w:color w:val="000000" w:themeColor="text1"/>
                <w:lang w:val="fr-BE"/>
              </w:rPr>
            </w:pPr>
            <w:r w:rsidRPr="00E3148A">
              <w:rPr>
                <w:b/>
                <w:noProof/>
                <w:color w:val="000000" w:themeColor="text1"/>
                <w:lang w:val="fr-BE"/>
              </w:rPr>
              <w:t>Размерът на подкрепата от ЕС, предвидена да бъде използвана за операции извън програмния район, въз основа на избраните операции (в евро)</w:t>
            </w:r>
          </w:p>
        </w:tc>
        <w:tc>
          <w:tcPr>
            <w:tcW w:w="0" w:type="auto"/>
            <w:shd w:val="clear" w:color="auto" w:fill="auto"/>
          </w:tcPr>
          <w:p w14:paraId="26F23695" w14:textId="77777777" w:rsidR="00C902C0" w:rsidRPr="00E3148A" w:rsidRDefault="0013274D" w:rsidP="003C0F39">
            <w:pPr>
              <w:spacing w:before="0" w:after="0"/>
              <w:rPr>
                <w:b/>
                <w:color w:val="000000" w:themeColor="text1"/>
                <w:lang w:val="fr-BE"/>
              </w:rPr>
            </w:pPr>
            <w:r w:rsidRPr="00E3148A">
              <w:rPr>
                <w:b/>
                <w:noProof/>
                <w:color w:val="000000" w:themeColor="text1"/>
                <w:lang w:val="fr-BE"/>
              </w:rPr>
              <w:t>Като дял от подкрепата от ЕС по приоритетната ос към момента на приемане на програмата (в %) (2/подкрепата от ЕС по приоритетната ос към момента на приемане на програмата*100)</w:t>
            </w:r>
          </w:p>
        </w:tc>
        <w:tc>
          <w:tcPr>
            <w:tcW w:w="0" w:type="auto"/>
            <w:shd w:val="clear" w:color="auto" w:fill="auto"/>
          </w:tcPr>
          <w:p w14:paraId="3524B5CA" w14:textId="77777777" w:rsidR="00C902C0" w:rsidRPr="00E3148A" w:rsidRDefault="0013274D" w:rsidP="003C0F39">
            <w:pPr>
              <w:spacing w:before="0" w:after="0"/>
              <w:rPr>
                <w:b/>
                <w:color w:val="000000" w:themeColor="text1"/>
                <w:lang w:val="fr-BE"/>
              </w:rPr>
            </w:pPr>
            <w:r w:rsidRPr="00E3148A">
              <w:rPr>
                <w:b/>
                <w:noProof/>
                <w:color w:val="000000" w:themeColor="text1"/>
                <w:lang w:val="fr-BE"/>
              </w:rPr>
              <w:t>Размерът на подкрепата от ЕС при операции извън програмния район въз основа на допустимите разходи, декларирани от бенефициера пред управляващия орган (в евро)</w:t>
            </w:r>
          </w:p>
        </w:tc>
        <w:tc>
          <w:tcPr>
            <w:tcW w:w="0" w:type="auto"/>
            <w:shd w:val="clear" w:color="auto" w:fill="auto"/>
          </w:tcPr>
          <w:p w14:paraId="5C5EE10B" w14:textId="77777777" w:rsidR="00C902C0" w:rsidRPr="00E3148A" w:rsidRDefault="0013274D" w:rsidP="003C0F39">
            <w:pPr>
              <w:spacing w:before="0" w:after="0"/>
              <w:rPr>
                <w:b/>
                <w:color w:val="000000" w:themeColor="text1"/>
                <w:lang w:val="fr-BE"/>
              </w:rPr>
            </w:pPr>
            <w:r w:rsidRPr="00E3148A">
              <w:rPr>
                <w:b/>
                <w:noProof/>
                <w:color w:val="000000" w:themeColor="text1"/>
                <w:lang w:val="fr-BE"/>
              </w:rPr>
              <w:t>Като дял от подкрепата от ЕС по приоритетната ос към момента на приемане на програмата (в %) (4/подкрепата от ЕС по приоритетната ос към момента на приемане на програмата*100)</w:t>
            </w:r>
          </w:p>
        </w:tc>
      </w:tr>
      <w:tr w:rsidR="00217DFB" w:rsidRPr="00E3148A" w14:paraId="2C19771C" w14:textId="77777777" w:rsidTr="003C0F39">
        <w:tc>
          <w:tcPr>
            <w:tcW w:w="0" w:type="auto"/>
            <w:shd w:val="clear" w:color="auto" w:fill="auto"/>
          </w:tcPr>
          <w:p w14:paraId="0C6A3B6E" w14:textId="77777777" w:rsidR="00C902C0" w:rsidRPr="00E3148A" w:rsidRDefault="0013274D" w:rsidP="003C0F39">
            <w:pPr>
              <w:spacing w:before="0" w:after="0"/>
              <w:rPr>
                <w:color w:val="000000" w:themeColor="text1"/>
                <w:lang w:val="fr-BE"/>
              </w:rPr>
            </w:pPr>
            <w:r w:rsidRPr="00E3148A">
              <w:rPr>
                <w:noProof/>
                <w:color w:val="000000" w:themeColor="text1"/>
                <w:lang w:val="fr-BE"/>
              </w:rPr>
              <w:t>1</w:t>
            </w:r>
          </w:p>
        </w:tc>
        <w:tc>
          <w:tcPr>
            <w:tcW w:w="0" w:type="auto"/>
            <w:shd w:val="clear" w:color="auto" w:fill="auto"/>
          </w:tcPr>
          <w:p w14:paraId="627696F1" w14:textId="77777777" w:rsidR="00C902C0" w:rsidRPr="00E3148A" w:rsidRDefault="0013274D" w:rsidP="003C0F39">
            <w:pPr>
              <w:spacing w:before="0" w:after="0"/>
              <w:jc w:val="right"/>
              <w:rPr>
                <w:color w:val="000000" w:themeColor="text1"/>
                <w:lang w:val="fr-BE"/>
              </w:rPr>
            </w:pPr>
            <w:r w:rsidRPr="00E3148A">
              <w:rPr>
                <w:noProof/>
                <w:color w:val="000000" w:themeColor="text1"/>
                <w:lang w:val="fr-BE"/>
              </w:rPr>
              <w:t>0,00</w:t>
            </w:r>
          </w:p>
        </w:tc>
        <w:tc>
          <w:tcPr>
            <w:tcW w:w="0" w:type="auto"/>
            <w:shd w:val="clear" w:color="auto" w:fill="auto"/>
          </w:tcPr>
          <w:p w14:paraId="7A898D4A" w14:textId="77777777" w:rsidR="00C902C0" w:rsidRPr="00E3148A" w:rsidRDefault="00C902C0" w:rsidP="003C0F39">
            <w:pPr>
              <w:spacing w:before="0" w:after="0"/>
              <w:jc w:val="right"/>
              <w:rPr>
                <w:color w:val="000000" w:themeColor="text1"/>
                <w:lang w:val="fr-BE"/>
              </w:rPr>
            </w:pPr>
          </w:p>
        </w:tc>
        <w:tc>
          <w:tcPr>
            <w:tcW w:w="0" w:type="auto"/>
            <w:shd w:val="clear" w:color="auto" w:fill="auto"/>
          </w:tcPr>
          <w:p w14:paraId="09FE45C0" w14:textId="77777777" w:rsidR="00C902C0" w:rsidRPr="00E3148A" w:rsidRDefault="0013274D" w:rsidP="003C0F39">
            <w:pPr>
              <w:spacing w:before="0" w:after="0"/>
              <w:jc w:val="right"/>
              <w:rPr>
                <w:color w:val="000000" w:themeColor="text1"/>
                <w:lang w:val="fr-BE"/>
              </w:rPr>
            </w:pPr>
            <w:r w:rsidRPr="00E3148A">
              <w:rPr>
                <w:noProof/>
                <w:color w:val="000000" w:themeColor="text1"/>
                <w:lang w:val="fr-BE"/>
              </w:rPr>
              <w:t>0,00</w:t>
            </w:r>
          </w:p>
        </w:tc>
        <w:tc>
          <w:tcPr>
            <w:tcW w:w="0" w:type="auto"/>
            <w:shd w:val="clear" w:color="auto" w:fill="auto"/>
          </w:tcPr>
          <w:p w14:paraId="7AC67F95" w14:textId="77777777" w:rsidR="00C902C0" w:rsidRPr="00E3148A" w:rsidRDefault="00C902C0" w:rsidP="003C0F39">
            <w:pPr>
              <w:spacing w:before="0" w:after="0"/>
              <w:jc w:val="right"/>
              <w:rPr>
                <w:color w:val="000000" w:themeColor="text1"/>
                <w:lang w:val="fr-BE"/>
              </w:rPr>
            </w:pPr>
          </w:p>
        </w:tc>
      </w:tr>
      <w:tr w:rsidR="00217DFB" w:rsidRPr="00E3148A" w14:paraId="752F7F14" w14:textId="77777777" w:rsidTr="003C0F39">
        <w:tc>
          <w:tcPr>
            <w:tcW w:w="0" w:type="auto"/>
            <w:shd w:val="clear" w:color="auto" w:fill="auto"/>
          </w:tcPr>
          <w:p w14:paraId="67FB29F0" w14:textId="77777777" w:rsidR="00C902C0" w:rsidRPr="00E3148A" w:rsidRDefault="0013274D" w:rsidP="003C0F39">
            <w:pPr>
              <w:spacing w:before="0" w:after="0"/>
              <w:rPr>
                <w:color w:val="000000" w:themeColor="text1"/>
                <w:lang w:val="fr-BE"/>
              </w:rPr>
            </w:pPr>
            <w:r w:rsidRPr="00E3148A">
              <w:rPr>
                <w:noProof/>
                <w:color w:val="000000" w:themeColor="text1"/>
                <w:lang w:val="fr-BE"/>
              </w:rPr>
              <w:t>2</w:t>
            </w:r>
          </w:p>
        </w:tc>
        <w:tc>
          <w:tcPr>
            <w:tcW w:w="0" w:type="auto"/>
            <w:shd w:val="clear" w:color="auto" w:fill="auto"/>
          </w:tcPr>
          <w:p w14:paraId="2984C1F1" w14:textId="77777777" w:rsidR="00C902C0" w:rsidRPr="00E3148A" w:rsidRDefault="0013274D" w:rsidP="003C0F39">
            <w:pPr>
              <w:spacing w:before="0" w:after="0"/>
              <w:jc w:val="right"/>
              <w:rPr>
                <w:color w:val="000000" w:themeColor="text1"/>
                <w:lang w:val="fr-BE"/>
              </w:rPr>
            </w:pPr>
            <w:r w:rsidRPr="00E3148A">
              <w:rPr>
                <w:noProof/>
                <w:color w:val="000000" w:themeColor="text1"/>
                <w:lang w:val="fr-BE"/>
              </w:rPr>
              <w:t>0,00</w:t>
            </w:r>
          </w:p>
        </w:tc>
        <w:tc>
          <w:tcPr>
            <w:tcW w:w="0" w:type="auto"/>
            <w:shd w:val="clear" w:color="auto" w:fill="auto"/>
          </w:tcPr>
          <w:p w14:paraId="651107A6" w14:textId="77777777" w:rsidR="00C902C0" w:rsidRPr="00E3148A" w:rsidRDefault="00C902C0" w:rsidP="003C0F39">
            <w:pPr>
              <w:spacing w:before="0" w:after="0"/>
              <w:jc w:val="right"/>
              <w:rPr>
                <w:color w:val="000000" w:themeColor="text1"/>
                <w:lang w:val="fr-BE"/>
              </w:rPr>
            </w:pPr>
          </w:p>
        </w:tc>
        <w:tc>
          <w:tcPr>
            <w:tcW w:w="0" w:type="auto"/>
            <w:shd w:val="clear" w:color="auto" w:fill="auto"/>
          </w:tcPr>
          <w:p w14:paraId="595F67FC" w14:textId="77777777" w:rsidR="00C902C0" w:rsidRPr="00E3148A" w:rsidRDefault="0013274D" w:rsidP="003C0F39">
            <w:pPr>
              <w:spacing w:before="0" w:after="0"/>
              <w:jc w:val="right"/>
              <w:rPr>
                <w:color w:val="000000" w:themeColor="text1"/>
                <w:lang w:val="fr-BE"/>
              </w:rPr>
            </w:pPr>
            <w:r w:rsidRPr="00E3148A">
              <w:rPr>
                <w:noProof/>
                <w:color w:val="000000" w:themeColor="text1"/>
                <w:lang w:val="fr-BE"/>
              </w:rPr>
              <w:t>0,00</w:t>
            </w:r>
          </w:p>
        </w:tc>
        <w:tc>
          <w:tcPr>
            <w:tcW w:w="0" w:type="auto"/>
            <w:shd w:val="clear" w:color="auto" w:fill="auto"/>
          </w:tcPr>
          <w:p w14:paraId="3C2511FA" w14:textId="77777777" w:rsidR="00C902C0" w:rsidRPr="00E3148A" w:rsidRDefault="00C902C0" w:rsidP="003C0F39">
            <w:pPr>
              <w:spacing w:before="0" w:after="0"/>
              <w:jc w:val="right"/>
              <w:rPr>
                <w:color w:val="000000" w:themeColor="text1"/>
                <w:lang w:val="fr-BE"/>
              </w:rPr>
            </w:pPr>
          </w:p>
        </w:tc>
      </w:tr>
      <w:tr w:rsidR="00217DFB" w:rsidRPr="00E3148A" w14:paraId="518A97EC" w14:textId="77777777" w:rsidTr="003C0F39">
        <w:tc>
          <w:tcPr>
            <w:tcW w:w="0" w:type="auto"/>
            <w:shd w:val="clear" w:color="auto" w:fill="auto"/>
          </w:tcPr>
          <w:p w14:paraId="3A2B2B9C" w14:textId="77777777" w:rsidR="00C902C0" w:rsidRPr="00E3148A" w:rsidRDefault="0013274D" w:rsidP="003C0F39">
            <w:pPr>
              <w:spacing w:before="0" w:after="0"/>
              <w:rPr>
                <w:color w:val="000000" w:themeColor="text1"/>
                <w:lang w:val="fr-BE"/>
              </w:rPr>
            </w:pPr>
            <w:r w:rsidRPr="00E3148A">
              <w:rPr>
                <w:noProof/>
                <w:color w:val="000000" w:themeColor="text1"/>
                <w:lang w:val="fr-BE"/>
              </w:rPr>
              <w:t>3</w:t>
            </w:r>
          </w:p>
        </w:tc>
        <w:tc>
          <w:tcPr>
            <w:tcW w:w="0" w:type="auto"/>
            <w:shd w:val="clear" w:color="auto" w:fill="auto"/>
          </w:tcPr>
          <w:p w14:paraId="2534D791" w14:textId="77777777" w:rsidR="00C902C0" w:rsidRPr="00E3148A" w:rsidRDefault="0013274D" w:rsidP="003C0F39">
            <w:pPr>
              <w:spacing w:before="0" w:after="0"/>
              <w:jc w:val="right"/>
              <w:rPr>
                <w:color w:val="000000" w:themeColor="text1"/>
                <w:lang w:val="fr-BE"/>
              </w:rPr>
            </w:pPr>
            <w:r w:rsidRPr="00E3148A">
              <w:rPr>
                <w:noProof/>
                <w:color w:val="000000" w:themeColor="text1"/>
                <w:lang w:val="fr-BE"/>
              </w:rPr>
              <w:t>0,00</w:t>
            </w:r>
          </w:p>
        </w:tc>
        <w:tc>
          <w:tcPr>
            <w:tcW w:w="0" w:type="auto"/>
            <w:shd w:val="clear" w:color="auto" w:fill="auto"/>
          </w:tcPr>
          <w:p w14:paraId="773E8B9F" w14:textId="77777777" w:rsidR="00C902C0" w:rsidRPr="00E3148A" w:rsidRDefault="00C902C0" w:rsidP="003C0F39">
            <w:pPr>
              <w:spacing w:before="0" w:after="0"/>
              <w:jc w:val="right"/>
              <w:rPr>
                <w:color w:val="000000" w:themeColor="text1"/>
                <w:lang w:val="fr-BE"/>
              </w:rPr>
            </w:pPr>
          </w:p>
        </w:tc>
        <w:tc>
          <w:tcPr>
            <w:tcW w:w="0" w:type="auto"/>
            <w:shd w:val="clear" w:color="auto" w:fill="auto"/>
          </w:tcPr>
          <w:p w14:paraId="357F4A93" w14:textId="77777777" w:rsidR="00C902C0" w:rsidRPr="00E3148A" w:rsidRDefault="0013274D" w:rsidP="003C0F39">
            <w:pPr>
              <w:spacing w:before="0" w:after="0"/>
              <w:jc w:val="right"/>
              <w:rPr>
                <w:color w:val="000000" w:themeColor="text1"/>
                <w:lang w:val="fr-BE"/>
              </w:rPr>
            </w:pPr>
            <w:r w:rsidRPr="00E3148A">
              <w:rPr>
                <w:noProof/>
                <w:color w:val="000000" w:themeColor="text1"/>
                <w:lang w:val="fr-BE"/>
              </w:rPr>
              <w:t>0,00</w:t>
            </w:r>
          </w:p>
        </w:tc>
        <w:tc>
          <w:tcPr>
            <w:tcW w:w="0" w:type="auto"/>
            <w:shd w:val="clear" w:color="auto" w:fill="auto"/>
          </w:tcPr>
          <w:p w14:paraId="6F5CADF6" w14:textId="77777777" w:rsidR="00C902C0" w:rsidRPr="00E3148A" w:rsidRDefault="00C902C0" w:rsidP="003C0F39">
            <w:pPr>
              <w:spacing w:before="0" w:after="0"/>
              <w:jc w:val="right"/>
              <w:rPr>
                <w:color w:val="000000" w:themeColor="text1"/>
                <w:lang w:val="fr-BE"/>
              </w:rPr>
            </w:pPr>
          </w:p>
        </w:tc>
      </w:tr>
      <w:tr w:rsidR="00217DFB" w:rsidRPr="00E3148A" w14:paraId="75350324" w14:textId="77777777" w:rsidTr="003C0F39">
        <w:tc>
          <w:tcPr>
            <w:tcW w:w="0" w:type="auto"/>
            <w:shd w:val="clear" w:color="auto" w:fill="auto"/>
          </w:tcPr>
          <w:p w14:paraId="4CF325C1" w14:textId="77777777" w:rsidR="00C902C0" w:rsidRPr="00E3148A" w:rsidRDefault="0013274D" w:rsidP="003C0F39">
            <w:pPr>
              <w:spacing w:before="0" w:after="0"/>
              <w:rPr>
                <w:color w:val="000000" w:themeColor="text1"/>
                <w:lang w:val="fr-BE"/>
              </w:rPr>
            </w:pPr>
            <w:r w:rsidRPr="00E3148A">
              <w:rPr>
                <w:noProof/>
                <w:color w:val="000000" w:themeColor="text1"/>
                <w:lang w:val="fr-BE"/>
              </w:rPr>
              <w:t>4</w:t>
            </w:r>
          </w:p>
        </w:tc>
        <w:tc>
          <w:tcPr>
            <w:tcW w:w="0" w:type="auto"/>
            <w:shd w:val="clear" w:color="auto" w:fill="auto"/>
          </w:tcPr>
          <w:p w14:paraId="26FC41F8" w14:textId="77777777" w:rsidR="00C902C0" w:rsidRPr="00E3148A" w:rsidRDefault="0013274D" w:rsidP="003C0F39">
            <w:pPr>
              <w:spacing w:before="0" w:after="0"/>
              <w:jc w:val="right"/>
              <w:rPr>
                <w:color w:val="000000" w:themeColor="text1"/>
                <w:lang w:val="fr-BE"/>
              </w:rPr>
            </w:pPr>
            <w:r w:rsidRPr="00E3148A">
              <w:rPr>
                <w:noProof/>
                <w:color w:val="000000" w:themeColor="text1"/>
                <w:lang w:val="fr-BE"/>
              </w:rPr>
              <w:t>0,00</w:t>
            </w:r>
          </w:p>
        </w:tc>
        <w:tc>
          <w:tcPr>
            <w:tcW w:w="0" w:type="auto"/>
            <w:shd w:val="clear" w:color="auto" w:fill="auto"/>
          </w:tcPr>
          <w:p w14:paraId="367B8D4D" w14:textId="77777777" w:rsidR="00C902C0" w:rsidRPr="00E3148A" w:rsidRDefault="00C902C0" w:rsidP="003C0F39">
            <w:pPr>
              <w:spacing w:before="0" w:after="0"/>
              <w:jc w:val="right"/>
              <w:rPr>
                <w:color w:val="000000" w:themeColor="text1"/>
                <w:lang w:val="fr-BE"/>
              </w:rPr>
            </w:pPr>
          </w:p>
        </w:tc>
        <w:tc>
          <w:tcPr>
            <w:tcW w:w="0" w:type="auto"/>
            <w:shd w:val="clear" w:color="auto" w:fill="auto"/>
          </w:tcPr>
          <w:p w14:paraId="3CE8A461" w14:textId="77777777" w:rsidR="00C902C0" w:rsidRPr="00E3148A" w:rsidRDefault="0013274D" w:rsidP="003C0F39">
            <w:pPr>
              <w:spacing w:before="0" w:after="0"/>
              <w:jc w:val="right"/>
              <w:rPr>
                <w:color w:val="000000" w:themeColor="text1"/>
                <w:lang w:val="fr-BE"/>
              </w:rPr>
            </w:pPr>
            <w:r w:rsidRPr="00E3148A">
              <w:rPr>
                <w:noProof/>
                <w:color w:val="000000" w:themeColor="text1"/>
                <w:lang w:val="fr-BE"/>
              </w:rPr>
              <w:t>0,00</w:t>
            </w:r>
          </w:p>
        </w:tc>
        <w:tc>
          <w:tcPr>
            <w:tcW w:w="0" w:type="auto"/>
            <w:shd w:val="clear" w:color="auto" w:fill="auto"/>
          </w:tcPr>
          <w:p w14:paraId="43F6FC2C" w14:textId="77777777" w:rsidR="00C902C0" w:rsidRPr="00E3148A" w:rsidRDefault="00C902C0" w:rsidP="003C0F39">
            <w:pPr>
              <w:spacing w:before="0" w:after="0"/>
              <w:jc w:val="right"/>
              <w:rPr>
                <w:color w:val="000000" w:themeColor="text1"/>
                <w:lang w:val="fr-BE"/>
              </w:rPr>
            </w:pPr>
          </w:p>
        </w:tc>
      </w:tr>
      <w:tr w:rsidR="00217DFB" w:rsidRPr="00E3148A" w14:paraId="583C642F" w14:textId="77777777" w:rsidTr="003C0F39">
        <w:tc>
          <w:tcPr>
            <w:tcW w:w="0" w:type="auto"/>
            <w:shd w:val="clear" w:color="auto" w:fill="auto"/>
          </w:tcPr>
          <w:p w14:paraId="0DC67025" w14:textId="77777777" w:rsidR="00C902C0" w:rsidRPr="00E3148A" w:rsidRDefault="0013274D" w:rsidP="003C0F39">
            <w:pPr>
              <w:spacing w:before="0" w:after="0"/>
              <w:rPr>
                <w:color w:val="000000" w:themeColor="text1"/>
                <w:lang w:val="fr-BE"/>
              </w:rPr>
            </w:pPr>
            <w:r w:rsidRPr="00E3148A">
              <w:rPr>
                <w:noProof/>
                <w:color w:val="000000" w:themeColor="text1"/>
                <w:lang w:val="fr-BE"/>
              </w:rPr>
              <w:t>5</w:t>
            </w:r>
          </w:p>
        </w:tc>
        <w:tc>
          <w:tcPr>
            <w:tcW w:w="0" w:type="auto"/>
            <w:shd w:val="clear" w:color="auto" w:fill="auto"/>
          </w:tcPr>
          <w:p w14:paraId="10C8FCDB" w14:textId="77777777" w:rsidR="00C902C0" w:rsidRPr="00E3148A" w:rsidRDefault="0013274D" w:rsidP="003C0F39">
            <w:pPr>
              <w:spacing w:before="0" w:after="0"/>
              <w:jc w:val="right"/>
              <w:rPr>
                <w:color w:val="000000" w:themeColor="text1"/>
                <w:lang w:val="fr-BE"/>
              </w:rPr>
            </w:pPr>
            <w:r w:rsidRPr="00E3148A">
              <w:rPr>
                <w:noProof/>
                <w:color w:val="000000" w:themeColor="text1"/>
                <w:lang w:val="fr-BE"/>
              </w:rPr>
              <w:t>0,00</w:t>
            </w:r>
          </w:p>
        </w:tc>
        <w:tc>
          <w:tcPr>
            <w:tcW w:w="0" w:type="auto"/>
            <w:shd w:val="clear" w:color="auto" w:fill="auto"/>
          </w:tcPr>
          <w:p w14:paraId="099926FE" w14:textId="77777777" w:rsidR="00C902C0" w:rsidRPr="00E3148A" w:rsidRDefault="00C902C0" w:rsidP="003C0F39">
            <w:pPr>
              <w:spacing w:before="0" w:after="0"/>
              <w:jc w:val="right"/>
              <w:rPr>
                <w:color w:val="000000" w:themeColor="text1"/>
                <w:lang w:val="fr-BE"/>
              </w:rPr>
            </w:pPr>
          </w:p>
        </w:tc>
        <w:tc>
          <w:tcPr>
            <w:tcW w:w="0" w:type="auto"/>
            <w:shd w:val="clear" w:color="auto" w:fill="auto"/>
          </w:tcPr>
          <w:p w14:paraId="5379920C" w14:textId="77777777" w:rsidR="00C902C0" w:rsidRPr="00E3148A" w:rsidRDefault="0013274D" w:rsidP="003C0F39">
            <w:pPr>
              <w:spacing w:before="0" w:after="0"/>
              <w:jc w:val="right"/>
              <w:rPr>
                <w:color w:val="000000" w:themeColor="text1"/>
                <w:lang w:val="fr-BE"/>
              </w:rPr>
            </w:pPr>
            <w:r w:rsidRPr="00E3148A">
              <w:rPr>
                <w:noProof/>
                <w:color w:val="000000" w:themeColor="text1"/>
                <w:lang w:val="fr-BE"/>
              </w:rPr>
              <w:t>0,00</w:t>
            </w:r>
          </w:p>
        </w:tc>
        <w:tc>
          <w:tcPr>
            <w:tcW w:w="0" w:type="auto"/>
            <w:shd w:val="clear" w:color="auto" w:fill="auto"/>
          </w:tcPr>
          <w:p w14:paraId="79E4C3E7" w14:textId="77777777" w:rsidR="00C902C0" w:rsidRPr="00E3148A" w:rsidRDefault="00C902C0" w:rsidP="003C0F39">
            <w:pPr>
              <w:spacing w:before="0" w:after="0"/>
              <w:jc w:val="right"/>
              <w:rPr>
                <w:color w:val="000000" w:themeColor="text1"/>
                <w:lang w:val="fr-BE"/>
              </w:rPr>
            </w:pPr>
          </w:p>
        </w:tc>
      </w:tr>
      <w:tr w:rsidR="00E51248" w:rsidRPr="00E3148A" w14:paraId="16134846" w14:textId="77777777" w:rsidTr="003C0F39">
        <w:tc>
          <w:tcPr>
            <w:tcW w:w="0" w:type="auto"/>
            <w:shd w:val="clear" w:color="auto" w:fill="auto"/>
          </w:tcPr>
          <w:p w14:paraId="1FDC553D" w14:textId="77777777" w:rsidR="00C902C0" w:rsidRPr="00E3148A" w:rsidRDefault="0013274D" w:rsidP="003C0F39">
            <w:pPr>
              <w:spacing w:before="0" w:after="0"/>
              <w:rPr>
                <w:color w:val="000000" w:themeColor="text1"/>
                <w:lang w:val="fr-BE"/>
              </w:rPr>
            </w:pPr>
            <w:r w:rsidRPr="00E3148A">
              <w:rPr>
                <w:noProof/>
                <w:color w:val="000000" w:themeColor="text1"/>
                <w:lang w:val="fr-BE"/>
              </w:rPr>
              <w:t>6</w:t>
            </w:r>
          </w:p>
        </w:tc>
        <w:tc>
          <w:tcPr>
            <w:tcW w:w="0" w:type="auto"/>
            <w:shd w:val="clear" w:color="auto" w:fill="auto"/>
          </w:tcPr>
          <w:p w14:paraId="62BEC9CB" w14:textId="77777777" w:rsidR="00C902C0" w:rsidRPr="00E3148A" w:rsidRDefault="0013274D" w:rsidP="003C0F39">
            <w:pPr>
              <w:spacing w:before="0" w:after="0"/>
              <w:jc w:val="right"/>
              <w:rPr>
                <w:color w:val="000000" w:themeColor="text1"/>
                <w:lang w:val="fr-BE"/>
              </w:rPr>
            </w:pPr>
            <w:r w:rsidRPr="00E3148A">
              <w:rPr>
                <w:noProof/>
                <w:color w:val="000000" w:themeColor="text1"/>
                <w:lang w:val="fr-BE"/>
              </w:rPr>
              <w:t>0,00</w:t>
            </w:r>
          </w:p>
        </w:tc>
        <w:tc>
          <w:tcPr>
            <w:tcW w:w="0" w:type="auto"/>
            <w:shd w:val="clear" w:color="auto" w:fill="auto"/>
          </w:tcPr>
          <w:p w14:paraId="4C505945" w14:textId="77777777" w:rsidR="00C902C0" w:rsidRPr="00E3148A" w:rsidRDefault="00C902C0" w:rsidP="003C0F39">
            <w:pPr>
              <w:spacing w:before="0" w:after="0"/>
              <w:jc w:val="right"/>
              <w:rPr>
                <w:color w:val="000000" w:themeColor="text1"/>
                <w:lang w:val="fr-BE"/>
              </w:rPr>
            </w:pPr>
          </w:p>
        </w:tc>
        <w:tc>
          <w:tcPr>
            <w:tcW w:w="0" w:type="auto"/>
            <w:shd w:val="clear" w:color="auto" w:fill="auto"/>
          </w:tcPr>
          <w:p w14:paraId="417D94D1" w14:textId="77777777" w:rsidR="00C902C0" w:rsidRPr="00E3148A" w:rsidRDefault="0013274D" w:rsidP="003C0F39">
            <w:pPr>
              <w:spacing w:before="0" w:after="0"/>
              <w:jc w:val="right"/>
              <w:rPr>
                <w:color w:val="000000" w:themeColor="text1"/>
                <w:lang w:val="fr-BE"/>
              </w:rPr>
            </w:pPr>
            <w:r w:rsidRPr="00E3148A">
              <w:rPr>
                <w:noProof/>
                <w:color w:val="000000" w:themeColor="text1"/>
                <w:lang w:val="fr-BE"/>
              </w:rPr>
              <w:t>0,00</w:t>
            </w:r>
          </w:p>
        </w:tc>
        <w:tc>
          <w:tcPr>
            <w:tcW w:w="0" w:type="auto"/>
            <w:shd w:val="clear" w:color="auto" w:fill="auto"/>
          </w:tcPr>
          <w:p w14:paraId="09C2ED39" w14:textId="77777777" w:rsidR="00C902C0" w:rsidRPr="00E3148A" w:rsidRDefault="00C902C0" w:rsidP="003C0F39">
            <w:pPr>
              <w:spacing w:before="0" w:after="0"/>
              <w:jc w:val="right"/>
              <w:rPr>
                <w:color w:val="000000" w:themeColor="text1"/>
                <w:lang w:val="fr-BE"/>
              </w:rPr>
            </w:pPr>
          </w:p>
        </w:tc>
      </w:tr>
    </w:tbl>
    <w:p w14:paraId="7CC8717B" w14:textId="77777777" w:rsidR="00C902C0" w:rsidRPr="00E3148A" w:rsidRDefault="00C902C0" w:rsidP="00C902C0">
      <w:pPr>
        <w:spacing w:before="0" w:after="0"/>
        <w:rPr>
          <w:color w:val="000000" w:themeColor="text1"/>
          <w:lang w:val="fr-BE"/>
        </w:rPr>
      </w:pPr>
    </w:p>
    <w:p w14:paraId="30B66389" w14:textId="77777777" w:rsidR="008C5CFA" w:rsidRPr="00E3148A" w:rsidRDefault="00C902C0" w:rsidP="00300A01">
      <w:pPr>
        <w:pStyle w:val="Heading2"/>
        <w:spacing w:before="0" w:after="0"/>
        <w:rPr>
          <w:color w:val="000000" w:themeColor="text1"/>
          <w:lang w:val="fr-BE"/>
        </w:rPr>
      </w:pPr>
      <w:r w:rsidRPr="00E3148A">
        <w:rPr>
          <w:color w:val="000000" w:themeColor="text1"/>
          <w:lang w:val="fr-BE"/>
        </w:rPr>
        <w:br w:type="page"/>
      </w:r>
      <w:bookmarkStart w:id="39" w:name="_Toc256000023"/>
      <w:r w:rsidR="0013274D" w:rsidRPr="00E3148A">
        <w:rPr>
          <w:noProof/>
          <w:color w:val="000000" w:themeColor="text1"/>
          <w:lang w:val="fr-BE"/>
        </w:rPr>
        <w:t>Table 10: Expenditure incurred outside the Union (ESF and ESF REACT-EU)</w:t>
      </w:r>
      <w:bookmarkEnd w:id="39"/>
    </w:p>
    <w:p w14:paraId="60154F51" w14:textId="77777777" w:rsidR="00DF0D6A" w:rsidRPr="00E3148A" w:rsidRDefault="00DF0D6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4803"/>
        <w:gridCol w:w="2753"/>
        <w:gridCol w:w="4803"/>
      </w:tblGrid>
      <w:tr w:rsidR="00217DFB" w:rsidRPr="00E3148A" w14:paraId="42B12507" w14:textId="77777777" w:rsidTr="0047688D">
        <w:tc>
          <w:tcPr>
            <w:tcW w:w="0" w:type="auto"/>
            <w:shd w:val="clear" w:color="auto" w:fill="auto"/>
          </w:tcPr>
          <w:p w14:paraId="2C90BA62" w14:textId="77777777" w:rsidR="008C5CFA" w:rsidRPr="00E3148A" w:rsidRDefault="0013274D" w:rsidP="00300A01">
            <w:pPr>
              <w:spacing w:before="0" w:after="0"/>
              <w:jc w:val="center"/>
              <w:rPr>
                <w:color w:val="000000" w:themeColor="text1"/>
                <w:lang w:val="fr-BE"/>
              </w:rPr>
            </w:pPr>
            <w:r w:rsidRPr="00E3148A">
              <w:rPr>
                <w:noProof/>
                <w:color w:val="000000" w:themeColor="text1"/>
                <w:lang w:val="fr-BE"/>
              </w:rPr>
              <w:t>Размерът на разходите, които се предвижда да бъдат направени извън Съюза по тематични цели 8 и 10 въз основа на избраните операции (в евро)</w:t>
            </w:r>
          </w:p>
        </w:tc>
        <w:tc>
          <w:tcPr>
            <w:tcW w:w="0" w:type="auto"/>
            <w:shd w:val="clear" w:color="auto" w:fill="auto"/>
          </w:tcPr>
          <w:p w14:paraId="474B00EA" w14:textId="77777777" w:rsidR="008C5CFA" w:rsidRPr="00E3148A" w:rsidRDefault="0013274D" w:rsidP="00300A01">
            <w:pPr>
              <w:spacing w:before="0" w:after="0"/>
              <w:jc w:val="center"/>
              <w:rPr>
                <w:color w:val="000000" w:themeColor="text1"/>
                <w:lang w:val="fr-BE"/>
              </w:rPr>
            </w:pPr>
            <w:r w:rsidRPr="00E3148A">
              <w:rPr>
                <w:noProof/>
                <w:color w:val="000000" w:themeColor="text1"/>
                <w:lang w:val="fr-BE"/>
              </w:rPr>
              <w:t>Дял на общия размер на отпуснатите средства (от Съюза и като национален принос) за програмата по ЕСФ или частта по ЕСФ от програма, финансирана от няколко фонда (%) (1/общия размер на отпуснатите средства (от Съюза и като национален принос) за програмата по ЕСФ или частта по ЕСФ от програма, финансирана от няколко фонда*100)</w:t>
            </w:r>
          </w:p>
        </w:tc>
        <w:tc>
          <w:tcPr>
            <w:tcW w:w="0" w:type="auto"/>
            <w:shd w:val="clear" w:color="auto" w:fill="auto"/>
          </w:tcPr>
          <w:p w14:paraId="236EFD82" w14:textId="77777777" w:rsidR="008C5CFA" w:rsidRPr="00E3148A" w:rsidRDefault="0013274D" w:rsidP="00300A01">
            <w:pPr>
              <w:spacing w:before="0" w:after="0"/>
              <w:jc w:val="center"/>
              <w:rPr>
                <w:color w:val="000000" w:themeColor="text1"/>
                <w:lang w:val="fr-BE"/>
              </w:rPr>
            </w:pPr>
            <w:r w:rsidRPr="00E3148A">
              <w:rPr>
                <w:noProof/>
                <w:color w:val="000000" w:themeColor="text1"/>
                <w:lang w:val="fr-BE"/>
              </w:rPr>
              <w:t>Допустимите разходи, направени извън Съюза, декларирани от бенефициера пред управляващия орган (в евро)</w:t>
            </w:r>
          </w:p>
        </w:tc>
        <w:tc>
          <w:tcPr>
            <w:tcW w:w="0" w:type="auto"/>
            <w:shd w:val="clear" w:color="auto" w:fill="auto"/>
          </w:tcPr>
          <w:p w14:paraId="7400184D" w14:textId="77777777" w:rsidR="008C5CFA" w:rsidRPr="00E3148A" w:rsidRDefault="0013274D" w:rsidP="00300A01">
            <w:pPr>
              <w:spacing w:before="0" w:after="0"/>
              <w:jc w:val="center"/>
              <w:rPr>
                <w:color w:val="000000" w:themeColor="text1"/>
                <w:lang w:val="fr-BE"/>
              </w:rPr>
            </w:pPr>
            <w:r w:rsidRPr="00E3148A">
              <w:rPr>
                <w:noProof/>
                <w:color w:val="000000" w:themeColor="text1"/>
                <w:lang w:val="fr-BE"/>
              </w:rPr>
              <w:t>Дял на общия размер на отпуснатите средства (от Съюза и като национален принос) за програмата по ЕСФ или частта по ЕСФ от програма, финансирана от няколко фонда (%) (3/общия размер на отпуснатите средства (от Съюза и като национален принос) за програмата по ЕСФ или частта по ЕСФ от програма, финансирана от няколко фонда*100)</w:t>
            </w:r>
          </w:p>
        </w:tc>
      </w:tr>
      <w:tr w:rsidR="00E51248" w:rsidRPr="00E3148A" w14:paraId="398348CC" w14:textId="77777777" w:rsidTr="0047688D">
        <w:tc>
          <w:tcPr>
            <w:tcW w:w="0" w:type="auto"/>
            <w:shd w:val="clear" w:color="auto" w:fill="auto"/>
          </w:tcPr>
          <w:p w14:paraId="20E65C7B" w14:textId="77777777" w:rsidR="008C5CFA" w:rsidRPr="00E3148A" w:rsidRDefault="008C5CFA" w:rsidP="00300A01">
            <w:pPr>
              <w:spacing w:before="0" w:after="0"/>
              <w:jc w:val="right"/>
              <w:rPr>
                <w:color w:val="000000" w:themeColor="text1"/>
                <w:lang w:val="fr-BE"/>
              </w:rPr>
            </w:pPr>
          </w:p>
        </w:tc>
        <w:tc>
          <w:tcPr>
            <w:tcW w:w="0" w:type="auto"/>
            <w:shd w:val="clear" w:color="auto" w:fill="auto"/>
          </w:tcPr>
          <w:p w14:paraId="4076937B" w14:textId="77777777" w:rsidR="008C5CFA" w:rsidRPr="00E3148A" w:rsidRDefault="008C5CFA" w:rsidP="00300A01">
            <w:pPr>
              <w:spacing w:before="0" w:after="0"/>
              <w:jc w:val="right"/>
              <w:rPr>
                <w:color w:val="000000" w:themeColor="text1"/>
                <w:lang w:val="fr-BE"/>
              </w:rPr>
            </w:pPr>
          </w:p>
        </w:tc>
        <w:tc>
          <w:tcPr>
            <w:tcW w:w="0" w:type="auto"/>
            <w:shd w:val="clear" w:color="auto" w:fill="auto"/>
          </w:tcPr>
          <w:p w14:paraId="2004A363" w14:textId="77777777" w:rsidR="008C5CFA" w:rsidRPr="00E3148A" w:rsidRDefault="008C5CFA" w:rsidP="00300A01">
            <w:pPr>
              <w:spacing w:before="0" w:after="0"/>
              <w:jc w:val="right"/>
              <w:rPr>
                <w:color w:val="000000" w:themeColor="text1"/>
                <w:lang w:val="fr-BE"/>
              </w:rPr>
            </w:pPr>
          </w:p>
        </w:tc>
        <w:tc>
          <w:tcPr>
            <w:tcW w:w="0" w:type="auto"/>
            <w:shd w:val="clear" w:color="auto" w:fill="auto"/>
          </w:tcPr>
          <w:p w14:paraId="6CFCCE4D" w14:textId="77777777" w:rsidR="008C5CFA" w:rsidRPr="00E3148A" w:rsidRDefault="008C5CFA" w:rsidP="00300A01">
            <w:pPr>
              <w:spacing w:before="0" w:after="0"/>
              <w:jc w:val="right"/>
              <w:rPr>
                <w:color w:val="000000" w:themeColor="text1"/>
                <w:lang w:val="fr-BE"/>
              </w:rPr>
            </w:pPr>
          </w:p>
        </w:tc>
      </w:tr>
    </w:tbl>
    <w:p w14:paraId="7C8C9871" w14:textId="77777777" w:rsidR="008C5CFA" w:rsidRPr="00E3148A" w:rsidRDefault="008C5CFA" w:rsidP="00300A01">
      <w:pPr>
        <w:spacing w:before="0" w:after="0"/>
        <w:rPr>
          <w:color w:val="000000" w:themeColor="text1"/>
          <w:lang w:val="fr-BE"/>
        </w:rPr>
      </w:pPr>
    </w:p>
    <w:p w14:paraId="38C11B31" w14:textId="77777777" w:rsidR="008C5CFA" w:rsidRPr="00E3148A" w:rsidRDefault="008C5CFA" w:rsidP="00300A01">
      <w:pPr>
        <w:spacing w:before="0" w:after="0"/>
        <w:rPr>
          <w:color w:val="000000" w:themeColor="text1"/>
          <w:lang w:val="fr-BE"/>
        </w:rPr>
        <w:sectPr w:rsidR="008C5CFA" w:rsidRPr="00E3148A" w:rsidSect="0047688D">
          <w:headerReference w:type="even" r:id="rId16"/>
          <w:headerReference w:type="default" r:id="rId17"/>
          <w:footerReference w:type="default" r:id="rId18"/>
          <w:headerReference w:type="first" r:id="rId19"/>
          <w:footerReference w:type="first" r:id="rId20"/>
          <w:pgSz w:w="16838" w:h="11906" w:orient="landscape"/>
          <w:pgMar w:top="567" w:right="510" w:bottom="284" w:left="1134" w:header="284" w:footer="284" w:gutter="0"/>
          <w:cols w:space="708"/>
          <w:docGrid w:linePitch="360"/>
        </w:sectPr>
      </w:pPr>
    </w:p>
    <w:p w14:paraId="633CEF41" w14:textId="77777777" w:rsidR="008C5CFA" w:rsidRPr="00E3148A" w:rsidRDefault="0013274D" w:rsidP="00300A01">
      <w:pPr>
        <w:pStyle w:val="Heading1"/>
        <w:numPr>
          <w:ilvl w:val="0"/>
          <w:numId w:val="33"/>
        </w:numPr>
        <w:tabs>
          <w:tab w:val="clear" w:pos="992"/>
          <w:tab w:val="num" w:pos="0"/>
        </w:tabs>
        <w:spacing w:before="0" w:after="0"/>
        <w:ind w:left="0" w:firstLine="0"/>
        <w:jc w:val="left"/>
        <w:rPr>
          <w:color w:val="000000" w:themeColor="text1"/>
        </w:rPr>
      </w:pPr>
      <w:r w:rsidRPr="00E3148A">
        <w:rPr>
          <w:color w:val="000000" w:themeColor="text1"/>
        </w:rPr>
        <w:t xml:space="preserve"> </w:t>
      </w:r>
      <w:bookmarkStart w:id="40" w:name="_Toc256000024"/>
      <w:r w:rsidRPr="00E3148A">
        <w:rPr>
          <w:noProof/>
          <w:color w:val="000000" w:themeColor="text1"/>
        </w:rPr>
        <w:t>ОБОБЩЕНИЕ НА ОЦЕНКИТЕ</w:t>
      </w:r>
      <w:bookmarkEnd w:id="40"/>
    </w:p>
    <w:p w14:paraId="33B38341" w14:textId="77777777" w:rsidR="008C5CFA" w:rsidRPr="00E3148A" w:rsidRDefault="008C5CFA" w:rsidP="00300A01">
      <w:pPr>
        <w:pStyle w:val="Text1"/>
        <w:spacing w:before="0" w:after="0"/>
        <w:ind w:left="0"/>
        <w:rPr>
          <w:color w:val="000000" w:themeColor="text1"/>
          <w:lang w:val="fr-BE"/>
        </w:rPr>
      </w:pPr>
    </w:p>
    <w:p w14:paraId="08BF2B02" w14:textId="77777777" w:rsidR="008C5CFA" w:rsidRPr="00E3148A" w:rsidRDefault="0013274D" w:rsidP="00300A01">
      <w:pPr>
        <w:pStyle w:val="Text1"/>
        <w:spacing w:before="0" w:after="0"/>
        <w:ind w:left="0"/>
        <w:rPr>
          <w:color w:val="000000" w:themeColor="text1"/>
          <w:lang w:val="fr-BE"/>
        </w:rPr>
      </w:pPr>
      <w:r w:rsidRPr="00E3148A">
        <w:rPr>
          <w:noProof/>
          <w:color w:val="000000" w:themeColor="text1"/>
          <w:lang w:val="fr-BE"/>
        </w:rPr>
        <w:t>Обобщение на констатациите от всички оценки на програмата, представени през предходната финансова година, с посочване на наименованието и референтния период на използваните доклади за оценка</w:t>
      </w:r>
    </w:p>
    <w:p w14:paraId="28E1AFC3" w14:textId="77777777" w:rsidR="008C5CFA" w:rsidRPr="00E3148A" w:rsidRDefault="008C5CFA" w:rsidP="00300A01">
      <w:pPr>
        <w:pStyle w:val="Text1"/>
        <w:spacing w:before="0" w:after="0"/>
        <w:ind w:left="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51248" w:rsidRPr="00E3148A" w14:paraId="00195A8B" w14:textId="77777777" w:rsidTr="0047688D">
        <w:tc>
          <w:tcPr>
            <w:tcW w:w="0" w:type="auto"/>
            <w:shd w:val="clear" w:color="auto" w:fill="auto"/>
          </w:tcPr>
          <w:p w14:paraId="7C6867AC" w14:textId="77777777" w:rsidR="001000D4" w:rsidRPr="00E3148A" w:rsidRDefault="001000D4" w:rsidP="001000D4">
            <w:pPr>
              <w:pStyle w:val="Text1"/>
              <w:spacing w:before="0" w:after="0"/>
              <w:ind w:left="0"/>
              <w:rPr>
                <w:color w:val="000000" w:themeColor="text1"/>
                <w:lang w:val="bg-BG"/>
              </w:rPr>
            </w:pPr>
            <w:r w:rsidRPr="00E3148A">
              <w:rPr>
                <w:color w:val="000000" w:themeColor="text1"/>
                <w:lang w:val="bg-BG"/>
              </w:rPr>
              <w:t>В рамките на отчетния период не са възлагани и извършвани оценки по програмата. Финалната оценка за въздействие на ОПОС 2014-2020 г., така както е заложена в Плана за оценки, одобрен от Комитета за наблюдение на програмата, ще бъде възложена в средата на 2022 г. По този начин ще се отчете в максимална степен напредъкът по проектите, което ще предостави възможност за по-пълна и обективна оценка на въздействието от прилагането на програмата.</w:t>
            </w:r>
          </w:p>
          <w:p w14:paraId="37971699" w14:textId="77777777" w:rsidR="008C5CFA" w:rsidRPr="00E3148A" w:rsidRDefault="008C5CFA" w:rsidP="00300A01">
            <w:pPr>
              <w:pStyle w:val="Text1"/>
              <w:spacing w:before="0" w:after="0"/>
              <w:ind w:left="0"/>
              <w:rPr>
                <w:color w:val="000000" w:themeColor="text1"/>
                <w:lang w:val="fr-BE"/>
              </w:rPr>
            </w:pPr>
          </w:p>
          <w:p w14:paraId="58599E9F" w14:textId="77777777" w:rsidR="00563B19" w:rsidRPr="00E3148A" w:rsidRDefault="00563B19" w:rsidP="00300A01">
            <w:pPr>
              <w:pStyle w:val="Text1"/>
              <w:spacing w:before="0" w:after="0"/>
              <w:ind w:left="0"/>
              <w:rPr>
                <w:color w:val="000000" w:themeColor="text1"/>
                <w:lang w:val="fr-BE"/>
              </w:rPr>
            </w:pPr>
          </w:p>
          <w:p w14:paraId="6FB4F4F8" w14:textId="77777777" w:rsidR="00563B19" w:rsidRPr="00E3148A" w:rsidRDefault="00563B19" w:rsidP="00300A01">
            <w:pPr>
              <w:pStyle w:val="Text1"/>
              <w:spacing w:before="0" w:after="0"/>
              <w:ind w:left="0"/>
              <w:rPr>
                <w:color w:val="000000" w:themeColor="text1"/>
                <w:lang w:val="fr-BE"/>
              </w:rPr>
            </w:pPr>
          </w:p>
          <w:p w14:paraId="408AE58E" w14:textId="5C131D40" w:rsidR="00563B19" w:rsidRPr="00E3148A" w:rsidRDefault="00563B19" w:rsidP="00300A01">
            <w:pPr>
              <w:pStyle w:val="Text1"/>
              <w:spacing w:before="0" w:after="0"/>
              <w:ind w:left="0"/>
              <w:rPr>
                <w:color w:val="000000" w:themeColor="text1"/>
                <w:lang w:val="fr-BE"/>
              </w:rPr>
            </w:pPr>
          </w:p>
          <w:p w14:paraId="64560D45" w14:textId="319C372D" w:rsidR="00DA6D1A" w:rsidRPr="00E3148A" w:rsidRDefault="00DA6D1A" w:rsidP="00300A01">
            <w:pPr>
              <w:pStyle w:val="Text1"/>
              <w:spacing w:before="0" w:after="0"/>
              <w:ind w:left="0"/>
              <w:rPr>
                <w:color w:val="000000" w:themeColor="text1"/>
                <w:lang w:val="fr-BE"/>
              </w:rPr>
            </w:pPr>
          </w:p>
          <w:p w14:paraId="50FD8B9E" w14:textId="29E2172C" w:rsidR="00DA6D1A" w:rsidRPr="00E3148A" w:rsidRDefault="00DA6D1A" w:rsidP="00300A01">
            <w:pPr>
              <w:pStyle w:val="Text1"/>
              <w:spacing w:before="0" w:after="0"/>
              <w:ind w:left="0"/>
              <w:rPr>
                <w:color w:val="000000" w:themeColor="text1"/>
                <w:lang w:val="fr-BE"/>
              </w:rPr>
            </w:pPr>
          </w:p>
          <w:p w14:paraId="619FC69A" w14:textId="4992F70F" w:rsidR="00DA6D1A" w:rsidRPr="00E3148A" w:rsidRDefault="00DA6D1A" w:rsidP="00300A01">
            <w:pPr>
              <w:pStyle w:val="Text1"/>
              <w:spacing w:before="0" w:after="0"/>
              <w:ind w:left="0"/>
              <w:rPr>
                <w:color w:val="000000" w:themeColor="text1"/>
                <w:lang w:val="fr-BE"/>
              </w:rPr>
            </w:pPr>
          </w:p>
          <w:p w14:paraId="261CD09E" w14:textId="3A7C12E4" w:rsidR="00DA6D1A" w:rsidRPr="00E3148A" w:rsidRDefault="00DA6D1A" w:rsidP="00300A01">
            <w:pPr>
              <w:pStyle w:val="Text1"/>
              <w:spacing w:before="0" w:after="0"/>
              <w:ind w:left="0"/>
              <w:rPr>
                <w:color w:val="000000" w:themeColor="text1"/>
                <w:lang w:val="fr-BE"/>
              </w:rPr>
            </w:pPr>
          </w:p>
          <w:p w14:paraId="44ED9855" w14:textId="69F9D71C" w:rsidR="00DA6D1A" w:rsidRPr="00E3148A" w:rsidRDefault="00DA6D1A" w:rsidP="00300A01">
            <w:pPr>
              <w:pStyle w:val="Text1"/>
              <w:spacing w:before="0" w:after="0"/>
              <w:ind w:left="0"/>
              <w:rPr>
                <w:color w:val="000000" w:themeColor="text1"/>
                <w:lang w:val="fr-BE"/>
              </w:rPr>
            </w:pPr>
          </w:p>
          <w:p w14:paraId="30BE2C08" w14:textId="0AAC071A" w:rsidR="00DA6D1A" w:rsidRPr="00E3148A" w:rsidRDefault="00DA6D1A" w:rsidP="00300A01">
            <w:pPr>
              <w:pStyle w:val="Text1"/>
              <w:spacing w:before="0" w:after="0"/>
              <w:ind w:left="0"/>
              <w:rPr>
                <w:color w:val="000000" w:themeColor="text1"/>
                <w:lang w:val="fr-BE"/>
              </w:rPr>
            </w:pPr>
          </w:p>
          <w:p w14:paraId="04991BE8" w14:textId="00D05440" w:rsidR="00DA6D1A" w:rsidRPr="00E3148A" w:rsidRDefault="00DA6D1A" w:rsidP="00300A01">
            <w:pPr>
              <w:pStyle w:val="Text1"/>
              <w:spacing w:before="0" w:after="0"/>
              <w:ind w:left="0"/>
              <w:rPr>
                <w:color w:val="000000" w:themeColor="text1"/>
                <w:lang w:val="fr-BE"/>
              </w:rPr>
            </w:pPr>
          </w:p>
          <w:p w14:paraId="533CBADE" w14:textId="5BD9C983" w:rsidR="00DA6D1A" w:rsidRPr="00E3148A" w:rsidRDefault="00DA6D1A" w:rsidP="00300A01">
            <w:pPr>
              <w:pStyle w:val="Text1"/>
              <w:spacing w:before="0" w:after="0"/>
              <w:ind w:left="0"/>
              <w:rPr>
                <w:color w:val="000000" w:themeColor="text1"/>
                <w:lang w:val="fr-BE"/>
              </w:rPr>
            </w:pPr>
          </w:p>
          <w:p w14:paraId="4D149D5A" w14:textId="104FAAE9" w:rsidR="00DA6D1A" w:rsidRPr="00E3148A" w:rsidRDefault="00DA6D1A" w:rsidP="00300A01">
            <w:pPr>
              <w:pStyle w:val="Text1"/>
              <w:spacing w:before="0" w:after="0"/>
              <w:ind w:left="0"/>
              <w:rPr>
                <w:color w:val="000000" w:themeColor="text1"/>
                <w:lang w:val="fr-BE"/>
              </w:rPr>
            </w:pPr>
          </w:p>
          <w:p w14:paraId="5B5C7865" w14:textId="0583AD09" w:rsidR="00DA6D1A" w:rsidRPr="00E3148A" w:rsidRDefault="00DA6D1A" w:rsidP="00300A01">
            <w:pPr>
              <w:pStyle w:val="Text1"/>
              <w:spacing w:before="0" w:after="0"/>
              <w:ind w:left="0"/>
              <w:rPr>
                <w:color w:val="000000" w:themeColor="text1"/>
                <w:lang w:val="fr-BE"/>
              </w:rPr>
            </w:pPr>
          </w:p>
          <w:p w14:paraId="5597366A" w14:textId="250F75D9" w:rsidR="00DA6D1A" w:rsidRPr="00E3148A" w:rsidRDefault="00DA6D1A" w:rsidP="00300A01">
            <w:pPr>
              <w:pStyle w:val="Text1"/>
              <w:spacing w:before="0" w:after="0"/>
              <w:ind w:left="0"/>
              <w:rPr>
                <w:color w:val="000000" w:themeColor="text1"/>
                <w:lang w:val="fr-BE"/>
              </w:rPr>
            </w:pPr>
          </w:p>
          <w:p w14:paraId="5D28CA8A" w14:textId="00EEFFA1" w:rsidR="00DA6D1A" w:rsidRPr="00E3148A" w:rsidRDefault="00DA6D1A" w:rsidP="00300A01">
            <w:pPr>
              <w:pStyle w:val="Text1"/>
              <w:spacing w:before="0" w:after="0"/>
              <w:ind w:left="0"/>
              <w:rPr>
                <w:color w:val="000000" w:themeColor="text1"/>
                <w:lang w:val="fr-BE"/>
              </w:rPr>
            </w:pPr>
          </w:p>
          <w:p w14:paraId="6BD181C0" w14:textId="5F6BA0C7" w:rsidR="00DA6D1A" w:rsidRPr="00E3148A" w:rsidRDefault="00DA6D1A" w:rsidP="00300A01">
            <w:pPr>
              <w:pStyle w:val="Text1"/>
              <w:spacing w:before="0" w:after="0"/>
              <w:ind w:left="0"/>
              <w:rPr>
                <w:color w:val="000000" w:themeColor="text1"/>
                <w:lang w:val="fr-BE"/>
              </w:rPr>
            </w:pPr>
          </w:p>
          <w:p w14:paraId="3F03EB9A" w14:textId="14724FB6" w:rsidR="00DA6D1A" w:rsidRPr="00E3148A" w:rsidRDefault="00DA6D1A" w:rsidP="00300A01">
            <w:pPr>
              <w:pStyle w:val="Text1"/>
              <w:spacing w:before="0" w:after="0"/>
              <w:ind w:left="0"/>
              <w:rPr>
                <w:color w:val="000000" w:themeColor="text1"/>
                <w:lang w:val="fr-BE"/>
              </w:rPr>
            </w:pPr>
          </w:p>
          <w:p w14:paraId="0068A7A7" w14:textId="26AABB93" w:rsidR="00DA6D1A" w:rsidRPr="00E3148A" w:rsidRDefault="00DA6D1A" w:rsidP="00300A01">
            <w:pPr>
              <w:pStyle w:val="Text1"/>
              <w:spacing w:before="0" w:after="0"/>
              <w:ind w:left="0"/>
              <w:rPr>
                <w:color w:val="000000" w:themeColor="text1"/>
                <w:lang w:val="fr-BE"/>
              </w:rPr>
            </w:pPr>
          </w:p>
          <w:p w14:paraId="7EEABF9B" w14:textId="0EC588E9" w:rsidR="00DA6D1A" w:rsidRPr="00E3148A" w:rsidRDefault="00DA6D1A" w:rsidP="00300A01">
            <w:pPr>
              <w:pStyle w:val="Text1"/>
              <w:spacing w:before="0" w:after="0"/>
              <w:ind w:left="0"/>
              <w:rPr>
                <w:color w:val="000000" w:themeColor="text1"/>
                <w:lang w:val="fr-BE"/>
              </w:rPr>
            </w:pPr>
          </w:p>
          <w:p w14:paraId="4B21FFD3" w14:textId="72602FCB" w:rsidR="00DA6D1A" w:rsidRPr="00E3148A" w:rsidRDefault="00DA6D1A" w:rsidP="00300A01">
            <w:pPr>
              <w:pStyle w:val="Text1"/>
              <w:spacing w:before="0" w:after="0"/>
              <w:ind w:left="0"/>
              <w:rPr>
                <w:color w:val="000000" w:themeColor="text1"/>
                <w:lang w:val="fr-BE"/>
              </w:rPr>
            </w:pPr>
          </w:p>
          <w:p w14:paraId="6F167F65" w14:textId="4D22413F" w:rsidR="00DA6D1A" w:rsidRPr="00E3148A" w:rsidRDefault="00DA6D1A" w:rsidP="00300A01">
            <w:pPr>
              <w:pStyle w:val="Text1"/>
              <w:spacing w:before="0" w:after="0"/>
              <w:ind w:left="0"/>
              <w:rPr>
                <w:color w:val="000000" w:themeColor="text1"/>
                <w:lang w:val="fr-BE"/>
              </w:rPr>
            </w:pPr>
          </w:p>
          <w:p w14:paraId="362DFBF5" w14:textId="1D27B954" w:rsidR="00DA6D1A" w:rsidRPr="00E3148A" w:rsidRDefault="00DA6D1A" w:rsidP="00300A01">
            <w:pPr>
              <w:pStyle w:val="Text1"/>
              <w:spacing w:before="0" w:after="0"/>
              <w:ind w:left="0"/>
              <w:rPr>
                <w:color w:val="000000" w:themeColor="text1"/>
                <w:lang w:val="fr-BE"/>
              </w:rPr>
            </w:pPr>
          </w:p>
          <w:p w14:paraId="17FD7E65" w14:textId="72E6A8FA" w:rsidR="00DA6D1A" w:rsidRPr="00E3148A" w:rsidRDefault="00DA6D1A" w:rsidP="00300A01">
            <w:pPr>
              <w:pStyle w:val="Text1"/>
              <w:spacing w:before="0" w:after="0"/>
              <w:ind w:left="0"/>
              <w:rPr>
                <w:color w:val="000000" w:themeColor="text1"/>
                <w:lang w:val="fr-BE"/>
              </w:rPr>
            </w:pPr>
          </w:p>
          <w:p w14:paraId="15ED792E" w14:textId="524EA503" w:rsidR="00DA6D1A" w:rsidRPr="00E3148A" w:rsidRDefault="00DA6D1A" w:rsidP="00300A01">
            <w:pPr>
              <w:pStyle w:val="Text1"/>
              <w:spacing w:before="0" w:after="0"/>
              <w:ind w:left="0"/>
              <w:rPr>
                <w:color w:val="000000" w:themeColor="text1"/>
                <w:lang w:val="fr-BE"/>
              </w:rPr>
            </w:pPr>
          </w:p>
          <w:p w14:paraId="2E1D52FC" w14:textId="360560CB" w:rsidR="00DA6D1A" w:rsidRPr="00E3148A" w:rsidRDefault="00DA6D1A" w:rsidP="00300A01">
            <w:pPr>
              <w:pStyle w:val="Text1"/>
              <w:spacing w:before="0" w:after="0"/>
              <w:ind w:left="0"/>
              <w:rPr>
                <w:color w:val="000000" w:themeColor="text1"/>
                <w:lang w:val="fr-BE"/>
              </w:rPr>
            </w:pPr>
          </w:p>
          <w:p w14:paraId="075F1E05" w14:textId="670F6A39" w:rsidR="00DA6D1A" w:rsidRPr="00E3148A" w:rsidRDefault="00DA6D1A" w:rsidP="00300A01">
            <w:pPr>
              <w:pStyle w:val="Text1"/>
              <w:spacing w:before="0" w:after="0"/>
              <w:ind w:left="0"/>
              <w:rPr>
                <w:color w:val="000000" w:themeColor="text1"/>
                <w:lang w:val="fr-BE"/>
              </w:rPr>
            </w:pPr>
          </w:p>
          <w:p w14:paraId="556B06B0" w14:textId="05EC830E" w:rsidR="00DA6D1A" w:rsidRPr="00E3148A" w:rsidRDefault="00DA6D1A" w:rsidP="00300A01">
            <w:pPr>
              <w:pStyle w:val="Text1"/>
              <w:spacing w:before="0" w:after="0"/>
              <w:ind w:left="0"/>
              <w:rPr>
                <w:color w:val="000000" w:themeColor="text1"/>
                <w:lang w:val="fr-BE"/>
              </w:rPr>
            </w:pPr>
          </w:p>
          <w:p w14:paraId="5D6C5FE4" w14:textId="21A78353" w:rsidR="00DA6D1A" w:rsidRPr="00E3148A" w:rsidRDefault="00DA6D1A" w:rsidP="00300A01">
            <w:pPr>
              <w:pStyle w:val="Text1"/>
              <w:spacing w:before="0" w:after="0"/>
              <w:ind w:left="0"/>
              <w:rPr>
                <w:color w:val="000000" w:themeColor="text1"/>
                <w:lang w:val="fr-BE"/>
              </w:rPr>
            </w:pPr>
          </w:p>
          <w:p w14:paraId="3265C44C" w14:textId="0528537B" w:rsidR="00DA6D1A" w:rsidRPr="00E3148A" w:rsidRDefault="00DA6D1A" w:rsidP="00300A01">
            <w:pPr>
              <w:pStyle w:val="Text1"/>
              <w:spacing w:before="0" w:after="0"/>
              <w:ind w:left="0"/>
              <w:rPr>
                <w:color w:val="000000" w:themeColor="text1"/>
                <w:lang w:val="fr-BE"/>
              </w:rPr>
            </w:pPr>
          </w:p>
          <w:p w14:paraId="77174E2D" w14:textId="541F12E7" w:rsidR="00DA6D1A" w:rsidRPr="00E3148A" w:rsidRDefault="00DA6D1A" w:rsidP="00300A01">
            <w:pPr>
              <w:pStyle w:val="Text1"/>
              <w:spacing w:before="0" w:after="0"/>
              <w:ind w:left="0"/>
              <w:rPr>
                <w:color w:val="000000" w:themeColor="text1"/>
                <w:lang w:val="fr-BE"/>
              </w:rPr>
            </w:pPr>
          </w:p>
          <w:p w14:paraId="4724F9D1" w14:textId="70908EDB" w:rsidR="00DA6D1A" w:rsidRPr="00E3148A" w:rsidRDefault="00DA6D1A" w:rsidP="00300A01">
            <w:pPr>
              <w:pStyle w:val="Text1"/>
              <w:spacing w:before="0" w:after="0"/>
              <w:ind w:left="0"/>
              <w:rPr>
                <w:color w:val="000000" w:themeColor="text1"/>
                <w:lang w:val="fr-BE"/>
              </w:rPr>
            </w:pPr>
          </w:p>
          <w:p w14:paraId="74C54FC8" w14:textId="4924B72B" w:rsidR="00DA6D1A" w:rsidRPr="00E3148A" w:rsidRDefault="00DA6D1A" w:rsidP="00300A01">
            <w:pPr>
              <w:pStyle w:val="Text1"/>
              <w:spacing w:before="0" w:after="0"/>
              <w:ind w:left="0"/>
              <w:rPr>
                <w:color w:val="000000" w:themeColor="text1"/>
                <w:lang w:val="fr-BE"/>
              </w:rPr>
            </w:pPr>
          </w:p>
          <w:p w14:paraId="2093C797" w14:textId="48FB2FA4" w:rsidR="00DA6D1A" w:rsidRPr="00E3148A" w:rsidRDefault="00DA6D1A" w:rsidP="00300A01">
            <w:pPr>
              <w:pStyle w:val="Text1"/>
              <w:spacing w:before="0" w:after="0"/>
              <w:ind w:left="0"/>
              <w:rPr>
                <w:color w:val="000000" w:themeColor="text1"/>
                <w:lang w:val="fr-BE"/>
              </w:rPr>
            </w:pPr>
          </w:p>
          <w:p w14:paraId="675F72A1" w14:textId="216FB6BC" w:rsidR="00DA6D1A" w:rsidRPr="00E3148A" w:rsidRDefault="00DA6D1A" w:rsidP="00300A01">
            <w:pPr>
              <w:pStyle w:val="Text1"/>
              <w:spacing w:before="0" w:after="0"/>
              <w:ind w:left="0"/>
              <w:rPr>
                <w:color w:val="000000" w:themeColor="text1"/>
                <w:lang w:val="fr-BE"/>
              </w:rPr>
            </w:pPr>
          </w:p>
          <w:p w14:paraId="55C20903" w14:textId="77777777" w:rsidR="00DA6D1A" w:rsidRPr="00E3148A" w:rsidRDefault="00DA6D1A" w:rsidP="00300A01">
            <w:pPr>
              <w:pStyle w:val="Text1"/>
              <w:spacing w:before="0" w:after="0"/>
              <w:ind w:left="0"/>
              <w:rPr>
                <w:color w:val="000000" w:themeColor="text1"/>
                <w:lang w:val="fr-BE"/>
              </w:rPr>
            </w:pPr>
          </w:p>
          <w:p w14:paraId="4A1F0154" w14:textId="77777777" w:rsidR="00563B19" w:rsidRPr="00E3148A" w:rsidRDefault="00563B19" w:rsidP="00300A01">
            <w:pPr>
              <w:pStyle w:val="Text1"/>
              <w:spacing w:before="0" w:after="0"/>
              <w:ind w:left="0"/>
              <w:rPr>
                <w:color w:val="000000" w:themeColor="text1"/>
                <w:lang w:val="fr-BE"/>
              </w:rPr>
            </w:pPr>
          </w:p>
          <w:p w14:paraId="7520A2FB" w14:textId="79EE682A" w:rsidR="00563B19" w:rsidRPr="00E3148A" w:rsidRDefault="00563B19" w:rsidP="00300A01">
            <w:pPr>
              <w:pStyle w:val="Text1"/>
              <w:spacing w:before="0" w:after="0"/>
              <w:ind w:left="0"/>
              <w:rPr>
                <w:color w:val="000000" w:themeColor="text1"/>
                <w:lang w:val="fr-BE"/>
              </w:rPr>
            </w:pPr>
          </w:p>
        </w:tc>
      </w:tr>
    </w:tbl>
    <w:p w14:paraId="67B33493" w14:textId="77777777" w:rsidR="00D61A92" w:rsidRPr="00E3148A" w:rsidRDefault="00D61A92" w:rsidP="00300A01">
      <w:pPr>
        <w:spacing w:before="0" w:after="0"/>
        <w:rPr>
          <w:color w:val="000000" w:themeColor="text1"/>
          <w:lang w:val="fr-BE"/>
        </w:rPr>
      </w:pPr>
    </w:p>
    <w:p w14:paraId="60F4E071" w14:textId="77777777" w:rsidR="00D61A92" w:rsidRPr="00E3148A" w:rsidRDefault="00D61A92" w:rsidP="00300A01">
      <w:pPr>
        <w:spacing w:before="0" w:after="0"/>
        <w:rPr>
          <w:color w:val="000000" w:themeColor="text1"/>
          <w:lang w:val="fr-BE"/>
        </w:rPr>
        <w:sectPr w:rsidR="00D61A92" w:rsidRPr="00E3148A" w:rsidSect="0047688D">
          <w:headerReference w:type="even" r:id="rId21"/>
          <w:headerReference w:type="default" r:id="rId22"/>
          <w:footerReference w:type="default" r:id="rId23"/>
          <w:headerReference w:type="first" r:id="rId24"/>
          <w:footerReference w:type="first" r:id="rId25"/>
          <w:pgSz w:w="11906" w:h="16838"/>
          <w:pgMar w:top="567" w:right="510" w:bottom="284" w:left="1134" w:header="709" w:footer="709" w:gutter="0"/>
          <w:cols w:space="708"/>
          <w:docGrid w:linePitch="360"/>
        </w:sectPr>
      </w:pPr>
    </w:p>
    <w:p w14:paraId="2D532BE3" w14:textId="77777777" w:rsidR="000C0FEB" w:rsidRPr="00E3148A" w:rsidRDefault="000C0FEB" w:rsidP="00D9190F">
      <w:pPr>
        <w:spacing w:before="0" w:after="0"/>
        <w:jc w:val="left"/>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054"/>
        <w:gridCol w:w="1518"/>
        <w:gridCol w:w="1664"/>
        <w:gridCol w:w="1496"/>
        <w:gridCol w:w="1642"/>
        <w:gridCol w:w="1814"/>
        <w:gridCol w:w="2274"/>
        <w:gridCol w:w="1013"/>
        <w:gridCol w:w="2031"/>
      </w:tblGrid>
      <w:tr w:rsidR="00E51248" w:rsidRPr="00E3148A" w14:paraId="016631F5" w14:textId="77777777" w:rsidTr="00776DD9">
        <w:trPr>
          <w:trHeight w:val="153"/>
        </w:trPr>
        <w:tc>
          <w:tcPr>
            <w:tcW w:w="0" w:type="auto"/>
            <w:shd w:val="clear" w:color="auto" w:fill="auto"/>
          </w:tcPr>
          <w:p w14:paraId="6AC77F53" w14:textId="77777777" w:rsidR="00932504" w:rsidRPr="00E3148A" w:rsidRDefault="0013274D" w:rsidP="007D0631">
            <w:pPr>
              <w:spacing w:before="0" w:after="0"/>
              <w:jc w:val="left"/>
              <w:rPr>
                <w:b/>
                <w:color w:val="000000" w:themeColor="text1"/>
                <w:sz w:val="16"/>
                <w:szCs w:val="16"/>
                <w:lang w:val="fr-BE"/>
              </w:rPr>
            </w:pPr>
            <w:r w:rsidRPr="00E3148A">
              <w:rPr>
                <w:b/>
                <w:noProof/>
                <w:color w:val="000000" w:themeColor="text1"/>
                <w:sz w:val="16"/>
                <w:szCs w:val="16"/>
                <w:lang w:val="fr-BE"/>
              </w:rPr>
              <w:t>Име</w:t>
            </w:r>
          </w:p>
        </w:tc>
        <w:tc>
          <w:tcPr>
            <w:tcW w:w="0" w:type="auto"/>
            <w:shd w:val="clear" w:color="auto" w:fill="auto"/>
          </w:tcPr>
          <w:p w14:paraId="026C8785" w14:textId="77777777" w:rsidR="00932504" w:rsidRPr="00E3148A" w:rsidRDefault="00A912D3" w:rsidP="007D0631">
            <w:pPr>
              <w:spacing w:before="0" w:after="0"/>
              <w:jc w:val="left"/>
              <w:rPr>
                <w:b/>
                <w:color w:val="000000" w:themeColor="text1"/>
                <w:sz w:val="16"/>
                <w:szCs w:val="16"/>
                <w:lang w:val="fr-BE"/>
              </w:rPr>
            </w:pPr>
            <w:r w:rsidRPr="00E3148A">
              <w:rPr>
                <w:b/>
                <w:noProof/>
                <w:color w:val="000000" w:themeColor="text1"/>
                <w:sz w:val="16"/>
                <w:szCs w:val="16"/>
                <w:lang w:val="fr-BE"/>
              </w:rPr>
              <w:t>Фонд</w:t>
            </w:r>
          </w:p>
        </w:tc>
        <w:tc>
          <w:tcPr>
            <w:tcW w:w="0" w:type="auto"/>
            <w:shd w:val="clear" w:color="auto" w:fill="auto"/>
          </w:tcPr>
          <w:p w14:paraId="1897B03E" w14:textId="77777777" w:rsidR="00932504" w:rsidRPr="00E3148A" w:rsidRDefault="00A912D3" w:rsidP="007D0631">
            <w:pPr>
              <w:spacing w:before="0" w:after="0"/>
              <w:jc w:val="left"/>
              <w:rPr>
                <w:b/>
                <w:color w:val="000000" w:themeColor="text1"/>
                <w:sz w:val="16"/>
                <w:szCs w:val="16"/>
                <w:lang w:val="fr-BE"/>
              </w:rPr>
            </w:pPr>
            <w:r w:rsidRPr="00E3148A">
              <w:rPr>
                <w:b/>
                <w:noProof/>
                <w:color w:val="000000" w:themeColor="text1"/>
                <w:sz w:val="16"/>
                <w:szCs w:val="16"/>
                <w:lang w:val="fr-BE"/>
              </w:rPr>
              <w:t>От месец</w:t>
            </w:r>
          </w:p>
        </w:tc>
        <w:tc>
          <w:tcPr>
            <w:tcW w:w="0" w:type="auto"/>
            <w:shd w:val="clear" w:color="auto" w:fill="auto"/>
          </w:tcPr>
          <w:p w14:paraId="0E50F37A" w14:textId="77777777" w:rsidR="00932504" w:rsidRPr="00E3148A" w:rsidRDefault="00A912D3" w:rsidP="007D0631">
            <w:pPr>
              <w:spacing w:before="0" w:after="0"/>
              <w:jc w:val="left"/>
              <w:rPr>
                <w:b/>
                <w:color w:val="000000" w:themeColor="text1"/>
                <w:sz w:val="16"/>
                <w:szCs w:val="16"/>
                <w:lang w:val="fr-BE"/>
              </w:rPr>
            </w:pPr>
            <w:r w:rsidRPr="00E3148A">
              <w:rPr>
                <w:b/>
                <w:noProof/>
                <w:color w:val="000000" w:themeColor="text1"/>
                <w:sz w:val="16"/>
                <w:szCs w:val="16"/>
                <w:lang w:val="fr-BE"/>
              </w:rPr>
              <w:t>От година</w:t>
            </w:r>
          </w:p>
        </w:tc>
        <w:tc>
          <w:tcPr>
            <w:tcW w:w="0" w:type="auto"/>
            <w:shd w:val="clear" w:color="auto" w:fill="auto"/>
          </w:tcPr>
          <w:p w14:paraId="5299353C" w14:textId="77777777" w:rsidR="00932504" w:rsidRPr="00E3148A" w:rsidRDefault="00A912D3" w:rsidP="007D0631">
            <w:pPr>
              <w:spacing w:before="0" w:after="0"/>
              <w:jc w:val="left"/>
              <w:rPr>
                <w:b/>
                <w:color w:val="000000" w:themeColor="text1"/>
                <w:sz w:val="16"/>
                <w:szCs w:val="16"/>
                <w:lang w:val="fr-BE"/>
              </w:rPr>
            </w:pPr>
            <w:r w:rsidRPr="00E3148A">
              <w:rPr>
                <w:b/>
                <w:noProof/>
                <w:color w:val="000000" w:themeColor="text1"/>
                <w:sz w:val="16"/>
                <w:szCs w:val="16"/>
                <w:lang w:val="fr-BE"/>
              </w:rPr>
              <w:t>До месец</w:t>
            </w:r>
          </w:p>
        </w:tc>
        <w:tc>
          <w:tcPr>
            <w:tcW w:w="0" w:type="auto"/>
            <w:shd w:val="clear" w:color="auto" w:fill="auto"/>
          </w:tcPr>
          <w:p w14:paraId="5A9C1530" w14:textId="77777777" w:rsidR="00932504" w:rsidRPr="00E3148A" w:rsidRDefault="00A912D3" w:rsidP="007D0631">
            <w:pPr>
              <w:spacing w:before="0" w:after="0"/>
              <w:jc w:val="left"/>
              <w:rPr>
                <w:b/>
                <w:color w:val="000000" w:themeColor="text1"/>
                <w:sz w:val="16"/>
                <w:szCs w:val="16"/>
                <w:lang w:val="fr-BE"/>
              </w:rPr>
            </w:pPr>
            <w:r w:rsidRPr="00E3148A">
              <w:rPr>
                <w:b/>
                <w:noProof/>
                <w:color w:val="000000" w:themeColor="text1"/>
                <w:sz w:val="16"/>
                <w:szCs w:val="16"/>
                <w:lang w:val="fr-BE"/>
              </w:rPr>
              <w:t>До година</w:t>
            </w:r>
          </w:p>
        </w:tc>
        <w:tc>
          <w:tcPr>
            <w:tcW w:w="0" w:type="auto"/>
            <w:shd w:val="clear" w:color="auto" w:fill="auto"/>
          </w:tcPr>
          <w:p w14:paraId="30E5BCD6" w14:textId="77777777" w:rsidR="00932504" w:rsidRPr="00E3148A" w:rsidRDefault="00A912D3" w:rsidP="007D0631">
            <w:pPr>
              <w:spacing w:before="0" w:after="0"/>
              <w:jc w:val="left"/>
              <w:rPr>
                <w:b/>
                <w:color w:val="000000" w:themeColor="text1"/>
                <w:sz w:val="16"/>
                <w:szCs w:val="16"/>
                <w:lang w:val="fr-BE"/>
              </w:rPr>
            </w:pPr>
            <w:r w:rsidRPr="00E3148A">
              <w:rPr>
                <w:b/>
                <w:noProof/>
                <w:color w:val="000000" w:themeColor="text1"/>
                <w:sz w:val="16"/>
                <w:szCs w:val="16"/>
                <w:lang w:val="fr-BE"/>
              </w:rPr>
              <w:t>Вид оценка</w:t>
            </w:r>
          </w:p>
        </w:tc>
        <w:tc>
          <w:tcPr>
            <w:tcW w:w="0" w:type="auto"/>
            <w:shd w:val="clear" w:color="auto" w:fill="auto"/>
          </w:tcPr>
          <w:p w14:paraId="788A34E1" w14:textId="77777777" w:rsidR="00932504" w:rsidRPr="00E3148A" w:rsidRDefault="00A912D3" w:rsidP="007D0631">
            <w:pPr>
              <w:spacing w:before="0" w:after="0"/>
              <w:jc w:val="left"/>
              <w:rPr>
                <w:b/>
                <w:color w:val="000000" w:themeColor="text1"/>
                <w:sz w:val="16"/>
                <w:szCs w:val="16"/>
                <w:lang w:val="fr-BE"/>
              </w:rPr>
            </w:pPr>
            <w:r w:rsidRPr="00E3148A">
              <w:rPr>
                <w:b/>
                <w:noProof/>
                <w:color w:val="000000" w:themeColor="text1"/>
                <w:sz w:val="16"/>
                <w:szCs w:val="16"/>
                <w:lang w:val="fr-BE"/>
              </w:rPr>
              <w:t>Тематична цел</w:t>
            </w:r>
          </w:p>
        </w:tc>
        <w:tc>
          <w:tcPr>
            <w:tcW w:w="0" w:type="auto"/>
            <w:shd w:val="clear" w:color="auto" w:fill="auto"/>
          </w:tcPr>
          <w:p w14:paraId="691BA574" w14:textId="77777777" w:rsidR="00932504" w:rsidRPr="00E3148A" w:rsidRDefault="00A912D3" w:rsidP="007D0631">
            <w:pPr>
              <w:spacing w:before="0" w:after="0"/>
              <w:jc w:val="left"/>
              <w:rPr>
                <w:b/>
                <w:color w:val="000000" w:themeColor="text1"/>
                <w:sz w:val="16"/>
                <w:szCs w:val="16"/>
                <w:lang w:val="fr-BE"/>
              </w:rPr>
            </w:pPr>
            <w:r w:rsidRPr="00E3148A">
              <w:rPr>
                <w:b/>
                <w:noProof/>
                <w:color w:val="000000" w:themeColor="text1"/>
                <w:sz w:val="16"/>
                <w:szCs w:val="16"/>
                <w:lang w:val="fr-BE"/>
              </w:rPr>
              <w:t>Тема</w:t>
            </w:r>
          </w:p>
        </w:tc>
        <w:tc>
          <w:tcPr>
            <w:tcW w:w="0" w:type="auto"/>
            <w:shd w:val="clear" w:color="auto" w:fill="auto"/>
          </w:tcPr>
          <w:p w14:paraId="64A74DF2" w14:textId="77777777" w:rsidR="00932504" w:rsidRPr="00E3148A" w:rsidRDefault="00A912D3" w:rsidP="007D0631">
            <w:pPr>
              <w:spacing w:before="0" w:after="0"/>
              <w:jc w:val="left"/>
              <w:rPr>
                <w:b/>
                <w:color w:val="000000" w:themeColor="text1"/>
                <w:sz w:val="16"/>
                <w:szCs w:val="16"/>
                <w:lang w:val="fr-BE"/>
              </w:rPr>
            </w:pPr>
            <w:r w:rsidRPr="00E3148A">
              <w:rPr>
                <w:b/>
                <w:noProof/>
                <w:color w:val="000000" w:themeColor="text1"/>
                <w:sz w:val="16"/>
                <w:szCs w:val="16"/>
                <w:lang w:val="fr-BE"/>
              </w:rPr>
              <w:t>Констатации</w:t>
            </w:r>
          </w:p>
        </w:tc>
      </w:tr>
    </w:tbl>
    <w:p w14:paraId="48972CD7" w14:textId="77777777" w:rsidR="00932504" w:rsidRPr="00E3148A" w:rsidRDefault="00932504" w:rsidP="00D9190F">
      <w:pPr>
        <w:spacing w:before="0" w:after="0"/>
        <w:jc w:val="left"/>
        <w:rPr>
          <w:color w:val="000000" w:themeColor="text1"/>
          <w:lang w:val="fr-BE"/>
        </w:rPr>
      </w:pPr>
    </w:p>
    <w:p w14:paraId="6AA00DB8" w14:textId="77777777" w:rsidR="00C617AA" w:rsidRPr="00E3148A" w:rsidRDefault="00C617AA" w:rsidP="00D9190F">
      <w:pPr>
        <w:spacing w:before="0" w:after="0"/>
        <w:jc w:val="left"/>
        <w:rPr>
          <w:color w:val="000000" w:themeColor="text1"/>
          <w:lang w:val="fr-BE"/>
        </w:rPr>
      </w:pPr>
    </w:p>
    <w:p w14:paraId="193B3A71" w14:textId="77777777" w:rsidR="00C617AA" w:rsidRPr="00E3148A" w:rsidRDefault="00C617AA" w:rsidP="00D9190F">
      <w:pPr>
        <w:spacing w:before="0" w:after="0"/>
        <w:jc w:val="left"/>
        <w:rPr>
          <w:color w:val="000000" w:themeColor="text1"/>
          <w:lang w:val="fr-BE"/>
        </w:rPr>
        <w:sectPr w:rsidR="00C617AA" w:rsidRPr="00E3148A" w:rsidSect="0008149E">
          <w:headerReference w:type="even" r:id="rId26"/>
          <w:headerReference w:type="default" r:id="rId27"/>
          <w:footerReference w:type="default" r:id="rId28"/>
          <w:headerReference w:type="first" r:id="rId29"/>
          <w:pgSz w:w="16838" w:h="11906" w:orient="landscape"/>
          <w:pgMar w:top="0" w:right="851" w:bottom="0" w:left="567" w:header="0" w:footer="0" w:gutter="0"/>
          <w:cols w:space="708"/>
          <w:docGrid w:linePitch="360"/>
        </w:sectPr>
      </w:pPr>
    </w:p>
    <w:p w14:paraId="103DB86D" w14:textId="77777777" w:rsidR="008B4892" w:rsidRPr="00E3148A" w:rsidRDefault="008B4892" w:rsidP="00D9190F">
      <w:pPr>
        <w:spacing w:before="0" w:after="0"/>
        <w:jc w:val="left"/>
        <w:rPr>
          <w:color w:val="000000" w:themeColor="text1"/>
          <w:lang w:val="fr-BE"/>
        </w:rPr>
      </w:pPr>
    </w:p>
    <w:p w14:paraId="2AD8E9FE" w14:textId="77777777" w:rsidR="008C5CFA" w:rsidRPr="00E3148A" w:rsidRDefault="0013274D" w:rsidP="008B4892">
      <w:pPr>
        <w:pStyle w:val="Heading1"/>
        <w:numPr>
          <w:ilvl w:val="0"/>
          <w:numId w:val="44"/>
        </w:numPr>
        <w:ind w:left="0" w:firstLine="0"/>
        <w:rPr>
          <w:b w:val="0"/>
          <w:color w:val="000000" w:themeColor="text1"/>
        </w:rPr>
      </w:pPr>
      <w:bookmarkStart w:id="41" w:name="_Toc256000025"/>
      <w:r w:rsidRPr="00E3148A">
        <w:rPr>
          <w:rStyle w:val="Heading1Char"/>
          <w:b/>
          <w:noProof/>
          <w:color w:val="000000" w:themeColor="text1"/>
        </w:rPr>
        <w:t>ПРОБЛЕМИ, СВЪРЗАНИ С ИЗПЪЛНЕНИЕТО НА ПРОГРАМАТА И ПРИЕТИТЕ МЕРКИ (член 50, параграф 2 от Регламент (ЕС) № 1303/2013)</w:t>
      </w:r>
      <w:bookmarkEnd w:id="41"/>
    </w:p>
    <w:p w14:paraId="5E95782F" w14:textId="77777777" w:rsidR="008C5CFA" w:rsidRPr="00E3148A" w:rsidRDefault="008C5CFA" w:rsidP="00300A01">
      <w:pPr>
        <w:pStyle w:val="Text1"/>
        <w:spacing w:before="0" w:after="0"/>
        <w:ind w:left="0"/>
        <w:rPr>
          <w:color w:val="000000" w:themeColor="text1"/>
          <w:lang w:val="fr-BE"/>
        </w:rPr>
      </w:pPr>
    </w:p>
    <w:p w14:paraId="273084C8" w14:textId="77777777" w:rsidR="008C5CFA" w:rsidRPr="00E3148A" w:rsidRDefault="0013274D" w:rsidP="0094129D">
      <w:pPr>
        <w:spacing w:before="0" w:after="0"/>
        <w:rPr>
          <w:color w:val="000000" w:themeColor="text1"/>
          <w:lang w:val="fr-BE"/>
        </w:rPr>
      </w:pPr>
      <w:r w:rsidRPr="00E3148A">
        <w:rPr>
          <w:noProof/>
          <w:color w:val="000000" w:themeColor="text1"/>
          <w:lang w:val="fr-BE"/>
        </w:rPr>
        <w:t>а) Проблеми, свързани с изпълнението на програмата и приетите мерки</w:t>
      </w:r>
    </w:p>
    <w:p w14:paraId="0B62C11B" w14:textId="77777777" w:rsidR="008C5CFA" w:rsidRPr="00E3148A" w:rsidRDefault="008C5CFA" w:rsidP="0094129D">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51248" w:rsidRPr="00E3148A" w14:paraId="42E16176" w14:textId="77777777" w:rsidTr="0047688D">
        <w:tc>
          <w:tcPr>
            <w:tcW w:w="0" w:type="auto"/>
            <w:shd w:val="clear" w:color="auto" w:fill="auto"/>
          </w:tcPr>
          <w:p w14:paraId="17028F3C" w14:textId="77777777" w:rsidR="00B52BD8" w:rsidRPr="00E3148A" w:rsidRDefault="00B52BD8" w:rsidP="00B52BD8">
            <w:pPr>
              <w:spacing w:before="0" w:after="0"/>
              <w:rPr>
                <w:color w:val="000000" w:themeColor="text1"/>
                <w:lang w:val="bg-BG"/>
              </w:rPr>
            </w:pPr>
            <w:r w:rsidRPr="00E3148A">
              <w:rPr>
                <w:color w:val="000000" w:themeColor="text1"/>
                <w:lang w:val="bg-BG"/>
              </w:rPr>
              <w:t xml:space="preserve">Основният идентифициран проблем за постигането на заложените цели през отчетния период  представлява забавянето във възлагането на проектните дейности, което рефлектира и на ниво програма. Въпреки че до края на срока за допустимост на разходите, остава кратък времеви период,  все още има бенефициенти, които не са приключили с провеждането на процедурите за избор на изпълнител за основни дейности. Непредвидени забавяния в изпълнението на инфраструктурните проекти водят до генериране на риск от загуба на средства, който към момента е бил преодоляван текущо и не е допусната загуба. </w:t>
            </w:r>
          </w:p>
          <w:p w14:paraId="583DA9D1" w14:textId="77777777" w:rsidR="00B52BD8" w:rsidRPr="00E3148A" w:rsidRDefault="00B52BD8" w:rsidP="00B52BD8">
            <w:pPr>
              <w:spacing w:before="0" w:after="0"/>
              <w:rPr>
                <w:color w:val="000000" w:themeColor="text1"/>
                <w:lang w:val="bg-BG"/>
              </w:rPr>
            </w:pPr>
            <w:r w:rsidRPr="00E3148A">
              <w:rPr>
                <w:color w:val="000000" w:themeColor="text1"/>
                <w:lang w:val="bg-BG"/>
              </w:rPr>
              <w:t>В рамките на регулярно извършвания от страна на УО управленски анализ се установяват съществуващите и потенциални рискове, като след обобщаване на резултатите се набелязва план за действие за преодоляване на установените слабости. Чрез извършването на мониторинг върху финансовото и физическо изпълнение се идентифицират проекти по програмата, генериращи забавяне, които се определят като рискови за цялостното представяне на програмата.</w:t>
            </w:r>
          </w:p>
          <w:p w14:paraId="50A89988" w14:textId="77777777" w:rsidR="00B52BD8" w:rsidRPr="00E3148A" w:rsidRDefault="00B52BD8" w:rsidP="00B52BD8">
            <w:pPr>
              <w:spacing w:before="0" w:after="0"/>
              <w:rPr>
                <w:color w:val="000000" w:themeColor="text1"/>
                <w:lang w:val="bg-BG"/>
              </w:rPr>
            </w:pPr>
            <w:r w:rsidRPr="00E3148A">
              <w:rPr>
                <w:color w:val="000000" w:themeColor="text1"/>
                <w:lang w:val="bg-BG"/>
              </w:rPr>
              <w:t xml:space="preserve">Негативно влияние върху </w:t>
            </w:r>
            <w:r w:rsidRPr="00E3148A">
              <w:rPr>
                <w:b/>
                <w:bCs/>
                <w:color w:val="000000" w:themeColor="text1"/>
                <w:lang w:val="bg-BG"/>
              </w:rPr>
              <w:t>приоритетна ос 1 „Води“</w:t>
            </w:r>
            <w:r w:rsidRPr="00E3148A">
              <w:rPr>
                <w:color w:val="000000" w:themeColor="text1"/>
                <w:lang w:val="bg-BG"/>
              </w:rPr>
              <w:t xml:space="preserve"> първоначално оказа промененият подход за финансиране във ВиК сектора, който доведе до сравнително късното стартиране на проектите. Съществен фактор с отрицателно въздействие се оказа липсата на опит в управлението и  изпълнението на проекти, финансирани от ЕСИФ, от страна на ВиК операторите, които не са били бенефициенти по програмата в първия програмен период. През етапа на проектиране се установиха множество проблеми, свързани с устройственото планиране. При разработване на техническите проекти често възникват непредвидени обстоятелства, свързани с археологически находки или припокриване на маршрути с проекти по други програми. Успоредно с това, до отклонение от първоначално одобрените времеви графици доведе и отложеното стартиране на тръжните процедури от страна на ВиК операторите, както и  двуинстанционното обжалване на избора на изпълнител по обществените поръчки. Въпреки обявената процедура за предоставяне на финансиране през 2018 г. и възможността за търгуване „под условие“, която Законът за обществените поръчки предоставя, голямата част от поръчките за строителство и надзор са обявени през месец март 2020 г.,  а договорите с изпълнители са сключени в края на 2020 г. и през 2021 г. УО констатира и предизвикателства във финансов аспект, които се изразяват основно в невъзможност за някои от бенефициентите да осигурят необходимите средства за покриване на съфинансирането по проектите. В допълнение, въпреки осигуряването на целенасочена подкрепа чрез финансови инструменти в сектора, очевидно (както показва изпълнението на финансовите инструменти) условията, които са предоставяни от финансовия посредник на Фонд Мениджъра на финансови инструменти (а именно ЕБВР), в чести случаи са по-неблагоприятни от тези на други финансови институции – фонд ФЛАГ или търговски банки. Това допълнително усложни процеса на осигуряване собствения принос на Операторите и удължи неговото финализиране. </w:t>
            </w:r>
            <w:r w:rsidRPr="00E3148A">
              <w:rPr>
                <w:bCs/>
                <w:color w:val="000000" w:themeColor="text1"/>
                <w:lang w:val="bg-BG"/>
              </w:rPr>
              <w:t xml:space="preserve">Други проблеми са идентифицирани при извършване на </w:t>
            </w:r>
            <w:r w:rsidRPr="00E3148A">
              <w:rPr>
                <w:color w:val="000000" w:themeColor="text1"/>
                <w:lang w:val="bg-BG"/>
              </w:rPr>
              <w:t>административните проверки</w:t>
            </w:r>
            <w:r w:rsidRPr="00E3148A">
              <w:rPr>
                <w:bCs/>
                <w:color w:val="000000" w:themeColor="text1"/>
                <w:lang w:val="bg-BG"/>
              </w:rPr>
              <w:t xml:space="preserve"> във връзка с верификацията на извършените разходи с представените искания за плащане. Наблюдавани са пропуски от страна на бенефициентите, водещи до надвишаване на нормативно определеното процентно ограничение на категории разходи. Констатациите на УО са свързани с непредставянето от бенефициентите на документи и доказателства, които да дадат увереност, че разходите са извършени съгласно приложимите правила, което е обективирано в доклади от проверки на място, респ. решения за верифицирани суми. Наред с изброеното по-горе, е необходимо е да се отчете и цялостното негативното влияние, което оказва  пандемията от COVID-19 върху множество аспекти от обществения живот, което се отрази и върху темпа на изпълнение на операциите по ОПОС 2014-2020 г.</w:t>
            </w:r>
          </w:p>
          <w:p w14:paraId="49A5A0FB" w14:textId="3C1E8E34" w:rsidR="0052118A" w:rsidRPr="00E3148A" w:rsidRDefault="00B52BD8" w:rsidP="00B13A40">
            <w:pPr>
              <w:spacing w:before="0" w:after="0"/>
              <w:rPr>
                <w:bCs/>
                <w:color w:val="000000" w:themeColor="text1"/>
                <w:lang w:val="bg-BG"/>
              </w:rPr>
            </w:pPr>
            <w:r w:rsidRPr="00E3148A">
              <w:rPr>
                <w:color w:val="000000" w:themeColor="text1"/>
                <w:lang w:val="bg-BG"/>
              </w:rPr>
              <w:t xml:space="preserve">В рамките на анализа на изпълнението на програмния цикъл, УО идентифицира проекти, по които съществува висок риск за цялостно приключване </w:t>
            </w:r>
            <w:r w:rsidRPr="00E3148A">
              <w:rPr>
                <w:bCs/>
                <w:color w:val="000000" w:themeColor="text1"/>
                <w:lang w:val="bg-BG" w:eastAsia="bg-BG" w:bidi="bg-BG"/>
              </w:rPr>
              <w:t>в рамките на срока за допустимост на разходите - 31.12.2023 г.</w:t>
            </w:r>
            <w:r w:rsidRPr="00E3148A">
              <w:rPr>
                <w:bCs/>
                <w:color w:val="000000" w:themeColor="text1"/>
                <w:lang w:val="bg-BG"/>
              </w:rPr>
              <w:t xml:space="preserve"> </w:t>
            </w:r>
            <w:r w:rsidRPr="00E3148A">
              <w:rPr>
                <w:iCs/>
                <w:color w:val="000000" w:themeColor="text1"/>
                <w:lang w:val="bg-BG" w:eastAsia="bg-BG" w:bidi="bg-BG"/>
              </w:rPr>
              <w:t>За такива проекти по приоритетните оси се считат, както следва:</w:t>
            </w:r>
          </w:p>
          <w:p w14:paraId="30C987EE" w14:textId="4EFE59BF" w:rsidR="00673CC0" w:rsidRPr="00E3148A" w:rsidRDefault="00B64297" w:rsidP="00B13A40">
            <w:pPr>
              <w:overflowPunct w:val="0"/>
              <w:autoSpaceDE w:val="0"/>
              <w:autoSpaceDN w:val="0"/>
              <w:adjustRightInd w:val="0"/>
              <w:spacing w:before="240" w:after="0"/>
              <w:textAlignment w:val="baseline"/>
              <w:rPr>
                <w:b/>
                <w:bCs/>
                <w:iCs/>
                <w:color w:val="000000" w:themeColor="text1"/>
                <w:lang w:val="bg-BG" w:eastAsia="bg-BG" w:bidi="bg-BG"/>
              </w:rPr>
            </w:pPr>
            <w:r w:rsidRPr="00E3148A">
              <w:rPr>
                <w:b/>
                <w:bCs/>
                <w:iCs/>
                <w:color w:val="000000" w:themeColor="text1"/>
                <w:lang w:val="bg-BG" w:eastAsia="bg-BG" w:bidi="bg-BG"/>
              </w:rPr>
              <w:t>По приоритетна ос 1</w:t>
            </w:r>
            <w:r w:rsidR="00CE641C" w:rsidRPr="00E3148A">
              <w:rPr>
                <w:b/>
                <w:bCs/>
                <w:iCs/>
                <w:color w:val="000000" w:themeColor="text1"/>
                <w:lang w:val="bg-BG" w:eastAsia="bg-BG" w:bidi="bg-BG"/>
              </w:rPr>
              <w:t>„Води</w:t>
            </w:r>
            <w:r w:rsidRPr="00E3148A">
              <w:rPr>
                <w:b/>
                <w:bCs/>
                <w:iCs/>
                <w:color w:val="000000" w:themeColor="text1"/>
                <w:lang w:val="bg-BG" w:eastAsia="bg-BG" w:bidi="bg-BG"/>
              </w:rPr>
              <w:t>“:</w:t>
            </w:r>
          </w:p>
          <w:p w14:paraId="3C8F2A03" w14:textId="072D5AB4" w:rsidR="004513A2" w:rsidRPr="00E3148A" w:rsidRDefault="0075378D" w:rsidP="00B13A40">
            <w:pPr>
              <w:pStyle w:val="ListParagraph"/>
              <w:numPr>
                <w:ilvl w:val="0"/>
                <w:numId w:val="52"/>
              </w:numPr>
              <w:overflowPunct w:val="0"/>
              <w:autoSpaceDE w:val="0"/>
              <w:autoSpaceDN w:val="0"/>
              <w:adjustRightInd w:val="0"/>
              <w:spacing w:after="0"/>
              <w:jc w:val="both"/>
              <w:textAlignment w:val="baseline"/>
              <w:rPr>
                <w:b/>
                <w:bCs/>
                <w:iCs/>
                <w:color w:val="000000" w:themeColor="text1"/>
                <w:lang w:val="bg-BG" w:eastAsia="bg-BG" w:bidi="bg-BG"/>
              </w:rPr>
            </w:pPr>
            <w:r w:rsidRPr="00E3148A">
              <w:rPr>
                <w:color w:val="000000" w:themeColor="text1"/>
                <w:lang w:val="bg-BG" w:eastAsia="bg-BG" w:bidi="bg-BG"/>
              </w:rPr>
              <w:t xml:space="preserve">Европейската комисия одобри  </w:t>
            </w:r>
            <w:r w:rsidR="00B64297" w:rsidRPr="00E3148A">
              <w:rPr>
                <w:color w:val="000000" w:themeColor="text1"/>
                <w:lang w:val="bg-BG" w:eastAsia="bg-BG" w:bidi="bg-BG"/>
              </w:rPr>
              <w:t>„големия“ п</w:t>
            </w:r>
            <w:r w:rsidR="00CE641C" w:rsidRPr="00E3148A">
              <w:rPr>
                <w:color w:val="000000" w:themeColor="text1"/>
                <w:lang w:val="bg-BG" w:eastAsia="bg-BG" w:bidi="bg-BG"/>
              </w:rPr>
              <w:t>роект</w:t>
            </w:r>
            <w:r w:rsidR="00CE641C" w:rsidRPr="00E3148A">
              <w:rPr>
                <w:b/>
                <w:bCs/>
                <w:color w:val="000000" w:themeColor="text1"/>
                <w:lang w:val="bg-BG" w:eastAsia="bg-BG" w:bidi="bg-BG"/>
              </w:rPr>
              <w:t xml:space="preserve"> </w:t>
            </w:r>
            <w:r w:rsidR="00B64297" w:rsidRPr="00E3148A">
              <w:rPr>
                <w:color w:val="000000" w:themeColor="text1"/>
                <w:lang w:val="bg-BG" w:eastAsia="bg-BG" w:bidi="bg-BG"/>
              </w:rPr>
              <w:t>по смисъла на чл. 100 от Регламент (ЕС) 1303/2013</w:t>
            </w:r>
            <w:r w:rsidR="00B64297" w:rsidRPr="00E3148A">
              <w:rPr>
                <w:b/>
                <w:bCs/>
                <w:color w:val="000000" w:themeColor="text1"/>
                <w:lang w:val="bg-BG" w:eastAsia="bg-BG" w:bidi="bg-BG"/>
              </w:rPr>
              <w:t xml:space="preserve"> </w:t>
            </w:r>
            <w:r w:rsidR="00CE641C" w:rsidRPr="00E3148A">
              <w:rPr>
                <w:color w:val="000000" w:themeColor="text1"/>
                <w:lang w:val="bg-BG" w:eastAsia="bg-BG" w:bidi="bg-BG"/>
              </w:rPr>
              <w:t>„Интегриран воден проект за област Бургас“ с условие</w:t>
            </w:r>
            <w:r w:rsidR="008B30DF" w:rsidRPr="00E3148A">
              <w:rPr>
                <w:color w:val="000000" w:themeColor="text1"/>
                <w:lang w:val="bg-BG" w:eastAsia="bg-BG" w:bidi="bg-BG"/>
              </w:rPr>
              <w:t xml:space="preserve">то да бъдат </w:t>
            </w:r>
            <w:r w:rsidR="00CE641C" w:rsidRPr="00E3148A">
              <w:rPr>
                <w:color w:val="000000" w:themeColor="text1"/>
                <w:lang w:val="bg-BG" w:eastAsia="bg-BG" w:bidi="bg-BG"/>
              </w:rPr>
              <w:t>определ</w:t>
            </w:r>
            <w:r w:rsidR="008B30DF" w:rsidRPr="00E3148A">
              <w:rPr>
                <w:color w:val="000000" w:themeColor="text1"/>
                <w:lang w:val="bg-BG" w:eastAsia="bg-BG" w:bidi="bg-BG"/>
              </w:rPr>
              <w:t>ени</w:t>
            </w:r>
            <w:r w:rsidR="00CE641C" w:rsidRPr="00E3148A">
              <w:rPr>
                <w:color w:val="000000" w:themeColor="text1"/>
                <w:lang w:val="bg-BG" w:eastAsia="bg-BG" w:bidi="bg-BG"/>
              </w:rPr>
              <w:t xml:space="preserve"> специфичните консервационни цели за видовете и местообитанията, предмет на опазване в защитените зони, попадащи на територията на </w:t>
            </w:r>
            <w:r w:rsidR="00E40C02" w:rsidRPr="00E3148A">
              <w:rPr>
                <w:color w:val="000000" w:themeColor="text1"/>
                <w:lang w:val="bg-BG" w:eastAsia="bg-BG" w:bidi="bg-BG"/>
              </w:rPr>
              <w:t xml:space="preserve">планираните </w:t>
            </w:r>
            <w:r w:rsidR="00CE641C" w:rsidRPr="00E3148A">
              <w:rPr>
                <w:color w:val="000000" w:themeColor="text1"/>
                <w:lang w:val="bg-BG" w:eastAsia="bg-BG" w:bidi="bg-BG"/>
              </w:rPr>
              <w:t>интервенции. В т</w:t>
            </w:r>
            <w:r w:rsidR="008574AB" w:rsidRPr="00E3148A">
              <w:rPr>
                <w:color w:val="000000" w:themeColor="text1"/>
                <w:lang w:val="bg-BG" w:eastAsia="bg-BG" w:bidi="bg-BG"/>
              </w:rPr>
              <w:t xml:space="preserve">ази връзка, </w:t>
            </w:r>
            <w:r w:rsidR="00CE641C" w:rsidRPr="00E3148A">
              <w:rPr>
                <w:color w:val="000000" w:themeColor="text1"/>
                <w:lang w:val="bg-BG" w:eastAsia="bg-BG" w:bidi="bg-BG"/>
              </w:rPr>
              <w:t xml:space="preserve">ЕК издава </w:t>
            </w:r>
            <w:r w:rsidR="008574AB" w:rsidRPr="00E3148A">
              <w:rPr>
                <w:color w:val="000000" w:themeColor="text1"/>
                <w:lang w:val="bg-BG" w:eastAsia="bg-BG" w:bidi="bg-BG"/>
              </w:rPr>
              <w:t>р</w:t>
            </w:r>
            <w:r w:rsidR="00CE641C" w:rsidRPr="00E3148A">
              <w:rPr>
                <w:color w:val="000000" w:themeColor="text1"/>
                <w:lang w:val="bg-BG" w:eastAsia="bg-BG" w:bidi="bg-BG"/>
              </w:rPr>
              <w:t>ешение за одобрение на големия проект, като определя грантово финансиране единствено за разходите за обектите, попадащи извън Натура 2000. Въз основа на проведените консултации е получено съгласие</w:t>
            </w:r>
            <w:r w:rsidR="00B822CE" w:rsidRPr="00E3148A">
              <w:rPr>
                <w:color w:val="000000" w:themeColor="text1"/>
                <w:lang w:val="bg-BG" w:eastAsia="bg-BG" w:bidi="bg-BG"/>
              </w:rPr>
              <w:t xml:space="preserve"> разходите за обектите, попадащи в обхвата на зоните, да бъдат включени в размера на безвъзмездната финансова помощ в рамките на изменение на големия проект, </w:t>
            </w:r>
            <w:r w:rsidR="00CE641C" w:rsidRPr="00E3148A">
              <w:rPr>
                <w:color w:val="000000" w:themeColor="text1"/>
                <w:lang w:val="bg-BG" w:eastAsia="bg-BG" w:bidi="bg-BG"/>
              </w:rPr>
              <w:t>след изработване на специфичните цели за защитените зони</w:t>
            </w:r>
            <w:r w:rsidR="00B822CE" w:rsidRPr="00E3148A">
              <w:rPr>
                <w:color w:val="000000" w:themeColor="text1"/>
                <w:lang w:val="bg-BG" w:eastAsia="bg-BG" w:bidi="bg-BG"/>
              </w:rPr>
              <w:t>. Б</w:t>
            </w:r>
            <w:r w:rsidR="00CE641C" w:rsidRPr="00E3148A">
              <w:rPr>
                <w:color w:val="000000" w:themeColor="text1"/>
                <w:lang w:val="bg-BG" w:eastAsia="bg-BG" w:bidi="bg-BG"/>
              </w:rPr>
              <w:t>енефициентът ВиК Бургас информира УО на ОПОС, че разработването на специфичните цели е възложено на Австрийската агенция по околна среда. По първоначално планираните срокове</w:t>
            </w:r>
            <w:r w:rsidR="00B822CE" w:rsidRPr="00E3148A">
              <w:rPr>
                <w:color w:val="000000" w:themeColor="text1"/>
                <w:lang w:val="bg-BG" w:eastAsia="bg-BG" w:bidi="bg-BG"/>
              </w:rPr>
              <w:t xml:space="preserve"> се очакваше сключване на договор с агенцията в периода март – април 2021 г. и приключване на дейността до м. януари 2022 г., договорът бе сключен на 02.08.2021 г., с което срокът на изпълнение е удължен до м. януари 2023 г. Отчитайки сроковете за </w:t>
            </w:r>
            <w:r w:rsidR="00CE641C" w:rsidRPr="00E3148A">
              <w:rPr>
                <w:color w:val="000000" w:themeColor="text1"/>
                <w:lang w:val="bg-BG" w:eastAsia="bg-BG" w:bidi="bg-BG"/>
              </w:rPr>
              <w:t xml:space="preserve">провеждане на обществено обсъждане на разработените цели, обективирането им в заповеди за защитените зони, УО </w:t>
            </w:r>
            <w:r w:rsidR="004513A2" w:rsidRPr="00E3148A">
              <w:rPr>
                <w:color w:val="000000" w:themeColor="text1"/>
                <w:lang w:val="bg-BG" w:eastAsia="bg-BG" w:bidi="bg-BG"/>
              </w:rPr>
              <w:t xml:space="preserve">планира </w:t>
            </w:r>
            <w:r w:rsidR="00CE641C" w:rsidRPr="00E3148A">
              <w:rPr>
                <w:color w:val="000000" w:themeColor="text1"/>
                <w:lang w:val="bg-BG" w:eastAsia="bg-BG" w:bidi="bg-BG"/>
              </w:rPr>
              <w:t>изменението и подаването за одобрение от страна на ЕК</w:t>
            </w:r>
            <w:r w:rsidR="004513A2" w:rsidRPr="00E3148A">
              <w:rPr>
                <w:color w:val="000000" w:themeColor="text1"/>
                <w:lang w:val="bg-BG" w:eastAsia="bg-BG" w:bidi="bg-BG"/>
              </w:rPr>
              <w:t xml:space="preserve"> на проекта</w:t>
            </w:r>
            <w:r w:rsidR="00CE641C" w:rsidRPr="00E3148A">
              <w:rPr>
                <w:color w:val="000000" w:themeColor="text1"/>
                <w:lang w:val="bg-BG" w:eastAsia="bg-BG" w:bidi="bg-BG"/>
              </w:rPr>
              <w:t xml:space="preserve"> </w:t>
            </w:r>
            <w:r w:rsidR="004513A2" w:rsidRPr="00E3148A">
              <w:rPr>
                <w:color w:val="000000" w:themeColor="text1"/>
                <w:lang w:val="bg-BG" w:eastAsia="bg-BG" w:bidi="bg-BG"/>
              </w:rPr>
              <w:t xml:space="preserve">индикативно в рамките на </w:t>
            </w:r>
            <w:r w:rsidR="00CE641C" w:rsidRPr="00E3148A">
              <w:rPr>
                <w:color w:val="000000" w:themeColor="text1"/>
                <w:lang w:val="bg-BG" w:eastAsia="bg-BG" w:bidi="bg-BG"/>
              </w:rPr>
              <w:t>второ/трето тримесечие на 2023 г.</w:t>
            </w:r>
            <w:r w:rsidR="004513A2" w:rsidRPr="00E3148A">
              <w:rPr>
                <w:color w:val="000000" w:themeColor="text1"/>
                <w:lang w:val="bg-BG" w:eastAsia="bg-BG" w:bidi="bg-BG"/>
              </w:rPr>
              <w:t xml:space="preserve"> Предвид изложените обстоятелства, УО счита проекта за рисков и предвижда да бъде предложен пред ЕК за последващо изпълнение и приключване в рамките на следващия програмен период;</w:t>
            </w:r>
          </w:p>
          <w:p w14:paraId="7C61BAAC" w14:textId="746615D8" w:rsidR="00CE641C" w:rsidRPr="00E3148A" w:rsidRDefault="00CE641C" w:rsidP="00B13A40">
            <w:pPr>
              <w:pStyle w:val="ListParagraph"/>
              <w:numPr>
                <w:ilvl w:val="0"/>
                <w:numId w:val="52"/>
              </w:numPr>
              <w:overflowPunct w:val="0"/>
              <w:autoSpaceDE w:val="0"/>
              <w:autoSpaceDN w:val="0"/>
              <w:adjustRightInd w:val="0"/>
              <w:spacing w:after="0"/>
              <w:jc w:val="both"/>
              <w:textAlignment w:val="baseline"/>
              <w:rPr>
                <w:iCs/>
                <w:color w:val="000000" w:themeColor="text1"/>
                <w:lang w:val="bg-BG" w:eastAsia="bg-BG" w:bidi="bg-BG"/>
              </w:rPr>
            </w:pPr>
            <w:r w:rsidRPr="00E3148A">
              <w:rPr>
                <w:color w:val="000000" w:themeColor="text1"/>
                <w:lang w:val="bg-BG" w:eastAsia="bg-BG" w:bidi="bg-BG"/>
              </w:rPr>
              <w:t xml:space="preserve">По отношение на </w:t>
            </w:r>
            <w:r w:rsidR="00504837" w:rsidRPr="00E3148A">
              <w:rPr>
                <w:color w:val="000000" w:themeColor="text1"/>
                <w:lang w:val="bg-BG" w:eastAsia="bg-BG" w:bidi="bg-BG"/>
              </w:rPr>
              <w:t xml:space="preserve">други </w:t>
            </w:r>
            <w:r w:rsidRPr="00E3148A">
              <w:rPr>
                <w:color w:val="000000" w:themeColor="text1"/>
                <w:lang w:val="bg-BG" w:eastAsia="bg-BG" w:bidi="bg-BG"/>
              </w:rPr>
              <w:t>четири ВиК проекта – Варна, Перник, Пловдив и Стара Загора, закъснението е обусловено от различни фактори</w:t>
            </w:r>
            <w:r w:rsidR="008C238C" w:rsidRPr="00E3148A">
              <w:rPr>
                <w:color w:val="000000" w:themeColor="text1"/>
                <w:lang w:val="bg-BG" w:eastAsia="bg-BG" w:bidi="bg-BG"/>
              </w:rPr>
              <w:t xml:space="preserve"> – </w:t>
            </w:r>
            <w:r w:rsidR="004513A2" w:rsidRPr="00E3148A">
              <w:rPr>
                <w:color w:val="000000" w:themeColor="text1"/>
                <w:lang w:val="bg-BG" w:eastAsia="bg-BG" w:bidi="bg-BG"/>
              </w:rPr>
              <w:t>забавяне в обявяването и провеждането на обществени поръчки, необходимост от  повторно проектиране,   възникнала необходимост от допълнителни съгласувателни процедури с Министерството на културата, поради археологически обекти в Стара Загора</w:t>
            </w:r>
            <w:r w:rsidRPr="00E3148A">
              <w:rPr>
                <w:color w:val="000000" w:themeColor="text1"/>
                <w:lang w:val="bg-BG" w:eastAsia="bg-BG" w:bidi="bg-BG"/>
              </w:rPr>
              <w:t xml:space="preserve">. </w:t>
            </w:r>
            <w:r w:rsidR="004828AE" w:rsidRPr="00E3148A">
              <w:rPr>
                <w:color w:val="000000" w:themeColor="text1"/>
                <w:lang w:val="bg-BG" w:eastAsia="bg-BG" w:bidi="bg-BG"/>
              </w:rPr>
              <w:t>Конкретно з</w:t>
            </w:r>
            <w:r w:rsidRPr="00E3148A">
              <w:rPr>
                <w:color w:val="000000" w:themeColor="text1"/>
                <w:lang w:val="bg-BG" w:eastAsia="bg-BG" w:bidi="bg-BG"/>
              </w:rPr>
              <w:t>а ВиК Перник риск</w:t>
            </w:r>
            <w:r w:rsidR="004828AE" w:rsidRPr="00E3148A">
              <w:rPr>
                <w:color w:val="000000" w:themeColor="text1"/>
                <w:lang w:val="bg-BG" w:eastAsia="bg-BG" w:bidi="bg-BG"/>
              </w:rPr>
              <w:t>ът</w:t>
            </w:r>
            <w:r w:rsidRPr="00E3148A">
              <w:rPr>
                <w:color w:val="000000" w:themeColor="text1"/>
                <w:lang w:val="bg-BG" w:eastAsia="bg-BG" w:bidi="bg-BG"/>
              </w:rPr>
              <w:t xml:space="preserve"> е по отношение завършването на ПСОВ</w:t>
            </w:r>
            <w:r w:rsidR="004828AE" w:rsidRPr="00E3148A">
              <w:rPr>
                <w:color w:val="000000" w:themeColor="text1"/>
                <w:lang w:val="bg-BG" w:eastAsia="bg-BG" w:bidi="bg-BG"/>
              </w:rPr>
              <w:t xml:space="preserve">, </w:t>
            </w:r>
            <w:r w:rsidRPr="00E3148A">
              <w:rPr>
                <w:color w:val="000000" w:themeColor="text1"/>
                <w:lang w:val="bg-BG" w:eastAsia="bg-BG" w:bidi="bg-BG"/>
              </w:rPr>
              <w:t xml:space="preserve"> </w:t>
            </w:r>
            <w:r w:rsidR="004828AE" w:rsidRPr="00E3148A">
              <w:rPr>
                <w:color w:val="000000" w:themeColor="text1"/>
                <w:lang w:val="bg-BG" w:eastAsia="bg-BG" w:bidi="bg-BG"/>
              </w:rPr>
              <w:t>з</w:t>
            </w:r>
            <w:r w:rsidRPr="00E3148A">
              <w:rPr>
                <w:color w:val="000000" w:themeColor="text1"/>
                <w:lang w:val="bg-BG" w:eastAsia="bg-BG" w:bidi="bg-BG"/>
              </w:rPr>
              <w:t>а ВиК Пловдив – линеен компонент, поради обстоятелства в компетенциите на други</w:t>
            </w:r>
            <w:r w:rsidR="008574AB" w:rsidRPr="00E3148A">
              <w:rPr>
                <w:color w:val="000000" w:themeColor="text1"/>
                <w:lang w:val="bg-BG" w:eastAsia="bg-BG" w:bidi="bg-BG"/>
              </w:rPr>
              <w:t xml:space="preserve"> ведомства</w:t>
            </w:r>
            <w:r w:rsidR="004828AE" w:rsidRPr="00E3148A">
              <w:rPr>
                <w:color w:val="000000" w:themeColor="text1"/>
                <w:lang w:val="bg-BG" w:eastAsia="bg-BG" w:bidi="bg-BG"/>
              </w:rPr>
              <w:t xml:space="preserve">, за </w:t>
            </w:r>
            <w:r w:rsidRPr="00E3148A">
              <w:rPr>
                <w:color w:val="000000" w:themeColor="text1"/>
                <w:lang w:val="bg-BG" w:eastAsia="bg-BG" w:bidi="bg-BG"/>
              </w:rPr>
              <w:t>ВиК Стара Загора</w:t>
            </w:r>
            <w:r w:rsidR="004828AE" w:rsidRPr="00E3148A">
              <w:rPr>
                <w:color w:val="000000" w:themeColor="text1"/>
                <w:lang w:val="bg-BG" w:eastAsia="bg-BG" w:bidi="bg-BG"/>
              </w:rPr>
              <w:t xml:space="preserve"> съществува </w:t>
            </w:r>
            <w:r w:rsidRPr="00E3148A">
              <w:rPr>
                <w:color w:val="000000" w:themeColor="text1"/>
                <w:lang w:val="bg-BG" w:eastAsia="bg-BG" w:bidi="bg-BG"/>
              </w:rPr>
              <w:t>риск</w:t>
            </w:r>
            <w:r w:rsidR="004828AE" w:rsidRPr="00E3148A">
              <w:rPr>
                <w:color w:val="000000" w:themeColor="text1"/>
                <w:lang w:val="bg-BG" w:eastAsia="bg-BG" w:bidi="bg-BG"/>
              </w:rPr>
              <w:t xml:space="preserve"> също</w:t>
            </w:r>
            <w:r w:rsidRPr="00E3148A">
              <w:rPr>
                <w:color w:val="000000" w:themeColor="text1"/>
                <w:lang w:val="bg-BG" w:eastAsia="bg-BG" w:bidi="bg-BG"/>
              </w:rPr>
              <w:t xml:space="preserve"> по отношение на линейния компонент, поради наличие</w:t>
            </w:r>
            <w:r w:rsidR="004828AE" w:rsidRPr="00E3148A">
              <w:rPr>
                <w:color w:val="000000" w:themeColor="text1"/>
                <w:lang w:val="bg-BG" w:eastAsia="bg-BG" w:bidi="bg-BG"/>
              </w:rPr>
              <w:t>то</w:t>
            </w:r>
            <w:r w:rsidRPr="00E3148A">
              <w:rPr>
                <w:color w:val="000000" w:themeColor="text1"/>
                <w:lang w:val="bg-BG" w:eastAsia="bg-BG" w:bidi="bg-BG"/>
              </w:rPr>
              <w:t xml:space="preserve"> на археологич</w:t>
            </w:r>
            <w:r w:rsidR="004828AE" w:rsidRPr="00E3148A">
              <w:rPr>
                <w:color w:val="000000" w:themeColor="text1"/>
                <w:lang w:val="bg-BG" w:eastAsia="bg-BG" w:bidi="bg-BG"/>
              </w:rPr>
              <w:t>ески обекти,</w:t>
            </w:r>
            <w:r w:rsidRPr="00E3148A">
              <w:rPr>
                <w:color w:val="000000" w:themeColor="text1"/>
                <w:lang w:val="bg-BG" w:eastAsia="bg-BG" w:bidi="bg-BG"/>
              </w:rPr>
              <w:t xml:space="preserve"> ВиК Варна – отчуждителни процедури и прилагане на </w:t>
            </w:r>
            <w:r w:rsidR="004828AE" w:rsidRPr="00E3148A">
              <w:rPr>
                <w:color w:val="000000" w:themeColor="text1"/>
                <w:lang w:val="bg-BG" w:eastAsia="bg-BG" w:bidi="bg-BG"/>
              </w:rPr>
              <w:t xml:space="preserve">Закона за устройството на черноморското крайбрежие, съгласно който е забранено </w:t>
            </w:r>
            <w:r w:rsidRPr="00E3148A">
              <w:rPr>
                <w:color w:val="000000" w:themeColor="text1"/>
                <w:lang w:val="bg-BG" w:eastAsia="bg-BG" w:bidi="bg-BG"/>
              </w:rPr>
              <w:t>строителство в черноморските курорти от 15 май до 1 октомври</w:t>
            </w:r>
            <w:r w:rsidR="004828AE" w:rsidRPr="00E3148A">
              <w:rPr>
                <w:color w:val="000000" w:themeColor="text1"/>
                <w:lang w:val="bg-BG" w:eastAsia="bg-BG" w:bidi="bg-BG"/>
              </w:rPr>
              <w:t xml:space="preserve">. Изброените четири проекта </w:t>
            </w:r>
            <w:r w:rsidRPr="00E3148A">
              <w:rPr>
                <w:iCs/>
                <w:color w:val="000000" w:themeColor="text1"/>
                <w:lang w:val="bg-BG" w:eastAsia="bg-BG" w:bidi="bg-BG"/>
              </w:rPr>
              <w:t xml:space="preserve">са предвидени </w:t>
            </w:r>
            <w:r w:rsidR="00284395" w:rsidRPr="00E3148A">
              <w:rPr>
                <w:iCs/>
                <w:color w:val="000000" w:themeColor="text1"/>
                <w:lang w:val="bg-BG" w:eastAsia="bg-BG" w:bidi="bg-BG"/>
              </w:rPr>
              <w:t xml:space="preserve">при подготовката на бюджет </w:t>
            </w:r>
            <w:r w:rsidR="004828AE" w:rsidRPr="00E3148A">
              <w:rPr>
                <w:iCs/>
                <w:color w:val="000000" w:themeColor="text1"/>
                <w:lang w:val="bg-BG" w:eastAsia="bg-BG" w:bidi="bg-BG"/>
              </w:rPr>
              <w:t xml:space="preserve">за програмен период </w:t>
            </w:r>
            <w:r w:rsidRPr="00E3148A">
              <w:rPr>
                <w:iCs/>
                <w:color w:val="000000" w:themeColor="text1"/>
                <w:lang w:val="bg-BG" w:eastAsia="bg-BG" w:bidi="bg-BG"/>
              </w:rPr>
              <w:t xml:space="preserve">2021-2027 г. като обекти на фазиране, </w:t>
            </w:r>
            <w:r w:rsidR="00284395" w:rsidRPr="00E3148A">
              <w:rPr>
                <w:iCs/>
                <w:color w:val="000000" w:themeColor="text1"/>
                <w:lang w:val="bg-BG" w:eastAsia="bg-BG" w:bidi="bg-BG"/>
              </w:rPr>
              <w:t xml:space="preserve">което е </w:t>
            </w:r>
            <w:r w:rsidRPr="00E3148A">
              <w:rPr>
                <w:iCs/>
                <w:color w:val="000000" w:themeColor="text1"/>
                <w:lang w:val="bg-BG" w:eastAsia="bg-BG" w:bidi="bg-BG"/>
              </w:rPr>
              <w:t xml:space="preserve">представено пред Европейската комисия в рамките на </w:t>
            </w:r>
            <w:r w:rsidR="00284395" w:rsidRPr="00E3148A">
              <w:rPr>
                <w:iCs/>
                <w:color w:val="000000" w:themeColor="text1"/>
                <w:lang w:val="bg-BG" w:eastAsia="bg-BG" w:bidi="bg-BG"/>
              </w:rPr>
              <w:t>Го</w:t>
            </w:r>
            <w:r w:rsidRPr="00E3148A">
              <w:rPr>
                <w:iCs/>
                <w:color w:val="000000" w:themeColor="text1"/>
                <w:lang w:val="bg-BG" w:eastAsia="bg-BG" w:bidi="bg-BG"/>
              </w:rPr>
              <w:t>дишната среща за</w:t>
            </w:r>
            <w:r w:rsidR="004828AE" w:rsidRPr="00E3148A">
              <w:rPr>
                <w:iCs/>
                <w:color w:val="000000" w:themeColor="text1"/>
                <w:lang w:val="bg-BG" w:eastAsia="bg-BG" w:bidi="bg-BG"/>
              </w:rPr>
              <w:t xml:space="preserve"> преглед</w:t>
            </w:r>
            <w:r w:rsidRPr="00E3148A">
              <w:rPr>
                <w:iCs/>
                <w:color w:val="000000" w:themeColor="text1"/>
                <w:lang w:val="bg-BG" w:eastAsia="bg-BG" w:bidi="bg-BG"/>
              </w:rPr>
              <w:t xml:space="preserve">, </w:t>
            </w:r>
            <w:r w:rsidR="004828AE" w:rsidRPr="00E3148A">
              <w:rPr>
                <w:iCs/>
                <w:color w:val="000000" w:themeColor="text1"/>
                <w:lang w:val="bg-BG" w:eastAsia="bg-BG" w:bidi="bg-BG"/>
              </w:rPr>
              <w:t>състояла се</w:t>
            </w:r>
            <w:r w:rsidR="00DB1B81" w:rsidRPr="00E3148A">
              <w:rPr>
                <w:iCs/>
                <w:color w:val="000000" w:themeColor="text1"/>
                <w:lang w:val="bg-BG" w:eastAsia="bg-BG" w:bidi="bg-BG"/>
              </w:rPr>
              <w:t xml:space="preserve"> </w:t>
            </w:r>
            <w:r w:rsidRPr="00E3148A">
              <w:rPr>
                <w:iCs/>
                <w:color w:val="000000" w:themeColor="text1"/>
                <w:lang w:val="bg-BG" w:eastAsia="bg-BG" w:bidi="bg-BG"/>
              </w:rPr>
              <w:t>на 10.12.2021 г</w:t>
            </w:r>
            <w:r w:rsidRPr="00E3148A">
              <w:rPr>
                <w:color w:val="000000" w:themeColor="text1"/>
                <w:lang w:val="bg-BG" w:eastAsia="bg-BG" w:bidi="bg-BG"/>
              </w:rPr>
              <w:t>.</w:t>
            </w:r>
            <w:r w:rsidR="00284395" w:rsidRPr="00E3148A">
              <w:rPr>
                <w:color w:val="000000" w:themeColor="text1"/>
                <w:lang w:val="bg-BG" w:eastAsia="bg-BG" w:bidi="bg-BG"/>
              </w:rPr>
              <w:t>;</w:t>
            </w:r>
          </w:p>
          <w:p w14:paraId="2649CDFB" w14:textId="0B60F9FB" w:rsidR="00143C92" w:rsidRPr="00E3148A" w:rsidRDefault="00012BED" w:rsidP="00143C92">
            <w:pPr>
              <w:pStyle w:val="ListParagraph"/>
              <w:numPr>
                <w:ilvl w:val="0"/>
                <w:numId w:val="52"/>
              </w:numPr>
              <w:overflowPunct w:val="0"/>
              <w:autoSpaceDE w:val="0"/>
              <w:autoSpaceDN w:val="0"/>
              <w:adjustRightInd w:val="0"/>
              <w:spacing w:after="0"/>
              <w:jc w:val="both"/>
              <w:textAlignment w:val="baseline"/>
              <w:rPr>
                <w:iCs/>
                <w:color w:val="000000" w:themeColor="text1"/>
                <w:lang w:val="bg-BG" w:eastAsia="bg-BG" w:bidi="bg-BG"/>
              </w:rPr>
            </w:pPr>
            <w:r w:rsidRPr="00E3148A">
              <w:rPr>
                <w:iCs/>
                <w:color w:val="000000" w:themeColor="text1"/>
                <w:lang w:val="bg-BG" w:eastAsia="bg-BG" w:bidi="bg-BG"/>
              </w:rPr>
              <w:t>Аминистративен договор за предоставяне на финансиране по п</w:t>
            </w:r>
            <w:r w:rsidR="00CC04E2" w:rsidRPr="00E3148A">
              <w:rPr>
                <w:iCs/>
                <w:color w:val="000000" w:themeColor="text1"/>
                <w:lang w:val="bg-BG" w:eastAsia="bg-BG" w:bidi="bg-BG"/>
              </w:rPr>
              <w:t>роект „Изграждане на ВиК инфраструктура в Столична община“</w:t>
            </w:r>
            <w:r w:rsidR="007D7D1A" w:rsidRPr="00E3148A">
              <w:rPr>
                <w:iCs/>
                <w:color w:val="000000" w:themeColor="text1"/>
                <w:lang w:val="bg-BG" w:eastAsia="bg-BG" w:bidi="bg-BG"/>
              </w:rPr>
              <w:t>,</w:t>
            </w:r>
            <w:r w:rsidRPr="00E3148A">
              <w:rPr>
                <w:iCs/>
                <w:color w:val="000000" w:themeColor="text1"/>
                <w:lang w:val="bg-BG" w:eastAsia="bg-BG" w:bidi="bg-BG"/>
              </w:rPr>
              <w:t xml:space="preserve"> </w:t>
            </w:r>
            <w:r w:rsidR="007D7D1A" w:rsidRPr="00E3148A">
              <w:rPr>
                <w:iCs/>
                <w:color w:val="000000" w:themeColor="text1"/>
                <w:lang w:val="bg-BG" w:eastAsia="bg-BG" w:bidi="bg-BG"/>
              </w:rPr>
              <w:t xml:space="preserve">е </w:t>
            </w:r>
            <w:r w:rsidRPr="00E3148A">
              <w:rPr>
                <w:iCs/>
                <w:color w:val="000000" w:themeColor="text1"/>
                <w:lang w:val="bg-BG" w:eastAsia="bg-BG" w:bidi="bg-BG"/>
              </w:rPr>
              <w:t xml:space="preserve">сключен на </w:t>
            </w:r>
            <w:r w:rsidR="007D7D1A" w:rsidRPr="00E3148A">
              <w:rPr>
                <w:iCs/>
                <w:color w:val="000000" w:themeColor="text1"/>
                <w:lang w:val="bg-BG" w:eastAsia="bg-BG" w:bidi="bg-BG"/>
              </w:rPr>
              <w:t>01.02.2022 г.</w:t>
            </w:r>
            <w:r w:rsidR="00CE641C" w:rsidRPr="00E3148A">
              <w:rPr>
                <w:color w:val="000000" w:themeColor="text1"/>
                <w:lang w:val="bg-BG" w:eastAsia="bg-BG" w:bidi="bg-BG"/>
              </w:rPr>
              <w:t xml:space="preserve"> Столична община </w:t>
            </w:r>
            <w:r w:rsidR="007D7D1A" w:rsidRPr="00E3148A">
              <w:rPr>
                <w:color w:val="000000" w:themeColor="text1"/>
                <w:lang w:val="bg-BG" w:eastAsia="bg-BG" w:bidi="bg-BG"/>
              </w:rPr>
              <w:t>кандидатства на 16.08.2021 г.</w:t>
            </w:r>
            <w:r w:rsidRPr="00E3148A">
              <w:rPr>
                <w:color w:val="000000" w:themeColor="text1"/>
                <w:lang w:val="bg-BG" w:eastAsia="bg-BG" w:bidi="bg-BG"/>
              </w:rPr>
              <w:t xml:space="preserve"> </w:t>
            </w:r>
            <w:r w:rsidR="007D7D1A" w:rsidRPr="00E3148A">
              <w:rPr>
                <w:color w:val="000000" w:themeColor="text1"/>
                <w:lang w:val="bg-BG" w:eastAsia="bg-BG" w:bidi="bg-BG"/>
              </w:rPr>
              <w:t xml:space="preserve">с проектно предложение по обявената процедура след </w:t>
            </w:r>
            <w:r w:rsidR="00CE641C" w:rsidRPr="00E3148A">
              <w:rPr>
                <w:color w:val="000000" w:themeColor="text1"/>
                <w:lang w:val="bg-BG" w:eastAsia="bg-BG" w:bidi="bg-BG"/>
              </w:rPr>
              <w:t>финализира</w:t>
            </w:r>
            <w:r w:rsidR="007D7D1A" w:rsidRPr="00E3148A">
              <w:rPr>
                <w:color w:val="000000" w:themeColor="text1"/>
                <w:lang w:val="bg-BG" w:eastAsia="bg-BG" w:bidi="bg-BG"/>
              </w:rPr>
              <w:t xml:space="preserve">не на </w:t>
            </w:r>
            <w:r w:rsidR="00CE641C" w:rsidRPr="00E3148A">
              <w:rPr>
                <w:color w:val="000000" w:themeColor="text1"/>
                <w:lang w:val="bg-BG" w:eastAsia="bg-BG" w:bidi="bg-BG"/>
              </w:rPr>
              <w:t xml:space="preserve"> Регионалното прединвестиционно проучване (РПИП). </w:t>
            </w:r>
            <w:r w:rsidR="007D7D1A" w:rsidRPr="00E3148A">
              <w:rPr>
                <w:color w:val="000000" w:themeColor="text1"/>
                <w:lang w:val="bg-BG" w:eastAsia="bg-BG" w:bidi="bg-BG"/>
              </w:rPr>
              <w:t>Необходимо е да се отбележи</w:t>
            </w:r>
            <w:r w:rsidR="00CE641C" w:rsidRPr="00E3148A">
              <w:rPr>
                <w:color w:val="000000" w:themeColor="text1"/>
                <w:lang w:val="bg-BG" w:eastAsia="bg-BG" w:bidi="bg-BG"/>
              </w:rPr>
              <w:t>, че едно от условията за кандидатстване</w:t>
            </w:r>
            <w:r w:rsidRPr="00E3148A">
              <w:rPr>
                <w:color w:val="000000" w:themeColor="text1"/>
                <w:lang w:val="bg-BG" w:eastAsia="bg-BG" w:bidi="bg-BG"/>
              </w:rPr>
              <w:t xml:space="preserve"> беше обявяването на </w:t>
            </w:r>
            <w:r w:rsidR="00CE641C" w:rsidRPr="00E3148A">
              <w:rPr>
                <w:color w:val="000000" w:themeColor="text1"/>
                <w:lang w:val="bg-BG" w:eastAsia="bg-BG" w:bidi="bg-BG"/>
              </w:rPr>
              <w:t>обществени</w:t>
            </w:r>
            <w:r w:rsidRPr="00E3148A">
              <w:rPr>
                <w:color w:val="000000" w:themeColor="text1"/>
                <w:lang w:val="bg-BG" w:eastAsia="bg-BG" w:bidi="bg-BG"/>
              </w:rPr>
              <w:t>те</w:t>
            </w:r>
            <w:r w:rsidR="00CE641C" w:rsidRPr="00E3148A">
              <w:rPr>
                <w:color w:val="000000" w:themeColor="text1"/>
                <w:lang w:val="bg-BG" w:eastAsia="bg-BG" w:bidi="bg-BG"/>
              </w:rPr>
              <w:t xml:space="preserve"> поръчки за избор на изпълнител на всички дейности по проекта (за които това е приложимо). </w:t>
            </w:r>
            <w:r w:rsidR="007D7D1A" w:rsidRPr="00E3148A">
              <w:rPr>
                <w:color w:val="000000" w:themeColor="text1"/>
                <w:lang w:val="bg-BG" w:eastAsia="bg-BG" w:bidi="bg-BG"/>
              </w:rPr>
              <w:t xml:space="preserve">За </w:t>
            </w:r>
            <w:r w:rsidR="00CE641C" w:rsidRPr="00E3148A">
              <w:rPr>
                <w:color w:val="000000" w:themeColor="text1"/>
                <w:lang w:val="bg-BG" w:eastAsia="bg-BG" w:bidi="bg-BG"/>
              </w:rPr>
              <w:t>изпълнението на инфраструктур</w:t>
            </w:r>
            <w:r w:rsidR="007D7D1A" w:rsidRPr="00E3148A">
              <w:rPr>
                <w:color w:val="000000" w:themeColor="text1"/>
                <w:lang w:val="bg-BG" w:eastAsia="bg-BG" w:bidi="bg-BG"/>
              </w:rPr>
              <w:t xml:space="preserve">ния проект ще бъде необходима </w:t>
            </w:r>
            <w:r w:rsidR="00CE641C" w:rsidRPr="00E3148A">
              <w:rPr>
                <w:color w:val="000000" w:themeColor="text1"/>
                <w:lang w:val="bg-BG" w:eastAsia="bg-BG" w:bidi="bg-BG"/>
              </w:rPr>
              <w:t>пълна мобилизация, за да бъд</w:t>
            </w:r>
            <w:r w:rsidR="007D7D1A" w:rsidRPr="00E3148A">
              <w:rPr>
                <w:color w:val="000000" w:themeColor="text1"/>
                <w:lang w:val="bg-BG" w:eastAsia="bg-BG" w:bidi="bg-BG"/>
              </w:rPr>
              <w:t>е</w:t>
            </w:r>
            <w:r w:rsidR="00CE641C" w:rsidRPr="00E3148A">
              <w:rPr>
                <w:color w:val="000000" w:themeColor="text1"/>
                <w:lang w:val="bg-BG" w:eastAsia="bg-BG" w:bidi="bg-BG"/>
              </w:rPr>
              <w:t xml:space="preserve"> приключен в рамките</w:t>
            </w:r>
            <w:r w:rsidR="007D7D1A" w:rsidRPr="00E3148A">
              <w:rPr>
                <w:color w:val="000000" w:themeColor="text1"/>
                <w:lang w:val="bg-BG" w:eastAsia="bg-BG" w:bidi="bg-BG"/>
              </w:rPr>
              <w:t xml:space="preserve"> </w:t>
            </w:r>
            <w:r w:rsidR="00CE641C" w:rsidRPr="00E3148A">
              <w:rPr>
                <w:color w:val="000000" w:themeColor="text1"/>
                <w:lang w:val="bg-BG" w:eastAsia="bg-BG" w:bidi="bg-BG"/>
              </w:rPr>
              <w:t>на срока за допустимост на разходите</w:t>
            </w:r>
            <w:r w:rsidR="00B5317A" w:rsidRPr="00E3148A">
              <w:rPr>
                <w:color w:val="000000" w:themeColor="text1"/>
                <w:lang w:val="bg-BG" w:eastAsia="bg-BG" w:bidi="bg-BG"/>
              </w:rPr>
              <w:t>.</w:t>
            </w:r>
            <w:r w:rsidR="003A4A4C" w:rsidRPr="00E3148A">
              <w:rPr>
                <w:color w:val="000000" w:themeColor="text1"/>
                <w:lang w:val="bg-BG" w:eastAsia="bg-BG" w:bidi="bg-BG"/>
              </w:rPr>
              <w:t xml:space="preserve"> </w:t>
            </w:r>
            <w:r w:rsidR="00CE641C" w:rsidRPr="00E3148A">
              <w:rPr>
                <w:iCs/>
                <w:color w:val="000000" w:themeColor="text1"/>
                <w:lang w:val="bg-BG" w:eastAsia="bg-BG" w:bidi="bg-BG"/>
              </w:rPr>
              <w:t>Проектът се приема за рисков от Управляващия орган и отчита като потенциален обект на „фазиране</w:t>
            </w:r>
            <w:r w:rsidR="00BA2DD2" w:rsidRPr="00E3148A">
              <w:rPr>
                <w:iCs/>
                <w:color w:val="000000" w:themeColor="text1"/>
                <w:lang w:val="en-US" w:eastAsia="bg-BG" w:bidi="bg-BG"/>
              </w:rPr>
              <w:t>”</w:t>
            </w:r>
            <w:r w:rsidR="00DC72A3" w:rsidRPr="00E3148A">
              <w:rPr>
                <w:iCs/>
                <w:color w:val="000000" w:themeColor="text1"/>
                <w:lang w:val="bg-BG" w:eastAsia="bg-BG" w:bidi="bg-BG"/>
              </w:rPr>
              <w:t>, конкретно по отношение на ПСОВ;</w:t>
            </w:r>
          </w:p>
          <w:p w14:paraId="7928B586" w14:textId="4B28F48F" w:rsidR="00A9552C" w:rsidRPr="00E3148A" w:rsidRDefault="00DC72A3" w:rsidP="00906DA6">
            <w:pPr>
              <w:pStyle w:val="ListParagraph"/>
              <w:numPr>
                <w:ilvl w:val="0"/>
                <w:numId w:val="52"/>
              </w:numPr>
              <w:overflowPunct w:val="0"/>
              <w:autoSpaceDE w:val="0"/>
              <w:autoSpaceDN w:val="0"/>
              <w:adjustRightInd w:val="0"/>
              <w:spacing w:after="0"/>
              <w:jc w:val="both"/>
              <w:textAlignment w:val="baseline"/>
              <w:rPr>
                <w:color w:val="000000" w:themeColor="text1"/>
                <w:lang w:val="bg-BG" w:eastAsia="bg-BG" w:bidi="bg-BG"/>
              </w:rPr>
            </w:pPr>
            <w:r w:rsidRPr="00E3148A">
              <w:rPr>
                <w:color w:val="000000" w:themeColor="text1"/>
                <w:lang w:val="bg-BG" w:eastAsia="bg-BG" w:bidi="bg-BG"/>
              </w:rPr>
              <w:t>Проектно предложение „Изграждане на ВиК инфраструктура за обособената територия на "ВиК" АД, Добрич“ е с кандидат  „Водоснабдяване и канализация“ АД Добрич и заявен финансов ресурс от  84 927 799,24 лв. Основният казус, който удължи драстично приключването на оценката, е свързан с факта, че с Решение № 279/12.12.2018 г. на Добричкия окръжен съд търговско дружество „Албена“ АД се признава за собственик на ПСОВ-Албена. Това е потвърдено и на втора инстанция от Варненския апелативен съд с Решение № 52/03.05.2019 г. Община Балчик не е обжалвала и решението е влязло в сила. За да се разреши проблемът са проведени редица срещи, на които са предложени разглеждани различни варианти. В резултат от редица преговори със заинтересованите страни, оценката е финализирана с отрицателен резултат, като проектът не е предложен за финансиране, поради невъзможност да отговори на критериите за оценка по отношение постигането на пълно съответствие на всички агломерации с над 10 000 екв.ж. Процедурата за предоставяне на БФП е прекратена за бенефициент ВиК Добрич</w:t>
            </w:r>
            <w:r w:rsidR="00527C40" w:rsidRPr="00E3148A">
              <w:rPr>
                <w:color w:val="000000" w:themeColor="text1"/>
                <w:lang w:val="bg-BG" w:eastAsia="bg-BG" w:bidi="bg-BG"/>
              </w:rPr>
              <w:t xml:space="preserve"> (със Заповед № РД-ОП-19/15.03.2021 г. на Ръководителя на УО)</w:t>
            </w:r>
            <w:r w:rsidRPr="00E3148A">
              <w:rPr>
                <w:color w:val="000000" w:themeColor="text1"/>
                <w:lang w:val="bg-BG" w:eastAsia="bg-BG" w:bidi="bg-BG"/>
              </w:rPr>
              <w:t xml:space="preserve">, като бюджетът за програмен период 2021-2027 г. се подготвя с пълната стойност на проекта на ВиК Добрич. </w:t>
            </w:r>
            <w:r w:rsidR="00527C40" w:rsidRPr="00E3148A">
              <w:rPr>
                <w:color w:val="000000" w:themeColor="text1"/>
                <w:lang w:val="bg-BG" w:eastAsia="bg-BG" w:bidi="bg-BG"/>
              </w:rPr>
              <w:t>Следва да се отбележи, че на среща, проведена с представители на МРРБ, ВиК Холдинга и ВиК Оператора на 18.11.2021 г., към УО на ОПОС е представена информация, че агломерация Албена показва устойчива тенденция по отношение намаляването на броя еквивалент жители. В този смисъл, като се отчитат ограниченията на програмата за финансиране на агломерации с под 10 000 екв.ж., се предприемат стъпки за изключване на агломерацията от обхвата на проектното предложение. В тази връзка проектът, който се планира да бъде предложен за финансиране чрез ПОС 2021-2027 г. се очаква да изключва агломерация Албена, което ще бъде отразено в проектното предложение и съпътстващите го приложения.</w:t>
            </w:r>
          </w:p>
          <w:p w14:paraId="0B58908A" w14:textId="53A196F2" w:rsidR="00673CC0" w:rsidRPr="00E3148A" w:rsidRDefault="00CE641C" w:rsidP="00A9552C">
            <w:pPr>
              <w:overflowPunct w:val="0"/>
              <w:autoSpaceDE w:val="0"/>
              <w:autoSpaceDN w:val="0"/>
              <w:adjustRightInd w:val="0"/>
              <w:spacing w:before="240" w:after="0"/>
              <w:textAlignment w:val="baseline"/>
              <w:rPr>
                <w:b/>
                <w:bCs/>
                <w:iCs/>
                <w:color w:val="000000" w:themeColor="text1"/>
                <w:lang w:val="bg-BG" w:eastAsia="bg-BG" w:bidi="bg-BG"/>
              </w:rPr>
            </w:pPr>
            <w:r w:rsidRPr="00E3148A">
              <w:rPr>
                <w:b/>
                <w:bCs/>
                <w:iCs/>
                <w:color w:val="000000" w:themeColor="text1"/>
                <w:lang w:val="bg-BG" w:eastAsia="bg-BG" w:bidi="bg-BG"/>
              </w:rPr>
              <w:t>Приоритетна ос 2 „Отпадъци“:</w:t>
            </w:r>
          </w:p>
          <w:p w14:paraId="5E2F20C8" w14:textId="1E816C19" w:rsidR="00A77899" w:rsidRPr="00E3148A" w:rsidRDefault="00CE641C" w:rsidP="00672525">
            <w:pPr>
              <w:pStyle w:val="ListParagraph"/>
              <w:numPr>
                <w:ilvl w:val="0"/>
                <w:numId w:val="53"/>
              </w:numPr>
              <w:overflowPunct w:val="0"/>
              <w:autoSpaceDE w:val="0"/>
              <w:autoSpaceDN w:val="0"/>
              <w:adjustRightInd w:val="0"/>
              <w:spacing w:after="0"/>
              <w:jc w:val="both"/>
              <w:textAlignment w:val="baseline"/>
              <w:rPr>
                <w:color w:val="000000" w:themeColor="text1"/>
                <w:lang w:val="bg-BG" w:eastAsia="bg-BG" w:bidi="bg-BG"/>
              </w:rPr>
            </w:pPr>
            <w:r w:rsidRPr="00E3148A">
              <w:rPr>
                <w:color w:val="000000" w:themeColor="text1"/>
                <w:lang w:val="bg-BG" w:eastAsia="bg-BG" w:bidi="bg-BG"/>
              </w:rPr>
              <w:t xml:space="preserve">Проект „Проектиране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 </w:t>
            </w:r>
            <w:r w:rsidR="001B01BD" w:rsidRPr="00E3148A">
              <w:rPr>
                <w:color w:val="000000" w:themeColor="text1"/>
                <w:lang w:val="bg-BG" w:eastAsia="bg-BG" w:bidi="bg-BG"/>
              </w:rPr>
              <w:t>е с най-големия финансов ресурс по оста и по програмата като цяло</w:t>
            </w:r>
            <w:r w:rsidR="005C24E7" w:rsidRPr="00E3148A">
              <w:rPr>
                <w:color w:val="000000" w:themeColor="text1"/>
                <w:lang w:val="bg-BG" w:eastAsia="bg-BG" w:bidi="bg-BG"/>
              </w:rPr>
              <w:t xml:space="preserve">. </w:t>
            </w:r>
            <w:r w:rsidR="005C24E7" w:rsidRPr="00E3148A">
              <w:rPr>
                <w:color w:val="000000" w:themeColor="text1"/>
                <w:lang w:val="bg-BG"/>
              </w:rPr>
              <w:t xml:space="preserve">С бенефициента е сключен договор за предоставяне на финансиране на 30.11.2018 г. и през октомври 2019 г. е нотифицирана държавна помощ за опазване на околната среда и за енергетика. На 01.04.2020 г. е издадено Решение за одобрение на проекта от страна на ЕК. </w:t>
            </w:r>
            <w:r w:rsidR="001B01BD" w:rsidRPr="00E3148A">
              <w:rPr>
                <w:color w:val="000000" w:themeColor="text1"/>
                <w:lang w:val="bg-BG" w:eastAsia="bg-BG" w:bidi="bg-BG"/>
              </w:rPr>
              <w:t>С</w:t>
            </w:r>
            <w:r w:rsidRPr="00E3148A">
              <w:rPr>
                <w:color w:val="000000" w:themeColor="text1"/>
                <w:lang w:val="bg-BG" w:eastAsia="bg-BG" w:bidi="bg-BG"/>
              </w:rPr>
              <w:t xml:space="preserve">рокът за изпълнение на дейностите е </w:t>
            </w:r>
            <w:r w:rsidRPr="00E3148A">
              <w:rPr>
                <w:iCs/>
                <w:color w:val="000000" w:themeColor="text1"/>
                <w:lang w:val="bg-BG"/>
              </w:rPr>
              <w:t xml:space="preserve">30.11.2023 </w:t>
            </w:r>
            <w:r w:rsidRPr="00E3148A">
              <w:rPr>
                <w:color w:val="000000" w:themeColor="text1"/>
                <w:lang w:val="bg-BG" w:eastAsia="bg-BG" w:bidi="bg-BG"/>
              </w:rPr>
              <w:t>г.,</w:t>
            </w:r>
            <w:r w:rsidR="001B01BD" w:rsidRPr="00E3148A">
              <w:rPr>
                <w:color w:val="000000" w:themeColor="text1"/>
                <w:lang w:val="bg-BG" w:eastAsia="bg-BG" w:bidi="bg-BG"/>
              </w:rPr>
              <w:t xml:space="preserve"> но към настоя</w:t>
            </w:r>
            <w:r w:rsidR="00A84A3A" w:rsidRPr="00E3148A">
              <w:rPr>
                <w:color w:val="000000" w:themeColor="text1"/>
                <w:lang w:val="bg-BG" w:eastAsia="bg-BG" w:bidi="bg-BG"/>
              </w:rPr>
              <w:t>щ</w:t>
            </w:r>
            <w:r w:rsidR="001B01BD" w:rsidRPr="00E3148A">
              <w:rPr>
                <w:color w:val="000000" w:themeColor="text1"/>
                <w:lang w:val="bg-BG" w:eastAsia="bg-BG" w:bidi="bg-BG"/>
              </w:rPr>
              <w:t xml:space="preserve">ия момент финансовото изпълнение не е съществено - </w:t>
            </w:r>
            <w:r w:rsidRPr="00E3148A">
              <w:rPr>
                <w:color w:val="000000" w:themeColor="text1"/>
                <w:lang w:val="bg-BG" w:eastAsia="bg-BG" w:bidi="bg-BG"/>
              </w:rPr>
              <w:t>40,</w:t>
            </w:r>
            <w:r w:rsidR="00586B75" w:rsidRPr="00E3148A">
              <w:rPr>
                <w:color w:val="000000" w:themeColor="text1"/>
                <w:lang w:val="bg-BG" w:eastAsia="bg-BG" w:bidi="bg-BG"/>
              </w:rPr>
              <w:t xml:space="preserve">4 </w:t>
            </w:r>
            <w:r w:rsidRPr="00E3148A">
              <w:rPr>
                <w:color w:val="000000" w:themeColor="text1"/>
                <w:lang w:val="bg-BG" w:eastAsia="bg-BG" w:bidi="bg-BG"/>
              </w:rPr>
              <w:t>%, от които 40% са изплатеният аванс по държавна помощ.</w:t>
            </w:r>
            <w:r w:rsidR="00A77899" w:rsidRPr="00E3148A">
              <w:rPr>
                <w:color w:val="000000" w:themeColor="text1"/>
                <w:lang w:val="bg-BG" w:eastAsia="bg-BG" w:bidi="bg-BG"/>
              </w:rPr>
              <w:t xml:space="preserve"> </w:t>
            </w:r>
            <w:r w:rsidR="004547EA" w:rsidRPr="00E3148A">
              <w:rPr>
                <w:color w:val="000000" w:themeColor="text1"/>
                <w:lang w:val="bg-BG" w:eastAsia="bg-BG" w:bidi="bg-BG"/>
              </w:rPr>
              <w:t>Към м. май 2022 г. извършените плащания към бенефициента възлизат на  71 783 682,77 лв., от които авансовото плащане е 71 051 911,30 лв., а междинните са 731 711,47 лв. Разплатените средства за реалното изпълнение са в размер на 731 771,47 лв., които са за консултантска услуга, предоставена от ЕИБ, както и за подготовка на проекта. Първоначалната стойност на  изплатения на 17.12.2018 г. аванс по проекта е била 71 404 823,69 лв. Впоследствие на 25.11.2019 г. е издадено Решение № C(2019)8528 на ЕК за държавна помощ SA 54042 (2019/N) и на 01.04.2020 г. е издадено Решение за изпълнение CCI 2018BG16RFMP003 на ЕК за одобрение на големия проект.  В тази връзка на 02.09.2020 г. е сключено Допълнително споразумение № 1 към АДБФП, съгласно което бенефициентът се задължава да възстанови сума в размер на 352 912,39 лв., представляваща разлика между изплатеното и сертифицирано пред ЕК авансово плащане, извършено в контекста на държавната помощ, заявена под режим „Услуга от общ икономически интерес“ (чл. 131. параграф 5 от Регламент (ЕС) №1303/2013) и новия допустим размер на авансово плащане предвид Решение № C(2019)8528 на ЕК за държавна помощ SA 54042 (2019/N) за държавна помощ по грида за Енергетика и околна среда. За да отговори на новото решение, Столична община е възстановила сумата от 352 912,39 лв. на 15.09.2020 г.</w:t>
            </w:r>
          </w:p>
          <w:p w14:paraId="7A14DFF4" w14:textId="00C9F0FF" w:rsidR="006A49BB" w:rsidRPr="00E3148A" w:rsidRDefault="00CF4388" w:rsidP="00D209DF">
            <w:pPr>
              <w:pStyle w:val="ListParagraph"/>
              <w:overflowPunct w:val="0"/>
              <w:autoSpaceDE w:val="0"/>
              <w:autoSpaceDN w:val="0"/>
              <w:adjustRightInd w:val="0"/>
              <w:spacing w:after="0"/>
              <w:jc w:val="both"/>
              <w:textAlignment w:val="baseline"/>
              <w:rPr>
                <w:color w:val="000000" w:themeColor="text1"/>
                <w:lang w:val="bg-BG" w:eastAsia="bg-BG" w:bidi="bg-BG"/>
              </w:rPr>
            </w:pPr>
            <w:r w:rsidRPr="00E3148A">
              <w:rPr>
                <w:color w:val="000000" w:themeColor="text1"/>
                <w:lang w:val="bg-BG" w:eastAsia="bg-BG" w:bidi="bg-BG"/>
              </w:rPr>
              <w:t xml:space="preserve"> </w:t>
            </w:r>
            <w:r w:rsidR="000C56EB" w:rsidRPr="00E3148A">
              <w:rPr>
                <w:color w:val="000000" w:themeColor="text1"/>
                <w:lang w:val="bg-BG" w:eastAsia="bg-BG" w:bidi="bg-BG"/>
              </w:rPr>
              <w:t xml:space="preserve">Наблюдава се значително </w:t>
            </w:r>
            <w:r w:rsidRPr="00E3148A">
              <w:rPr>
                <w:color w:val="000000" w:themeColor="text1"/>
                <w:lang w:val="bg-BG" w:eastAsia="bg-BG" w:bidi="bg-BG"/>
              </w:rPr>
              <w:t>закъснение както в периода за подготовка и обявяване на обществените поръчки за избор на изпълнители, така и в хода на провеждане на самите тръжни процедури. По отношение основните дейности статусът е следният: О</w:t>
            </w:r>
            <w:r w:rsidR="00CE641C" w:rsidRPr="00E3148A">
              <w:rPr>
                <w:color w:val="000000" w:themeColor="text1"/>
                <w:lang w:val="bg-BG" w:eastAsia="bg-BG" w:bidi="bg-BG"/>
              </w:rPr>
              <w:t xml:space="preserve">бществената поръчка за </w:t>
            </w:r>
            <w:r w:rsidR="005C24E7" w:rsidRPr="00E3148A">
              <w:rPr>
                <w:color w:val="000000" w:themeColor="text1"/>
                <w:lang w:val="bg-BG" w:eastAsia="bg-BG" w:bidi="bg-BG"/>
              </w:rPr>
              <w:t>„</w:t>
            </w:r>
            <w:r w:rsidR="005C24E7" w:rsidRPr="00E3148A">
              <w:rPr>
                <w:color w:val="000000" w:themeColor="text1"/>
                <w:lang w:val="bg-BG"/>
              </w:rPr>
              <w:t>Проектиране, вкл. авторски надзор и изграждане на инсталация за комбинирано производство на енергия в София с оползотворяване на RDF-гориво, в т.ч. подготовка, закупуване/доставка/монтаж (пускане в експлоатация) на необходимото оборудване, съоръжения и обзавеждане, както и надзор върху работата на инсталацията през периода за уведомяване за дефекти”</w:t>
            </w:r>
            <w:r w:rsidR="00A415DD" w:rsidRPr="00E3148A">
              <w:rPr>
                <w:color w:val="000000" w:themeColor="text1"/>
                <w:lang w:val="bg-BG"/>
              </w:rPr>
              <w:t xml:space="preserve"> </w:t>
            </w:r>
            <w:r w:rsidR="00CE641C" w:rsidRPr="00E3148A">
              <w:rPr>
                <w:color w:val="000000" w:themeColor="text1"/>
                <w:lang w:val="bg-BG" w:eastAsia="bg-BG" w:bidi="bg-BG"/>
              </w:rPr>
              <w:t xml:space="preserve">е обявена на 11.01.2021 г. Крайният срок за подаване на оферти е 15.03.2021 г., като същият е удължен до 28.04.2021 г. На 23.07.2021 г. е избран изпълнител, като Решението за избор е обжалвано. Решението на КЗК постановява оценката на подадените оферти да бъде преразгледана, като същото </w:t>
            </w:r>
            <w:r w:rsidR="00CE641C" w:rsidRPr="00E3148A">
              <w:rPr>
                <w:color w:val="000000" w:themeColor="text1"/>
                <w:lang w:val="en-US" w:eastAsia="bg-BG" w:bidi="bg-BG"/>
              </w:rPr>
              <w:t>e</w:t>
            </w:r>
            <w:r w:rsidR="00CE641C" w:rsidRPr="00E3148A">
              <w:rPr>
                <w:color w:val="000000" w:themeColor="text1"/>
                <w:lang w:val="bg-BG" w:eastAsia="bg-BG" w:bidi="bg-BG"/>
              </w:rPr>
              <w:t xml:space="preserve"> обжалвано от страна на общината пред ВАС. Бенефициентът не е поискал предварително изпълнение. </w:t>
            </w:r>
            <w:r w:rsidRPr="00E3148A">
              <w:rPr>
                <w:color w:val="000000" w:themeColor="text1"/>
                <w:lang w:val="bg-BG" w:eastAsia="bg-BG" w:bidi="bg-BG"/>
              </w:rPr>
              <w:t>На 24.01.2022 г. е постановено Решение на ВАС, което връща преписката в КЗК. Производството пред КЗК е висящо понастоящем и в зависимост от това дали ще има обжалване пред ВАС на новото решение на КЗК е обстоятелството, кога ще стартира/ приключи изпълнението дейностите, включени в предмета на поръчката</w:t>
            </w:r>
            <w:r w:rsidR="00CE641C" w:rsidRPr="00E3148A">
              <w:rPr>
                <w:color w:val="000000" w:themeColor="text1"/>
                <w:lang w:val="bg-BG" w:eastAsia="bg-BG" w:bidi="bg-BG"/>
              </w:rPr>
              <w:t>На 20.04.2021 г. е обявена процедурата за избор на изпълнител на дейностите, свързани с изпълнение на функциите на Консултант по смисъла на ЗУТ и Инженер по ФИДИК, като срокът за подаване на оферти е изтекъл на 31.05.2021 г. Подадени са 7 оферти</w:t>
            </w:r>
            <w:r w:rsidR="006A49BB" w:rsidRPr="00E3148A">
              <w:rPr>
                <w:color w:val="000000" w:themeColor="text1"/>
                <w:lang w:val="bg-BG" w:eastAsia="bg-BG" w:bidi="bg-BG"/>
              </w:rPr>
              <w:t>.</w:t>
            </w:r>
            <w:r w:rsidR="00CE641C" w:rsidRPr="00E3148A">
              <w:rPr>
                <w:color w:val="000000" w:themeColor="text1"/>
                <w:lang w:val="bg-BG" w:eastAsia="bg-BG" w:bidi="bg-BG"/>
              </w:rPr>
              <w:t xml:space="preserve"> </w:t>
            </w:r>
            <w:r w:rsidR="006A49BB" w:rsidRPr="00E3148A">
              <w:rPr>
                <w:color w:val="000000" w:themeColor="text1"/>
                <w:lang w:val="bg-BG" w:eastAsia="bg-BG" w:bidi="bg-BG"/>
              </w:rPr>
              <w:t>На 02.08.2021 г. е издадено Решение за избор на изпълнител, като същото е обжалвано. С Решение № 969/14.10.2021 г. КЗК се отменя като незаконосъобразно решението за класиране на участниците и избор на изпълнител и преписката е върната на Възложителя за продължаване от последното законосъобразно действие, при спазване на указанията, дадени в решението. Постановено е Решение № 338/17.01.2022 г. на ВАС, което оставя в сила Решение № 969/14.10.2021г. на КЗК. След възобновяване от Възложителя на провежданата процедура за избор на изпълнител в съответствие с Решение № 338/ 17.01.2022 г. на ВАС, Възложителят е издал Решение от 07.02.2022 г. за избор на изпълнител. На 17.02.2022 г. е подадена жалба срещу новото решение на Възложителя.</w:t>
            </w:r>
          </w:p>
          <w:p w14:paraId="42587A74" w14:textId="6446812B" w:rsidR="005C24E7" w:rsidRPr="00E3148A" w:rsidRDefault="00CE641C" w:rsidP="00906DA6">
            <w:pPr>
              <w:pStyle w:val="ListParagraph"/>
              <w:overflowPunct w:val="0"/>
              <w:autoSpaceDE w:val="0"/>
              <w:autoSpaceDN w:val="0"/>
              <w:adjustRightInd w:val="0"/>
              <w:spacing w:after="0"/>
              <w:jc w:val="both"/>
              <w:textAlignment w:val="baseline"/>
              <w:rPr>
                <w:color w:val="000000" w:themeColor="text1"/>
                <w:lang w:val="bg-BG" w:eastAsia="bg-BG" w:bidi="bg-BG"/>
              </w:rPr>
            </w:pPr>
            <w:r w:rsidRPr="00E3148A">
              <w:rPr>
                <w:color w:val="000000" w:themeColor="text1"/>
                <w:lang w:val="bg-BG" w:eastAsia="bg-BG" w:bidi="bg-BG"/>
              </w:rPr>
              <w:t>Предвид</w:t>
            </w:r>
            <w:r w:rsidR="005C24E7" w:rsidRPr="00E3148A">
              <w:rPr>
                <w:color w:val="000000" w:themeColor="text1"/>
                <w:lang w:val="bg-BG" w:eastAsia="bg-BG" w:bidi="bg-BG"/>
              </w:rPr>
              <w:t xml:space="preserve"> изложените обстоятелства</w:t>
            </w:r>
            <w:r w:rsidRPr="00E3148A">
              <w:rPr>
                <w:color w:val="000000" w:themeColor="text1"/>
                <w:lang w:val="bg-BG" w:eastAsia="bg-BG" w:bidi="bg-BG"/>
              </w:rPr>
              <w:t>, проектът се определя като високорисков. Следва да се има предвид, че дейностите по оползотворяване на отпадъци са недопустими за програмен период 2021-2027 г.</w:t>
            </w:r>
            <w:r w:rsidR="00794CFC" w:rsidRPr="00E3148A">
              <w:rPr>
                <w:color w:val="000000" w:themeColor="text1"/>
                <w:lang w:val="bg-BG" w:eastAsia="bg-BG" w:bidi="bg-BG"/>
              </w:rPr>
              <w:t xml:space="preserve">, поради което </w:t>
            </w:r>
            <w:r w:rsidR="005C24E7" w:rsidRPr="00E3148A">
              <w:rPr>
                <w:color w:val="000000" w:themeColor="text1"/>
                <w:lang w:val="bg-BG" w:eastAsia="bg-BG" w:bidi="bg-BG"/>
              </w:rPr>
              <w:t xml:space="preserve">прехвърляне на изпълнението и приключването на проекта в следващия програмен период не би било възможно, за което е </w:t>
            </w:r>
            <w:r w:rsidRPr="00E3148A">
              <w:rPr>
                <w:color w:val="000000" w:themeColor="text1"/>
                <w:lang w:val="bg-BG" w:eastAsia="bg-BG" w:bidi="bg-BG"/>
              </w:rPr>
              <w:t xml:space="preserve"> обърнато внимание и от страна на Европейската комисия в писмо Ref. Ares(2021)45340447-13/07/2021</w:t>
            </w:r>
            <w:r w:rsidR="00794CFC" w:rsidRPr="00E3148A">
              <w:rPr>
                <w:color w:val="000000" w:themeColor="text1"/>
                <w:lang w:val="bg-BG" w:eastAsia="bg-BG" w:bidi="bg-BG"/>
              </w:rPr>
              <w:t xml:space="preserve">. В тази връзка УО на ОПОС изиска от бенефициента план за действие за изпълнението на проекта, като съгласно представените документи Столична община е заявила своята категорична позиция, че ще изпълни проекта на 50% с финансиране от ОПОС 2014-2020 г., а реализацията на останалите 50% ще осигури със собствено финансиране до 15.02.2026 г. като „неактивен“ проект. </w:t>
            </w:r>
          </w:p>
          <w:p w14:paraId="0F4225EE" w14:textId="5639E445" w:rsidR="00CE641C" w:rsidRPr="00E3148A" w:rsidRDefault="00A415DD" w:rsidP="00B13A40">
            <w:pPr>
              <w:pStyle w:val="ListParagraph"/>
              <w:numPr>
                <w:ilvl w:val="0"/>
                <w:numId w:val="53"/>
              </w:numPr>
              <w:overflowPunct w:val="0"/>
              <w:autoSpaceDE w:val="0"/>
              <w:autoSpaceDN w:val="0"/>
              <w:adjustRightInd w:val="0"/>
              <w:spacing w:after="0"/>
              <w:jc w:val="both"/>
              <w:textAlignment w:val="baseline"/>
              <w:rPr>
                <w:color w:val="000000" w:themeColor="text1"/>
                <w:lang w:val="bg-BG" w:eastAsia="bg-BG" w:bidi="bg-BG"/>
              </w:rPr>
            </w:pPr>
            <w:r w:rsidRPr="00E3148A">
              <w:rPr>
                <w:color w:val="000000" w:themeColor="text1"/>
                <w:lang w:val="bg-BG" w:eastAsia="bg-BG" w:bidi="bg-BG"/>
              </w:rPr>
              <w:t>Идентифицирани са проблеми и при и</w:t>
            </w:r>
            <w:r w:rsidR="00CE641C" w:rsidRPr="00E3148A">
              <w:rPr>
                <w:color w:val="000000" w:themeColor="text1"/>
                <w:lang w:val="bg-BG" w:eastAsia="bg-BG" w:bidi="bg-BG"/>
              </w:rPr>
              <w:t>зпълнението на</w:t>
            </w:r>
            <w:r w:rsidR="00E5199C" w:rsidRPr="00E3148A">
              <w:rPr>
                <w:color w:val="000000" w:themeColor="text1"/>
                <w:lang w:val="bg-BG" w:eastAsia="bg-BG" w:bidi="bg-BG"/>
              </w:rPr>
              <w:t xml:space="preserve"> още</w:t>
            </w:r>
            <w:r w:rsidR="00CE641C" w:rsidRPr="00E3148A">
              <w:rPr>
                <w:color w:val="000000" w:themeColor="text1"/>
                <w:lang w:val="bg-BG" w:eastAsia="bg-BG" w:bidi="bg-BG"/>
              </w:rPr>
              <w:t xml:space="preserve"> четири проекта</w:t>
            </w:r>
            <w:r w:rsidR="00E5199C" w:rsidRPr="00E3148A">
              <w:rPr>
                <w:color w:val="000000" w:themeColor="text1"/>
                <w:lang w:val="bg-BG" w:eastAsia="bg-BG" w:bidi="bg-BG"/>
              </w:rPr>
              <w:t xml:space="preserve"> по оста </w:t>
            </w:r>
            <w:r w:rsidR="00CE641C" w:rsidRPr="00E3148A">
              <w:rPr>
                <w:color w:val="000000" w:themeColor="text1"/>
                <w:lang w:val="bg-BG" w:eastAsia="bg-BG" w:bidi="bg-BG"/>
              </w:rPr>
              <w:t>за изграждане на компостираща инсталация и инсталация за предварително третиране с бенефициенти общините Ботевград, Асеновград, Горна Малина и Берковица,</w:t>
            </w:r>
            <w:r w:rsidR="00FD2AA9" w:rsidRPr="00E3148A">
              <w:rPr>
                <w:color w:val="000000" w:themeColor="text1"/>
                <w:lang w:val="bg-BG" w:eastAsia="bg-BG" w:bidi="bg-BG"/>
              </w:rPr>
              <w:t xml:space="preserve"> както и по</w:t>
            </w:r>
            <w:r w:rsidR="00CE641C" w:rsidRPr="00E3148A">
              <w:rPr>
                <w:color w:val="000000" w:themeColor="text1"/>
                <w:lang w:val="bg-BG" w:eastAsia="bg-BG" w:bidi="bg-BG"/>
              </w:rPr>
              <w:t xml:space="preserve"> проекта на община Русе за изграждане на анаеробната инсталация.</w:t>
            </w:r>
            <w:r w:rsidR="005A3D70" w:rsidRPr="00E3148A">
              <w:rPr>
                <w:color w:val="000000" w:themeColor="text1"/>
                <w:lang w:val="bg-BG" w:eastAsia="bg-BG" w:bidi="bg-BG"/>
              </w:rPr>
              <w:t xml:space="preserve"> УО е информирал бенефициентите</w:t>
            </w:r>
            <w:r w:rsidR="00CE641C" w:rsidRPr="00E3148A">
              <w:rPr>
                <w:color w:val="000000" w:themeColor="text1"/>
                <w:lang w:val="bg-BG" w:eastAsia="bg-BG" w:bidi="bg-BG"/>
              </w:rPr>
              <w:t xml:space="preserve">, че в случай че проектните дейности не бъдат завършени в срока на допустимост, средствата за </w:t>
            </w:r>
            <w:r w:rsidR="005A3D70" w:rsidRPr="00E3148A">
              <w:rPr>
                <w:color w:val="000000" w:themeColor="text1"/>
                <w:lang w:val="bg-BG" w:eastAsia="bg-BG" w:bidi="bg-BG"/>
              </w:rPr>
              <w:t>приключван</w:t>
            </w:r>
            <w:r w:rsidR="00FF5DA2" w:rsidRPr="00E3148A">
              <w:rPr>
                <w:color w:val="000000" w:themeColor="text1"/>
                <w:lang w:val="bg-BG" w:eastAsia="bg-BG" w:bidi="bg-BG"/>
              </w:rPr>
              <w:t>ето им</w:t>
            </w:r>
            <w:r w:rsidR="00CE641C" w:rsidRPr="00E3148A">
              <w:rPr>
                <w:color w:val="000000" w:themeColor="text1"/>
                <w:lang w:val="bg-BG" w:eastAsia="bg-BG" w:bidi="bg-BG"/>
              </w:rPr>
              <w:t xml:space="preserve"> ще останат за</w:t>
            </w:r>
            <w:r w:rsidR="005A3D70" w:rsidRPr="00E3148A">
              <w:rPr>
                <w:color w:val="000000" w:themeColor="text1"/>
                <w:lang w:val="bg-BG" w:eastAsia="bg-BG" w:bidi="bg-BG"/>
              </w:rPr>
              <w:t xml:space="preserve"> тяхна сметка</w:t>
            </w:r>
            <w:r w:rsidR="008922D2" w:rsidRPr="00E3148A">
              <w:rPr>
                <w:color w:val="000000" w:themeColor="text1"/>
                <w:lang w:val="bg-BG" w:eastAsia="bg-BG" w:bidi="bg-BG"/>
              </w:rPr>
              <w:t xml:space="preserve"> и проектите следва да бъдат завършени като „неактивни“ до </w:t>
            </w:r>
            <w:r w:rsidR="000C3B53" w:rsidRPr="00E3148A">
              <w:rPr>
                <w:color w:val="000000" w:themeColor="text1"/>
                <w:lang w:val="bg-BG" w:eastAsia="bg-BG" w:bidi="bg-BG"/>
              </w:rPr>
              <w:t>15</w:t>
            </w:r>
            <w:r w:rsidR="008922D2" w:rsidRPr="00E3148A">
              <w:rPr>
                <w:color w:val="000000" w:themeColor="text1"/>
                <w:lang w:val="bg-BG" w:eastAsia="bg-BG" w:bidi="bg-BG"/>
              </w:rPr>
              <w:t>.</w:t>
            </w:r>
            <w:r w:rsidR="000C3B53" w:rsidRPr="00E3148A">
              <w:rPr>
                <w:color w:val="000000" w:themeColor="text1"/>
                <w:lang w:val="bg-BG" w:eastAsia="bg-BG" w:bidi="bg-BG"/>
              </w:rPr>
              <w:t>0</w:t>
            </w:r>
            <w:r w:rsidR="008922D2" w:rsidRPr="00E3148A">
              <w:rPr>
                <w:color w:val="000000" w:themeColor="text1"/>
                <w:lang w:val="bg-BG" w:eastAsia="bg-BG" w:bidi="bg-BG"/>
              </w:rPr>
              <w:t>2.2026 г.</w:t>
            </w:r>
            <w:r w:rsidR="00673CC0" w:rsidRPr="00E3148A">
              <w:rPr>
                <w:color w:val="000000" w:themeColor="text1"/>
                <w:lang w:val="bg-BG" w:eastAsia="bg-BG" w:bidi="bg-BG"/>
              </w:rPr>
              <w:t xml:space="preserve"> </w:t>
            </w:r>
            <w:r w:rsidR="00CE641C" w:rsidRPr="00E3148A">
              <w:rPr>
                <w:color w:val="000000" w:themeColor="text1"/>
                <w:lang w:val="bg-BG" w:eastAsia="bg-BG" w:bidi="bg-BG"/>
              </w:rPr>
              <w:t>В допълнение, административният договор за изпълнението на проекта за компостиране и предварително третиране на община Елхово</w:t>
            </w:r>
            <w:r w:rsidR="00673CC0" w:rsidRPr="00E3148A">
              <w:rPr>
                <w:color w:val="000000" w:themeColor="text1"/>
                <w:lang w:val="bg-BG" w:eastAsia="bg-BG" w:bidi="bg-BG"/>
              </w:rPr>
              <w:t xml:space="preserve"> е </w:t>
            </w:r>
            <w:r w:rsidR="00CE641C" w:rsidRPr="00E3148A">
              <w:rPr>
                <w:color w:val="000000" w:themeColor="text1"/>
                <w:lang w:val="bg-BG" w:eastAsia="bg-BG" w:bidi="bg-BG"/>
              </w:rPr>
              <w:t>прекрат</w:t>
            </w:r>
            <w:r w:rsidR="004C3270" w:rsidRPr="00E3148A">
              <w:rPr>
                <w:color w:val="000000" w:themeColor="text1"/>
                <w:lang w:val="bg-BG" w:eastAsia="bg-BG" w:bidi="bg-BG"/>
              </w:rPr>
              <w:t>ен през 2022 г.</w:t>
            </w:r>
            <w:r w:rsidR="008922D2" w:rsidRPr="00E3148A">
              <w:rPr>
                <w:color w:val="000000" w:themeColor="text1"/>
                <w:lang w:val="bg-BG" w:eastAsia="bg-BG" w:bidi="bg-BG"/>
              </w:rPr>
              <w:t xml:space="preserve">, поради </w:t>
            </w:r>
            <w:r w:rsidR="00CE641C" w:rsidRPr="00E3148A">
              <w:rPr>
                <w:color w:val="000000" w:themeColor="text1"/>
                <w:lang w:val="bg-BG" w:eastAsia="bg-BG" w:bidi="bg-BG"/>
              </w:rPr>
              <w:t>генерирана забава от близо 3 години</w:t>
            </w:r>
            <w:r w:rsidR="00673CC0" w:rsidRPr="00E3148A">
              <w:rPr>
                <w:color w:val="000000" w:themeColor="text1"/>
                <w:lang w:val="bg-BG" w:eastAsia="bg-BG" w:bidi="bg-BG"/>
              </w:rPr>
              <w:t>,</w:t>
            </w:r>
            <w:r w:rsidR="00CE641C" w:rsidRPr="00E3148A">
              <w:rPr>
                <w:color w:val="000000" w:themeColor="text1"/>
                <w:lang w:val="bg-BG" w:eastAsia="bg-BG" w:bidi="bg-BG"/>
              </w:rPr>
              <w:t xml:space="preserve"> поради продължителен процес на обявяване и провеждане на тръжните процедури и последващо обжалване</w:t>
            </w:r>
            <w:r w:rsidR="00673CC0" w:rsidRPr="00E3148A">
              <w:rPr>
                <w:color w:val="000000" w:themeColor="text1"/>
                <w:lang w:val="bg-BG" w:eastAsia="bg-BG" w:bidi="bg-BG"/>
              </w:rPr>
              <w:t>.</w:t>
            </w:r>
          </w:p>
          <w:p w14:paraId="57E01A9C" w14:textId="5E6AA968" w:rsidR="00974D36" w:rsidRPr="00E3148A" w:rsidRDefault="00CE641C" w:rsidP="00B13A40">
            <w:pPr>
              <w:overflowPunct w:val="0"/>
              <w:autoSpaceDE w:val="0"/>
              <w:autoSpaceDN w:val="0"/>
              <w:adjustRightInd w:val="0"/>
              <w:spacing w:before="240" w:after="0"/>
              <w:textAlignment w:val="baseline"/>
              <w:rPr>
                <w:b/>
                <w:bCs/>
                <w:iCs/>
                <w:color w:val="000000" w:themeColor="text1"/>
                <w:lang w:val="bg-BG" w:eastAsia="bg-BG" w:bidi="bg-BG"/>
              </w:rPr>
            </w:pPr>
            <w:r w:rsidRPr="00E3148A">
              <w:rPr>
                <w:b/>
                <w:bCs/>
                <w:iCs/>
                <w:color w:val="000000" w:themeColor="text1"/>
                <w:lang w:val="bg-BG" w:eastAsia="bg-BG" w:bidi="bg-BG"/>
              </w:rPr>
              <w:t>Приоритетна ос 3 „ Натура 2000</w:t>
            </w:r>
            <w:r w:rsidR="00A01DFC" w:rsidRPr="00E3148A">
              <w:rPr>
                <w:b/>
                <w:bCs/>
                <w:iCs/>
                <w:color w:val="000000" w:themeColor="text1"/>
                <w:lang w:val="bg-BG" w:eastAsia="bg-BG" w:bidi="bg-BG"/>
              </w:rPr>
              <w:t xml:space="preserve"> и биоразнообразие</w:t>
            </w:r>
            <w:r w:rsidRPr="00E3148A">
              <w:rPr>
                <w:b/>
                <w:bCs/>
                <w:iCs/>
                <w:color w:val="000000" w:themeColor="text1"/>
                <w:lang w:val="bg-BG" w:eastAsia="bg-BG" w:bidi="bg-BG"/>
              </w:rPr>
              <w:t>“:</w:t>
            </w:r>
          </w:p>
          <w:p w14:paraId="402A403E" w14:textId="4B050270" w:rsidR="00673CC0" w:rsidRPr="00E3148A" w:rsidRDefault="00CE641C" w:rsidP="00B13A40">
            <w:pPr>
              <w:pStyle w:val="ListParagraph"/>
              <w:numPr>
                <w:ilvl w:val="0"/>
                <w:numId w:val="54"/>
              </w:numPr>
              <w:overflowPunct w:val="0"/>
              <w:autoSpaceDE w:val="0"/>
              <w:autoSpaceDN w:val="0"/>
              <w:adjustRightInd w:val="0"/>
              <w:spacing w:after="0"/>
              <w:jc w:val="both"/>
              <w:textAlignment w:val="baseline"/>
              <w:rPr>
                <w:color w:val="000000" w:themeColor="text1"/>
                <w:lang w:val="bg-BG" w:eastAsia="bg-BG" w:bidi="bg-BG"/>
              </w:rPr>
            </w:pPr>
            <w:r w:rsidRPr="00E3148A">
              <w:rPr>
                <w:color w:val="000000" w:themeColor="text1"/>
                <w:lang w:val="bg-BG" w:eastAsia="bg-BG" w:bidi="bg-BG"/>
              </w:rPr>
              <w:t>Проект „Анализи и проучвания на видове и природни местообитания, предмет на докладване по чл. 17 от Директивата за местообитанията и чл. 12 от Директивата за птиците“</w:t>
            </w:r>
            <w:r w:rsidR="003C0DC6" w:rsidRPr="00E3148A">
              <w:rPr>
                <w:color w:val="000000" w:themeColor="text1"/>
                <w:lang w:val="bg-BG" w:eastAsia="bg-BG" w:bidi="bg-BG"/>
              </w:rPr>
              <w:t xml:space="preserve"> с б</w:t>
            </w:r>
            <w:r w:rsidRPr="00E3148A">
              <w:rPr>
                <w:color w:val="000000" w:themeColor="text1"/>
                <w:lang w:val="bg-BG" w:eastAsia="bg-BG" w:bidi="bg-BG"/>
              </w:rPr>
              <w:t>енефициент</w:t>
            </w:r>
            <w:r w:rsidR="003C0DC6" w:rsidRPr="00E3148A">
              <w:rPr>
                <w:color w:val="000000" w:themeColor="text1"/>
                <w:lang w:val="bg-BG" w:eastAsia="bg-BG" w:bidi="bg-BG"/>
              </w:rPr>
              <w:t xml:space="preserve"> </w:t>
            </w:r>
            <w:r w:rsidRPr="00E3148A">
              <w:rPr>
                <w:color w:val="000000" w:themeColor="text1"/>
                <w:lang w:val="bg-BG" w:eastAsia="bg-BG" w:bidi="bg-BG"/>
              </w:rPr>
              <w:t>Изпълнителна агенция по околна сред</w:t>
            </w:r>
            <w:r w:rsidR="003C0DC6" w:rsidRPr="00E3148A">
              <w:rPr>
                <w:color w:val="000000" w:themeColor="text1"/>
                <w:lang w:val="bg-BG" w:eastAsia="bg-BG" w:bidi="bg-BG"/>
              </w:rPr>
              <w:t>а</w:t>
            </w:r>
            <w:r w:rsidR="00C66BFA" w:rsidRPr="00E3148A">
              <w:rPr>
                <w:color w:val="000000" w:themeColor="text1"/>
                <w:lang w:val="bg-BG" w:eastAsia="bg-BG" w:bidi="bg-BG"/>
              </w:rPr>
              <w:t xml:space="preserve"> е с</w:t>
            </w:r>
            <w:r w:rsidR="003C0DC6" w:rsidRPr="00E3148A">
              <w:rPr>
                <w:color w:val="000000" w:themeColor="text1"/>
                <w:lang w:val="bg-BG" w:eastAsia="bg-BG" w:bidi="bg-BG"/>
              </w:rPr>
              <w:t xml:space="preserve"> </w:t>
            </w:r>
            <w:r w:rsidR="00C66BFA" w:rsidRPr="00E3148A">
              <w:rPr>
                <w:color w:val="000000" w:themeColor="text1"/>
                <w:lang w:val="bg-BG" w:eastAsia="bg-BG" w:bidi="bg-BG"/>
              </w:rPr>
              <w:t>р</w:t>
            </w:r>
            <w:r w:rsidRPr="00E3148A">
              <w:rPr>
                <w:color w:val="000000" w:themeColor="text1"/>
                <w:lang w:val="bg-BG" w:eastAsia="bg-BG" w:bidi="bg-BG"/>
              </w:rPr>
              <w:t>азмер на БФП</w:t>
            </w:r>
            <w:r w:rsidR="00C66BFA" w:rsidRPr="00E3148A">
              <w:rPr>
                <w:color w:val="000000" w:themeColor="text1"/>
                <w:lang w:val="bg-BG" w:eastAsia="bg-BG" w:bidi="bg-BG"/>
              </w:rPr>
              <w:t xml:space="preserve"> от </w:t>
            </w:r>
            <w:r w:rsidRPr="00E3148A">
              <w:rPr>
                <w:color w:val="000000" w:themeColor="text1"/>
                <w:lang w:val="bg-BG" w:eastAsia="bg-BG" w:bidi="bg-BG"/>
              </w:rPr>
              <w:t>8 122 412,00 лв.</w:t>
            </w:r>
            <w:r w:rsidR="00C66BFA" w:rsidRPr="00E3148A">
              <w:rPr>
                <w:color w:val="000000" w:themeColor="text1"/>
                <w:lang w:val="bg-BG" w:eastAsia="bg-BG" w:bidi="bg-BG"/>
              </w:rPr>
              <w:t xml:space="preserve"> и с</w:t>
            </w:r>
            <w:r w:rsidRPr="00E3148A">
              <w:rPr>
                <w:color w:val="000000" w:themeColor="text1"/>
                <w:lang w:val="bg-BG" w:eastAsia="bg-BG" w:bidi="bg-BG"/>
              </w:rPr>
              <w:t>рок за изпълнение на дейностите</w:t>
            </w:r>
            <w:r w:rsidR="00C66BFA" w:rsidRPr="00E3148A">
              <w:rPr>
                <w:color w:val="000000" w:themeColor="text1"/>
                <w:lang w:val="bg-BG" w:eastAsia="bg-BG" w:bidi="bg-BG"/>
              </w:rPr>
              <w:t xml:space="preserve"> </w:t>
            </w:r>
            <w:r w:rsidRPr="00E3148A">
              <w:rPr>
                <w:color w:val="000000" w:themeColor="text1"/>
                <w:lang w:val="bg-BG" w:eastAsia="bg-BG" w:bidi="bg-BG"/>
              </w:rPr>
              <w:t>до 14.10.2022 г.</w:t>
            </w:r>
            <w:r w:rsidR="00C66BFA" w:rsidRPr="00E3148A">
              <w:rPr>
                <w:color w:val="000000" w:themeColor="text1"/>
                <w:lang w:val="bg-BG" w:eastAsia="bg-BG" w:bidi="bg-BG"/>
              </w:rPr>
              <w:t xml:space="preserve"> </w:t>
            </w:r>
            <w:r w:rsidRPr="00E3148A">
              <w:rPr>
                <w:color w:val="000000" w:themeColor="text1"/>
                <w:lang w:val="bg-BG" w:eastAsia="bg-BG" w:bidi="bg-BG"/>
              </w:rPr>
              <w:t>Договорите</w:t>
            </w:r>
            <w:r w:rsidR="00760A28" w:rsidRPr="00E3148A">
              <w:rPr>
                <w:color w:val="000000" w:themeColor="text1"/>
                <w:lang w:val="bg-BG" w:eastAsia="bg-BG" w:bidi="bg-BG"/>
              </w:rPr>
              <w:t xml:space="preserve"> за трите основни дейности</w:t>
            </w:r>
            <w:r w:rsidRPr="00E3148A">
              <w:rPr>
                <w:color w:val="000000" w:themeColor="text1"/>
                <w:lang w:val="bg-BG" w:eastAsia="bg-BG" w:bidi="bg-BG"/>
              </w:rPr>
              <w:t xml:space="preserve"> не се изпълняват съгласно хронологията на техническите предложения, което не кореспондира и с логическата последователност на проектното предложение. Генерирани са разходи по проекта, които биха се явили недопустими за финансиране по</w:t>
            </w:r>
            <w:r w:rsidR="00974D36" w:rsidRPr="00E3148A">
              <w:rPr>
                <w:color w:val="000000" w:themeColor="text1"/>
                <w:lang w:val="bg-BG" w:eastAsia="bg-BG" w:bidi="bg-BG"/>
              </w:rPr>
              <w:t xml:space="preserve"> програмата,</w:t>
            </w:r>
            <w:r w:rsidRPr="00E3148A">
              <w:rPr>
                <w:color w:val="000000" w:themeColor="text1"/>
                <w:lang w:val="bg-BG" w:eastAsia="bg-BG" w:bidi="bg-BG"/>
              </w:rPr>
              <w:t xml:space="preserve"> вследствие на това, че договорите за изпълнение на дейности 3 и 4 са сключени, без да е отчетен фактът, че е обективно невъзможно да бъде изпълнен целият комплекс от дейности, заложен в проекта.</w:t>
            </w:r>
            <w:r w:rsidRPr="00E3148A">
              <w:rPr>
                <w:color w:val="000000" w:themeColor="text1"/>
                <w:sz w:val="20"/>
                <w:lang w:val="bg-BG"/>
              </w:rPr>
              <w:t xml:space="preserve"> </w:t>
            </w:r>
            <w:r w:rsidR="00945481" w:rsidRPr="00E3148A">
              <w:rPr>
                <w:color w:val="000000" w:themeColor="text1"/>
                <w:sz w:val="20"/>
                <w:lang w:val="bg-BG"/>
              </w:rPr>
              <w:t xml:space="preserve">УО </w:t>
            </w:r>
            <w:r w:rsidR="00945481" w:rsidRPr="00E3148A">
              <w:rPr>
                <w:color w:val="000000" w:themeColor="text1"/>
                <w:szCs w:val="24"/>
                <w:lang w:val="bg-BG"/>
              </w:rPr>
              <w:t>е издал три решения за отказ от верификация</w:t>
            </w:r>
            <w:r w:rsidR="00945481" w:rsidRPr="00E3148A">
              <w:rPr>
                <w:color w:val="000000" w:themeColor="text1"/>
                <w:sz w:val="20"/>
                <w:lang w:val="bg-BG"/>
              </w:rPr>
              <w:t xml:space="preserve"> </w:t>
            </w:r>
            <w:r w:rsidRPr="00E3148A">
              <w:rPr>
                <w:color w:val="000000" w:themeColor="text1"/>
                <w:lang w:val="bg-BG" w:eastAsia="bg-BG" w:bidi="bg-BG"/>
              </w:rPr>
              <w:t>на обща стойност 2 027 041,20 лв., в т.ч. 1 061 953,20 лв. по Решение от 26.02.2020 г., 540 000,00 лв. по Решение от 16.04.2020 г. и 425 088,00 лв. по Решение от 14.07.2020 г.</w:t>
            </w:r>
            <w:r w:rsidR="00945481" w:rsidRPr="00E3148A">
              <w:rPr>
                <w:color w:val="000000" w:themeColor="text1"/>
                <w:lang w:val="bg-BG" w:eastAsia="bg-BG" w:bidi="bg-BG"/>
              </w:rPr>
              <w:t xml:space="preserve"> </w:t>
            </w:r>
            <w:r w:rsidRPr="00E3148A">
              <w:rPr>
                <w:color w:val="000000" w:themeColor="text1"/>
                <w:lang w:val="bg-BG" w:eastAsia="bg-BG" w:bidi="bg-BG"/>
              </w:rPr>
              <w:t>Във връзка с подадени жалби от ИАОС срещу трите Решения на РУО са образувани съдебни производства. Към момента са налице влезли в сила окончателни съдебни актове по две от решенията. С Решение № 3385/29.06.2020 г. на А</w:t>
            </w:r>
            <w:r w:rsidR="00974D36" w:rsidRPr="00E3148A">
              <w:rPr>
                <w:color w:val="000000" w:themeColor="text1"/>
                <w:lang w:val="bg-BG" w:eastAsia="bg-BG" w:bidi="bg-BG"/>
              </w:rPr>
              <w:t>дминистративен съд София -град (АССГ)</w:t>
            </w:r>
            <w:r w:rsidRPr="00E3148A">
              <w:rPr>
                <w:color w:val="000000" w:themeColor="text1"/>
                <w:lang w:val="bg-BG" w:eastAsia="bg-BG" w:bidi="bg-BG"/>
              </w:rPr>
              <w:t xml:space="preserve"> жалбата на ИАОС срещу Решение от 26.02.2020 г., изпратено с писмо изх. № 3-003-0001-3-41/26.02.2020 г., с което не е верифициран разход в размер на 1 061 953,20 лв. по искане за плащане № 15/20.12.2019 г., е отхвърлена като неоснователна. Решението на </w:t>
            </w:r>
            <w:r w:rsidR="00945481" w:rsidRPr="00E3148A">
              <w:rPr>
                <w:color w:val="000000" w:themeColor="text1"/>
                <w:lang w:val="bg-BG" w:eastAsia="bg-BG" w:bidi="bg-BG"/>
              </w:rPr>
              <w:t>АССГ</w:t>
            </w:r>
            <w:r w:rsidR="00974D36" w:rsidRPr="00E3148A">
              <w:rPr>
                <w:color w:val="000000" w:themeColor="text1"/>
                <w:lang w:val="bg-BG" w:eastAsia="bg-BG" w:bidi="bg-BG"/>
              </w:rPr>
              <w:t xml:space="preserve"> </w:t>
            </w:r>
            <w:r w:rsidRPr="00E3148A">
              <w:rPr>
                <w:color w:val="000000" w:themeColor="text1"/>
                <w:lang w:val="bg-BG" w:eastAsia="bg-BG" w:bidi="bg-BG"/>
              </w:rPr>
              <w:t>е оставено в сила с Решение № 946/25.01.2021 г. на ВАС. Решението за верификация е влязло в сила на 25.01.2021 г. По второто Решение за отказ от верификация</w:t>
            </w:r>
            <w:r w:rsidR="009872FF" w:rsidRPr="00E3148A">
              <w:rPr>
                <w:color w:val="000000" w:themeColor="text1"/>
                <w:lang w:val="bg-BG" w:eastAsia="bg-BG" w:bidi="bg-BG"/>
              </w:rPr>
              <w:t xml:space="preserve">, </w:t>
            </w:r>
            <w:r w:rsidRPr="00E3148A">
              <w:rPr>
                <w:color w:val="000000" w:themeColor="text1"/>
                <w:lang w:val="bg-BG" w:eastAsia="bg-BG" w:bidi="bg-BG"/>
              </w:rPr>
              <w:t xml:space="preserve">в изпълнение на Решение № 4272 от 29.07.2020 г. на </w:t>
            </w:r>
            <w:r w:rsidR="00196D6B" w:rsidRPr="00E3148A">
              <w:rPr>
                <w:color w:val="000000" w:themeColor="text1"/>
                <w:lang w:val="bg-BG" w:eastAsia="bg-BG" w:bidi="bg-BG"/>
              </w:rPr>
              <w:t xml:space="preserve">АССГ </w:t>
            </w:r>
            <w:r w:rsidRPr="00E3148A">
              <w:rPr>
                <w:color w:val="000000" w:themeColor="text1"/>
                <w:lang w:val="bg-BG" w:eastAsia="bg-BG" w:bidi="bg-BG"/>
              </w:rPr>
              <w:t>по адм</w:t>
            </w:r>
            <w:r w:rsidR="00945481" w:rsidRPr="00E3148A">
              <w:rPr>
                <w:color w:val="000000" w:themeColor="text1"/>
                <w:lang w:val="bg-BG" w:eastAsia="bg-BG" w:bidi="bg-BG"/>
              </w:rPr>
              <w:t xml:space="preserve">. дело </w:t>
            </w:r>
            <w:r w:rsidRPr="00E3148A">
              <w:rPr>
                <w:color w:val="000000" w:themeColor="text1"/>
                <w:lang w:val="bg-BG" w:eastAsia="bg-BG" w:bidi="bg-BG"/>
              </w:rPr>
              <w:t xml:space="preserve">№ 3834/2020 г., потвърдено с Решение № 2263/18.02.2021 г. на ВАС по адм. дело №10859/2020 г. </w:t>
            </w:r>
            <w:r w:rsidR="009872FF" w:rsidRPr="00E3148A">
              <w:rPr>
                <w:color w:val="000000" w:themeColor="text1"/>
                <w:lang w:val="bg-BG" w:eastAsia="bg-BG" w:bidi="bg-BG"/>
              </w:rPr>
              <w:t xml:space="preserve">, УО </w:t>
            </w:r>
            <w:r w:rsidRPr="00E3148A">
              <w:rPr>
                <w:color w:val="000000" w:themeColor="text1"/>
                <w:lang w:val="bg-BG" w:eastAsia="bg-BG" w:bidi="bg-BG"/>
              </w:rPr>
              <w:t>е преиздал акта за верификация и е възстановил на ИАОС средства в размер на 486 000 лв. По третото дело е даден ход, като същото чака произнасяне от ВАС.</w:t>
            </w:r>
            <w:r w:rsidR="009872FF" w:rsidRPr="00E3148A">
              <w:rPr>
                <w:color w:val="000000" w:themeColor="text1"/>
                <w:lang w:val="bg-BG" w:eastAsia="bg-BG" w:bidi="bg-BG"/>
              </w:rPr>
              <w:t xml:space="preserve"> </w:t>
            </w:r>
            <w:r w:rsidRPr="00E3148A">
              <w:rPr>
                <w:color w:val="000000" w:themeColor="text1"/>
                <w:lang w:val="bg-BG" w:eastAsia="bg-BG" w:bidi="bg-BG"/>
              </w:rPr>
              <w:t>Предвид горното</w:t>
            </w:r>
            <w:r w:rsidR="009872FF" w:rsidRPr="00E3148A">
              <w:rPr>
                <w:color w:val="000000" w:themeColor="text1"/>
                <w:lang w:val="bg-BG" w:eastAsia="bg-BG" w:bidi="bg-BG"/>
              </w:rPr>
              <w:t xml:space="preserve"> </w:t>
            </w:r>
            <w:r w:rsidRPr="00E3148A">
              <w:rPr>
                <w:iCs/>
                <w:color w:val="000000" w:themeColor="text1"/>
                <w:lang w:val="bg-BG" w:eastAsia="bg-BG" w:bidi="bg-BG"/>
              </w:rPr>
              <w:t>съществува риск проектът да остане „неактивен“ и всички извършени по него разходи</w:t>
            </w:r>
            <w:r w:rsidR="000C64C9" w:rsidRPr="00E3148A">
              <w:rPr>
                <w:iCs/>
                <w:color w:val="000000" w:themeColor="text1"/>
                <w:lang w:val="bg-BG" w:eastAsia="bg-BG" w:bidi="bg-BG"/>
              </w:rPr>
              <w:t xml:space="preserve"> след 31.12.2023 г. </w:t>
            </w:r>
            <w:r w:rsidRPr="00E3148A">
              <w:rPr>
                <w:iCs/>
                <w:color w:val="000000" w:themeColor="text1"/>
                <w:lang w:val="bg-BG" w:eastAsia="bg-BG" w:bidi="bg-BG"/>
              </w:rPr>
              <w:t>да останат за сметка на бенефициента</w:t>
            </w:r>
            <w:r w:rsidR="000C64C9" w:rsidRPr="00E3148A">
              <w:rPr>
                <w:iCs/>
                <w:color w:val="000000" w:themeColor="text1"/>
                <w:lang w:val="bg-BG" w:eastAsia="bg-BG" w:bidi="bg-BG"/>
              </w:rPr>
              <w:t>. В случай че проектът не бъде финализиран успешно до 15.02.2026 г., разплатените средства от ОПОС 2014-2020 г. по проекта ще следва да бъдат възстановени.</w:t>
            </w:r>
          </w:p>
          <w:p w14:paraId="110F28F6" w14:textId="0C7F0522" w:rsidR="00A27B2E" w:rsidRPr="00E3148A" w:rsidRDefault="00CE641C" w:rsidP="0013654C">
            <w:pPr>
              <w:pStyle w:val="ListParagraph"/>
              <w:numPr>
                <w:ilvl w:val="0"/>
                <w:numId w:val="54"/>
              </w:numPr>
              <w:overflowPunct w:val="0"/>
              <w:autoSpaceDE w:val="0"/>
              <w:autoSpaceDN w:val="0"/>
              <w:adjustRightInd w:val="0"/>
              <w:spacing w:after="0"/>
              <w:jc w:val="both"/>
              <w:textAlignment w:val="baseline"/>
              <w:rPr>
                <w:color w:val="000000" w:themeColor="text1"/>
                <w:lang w:val="bg-BG" w:eastAsia="bg-BG" w:bidi="bg-BG"/>
              </w:rPr>
            </w:pPr>
            <w:r w:rsidRPr="00E3148A">
              <w:rPr>
                <w:color w:val="000000" w:themeColor="text1"/>
                <w:lang w:val="bg-BG" w:eastAsia="bg-BG" w:bidi="bg-BG"/>
              </w:rPr>
              <w:t>Проект № BG16M1OP002-3.005-0001-C02 „Натура 2000 в Черно море“</w:t>
            </w:r>
            <w:r w:rsidR="00196D6B" w:rsidRPr="00E3148A">
              <w:rPr>
                <w:color w:val="000000" w:themeColor="text1"/>
                <w:lang w:val="bg-BG" w:eastAsia="bg-BG" w:bidi="bg-BG"/>
              </w:rPr>
              <w:t xml:space="preserve"> </w:t>
            </w:r>
            <w:r w:rsidR="009872FF" w:rsidRPr="00E3148A">
              <w:rPr>
                <w:color w:val="000000" w:themeColor="text1"/>
                <w:lang w:val="bg-BG" w:eastAsia="bg-BG" w:bidi="bg-BG"/>
              </w:rPr>
              <w:t>с б</w:t>
            </w:r>
            <w:r w:rsidRPr="00E3148A">
              <w:rPr>
                <w:color w:val="000000" w:themeColor="text1"/>
                <w:lang w:val="bg-BG" w:eastAsia="bg-BG" w:bidi="bg-BG"/>
              </w:rPr>
              <w:t>енефициент дирекция „Национална служба за защита на природата“</w:t>
            </w:r>
            <w:r w:rsidR="00A27B2E" w:rsidRPr="00E3148A">
              <w:rPr>
                <w:color w:val="000000" w:themeColor="text1"/>
                <w:lang w:val="bg-BG" w:eastAsia="bg-BG" w:bidi="bg-BG"/>
              </w:rPr>
              <w:t xml:space="preserve"> (НСЗП)</w:t>
            </w:r>
            <w:r w:rsidRPr="00E3148A">
              <w:rPr>
                <w:color w:val="000000" w:themeColor="text1"/>
                <w:lang w:val="bg-BG" w:eastAsia="bg-BG" w:bidi="bg-BG"/>
              </w:rPr>
              <w:t xml:space="preserve"> в </w:t>
            </w:r>
            <w:r w:rsidR="00196D6B" w:rsidRPr="00E3148A">
              <w:rPr>
                <w:color w:val="000000" w:themeColor="text1"/>
                <w:lang w:val="bg-BG" w:eastAsia="bg-BG" w:bidi="bg-BG"/>
              </w:rPr>
              <w:t xml:space="preserve">Министерството на околната среда и водите </w:t>
            </w:r>
            <w:r w:rsidR="009872FF" w:rsidRPr="00E3148A">
              <w:rPr>
                <w:color w:val="000000" w:themeColor="text1"/>
                <w:lang w:val="bg-BG" w:eastAsia="bg-BG" w:bidi="bg-BG"/>
              </w:rPr>
              <w:t>е с р</w:t>
            </w:r>
            <w:r w:rsidRPr="00E3148A">
              <w:rPr>
                <w:color w:val="000000" w:themeColor="text1"/>
                <w:lang w:val="bg-BG" w:eastAsia="bg-BG" w:bidi="bg-BG"/>
              </w:rPr>
              <w:t>азмер на БФП</w:t>
            </w:r>
            <w:r w:rsidR="009872FF" w:rsidRPr="00E3148A">
              <w:rPr>
                <w:color w:val="000000" w:themeColor="text1"/>
                <w:lang w:val="bg-BG" w:eastAsia="bg-BG" w:bidi="bg-BG"/>
              </w:rPr>
              <w:t xml:space="preserve"> от </w:t>
            </w:r>
            <w:r w:rsidRPr="00E3148A">
              <w:rPr>
                <w:color w:val="000000" w:themeColor="text1"/>
                <w:lang w:val="bg-BG" w:eastAsia="bg-BG" w:bidi="bg-BG"/>
              </w:rPr>
              <w:t>11 734 980,00 лв.</w:t>
            </w:r>
            <w:r w:rsidR="009872FF" w:rsidRPr="00E3148A">
              <w:rPr>
                <w:color w:val="000000" w:themeColor="text1"/>
                <w:lang w:val="bg-BG" w:eastAsia="bg-BG" w:bidi="bg-BG"/>
              </w:rPr>
              <w:t xml:space="preserve"> и с</w:t>
            </w:r>
            <w:r w:rsidRPr="00E3148A">
              <w:rPr>
                <w:color w:val="000000" w:themeColor="text1"/>
                <w:lang w:val="bg-BG" w:eastAsia="bg-BG" w:bidi="bg-BG"/>
              </w:rPr>
              <w:t>рок за изпълнение на дейностите</w:t>
            </w:r>
            <w:r w:rsidR="009872FF" w:rsidRPr="00E3148A">
              <w:rPr>
                <w:color w:val="000000" w:themeColor="text1"/>
                <w:lang w:val="bg-BG" w:eastAsia="bg-BG" w:bidi="bg-BG"/>
              </w:rPr>
              <w:t xml:space="preserve"> до </w:t>
            </w:r>
            <w:r w:rsidRPr="00E3148A">
              <w:rPr>
                <w:color w:val="000000" w:themeColor="text1"/>
                <w:lang w:val="bg-BG" w:eastAsia="bg-BG" w:bidi="bg-BG"/>
              </w:rPr>
              <w:t xml:space="preserve">09.08.2023 </w:t>
            </w:r>
            <w:r w:rsidR="00FF5DA2" w:rsidRPr="00E3148A">
              <w:rPr>
                <w:color w:val="000000" w:themeColor="text1"/>
                <w:lang w:val="bg-BG" w:eastAsia="bg-BG" w:bidi="bg-BG"/>
              </w:rPr>
              <w:t>г</w:t>
            </w:r>
            <w:r w:rsidR="00A27B2E" w:rsidRPr="00E3148A">
              <w:rPr>
                <w:color w:val="000000" w:themeColor="text1"/>
                <w:lang w:val="bg-BG" w:eastAsia="bg-BG" w:bidi="bg-BG"/>
              </w:rPr>
              <w:t>.</w:t>
            </w:r>
            <w:r w:rsidR="00FF5DA2" w:rsidRPr="00E3148A">
              <w:rPr>
                <w:color w:val="000000" w:themeColor="text1"/>
                <w:lang w:val="bg-BG" w:eastAsia="bg-BG" w:bidi="bg-BG"/>
              </w:rPr>
              <w:t xml:space="preserve"> Отчетеното финансово изпълнение е 12,13 %, а дейностите по проекта са били спрени за периода от 29.11.2019 г.</w:t>
            </w:r>
            <w:r w:rsidR="00FF5DA2" w:rsidRPr="00E3148A">
              <w:rPr>
                <w:color w:val="000000" w:themeColor="text1"/>
                <w:lang w:val="en-US" w:eastAsia="bg-BG" w:bidi="bg-BG"/>
              </w:rPr>
              <w:t xml:space="preserve"> до 02.02.2022 г.</w:t>
            </w:r>
            <w:r w:rsidR="00FF5DA2" w:rsidRPr="00E3148A">
              <w:rPr>
                <w:color w:val="000000" w:themeColor="text1"/>
                <w:lang w:val="bg-BG" w:eastAsia="bg-BG" w:bidi="bg-BG"/>
              </w:rPr>
              <w:t xml:space="preserve"> Дейност 3 „Проучване и картиране на разпространението на типове природни местообитания, местообитания на видове и техните популации и определяне на природозащитното им състояние в морските пространства на Република България“, която е основна по проекта, не е стартирала. В периода от подписване на заповедта за БФП през 2017 г. до края на 2021 г. процедурата за избор на изпълнител на основната Дейност 3 беше неколкократно обжалвана, прекратявана и преобявявана. Описаното обстоятелство компрометира извършването на заложените по проекта теренни проучвания в рамките на минимум 2 полеви сезона, вследствие на което на 14.10.2021 г. е извършена промяна на проекта, изразяваща се в съкращаване на периода за изпълнение на основна Дейност 3  и Дейност 4 „Оценка и контрол на данните“. С Решение №F182791 от 28.01.2022 г. е открита обществена поръчка с предмет „Избор на изпълнител за проучване и картиране на разпространението на типове природни местообитания, местообитания на видове и техните популации, и определяне на природозащитното им състояние в морските пространства на Република България“. В определения краен срок за подаване на оферти – 07.03.2022 г. е постъпила една оферта. С цел осигуряване на равен достъп на участниците до процедурата за възлагане на обществената поръчка, предвид обема и сложността на поръчката, бе взето решение от страна на възложителя да бъде определен допълнителен срок за подаване на оферти по откритата процедура от 15 дни, считано от дата на изпращане на обявлението за публикуване. Новият краен срок за подаване на оферти е</w:t>
            </w:r>
            <w:r w:rsidR="0013654C" w:rsidRPr="00E3148A">
              <w:rPr>
                <w:color w:val="000000" w:themeColor="text1"/>
                <w:lang w:val="bg-BG" w:eastAsia="bg-BG" w:bidi="bg-BG"/>
              </w:rPr>
              <w:t xml:space="preserve"> определен</w:t>
            </w:r>
            <w:r w:rsidR="00FF5DA2" w:rsidRPr="00E3148A">
              <w:rPr>
                <w:color w:val="000000" w:themeColor="text1"/>
                <w:lang w:val="bg-BG" w:eastAsia="bg-BG" w:bidi="bg-BG"/>
              </w:rPr>
              <w:t xml:space="preserve"> до 23.03.2022 г.</w:t>
            </w:r>
            <w:r w:rsidR="0013654C" w:rsidRPr="00E3148A">
              <w:rPr>
                <w:color w:val="000000" w:themeColor="text1"/>
                <w:lang w:val="bg-BG" w:eastAsia="bg-BG" w:bidi="bg-BG"/>
              </w:rPr>
              <w:t xml:space="preserve">, след което е в ход процедура по оценка на офертите.  След извършени консултации с експерти по тематични области във връзка с риска от компрометиране изпълнението на проекта (риск за теренните проучвания в рамките на 2 полеви сезона) е потвърдено, че е възможно планиране и провеждане на теренни дейности в оставащото време до края на 2023 по начин, който да компенсира липсата на 2 пълни сезона. </w:t>
            </w:r>
            <w:r w:rsidR="00FF5DA2" w:rsidRPr="00E3148A">
              <w:rPr>
                <w:color w:val="000000" w:themeColor="text1"/>
                <w:lang w:val="bg-BG" w:eastAsia="bg-BG" w:bidi="bg-BG"/>
              </w:rPr>
              <w:t>При благоприятно развитие на обстоятелствата в посока сключване на договор с изпълнител ще бъде дадена възможност работата по проекта да бъде завършена във възможно най-голям обем до 31.12.2023 г., както и да се постигнат в достатъчна степен заложените индикатори по проекта.</w:t>
            </w:r>
          </w:p>
          <w:p w14:paraId="275B4B0E" w14:textId="029E4E27" w:rsidR="00EA7DFE" w:rsidRPr="00E3148A" w:rsidRDefault="00EA7DFE" w:rsidP="00B13A40">
            <w:pPr>
              <w:spacing w:before="0" w:after="0"/>
              <w:rPr>
                <w:color w:val="000000" w:themeColor="text1"/>
                <w:lang w:val="fr-BE"/>
              </w:rPr>
            </w:pPr>
          </w:p>
          <w:p w14:paraId="30DCF27B" w14:textId="48D4CC1D" w:rsidR="00553E08" w:rsidRPr="00E3148A" w:rsidRDefault="00A01DFC" w:rsidP="00B13A40">
            <w:pPr>
              <w:spacing w:before="0" w:after="0"/>
              <w:rPr>
                <w:bCs/>
                <w:color w:val="000000" w:themeColor="text1"/>
                <w:lang w:val="bg-BG"/>
              </w:rPr>
            </w:pPr>
            <w:r w:rsidRPr="00E3148A">
              <w:rPr>
                <w:bCs/>
                <w:color w:val="000000" w:themeColor="text1"/>
                <w:lang w:val="bg-BG"/>
              </w:rPr>
              <w:t xml:space="preserve">Във връзка с разнообразното естество на описаните проблеми по </w:t>
            </w:r>
            <w:r w:rsidR="00015B50" w:rsidRPr="00E3148A">
              <w:rPr>
                <w:bCs/>
                <w:color w:val="000000" w:themeColor="text1"/>
                <w:lang w:val="bg-BG"/>
              </w:rPr>
              <w:t>отделните проекти</w:t>
            </w:r>
            <w:r w:rsidRPr="00E3148A">
              <w:rPr>
                <w:bCs/>
                <w:color w:val="000000" w:themeColor="text1"/>
                <w:lang w:val="bg-BG"/>
              </w:rPr>
              <w:t>, УО предприема</w:t>
            </w:r>
            <w:r w:rsidR="009B1250" w:rsidRPr="00E3148A">
              <w:rPr>
                <w:bCs/>
                <w:color w:val="000000" w:themeColor="text1"/>
                <w:lang w:val="bg-BG"/>
              </w:rPr>
              <w:t xml:space="preserve"> </w:t>
            </w:r>
            <w:r w:rsidR="00CE641C" w:rsidRPr="00E3148A">
              <w:rPr>
                <w:b/>
                <w:color w:val="000000" w:themeColor="text1"/>
                <w:lang w:val="bg-BG"/>
              </w:rPr>
              <w:t>корективни</w:t>
            </w:r>
            <w:r w:rsidR="00B83C5B" w:rsidRPr="00E3148A">
              <w:rPr>
                <w:b/>
                <w:color w:val="000000" w:themeColor="text1"/>
                <w:lang w:val="bg-BG"/>
              </w:rPr>
              <w:t xml:space="preserve"> мерки, </w:t>
            </w:r>
            <w:r w:rsidR="00B83C5B" w:rsidRPr="00E3148A">
              <w:rPr>
                <w:bCs/>
                <w:color w:val="000000" w:themeColor="text1"/>
                <w:lang w:val="bg-BG"/>
              </w:rPr>
              <w:t xml:space="preserve">изразяващи се в </w:t>
            </w:r>
            <w:r w:rsidR="00CE641C" w:rsidRPr="00E3148A">
              <w:rPr>
                <w:bCs/>
                <w:color w:val="000000" w:themeColor="text1"/>
                <w:lang w:val="bg-BG"/>
              </w:rPr>
              <w:t>действия</w:t>
            </w:r>
            <w:r w:rsidRPr="00E3148A">
              <w:rPr>
                <w:b/>
                <w:color w:val="000000" w:themeColor="text1"/>
                <w:lang w:val="bg-BG"/>
              </w:rPr>
              <w:t xml:space="preserve">, </w:t>
            </w:r>
            <w:r w:rsidR="00CE641C" w:rsidRPr="00E3148A">
              <w:rPr>
                <w:bCs/>
                <w:color w:val="000000" w:themeColor="text1"/>
                <w:lang w:val="bg-BG"/>
              </w:rPr>
              <w:t>насочени към своевременно преодоляване</w:t>
            </w:r>
            <w:r w:rsidR="00015B50" w:rsidRPr="00E3148A">
              <w:rPr>
                <w:bCs/>
                <w:color w:val="000000" w:themeColor="text1"/>
                <w:lang w:val="bg-BG"/>
              </w:rPr>
              <w:t xml:space="preserve"> </w:t>
            </w:r>
            <w:r w:rsidR="00CE641C" w:rsidRPr="00E3148A">
              <w:rPr>
                <w:bCs/>
                <w:color w:val="000000" w:themeColor="text1"/>
                <w:lang w:val="bg-BG"/>
              </w:rPr>
              <w:t>на възникнали трудности от различен характер и ефективното изпълнение на цялостния програмен цикъл</w:t>
            </w:r>
            <w:r w:rsidR="00A10616" w:rsidRPr="00E3148A">
              <w:rPr>
                <w:bCs/>
                <w:color w:val="000000" w:themeColor="text1"/>
                <w:lang w:val="bg-BG"/>
              </w:rPr>
              <w:t>.</w:t>
            </w:r>
            <w:r w:rsidR="00015B50" w:rsidRPr="00E3148A">
              <w:rPr>
                <w:bCs/>
                <w:color w:val="000000" w:themeColor="text1"/>
                <w:lang w:val="bg-BG"/>
              </w:rPr>
              <w:t xml:space="preserve"> По проектите се извършва текущ мониторинг на изпълнението, при който се идентифицират допуснатите пропуски или възникнали казуси като УО предлага оптимално решение и оказва експертна помощ в рамките на своите правомощия.</w:t>
            </w:r>
            <w:r w:rsidR="00A10616" w:rsidRPr="00E3148A">
              <w:rPr>
                <w:bCs/>
                <w:color w:val="000000" w:themeColor="text1"/>
                <w:lang w:val="bg-BG"/>
              </w:rPr>
              <w:t xml:space="preserve"> Допълнително, за проектите с идентифициран риск от неизпълнение се извършват извънредни проверки на място с цел установяване на физическия напредък и отправяне на препоръки за подобряване на изпълнението. </w:t>
            </w:r>
            <w:r w:rsidR="00542E81" w:rsidRPr="00E3148A">
              <w:rPr>
                <w:bCs/>
                <w:color w:val="000000" w:themeColor="text1"/>
                <w:lang w:val="bg-BG"/>
              </w:rPr>
              <w:t>С</w:t>
            </w:r>
            <w:r w:rsidR="00015B50" w:rsidRPr="00E3148A">
              <w:rPr>
                <w:bCs/>
                <w:color w:val="000000" w:themeColor="text1"/>
                <w:lang w:val="bg-BG"/>
              </w:rPr>
              <w:t>ъвместно с бенефициентите</w:t>
            </w:r>
            <w:r w:rsidR="007838FE" w:rsidRPr="00E3148A">
              <w:rPr>
                <w:bCs/>
                <w:color w:val="000000" w:themeColor="text1"/>
                <w:lang w:val="bg-BG"/>
              </w:rPr>
              <w:t>, в условията на ограниченията, наложени от извънредната епидемична обстановка,</w:t>
            </w:r>
            <w:r w:rsidR="00015B50" w:rsidRPr="00E3148A">
              <w:rPr>
                <w:bCs/>
                <w:color w:val="000000" w:themeColor="text1"/>
                <w:lang w:val="bg-BG"/>
              </w:rPr>
              <w:t xml:space="preserve"> се обсъждат необходимите корективни действия и се дават насоки с цел превенция на забавяне във времевите графици и ускоряване темповете на работа.</w:t>
            </w:r>
            <w:r w:rsidR="00E20FB4" w:rsidRPr="00E3148A">
              <w:rPr>
                <w:bCs/>
                <w:color w:val="000000" w:themeColor="text1"/>
                <w:lang w:val="bg-BG"/>
              </w:rPr>
              <w:t xml:space="preserve"> </w:t>
            </w:r>
            <w:r w:rsidR="00CE641C" w:rsidRPr="00E3148A">
              <w:rPr>
                <w:bCs/>
                <w:color w:val="000000" w:themeColor="text1"/>
                <w:lang w:val="bg-BG"/>
              </w:rPr>
              <w:t xml:space="preserve">На етапа на верификация </w:t>
            </w:r>
            <w:r w:rsidRPr="00E3148A">
              <w:rPr>
                <w:bCs/>
                <w:color w:val="000000" w:themeColor="text1"/>
                <w:lang w:val="bg-BG"/>
              </w:rPr>
              <w:t xml:space="preserve">са създадени </w:t>
            </w:r>
            <w:r w:rsidR="00CE641C" w:rsidRPr="00E3148A">
              <w:rPr>
                <w:bCs/>
                <w:color w:val="000000" w:themeColor="text1"/>
                <w:lang w:val="bg-BG"/>
              </w:rPr>
              <w:t>условия за бързо възстановяване на извършените от бенефициентите разходи, което</w:t>
            </w:r>
            <w:r w:rsidR="00015B50" w:rsidRPr="00E3148A">
              <w:rPr>
                <w:bCs/>
                <w:color w:val="000000" w:themeColor="text1"/>
                <w:lang w:val="bg-BG"/>
              </w:rPr>
              <w:t xml:space="preserve"> способства за </w:t>
            </w:r>
            <w:r w:rsidR="00CE641C" w:rsidRPr="00E3148A">
              <w:rPr>
                <w:bCs/>
                <w:color w:val="000000" w:themeColor="text1"/>
                <w:lang w:val="bg-BG"/>
              </w:rPr>
              <w:t>ускоряване</w:t>
            </w:r>
            <w:r w:rsidR="00015B50" w:rsidRPr="00E3148A">
              <w:rPr>
                <w:bCs/>
                <w:color w:val="000000" w:themeColor="text1"/>
                <w:lang w:val="bg-BG"/>
              </w:rPr>
              <w:t>то</w:t>
            </w:r>
            <w:r w:rsidR="00CE641C" w:rsidRPr="00E3148A">
              <w:rPr>
                <w:bCs/>
                <w:color w:val="000000" w:themeColor="text1"/>
                <w:lang w:val="bg-BG"/>
              </w:rPr>
              <w:t xml:space="preserve"> на изпълнението на проектните дейности. </w:t>
            </w:r>
            <w:r w:rsidR="00903F59" w:rsidRPr="00E3148A">
              <w:rPr>
                <w:bCs/>
                <w:color w:val="000000" w:themeColor="text1"/>
                <w:lang w:val="bg-BG"/>
              </w:rPr>
              <w:t xml:space="preserve">При нормативно установен срок за верификация на исканията за плащане от 90 календарни дни съобразно Регламент 1303/2013 г., исканията се одобряват средно за </w:t>
            </w:r>
            <w:r w:rsidR="00F62075" w:rsidRPr="00E3148A">
              <w:rPr>
                <w:bCs/>
                <w:color w:val="000000" w:themeColor="text1"/>
                <w:lang w:val="bg-BG"/>
              </w:rPr>
              <w:t>62</w:t>
            </w:r>
            <w:r w:rsidR="00903F59" w:rsidRPr="00E3148A">
              <w:rPr>
                <w:bCs/>
                <w:color w:val="000000" w:themeColor="text1"/>
                <w:lang w:val="bg-BG"/>
              </w:rPr>
              <w:t xml:space="preserve"> календарни дни</w:t>
            </w:r>
            <w:r w:rsidR="00F62075" w:rsidRPr="00E3148A">
              <w:rPr>
                <w:bCs/>
                <w:color w:val="000000" w:themeColor="text1"/>
                <w:lang w:val="bg-BG"/>
              </w:rPr>
              <w:t>.</w:t>
            </w:r>
            <w:r w:rsidR="007F3A72" w:rsidRPr="00E3148A">
              <w:rPr>
                <w:bCs/>
                <w:color w:val="000000" w:themeColor="text1"/>
                <w:lang w:val="bg-BG"/>
              </w:rPr>
              <w:t xml:space="preserve"> </w:t>
            </w:r>
            <w:r w:rsidR="00553E08" w:rsidRPr="00E3148A">
              <w:rPr>
                <w:color w:val="000000" w:themeColor="text1"/>
                <w:lang w:val="bg-BG"/>
              </w:rPr>
              <w:t>С</w:t>
            </w:r>
            <w:r w:rsidR="00553E08" w:rsidRPr="00E3148A">
              <w:rPr>
                <w:bCs/>
                <w:color w:val="000000" w:themeColor="text1"/>
                <w:lang w:val="bg-BG"/>
              </w:rPr>
              <w:t xml:space="preserve"> цел превенция на негативното влияние на нередностите, УО прилага  инструмента за самооценка на риска от измами</w:t>
            </w:r>
            <w:r w:rsidR="00E20FB4" w:rsidRPr="00E3148A">
              <w:rPr>
                <w:bCs/>
                <w:color w:val="000000" w:themeColor="text1"/>
                <w:lang w:val="bg-BG"/>
              </w:rPr>
              <w:t>.</w:t>
            </w:r>
            <w:r w:rsidR="00553E08" w:rsidRPr="00E3148A">
              <w:rPr>
                <w:bCs/>
                <w:color w:val="000000" w:themeColor="text1"/>
                <w:lang w:val="bg-BG"/>
              </w:rPr>
              <w:t xml:space="preserve"> </w:t>
            </w:r>
            <w:r w:rsidR="00E20FB4" w:rsidRPr="00E3148A">
              <w:rPr>
                <w:bCs/>
                <w:color w:val="000000" w:themeColor="text1"/>
                <w:lang w:val="bg-BG"/>
              </w:rPr>
              <w:t>К</w:t>
            </w:r>
            <w:r w:rsidR="00553E08" w:rsidRPr="00E3148A">
              <w:rPr>
                <w:bCs/>
                <w:color w:val="000000" w:themeColor="text1"/>
                <w:lang w:val="bg-BG"/>
              </w:rPr>
              <w:t xml:space="preserve">онтролните мерки целят да бъдат установени конкретни ситуации, които могат да възникнат при изпълнението на операции, които могат да се характеризират като специфични индикатори за измами („червени флагове“). УО прилага процедури за извършване на анализ за наличие на индикатори („червени флагове“) за нередности и измами, които имат отношение към проведените от бенефициентите обществени поръчки. УО </w:t>
            </w:r>
            <w:r w:rsidR="00E20FB4" w:rsidRPr="00E3148A">
              <w:rPr>
                <w:bCs/>
                <w:color w:val="000000" w:themeColor="text1"/>
                <w:lang w:val="bg-BG"/>
              </w:rPr>
              <w:t xml:space="preserve">използва </w:t>
            </w:r>
            <w:r w:rsidR="00553E08" w:rsidRPr="00E3148A">
              <w:rPr>
                <w:bCs/>
                <w:color w:val="000000" w:themeColor="text1"/>
                <w:lang w:val="bg-BG"/>
              </w:rPr>
              <w:t>и</w:t>
            </w:r>
            <w:r w:rsidR="00E20FB4" w:rsidRPr="00E3148A">
              <w:rPr>
                <w:bCs/>
                <w:color w:val="000000" w:themeColor="text1"/>
                <w:lang w:val="bg-BG"/>
              </w:rPr>
              <w:t xml:space="preserve"> системата </w:t>
            </w:r>
            <w:r w:rsidR="00553E08" w:rsidRPr="00E3148A">
              <w:rPr>
                <w:bCs/>
                <w:color w:val="000000" w:themeColor="text1"/>
                <w:lang w:val="en-US"/>
              </w:rPr>
              <w:t xml:space="preserve">ARACHNE </w:t>
            </w:r>
            <w:r w:rsidR="00553E08" w:rsidRPr="00E3148A">
              <w:rPr>
                <w:bCs/>
                <w:color w:val="000000" w:themeColor="text1"/>
                <w:lang w:val="bg-BG"/>
              </w:rPr>
              <w:t>като помощен инструмент за оценка на риска в проверките на управлението.</w:t>
            </w:r>
          </w:p>
          <w:p w14:paraId="0624F120" w14:textId="517F1CAC" w:rsidR="00542E81" w:rsidRPr="00E3148A" w:rsidRDefault="009B1250" w:rsidP="00B13A40">
            <w:pPr>
              <w:tabs>
                <w:tab w:val="left" w:pos="426"/>
              </w:tabs>
              <w:overflowPunct w:val="0"/>
              <w:autoSpaceDE w:val="0"/>
              <w:autoSpaceDN w:val="0"/>
              <w:adjustRightInd w:val="0"/>
              <w:spacing w:before="0" w:after="0"/>
              <w:textAlignment w:val="baseline"/>
              <w:rPr>
                <w:bCs/>
                <w:color w:val="000000" w:themeColor="text1"/>
                <w:lang w:val="bg-BG"/>
              </w:rPr>
            </w:pPr>
            <w:r w:rsidRPr="00E3148A">
              <w:rPr>
                <w:bCs/>
                <w:color w:val="000000" w:themeColor="text1"/>
                <w:lang w:val="bg-BG"/>
              </w:rPr>
              <w:t>Т</w:t>
            </w:r>
            <w:r w:rsidR="00A10616" w:rsidRPr="00E3148A">
              <w:rPr>
                <w:bCs/>
                <w:color w:val="000000" w:themeColor="text1"/>
                <w:lang w:val="bg-BG"/>
              </w:rPr>
              <w:t>екущо</w:t>
            </w:r>
            <w:r w:rsidRPr="00E3148A">
              <w:rPr>
                <w:bCs/>
                <w:color w:val="000000" w:themeColor="text1"/>
                <w:lang w:val="bg-BG"/>
              </w:rPr>
              <w:t xml:space="preserve"> се</w:t>
            </w:r>
            <w:r w:rsidR="00A10616" w:rsidRPr="00E3148A">
              <w:rPr>
                <w:bCs/>
                <w:color w:val="000000" w:themeColor="text1"/>
                <w:lang w:val="bg-BG"/>
              </w:rPr>
              <w:t xml:space="preserve"> изисква актуална информация от бенефициентите по всички проекти по програмата относно финансовият им напредък</w:t>
            </w:r>
            <w:r w:rsidRPr="00E3148A">
              <w:rPr>
                <w:bCs/>
                <w:color w:val="000000" w:themeColor="text1"/>
                <w:lang w:val="bg-BG"/>
              </w:rPr>
              <w:t>,</w:t>
            </w:r>
            <w:r w:rsidR="00A10616" w:rsidRPr="00E3148A">
              <w:rPr>
                <w:bCs/>
                <w:color w:val="000000" w:themeColor="text1"/>
                <w:lang w:val="bg-BG"/>
              </w:rPr>
              <w:t xml:space="preserve"> </w:t>
            </w:r>
            <w:r w:rsidRPr="00E3148A">
              <w:rPr>
                <w:bCs/>
                <w:color w:val="000000" w:themeColor="text1"/>
                <w:lang w:val="bg-BG"/>
              </w:rPr>
              <w:t>п</w:t>
            </w:r>
            <w:r w:rsidR="00A10616" w:rsidRPr="00E3148A">
              <w:rPr>
                <w:bCs/>
                <w:color w:val="000000" w:themeColor="text1"/>
                <w:lang w:val="bg-BG"/>
              </w:rPr>
              <w:t>олучен</w:t>
            </w:r>
            <w:r w:rsidRPr="00E3148A">
              <w:rPr>
                <w:bCs/>
                <w:color w:val="000000" w:themeColor="text1"/>
                <w:lang w:val="bg-BG"/>
              </w:rPr>
              <w:t xml:space="preserve">ите данни </w:t>
            </w:r>
            <w:r w:rsidR="00A10616" w:rsidRPr="00E3148A">
              <w:rPr>
                <w:bCs/>
                <w:color w:val="000000" w:themeColor="text1"/>
                <w:lang w:val="bg-BG"/>
              </w:rPr>
              <w:t>се използва</w:t>
            </w:r>
            <w:r w:rsidRPr="00E3148A">
              <w:rPr>
                <w:bCs/>
                <w:color w:val="000000" w:themeColor="text1"/>
                <w:lang w:val="bg-BG"/>
              </w:rPr>
              <w:t xml:space="preserve">т за </w:t>
            </w:r>
            <w:r w:rsidR="00A10616" w:rsidRPr="00E3148A">
              <w:rPr>
                <w:bCs/>
                <w:color w:val="000000" w:themeColor="text1"/>
                <w:lang w:val="bg-BG"/>
              </w:rPr>
              <w:t xml:space="preserve">последващ анализ от УО за </w:t>
            </w:r>
            <w:r w:rsidRPr="00E3148A">
              <w:rPr>
                <w:bCs/>
                <w:color w:val="000000" w:themeColor="text1"/>
                <w:lang w:val="bg-BG"/>
              </w:rPr>
              <w:t xml:space="preserve"> </w:t>
            </w:r>
            <w:r w:rsidR="00A10616" w:rsidRPr="00E3148A">
              <w:rPr>
                <w:bCs/>
                <w:color w:val="000000" w:themeColor="text1"/>
                <w:lang w:val="bg-BG"/>
              </w:rPr>
              <w:t>изпълнение</w:t>
            </w:r>
            <w:r w:rsidRPr="00E3148A">
              <w:rPr>
                <w:bCs/>
                <w:color w:val="000000" w:themeColor="text1"/>
                <w:lang w:val="bg-BG"/>
              </w:rPr>
              <w:t>то</w:t>
            </w:r>
            <w:r w:rsidR="00A10616" w:rsidRPr="00E3148A">
              <w:rPr>
                <w:bCs/>
                <w:color w:val="000000" w:themeColor="text1"/>
                <w:lang w:val="bg-BG"/>
              </w:rPr>
              <w:t xml:space="preserve"> на плановете за сертификация и необходимостта засилване на мониторинга върху проекти, при които</w:t>
            </w:r>
            <w:r w:rsidRPr="00E3148A">
              <w:rPr>
                <w:bCs/>
                <w:color w:val="000000" w:themeColor="text1"/>
                <w:lang w:val="bg-BG"/>
              </w:rPr>
              <w:t xml:space="preserve"> резултатите са незадоволителни</w:t>
            </w:r>
            <w:r w:rsidR="00A10616" w:rsidRPr="00E3148A">
              <w:rPr>
                <w:bCs/>
                <w:color w:val="000000" w:themeColor="text1"/>
                <w:lang w:val="bg-BG"/>
              </w:rPr>
              <w:t xml:space="preserve">. В рамките на компетенциите си съгласно Регламент 1303/2013 и националното законодателство, УО е предприел мерки за ускоряване изпълнението на оперативната програма и недопускане на загуба на средства като е инициирано решение на Министерския съвет, </w:t>
            </w:r>
            <w:r w:rsidRPr="00E3148A">
              <w:rPr>
                <w:bCs/>
                <w:color w:val="000000" w:themeColor="text1"/>
                <w:lang w:val="bg-BG"/>
              </w:rPr>
              <w:t xml:space="preserve">съгласно което е получено одобрение </w:t>
            </w:r>
            <w:r w:rsidR="00A10616" w:rsidRPr="00E3148A">
              <w:rPr>
                <w:bCs/>
                <w:color w:val="000000" w:themeColor="text1"/>
                <w:lang w:val="bg-BG"/>
              </w:rPr>
              <w:t>бюджетът на програмата да бъде наддоговорен с до 20%, към м.0</w:t>
            </w:r>
            <w:r w:rsidR="0010084C" w:rsidRPr="00E3148A">
              <w:rPr>
                <w:bCs/>
                <w:color w:val="000000" w:themeColor="text1"/>
                <w:lang w:val="bg-BG"/>
              </w:rPr>
              <w:t>4.</w:t>
            </w:r>
            <w:r w:rsidR="00A10616" w:rsidRPr="00E3148A">
              <w:rPr>
                <w:bCs/>
                <w:color w:val="000000" w:themeColor="text1"/>
                <w:lang w:val="bg-BG"/>
              </w:rPr>
              <w:t>2022 г.</w:t>
            </w:r>
            <w:r w:rsidRPr="00E3148A">
              <w:rPr>
                <w:bCs/>
                <w:color w:val="000000" w:themeColor="text1"/>
                <w:lang w:val="bg-BG"/>
              </w:rPr>
              <w:t xml:space="preserve"> </w:t>
            </w:r>
            <w:r w:rsidR="00A10616" w:rsidRPr="00E3148A">
              <w:rPr>
                <w:bCs/>
                <w:color w:val="000000" w:themeColor="text1"/>
                <w:lang w:val="bg-BG"/>
              </w:rPr>
              <w:t xml:space="preserve">са наддоговорени средства в размер на </w:t>
            </w:r>
            <w:r w:rsidR="0010084C" w:rsidRPr="00E3148A">
              <w:rPr>
                <w:bCs/>
                <w:color w:val="000000" w:themeColor="text1"/>
                <w:lang w:val="bg-BG"/>
              </w:rPr>
              <w:t>9,2</w:t>
            </w:r>
            <w:r w:rsidR="00A10616" w:rsidRPr="00E3148A">
              <w:rPr>
                <w:bCs/>
                <w:color w:val="000000" w:themeColor="text1"/>
                <w:lang w:val="bg-BG"/>
              </w:rPr>
              <w:t xml:space="preserve"> %.</w:t>
            </w:r>
          </w:p>
          <w:p w14:paraId="6233F68B" w14:textId="77777777" w:rsidR="0096289E" w:rsidRPr="00E3148A" w:rsidRDefault="0096289E" w:rsidP="0096289E">
            <w:pPr>
              <w:spacing w:before="0" w:after="0"/>
              <w:rPr>
                <w:color w:val="000000" w:themeColor="text1"/>
                <w:lang w:val="bg-BG"/>
              </w:rPr>
            </w:pPr>
            <w:r w:rsidRPr="00E3148A">
              <w:rPr>
                <w:color w:val="000000" w:themeColor="text1"/>
                <w:lang w:val="bg-BG"/>
              </w:rPr>
              <w:t>За проекти със забавено изпълнение УО обмисля да приложи възможността за разделяне на изпълнението им на два етапа в рамките на двата програмни периода в случай че същите отговарят на конкретните условия, заложени в Регламента с общоприложими разпоредби и в Насоките за затваряне на програмите. За тази цел е необходимо проектът да е ясно разграничен на два етапа във финансов аспект, както и дейностите да са допустими за финансиране през следващия програмен период. УО е отчел научените уроци и прогнозите във финансовия план при подготовката на бюджета за програмата в периода 2021-2027 г. са по-предпазливи и заложените за постигане стойности са максимално реалистични. В допълнение, от всички бенефициенти, чиито проекти са оценени като рискови, е изискано представянето на план за действие, който ще бъде обобщен по приоритетните оси на програмата и представен на службите на ЕК.</w:t>
            </w:r>
          </w:p>
          <w:p w14:paraId="6696D11E" w14:textId="5126CBAB" w:rsidR="00563B19" w:rsidRPr="00E3148A" w:rsidRDefault="00563B19">
            <w:pPr>
              <w:spacing w:before="0" w:after="0"/>
              <w:rPr>
                <w:color w:val="000000" w:themeColor="text1"/>
                <w:lang w:val="fr-BE"/>
              </w:rPr>
            </w:pPr>
          </w:p>
        </w:tc>
      </w:tr>
    </w:tbl>
    <w:p w14:paraId="5B64C57B" w14:textId="77777777" w:rsidR="008C5CFA" w:rsidRPr="00E3148A" w:rsidRDefault="008C5CFA" w:rsidP="0094129D">
      <w:pPr>
        <w:spacing w:before="0" w:after="0"/>
        <w:rPr>
          <w:color w:val="000000" w:themeColor="text1"/>
          <w:lang w:val="fr-BE"/>
        </w:rPr>
      </w:pPr>
    </w:p>
    <w:p w14:paraId="43F8E2D0" w14:textId="77777777" w:rsidR="008C5CFA" w:rsidRPr="00E3148A" w:rsidRDefault="0013274D" w:rsidP="0094129D">
      <w:pPr>
        <w:spacing w:before="0" w:after="0"/>
        <w:rPr>
          <w:color w:val="000000" w:themeColor="text1"/>
          <w:lang w:val="fr-BE"/>
        </w:rPr>
      </w:pPr>
      <w:r w:rsidRPr="00E3148A">
        <w:rPr>
          <w:color w:val="000000" w:themeColor="text1"/>
          <w:lang w:val="fr-BE"/>
        </w:rPr>
        <w:br w:type="page"/>
      </w:r>
      <w:r w:rsidRPr="00E3148A">
        <w:rPr>
          <w:noProof/>
          <w:color w:val="000000" w:themeColor="text1"/>
          <w:lang w:val="fr-BE"/>
        </w:rPr>
        <w:t>б) Оценка на това дали напредъкът в постигане на целевите стойности е достатъчен, за да се гарантира тяхното изпълнение, като се посочват всички предприети или планирани корективни действия, когато е целесъобразно.</w:t>
      </w:r>
    </w:p>
    <w:p w14:paraId="3E222B51" w14:textId="77777777" w:rsidR="008C5CFA" w:rsidRPr="00E3148A" w:rsidRDefault="008C5CFA" w:rsidP="00300A01">
      <w:pPr>
        <w:pStyle w:val="Text1"/>
        <w:spacing w:before="0" w:after="0"/>
        <w:ind w:left="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51248" w:rsidRPr="00E3148A" w14:paraId="3E63045C" w14:textId="77777777" w:rsidTr="0047688D">
        <w:tc>
          <w:tcPr>
            <w:tcW w:w="0" w:type="auto"/>
            <w:shd w:val="clear" w:color="auto" w:fill="auto"/>
          </w:tcPr>
          <w:p w14:paraId="47BD7DB0" w14:textId="5147117C" w:rsidR="006E3FD0" w:rsidRPr="00E3148A" w:rsidRDefault="00476089" w:rsidP="00AA64CA">
            <w:pPr>
              <w:spacing w:before="0" w:after="0"/>
              <w:rPr>
                <w:color w:val="000000" w:themeColor="text1"/>
                <w:lang w:val="bg-BG" w:eastAsia="bg-BG" w:bidi="bg-BG"/>
              </w:rPr>
            </w:pPr>
            <w:r w:rsidRPr="00E3148A">
              <w:rPr>
                <w:color w:val="000000" w:themeColor="text1"/>
                <w:lang w:val="bg-BG" w:eastAsia="bg-BG" w:bidi="bg-BG"/>
              </w:rPr>
              <w:t>Вз</w:t>
            </w:r>
            <w:r w:rsidR="009A313D" w:rsidRPr="00E3148A">
              <w:rPr>
                <w:color w:val="000000" w:themeColor="text1"/>
                <w:lang w:val="bg-BG" w:eastAsia="bg-BG" w:bidi="bg-BG"/>
              </w:rPr>
              <w:t xml:space="preserve">имането на оперативни и дългосрочни </w:t>
            </w:r>
            <w:r w:rsidRPr="00E3148A">
              <w:rPr>
                <w:color w:val="000000" w:themeColor="text1"/>
                <w:lang w:val="bg-BG" w:eastAsia="bg-BG" w:bidi="bg-BG"/>
              </w:rPr>
              <w:t xml:space="preserve">решения от страна на </w:t>
            </w:r>
            <w:r w:rsidR="005C43EB" w:rsidRPr="00E3148A">
              <w:rPr>
                <w:color w:val="000000" w:themeColor="text1"/>
                <w:lang w:val="bg-BG" w:eastAsia="bg-BG" w:bidi="bg-BG"/>
              </w:rPr>
              <w:t>Управляващият орган</w:t>
            </w:r>
            <w:r w:rsidRPr="00E3148A">
              <w:rPr>
                <w:color w:val="000000" w:themeColor="text1"/>
                <w:lang w:val="bg-BG" w:eastAsia="bg-BG" w:bidi="bg-BG"/>
              </w:rPr>
              <w:t xml:space="preserve"> с</w:t>
            </w:r>
            <w:r w:rsidR="009A313D" w:rsidRPr="00E3148A">
              <w:rPr>
                <w:color w:val="000000" w:themeColor="text1"/>
                <w:lang w:val="bg-BG" w:eastAsia="bg-BG" w:bidi="bg-BG"/>
              </w:rPr>
              <w:t xml:space="preserve">е </w:t>
            </w:r>
            <w:r w:rsidRPr="00E3148A">
              <w:rPr>
                <w:color w:val="000000" w:themeColor="text1"/>
                <w:lang w:val="bg-BG" w:eastAsia="bg-BG" w:bidi="bg-BG"/>
              </w:rPr>
              <w:t>базира</w:t>
            </w:r>
            <w:r w:rsidR="009A313D" w:rsidRPr="00E3148A">
              <w:rPr>
                <w:color w:val="000000" w:themeColor="text1"/>
                <w:lang w:val="bg-BG" w:eastAsia="bg-BG" w:bidi="bg-BG"/>
              </w:rPr>
              <w:t xml:space="preserve"> </w:t>
            </w:r>
            <w:r w:rsidRPr="00E3148A">
              <w:rPr>
                <w:color w:val="000000" w:themeColor="text1"/>
                <w:lang w:val="bg-BG" w:eastAsia="bg-BG" w:bidi="bg-BG"/>
              </w:rPr>
              <w:t>на анализ на актуалното състояние</w:t>
            </w:r>
            <w:r w:rsidR="00D61921" w:rsidRPr="00E3148A">
              <w:rPr>
                <w:color w:val="000000" w:themeColor="text1"/>
                <w:lang w:val="bg-BG" w:eastAsia="bg-BG" w:bidi="bg-BG"/>
              </w:rPr>
              <w:t xml:space="preserve"> </w:t>
            </w:r>
            <w:r w:rsidRPr="00E3148A">
              <w:rPr>
                <w:color w:val="000000" w:themeColor="text1"/>
                <w:lang w:val="bg-BG" w:eastAsia="bg-BG" w:bidi="bg-BG"/>
              </w:rPr>
              <w:t>на програмата и реалистична оценка на</w:t>
            </w:r>
            <w:r w:rsidR="0024149B" w:rsidRPr="00E3148A">
              <w:rPr>
                <w:color w:val="000000" w:themeColor="text1"/>
                <w:lang w:val="en-US" w:eastAsia="bg-BG" w:bidi="bg-BG"/>
              </w:rPr>
              <w:t xml:space="preserve"> </w:t>
            </w:r>
            <w:r w:rsidR="0024149B" w:rsidRPr="00E3148A">
              <w:rPr>
                <w:color w:val="000000" w:themeColor="text1"/>
                <w:lang w:val="bg-BG" w:eastAsia="bg-BG" w:bidi="bg-BG"/>
              </w:rPr>
              <w:t>перспективите за</w:t>
            </w:r>
            <w:r w:rsidRPr="00E3148A">
              <w:rPr>
                <w:color w:val="000000" w:themeColor="text1"/>
                <w:lang w:val="bg-BG" w:eastAsia="bg-BG" w:bidi="bg-BG"/>
              </w:rPr>
              <w:t xml:space="preserve"> постигане на целевите стойности на индикаторите по приоритетните оси.</w:t>
            </w:r>
            <w:r w:rsidR="005C43EB" w:rsidRPr="00E3148A">
              <w:rPr>
                <w:color w:val="000000" w:themeColor="text1"/>
                <w:lang w:val="bg-BG" w:eastAsia="bg-BG" w:bidi="bg-BG"/>
              </w:rPr>
              <w:t xml:space="preserve"> </w:t>
            </w:r>
            <w:r w:rsidRPr="00E3148A">
              <w:rPr>
                <w:color w:val="000000" w:themeColor="text1"/>
                <w:lang w:val="bg-BG" w:eastAsia="bg-BG" w:bidi="bg-BG"/>
              </w:rPr>
              <w:t xml:space="preserve">При извършване на регулярен преглед на </w:t>
            </w:r>
            <w:r w:rsidR="00CC7C19" w:rsidRPr="00E3148A">
              <w:rPr>
                <w:color w:val="000000" w:themeColor="text1"/>
                <w:lang w:val="bg-BG" w:eastAsia="bg-BG" w:bidi="bg-BG"/>
              </w:rPr>
              <w:t xml:space="preserve">резултатите, се </w:t>
            </w:r>
            <w:r w:rsidR="005C43EB" w:rsidRPr="00E3148A">
              <w:rPr>
                <w:color w:val="000000" w:themeColor="text1"/>
                <w:lang w:val="bg-BG" w:eastAsia="bg-BG" w:bidi="bg-BG"/>
              </w:rPr>
              <w:t>идентифицира</w:t>
            </w:r>
            <w:r w:rsidR="00CC7C19" w:rsidRPr="00E3148A">
              <w:rPr>
                <w:color w:val="000000" w:themeColor="text1"/>
                <w:lang w:val="bg-BG" w:eastAsia="bg-BG" w:bidi="bg-BG"/>
              </w:rPr>
              <w:t xml:space="preserve">т </w:t>
            </w:r>
            <w:r w:rsidR="005C43EB" w:rsidRPr="00E3148A">
              <w:rPr>
                <w:color w:val="000000" w:themeColor="text1"/>
                <w:lang w:val="bg-BG" w:eastAsia="bg-BG" w:bidi="bg-BG"/>
              </w:rPr>
              <w:t>съществуващите и поте</w:t>
            </w:r>
            <w:r w:rsidR="0071601F" w:rsidRPr="00E3148A">
              <w:rPr>
                <w:color w:val="000000" w:themeColor="text1"/>
                <w:lang w:val="bg-BG" w:eastAsia="bg-BG" w:bidi="bg-BG"/>
              </w:rPr>
              <w:t>н</w:t>
            </w:r>
            <w:r w:rsidR="005C43EB" w:rsidRPr="00E3148A">
              <w:rPr>
                <w:color w:val="000000" w:themeColor="text1"/>
                <w:lang w:val="bg-BG" w:eastAsia="bg-BG" w:bidi="bg-BG"/>
              </w:rPr>
              <w:t>циалните рискове,</w:t>
            </w:r>
            <w:r w:rsidR="00CC7C19" w:rsidRPr="00E3148A">
              <w:rPr>
                <w:color w:val="000000" w:themeColor="text1"/>
                <w:lang w:val="bg-BG" w:eastAsia="bg-BG" w:bidi="bg-BG"/>
              </w:rPr>
              <w:t xml:space="preserve"> във връзка с което</w:t>
            </w:r>
            <w:r w:rsidR="00482EB9" w:rsidRPr="00E3148A">
              <w:rPr>
                <w:color w:val="000000" w:themeColor="text1"/>
                <w:lang w:val="bg-BG" w:eastAsia="bg-BG" w:bidi="bg-BG"/>
              </w:rPr>
              <w:t xml:space="preserve"> </w:t>
            </w:r>
            <w:r w:rsidR="00CC7C19" w:rsidRPr="00E3148A">
              <w:rPr>
                <w:color w:val="000000" w:themeColor="text1"/>
                <w:lang w:val="bg-BG" w:eastAsia="bg-BG" w:bidi="bg-BG"/>
              </w:rPr>
              <w:t xml:space="preserve">се </w:t>
            </w:r>
            <w:r w:rsidR="00F83AB5" w:rsidRPr="00E3148A">
              <w:rPr>
                <w:color w:val="000000" w:themeColor="text1"/>
                <w:lang w:val="bg-BG" w:eastAsia="bg-BG" w:bidi="bg-BG"/>
              </w:rPr>
              <w:t xml:space="preserve">набелязват насоки за </w:t>
            </w:r>
            <w:r w:rsidR="005C43EB" w:rsidRPr="00E3148A">
              <w:rPr>
                <w:color w:val="000000" w:themeColor="text1"/>
                <w:lang w:val="bg-BG" w:eastAsia="bg-BG" w:bidi="bg-BG"/>
              </w:rPr>
              <w:t>действие за преодоляване на установените слабости.</w:t>
            </w:r>
            <w:r w:rsidR="00F83AB5" w:rsidRPr="00E3148A">
              <w:rPr>
                <w:color w:val="000000" w:themeColor="text1"/>
                <w:lang w:val="bg-BG" w:eastAsia="bg-BG"/>
              </w:rPr>
              <w:t xml:space="preserve"> Предизвикателствата, които предпоставят основните рискове по отношение на финансовото изпълнение и съответно за постигането на индикаторите по оперативна програма „Околна среда 2014-2020 г.“, са свързани основно с напредъка по изпълнението на тежките инфраструктурни проекти във ВиК сектора и изграждането на инсталацията за оползотворяване на </w:t>
            </w:r>
            <w:r w:rsidR="00F83AB5" w:rsidRPr="00E3148A">
              <w:rPr>
                <w:color w:val="000000" w:themeColor="text1"/>
                <w:lang w:val="en-US" w:eastAsia="bg-BG"/>
              </w:rPr>
              <w:t>RDF</w:t>
            </w:r>
            <w:r w:rsidR="006E3FD0" w:rsidRPr="00E3148A">
              <w:rPr>
                <w:color w:val="000000" w:themeColor="text1"/>
                <w:lang w:val="bg-BG" w:eastAsia="bg-BG"/>
              </w:rPr>
              <w:t xml:space="preserve"> гориво</w:t>
            </w:r>
            <w:r w:rsidR="00F83AB5" w:rsidRPr="00E3148A">
              <w:rPr>
                <w:color w:val="000000" w:themeColor="text1"/>
                <w:lang w:val="bg-BG" w:eastAsia="bg-BG"/>
              </w:rPr>
              <w:t xml:space="preserve"> с производство на енергия от Столична община.</w:t>
            </w:r>
            <w:r w:rsidR="00A238C4" w:rsidRPr="00E3148A">
              <w:rPr>
                <w:color w:val="000000" w:themeColor="text1"/>
                <w:lang w:val="bg-BG" w:eastAsia="bg-BG"/>
              </w:rPr>
              <w:t xml:space="preserve"> </w:t>
            </w:r>
            <w:r w:rsidR="00F83AB5" w:rsidRPr="00E3148A">
              <w:rPr>
                <w:color w:val="000000" w:themeColor="text1"/>
                <w:lang w:val="bg-BG"/>
              </w:rPr>
              <w:t>При извършването на оценката на реализирания физически и финансов напредък по приоритетните оси, следва да се има предвид, че по програмата се финансират проекти, изпълнението на които отнема</w:t>
            </w:r>
            <w:r w:rsidR="0024149B" w:rsidRPr="00E3148A">
              <w:rPr>
                <w:color w:val="000000" w:themeColor="text1"/>
                <w:lang w:val="bg-BG"/>
              </w:rPr>
              <w:t xml:space="preserve"> значителен </w:t>
            </w:r>
            <w:r w:rsidR="00F83AB5" w:rsidRPr="00E3148A">
              <w:rPr>
                <w:color w:val="000000" w:themeColor="text1"/>
                <w:lang w:val="bg-BG"/>
              </w:rPr>
              <w:t xml:space="preserve">период от време и </w:t>
            </w:r>
            <w:r w:rsidR="00A238C4" w:rsidRPr="00E3148A">
              <w:rPr>
                <w:color w:val="000000" w:themeColor="text1"/>
                <w:lang w:val="bg-BG"/>
              </w:rPr>
              <w:t>за да бъд</w:t>
            </w:r>
            <w:r w:rsidR="0024149B" w:rsidRPr="00E3148A">
              <w:rPr>
                <w:color w:val="000000" w:themeColor="text1"/>
                <w:lang w:val="bg-BG"/>
              </w:rPr>
              <w:t>ат</w:t>
            </w:r>
            <w:r w:rsidR="00A238C4" w:rsidRPr="00E3148A">
              <w:rPr>
                <w:color w:val="000000" w:themeColor="text1"/>
                <w:lang w:val="bg-BG"/>
              </w:rPr>
              <w:t xml:space="preserve"> </w:t>
            </w:r>
            <w:r w:rsidR="0024149B" w:rsidRPr="00E3148A">
              <w:rPr>
                <w:color w:val="000000" w:themeColor="text1"/>
                <w:lang w:val="bg-BG"/>
              </w:rPr>
              <w:t xml:space="preserve">докладвани </w:t>
            </w:r>
            <w:r w:rsidR="00A238C4" w:rsidRPr="00E3148A">
              <w:rPr>
                <w:color w:val="000000" w:themeColor="text1"/>
                <w:lang w:val="bg-BG"/>
              </w:rPr>
              <w:t>физическите индикатори е необходима вис</w:t>
            </w:r>
            <w:r w:rsidR="0024149B" w:rsidRPr="00E3148A">
              <w:rPr>
                <w:color w:val="000000" w:themeColor="text1"/>
                <w:lang w:val="bg-BG"/>
              </w:rPr>
              <w:t>о</w:t>
            </w:r>
            <w:r w:rsidR="00A238C4" w:rsidRPr="00E3148A">
              <w:rPr>
                <w:color w:val="000000" w:themeColor="text1"/>
                <w:lang w:val="bg-BG"/>
              </w:rPr>
              <w:t xml:space="preserve">ка степен на завършеност на обектите, както и въвеждането им в експлоатация. </w:t>
            </w:r>
            <w:r w:rsidR="005D40B7" w:rsidRPr="00E3148A">
              <w:rPr>
                <w:color w:val="000000" w:themeColor="text1"/>
                <w:lang w:val="bg-BG"/>
              </w:rPr>
              <w:t xml:space="preserve">Изпълнението на </w:t>
            </w:r>
            <w:r w:rsidR="00A238C4" w:rsidRPr="00E3148A">
              <w:rPr>
                <w:color w:val="000000" w:themeColor="text1"/>
                <w:lang w:val="bg-BG"/>
              </w:rPr>
              <w:t>инфраструктурни</w:t>
            </w:r>
            <w:r w:rsidR="005D40B7" w:rsidRPr="00E3148A">
              <w:rPr>
                <w:color w:val="000000" w:themeColor="text1"/>
                <w:lang w:val="bg-BG"/>
              </w:rPr>
              <w:t>те</w:t>
            </w:r>
            <w:r w:rsidR="00A238C4" w:rsidRPr="00E3148A">
              <w:rPr>
                <w:color w:val="000000" w:themeColor="text1"/>
                <w:lang w:val="bg-BG"/>
              </w:rPr>
              <w:t xml:space="preserve"> проекти</w:t>
            </w:r>
            <w:r w:rsidR="005D40B7" w:rsidRPr="00E3148A">
              <w:rPr>
                <w:color w:val="000000" w:themeColor="text1"/>
                <w:lang w:val="bg-BG"/>
              </w:rPr>
              <w:t xml:space="preserve"> е процес, който изисква задълбочена подготовка (проучвания, планиране, проектиране) и</w:t>
            </w:r>
            <w:r w:rsidR="006E3FD0" w:rsidRPr="00E3148A">
              <w:rPr>
                <w:color w:val="000000" w:themeColor="text1"/>
                <w:lang w:val="bg-BG"/>
              </w:rPr>
              <w:t xml:space="preserve"> </w:t>
            </w:r>
            <w:r w:rsidR="005D40B7" w:rsidRPr="00E3148A">
              <w:rPr>
                <w:color w:val="000000" w:themeColor="text1"/>
                <w:lang w:val="bg-BG"/>
              </w:rPr>
              <w:t>заедно с етапа на строителството и приемането на работата отнема средно между 4 и 6 години за проекти във водния сектор и между 3 и 5 години за проекти, чрез които се създава екологична инфраструктура за управление на отпадъците.</w:t>
            </w:r>
            <w:r w:rsidR="006E3FD0" w:rsidRPr="00E3148A">
              <w:rPr>
                <w:color w:val="000000" w:themeColor="text1"/>
                <w:lang w:val="bg-BG"/>
              </w:rPr>
              <w:t xml:space="preserve"> </w:t>
            </w:r>
          </w:p>
          <w:p w14:paraId="150DF686" w14:textId="07688ACC" w:rsidR="008B0413" w:rsidRPr="00E3148A" w:rsidRDefault="001D1FCD" w:rsidP="001655DF">
            <w:pPr>
              <w:spacing w:before="0" w:after="0"/>
              <w:rPr>
                <w:color w:val="000000" w:themeColor="text1"/>
                <w:lang w:val="bg-BG"/>
              </w:rPr>
            </w:pPr>
            <w:r w:rsidRPr="00E3148A">
              <w:rPr>
                <w:color w:val="000000" w:themeColor="text1"/>
                <w:lang w:val="bg-BG"/>
              </w:rPr>
              <w:t xml:space="preserve">От страна на УО са предприети  корективни мерки по съкращаване на </w:t>
            </w:r>
            <w:r w:rsidR="00EA18BE" w:rsidRPr="00E3148A">
              <w:rPr>
                <w:color w:val="000000" w:themeColor="text1"/>
                <w:lang w:val="bg-BG"/>
              </w:rPr>
              <w:t>сроковете</w:t>
            </w:r>
            <w:r w:rsidRPr="00E3148A">
              <w:rPr>
                <w:color w:val="000000" w:themeColor="text1"/>
                <w:lang w:val="bg-BG"/>
              </w:rPr>
              <w:t xml:space="preserve"> за</w:t>
            </w:r>
            <w:r w:rsidR="00EA18BE" w:rsidRPr="00E3148A">
              <w:rPr>
                <w:color w:val="000000" w:themeColor="text1"/>
                <w:lang w:val="fr-BE"/>
              </w:rPr>
              <w:t xml:space="preserve"> обявяване на процедури, </w:t>
            </w:r>
            <w:r w:rsidRPr="00E3148A">
              <w:rPr>
                <w:color w:val="000000" w:themeColor="text1"/>
                <w:lang w:val="bg-BG"/>
              </w:rPr>
              <w:t>за</w:t>
            </w:r>
            <w:r w:rsidR="00EA18BE" w:rsidRPr="00E3148A">
              <w:rPr>
                <w:color w:val="000000" w:themeColor="text1"/>
                <w:lang w:val="fr-BE"/>
              </w:rPr>
              <w:t xml:space="preserve"> провеждане на оценките на подадените проектни предложения, </w:t>
            </w:r>
            <w:r w:rsidRPr="00E3148A">
              <w:rPr>
                <w:color w:val="000000" w:themeColor="text1"/>
                <w:lang w:val="bg-BG"/>
              </w:rPr>
              <w:t>както и за извършване на верификация на представените за възстановяване разходи и за проверки на изпълнените проектни дейности.</w:t>
            </w:r>
            <w:r w:rsidR="00EA18BE" w:rsidRPr="00E3148A">
              <w:rPr>
                <w:color w:val="000000" w:themeColor="text1"/>
                <w:lang w:val="bg-BG"/>
              </w:rPr>
              <w:t xml:space="preserve"> </w:t>
            </w:r>
            <w:r w:rsidRPr="00E3148A">
              <w:rPr>
                <w:color w:val="000000" w:themeColor="text1"/>
                <w:lang w:val="bg-BG"/>
              </w:rPr>
              <w:t xml:space="preserve">Екипът на </w:t>
            </w:r>
            <w:r w:rsidR="008B0413" w:rsidRPr="00E3148A">
              <w:rPr>
                <w:color w:val="000000" w:themeColor="text1"/>
                <w:lang w:val="bg-BG"/>
              </w:rPr>
              <w:t xml:space="preserve">УО полага всички усилия в рамките на своите компетенции, за да ускори процесите по </w:t>
            </w:r>
            <w:r w:rsidR="00CE73D8" w:rsidRPr="00E3148A">
              <w:rPr>
                <w:color w:val="000000" w:themeColor="text1"/>
                <w:lang w:val="bg-BG"/>
              </w:rPr>
              <w:t xml:space="preserve">финализиране </w:t>
            </w:r>
            <w:r w:rsidR="008B0413" w:rsidRPr="00E3148A">
              <w:rPr>
                <w:color w:val="000000" w:themeColor="text1"/>
                <w:lang w:val="bg-BG"/>
              </w:rPr>
              <w:t xml:space="preserve">на проектите, но същевременно не може да изземва функции и отговорности от бенефициентите по изпълнението на одобрените за финансиране дейности. </w:t>
            </w:r>
            <w:r w:rsidR="00CE73D8" w:rsidRPr="00E3148A">
              <w:rPr>
                <w:color w:val="000000" w:themeColor="text1"/>
                <w:lang w:val="bg-BG"/>
              </w:rPr>
              <w:t xml:space="preserve">Бенефициентите по програмата получават </w:t>
            </w:r>
            <w:r w:rsidR="008B0413" w:rsidRPr="00E3148A">
              <w:rPr>
                <w:color w:val="000000" w:themeColor="text1"/>
                <w:lang w:val="bg-BG"/>
              </w:rPr>
              <w:t>методическа и експертна</w:t>
            </w:r>
            <w:r w:rsidR="00CE73D8" w:rsidRPr="00E3148A">
              <w:rPr>
                <w:color w:val="000000" w:themeColor="text1"/>
                <w:lang w:val="bg-BG"/>
              </w:rPr>
              <w:t xml:space="preserve"> подкрепа</w:t>
            </w:r>
            <w:r w:rsidR="008B0413" w:rsidRPr="00E3148A">
              <w:rPr>
                <w:color w:val="000000" w:themeColor="text1"/>
                <w:lang w:val="bg-BG"/>
              </w:rPr>
              <w:t xml:space="preserve"> в оперативен порядък</w:t>
            </w:r>
            <w:r w:rsidR="00CE73D8" w:rsidRPr="00E3148A">
              <w:rPr>
                <w:color w:val="000000" w:themeColor="text1"/>
                <w:lang w:val="bg-BG"/>
              </w:rPr>
              <w:t xml:space="preserve"> или чрез размяна на официална кореспонденция </w:t>
            </w:r>
            <w:r w:rsidR="008B0413" w:rsidRPr="00E3148A">
              <w:rPr>
                <w:color w:val="000000" w:themeColor="text1"/>
                <w:lang w:val="bg-BG"/>
              </w:rPr>
              <w:t>при възникнали казуси</w:t>
            </w:r>
            <w:r w:rsidR="00CE73D8" w:rsidRPr="00E3148A">
              <w:rPr>
                <w:color w:val="000000" w:themeColor="text1"/>
                <w:lang w:val="bg-BG"/>
              </w:rPr>
              <w:t xml:space="preserve"> и предизвикателства</w:t>
            </w:r>
            <w:r w:rsidR="008B0413" w:rsidRPr="00E3148A">
              <w:rPr>
                <w:color w:val="000000" w:themeColor="text1"/>
                <w:lang w:val="bg-BG"/>
              </w:rPr>
              <w:t xml:space="preserve"> от различен характер.</w:t>
            </w:r>
          </w:p>
          <w:p w14:paraId="60754B99" w14:textId="365BFA8A" w:rsidR="006E3FD0" w:rsidRPr="00E3148A" w:rsidRDefault="00733FD2" w:rsidP="00AA64CA">
            <w:pPr>
              <w:spacing w:before="0" w:after="0"/>
              <w:rPr>
                <w:color w:val="000000" w:themeColor="text1"/>
                <w:lang w:val="bg-BG"/>
              </w:rPr>
            </w:pPr>
            <w:r w:rsidRPr="00E3148A">
              <w:rPr>
                <w:color w:val="000000" w:themeColor="text1"/>
                <w:lang w:val="bg-BG"/>
              </w:rPr>
              <w:t>При извършване оценка на постигнатия напредък, е н</w:t>
            </w:r>
            <w:r w:rsidR="005D40B7" w:rsidRPr="00E3148A">
              <w:rPr>
                <w:color w:val="000000" w:themeColor="text1"/>
                <w:lang w:val="bg-BG"/>
              </w:rPr>
              <w:t>еобходимо</w:t>
            </w:r>
            <w:r w:rsidR="001D2169" w:rsidRPr="00E3148A">
              <w:rPr>
                <w:color w:val="000000" w:themeColor="text1"/>
                <w:lang w:val="bg-BG"/>
              </w:rPr>
              <w:t xml:space="preserve"> </w:t>
            </w:r>
            <w:r w:rsidR="005D40B7" w:rsidRPr="00E3148A">
              <w:rPr>
                <w:color w:val="000000" w:themeColor="text1"/>
                <w:lang w:val="bg-BG"/>
              </w:rPr>
              <w:t xml:space="preserve">да се отбележи, че </w:t>
            </w:r>
            <w:r w:rsidR="00A238C4" w:rsidRPr="00E3148A">
              <w:rPr>
                <w:color w:val="000000" w:themeColor="text1"/>
                <w:lang w:val="bg-BG"/>
              </w:rPr>
              <w:t>изпълнението на ОПОС 2014-2020 г. спрямо ОПОС 2007-2013 г. за същия времеви период показва, че</w:t>
            </w:r>
            <w:r w:rsidR="00F913B8" w:rsidRPr="00E3148A">
              <w:rPr>
                <w:color w:val="000000" w:themeColor="text1"/>
                <w:lang w:val="bg-BG"/>
              </w:rPr>
              <w:t xml:space="preserve"> към момента</w:t>
            </w:r>
            <w:r w:rsidR="00A238C4" w:rsidRPr="00E3148A">
              <w:rPr>
                <w:color w:val="000000" w:themeColor="text1"/>
                <w:lang w:val="bg-BG"/>
              </w:rPr>
              <w:t xml:space="preserve"> програма</w:t>
            </w:r>
            <w:r w:rsidR="00F913B8" w:rsidRPr="00E3148A">
              <w:rPr>
                <w:color w:val="000000" w:themeColor="text1"/>
                <w:lang w:val="bg-BG"/>
              </w:rPr>
              <w:t>та</w:t>
            </w:r>
            <w:r w:rsidR="00A238C4" w:rsidRPr="00E3148A">
              <w:rPr>
                <w:color w:val="000000" w:themeColor="text1"/>
                <w:lang w:val="bg-BG"/>
              </w:rPr>
              <w:t xml:space="preserve"> не изостава. По ключови показатели като верифицирани и сертифицирани разходи са постигнати</w:t>
            </w:r>
            <w:r w:rsidR="001D2169" w:rsidRPr="00E3148A">
              <w:rPr>
                <w:color w:val="000000" w:themeColor="text1"/>
                <w:lang w:val="bg-BG"/>
              </w:rPr>
              <w:t xml:space="preserve"> </w:t>
            </w:r>
            <w:r w:rsidR="00A238C4" w:rsidRPr="00E3148A">
              <w:rPr>
                <w:color w:val="000000" w:themeColor="text1"/>
                <w:lang w:val="bg-BG"/>
              </w:rPr>
              <w:t>по-добри резултати</w:t>
            </w:r>
            <w:r w:rsidR="001D2169" w:rsidRPr="00E3148A">
              <w:rPr>
                <w:color w:val="000000" w:themeColor="text1"/>
                <w:lang w:val="bg-BG"/>
              </w:rPr>
              <w:t>. З</w:t>
            </w:r>
            <w:r w:rsidR="006E3FD0" w:rsidRPr="00E3148A">
              <w:rPr>
                <w:color w:val="000000" w:themeColor="text1"/>
                <w:lang w:val="bg-BG"/>
              </w:rPr>
              <w:t>а същия етап от стартирането на програмата с</w:t>
            </w:r>
            <w:r w:rsidR="00A238C4" w:rsidRPr="00E3148A">
              <w:rPr>
                <w:color w:val="000000" w:themeColor="text1"/>
                <w:lang w:val="bg-BG"/>
              </w:rPr>
              <w:t xml:space="preserve">тойността на верифицираните и сертифицираните средства са над половин милиард повече от тези в предходния период . </w:t>
            </w:r>
            <w:r w:rsidR="006E3FD0" w:rsidRPr="00E3148A">
              <w:rPr>
                <w:color w:val="000000" w:themeColor="text1"/>
                <w:lang w:val="bg-BG"/>
              </w:rPr>
              <w:t xml:space="preserve">  </w:t>
            </w:r>
          </w:p>
          <w:p w14:paraId="13812A28" w14:textId="1A3DBFF7" w:rsidR="005C43EB" w:rsidRPr="00E3148A" w:rsidRDefault="001437B9" w:rsidP="00AA64CA">
            <w:pPr>
              <w:tabs>
                <w:tab w:val="left" w:pos="426"/>
              </w:tabs>
              <w:overflowPunct w:val="0"/>
              <w:autoSpaceDE w:val="0"/>
              <w:autoSpaceDN w:val="0"/>
              <w:adjustRightInd w:val="0"/>
              <w:spacing w:before="0" w:after="0"/>
              <w:textAlignment w:val="baseline"/>
              <w:rPr>
                <w:bCs/>
                <w:color w:val="000000" w:themeColor="text1"/>
                <w:lang w:val="bg-BG"/>
              </w:rPr>
            </w:pPr>
            <w:r w:rsidRPr="00E3148A">
              <w:rPr>
                <w:bCs/>
                <w:color w:val="000000" w:themeColor="text1"/>
                <w:lang w:val="bg-BG"/>
              </w:rPr>
              <w:t xml:space="preserve">Една от предприетите мерки от страна на </w:t>
            </w:r>
            <w:r w:rsidR="001D2169" w:rsidRPr="00E3148A">
              <w:rPr>
                <w:bCs/>
                <w:color w:val="000000" w:themeColor="text1"/>
                <w:lang w:val="bg-BG"/>
              </w:rPr>
              <w:t>УО</w:t>
            </w:r>
            <w:r w:rsidRPr="00E3148A">
              <w:rPr>
                <w:bCs/>
                <w:color w:val="000000" w:themeColor="text1"/>
                <w:lang w:val="bg-BG"/>
              </w:rPr>
              <w:t xml:space="preserve"> е обявяването на </w:t>
            </w:r>
            <w:r w:rsidR="005C43EB" w:rsidRPr="00E3148A">
              <w:rPr>
                <w:bCs/>
                <w:color w:val="000000" w:themeColor="text1"/>
                <w:lang w:val="bg-BG"/>
              </w:rPr>
              <w:t>процедури за представяне на проектни предложения</w:t>
            </w:r>
            <w:r w:rsidR="006E3FD0" w:rsidRPr="00E3148A">
              <w:rPr>
                <w:bCs/>
                <w:color w:val="000000" w:themeColor="text1"/>
                <w:lang w:val="bg-BG"/>
              </w:rPr>
              <w:t xml:space="preserve"> по всички приоритетни оси на ОПОС 2014-2020 г.</w:t>
            </w:r>
            <w:r w:rsidR="001D2169" w:rsidRPr="00E3148A">
              <w:rPr>
                <w:bCs/>
                <w:color w:val="000000" w:themeColor="text1"/>
                <w:lang w:val="bg-BG"/>
              </w:rPr>
              <w:t xml:space="preserve"> </w:t>
            </w:r>
            <w:r w:rsidR="005C43EB" w:rsidRPr="00E3148A">
              <w:rPr>
                <w:bCs/>
                <w:color w:val="000000" w:themeColor="text1"/>
                <w:lang w:val="bg-BG"/>
              </w:rPr>
              <w:t>за общо над 4,4 милиарда лева, което е над 31% от бюджета на програмата. Договорените</w:t>
            </w:r>
            <w:r w:rsidR="001D2169" w:rsidRPr="00E3148A">
              <w:rPr>
                <w:bCs/>
                <w:color w:val="000000" w:themeColor="text1"/>
                <w:lang w:val="bg-BG"/>
              </w:rPr>
              <w:t xml:space="preserve"> средства</w:t>
            </w:r>
            <w:r w:rsidR="005C43EB" w:rsidRPr="00E3148A">
              <w:rPr>
                <w:bCs/>
                <w:color w:val="000000" w:themeColor="text1"/>
                <w:lang w:val="bg-BG"/>
              </w:rPr>
              <w:t xml:space="preserve"> са над 3,6 млрд. лв. или над 7% над бюджета на програмата. Този подход е добра практика за осигуряване на използване в максимална степен на предвидените по програмата суми от фондовете на ЕС</w:t>
            </w:r>
            <w:r w:rsidRPr="00E3148A">
              <w:rPr>
                <w:bCs/>
                <w:color w:val="000000" w:themeColor="text1"/>
                <w:lang w:val="bg-BG"/>
              </w:rPr>
              <w:t xml:space="preserve">, основната цел </w:t>
            </w:r>
            <w:r w:rsidR="005C43EB" w:rsidRPr="00E3148A">
              <w:rPr>
                <w:bCs/>
                <w:color w:val="000000" w:themeColor="text1"/>
                <w:lang w:val="bg-BG"/>
              </w:rPr>
              <w:t>е с договорените над бюджета средства да се покрият икономиите и рисковете от загуби, които се</w:t>
            </w:r>
            <w:r w:rsidRPr="00E3148A">
              <w:rPr>
                <w:bCs/>
                <w:color w:val="000000" w:themeColor="text1"/>
                <w:lang w:val="bg-BG"/>
              </w:rPr>
              <w:t xml:space="preserve"> генерират</w:t>
            </w:r>
            <w:r w:rsidR="005C43EB" w:rsidRPr="00E3148A">
              <w:rPr>
                <w:bCs/>
                <w:color w:val="000000" w:themeColor="text1"/>
                <w:lang w:val="bg-BG"/>
              </w:rPr>
              <w:t xml:space="preserve"> при изпълнението на проектите. Договарянето на суми над бюджета на </w:t>
            </w:r>
            <w:r w:rsidRPr="00E3148A">
              <w:rPr>
                <w:bCs/>
                <w:color w:val="000000" w:themeColor="text1"/>
                <w:lang w:val="bg-BG"/>
              </w:rPr>
              <w:t xml:space="preserve">оперативната програма </w:t>
            </w:r>
            <w:r w:rsidR="005C43EB" w:rsidRPr="00E3148A">
              <w:rPr>
                <w:bCs/>
                <w:color w:val="000000" w:themeColor="text1"/>
                <w:lang w:val="bg-BG"/>
              </w:rPr>
              <w:t>е в съответствие с разпоредбите на Р</w:t>
            </w:r>
            <w:r w:rsidRPr="00E3148A">
              <w:rPr>
                <w:bCs/>
                <w:color w:val="000000" w:themeColor="text1"/>
                <w:lang w:val="bg-BG"/>
              </w:rPr>
              <w:t xml:space="preserve">ешение на Министерския съвет </w:t>
            </w:r>
            <w:r w:rsidR="005C43EB" w:rsidRPr="00E3148A">
              <w:rPr>
                <w:bCs/>
                <w:color w:val="000000" w:themeColor="text1"/>
                <w:lang w:val="bg-BG"/>
              </w:rPr>
              <w:t xml:space="preserve"> № 182 от 13.03.2020 г., </w:t>
            </w:r>
            <w:r w:rsidR="001D2169" w:rsidRPr="00E3148A">
              <w:rPr>
                <w:bCs/>
                <w:color w:val="000000" w:themeColor="text1"/>
                <w:lang w:val="bg-BG"/>
              </w:rPr>
              <w:t xml:space="preserve">което позволи </w:t>
            </w:r>
            <w:r w:rsidR="005C43EB" w:rsidRPr="00E3148A">
              <w:rPr>
                <w:bCs/>
                <w:color w:val="000000" w:themeColor="text1"/>
                <w:lang w:val="bg-BG"/>
              </w:rPr>
              <w:t>на УО да договаря суми в размер до 20 на сто над бюджета</w:t>
            </w:r>
            <w:r w:rsidRPr="00E3148A">
              <w:rPr>
                <w:bCs/>
                <w:color w:val="000000" w:themeColor="text1"/>
                <w:lang w:val="bg-BG"/>
              </w:rPr>
              <w:t>.</w:t>
            </w:r>
          </w:p>
          <w:p w14:paraId="64007853" w14:textId="74C29647" w:rsidR="0083430A" w:rsidRPr="00E3148A" w:rsidRDefault="00497E8A" w:rsidP="00AA64CA">
            <w:pPr>
              <w:spacing w:before="0" w:after="0"/>
              <w:ind w:left="22"/>
              <w:rPr>
                <w:color w:val="000000" w:themeColor="text1"/>
                <w:lang w:val="bg-BG" w:eastAsia="bg-BG"/>
              </w:rPr>
            </w:pPr>
            <w:r w:rsidRPr="00E3148A">
              <w:rPr>
                <w:bCs/>
                <w:color w:val="000000" w:themeColor="text1"/>
                <w:lang w:val="bg-BG"/>
              </w:rPr>
              <w:t xml:space="preserve">По </w:t>
            </w:r>
            <w:r w:rsidRPr="00E3148A">
              <w:rPr>
                <w:b/>
                <w:color w:val="000000" w:themeColor="text1"/>
                <w:lang w:val="bg-BG"/>
              </w:rPr>
              <w:t>приоритетна ос 1 „Води“</w:t>
            </w:r>
            <w:r w:rsidRPr="00E3148A">
              <w:rPr>
                <w:bCs/>
                <w:color w:val="000000" w:themeColor="text1"/>
                <w:lang w:val="bg-BG"/>
              </w:rPr>
              <w:t xml:space="preserve"> през отчетния период УО </w:t>
            </w:r>
            <w:r w:rsidR="00BF6DD4" w:rsidRPr="00E3148A">
              <w:rPr>
                <w:color w:val="000000" w:themeColor="text1"/>
                <w:lang w:val="bg-BG"/>
              </w:rPr>
              <w:t xml:space="preserve">взе мерки </w:t>
            </w:r>
            <w:r w:rsidRPr="00E3148A">
              <w:rPr>
                <w:color w:val="000000" w:themeColor="text1"/>
                <w:lang w:val="bg-BG"/>
              </w:rPr>
              <w:t>за ускоряване на процеса на изпълнение на проектите, което е в пряка връзка с постигането на крайните целеви стойности по програмата.</w:t>
            </w:r>
            <w:r w:rsidR="00EA18BE" w:rsidRPr="00E3148A">
              <w:rPr>
                <w:bCs/>
                <w:color w:val="000000" w:themeColor="text1"/>
                <w:lang w:val="bg-BG"/>
              </w:rPr>
              <w:t xml:space="preserve"> </w:t>
            </w:r>
            <w:r w:rsidR="00A01DFC" w:rsidRPr="00E3148A">
              <w:rPr>
                <w:color w:val="000000" w:themeColor="text1"/>
                <w:lang w:val="bg-BG" w:eastAsia="bg-BG"/>
              </w:rPr>
              <w:t>Във връзка с изиска</w:t>
            </w:r>
            <w:r w:rsidR="00BF6DD4" w:rsidRPr="00E3148A">
              <w:rPr>
                <w:color w:val="000000" w:themeColor="text1"/>
                <w:lang w:val="bg-BG" w:eastAsia="bg-BG"/>
              </w:rPr>
              <w:t>н</w:t>
            </w:r>
            <w:r w:rsidR="00EA18BE" w:rsidRPr="00E3148A">
              <w:rPr>
                <w:color w:val="000000" w:themeColor="text1"/>
                <w:lang w:val="bg-BG" w:eastAsia="bg-BG"/>
              </w:rPr>
              <w:t>ата</w:t>
            </w:r>
            <w:r w:rsidR="00A01DFC" w:rsidRPr="00E3148A">
              <w:rPr>
                <w:color w:val="000000" w:themeColor="text1"/>
                <w:lang w:val="bg-BG" w:eastAsia="bg-BG"/>
              </w:rPr>
              <w:t xml:space="preserve"> от ЕК </w:t>
            </w:r>
            <w:r w:rsidR="00EA18BE" w:rsidRPr="00E3148A">
              <w:rPr>
                <w:color w:val="000000" w:themeColor="text1"/>
                <w:lang w:val="bg-BG" w:eastAsia="bg-BG"/>
              </w:rPr>
              <w:t xml:space="preserve">подготовка </w:t>
            </w:r>
            <w:r w:rsidR="00A01DFC" w:rsidRPr="00E3148A">
              <w:rPr>
                <w:color w:val="000000" w:themeColor="text1"/>
                <w:lang w:val="bg-BG" w:eastAsia="bg-BG"/>
              </w:rPr>
              <w:t xml:space="preserve">на </w:t>
            </w:r>
            <w:r w:rsidR="00BF6DD4" w:rsidRPr="00E3148A">
              <w:rPr>
                <w:color w:val="000000" w:themeColor="text1"/>
                <w:lang w:val="bg-BG" w:eastAsia="bg-BG"/>
              </w:rPr>
              <w:t>п</w:t>
            </w:r>
            <w:r w:rsidR="00A01DFC" w:rsidRPr="00E3148A">
              <w:rPr>
                <w:color w:val="000000" w:themeColor="text1"/>
                <w:lang w:val="bg-BG" w:eastAsia="bg-BG"/>
              </w:rPr>
              <w:t>лан за действие със заложени междинни цели и срокове за тяхното постигане до края на 2023 г. с оглед отчитане на физически и финансов напредък по проектите с бенефициенти ВиК оператори</w:t>
            </w:r>
            <w:r w:rsidR="009F20FB" w:rsidRPr="00E3148A">
              <w:rPr>
                <w:color w:val="000000" w:themeColor="text1"/>
                <w:lang w:val="bg-BG" w:eastAsia="bg-BG"/>
              </w:rPr>
              <w:t xml:space="preserve">. Също така, </w:t>
            </w:r>
            <w:r w:rsidR="00A01DFC" w:rsidRPr="00E3148A">
              <w:rPr>
                <w:color w:val="000000" w:themeColor="text1"/>
                <w:lang w:val="bg-BG" w:eastAsia="bg-BG"/>
              </w:rPr>
              <w:t>в рамките на Споразумение за предоставяне на подкрепа за проекти</w:t>
            </w:r>
            <w:r w:rsidR="00123CDD" w:rsidRPr="00E3148A">
              <w:rPr>
                <w:color w:val="000000" w:themeColor="text1"/>
                <w:lang w:val="bg-BG" w:eastAsia="bg-BG"/>
              </w:rPr>
              <w:t xml:space="preserve"> № </w:t>
            </w:r>
            <w:r w:rsidR="00A01DFC" w:rsidRPr="00E3148A">
              <w:rPr>
                <w:color w:val="000000" w:themeColor="text1"/>
                <w:lang w:val="bg-BG" w:eastAsia="bg-BG"/>
              </w:rPr>
              <w:t>Д-34-79/07.12.2018 г., УО на ОПОС ангажира Е</w:t>
            </w:r>
            <w:r w:rsidR="007255EE" w:rsidRPr="00E3148A">
              <w:rPr>
                <w:color w:val="000000" w:themeColor="text1"/>
                <w:lang w:val="bg-BG" w:eastAsia="bg-BG"/>
              </w:rPr>
              <w:t>вропейската инвестиционна банка (ЕИБ)</w:t>
            </w:r>
            <w:r w:rsidR="00A01DFC" w:rsidRPr="00E3148A">
              <w:rPr>
                <w:color w:val="000000" w:themeColor="text1"/>
                <w:lang w:val="bg-BG" w:eastAsia="bg-BG"/>
              </w:rPr>
              <w:t xml:space="preserve"> </w:t>
            </w:r>
            <w:r w:rsidR="00EA18BE" w:rsidRPr="00E3148A">
              <w:rPr>
                <w:color w:val="000000" w:themeColor="text1"/>
                <w:lang w:val="bg-BG" w:eastAsia="bg-BG"/>
              </w:rPr>
              <w:t xml:space="preserve">в подпомагането на </w:t>
            </w:r>
            <w:r w:rsidR="00BF6DD4" w:rsidRPr="00E3148A">
              <w:rPr>
                <w:color w:val="000000" w:themeColor="text1"/>
                <w:lang w:val="bg-BG" w:eastAsia="bg-BG"/>
              </w:rPr>
              <w:t>опер</w:t>
            </w:r>
            <w:r w:rsidR="00123CDD" w:rsidRPr="00E3148A">
              <w:rPr>
                <w:color w:val="000000" w:themeColor="text1"/>
                <w:lang w:val="bg-BG" w:eastAsia="bg-BG"/>
              </w:rPr>
              <w:t>а</w:t>
            </w:r>
            <w:r w:rsidR="00BF6DD4" w:rsidRPr="00E3148A">
              <w:rPr>
                <w:color w:val="000000" w:themeColor="text1"/>
                <w:lang w:val="bg-BG" w:eastAsia="bg-BG"/>
              </w:rPr>
              <w:t xml:space="preserve">торите </w:t>
            </w:r>
            <w:r w:rsidR="00A01DFC" w:rsidRPr="00E3148A">
              <w:rPr>
                <w:color w:val="000000" w:themeColor="text1"/>
                <w:lang w:val="bg-BG" w:eastAsia="bg-BG"/>
              </w:rPr>
              <w:t xml:space="preserve">при разработването на </w:t>
            </w:r>
            <w:r w:rsidR="00BF6DD4" w:rsidRPr="00E3148A">
              <w:rPr>
                <w:color w:val="000000" w:themeColor="text1"/>
                <w:lang w:val="bg-BG" w:eastAsia="bg-BG"/>
              </w:rPr>
              <w:t>п</w:t>
            </w:r>
            <w:r w:rsidR="00A01DFC" w:rsidRPr="00E3148A">
              <w:rPr>
                <w:color w:val="000000" w:themeColor="text1"/>
                <w:lang w:val="bg-BG" w:eastAsia="bg-BG"/>
              </w:rPr>
              <w:t xml:space="preserve">лан за действие за всеки един проект. </w:t>
            </w:r>
            <w:r w:rsidR="00BF6DD4" w:rsidRPr="00E3148A">
              <w:rPr>
                <w:color w:val="000000" w:themeColor="text1"/>
                <w:lang w:val="bg-BG" w:eastAsia="bg-BG"/>
              </w:rPr>
              <w:t xml:space="preserve">Предвид факта, че представителите на ЕИБ имат наблюдение върху конкретни казуси в изпълнението на проектите, в рамките на възложената задача, УО изиска от Банката да разработи и представи предложение за мерки на национално ниво за постигане на основните етапи, заложени в </w:t>
            </w:r>
            <w:r w:rsidR="007255EE" w:rsidRPr="00E3148A">
              <w:rPr>
                <w:color w:val="000000" w:themeColor="text1"/>
                <w:lang w:val="bg-BG" w:eastAsia="bg-BG"/>
              </w:rPr>
              <w:t>п</w:t>
            </w:r>
            <w:r w:rsidR="00BF6DD4" w:rsidRPr="00E3148A">
              <w:rPr>
                <w:color w:val="000000" w:themeColor="text1"/>
                <w:lang w:val="bg-BG" w:eastAsia="bg-BG"/>
              </w:rPr>
              <w:t xml:space="preserve">лана за действие. На база на </w:t>
            </w:r>
            <w:r w:rsidR="007255EE" w:rsidRPr="00E3148A">
              <w:rPr>
                <w:color w:val="000000" w:themeColor="text1"/>
                <w:lang w:val="bg-BG" w:eastAsia="bg-BG"/>
              </w:rPr>
              <w:t xml:space="preserve">разработените от ЕИБ </w:t>
            </w:r>
            <w:r w:rsidR="00BF6DD4" w:rsidRPr="00E3148A">
              <w:rPr>
                <w:color w:val="000000" w:themeColor="text1"/>
                <w:lang w:val="bg-BG" w:eastAsia="bg-BG"/>
              </w:rPr>
              <w:t xml:space="preserve">мерки, УО изготви отделни оперативни </w:t>
            </w:r>
            <w:r w:rsidR="007255EE" w:rsidRPr="00E3148A">
              <w:rPr>
                <w:color w:val="000000" w:themeColor="text1"/>
                <w:lang w:val="bg-BG" w:eastAsia="bg-BG"/>
              </w:rPr>
              <w:t>стъпки</w:t>
            </w:r>
            <w:r w:rsidR="00BF6DD4" w:rsidRPr="00E3148A">
              <w:rPr>
                <w:color w:val="000000" w:themeColor="text1"/>
                <w:lang w:val="bg-BG" w:eastAsia="bg-BG"/>
              </w:rPr>
              <w:t xml:space="preserve">, които да подпомогнат бенефициентите ВиКО за преодоляване на предизвикателствата при изпълнение на </w:t>
            </w:r>
            <w:r w:rsidR="007255EE" w:rsidRPr="00E3148A">
              <w:rPr>
                <w:color w:val="000000" w:themeColor="text1"/>
                <w:lang w:val="bg-BG" w:eastAsia="bg-BG"/>
              </w:rPr>
              <w:t>п</w:t>
            </w:r>
            <w:r w:rsidR="00BF6DD4" w:rsidRPr="00E3148A">
              <w:rPr>
                <w:color w:val="000000" w:themeColor="text1"/>
                <w:lang w:val="bg-BG" w:eastAsia="bg-BG"/>
              </w:rPr>
              <w:t>лана за действие.</w:t>
            </w:r>
            <w:r w:rsidR="00B54912" w:rsidRPr="00E3148A">
              <w:rPr>
                <w:color w:val="000000" w:themeColor="text1"/>
                <w:lang w:val="bg-BG" w:eastAsia="bg-BG"/>
              </w:rPr>
              <w:t xml:space="preserve">  </w:t>
            </w:r>
          </w:p>
          <w:p w14:paraId="4972B732" w14:textId="680C2092" w:rsidR="007255EE" w:rsidRPr="00E3148A" w:rsidRDefault="00710AFF" w:rsidP="001655DF">
            <w:pPr>
              <w:spacing w:before="0" w:after="0"/>
              <w:rPr>
                <w:color w:val="000000" w:themeColor="text1"/>
                <w:lang w:val="bg-BG" w:eastAsia="bg-BG"/>
              </w:rPr>
            </w:pPr>
            <w:r w:rsidRPr="00E3148A">
              <w:rPr>
                <w:color w:val="000000" w:themeColor="text1"/>
                <w:lang w:val="bg-BG" w:eastAsia="bg-BG"/>
              </w:rPr>
              <w:t xml:space="preserve">Основен </w:t>
            </w:r>
            <w:r w:rsidR="0083430A" w:rsidRPr="00E3148A">
              <w:rPr>
                <w:color w:val="000000" w:themeColor="text1"/>
                <w:lang w:val="bg-BG" w:eastAsia="bg-BG"/>
              </w:rPr>
              <w:t xml:space="preserve">момент </w:t>
            </w:r>
            <w:r w:rsidR="00FC40D7" w:rsidRPr="00E3148A">
              <w:rPr>
                <w:color w:val="000000" w:themeColor="text1"/>
                <w:lang w:val="bg-BG" w:eastAsia="bg-BG"/>
              </w:rPr>
              <w:t xml:space="preserve">от </w:t>
            </w:r>
            <w:r w:rsidR="00B54912" w:rsidRPr="00E3148A">
              <w:rPr>
                <w:color w:val="000000" w:themeColor="text1"/>
                <w:lang w:val="bg-BG" w:eastAsia="bg-BG"/>
              </w:rPr>
              <w:t xml:space="preserve">предприетите корективни действия беше подписването на 31.01.2022 г. </w:t>
            </w:r>
            <w:r w:rsidR="00FC40D7" w:rsidRPr="00E3148A">
              <w:rPr>
                <w:color w:val="000000" w:themeColor="text1"/>
                <w:lang w:val="bg-BG" w:eastAsia="bg-BG"/>
              </w:rPr>
              <w:t xml:space="preserve">на национален ангажимент </w:t>
            </w:r>
            <w:r w:rsidR="00B54912" w:rsidRPr="00E3148A">
              <w:rPr>
                <w:color w:val="000000" w:themeColor="text1"/>
                <w:lang w:val="bg-BG" w:eastAsia="bg-BG"/>
              </w:rPr>
              <w:t xml:space="preserve">между Министерството на околната среда и водите и Министерството на регионалното развитие и благоустройството, с който те се обединиха около </w:t>
            </w:r>
            <w:r w:rsidR="00FC40D7" w:rsidRPr="00E3148A">
              <w:rPr>
                <w:color w:val="000000" w:themeColor="text1"/>
                <w:lang w:val="bg-BG" w:eastAsia="bg-BG"/>
              </w:rPr>
              <w:t>конкретните оперативни мерки за подкрепа на бенефициентите за преодоляване на предизвикателства от хоризонтален характер при изпълнение на плана за действие. Чрез излъчването на определени представители на двете ведомства и „Български ВиК холдинг“ ЕАД се установи директен контакт и засилено наблюдение на подготвените планове за изпълнение от ВиК дружествата.</w:t>
            </w:r>
          </w:p>
          <w:p w14:paraId="68F0470F" w14:textId="2FC432B8" w:rsidR="0083430A" w:rsidRPr="00E3148A" w:rsidRDefault="00490759" w:rsidP="00AA64CA">
            <w:pPr>
              <w:spacing w:after="0"/>
              <w:rPr>
                <w:rFonts w:eastAsia="Calibri"/>
                <w:bCs/>
                <w:color w:val="000000" w:themeColor="text1"/>
                <w:lang w:val="bg-BG"/>
              </w:rPr>
            </w:pPr>
            <w:r w:rsidRPr="00E3148A">
              <w:rPr>
                <w:rFonts w:eastAsia="Calibri"/>
                <w:bCs/>
                <w:color w:val="000000" w:themeColor="text1"/>
                <w:lang w:val="bg-BG"/>
              </w:rPr>
              <w:t xml:space="preserve">Разработените шест </w:t>
            </w:r>
            <w:r w:rsidRPr="00E3148A">
              <w:rPr>
                <w:rFonts w:eastAsia="Calibri"/>
                <w:b/>
                <w:color w:val="000000" w:themeColor="text1"/>
                <w:lang w:val="bg-BG"/>
              </w:rPr>
              <w:t>оперативни мерки за подкрепа на бенефициентите</w:t>
            </w:r>
            <w:r w:rsidRPr="00E3148A">
              <w:rPr>
                <w:rFonts w:eastAsia="Calibri"/>
                <w:bCs/>
                <w:color w:val="000000" w:themeColor="text1"/>
                <w:lang w:val="bg-BG"/>
              </w:rPr>
              <w:t xml:space="preserve"> за преодоляване на</w:t>
            </w:r>
            <w:r w:rsidR="00710AFF" w:rsidRPr="00E3148A">
              <w:rPr>
                <w:rFonts w:eastAsia="Calibri"/>
                <w:bCs/>
                <w:color w:val="000000" w:themeColor="text1"/>
                <w:lang w:val="bg-BG"/>
              </w:rPr>
              <w:t xml:space="preserve"> идентифицираните трудности са следните</w:t>
            </w:r>
            <w:r w:rsidRPr="00E3148A">
              <w:rPr>
                <w:rFonts w:eastAsia="Calibri"/>
                <w:bCs/>
                <w:color w:val="000000" w:themeColor="text1"/>
                <w:lang w:val="bg-BG"/>
              </w:rPr>
              <w:t>:</w:t>
            </w:r>
          </w:p>
          <w:p w14:paraId="3C3F092A" w14:textId="14DA9689" w:rsidR="0083430A" w:rsidRPr="00E3148A" w:rsidRDefault="0083430A" w:rsidP="001655DF">
            <w:pPr>
              <w:pStyle w:val="ListParagraph"/>
              <w:numPr>
                <w:ilvl w:val="0"/>
                <w:numId w:val="55"/>
              </w:numPr>
              <w:spacing w:before="120" w:after="0"/>
              <w:ind w:left="284"/>
              <w:jc w:val="both"/>
              <w:rPr>
                <w:color w:val="000000" w:themeColor="text1"/>
                <w:lang w:val="bg-BG" w:eastAsia="en-GB"/>
              </w:rPr>
            </w:pPr>
            <w:r w:rsidRPr="00E3148A">
              <w:rPr>
                <w:color w:val="000000" w:themeColor="text1"/>
                <w:lang w:val="bg-BG" w:eastAsia="en-GB"/>
              </w:rPr>
              <w:t>Подкрепа при стартиране на процедура за взимане на решение на национално ниво по отношение законосъобразното индексиране на цени по сключени договори с изпълнители на дейности по проекти и иницииране при необходимост на законодателни промени в тази връзка, необходими за успешното реализиране на проектите</w:t>
            </w:r>
            <w:r w:rsidR="00710AFF" w:rsidRPr="00E3148A">
              <w:rPr>
                <w:color w:val="000000" w:themeColor="text1"/>
                <w:lang w:val="bg-BG" w:eastAsia="en-GB"/>
              </w:rPr>
              <w:t>;</w:t>
            </w:r>
          </w:p>
          <w:p w14:paraId="594F76FC" w14:textId="20CDC982" w:rsidR="0083430A" w:rsidRPr="00E3148A" w:rsidRDefault="0083430A" w:rsidP="001655DF">
            <w:pPr>
              <w:numPr>
                <w:ilvl w:val="0"/>
                <w:numId w:val="55"/>
              </w:numPr>
              <w:spacing w:before="0" w:after="0"/>
              <w:ind w:left="284"/>
              <w:rPr>
                <w:color w:val="000000" w:themeColor="text1"/>
                <w:lang w:val="bg-BG" w:eastAsia="en-GB"/>
              </w:rPr>
            </w:pPr>
            <w:r w:rsidRPr="00E3148A">
              <w:rPr>
                <w:color w:val="000000" w:themeColor="text1"/>
                <w:lang w:val="bg-BG" w:eastAsia="en-GB"/>
              </w:rPr>
              <w:t>Спешно съдействие по дефиниране и реализиране на възможности от страна на МРРБ или „ВиК Холдинг“ ЕАД за подпомагане на ВиК дружествата Перник и Сливен, за които съществуват трудности в осигуряване необходимото финансиране на проектите</w:t>
            </w:r>
            <w:r w:rsidR="00710AFF" w:rsidRPr="00E3148A">
              <w:rPr>
                <w:color w:val="000000" w:themeColor="text1"/>
                <w:lang w:val="bg-BG" w:eastAsia="en-GB"/>
              </w:rPr>
              <w:t>;</w:t>
            </w:r>
          </w:p>
          <w:p w14:paraId="58947C82" w14:textId="11B83B7F" w:rsidR="0083430A" w:rsidRPr="00E3148A" w:rsidRDefault="0083430A" w:rsidP="001655DF">
            <w:pPr>
              <w:numPr>
                <w:ilvl w:val="0"/>
                <w:numId w:val="55"/>
              </w:numPr>
              <w:spacing w:before="0" w:after="0"/>
              <w:ind w:left="284"/>
              <w:rPr>
                <w:color w:val="000000" w:themeColor="text1"/>
                <w:lang w:val="bg-BG" w:eastAsia="en-GB"/>
              </w:rPr>
            </w:pPr>
            <w:r w:rsidRPr="00E3148A">
              <w:rPr>
                <w:color w:val="000000" w:themeColor="text1"/>
                <w:lang w:val="bg-BG" w:eastAsia="en-GB"/>
              </w:rPr>
              <w:t>Координация на пре-актуването на имоти между органи на централната администрация</w:t>
            </w:r>
            <w:r w:rsidRPr="00E3148A" w:rsidDel="00E56FDB">
              <w:rPr>
                <w:color w:val="000000" w:themeColor="text1"/>
                <w:lang w:val="bg-BG" w:eastAsia="en-GB"/>
              </w:rPr>
              <w:t xml:space="preserve"> </w:t>
            </w:r>
            <w:r w:rsidRPr="00E3148A">
              <w:rPr>
                <w:color w:val="000000" w:themeColor="text1"/>
                <w:lang w:val="bg-BG" w:eastAsia="en-GB"/>
              </w:rPr>
              <w:t>и ускоряване издаването на разрешения от компетенциите на двете ведомства</w:t>
            </w:r>
            <w:r w:rsidR="00710AFF" w:rsidRPr="00E3148A">
              <w:rPr>
                <w:color w:val="000000" w:themeColor="text1"/>
                <w:lang w:val="bg-BG" w:eastAsia="en-GB"/>
              </w:rPr>
              <w:t>;</w:t>
            </w:r>
            <w:r w:rsidRPr="00E3148A">
              <w:rPr>
                <w:color w:val="000000" w:themeColor="text1"/>
                <w:lang w:val="bg-BG" w:eastAsia="en-GB"/>
              </w:rPr>
              <w:t xml:space="preserve"> </w:t>
            </w:r>
          </w:p>
          <w:p w14:paraId="537974B2" w14:textId="63CF449C" w:rsidR="0083430A" w:rsidRPr="00E3148A" w:rsidRDefault="0083430A" w:rsidP="001655DF">
            <w:pPr>
              <w:numPr>
                <w:ilvl w:val="0"/>
                <w:numId w:val="55"/>
              </w:numPr>
              <w:spacing w:before="0" w:after="0"/>
              <w:ind w:left="284"/>
              <w:rPr>
                <w:color w:val="000000" w:themeColor="text1"/>
                <w:lang w:val="bg-BG" w:eastAsia="en-GB"/>
              </w:rPr>
            </w:pPr>
            <w:r w:rsidRPr="00E3148A">
              <w:rPr>
                <w:color w:val="000000" w:themeColor="text1"/>
                <w:lang w:val="bg-BG" w:eastAsia="en-GB"/>
              </w:rPr>
              <w:t>Съвместни решения между органи на централната и местна изпълнителна власт и структури към тях при възникнали казуси по конкретни проекти, като напр. Министерство на околната среда и водите, Министерство на регионално развитие и благоустройството, Министерство на транспорта и съобщенията, Държавно предприятие Национална компания "Железопътна инфраструктура", Министерство на земеделието, Изпълнителна агенция по горите, Министерство на правосъдието, Агенция по вписванията – Имотен регистър, Национална електрическа компания, областни управители, кметове на общини и др</w:t>
            </w:r>
            <w:r w:rsidR="00710AFF" w:rsidRPr="00E3148A">
              <w:rPr>
                <w:color w:val="000000" w:themeColor="text1"/>
                <w:lang w:val="bg-BG" w:eastAsia="en-GB"/>
              </w:rPr>
              <w:t>;</w:t>
            </w:r>
          </w:p>
          <w:p w14:paraId="757EB8F6" w14:textId="550075EE" w:rsidR="0083430A" w:rsidRPr="00E3148A" w:rsidRDefault="0083430A" w:rsidP="001655DF">
            <w:pPr>
              <w:numPr>
                <w:ilvl w:val="0"/>
                <w:numId w:val="55"/>
              </w:numPr>
              <w:spacing w:before="0" w:after="0"/>
              <w:ind w:left="284"/>
              <w:rPr>
                <w:color w:val="000000" w:themeColor="text1"/>
                <w:lang w:val="bg-BG" w:eastAsia="en-GB"/>
              </w:rPr>
            </w:pPr>
            <w:r w:rsidRPr="00E3148A">
              <w:rPr>
                <w:color w:val="000000" w:themeColor="text1"/>
                <w:lang w:val="bg-BG" w:eastAsia="en-GB"/>
              </w:rPr>
              <w:t>Чрез областните управители, които са и Председатели на Асоциациите по ВиК, да се осъществи максимално и своевременно съдействие на всички общински администрации, на чиято територия се изпълняват инвестиции, за ускоряване на процедурите по учредяване на ограничени вещни права, отчуждаване, прилагане на улична регулация, съгласуване на работни проекти, издаване на разрешителни за стоеж и др</w:t>
            </w:r>
            <w:r w:rsidR="00596FC7" w:rsidRPr="00E3148A">
              <w:rPr>
                <w:color w:val="000000" w:themeColor="text1"/>
                <w:lang w:val="bg-BG" w:eastAsia="en-GB"/>
              </w:rPr>
              <w:t>.</w:t>
            </w:r>
            <w:r w:rsidR="005850B1" w:rsidRPr="00E3148A">
              <w:rPr>
                <w:color w:val="000000" w:themeColor="text1"/>
                <w:lang w:val="bg-BG" w:eastAsia="en-GB"/>
              </w:rPr>
              <w:t>;</w:t>
            </w:r>
          </w:p>
          <w:p w14:paraId="3AA5152C" w14:textId="0863D0A1" w:rsidR="0099369E" w:rsidRPr="00E3148A" w:rsidRDefault="0083430A" w:rsidP="00906DA6">
            <w:pPr>
              <w:numPr>
                <w:ilvl w:val="0"/>
                <w:numId w:val="55"/>
              </w:numPr>
              <w:spacing w:before="0" w:after="0"/>
              <w:ind w:left="284"/>
              <w:rPr>
                <w:color w:val="000000" w:themeColor="text1"/>
                <w:lang w:val="bg-BG" w:eastAsia="en-GB"/>
              </w:rPr>
            </w:pPr>
            <w:r w:rsidRPr="00E3148A">
              <w:rPr>
                <w:color w:val="000000" w:themeColor="text1"/>
                <w:lang w:val="bg-BG" w:eastAsia="en-GB"/>
              </w:rPr>
              <w:t>При подготовката на шестте регионални прединвестиционни проучвания (РПИП), които се планира да получат финансова подкрепа през периода 2021-2027 г., да бъдат съобразени предизвикателствата от периодите 2007-2013 г. и 2014-2020 г. и научените уроци, и да се предприемат нови подходи, с които ще се осигури по-безпроблемно, своевременно и успешно изпълнение на проектите през 2021-2027 г.</w:t>
            </w:r>
          </w:p>
          <w:p w14:paraId="5C8EF239" w14:textId="24DA5429" w:rsidR="00596FC7" w:rsidRPr="00E3148A" w:rsidRDefault="00596FC7" w:rsidP="0099369E">
            <w:pPr>
              <w:spacing w:before="0" w:after="0"/>
              <w:rPr>
                <w:color w:val="000000" w:themeColor="text1"/>
                <w:lang w:val="bg-BG" w:eastAsia="bg-BG"/>
              </w:rPr>
            </w:pPr>
            <w:r w:rsidRPr="00E3148A">
              <w:rPr>
                <w:color w:val="000000" w:themeColor="text1"/>
                <w:lang w:val="bg-BG" w:eastAsia="bg-BG"/>
              </w:rPr>
              <w:t xml:space="preserve">По отношение на мярка 1, същата е в изпълнение, като нормативните актове, с които се обективира възможността за индексация, се разглеждат в рамките на Министерски съвет, съотв. Народно събрание. Мерки 2-5 се изпълняват текущо и са с постоянно действие до реализиране на съответните строителни дейности. Мярка 6 е със срок финализиране на </w:t>
            </w:r>
            <w:r w:rsidR="00BA1751" w:rsidRPr="00E3148A">
              <w:rPr>
                <w:color w:val="000000" w:themeColor="text1"/>
                <w:lang w:val="bg-BG" w:eastAsia="bg-BG"/>
              </w:rPr>
              <w:t>шестте</w:t>
            </w:r>
            <w:r w:rsidRPr="00E3148A">
              <w:rPr>
                <w:color w:val="000000" w:themeColor="text1"/>
                <w:lang w:val="bg-BG" w:eastAsia="bg-BG"/>
              </w:rPr>
              <w:t xml:space="preserve"> РПИП в рамките на проекта, изпълняван от бенефициент МРРБ по процедура BG16M1OP002-1.018 Подпомагане на регионалното инвестиционно планиране на отрасъл ВиК – етап 2. </w:t>
            </w:r>
          </w:p>
          <w:p w14:paraId="44F98215" w14:textId="27AABFDB" w:rsidR="0099369E" w:rsidRPr="00E3148A" w:rsidRDefault="0099369E" w:rsidP="0099369E">
            <w:pPr>
              <w:spacing w:before="0" w:after="0"/>
              <w:rPr>
                <w:color w:val="000000" w:themeColor="text1"/>
                <w:lang w:val="bg-BG" w:eastAsia="bg-BG" w:bidi="bg-BG"/>
              </w:rPr>
            </w:pPr>
            <w:r w:rsidRPr="00E3148A">
              <w:rPr>
                <w:color w:val="000000" w:themeColor="text1"/>
                <w:lang w:val="bg-BG" w:eastAsia="bg-BG"/>
              </w:rPr>
              <w:t xml:space="preserve">По </w:t>
            </w:r>
            <w:r w:rsidRPr="00E3148A">
              <w:rPr>
                <w:b/>
                <w:bCs/>
                <w:color w:val="000000" w:themeColor="text1"/>
                <w:lang w:val="bg-BG" w:eastAsia="bg-BG"/>
              </w:rPr>
              <w:t>приоритетна ос 2 „Отпадъци“</w:t>
            </w:r>
            <w:r w:rsidRPr="00E3148A">
              <w:rPr>
                <w:color w:val="000000" w:themeColor="text1"/>
                <w:lang w:val="bg-BG" w:eastAsia="bg-BG"/>
              </w:rPr>
              <w:t xml:space="preserve"> </w:t>
            </w:r>
            <w:r w:rsidRPr="00E3148A">
              <w:rPr>
                <w:color w:val="000000" w:themeColor="text1"/>
                <w:lang w:val="bg-BG" w:eastAsia="bg-BG" w:bidi="bg-BG"/>
              </w:rPr>
              <w:t xml:space="preserve">с цел прилагане на корективна мярка, в рамките на отчетния период УО инициира </w:t>
            </w:r>
            <w:r w:rsidRPr="00E3148A">
              <w:rPr>
                <w:color w:val="000000" w:themeColor="text1"/>
                <w:lang w:val="bg-BG"/>
              </w:rPr>
              <w:t xml:space="preserve">увеличаване  на бюджета  на  процедура BG16M1OP002-2.009„Изпълнение   на   демонстрационни   проекти   в   областта   на   управлението   на отпадъците“ с 13 789 405,00 лв., като същият стана общо 23 568 555,00 лв. Изменението беше одобрено чрез проведената в периода 01.11. - 15.11.2021 г. писмена процедура за неприсъствено вземане на решения на Комитета за наблюдение на ОПОС. В началото на 2022 г. УО пристъпи към сключване на административните договори за предоставяне на </w:t>
            </w:r>
            <w:r w:rsidRPr="00E3148A">
              <w:rPr>
                <w:color w:val="000000" w:themeColor="text1"/>
                <w:lang w:val="bg-BG" w:eastAsia="bg-BG" w:bidi="bg-BG"/>
              </w:rPr>
              <w:t xml:space="preserve">финансиране на одобрените проекти, включени в резервен списък, поради изчерпване на първоначалния бюджет по процедурата. Тези проекти са с приоритет към дейности, които се намират най-високо в йерархията при управление на отпадъците, чрез което ще се подпомогне постигането на целите, заложени в чл. 31, ал. 1 от Закона за управление на отпадъците по отношение на битовите отпадъци и ще се демонстрират добри практики в превенцията, повторната употреба, разделното събиране и рециклирането. Основният риск по приоритетна ос 2 </w:t>
            </w:r>
            <w:r w:rsidRPr="00E3148A">
              <w:rPr>
                <w:color w:val="000000" w:themeColor="text1"/>
                <w:lang w:val="bg-BG" w:eastAsia="bg-BG"/>
              </w:rPr>
              <w:t>„Отпадъци“ е концентриран върху негативните последици от евентуалното неизпълнение на проект „Проектиране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 Един от програмните показатели, 2.2. „</w:t>
            </w:r>
            <w:r w:rsidRPr="00E3148A">
              <w:rPr>
                <w:noProof/>
                <w:color w:val="000000" w:themeColor="text1"/>
                <w:lang w:val="bg-BG"/>
              </w:rPr>
              <w:t>Допълнителен капацитет за оползотворяване на битови отпадъци (за получаване на енергия)“ с планирана цел 180 000 тона, е обезпечен единствено с реализацията на този проект.</w:t>
            </w:r>
            <w:r w:rsidRPr="00E3148A">
              <w:rPr>
                <w:color w:val="000000" w:themeColor="text1"/>
                <w:lang w:val="bg-BG"/>
              </w:rPr>
              <w:t xml:space="preserve"> </w:t>
            </w:r>
            <w:r w:rsidRPr="00E3148A">
              <w:rPr>
                <w:noProof/>
                <w:color w:val="000000" w:themeColor="text1"/>
                <w:lang w:val="bg-BG"/>
              </w:rPr>
              <w:t xml:space="preserve">В тази връзка, негативен сценарий би рефлектирал върху непостигане целевата стойност на индикатора, а оттам възниква и риск относно прилагане разпоредбите на член 22, параграф 7 от Регламент (ЕС) 1303/2013 г. Едно от корективните действия предприети от </w:t>
            </w:r>
            <w:r w:rsidRPr="00E3148A">
              <w:rPr>
                <w:color w:val="000000" w:themeColor="text1"/>
                <w:lang w:val="bg-BG" w:eastAsia="bg-BG" w:bidi="bg-BG"/>
              </w:rPr>
              <w:t xml:space="preserve">УО в тази насока, е  провеждането на комуникация със заинтересованите страни с цел взимане на работещи решения за проекта, съобразявайки нормативните ограничения и възможните алтернативи. </w:t>
            </w:r>
          </w:p>
          <w:p w14:paraId="33003E57" w14:textId="0C0E30AC" w:rsidR="0099369E" w:rsidRPr="00E3148A" w:rsidRDefault="000A5BC2" w:rsidP="0099369E">
            <w:pPr>
              <w:spacing w:before="0" w:after="0"/>
              <w:rPr>
                <w:color w:val="000000" w:themeColor="text1"/>
                <w:lang w:val="bg-BG" w:eastAsia="bg-BG" w:bidi="bg-BG"/>
              </w:rPr>
            </w:pPr>
            <w:r w:rsidRPr="00E3148A">
              <w:rPr>
                <w:color w:val="000000" w:themeColor="text1"/>
                <w:lang w:val="bg-BG" w:eastAsia="bg-BG" w:bidi="bg-BG"/>
              </w:rPr>
              <w:t>Към март 2022 г.</w:t>
            </w:r>
            <w:r w:rsidR="0099369E" w:rsidRPr="00E3148A">
              <w:rPr>
                <w:color w:val="000000" w:themeColor="text1"/>
                <w:lang w:val="bg-BG" w:eastAsia="bg-BG" w:bidi="bg-BG"/>
              </w:rPr>
              <w:t xml:space="preserve"> се обмислят следните варианти: наддоговаряне на приоритетната ос за предоставяне на финансиране за проекти с крат</w:t>
            </w:r>
            <w:r w:rsidRPr="00E3148A">
              <w:rPr>
                <w:color w:val="000000" w:themeColor="text1"/>
                <w:lang w:val="bg-BG" w:eastAsia="bg-BG" w:bidi="bg-BG"/>
              </w:rPr>
              <w:t>к</w:t>
            </w:r>
            <w:r w:rsidR="0099369E" w:rsidRPr="00E3148A">
              <w:rPr>
                <w:color w:val="000000" w:themeColor="text1"/>
                <w:lang w:val="bg-BG" w:eastAsia="bg-BG" w:bidi="bg-BG"/>
              </w:rPr>
              <w:t>о изпълнение, като напр. доставка на компостери или на техника и оборудване с цел разделно събиране, рециклиране и повторна употреба, или стартиране преговори за прехвърляне на средствата, които няма да бъдат усвоени, към приоритетна ос 3 на програмата, с цел насочване на средствата към други мерки с перспектива за изпълнение до края на 2023 г. след решение на национално ниво.</w:t>
            </w:r>
          </w:p>
          <w:p w14:paraId="25065040" w14:textId="3ACF2375" w:rsidR="000A5BC2" w:rsidRPr="00E3148A" w:rsidRDefault="000A5BC2" w:rsidP="0099369E">
            <w:pPr>
              <w:spacing w:before="0" w:after="0"/>
              <w:rPr>
                <w:color w:val="000000" w:themeColor="text1"/>
                <w:lang w:val="bg-BG" w:eastAsia="bg-BG" w:bidi="bg-BG"/>
              </w:rPr>
            </w:pPr>
            <w:r w:rsidRPr="00E3148A">
              <w:rPr>
                <w:color w:val="000000" w:themeColor="text1"/>
                <w:lang w:val="bg-BG" w:eastAsia="bg-BG" w:bidi="bg-BG"/>
              </w:rPr>
              <w:t>В периода март-май 2022 г. е извършен допълнителен финансов анализ на база проекто-предложението за нормативен документ, регламентиращ методиката за индексиране на строителни договори и договори за доставка. В резултат е установено, че първоначално идентифицираният свободен ресурс ще бъде необходим за целите на индексацията за успешно приключване на текущите проекти. В този смисъл отпадна възможността за обявяване на процедура за мерки за техника и оборудване с цел разделно събиране, рециклиране и повторна употреба.</w:t>
            </w:r>
          </w:p>
          <w:p w14:paraId="2D1C1C3E" w14:textId="2D11E85E" w:rsidR="0099369E" w:rsidRPr="00E3148A" w:rsidRDefault="00EB2F6C" w:rsidP="00906DA6">
            <w:pPr>
              <w:spacing w:before="0" w:after="0"/>
              <w:rPr>
                <w:color w:val="000000" w:themeColor="text1"/>
                <w:lang w:val="bg-BG" w:eastAsia="bg-BG"/>
              </w:rPr>
            </w:pPr>
            <w:r w:rsidRPr="00E3148A">
              <w:rPr>
                <w:color w:val="000000" w:themeColor="text1"/>
                <w:lang w:val="bg-BG" w:eastAsia="bg-BG"/>
              </w:rPr>
              <w:t>По</w:t>
            </w:r>
            <w:r w:rsidRPr="00E3148A">
              <w:rPr>
                <w:b/>
                <w:bCs/>
                <w:color w:val="000000" w:themeColor="text1"/>
                <w:lang w:val="bg-BG" w:eastAsia="bg-BG"/>
              </w:rPr>
              <w:t xml:space="preserve"> приоритетна ос 3 „Натура 2000 и биоразнообразие“</w:t>
            </w:r>
            <w:r w:rsidRPr="00E3148A">
              <w:rPr>
                <w:color w:val="000000" w:themeColor="text1"/>
                <w:lang w:val="bg-BG" w:eastAsia="bg-BG"/>
              </w:rPr>
              <w:t xml:space="preserve"> за постигане на заложените  цели по индикатор C023 “Природа и биологично разнообразие: Площ на местообитанията, подкрепени с цел постигане на по-добра степен на съхраненост” са сключени договори/ издадени заповеди за изпълнението на общо 34 проекта, а за показател 3.4 „Площ на местообитания на видове, подкрепени с цел постигане на по-добра степен на съхраненост“ - общо 47 проекта. Предвид спецификата на финансираните дейности, УО счита, че те ще допринесат за постигане на крайните цели в пълен размер.  УО определя като рисков индикатор 3.7 „Площ от територията на мрежата Натура 2000 с изградена управленска структура“, поради необходимостта от законови промени за установяване на органите за управление, които не са приети към настоящия момент. В изпълнение на финансирания по оста проект  „Управленски подход за мрежата Натура 2000 на България“, е разработен проект за изменение и допълнение  на Закона за биологично разнообразие, с който да бъде утвърден управленски подход за Натура 2000. Същият е одобрен с РМС № 114/05.03.2020 г. и е внесен е в Народното събрание. Темата се определя като задача с висок приоритет в сектора от страна на службите на ЕК, от изпълнението на която зависи и ходът на преговорния процес за следващия програмен период. В тази връзка е поет ангажимент за финализиране на необходимите действия за нормативно и административно установяване на подхода за управление, което е заложено като реформа и в рамките на Плана за възстановяване и устойчивост. Показател 3.7 ще бъде предложен за елиминиране в рамките на изменение на програмата (през 2022 г.), което е комуникирано и е принципно прието от страна на ЕК.</w:t>
            </w:r>
          </w:p>
          <w:p w14:paraId="230C2209" w14:textId="57B086EA" w:rsidR="000A5BC2" w:rsidRPr="00E3148A" w:rsidRDefault="000A5BC2" w:rsidP="00906DA6">
            <w:pPr>
              <w:spacing w:before="0" w:after="0"/>
              <w:rPr>
                <w:color w:val="000000" w:themeColor="text1"/>
                <w:lang w:val="bg-BG" w:eastAsia="bg-BG"/>
              </w:rPr>
            </w:pPr>
            <w:r w:rsidRPr="00E3148A">
              <w:rPr>
                <w:color w:val="000000" w:themeColor="text1"/>
                <w:lang w:val="bg-BG" w:eastAsia="bg-BG"/>
              </w:rPr>
              <w:t>За да се адресират генерираните забавяния в обявяването на налични</w:t>
            </w:r>
            <w:r w:rsidR="00C1678A" w:rsidRPr="00E3148A">
              <w:rPr>
                <w:color w:val="000000" w:themeColor="text1"/>
                <w:lang w:val="bg-BG" w:eastAsia="bg-BG"/>
              </w:rPr>
              <w:t>я</w:t>
            </w:r>
            <w:r w:rsidRPr="00E3148A">
              <w:rPr>
                <w:color w:val="000000" w:themeColor="text1"/>
                <w:lang w:val="bg-BG" w:eastAsia="bg-BG"/>
              </w:rPr>
              <w:t xml:space="preserve"> ресурс, </w:t>
            </w:r>
            <w:r w:rsidRPr="00E3148A">
              <w:rPr>
                <w:color w:val="000000" w:themeColor="text1"/>
                <w:lang w:val="bg-BG" w:eastAsia="en-GB"/>
              </w:rPr>
              <w:t xml:space="preserve">през 2022 г. </w:t>
            </w:r>
            <w:r w:rsidR="00C1678A" w:rsidRPr="00E3148A">
              <w:rPr>
                <w:color w:val="000000" w:themeColor="text1"/>
                <w:lang w:val="bg-BG" w:eastAsia="en-GB"/>
              </w:rPr>
              <w:t xml:space="preserve">ще </w:t>
            </w:r>
            <w:r w:rsidRPr="00E3148A">
              <w:rPr>
                <w:color w:val="000000" w:themeColor="text1"/>
                <w:lang w:val="bg-BG" w:eastAsia="en-GB"/>
              </w:rPr>
              <w:t>бъдат обявени две процедури за директно предоставяне на БФП: „Подобряване на природозащитното състояние на степни природни местообитания чрез закупуване на земи“ (13 430 000,00 лв.) и „Подобряване природозащитното състояние на горски природни местообитания и подпомагане на екосистемните услуги, предоставяни от горите, чрез прилагане на лесовъдски практики и залесяване“ (60 000 000,00 лв.), което ще подпомогне пълното изпълнение на финансовия индикатор</w:t>
            </w:r>
            <w:r w:rsidR="008A5E53" w:rsidRPr="00E3148A">
              <w:rPr>
                <w:color w:val="000000" w:themeColor="text1"/>
                <w:lang w:val="bg-BG" w:eastAsia="en-GB"/>
              </w:rPr>
              <w:t>.</w:t>
            </w:r>
          </w:p>
          <w:p w14:paraId="52084BBD" w14:textId="2EF9E8B6" w:rsidR="00F81B18" w:rsidRPr="00E3148A" w:rsidRDefault="00967420" w:rsidP="00F81B18">
            <w:pPr>
              <w:spacing w:after="0"/>
              <w:rPr>
                <w:color w:val="000000" w:themeColor="text1"/>
                <w:lang w:val="bg-BG" w:eastAsia="bg-BG"/>
              </w:rPr>
            </w:pPr>
            <w:r w:rsidRPr="00E3148A">
              <w:rPr>
                <w:color w:val="000000" w:themeColor="text1"/>
                <w:lang w:val="bg-BG" w:eastAsia="bg-BG"/>
              </w:rPr>
              <w:t xml:space="preserve">По </w:t>
            </w:r>
            <w:r w:rsidRPr="00E3148A">
              <w:rPr>
                <w:b/>
                <w:bCs/>
                <w:color w:val="000000" w:themeColor="text1"/>
                <w:lang w:val="bg-BG" w:eastAsia="bg-BG"/>
              </w:rPr>
              <w:t>п</w:t>
            </w:r>
            <w:r w:rsidR="004F2CFC" w:rsidRPr="00E3148A">
              <w:rPr>
                <w:b/>
                <w:bCs/>
                <w:color w:val="000000" w:themeColor="text1"/>
                <w:lang w:val="bg-BG" w:eastAsia="bg-BG"/>
              </w:rPr>
              <w:t>риоритетна ос 4</w:t>
            </w:r>
            <w:r w:rsidR="00FF1301" w:rsidRPr="00E3148A">
              <w:rPr>
                <w:b/>
                <w:bCs/>
                <w:noProof/>
                <w:color w:val="000000" w:themeColor="text1"/>
                <w:sz w:val="20"/>
                <w:szCs w:val="20"/>
                <w:lang w:val="fr-BE"/>
              </w:rPr>
              <w:t xml:space="preserve"> </w:t>
            </w:r>
            <w:r w:rsidR="00FF1301" w:rsidRPr="00E3148A">
              <w:rPr>
                <w:b/>
                <w:bCs/>
                <w:noProof/>
                <w:color w:val="000000" w:themeColor="text1"/>
                <w:sz w:val="20"/>
                <w:szCs w:val="20"/>
                <w:lang w:val="bg-BG"/>
              </w:rPr>
              <w:t>„</w:t>
            </w:r>
            <w:r w:rsidR="00FF1301" w:rsidRPr="00E3148A">
              <w:rPr>
                <w:b/>
                <w:bCs/>
                <w:noProof/>
                <w:color w:val="000000" w:themeColor="text1"/>
                <w:lang w:val="fr-BE"/>
              </w:rPr>
              <w:t>Превенция и управление на риска от наводнения и свлачища</w:t>
            </w:r>
            <w:r w:rsidR="00FF1301" w:rsidRPr="00E3148A">
              <w:rPr>
                <w:noProof/>
                <w:color w:val="000000" w:themeColor="text1"/>
                <w:lang w:val="bg-BG"/>
              </w:rPr>
              <w:t>“ през 2021 г.</w:t>
            </w:r>
            <w:r w:rsidRPr="00E3148A">
              <w:rPr>
                <w:noProof/>
                <w:color w:val="000000" w:themeColor="text1"/>
                <w:lang w:val="bg-BG"/>
              </w:rPr>
              <w:t xml:space="preserve"> продължи изпълнението на дейностите </w:t>
            </w:r>
            <w:r w:rsidRPr="00E3148A">
              <w:rPr>
                <w:color w:val="000000" w:themeColor="text1"/>
                <w:lang w:val="bg-BG" w:eastAsia="bg-BG"/>
              </w:rPr>
              <w:t xml:space="preserve">с </w:t>
            </w:r>
            <w:r w:rsidR="004F2CFC" w:rsidRPr="00E3148A">
              <w:rPr>
                <w:color w:val="000000" w:themeColor="text1"/>
                <w:lang w:val="bg-BG" w:eastAsia="bg-BG"/>
              </w:rPr>
              <w:t>фокус върху</w:t>
            </w:r>
            <w:r w:rsidR="00D2744B" w:rsidRPr="00E3148A">
              <w:rPr>
                <w:color w:val="000000" w:themeColor="text1"/>
                <w:lang w:val="bg-BG" w:eastAsia="bg-BG"/>
              </w:rPr>
              <w:t xml:space="preserve"> постигане на планираните ключови цели</w:t>
            </w:r>
            <w:r w:rsidR="004F2CFC" w:rsidRPr="00E3148A">
              <w:rPr>
                <w:color w:val="000000" w:themeColor="text1"/>
                <w:lang w:val="bg-BG" w:eastAsia="bg-BG"/>
              </w:rPr>
              <w:t xml:space="preserve">. </w:t>
            </w:r>
            <w:r w:rsidR="00D2744B" w:rsidRPr="00E3148A">
              <w:rPr>
                <w:color w:val="000000" w:themeColor="text1"/>
                <w:lang w:val="bg-BG" w:eastAsia="bg-BG"/>
              </w:rPr>
              <w:t xml:space="preserve">Изпълнението </w:t>
            </w:r>
            <w:r w:rsidR="00552BC3" w:rsidRPr="00E3148A">
              <w:rPr>
                <w:color w:val="000000" w:themeColor="text1"/>
                <w:lang w:val="bg-BG" w:eastAsia="bg-BG"/>
              </w:rPr>
              <w:t>на специфични за програмата показатели за резултатите 4.1. „Райони  със значителен потенциален риск от наводнения, в които населението няма готовност за адекватна реакция при наводнения“ и 4.2.</w:t>
            </w:r>
            <w:r w:rsidR="00552BC3" w:rsidRPr="00E3148A">
              <w:rPr>
                <w:color w:val="000000" w:themeColor="text1"/>
              </w:rPr>
              <w:t xml:space="preserve"> </w:t>
            </w:r>
            <w:r w:rsidR="00552BC3" w:rsidRPr="00E3148A">
              <w:rPr>
                <w:color w:val="000000" w:themeColor="text1"/>
                <w:lang w:val="bg-BG"/>
              </w:rPr>
              <w:t>„</w:t>
            </w:r>
            <w:r w:rsidR="00552BC3" w:rsidRPr="00E3148A">
              <w:rPr>
                <w:color w:val="000000" w:themeColor="text1"/>
                <w:lang w:val="bg-BG" w:eastAsia="bg-BG"/>
              </w:rPr>
              <w:t>Население в риск от свлачища“</w:t>
            </w:r>
            <w:r w:rsidR="00B2765D" w:rsidRPr="00E3148A">
              <w:rPr>
                <w:color w:val="000000" w:themeColor="text1"/>
                <w:lang w:val="bg-BG" w:eastAsia="bg-BG"/>
              </w:rPr>
              <w:t xml:space="preserve"> е обвързано с приключването на проектите</w:t>
            </w:r>
            <w:r w:rsidR="00D2744B" w:rsidRPr="00E3148A">
              <w:rPr>
                <w:color w:val="000000" w:themeColor="text1"/>
                <w:lang w:val="bg-BG" w:eastAsia="bg-BG"/>
              </w:rPr>
              <w:t>.</w:t>
            </w:r>
            <w:r w:rsidR="00B2765D" w:rsidRPr="00E3148A">
              <w:rPr>
                <w:color w:val="000000" w:themeColor="text1"/>
                <w:lang w:val="bg-BG" w:eastAsia="bg-BG"/>
              </w:rPr>
              <w:t xml:space="preserve"> </w:t>
            </w:r>
            <w:r w:rsidR="00D2744B" w:rsidRPr="00E3148A">
              <w:rPr>
                <w:color w:val="000000" w:themeColor="text1"/>
                <w:lang w:val="bg-BG" w:eastAsia="bg-BG"/>
              </w:rPr>
              <w:t xml:space="preserve">В </w:t>
            </w:r>
            <w:r w:rsidR="00B2765D" w:rsidRPr="00E3148A">
              <w:rPr>
                <w:color w:val="000000" w:themeColor="text1"/>
                <w:lang w:val="bg-BG" w:eastAsia="bg-BG"/>
              </w:rPr>
              <w:t>тази връзка УО счита, че те ще бъдат отчетени</w:t>
            </w:r>
            <w:r w:rsidR="00D2744B" w:rsidRPr="00E3148A">
              <w:rPr>
                <w:color w:val="000000" w:themeColor="text1"/>
                <w:lang w:val="bg-BG" w:eastAsia="bg-BG"/>
              </w:rPr>
              <w:t xml:space="preserve"> в пълен размер</w:t>
            </w:r>
            <w:r w:rsidR="00B2765D" w:rsidRPr="00E3148A">
              <w:rPr>
                <w:color w:val="000000" w:themeColor="text1"/>
                <w:lang w:val="bg-BG" w:eastAsia="bg-BG"/>
              </w:rPr>
              <w:t xml:space="preserve"> </w:t>
            </w:r>
            <w:r w:rsidR="003B5226" w:rsidRPr="00E3148A">
              <w:rPr>
                <w:color w:val="000000" w:themeColor="text1"/>
                <w:lang w:val="bg-BG" w:eastAsia="bg-BG"/>
              </w:rPr>
              <w:t xml:space="preserve">при приключването на програмата. За показател 4.3. „Установени центрове за повишаване готовността на населението за адекватна реакция при наводнения“ се докладват 4 центъра, от планирани  за реализация общо 6 до 2023 г. Резултатът е формиран </w:t>
            </w:r>
            <w:r w:rsidR="006811CE" w:rsidRPr="00E3148A">
              <w:rPr>
                <w:color w:val="000000" w:themeColor="text1"/>
                <w:lang w:val="bg-BG" w:eastAsia="bg-BG"/>
              </w:rPr>
              <w:t>по проект „Центрове за повишаване готовността на населението за реакция при наводнения“ с бенефициент Главна дирекция „Пожарна безопасност и защита на населението“ в Министерството на вътрешните работи.</w:t>
            </w:r>
            <w:r w:rsidR="00AA026E" w:rsidRPr="00E3148A">
              <w:rPr>
                <w:color w:val="000000" w:themeColor="text1"/>
                <w:lang w:val="bg-BG" w:eastAsia="bg-BG"/>
              </w:rPr>
              <w:t xml:space="preserve"> Към 31.12.2021 г. основният индикатор по приоритетната ос – </w:t>
            </w:r>
            <w:r w:rsidR="00AA026E" w:rsidRPr="00E3148A">
              <w:rPr>
                <w:color w:val="000000" w:themeColor="text1"/>
                <w:lang w:val="en-US" w:eastAsia="bg-BG"/>
              </w:rPr>
              <w:t xml:space="preserve">C020 </w:t>
            </w:r>
            <w:r w:rsidR="00AA026E" w:rsidRPr="00E3148A">
              <w:rPr>
                <w:color w:val="000000" w:themeColor="text1"/>
                <w:lang w:val="bg-BG" w:eastAsia="bg-BG"/>
              </w:rPr>
              <w:t>„Предотвратяване и управление на риска: Брой жители, които се ползват от мерки за защита от наводнения“</w:t>
            </w:r>
            <w:r w:rsidR="008A0AE9" w:rsidRPr="00E3148A">
              <w:rPr>
                <w:color w:val="000000" w:themeColor="text1"/>
                <w:lang w:val="bg-BG" w:eastAsia="bg-BG"/>
              </w:rPr>
              <w:t xml:space="preserve"> е постигнат на 5,27 % (145 063 лица при крайна целева стойност от 2 750 000). УО определя реализираният напредък по показателя като недостатъчен</w:t>
            </w:r>
            <w:r w:rsidR="00725E07" w:rsidRPr="00E3148A">
              <w:rPr>
                <w:color w:val="000000" w:themeColor="text1"/>
                <w:lang w:val="bg-BG" w:eastAsia="bg-BG"/>
              </w:rPr>
              <w:t xml:space="preserve">, но предвид необходимостта от </w:t>
            </w:r>
            <w:r w:rsidR="00D2744B" w:rsidRPr="00E3148A">
              <w:rPr>
                <w:color w:val="000000" w:themeColor="text1"/>
                <w:lang w:val="bg-BG" w:eastAsia="bg-BG"/>
              </w:rPr>
              <w:t xml:space="preserve">финализиране </w:t>
            </w:r>
            <w:r w:rsidR="00725E07" w:rsidRPr="00E3148A">
              <w:rPr>
                <w:color w:val="000000" w:themeColor="text1"/>
                <w:lang w:val="bg-BG" w:eastAsia="bg-BG"/>
              </w:rPr>
              <w:t>на проектните дейности,</w:t>
            </w:r>
            <w:r w:rsidR="00D46829" w:rsidRPr="00E3148A">
              <w:rPr>
                <w:color w:val="000000" w:themeColor="text1"/>
                <w:lang w:val="bg-BG" w:eastAsia="bg-BG"/>
              </w:rPr>
              <w:t xml:space="preserve"> </w:t>
            </w:r>
            <w:r w:rsidR="00725E07" w:rsidRPr="00E3148A">
              <w:rPr>
                <w:color w:val="000000" w:themeColor="text1"/>
                <w:lang w:val="bg-BG" w:eastAsia="bg-BG"/>
              </w:rPr>
              <w:t>счита</w:t>
            </w:r>
            <w:r w:rsidR="00D46829" w:rsidRPr="00E3148A">
              <w:rPr>
                <w:color w:val="000000" w:themeColor="text1"/>
                <w:lang w:val="bg-BG" w:eastAsia="bg-BG"/>
              </w:rPr>
              <w:t xml:space="preserve"> </w:t>
            </w:r>
            <w:r w:rsidR="00D2744B" w:rsidRPr="00E3148A">
              <w:rPr>
                <w:color w:val="000000" w:themeColor="text1"/>
                <w:lang w:val="bg-BG" w:eastAsia="bg-BG"/>
              </w:rPr>
              <w:t>ч</w:t>
            </w:r>
            <w:r w:rsidR="00725E07" w:rsidRPr="00E3148A">
              <w:rPr>
                <w:color w:val="000000" w:themeColor="text1"/>
                <w:lang w:val="bg-BG" w:eastAsia="bg-BG"/>
              </w:rPr>
              <w:t>е стойността ще бъде постигната към края на 2023 г.</w:t>
            </w:r>
            <w:r w:rsidR="00D2744B" w:rsidRPr="00E3148A">
              <w:rPr>
                <w:color w:val="000000" w:themeColor="text1"/>
                <w:lang w:val="bg-BG" w:eastAsia="bg-BG"/>
              </w:rPr>
              <w:t xml:space="preserve"> </w:t>
            </w:r>
            <w:r w:rsidR="00725E07" w:rsidRPr="00E3148A">
              <w:rPr>
                <w:color w:val="000000" w:themeColor="text1"/>
                <w:lang w:val="bg-BG" w:eastAsia="bg-BG"/>
              </w:rPr>
              <w:t xml:space="preserve">и отчетена в окончателния доклад по програмата. С цел </w:t>
            </w:r>
            <w:r w:rsidR="00725E07" w:rsidRPr="00E3148A">
              <w:rPr>
                <w:rFonts w:eastAsiaTheme="minorHAnsi"/>
                <w:color w:val="000000" w:themeColor="text1"/>
                <w:lang w:val="bg-BG"/>
              </w:rPr>
              <w:t xml:space="preserve">осигуряване на допълняемост и взаимодействие за превенцията и управлението на риска се изпълнява </w:t>
            </w:r>
            <w:r w:rsidR="00D2744B" w:rsidRPr="00E3148A">
              <w:rPr>
                <w:rFonts w:eastAsiaTheme="minorHAnsi"/>
                <w:color w:val="000000" w:themeColor="text1"/>
                <w:lang w:val="bg-BG"/>
              </w:rPr>
              <w:t xml:space="preserve">проект </w:t>
            </w:r>
            <w:r w:rsidR="00725E07" w:rsidRPr="00E3148A">
              <w:rPr>
                <w:rFonts w:eastAsiaTheme="minorHAnsi"/>
                <w:color w:val="000000" w:themeColor="text1"/>
                <w:lang w:val="bg-BG"/>
              </w:rPr>
              <w:t xml:space="preserve">„Интегриране, надграждане и оптимизация на процесите по превенция, готовност и реагиране на рискове от природен характер“, който се очаква да окаже съществен принос за постигането на индикатор </w:t>
            </w:r>
            <w:r w:rsidR="00725E07" w:rsidRPr="00E3148A">
              <w:rPr>
                <w:color w:val="000000" w:themeColor="text1"/>
                <w:lang w:val="en-US" w:eastAsia="bg-BG"/>
              </w:rPr>
              <w:t>C020</w:t>
            </w:r>
            <w:r w:rsidR="00725E07" w:rsidRPr="00E3148A">
              <w:rPr>
                <w:color w:val="000000" w:themeColor="text1"/>
                <w:lang w:val="bg-BG" w:eastAsia="bg-BG"/>
              </w:rPr>
              <w:t xml:space="preserve">. </w:t>
            </w:r>
            <w:r w:rsidR="00F81B18" w:rsidRPr="00E3148A">
              <w:rPr>
                <w:color w:val="000000" w:themeColor="text1"/>
                <w:lang w:val="bg-BG" w:eastAsia="bg-BG"/>
              </w:rPr>
              <w:t xml:space="preserve">Следва да се има предвид, че изпълнението на показателите се отчита от бенефициентите ведно с представянето на исканията за плащане, като няма изрично задължение за подаване на искания за междинно плащане или за определен брой искания за даден период. Т.е. бенефициент може да изпълнява проектните дейности и да подаде едно единствено окончателно искане за плащане, придружено от финално отчитане на индикаторите в цялост на етапа на приключване на проекта. </w:t>
            </w:r>
          </w:p>
          <w:p w14:paraId="035021E5" w14:textId="07364F0A" w:rsidR="00557CCC" w:rsidRPr="00E3148A" w:rsidRDefault="00F81B18" w:rsidP="001655DF">
            <w:pPr>
              <w:spacing w:after="0"/>
              <w:rPr>
                <w:color w:val="000000" w:themeColor="text1"/>
                <w:lang w:val="bg-BG" w:eastAsia="bg-BG"/>
              </w:rPr>
            </w:pPr>
            <w:r w:rsidRPr="00E3148A">
              <w:rPr>
                <w:color w:val="000000" w:themeColor="text1"/>
                <w:lang w:val="bg-BG" w:eastAsia="bg-BG"/>
              </w:rPr>
              <w:t>Корективна мярка на УО, насочена към ускорение на дейностите по оста, е изискването на планове за действие по определени проекти, обвързани с конкретни цели и срокове за приключване, както и провеждането на интензивна комуникация с бенефициентите при необходимост от оказване на съдействие.</w:t>
            </w:r>
            <w:r w:rsidR="00C1678A" w:rsidRPr="00E3148A">
              <w:rPr>
                <w:color w:val="000000" w:themeColor="text1"/>
                <w:lang w:val="bg-BG" w:eastAsia="bg-BG"/>
              </w:rPr>
              <w:t xml:space="preserve"> Плановете подлежат на регулярен мониторинг от страна на УО на ОПОС, като при отклонение от изпълнението им, ще бъдат предприемани съответни мерки.</w:t>
            </w:r>
            <w:r w:rsidRPr="00E3148A">
              <w:rPr>
                <w:color w:val="000000" w:themeColor="text1"/>
                <w:lang w:val="bg-BG" w:eastAsia="bg-BG"/>
              </w:rPr>
              <w:t xml:space="preserve"> </w:t>
            </w:r>
          </w:p>
          <w:p w14:paraId="7116728E" w14:textId="10D47597" w:rsidR="00A15324" w:rsidRPr="00E3148A" w:rsidRDefault="00011C25" w:rsidP="00AA64CA">
            <w:pPr>
              <w:spacing w:before="0" w:after="0"/>
              <w:rPr>
                <w:rFonts w:eastAsia="Calibri"/>
                <w:color w:val="000000" w:themeColor="text1"/>
                <w:lang w:val="bg-BG"/>
              </w:rPr>
            </w:pPr>
            <w:r w:rsidRPr="00E3148A">
              <w:rPr>
                <w:color w:val="000000" w:themeColor="text1"/>
                <w:lang w:val="bg-BG"/>
              </w:rPr>
              <w:t>Специфичният показател за резултат п</w:t>
            </w:r>
            <w:r w:rsidR="004F2CFC" w:rsidRPr="00E3148A">
              <w:rPr>
                <w:color w:val="000000" w:themeColor="text1"/>
                <w:lang w:val="bg-BG"/>
              </w:rPr>
              <w:t xml:space="preserve">о </w:t>
            </w:r>
            <w:r w:rsidR="004F2CFC" w:rsidRPr="00E3148A">
              <w:rPr>
                <w:b/>
                <w:bCs/>
                <w:color w:val="000000" w:themeColor="text1"/>
                <w:lang w:val="bg-BG"/>
              </w:rPr>
              <w:t>приоритетна ос</w:t>
            </w:r>
            <w:r w:rsidRPr="00E3148A">
              <w:rPr>
                <w:b/>
                <w:bCs/>
                <w:color w:val="000000" w:themeColor="text1"/>
                <w:lang w:val="bg-BG"/>
              </w:rPr>
              <w:t xml:space="preserve"> 5</w:t>
            </w:r>
            <w:r w:rsidRPr="00E3148A">
              <w:rPr>
                <w:b/>
                <w:bCs/>
                <w:color w:val="000000" w:themeColor="text1"/>
              </w:rPr>
              <w:t xml:space="preserve"> </w:t>
            </w:r>
            <w:r w:rsidRPr="00E3148A">
              <w:rPr>
                <w:b/>
                <w:bCs/>
                <w:color w:val="000000" w:themeColor="text1"/>
                <w:lang w:val="bg-BG"/>
              </w:rPr>
              <w:t>„Подобряване качеството на атмосферния въздух</w:t>
            </w:r>
            <w:r w:rsidR="00557CCC" w:rsidRPr="00E3148A">
              <w:rPr>
                <w:b/>
                <w:bCs/>
                <w:color w:val="000000" w:themeColor="text1"/>
                <w:lang w:val="bg-BG"/>
              </w:rPr>
              <w:t>“</w:t>
            </w:r>
            <w:r w:rsidRPr="00E3148A">
              <w:rPr>
                <w:color w:val="000000" w:themeColor="text1"/>
                <w:lang w:val="bg-BG"/>
              </w:rPr>
              <w:t xml:space="preserve"> </w:t>
            </w:r>
            <w:r w:rsidR="00557CCC" w:rsidRPr="00E3148A">
              <w:rPr>
                <w:color w:val="000000" w:themeColor="text1"/>
                <w:lang w:val="bg-BG"/>
              </w:rPr>
              <w:t>–</w:t>
            </w:r>
            <w:r w:rsidRPr="00E3148A">
              <w:rPr>
                <w:color w:val="000000" w:themeColor="text1"/>
                <w:lang w:val="bg-BG"/>
              </w:rPr>
              <w:t xml:space="preserve"> </w:t>
            </w:r>
            <w:r w:rsidR="00557CCC" w:rsidRPr="00E3148A">
              <w:rPr>
                <w:color w:val="000000" w:themeColor="text1"/>
                <w:lang w:val="bg-BG"/>
              </w:rPr>
              <w:t>5.1.</w:t>
            </w:r>
            <w:r w:rsidRPr="00E3148A">
              <w:rPr>
                <w:color w:val="000000" w:themeColor="text1"/>
                <w:lang w:val="bg-BG"/>
              </w:rPr>
              <w:t xml:space="preserve"> </w:t>
            </w:r>
            <w:r w:rsidR="00557CCC" w:rsidRPr="00E3148A">
              <w:rPr>
                <w:color w:val="000000" w:themeColor="text1"/>
                <w:lang w:val="bg-BG"/>
              </w:rPr>
              <w:t>„</w:t>
            </w:r>
            <w:r w:rsidRPr="00E3148A">
              <w:rPr>
                <w:color w:val="000000" w:themeColor="text1"/>
                <w:lang w:val="bg-BG"/>
              </w:rPr>
              <w:t>Количество  на ФПЧ10</w:t>
            </w:r>
            <w:r w:rsidR="00557CCC" w:rsidRPr="00E3148A">
              <w:rPr>
                <w:color w:val="000000" w:themeColor="text1"/>
                <w:lang w:val="bg-BG"/>
              </w:rPr>
              <w:t>“ ще бъде пости</w:t>
            </w:r>
            <w:r w:rsidR="00571731" w:rsidRPr="00E3148A">
              <w:rPr>
                <w:color w:val="000000" w:themeColor="text1"/>
                <w:lang w:val="bg-BG"/>
              </w:rPr>
              <w:t>г</w:t>
            </w:r>
            <w:r w:rsidR="00557CCC" w:rsidRPr="00E3148A">
              <w:rPr>
                <w:color w:val="000000" w:themeColor="text1"/>
                <w:lang w:val="bg-BG"/>
              </w:rPr>
              <w:t xml:space="preserve">нат с изпълняваните операции по процедури </w:t>
            </w:r>
            <w:r w:rsidR="00557CCC" w:rsidRPr="00E3148A">
              <w:rPr>
                <w:color w:val="000000" w:themeColor="text1"/>
                <w:lang w:val="bg-BG" w:eastAsia="en-GB"/>
              </w:rPr>
              <w:t xml:space="preserve"> „Мерки за подобряване качеството на атмосферния въздух“ и „Мерки за адресиране на транспорта като източник на замърсяване на атмосферния въздух“.</w:t>
            </w:r>
            <w:r w:rsidR="00F9375B" w:rsidRPr="00E3148A">
              <w:rPr>
                <w:rFonts w:eastAsia="Calibri"/>
                <w:color w:val="000000" w:themeColor="text1"/>
                <w:lang w:val="bg-BG"/>
              </w:rPr>
              <w:t xml:space="preserve"> </w:t>
            </w:r>
            <w:r w:rsidR="009931EB" w:rsidRPr="00E3148A">
              <w:rPr>
                <w:rFonts w:eastAsia="Calibri"/>
                <w:color w:val="000000" w:themeColor="text1"/>
                <w:lang w:val="bg-BG"/>
              </w:rPr>
              <w:t xml:space="preserve">В разработената от Световна банка „Методология за определяне на базови и целеви стойности на показателите за резултат“ и в приетата от Министерския съвет „Национална програма за подобряване качеството на атмосферния въздух 2018-2024 г.“ са посочени мерките с най-голям ефект по отношение битовото отопление. </w:t>
            </w:r>
            <w:r w:rsidR="00F9375B" w:rsidRPr="00E3148A">
              <w:rPr>
                <w:rFonts w:eastAsia="Calibri"/>
                <w:color w:val="000000" w:themeColor="text1"/>
                <w:lang w:val="bg-BG"/>
              </w:rPr>
              <w:t xml:space="preserve">При извършване на </w:t>
            </w:r>
            <w:r w:rsidR="00FB0A47" w:rsidRPr="00E3148A">
              <w:rPr>
                <w:rFonts w:eastAsia="Calibri"/>
                <w:color w:val="000000" w:themeColor="text1"/>
                <w:lang w:val="bg-BG"/>
              </w:rPr>
              <w:t>преглед на съдържанието на програмите за качество на атмосферния въздух (КАВ)</w:t>
            </w:r>
            <w:r w:rsidR="00F9375B" w:rsidRPr="00E3148A">
              <w:rPr>
                <w:rFonts w:eastAsia="Calibri"/>
                <w:color w:val="000000" w:themeColor="text1"/>
                <w:lang w:val="bg-BG"/>
              </w:rPr>
              <w:t xml:space="preserve"> се констатира, че </w:t>
            </w:r>
            <w:r w:rsidR="00FB0A47" w:rsidRPr="00E3148A">
              <w:rPr>
                <w:rFonts w:eastAsia="Calibri"/>
                <w:color w:val="000000" w:themeColor="text1"/>
                <w:lang w:val="bg-BG"/>
              </w:rPr>
              <w:t>битовото отопление е определено като основен източник на емисиите на ФПЧ10 в около 60% от програмите, а транспортът е</w:t>
            </w:r>
            <w:r w:rsidR="00F9375B" w:rsidRPr="00E3148A">
              <w:rPr>
                <w:rFonts w:eastAsia="Calibri"/>
                <w:color w:val="000000" w:themeColor="text1"/>
                <w:lang w:val="bg-BG"/>
              </w:rPr>
              <w:t xml:space="preserve"> посочен като </w:t>
            </w:r>
            <w:r w:rsidR="00FB0A47" w:rsidRPr="00E3148A">
              <w:rPr>
                <w:rFonts w:eastAsia="Calibri"/>
                <w:color w:val="000000" w:themeColor="text1"/>
                <w:lang w:val="bg-BG"/>
              </w:rPr>
              <w:t>основ</w:t>
            </w:r>
            <w:r w:rsidR="00F9375B" w:rsidRPr="00E3148A">
              <w:rPr>
                <w:rFonts w:eastAsia="Calibri"/>
                <w:color w:val="000000" w:themeColor="text1"/>
                <w:lang w:val="bg-BG"/>
              </w:rPr>
              <w:t xml:space="preserve">ен </w:t>
            </w:r>
            <w:r w:rsidR="00FB0A47" w:rsidRPr="00E3148A">
              <w:rPr>
                <w:rFonts w:eastAsia="Calibri"/>
                <w:color w:val="000000" w:themeColor="text1"/>
                <w:lang w:val="bg-BG"/>
              </w:rPr>
              <w:t xml:space="preserve">източник в останалите 40%. </w:t>
            </w:r>
            <w:r w:rsidR="009931EB" w:rsidRPr="00E3148A">
              <w:rPr>
                <w:rFonts w:eastAsia="Calibri"/>
                <w:color w:val="000000" w:themeColor="text1"/>
                <w:lang w:val="bg-BG"/>
              </w:rPr>
              <w:t>Изчисленията показват, че потенциалното намаляване на емисиите от битовото отопление е в рамките на диапазон (~ 7-23 кг/г).</w:t>
            </w:r>
            <w:r w:rsidR="00D021C4" w:rsidRPr="00E3148A">
              <w:rPr>
                <w:rFonts w:eastAsia="Calibri"/>
                <w:color w:val="000000" w:themeColor="text1"/>
                <w:lang w:val="bg-BG"/>
              </w:rPr>
              <w:t xml:space="preserve"> </w:t>
            </w:r>
            <w:r w:rsidR="00F9375B" w:rsidRPr="00E3148A">
              <w:rPr>
                <w:rFonts w:eastAsia="Calibri"/>
                <w:color w:val="000000" w:themeColor="text1"/>
                <w:lang w:val="bg-BG"/>
              </w:rPr>
              <w:t>Изпълняваните м</w:t>
            </w:r>
            <w:r w:rsidR="00FB0A47" w:rsidRPr="00E3148A">
              <w:rPr>
                <w:rFonts w:eastAsia="Calibri"/>
                <w:color w:val="000000" w:themeColor="text1"/>
                <w:lang w:val="bg-BG"/>
              </w:rPr>
              <w:t>ерки</w:t>
            </w:r>
            <w:r w:rsidR="00D021C4" w:rsidRPr="00E3148A">
              <w:rPr>
                <w:rFonts w:eastAsia="Calibri"/>
                <w:color w:val="000000" w:themeColor="text1"/>
                <w:lang w:val="bg-BG"/>
              </w:rPr>
              <w:t xml:space="preserve"> по приоритетната ос </w:t>
            </w:r>
            <w:r w:rsidR="00FB0A47" w:rsidRPr="00E3148A">
              <w:rPr>
                <w:rFonts w:eastAsia="Calibri"/>
                <w:color w:val="000000" w:themeColor="text1"/>
                <w:lang w:val="bg-BG"/>
              </w:rPr>
              <w:t xml:space="preserve">с най-голямо влияние са свързани с битовото отопление, докато мерките за обществения транспорт са идентифицирани като второстепенни. </w:t>
            </w:r>
            <w:r w:rsidR="00D0166F" w:rsidRPr="00E3148A">
              <w:rPr>
                <w:rFonts w:eastAsia="Calibri"/>
                <w:color w:val="000000" w:themeColor="text1"/>
                <w:lang w:val="bg-BG"/>
              </w:rPr>
              <w:t>В рамките на отчетния период (13.12.2021 г.) беше сключен договор за предоставяне на финансиране по проект „Подобряване качеството на атмосферния въздух в община Горна Оряховица чрез подмяна на отоплителни устройства на твърдо гориво с алтернативни форми на отопление“ с бенефициент община Горна Оряховица. Общо проектите с принос към показатели 5.3</w:t>
            </w:r>
            <w:r w:rsidR="00D0166F" w:rsidRPr="00E3148A">
              <w:rPr>
                <w:color w:val="000000" w:themeColor="text1"/>
              </w:rPr>
              <w:t xml:space="preserve"> </w:t>
            </w:r>
            <w:r w:rsidR="00D0166F" w:rsidRPr="00E3148A">
              <w:rPr>
                <w:color w:val="000000" w:themeColor="text1"/>
                <w:lang w:val="bg-BG"/>
              </w:rPr>
              <w:t>„</w:t>
            </w:r>
            <w:r w:rsidR="00D0166F" w:rsidRPr="00E3148A">
              <w:rPr>
                <w:rFonts w:eastAsia="Calibri"/>
                <w:color w:val="000000" w:themeColor="text1"/>
                <w:lang w:val="bg-BG"/>
              </w:rPr>
              <w:t>Население, обхванато от мерките за намаляване на количествата на ФПЧ10 и N</w:t>
            </w:r>
            <w:r w:rsidR="00C1678A" w:rsidRPr="00E3148A">
              <w:rPr>
                <w:rFonts w:eastAsia="Calibri"/>
                <w:color w:val="000000" w:themeColor="text1"/>
                <w:lang w:val="bg-BG"/>
              </w:rPr>
              <w:t>O</w:t>
            </w:r>
            <w:r w:rsidR="00D0166F" w:rsidRPr="00E3148A">
              <w:rPr>
                <w:rFonts w:eastAsia="Calibri"/>
                <w:color w:val="000000" w:themeColor="text1"/>
                <w:lang w:val="bg-BG"/>
              </w:rPr>
              <w:t>x“ и 5.4.</w:t>
            </w:r>
            <w:r w:rsidR="00D0166F" w:rsidRPr="00E3148A">
              <w:rPr>
                <w:color w:val="000000" w:themeColor="text1"/>
              </w:rPr>
              <w:t xml:space="preserve"> </w:t>
            </w:r>
            <w:r w:rsidR="00D0166F" w:rsidRPr="00E3148A">
              <w:rPr>
                <w:color w:val="000000" w:themeColor="text1"/>
                <w:lang w:val="bg-BG"/>
              </w:rPr>
              <w:t>„</w:t>
            </w:r>
            <w:r w:rsidR="00D0166F" w:rsidRPr="00E3148A">
              <w:rPr>
                <w:rFonts w:eastAsia="Calibri"/>
                <w:color w:val="000000" w:themeColor="text1"/>
                <w:lang w:val="bg-BG"/>
              </w:rPr>
              <w:t>Проекти, насочени към намаляване количествата на ФПЧ10 и N</w:t>
            </w:r>
            <w:r w:rsidR="00C1678A" w:rsidRPr="00E3148A">
              <w:rPr>
                <w:rFonts w:eastAsia="Calibri"/>
                <w:color w:val="000000" w:themeColor="text1"/>
                <w:lang w:val="bg-BG"/>
              </w:rPr>
              <w:t>O</w:t>
            </w:r>
            <w:r w:rsidR="00D0166F" w:rsidRPr="00E3148A">
              <w:rPr>
                <w:rFonts w:eastAsia="Calibri"/>
                <w:color w:val="000000" w:themeColor="text1"/>
                <w:lang w:val="bg-BG"/>
              </w:rPr>
              <w:t>x“ са 20 като в случай, че в рамките на една община се изпълнява повече от една операция, напредъкът на програмно ниво се отчита еднократно</w:t>
            </w:r>
            <w:r w:rsidR="005A5BD6" w:rsidRPr="00E3148A">
              <w:rPr>
                <w:rFonts w:eastAsia="Calibri"/>
                <w:color w:val="000000" w:themeColor="text1"/>
                <w:lang w:val="bg-BG"/>
              </w:rPr>
              <w:t>. Към края на 2021 г. принос с верифицирани стойности (3 бр.) по индикатор 5.4 оказват проектите, изпълнявани от общините Столична, Димитровград и Монтана по процедура  „Мерки за подобряване качеството на атмосферния въздух“.</w:t>
            </w:r>
            <w:r w:rsidR="000569E1" w:rsidRPr="00E3148A">
              <w:rPr>
                <w:rFonts w:eastAsia="Calibri"/>
                <w:color w:val="000000" w:themeColor="text1"/>
                <w:lang w:val="bg-BG"/>
              </w:rPr>
              <w:t xml:space="preserve"> При извършване на регулярен преглед на статуса на проектните дейности по оста не бяха идентифицирани сериозни или непреодолими рискове, предвид това, УО оценява напредъка по приоритетната ос</w:t>
            </w:r>
            <w:r w:rsidR="000569E1" w:rsidRPr="00E3148A">
              <w:rPr>
                <w:b/>
                <w:bCs/>
                <w:color w:val="000000" w:themeColor="text1"/>
                <w:lang w:val="bg-BG"/>
              </w:rPr>
              <w:t xml:space="preserve"> </w:t>
            </w:r>
            <w:r w:rsidR="000569E1" w:rsidRPr="00E3148A">
              <w:rPr>
                <w:color w:val="000000" w:themeColor="text1"/>
                <w:lang w:val="bg-BG"/>
              </w:rPr>
              <w:t xml:space="preserve">5 „Подобряване качеството на атмосферния въздух“ </w:t>
            </w:r>
            <w:r w:rsidR="000569E1" w:rsidRPr="00E3148A">
              <w:rPr>
                <w:rFonts w:eastAsia="Calibri"/>
                <w:color w:val="000000" w:themeColor="text1"/>
                <w:lang w:val="bg-BG"/>
              </w:rPr>
              <w:t xml:space="preserve">като достатъчен за постигане на набелязаните крайни цели. </w:t>
            </w:r>
          </w:p>
          <w:p w14:paraId="1CE96C2E" w14:textId="77777777" w:rsidR="00FC2FBB" w:rsidRPr="00E3148A" w:rsidRDefault="00FC2FBB" w:rsidP="00FC2FBB">
            <w:pPr>
              <w:rPr>
                <w:color w:val="000000" w:themeColor="text1"/>
                <w:lang w:val="bg-BG"/>
              </w:rPr>
            </w:pPr>
            <w:r w:rsidRPr="00E3148A">
              <w:rPr>
                <w:color w:val="000000" w:themeColor="text1"/>
                <w:lang w:val="bg-BG" w:eastAsia="bg-BG"/>
              </w:rPr>
              <w:t xml:space="preserve">През периода на докладване с изпълнението на </w:t>
            </w:r>
            <w:r w:rsidRPr="00E3148A">
              <w:rPr>
                <w:b/>
                <w:bCs/>
                <w:color w:val="000000" w:themeColor="text1"/>
                <w:lang w:val="bg-BG" w:eastAsia="bg-BG"/>
              </w:rPr>
              <w:t>приоритетната ос</w:t>
            </w:r>
            <w:r w:rsidRPr="00E3148A">
              <w:rPr>
                <w:color w:val="000000" w:themeColor="text1"/>
                <w:lang w:val="bg-BG" w:eastAsia="bg-BG"/>
              </w:rPr>
              <w:t xml:space="preserve"> </w:t>
            </w:r>
            <w:r w:rsidRPr="00E3148A">
              <w:rPr>
                <w:b/>
                <w:color w:val="000000" w:themeColor="text1"/>
                <w:lang w:val="bg-BG"/>
              </w:rPr>
              <w:t>6 „Техническа помощ“</w:t>
            </w:r>
            <w:r w:rsidRPr="00E3148A">
              <w:rPr>
                <w:color w:val="000000" w:themeColor="text1"/>
                <w:lang w:val="bg-BG"/>
              </w:rPr>
              <w:t xml:space="preserve"> </w:t>
            </w:r>
            <w:r w:rsidRPr="00E3148A">
              <w:rPr>
                <w:color w:val="000000" w:themeColor="text1"/>
                <w:lang w:val="bg-BG" w:eastAsia="bg-BG"/>
              </w:rPr>
              <w:t xml:space="preserve">е осъществена необходимата подкрепа за управление на програмата, нейното изпълнение, мониторинг и контрол. Постигнатите резултати </w:t>
            </w:r>
            <w:r w:rsidRPr="00E3148A">
              <w:rPr>
                <w:color w:val="000000" w:themeColor="text1"/>
                <w:lang w:val="bg-BG"/>
              </w:rPr>
              <w:t>са свързани с осигуряване на дейности, насочени към укрепване и надграждане на административния капацитет на УО, организиране и провеждане на обучения за бенефициенти. В рамките на оста</w:t>
            </w:r>
            <w:r w:rsidRPr="00E3148A">
              <w:rPr>
                <w:b/>
                <w:bCs/>
                <w:color w:val="000000" w:themeColor="text1"/>
                <w:lang w:val="bg-BG"/>
              </w:rPr>
              <w:t xml:space="preserve"> </w:t>
            </w:r>
            <w:r w:rsidRPr="00E3148A">
              <w:rPr>
                <w:color w:val="000000" w:themeColor="text1"/>
                <w:lang w:val="bg-BG"/>
              </w:rPr>
              <w:t>се финансира проект „Предоставяне на експертна подкрепа от ЕИБ при изпълнение на проекти за изграждане на ВиК инфраструктура по ОПОС 2014 - 2020 г. в обособените територии на 16 ВиК оператори“, в тази връзка е сключено споразумение между ЕИБ и МОСВ в рамките, на което е извършен анализ на потребностите на ВиК операторите от практическо обучение за финансово и счетоводно отчитане на изпълнението на проектите. В периода 27 юли - 12 август 2021 г. са извършени посещения на място и са проведени консултации с експертите, ангажирани с финансовото и счетоводно отчитане на проектите, обсъдени са комплексни казуси, откъдето е идентифицирана необходимост от подобрение на капацитета за анализиране на връзките между счетоводни, правни и технически аспекти.</w:t>
            </w:r>
            <w:r w:rsidRPr="00E3148A">
              <w:rPr>
                <w:iCs/>
                <w:color w:val="000000" w:themeColor="text1"/>
                <w:lang w:val="bg-BG" w:eastAsia="fr-FR"/>
              </w:rPr>
              <w:t xml:space="preserve"> През октомври 2021 г. бяха проведени 2 практически обучения за финансово и счетоводно отчитане с  представители на ВиК операторите. Обученията предоставиха възможност на участниците за обмяна на опит и дискусии по специфични въпроси.</w:t>
            </w:r>
          </w:p>
          <w:p w14:paraId="41E7E3FF" w14:textId="77777777" w:rsidR="00FC2FBB" w:rsidRPr="00E3148A" w:rsidRDefault="00FC2FBB" w:rsidP="00FC2FBB">
            <w:pPr>
              <w:spacing w:before="0" w:after="0"/>
              <w:rPr>
                <w:color w:val="000000" w:themeColor="text1"/>
                <w:lang w:val="bg-BG"/>
              </w:rPr>
            </w:pPr>
            <w:r w:rsidRPr="00E3148A">
              <w:rPr>
                <w:color w:val="000000" w:themeColor="text1"/>
                <w:lang w:val="bg-BG"/>
              </w:rPr>
              <w:t>Чрез изпълнените мероприятия, финансирани чрез бюджетните линии по приоритетната ос се оказва пряк ефект върху постигането на крайните целеви стойности на показатели „Обучения на служители на УО“, „Обучени служители  на УО“,  „Обучения на бенефициенти“ и „Обучени бенефициенти“.</w:t>
            </w:r>
          </w:p>
          <w:p w14:paraId="78228BD2" w14:textId="77777777" w:rsidR="00FC2FBB" w:rsidRPr="00E3148A" w:rsidRDefault="00FC2FBB" w:rsidP="00FC2FBB">
            <w:pPr>
              <w:spacing w:before="0" w:after="0"/>
              <w:rPr>
                <w:color w:val="000000" w:themeColor="text1"/>
                <w:lang w:val="en-US"/>
              </w:rPr>
            </w:pPr>
            <w:r w:rsidRPr="00E3148A">
              <w:rPr>
                <w:color w:val="000000" w:themeColor="text1"/>
                <w:lang w:val="bg-BG"/>
              </w:rPr>
              <w:t xml:space="preserve"> Анализът на получената обратна връзка, чрез попълване на анкетни карти, показва висока степен на удовлетвореност от страна на бенефициентите от проведените обучения. По показател „Степен на удовлетвореност на бенефициентите от мерки по техническа помощ и проведени обучения“ се отчита резултат от </w:t>
            </w:r>
            <w:r w:rsidRPr="00E3148A">
              <w:rPr>
                <w:color w:val="000000" w:themeColor="text1"/>
                <w:lang w:val="en-US"/>
              </w:rPr>
              <w:t>8</w:t>
            </w:r>
            <w:r w:rsidRPr="00E3148A">
              <w:rPr>
                <w:color w:val="000000" w:themeColor="text1"/>
                <w:lang w:val="bg-BG"/>
              </w:rPr>
              <w:t xml:space="preserve">3%. В изпълнение на дейностите по осигуряване на мерките за информация и комуникация е проведено национално представително социологическо проучване, което отчита 80% изпълнение на показател „Ниво на обществена осведоменост за ОПОС“. Към края на 2021 г. се отчита напредък и по другите индикатори за резултат „Средно време за одобряване на проектно предложение“- 28 дни и „Средно време за верификация на искане за средства“ – 62 дни, цитираните стойности надвишават планираните крайни за 2023 г. </w:t>
            </w:r>
            <w:r w:rsidRPr="00E3148A">
              <w:rPr>
                <w:color w:val="000000" w:themeColor="text1"/>
                <w:lang w:val="en-US"/>
              </w:rPr>
              <w:t xml:space="preserve"> Анализът на резултатите през 2021  г. и предстоящто изпълнение на предвидените дейности ще осигури постигане на изпълнен</w:t>
            </w:r>
            <w:r w:rsidRPr="00E3148A">
              <w:rPr>
                <w:color w:val="000000" w:themeColor="text1"/>
                <w:lang w:val="bg-BG"/>
              </w:rPr>
              <w:t>ие</w:t>
            </w:r>
            <w:r w:rsidRPr="00E3148A">
              <w:rPr>
                <w:color w:val="000000" w:themeColor="text1"/>
                <w:lang w:val="en-US"/>
              </w:rPr>
              <w:t>то на целевите стойности</w:t>
            </w:r>
            <w:r w:rsidRPr="00E3148A">
              <w:rPr>
                <w:color w:val="000000" w:themeColor="text1"/>
                <w:lang w:val="bg-BG"/>
              </w:rPr>
              <w:t>,</w:t>
            </w:r>
            <w:r w:rsidRPr="00E3148A">
              <w:rPr>
                <w:color w:val="000000" w:themeColor="text1"/>
                <w:lang w:val="en-US"/>
              </w:rPr>
              <w:t xml:space="preserve"> заложени по ПО 6.</w:t>
            </w:r>
          </w:p>
          <w:p w14:paraId="3FE48F87" w14:textId="2B93274C" w:rsidR="00563B19" w:rsidRPr="00E3148A" w:rsidRDefault="00FC2FBB" w:rsidP="00AA64CA">
            <w:pPr>
              <w:rPr>
                <w:color w:val="000000" w:themeColor="text1"/>
                <w:lang w:val="fr-BE"/>
              </w:rPr>
            </w:pPr>
            <w:r w:rsidRPr="00E3148A">
              <w:rPr>
                <w:bCs/>
                <w:color w:val="000000" w:themeColor="text1"/>
                <w:lang w:val="bg-BG"/>
              </w:rPr>
              <w:t>Въпреки срещаните трудности от различен характер – тежка епидеми</w:t>
            </w:r>
            <w:r w:rsidR="00D403B7" w:rsidRPr="00E3148A">
              <w:rPr>
                <w:bCs/>
                <w:color w:val="000000" w:themeColor="text1"/>
                <w:lang w:val="bg-BG"/>
              </w:rPr>
              <w:t xml:space="preserve">чна </w:t>
            </w:r>
            <w:r w:rsidRPr="00E3148A">
              <w:rPr>
                <w:bCs/>
                <w:color w:val="000000" w:themeColor="text1"/>
                <w:lang w:val="bg-BG"/>
              </w:rPr>
              <w:t xml:space="preserve">обстановка, заради разпространението на </w:t>
            </w:r>
            <w:r w:rsidRPr="00E3148A">
              <w:rPr>
                <w:bCs/>
                <w:color w:val="000000" w:themeColor="text1"/>
                <w:lang w:val="es-ES_tradnl"/>
              </w:rPr>
              <w:t>C</w:t>
            </w:r>
            <w:r w:rsidRPr="00E3148A">
              <w:rPr>
                <w:bCs/>
                <w:color w:val="000000" w:themeColor="text1"/>
                <w:lang w:val="en-US"/>
              </w:rPr>
              <w:t>OVID</w:t>
            </w:r>
            <w:r w:rsidRPr="00E3148A">
              <w:rPr>
                <w:bCs/>
                <w:color w:val="000000" w:themeColor="text1"/>
                <w:lang w:val="bg-BG"/>
              </w:rPr>
              <w:t>-19, която официално датира от 13.03.2020 г. довела до невъзможност за организиране на присъствени обучения на бенефициенти, както и за провеждане на информационни кампании със събиране на много хора – деца, ученици, през отчетния период УО на ОПОС продължи да оказва пълно съдействие на бенефициентите, заинтересованите страни и партньорите за успешно финализиране на програмен период 2014-2020 г. и за постигане на поставените цели в изпълнение на поетите национални ангажименти в сектор „околна среда“.</w:t>
            </w:r>
          </w:p>
        </w:tc>
      </w:tr>
    </w:tbl>
    <w:p w14:paraId="77AB20D9" w14:textId="77777777" w:rsidR="008C5CFA" w:rsidRPr="00E3148A" w:rsidRDefault="008C5CFA" w:rsidP="00300A01">
      <w:pPr>
        <w:pStyle w:val="Text1"/>
        <w:spacing w:before="0" w:after="0"/>
        <w:ind w:left="0"/>
        <w:rPr>
          <w:color w:val="000000" w:themeColor="text1"/>
          <w:lang w:val="fr-BE"/>
        </w:rPr>
      </w:pPr>
    </w:p>
    <w:p w14:paraId="7B182674" w14:textId="77777777" w:rsidR="008C5CFA" w:rsidRPr="00E3148A" w:rsidRDefault="0013274D" w:rsidP="008B4892">
      <w:pPr>
        <w:pStyle w:val="Heading1"/>
        <w:numPr>
          <w:ilvl w:val="0"/>
          <w:numId w:val="43"/>
        </w:numPr>
        <w:tabs>
          <w:tab w:val="clear" w:pos="992"/>
          <w:tab w:val="num" w:pos="0"/>
        </w:tabs>
        <w:spacing w:before="0" w:after="0"/>
        <w:ind w:left="0" w:firstLine="0"/>
        <w:jc w:val="left"/>
        <w:rPr>
          <w:color w:val="000000" w:themeColor="text1"/>
        </w:rPr>
      </w:pPr>
      <w:r w:rsidRPr="00E3148A">
        <w:rPr>
          <w:color w:val="000000" w:themeColor="text1"/>
        </w:rPr>
        <w:br w:type="page"/>
      </w:r>
      <w:bookmarkStart w:id="42" w:name="_Toc256000026"/>
      <w:r w:rsidRPr="00E3148A">
        <w:rPr>
          <w:noProof/>
          <w:color w:val="000000" w:themeColor="text1"/>
        </w:rPr>
        <w:t>РЕЗЮМЕ ЗА ГРАЖДАНИТЕ</w:t>
      </w:r>
      <w:bookmarkEnd w:id="42"/>
    </w:p>
    <w:p w14:paraId="688839A2" w14:textId="77777777" w:rsidR="008C5CFA" w:rsidRPr="00E3148A" w:rsidRDefault="008C5CFA" w:rsidP="00300A01">
      <w:pPr>
        <w:pStyle w:val="Text1"/>
        <w:spacing w:before="0" w:after="0"/>
        <w:ind w:left="0"/>
        <w:rPr>
          <w:color w:val="000000" w:themeColor="text1"/>
          <w:lang w:val="fr-BE"/>
        </w:rPr>
      </w:pPr>
    </w:p>
    <w:p w14:paraId="4D17E1AE" w14:textId="77777777" w:rsidR="008C5CFA" w:rsidRPr="00E3148A" w:rsidRDefault="0013274D" w:rsidP="00300A01">
      <w:pPr>
        <w:pStyle w:val="Text1"/>
        <w:spacing w:before="0" w:after="0"/>
        <w:ind w:left="0"/>
        <w:rPr>
          <w:color w:val="000000" w:themeColor="text1"/>
        </w:rPr>
      </w:pPr>
      <w:r w:rsidRPr="00E3148A">
        <w:rPr>
          <w:noProof/>
          <w:color w:val="000000" w:themeColor="text1"/>
        </w:rPr>
        <w:t>Резюмето за гражданите на съдържанието на годишните и окончателните доклади за изпълнението се публикува и качва като отделен файл под формата на приложение към годишния и окончателния доклад за изпълнението.</w:t>
      </w:r>
    </w:p>
    <w:p w14:paraId="2839A448" w14:textId="77777777" w:rsidR="008C5CFA" w:rsidRPr="00E3148A" w:rsidRDefault="008C5CFA" w:rsidP="00300A01">
      <w:pPr>
        <w:pStyle w:val="Text1"/>
        <w:spacing w:before="0" w:after="0"/>
        <w:ind w:left="0"/>
        <w:rPr>
          <w:color w:val="000000" w:themeColor="text1"/>
        </w:rPr>
      </w:pPr>
    </w:p>
    <w:p w14:paraId="4660305A" w14:textId="2D96A214" w:rsidR="008C5CFA" w:rsidRPr="00E3148A" w:rsidRDefault="0013274D" w:rsidP="00300A01">
      <w:pPr>
        <w:pStyle w:val="Text1"/>
        <w:spacing w:before="0" w:after="0"/>
        <w:ind w:left="0"/>
        <w:rPr>
          <w:noProof/>
          <w:color w:val="000000" w:themeColor="text1"/>
        </w:rPr>
      </w:pPr>
      <w:r w:rsidRPr="00E3148A">
        <w:rPr>
          <w:noProof/>
          <w:color w:val="000000" w:themeColor="text1"/>
        </w:rPr>
        <w:t>Можете да качите/намерите резюмето за гражданите в раздел Обща информация &gt; Документи на програмата SFC2014</w:t>
      </w:r>
    </w:p>
    <w:p w14:paraId="732BD07F" w14:textId="77777777" w:rsidR="008C5CFA" w:rsidRPr="00E3148A" w:rsidRDefault="0013274D" w:rsidP="00300A01">
      <w:pPr>
        <w:pStyle w:val="Heading1"/>
        <w:numPr>
          <w:ilvl w:val="0"/>
          <w:numId w:val="33"/>
        </w:numPr>
        <w:tabs>
          <w:tab w:val="clear" w:pos="992"/>
          <w:tab w:val="num" w:pos="0"/>
        </w:tabs>
        <w:spacing w:before="0" w:after="0"/>
        <w:ind w:left="0" w:firstLine="0"/>
        <w:jc w:val="left"/>
        <w:rPr>
          <w:color w:val="000000" w:themeColor="text1"/>
        </w:rPr>
      </w:pPr>
      <w:r w:rsidRPr="00E3148A">
        <w:rPr>
          <w:color w:val="000000" w:themeColor="text1"/>
        </w:rPr>
        <w:br w:type="page"/>
      </w:r>
      <w:bookmarkStart w:id="43" w:name="_Toc256000027"/>
      <w:r w:rsidRPr="00E3148A">
        <w:rPr>
          <w:noProof/>
          <w:color w:val="000000" w:themeColor="text1"/>
        </w:rPr>
        <w:t>ДОКЛАД ЗА ИЗПОЛЗВАНЕТО НА ФИНАНСОВИТЕ ИНСТРУМЕНТИ</w:t>
      </w:r>
      <w:bookmarkEnd w:id="43"/>
    </w:p>
    <w:p w14:paraId="72EA963D" w14:textId="2744AEE2" w:rsidR="008C5CFA" w:rsidRPr="00E3148A" w:rsidRDefault="008C5CFA" w:rsidP="00300A01">
      <w:pPr>
        <w:spacing w:before="0" w:after="0"/>
        <w:rPr>
          <w:color w:val="000000" w:themeColor="text1"/>
        </w:rPr>
      </w:pPr>
    </w:p>
    <w:p w14:paraId="33606605" w14:textId="77777777" w:rsidR="008C5CFA" w:rsidRPr="00E3148A" w:rsidRDefault="008C5CFA" w:rsidP="00300A01">
      <w:pPr>
        <w:pStyle w:val="Text1"/>
        <w:spacing w:before="0" w:after="0"/>
        <w:ind w:left="0"/>
        <w:rPr>
          <w:b/>
          <w:color w:val="000000" w:themeColor="text1"/>
        </w:rPr>
      </w:pPr>
      <w:bookmarkStart w:id="44" w:name="bkmrkVerMer1"/>
      <w:bookmarkEnd w:id="44"/>
    </w:p>
    <w:p w14:paraId="40D34637" w14:textId="77777777" w:rsidR="00F53213" w:rsidRPr="00E3148A" w:rsidRDefault="00F53213" w:rsidP="00F53213">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3590"/>
      </w:tblGrid>
      <w:tr w:rsidR="00217DFB" w:rsidRPr="00E3148A" w14:paraId="2B06BB09" w14:textId="77777777" w:rsidTr="001821C9">
        <w:tc>
          <w:tcPr>
            <w:tcW w:w="0" w:type="auto"/>
            <w:gridSpan w:val="2"/>
            <w:shd w:val="clear" w:color="auto" w:fill="auto"/>
          </w:tcPr>
          <w:p w14:paraId="0439733E" w14:textId="77777777" w:rsidR="00F53213" w:rsidRPr="00E3148A" w:rsidRDefault="00F53213" w:rsidP="001821C9">
            <w:pPr>
              <w:spacing w:before="0" w:after="0"/>
              <w:rPr>
                <w:color w:val="000000" w:themeColor="text1"/>
              </w:rPr>
            </w:pPr>
            <w:r w:rsidRPr="00E3148A">
              <w:rPr>
                <w:b/>
                <w:color w:val="000000" w:themeColor="text1"/>
              </w:rPr>
              <w:t>I. Идентификация на програмата и приоритета или мярката, от които се предоставя подкрепа от ЕСИ фондовете (член 46, параграф 2, буква а) от Регламент (ЕС) № 1303/2013)</w:t>
            </w:r>
          </w:p>
        </w:tc>
      </w:tr>
      <w:tr w:rsidR="00217DFB" w:rsidRPr="00E3148A" w14:paraId="4E01366A" w14:textId="77777777" w:rsidTr="001821C9">
        <w:tc>
          <w:tcPr>
            <w:tcW w:w="0" w:type="auto"/>
            <w:gridSpan w:val="2"/>
            <w:shd w:val="clear" w:color="auto" w:fill="auto"/>
          </w:tcPr>
          <w:p w14:paraId="3C4213DF" w14:textId="77777777" w:rsidR="00F53213" w:rsidRPr="00E3148A" w:rsidRDefault="00F53213" w:rsidP="001821C9">
            <w:pPr>
              <w:spacing w:before="0" w:after="0"/>
              <w:rPr>
                <w:color w:val="000000" w:themeColor="text1"/>
              </w:rPr>
            </w:pPr>
            <w:r w:rsidRPr="00E3148A">
              <w:rPr>
                <w:b/>
                <w:color w:val="000000" w:themeColor="text1"/>
              </w:rPr>
              <w:t>1. Приоритетни оси или мерки в подкрепа на финансовия инструмент, включително фонд или фондове, по програмата на ЕСИ фондовете</w:t>
            </w:r>
          </w:p>
        </w:tc>
      </w:tr>
      <w:tr w:rsidR="00217DFB" w:rsidRPr="00E3148A" w14:paraId="742B9372" w14:textId="77777777" w:rsidTr="001821C9">
        <w:tc>
          <w:tcPr>
            <w:tcW w:w="0" w:type="auto"/>
            <w:shd w:val="clear" w:color="auto" w:fill="auto"/>
          </w:tcPr>
          <w:p w14:paraId="1F9169A2" w14:textId="77777777" w:rsidR="00F53213" w:rsidRPr="00E3148A" w:rsidRDefault="00F53213" w:rsidP="001821C9">
            <w:pPr>
              <w:spacing w:before="0" w:after="0"/>
              <w:rPr>
                <w:color w:val="000000" w:themeColor="text1"/>
              </w:rPr>
            </w:pPr>
            <w:r w:rsidRPr="00E3148A">
              <w:rPr>
                <w:color w:val="000000" w:themeColor="text1"/>
              </w:rPr>
              <w:t xml:space="preserve">1.1. Приоритетна ос, подкрепяща финансовия инструмент по програмата по ЕСИ фонд </w:t>
            </w:r>
          </w:p>
        </w:tc>
        <w:tc>
          <w:tcPr>
            <w:tcW w:w="0" w:type="auto"/>
            <w:shd w:val="clear" w:color="auto" w:fill="auto"/>
          </w:tcPr>
          <w:p w14:paraId="288E3FA0" w14:textId="77777777" w:rsidR="00F53213" w:rsidRPr="00E3148A" w:rsidRDefault="00F53213" w:rsidP="001821C9">
            <w:pPr>
              <w:spacing w:before="0" w:after="0"/>
              <w:jc w:val="left"/>
              <w:rPr>
                <w:color w:val="000000" w:themeColor="text1"/>
              </w:rPr>
            </w:pPr>
            <w:r w:rsidRPr="00E3148A">
              <w:rPr>
                <w:color w:val="000000" w:themeColor="text1"/>
              </w:rPr>
              <w:t>1 - Води</w:t>
            </w:r>
          </w:p>
        </w:tc>
      </w:tr>
      <w:tr w:rsidR="00217DFB" w:rsidRPr="00E3148A" w14:paraId="08414651" w14:textId="77777777" w:rsidTr="001821C9">
        <w:tc>
          <w:tcPr>
            <w:tcW w:w="0" w:type="auto"/>
            <w:shd w:val="clear" w:color="auto" w:fill="auto"/>
          </w:tcPr>
          <w:p w14:paraId="46C470B4" w14:textId="77777777" w:rsidR="00F53213" w:rsidRPr="00E3148A" w:rsidRDefault="00F53213" w:rsidP="001821C9">
            <w:pPr>
              <w:spacing w:before="0" w:after="0"/>
              <w:rPr>
                <w:color w:val="000000" w:themeColor="text1"/>
              </w:rPr>
            </w:pPr>
            <w:r w:rsidRPr="00E3148A">
              <w:rPr>
                <w:color w:val="000000" w:themeColor="text1"/>
              </w:rPr>
              <w:t>2. Наименование на ЕСИ фонда/фондовете, подкрепящ(и) финансовия инструмент по приоритетната ос или мярката</w:t>
            </w:r>
          </w:p>
        </w:tc>
        <w:tc>
          <w:tcPr>
            <w:tcW w:w="0" w:type="auto"/>
            <w:shd w:val="clear" w:color="auto" w:fill="auto"/>
          </w:tcPr>
          <w:p w14:paraId="79247FA1" w14:textId="77777777" w:rsidR="00F53213" w:rsidRPr="00E3148A" w:rsidRDefault="00F53213" w:rsidP="001821C9">
            <w:pPr>
              <w:spacing w:before="0" w:after="0"/>
              <w:jc w:val="left"/>
              <w:rPr>
                <w:color w:val="000000" w:themeColor="text1"/>
              </w:rPr>
            </w:pPr>
            <w:r w:rsidRPr="00E3148A">
              <w:rPr>
                <w:color w:val="000000" w:themeColor="text1"/>
              </w:rPr>
              <w:t>Кохезионен фонд (КФ)</w:t>
            </w:r>
          </w:p>
        </w:tc>
      </w:tr>
      <w:tr w:rsidR="00217DFB" w:rsidRPr="00E3148A" w14:paraId="6334A0EF" w14:textId="77777777" w:rsidTr="001821C9">
        <w:tc>
          <w:tcPr>
            <w:tcW w:w="0" w:type="auto"/>
            <w:shd w:val="clear" w:color="auto" w:fill="auto"/>
          </w:tcPr>
          <w:p w14:paraId="4B334A99" w14:textId="77777777" w:rsidR="00F53213" w:rsidRPr="00E3148A" w:rsidRDefault="00F53213" w:rsidP="001821C9">
            <w:pPr>
              <w:spacing w:before="0" w:after="0"/>
              <w:rPr>
                <w:color w:val="000000" w:themeColor="text1"/>
              </w:rPr>
            </w:pPr>
            <w:r w:rsidRPr="00E3148A">
              <w:rPr>
                <w:b/>
                <w:i/>
                <w:color w:val="000000" w:themeColor="text1"/>
              </w:rPr>
              <w:t>3. Тематична/и цел(и), посочена/и в член 9, първа алинея от Регламент (ЕС) № 1303/2013, подкрепяна/и от финансовия инструмент</w:t>
            </w:r>
          </w:p>
        </w:tc>
        <w:tc>
          <w:tcPr>
            <w:tcW w:w="0" w:type="auto"/>
            <w:shd w:val="clear" w:color="auto" w:fill="auto"/>
          </w:tcPr>
          <w:p w14:paraId="09C199C4" w14:textId="77777777" w:rsidR="00F53213" w:rsidRPr="00E3148A" w:rsidRDefault="00F53213" w:rsidP="001821C9">
            <w:pPr>
              <w:spacing w:before="0" w:after="0"/>
              <w:jc w:val="left"/>
              <w:rPr>
                <w:color w:val="000000" w:themeColor="text1"/>
              </w:rPr>
            </w:pPr>
            <w:r w:rsidRPr="00E3148A">
              <w:rPr>
                <w:b/>
                <w:i/>
                <w:color w:val="000000" w:themeColor="text1"/>
              </w:rPr>
              <w:t>06 - Опазване и защита на околната среда и насърчаване на ефективното използване на ресурсите</w:t>
            </w:r>
          </w:p>
        </w:tc>
      </w:tr>
      <w:tr w:rsidR="00217DFB" w:rsidRPr="00E3148A" w14:paraId="1CCA3FD4" w14:textId="77777777" w:rsidTr="001821C9">
        <w:tc>
          <w:tcPr>
            <w:tcW w:w="0" w:type="auto"/>
            <w:shd w:val="clear" w:color="auto" w:fill="auto"/>
          </w:tcPr>
          <w:p w14:paraId="750EDB85" w14:textId="77777777" w:rsidR="00F53213" w:rsidRPr="00E3148A" w:rsidRDefault="00F53213" w:rsidP="001821C9">
            <w:pPr>
              <w:spacing w:before="0" w:after="0"/>
              <w:rPr>
                <w:color w:val="000000" w:themeColor="text1"/>
              </w:rPr>
            </w:pPr>
            <w:r w:rsidRPr="00E3148A">
              <w:rPr>
                <w:color w:val="000000" w:themeColor="text1"/>
              </w:rPr>
              <w:t>3.1. Сума на ЕСИ фондове, за която е поет ангажимент в споразумения за финансиране от индивидуалната тематична цел, избрана в поле 3 (незадължително)</w:t>
            </w:r>
          </w:p>
        </w:tc>
        <w:tc>
          <w:tcPr>
            <w:tcW w:w="0" w:type="auto"/>
            <w:shd w:val="clear" w:color="auto" w:fill="auto"/>
          </w:tcPr>
          <w:p w14:paraId="56087055" w14:textId="77777777" w:rsidR="00F53213" w:rsidRPr="00E3148A" w:rsidRDefault="00F53213" w:rsidP="001821C9">
            <w:pPr>
              <w:spacing w:before="0" w:after="0"/>
              <w:jc w:val="right"/>
              <w:rPr>
                <w:color w:val="000000" w:themeColor="text1"/>
              </w:rPr>
            </w:pPr>
          </w:p>
        </w:tc>
      </w:tr>
      <w:tr w:rsidR="00217DFB" w:rsidRPr="00E3148A" w14:paraId="00D5DD68" w14:textId="77777777" w:rsidTr="001821C9">
        <w:tc>
          <w:tcPr>
            <w:tcW w:w="0" w:type="auto"/>
            <w:gridSpan w:val="2"/>
            <w:shd w:val="clear" w:color="auto" w:fill="auto"/>
          </w:tcPr>
          <w:p w14:paraId="15FF5E6B" w14:textId="77777777" w:rsidR="00F53213" w:rsidRPr="00E3148A" w:rsidRDefault="00F53213" w:rsidP="001821C9">
            <w:pPr>
              <w:spacing w:before="0" w:after="0"/>
              <w:rPr>
                <w:color w:val="000000" w:themeColor="text1"/>
              </w:rPr>
            </w:pPr>
            <w:r w:rsidRPr="00E3148A">
              <w:rPr>
                <w:b/>
                <w:color w:val="000000" w:themeColor="text1"/>
              </w:rPr>
              <w:t>4. Други програми на ЕСИ фондовете, предоставящи принос към финансовия инструмент</w:t>
            </w:r>
          </w:p>
        </w:tc>
      </w:tr>
      <w:tr w:rsidR="00217DFB" w:rsidRPr="00E3148A" w14:paraId="54DE8D75" w14:textId="77777777" w:rsidTr="001821C9">
        <w:tc>
          <w:tcPr>
            <w:tcW w:w="0" w:type="auto"/>
            <w:shd w:val="clear" w:color="auto" w:fill="auto"/>
          </w:tcPr>
          <w:p w14:paraId="279B8A8B" w14:textId="77777777" w:rsidR="00F53213" w:rsidRPr="00E3148A" w:rsidRDefault="00F53213" w:rsidP="001821C9">
            <w:pPr>
              <w:spacing w:before="0" w:after="0"/>
              <w:rPr>
                <w:color w:val="000000" w:themeColor="text1"/>
              </w:rPr>
            </w:pPr>
            <w:r w:rsidRPr="00E3148A">
              <w:rPr>
                <w:color w:val="000000" w:themeColor="text1"/>
              </w:rPr>
              <w:t>4.1. Номер CCI на всяка друга програма по ЕСИ фондовете, предоставяща финансово участие във финансовия инструмент</w:t>
            </w:r>
          </w:p>
        </w:tc>
        <w:tc>
          <w:tcPr>
            <w:tcW w:w="0" w:type="auto"/>
            <w:shd w:val="clear" w:color="auto" w:fill="auto"/>
          </w:tcPr>
          <w:p w14:paraId="151EACF9" w14:textId="77777777" w:rsidR="00F53213" w:rsidRPr="00E3148A" w:rsidRDefault="00F53213" w:rsidP="001821C9">
            <w:pPr>
              <w:spacing w:before="0" w:after="0"/>
              <w:jc w:val="left"/>
              <w:rPr>
                <w:color w:val="000000" w:themeColor="text1"/>
              </w:rPr>
            </w:pPr>
          </w:p>
        </w:tc>
      </w:tr>
      <w:tr w:rsidR="00217DFB" w:rsidRPr="00E3148A" w14:paraId="0BC56FF5" w14:textId="77777777" w:rsidTr="001821C9">
        <w:tc>
          <w:tcPr>
            <w:tcW w:w="0" w:type="auto"/>
            <w:shd w:val="clear" w:color="auto" w:fill="auto"/>
          </w:tcPr>
          <w:p w14:paraId="78E59E26" w14:textId="77777777" w:rsidR="00F53213" w:rsidRPr="00E3148A" w:rsidRDefault="00F53213" w:rsidP="001821C9">
            <w:pPr>
              <w:spacing w:before="0" w:after="0"/>
              <w:rPr>
                <w:color w:val="000000" w:themeColor="text1"/>
              </w:rPr>
            </w:pPr>
            <w:r w:rsidRPr="00E3148A">
              <w:rPr>
                <w:color w:val="000000" w:themeColor="text1"/>
              </w:rPr>
              <w:t>30. Дата на завършване на предварителната оценка</w:t>
            </w:r>
          </w:p>
        </w:tc>
        <w:tc>
          <w:tcPr>
            <w:tcW w:w="0" w:type="auto"/>
            <w:shd w:val="clear" w:color="auto" w:fill="auto"/>
          </w:tcPr>
          <w:p w14:paraId="1BF11BD5" w14:textId="77777777" w:rsidR="00F53213" w:rsidRPr="00E3148A" w:rsidRDefault="00F53213" w:rsidP="001821C9">
            <w:pPr>
              <w:spacing w:before="0" w:after="0"/>
              <w:jc w:val="right"/>
              <w:rPr>
                <w:color w:val="000000" w:themeColor="text1"/>
              </w:rPr>
            </w:pPr>
            <w:r w:rsidRPr="00E3148A">
              <w:rPr>
                <w:color w:val="000000" w:themeColor="text1"/>
              </w:rPr>
              <w:t>05.09.2014</w:t>
            </w:r>
          </w:p>
        </w:tc>
      </w:tr>
      <w:tr w:rsidR="00217DFB" w:rsidRPr="00E3148A" w14:paraId="230B11C4" w14:textId="77777777" w:rsidTr="001821C9">
        <w:tc>
          <w:tcPr>
            <w:tcW w:w="0" w:type="auto"/>
            <w:gridSpan w:val="2"/>
            <w:shd w:val="clear" w:color="auto" w:fill="auto"/>
          </w:tcPr>
          <w:p w14:paraId="3064B89C" w14:textId="77777777" w:rsidR="00F53213" w:rsidRPr="00E3148A" w:rsidRDefault="00F53213" w:rsidP="001821C9">
            <w:pPr>
              <w:spacing w:before="0" w:after="0"/>
              <w:rPr>
                <w:color w:val="000000" w:themeColor="text1"/>
              </w:rPr>
            </w:pPr>
            <w:r w:rsidRPr="00E3148A">
              <w:rPr>
                <w:b/>
                <w:color w:val="000000" w:themeColor="text1"/>
              </w:rPr>
              <w:t>31. Избор на организациите, прилагащи финансовия инструмент</w:t>
            </w:r>
          </w:p>
        </w:tc>
      </w:tr>
      <w:tr w:rsidR="00217DFB" w:rsidRPr="00E3148A" w14:paraId="70D8CE34" w14:textId="77777777" w:rsidTr="001821C9">
        <w:tc>
          <w:tcPr>
            <w:tcW w:w="0" w:type="auto"/>
            <w:shd w:val="clear" w:color="auto" w:fill="auto"/>
          </w:tcPr>
          <w:p w14:paraId="7AB53E8D" w14:textId="77777777" w:rsidR="00F53213" w:rsidRPr="00E3148A" w:rsidRDefault="00F53213" w:rsidP="001821C9">
            <w:pPr>
              <w:spacing w:before="0" w:after="0"/>
              <w:rPr>
                <w:color w:val="000000" w:themeColor="text1"/>
              </w:rPr>
            </w:pPr>
            <w:r w:rsidRPr="00E3148A">
              <w:rPr>
                <w:color w:val="000000" w:themeColor="text1"/>
              </w:rPr>
              <w:t>31.1. Вече започнал ли е процес на избор или определяне</w:t>
            </w:r>
          </w:p>
        </w:tc>
        <w:tc>
          <w:tcPr>
            <w:tcW w:w="0" w:type="auto"/>
            <w:shd w:val="clear" w:color="auto" w:fill="auto"/>
          </w:tcPr>
          <w:p w14:paraId="162DA9D3" w14:textId="77777777" w:rsidR="00F53213" w:rsidRPr="00E3148A" w:rsidRDefault="00F53213" w:rsidP="001821C9">
            <w:pPr>
              <w:spacing w:before="0" w:after="0"/>
              <w:jc w:val="right"/>
              <w:rPr>
                <w:color w:val="000000" w:themeColor="text1"/>
              </w:rPr>
            </w:pPr>
            <w:r w:rsidRPr="00E3148A">
              <w:rPr>
                <w:color w:val="000000" w:themeColor="text1"/>
              </w:rPr>
              <w:t>Да</w:t>
            </w:r>
          </w:p>
        </w:tc>
      </w:tr>
      <w:tr w:rsidR="00217DFB" w:rsidRPr="00E3148A" w14:paraId="62861942" w14:textId="77777777" w:rsidTr="001821C9">
        <w:tc>
          <w:tcPr>
            <w:tcW w:w="0" w:type="auto"/>
            <w:gridSpan w:val="2"/>
            <w:shd w:val="clear" w:color="auto" w:fill="auto"/>
          </w:tcPr>
          <w:p w14:paraId="486B96D4" w14:textId="77777777" w:rsidR="00F53213" w:rsidRPr="00E3148A" w:rsidRDefault="00F53213" w:rsidP="001821C9">
            <w:pPr>
              <w:spacing w:before="0" w:after="0"/>
              <w:rPr>
                <w:color w:val="000000" w:themeColor="text1"/>
              </w:rPr>
            </w:pPr>
            <w:r w:rsidRPr="00E3148A">
              <w:rPr>
                <w:b/>
                <w:color w:val="000000" w:themeColor="text1"/>
              </w:rPr>
              <w:t>II. Описание на финансовия инструмент и уредбата за изпълнението му (член 46, параграф 2, буква б) от Регламент (ЕС) № 1303/2013)</w:t>
            </w:r>
          </w:p>
        </w:tc>
      </w:tr>
      <w:tr w:rsidR="00217DFB" w:rsidRPr="00E3148A" w14:paraId="7788DA24" w14:textId="77777777" w:rsidTr="001821C9">
        <w:tc>
          <w:tcPr>
            <w:tcW w:w="0" w:type="auto"/>
            <w:shd w:val="clear" w:color="auto" w:fill="auto"/>
          </w:tcPr>
          <w:p w14:paraId="4D83D570" w14:textId="77777777" w:rsidR="00F53213" w:rsidRPr="00E3148A" w:rsidRDefault="00F53213" w:rsidP="001821C9">
            <w:pPr>
              <w:spacing w:before="0" w:after="0"/>
              <w:rPr>
                <w:color w:val="000000" w:themeColor="text1"/>
              </w:rPr>
            </w:pPr>
            <w:r w:rsidRPr="00E3148A">
              <w:rPr>
                <w:color w:val="000000" w:themeColor="text1"/>
              </w:rPr>
              <w:t>5. Наименование на финансовия инструмент</w:t>
            </w:r>
          </w:p>
        </w:tc>
        <w:tc>
          <w:tcPr>
            <w:tcW w:w="0" w:type="auto"/>
            <w:shd w:val="clear" w:color="auto" w:fill="auto"/>
          </w:tcPr>
          <w:p w14:paraId="55A00912" w14:textId="77777777" w:rsidR="00F53213" w:rsidRPr="00E3148A" w:rsidRDefault="00F53213" w:rsidP="001821C9">
            <w:pPr>
              <w:pStyle w:val="Heading2"/>
              <w:spacing w:before="0" w:after="0"/>
              <w:jc w:val="left"/>
              <w:rPr>
                <w:color w:val="000000" w:themeColor="text1"/>
              </w:rPr>
            </w:pPr>
            <w:bookmarkStart w:id="45" w:name="_Toc256000028"/>
            <w:r w:rsidRPr="00E3148A">
              <w:rPr>
                <w:color w:val="000000" w:themeColor="text1"/>
              </w:rPr>
              <w:t>"Фонд на фондовете"</w:t>
            </w:r>
            <w:bookmarkEnd w:id="45"/>
          </w:p>
        </w:tc>
      </w:tr>
      <w:tr w:rsidR="00217DFB" w:rsidRPr="00E3148A" w14:paraId="3043A217" w14:textId="77777777" w:rsidTr="001821C9">
        <w:tc>
          <w:tcPr>
            <w:tcW w:w="0" w:type="auto"/>
            <w:shd w:val="clear" w:color="auto" w:fill="auto"/>
          </w:tcPr>
          <w:p w14:paraId="582598C7" w14:textId="77777777" w:rsidR="00F53213" w:rsidRPr="00E3148A" w:rsidRDefault="00F53213" w:rsidP="001821C9">
            <w:pPr>
              <w:spacing w:before="0" w:after="0"/>
              <w:rPr>
                <w:color w:val="000000" w:themeColor="text1"/>
              </w:rPr>
            </w:pPr>
            <w:r w:rsidRPr="00E3148A">
              <w:rPr>
                <w:color w:val="000000" w:themeColor="text1"/>
              </w:rPr>
              <w:t>6. Официален адрес/място на стопанска дейност на финансовия инструмент (държава и град)</w:t>
            </w:r>
          </w:p>
        </w:tc>
        <w:tc>
          <w:tcPr>
            <w:tcW w:w="0" w:type="auto"/>
            <w:shd w:val="clear" w:color="auto" w:fill="auto"/>
          </w:tcPr>
          <w:p w14:paraId="3562F451" w14:textId="77777777" w:rsidR="00F53213" w:rsidRPr="00E3148A" w:rsidRDefault="00F53213" w:rsidP="001821C9">
            <w:pPr>
              <w:spacing w:before="0" w:after="0"/>
              <w:jc w:val="left"/>
              <w:rPr>
                <w:color w:val="000000" w:themeColor="text1"/>
              </w:rPr>
            </w:pPr>
            <w:r w:rsidRPr="00E3148A">
              <w:rPr>
                <w:color w:val="000000" w:themeColor="text1"/>
              </w:rPr>
              <w:t>гр.София, България</w:t>
            </w:r>
          </w:p>
        </w:tc>
      </w:tr>
      <w:tr w:rsidR="00217DFB" w:rsidRPr="00E3148A" w14:paraId="0BBFEC11" w14:textId="77777777" w:rsidTr="001821C9">
        <w:tc>
          <w:tcPr>
            <w:tcW w:w="0" w:type="auto"/>
            <w:gridSpan w:val="2"/>
            <w:shd w:val="clear" w:color="auto" w:fill="auto"/>
          </w:tcPr>
          <w:p w14:paraId="2DAE1DF4" w14:textId="77777777" w:rsidR="00F53213" w:rsidRPr="00E3148A" w:rsidRDefault="00F53213" w:rsidP="001821C9">
            <w:pPr>
              <w:spacing w:before="0" w:after="0"/>
              <w:rPr>
                <w:color w:val="000000" w:themeColor="text1"/>
              </w:rPr>
            </w:pPr>
            <w:r w:rsidRPr="00E3148A">
              <w:rPr>
                <w:b/>
                <w:color w:val="000000" w:themeColor="text1"/>
              </w:rPr>
              <w:t>7. Уредба за изпълнение</w:t>
            </w:r>
          </w:p>
        </w:tc>
      </w:tr>
      <w:tr w:rsidR="00217DFB" w:rsidRPr="00E3148A" w14:paraId="330310EE" w14:textId="77777777" w:rsidTr="001821C9">
        <w:tc>
          <w:tcPr>
            <w:tcW w:w="0" w:type="auto"/>
            <w:shd w:val="clear" w:color="auto" w:fill="auto"/>
          </w:tcPr>
          <w:p w14:paraId="5CCFF428" w14:textId="77777777" w:rsidR="00F53213" w:rsidRPr="00E3148A" w:rsidRDefault="00F53213" w:rsidP="001821C9">
            <w:pPr>
              <w:spacing w:before="0" w:after="0"/>
              <w:rPr>
                <w:color w:val="000000" w:themeColor="text1"/>
              </w:rPr>
            </w:pPr>
            <w:r w:rsidRPr="00E3148A">
              <w:rPr>
                <w:color w:val="000000" w:themeColor="text1"/>
              </w:rPr>
              <w:t>7.1. Финансови инструменти, създадени на равнището на Съюза, управлявани пряко или косвено от Комисията, както е посочено в член 38, параграф 1, буква а) от Регламент (ЕС) № 1303/2013, подкрепяни с финансово участие на програми по ЕСИ фондовете</w:t>
            </w:r>
          </w:p>
        </w:tc>
        <w:tc>
          <w:tcPr>
            <w:tcW w:w="0" w:type="auto"/>
            <w:shd w:val="clear" w:color="auto" w:fill="auto"/>
          </w:tcPr>
          <w:p w14:paraId="30D69446" w14:textId="77777777" w:rsidR="00F53213" w:rsidRPr="00E3148A" w:rsidRDefault="00F53213" w:rsidP="001821C9">
            <w:pPr>
              <w:spacing w:before="0" w:after="0"/>
              <w:jc w:val="right"/>
              <w:rPr>
                <w:color w:val="000000" w:themeColor="text1"/>
              </w:rPr>
            </w:pPr>
            <w:r w:rsidRPr="00E3148A">
              <w:rPr>
                <w:color w:val="000000" w:themeColor="text1"/>
              </w:rPr>
              <w:t>Не</w:t>
            </w:r>
          </w:p>
        </w:tc>
      </w:tr>
      <w:tr w:rsidR="00217DFB" w:rsidRPr="00E3148A" w14:paraId="31466FF8" w14:textId="77777777" w:rsidTr="001821C9">
        <w:tc>
          <w:tcPr>
            <w:tcW w:w="0" w:type="auto"/>
            <w:shd w:val="clear" w:color="auto" w:fill="auto"/>
          </w:tcPr>
          <w:p w14:paraId="17AD4997" w14:textId="77777777" w:rsidR="00F53213" w:rsidRPr="00E3148A" w:rsidRDefault="00F53213" w:rsidP="001821C9">
            <w:pPr>
              <w:spacing w:before="0" w:after="0"/>
              <w:rPr>
                <w:color w:val="000000" w:themeColor="text1"/>
              </w:rPr>
            </w:pPr>
            <w:r w:rsidRPr="00E3148A">
              <w:rPr>
                <w:color w:val="000000" w:themeColor="text1"/>
              </w:rPr>
              <w:t>7.1.1. Наименование на финансовия инструмент на равнището на Съюза</w:t>
            </w:r>
          </w:p>
        </w:tc>
        <w:tc>
          <w:tcPr>
            <w:tcW w:w="0" w:type="auto"/>
            <w:shd w:val="clear" w:color="auto" w:fill="auto"/>
          </w:tcPr>
          <w:p w14:paraId="6DECD223" w14:textId="77777777" w:rsidR="00F53213" w:rsidRPr="00E3148A" w:rsidRDefault="00F53213" w:rsidP="001821C9">
            <w:pPr>
              <w:spacing w:before="0" w:after="0"/>
              <w:jc w:val="left"/>
              <w:rPr>
                <w:color w:val="000000" w:themeColor="text1"/>
              </w:rPr>
            </w:pPr>
          </w:p>
        </w:tc>
      </w:tr>
      <w:tr w:rsidR="00217DFB" w:rsidRPr="00E3148A" w14:paraId="577F0099" w14:textId="77777777" w:rsidTr="001821C9">
        <w:tc>
          <w:tcPr>
            <w:tcW w:w="0" w:type="auto"/>
            <w:shd w:val="clear" w:color="auto" w:fill="auto"/>
          </w:tcPr>
          <w:p w14:paraId="76423C41" w14:textId="77777777" w:rsidR="00F53213" w:rsidRPr="00E3148A" w:rsidRDefault="00F53213" w:rsidP="001821C9">
            <w:pPr>
              <w:spacing w:before="0" w:after="0"/>
              <w:rPr>
                <w:color w:val="000000" w:themeColor="text1"/>
              </w:rPr>
            </w:pPr>
            <w:r w:rsidRPr="00E3148A">
              <w:rPr>
                <w:color w:val="000000" w:themeColor="text1"/>
              </w:rPr>
              <w:t>7.2. Финансов инструмент, създаден на национално, регионално, международно или трансгранично равнище, управляван от или на отговорността на управляващия орган, както е посочено в член 38, параграф 1, буква б), подкрепян с финансово участие от програма на европейските структурни и инвестиционни фондове съгласно член 38, параграф 4, букви а), б), в) и г) от Регламент (ЕС) № 1303/2013</w:t>
            </w:r>
          </w:p>
        </w:tc>
        <w:tc>
          <w:tcPr>
            <w:tcW w:w="0" w:type="auto"/>
            <w:shd w:val="clear" w:color="auto" w:fill="auto"/>
          </w:tcPr>
          <w:p w14:paraId="660E8E89" w14:textId="77777777" w:rsidR="00F53213" w:rsidRPr="00E3148A" w:rsidRDefault="00F53213" w:rsidP="001821C9">
            <w:pPr>
              <w:spacing w:before="0" w:after="0"/>
              <w:jc w:val="left"/>
              <w:rPr>
                <w:color w:val="000000" w:themeColor="text1"/>
              </w:rPr>
            </w:pPr>
            <w:r w:rsidRPr="00E3148A">
              <w:rPr>
                <w:color w:val="000000" w:themeColor="text1"/>
              </w:rPr>
              <w:t>Поверяване на задачи по изпълнението чрез пряко възлагане на договор</w:t>
            </w:r>
          </w:p>
        </w:tc>
      </w:tr>
      <w:tr w:rsidR="00217DFB" w:rsidRPr="00E3148A" w14:paraId="2E7389FB" w14:textId="77777777" w:rsidTr="001821C9">
        <w:tc>
          <w:tcPr>
            <w:tcW w:w="0" w:type="auto"/>
            <w:shd w:val="clear" w:color="auto" w:fill="auto"/>
          </w:tcPr>
          <w:p w14:paraId="3E46DDD3" w14:textId="77777777" w:rsidR="00F53213" w:rsidRPr="00E3148A" w:rsidRDefault="00F53213" w:rsidP="001821C9">
            <w:pPr>
              <w:spacing w:before="0" w:after="0"/>
              <w:rPr>
                <w:color w:val="000000" w:themeColor="text1"/>
              </w:rPr>
            </w:pPr>
            <w:r w:rsidRPr="00E3148A">
              <w:rPr>
                <w:color w:val="000000" w:themeColor="text1"/>
              </w:rPr>
              <w:t>7.3. Финансов инструмент, съчетаващ финансово участие на УО с финансови продукти на ЕИБ в рамките на Европейския фонд за стратегически инвестиции в съответствие с член 39а, посочени в член 38, параграф 1, буква в)</w:t>
            </w:r>
          </w:p>
        </w:tc>
        <w:tc>
          <w:tcPr>
            <w:tcW w:w="0" w:type="auto"/>
            <w:shd w:val="clear" w:color="auto" w:fill="auto"/>
          </w:tcPr>
          <w:p w14:paraId="3FB8C53D" w14:textId="77777777" w:rsidR="00F53213" w:rsidRPr="00E3148A" w:rsidRDefault="00F53213" w:rsidP="001821C9">
            <w:pPr>
              <w:spacing w:before="0" w:after="0"/>
              <w:jc w:val="left"/>
              <w:rPr>
                <w:color w:val="000000" w:themeColor="text1"/>
              </w:rPr>
            </w:pPr>
          </w:p>
        </w:tc>
      </w:tr>
      <w:tr w:rsidR="00217DFB" w:rsidRPr="00E3148A" w14:paraId="062E0905" w14:textId="77777777" w:rsidTr="001821C9">
        <w:tc>
          <w:tcPr>
            <w:tcW w:w="0" w:type="auto"/>
            <w:shd w:val="clear" w:color="auto" w:fill="auto"/>
          </w:tcPr>
          <w:p w14:paraId="21812D57" w14:textId="77777777" w:rsidR="00F53213" w:rsidRPr="00E3148A" w:rsidRDefault="00F53213" w:rsidP="001821C9">
            <w:pPr>
              <w:spacing w:before="0" w:after="0"/>
              <w:rPr>
                <w:color w:val="000000" w:themeColor="text1"/>
              </w:rPr>
            </w:pPr>
            <w:r w:rsidRPr="00E3148A">
              <w:rPr>
                <w:color w:val="000000" w:themeColor="text1"/>
              </w:rPr>
              <w:t>8. Вид на финансовия инструмент</w:t>
            </w:r>
          </w:p>
        </w:tc>
        <w:tc>
          <w:tcPr>
            <w:tcW w:w="0" w:type="auto"/>
            <w:shd w:val="clear" w:color="auto" w:fill="auto"/>
          </w:tcPr>
          <w:p w14:paraId="73B51D32" w14:textId="77777777" w:rsidR="00F53213" w:rsidRPr="00E3148A" w:rsidRDefault="00F53213" w:rsidP="001821C9">
            <w:pPr>
              <w:spacing w:before="0" w:after="0"/>
              <w:jc w:val="left"/>
              <w:rPr>
                <w:color w:val="000000" w:themeColor="text1"/>
              </w:rPr>
            </w:pPr>
            <w:r w:rsidRPr="00E3148A">
              <w:rPr>
                <w:color w:val="000000" w:themeColor="text1"/>
              </w:rPr>
              <w:t>Фондове — част от фондови структури</w:t>
            </w:r>
          </w:p>
        </w:tc>
      </w:tr>
      <w:tr w:rsidR="00217DFB" w:rsidRPr="00E3148A" w14:paraId="1C241ECA" w14:textId="77777777" w:rsidTr="001821C9">
        <w:tc>
          <w:tcPr>
            <w:tcW w:w="0" w:type="auto"/>
            <w:shd w:val="clear" w:color="auto" w:fill="auto"/>
          </w:tcPr>
          <w:p w14:paraId="2F1CB00D" w14:textId="77777777" w:rsidR="00F53213" w:rsidRPr="00E3148A" w:rsidRDefault="00F53213" w:rsidP="001821C9">
            <w:pPr>
              <w:spacing w:before="0" w:after="0"/>
              <w:rPr>
                <w:color w:val="000000" w:themeColor="text1"/>
              </w:rPr>
            </w:pPr>
            <w:r w:rsidRPr="00E3148A">
              <w:rPr>
                <w:color w:val="000000" w:themeColor="text1"/>
              </w:rPr>
              <w:t>10. Правен статут на финансовия инструмент съгласно член 38, параграф 6 и член 39а, параграф 5, буква б) от Регламент (ЕС) № 1303/2013 (само за финансови инструменти, посочени в член 38, параграф 1, букви б) и в): доверителна сметка, открита на името на изпълняващата организация и в полза на управляващия орган или отделен финансов блок в рамките на финансовата институция</w:t>
            </w:r>
          </w:p>
        </w:tc>
        <w:tc>
          <w:tcPr>
            <w:tcW w:w="0" w:type="auto"/>
            <w:shd w:val="clear" w:color="auto" w:fill="auto"/>
          </w:tcPr>
          <w:p w14:paraId="7A9AB524" w14:textId="77777777" w:rsidR="00F53213" w:rsidRPr="00E3148A" w:rsidRDefault="00F53213" w:rsidP="001821C9">
            <w:pPr>
              <w:spacing w:before="0" w:after="0"/>
              <w:jc w:val="left"/>
              <w:rPr>
                <w:color w:val="000000" w:themeColor="text1"/>
              </w:rPr>
            </w:pPr>
            <w:r w:rsidRPr="00E3148A">
              <w:rPr>
                <w:color w:val="000000" w:themeColor="text1"/>
              </w:rPr>
              <w:t>Доверителна сметка</w:t>
            </w:r>
          </w:p>
        </w:tc>
      </w:tr>
      <w:tr w:rsidR="00217DFB" w:rsidRPr="00E3148A" w14:paraId="02B34637" w14:textId="77777777" w:rsidTr="001821C9">
        <w:tc>
          <w:tcPr>
            <w:tcW w:w="0" w:type="auto"/>
            <w:gridSpan w:val="2"/>
            <w:shd w:val="clear" w:color="auto" w:fill="auto"/>
          </w:tcPr>
          <w:p w14:paraId="30BDF6D6" w14:textId="77777777" w:rsidR="00F53213" w:rsidRPr="00E3148A" w:rsidRDefault="00F53213" w:rsidP="001821C9">
            <w:pPr>
              <w:spacing w:before="0" w:after="0"/>
              <w:rPr>
                <w:color w:val="000000" w:themeColor="text1"/>
              </w:rPr>
            </w:pPr>
            <w:r w:rsidRPr="00E3148A">
              <w:rPr>
                <w:b/>
                <w:color w:val="000000" w:themeColor="text1"/>
              </w:rPr>
              <w:t>III. Идентификация на органа, изпълняващ финансовия инструмент, и на органа, изпълняващ фонд или фондове, където е приложимо, както е посочено в член 38, параграф 1), букви а), б) и в) от Регламент (ЕС) № 1303/2013 (член 46, параграф 2, буква в) от Регламент (ЕС) № 1303/2013)</w:t>
            </w:r>
          </w:p>
        </w:tc>
      </w:tr>
      <w:tr w:rsidR="00217DFB" w:rsidRPr="00E3148A" w14:paraId="3EB6B6C9" w14:textId="77777777" w:rsidTr="001821C9">
        <w:tc>
          <w:tcPr>
            <w:tcW w:w="0" w:type="auto"/>
            <w:gridSpan w:val="2"/>
            <w:shd w:val="clear" w:color="auto" w:fill="auto"/>
          </w:tcPr>
          <w:p w14:paraId="3299509F" w14:textId="77777777" w:rsidR="00F53213" w:rsidRPr="00E3148A" w:rsidRDefault="00F53213" w:rsidP="001821C9">
            <w:pPr>
              <w:spacing w:before="0" w:after="0"/>
              <w:rPr>
                <w:color w:val="000000" w:themeColor="text1"/>
              </w:rPr>
            </w:pPr>
            <w:r w:rsidRPr="00E3148A">
              <w:rPr>
                <w:b/>
                <w:color w:val="000000" w:themeColor="text1"/>
              </w:rPr>
              <w:t>11. Орган, изпълняващ финансовия инструмент</w:t>
            </w:r>
          </w:p>
        </w:tc>
      </w:tr>
      <w:tr w:rsidR="00217DFB" w:rsidRPr="00E3148A" w14:paraId="641DB997" w14:textId="77777777" w:rsidTr="001821C9">
        <w:tc>
          <w:tcPr>
            <w:tcW w:w="0" w:type="auto"/>
            <w:shd w:val="clear" w:color="auto" w:fill="auto"/>
          </w:tcPr>
          <w:p w14:paraId="028F1165" w14:textId="77777777" w:rsidR="00F53213" w:rsidRPr="00E3148A" w:rsidRDefault="00F53213" w:rsidP="001821C9">
            <w:pPr>
              <w:spacing w:before="0" w:after="0"/>
              <w:rPr>
                <w:color w:val="000000" w:themeColor="text1"/>
              </w:rPr>
            </w:pPr>
            <w:r w:rsidRPr="00E3148A">
              <w:rPr>
                <w:color w:val="000000" w:themeColor="text1"/>
              </w:rPr>
              <w:t>11.1. Вид на изпълняващия орган съгласно член 38, параграф 4 и член 39а, параграф 5 от Регламент (ЕС) № 1303/2013: съществуващ или новосъздаден правен субект, чиято функция е изпълнението на финансови инструменти; Европейската инвестиционна банка; Европейският инвестиционен фонд; международна финансова институция, в която дадена държава членка притежава дялове; банка или институция, която е публична собственост, учредена като правен субект, извършващ финансови дейности на професионална основа; публичноправен или частноправен орган; управляващ орган, който пряко предприема задачи по изпълнението (само за заеми и гаранции)</w:t>
            </w:r>
          </w:p>
        </w:tc>
        <w:tc>
          <w:tcPr>
            <w:tcW w:w="0" w:type="auto"/>
            <w:shd w:val="clear" w:color="auto" w:fill="auto"/>
          </w:tcPr>
          <w:p w14:paraId="459AF109" w14:textId="77777777" w:rsidR="00F53213" w:rsidRPr="00E3148A" w:rsidRDefault="00F53213" w:rsidP="001821C9">
            <w:pPr>
              <w:spacing w:before="0" w:after="0"/>
              <w:jc w:val="left"/>
              <w:rPr>
                <w:color w:val="000000" w:themeColor="text1"/>
              </w:rPr>
            </w:pPr>
            <w:r w:rsidRPr="00E3148A">
              <w:rPr>
                <w:color w:val="000000" w:themeColor="text1"/>
              </w:rPr>
              <w:t>Публичноправна или частноправна организация</w:t>
            </w:r>
          </w:p>
        </w:tc>
      </w:tr>
      <w:tr w:rsidR="00217DFB" w:rsidRPr="00E3148A" w14:paraId="4F6D96F0" w14:textId="77777777" w:rsidTr="001821C9">
        <w:tc>
          <w:tcPr>
            <w:tcW w:w="0" w:type="auto"/>
            <w:shd w:val="clear" w:color="auto" w:fill="auto"/>
          </w:tcPr>
          <w:p w14:paraId="6365C619" w14:textId="77777777" w:rsidR="00F53213" w:rsidRPr="00E3148A" w:rsidRDefault="00F53213" w:rsidP="001821C9">
            <w:pPr>
              <w:spacing w:before="0" w:after="0"/>
              <w:rPr>
                <w:color w:val="000000" w:themeColor="text1"/>
              </w:rPr>
            </w:pPr>
            <w:r w:rsidRPr="00E3148A">
              <w:rPr>
                <w:color w:val="000000" w:themeColor="text1"/>
              </w:rPr>
              <w:t>11.1.1. Наименование на органа, изпълняващ финансовия инструмент</w:t>
            </w:r>
          </w:p>
        </w:tc>
        <w:tc>
          <w:tcPr>
            <w:tcW w:w="0" w:type="auto"/>
            <w:shd w:val="clear" w:color="auto" w:fill="auto"/>
          </w:tcPr>
          <w:p w14:paraId="526D8AAB" w14:textId="77777777" w:rsidR="00F53213" w:rsidRPr="00E3148A" w:rsidRDefault="00F53213" w:rsidP="001821C9">
            <w:pPr>
              <w:spacing w:before="0" w:after="0"/>
              <w:jc w:val="left"/>
              <w:rPr>
                <w:color w:val="000000" w:themeColor="text1"/>
              </w:rPr>
            </w:pPr>
            <w:r w:rsidRPr="00E3148A">
              <w:rPr>
                <w:color w:val="000000" w:themeColor="text1"/>
              </w:rPr>
              <w:t>"Фонд мениджър на финансови инструменти в България" ЕАД</w:t>
            </w:r>
          </w:p>
        </w:tc>
      </w:tr>
      <w:tr w:rsidR="00217DFB" w:rsidRPr="00E3148A" w14:paraId="3BF279D2" w14:textId="77777777" w:rsidTr="001821C9">
        <w:tc>
          <w:tcPr>
            <w:tcW w:w="0" w:type="auto"/>
            <w:shd w:val="clear" w:color="auto" w:fill="auto"/>
          </w:tcPr>
          <w:p w14:paraId="3A4466B4" w14:textId="77777777" w:rsidR="00F53213" w:rsidRPr="00E3148A" w:rsidRDefault="00F53213" w:rsidP="001821C9">
            <w:pPr>
              <w:spacing w:before="0" w:after="0"/>
              <w:rPr>
                <w:color w:val="000000" w:themeColor="text1"/>
              </w:rPr>
            </w:pPr>
            <w:r w:rsidRPr="00E3148A">
              <w:rPr>
                <w:color w:val="000000" w:themeColor="text1"/>
              </w:rPr>
              <w:t>11.1.2. Официален адрес/място на стопанска дейност (държава и град) на органа, изпълняващ финансовия инструмент</w:t>
            </w:r>
          </w:p>
        </w:tc>
        <w:tc>
          <w:tcPr>
            <w:tcW w:w="0" w:type="auto"/>
            <w:shd w:val="clear" w:color="auto" w:fill="auto"/>
          </w:tcPr>
          <w:p w14:paraId="6D24E858" w14:textId="77777777" w:rsidR="00F53213" w:rsidRPr="00E3148A" w:rsidRDefault="00F53213" w:rsidP="001821C9">
            <w:pPr>
              <w:spacing w:before="0" w:after="0"/>
              <w:jc w:val="left"/>
              <w:rPr>
                <w:color w:val="000000" w:themeColor="text1"/>
              </w:rPr>
            </w:pPr>
            <w:r w:rsidRPr="00E3148A">
              <w:rPr>
                <w:color w:val="000000" w:themeColor="text1"/>
              </w:rPr>
              <w:t>бул. "Ген. Едуард Тотлебен" № 30-32, гр. София, България</w:t>
            </w:r>
          </w:p>
        </w:tc>
      </w:tr>
      <w:tr w:rsidR="00217DFB" w:rsidRPr="00E3148A" w14:paraId="42E542D0" w14:textId="77777777" w:rsidTr="001821C9">
        <w:tc>
          <w:tcPr>
            <w:tcW w:w="0" w:type="auto"/>
            <w:shd w:val="clear" w:color="auto" w:fill="auto"/>
          </w:tcPr>
          <w:p w14:paraId="60383EE2" w14:textId="77777777" w:rsidR="00F53213" w:rsidRPr="00E3148A" w:rsidRDefault="00F53213" w:rsidP="001821C9">
            <w:pPr>
              <w:spacing w:before="0" w:after="0"/>
              <w:rPr>
                <w:color w:val="000000" w:themeColor="text1"/>
              </w:rPr>
            </w:pPr>
            <w:r w:rsidRPr="00E3148A">
              <w:rPr>
                <w:color w:val="000000" w:themeColor="text1"/>
              </w:rPr>
              <w:t>12. Процедура за избор на органа, изпълняващ финансовия инструмент: възлагане на обществена поръчка; друга процедура.</w:t>
            </w:r>
          </w:p>
        </w:tc>
        <w:tc>
          <w:tcPr>
            <w:tcW w:w="0" w:type="auto"/>
            <w:shd w:val="clear" w:color="auto" w:fill="auto"/>
          </w:tcPr>
          <w:p w14:paraId="68D15CE2" w14:textId="77777777" w:rsidR="00F53213" w:rsidRPr="00E3148A" w:rsidRDefault="00F53213" w:rsidP="001821C9">
            <w:pPr>
              <w:spacing w:before="0" w:after="0"/>
              <w:jc w:val="left"/>
              <w:rPr>
                <w:color w:val="000000" w:themeColor="text1"/>
              </w:rPr>
            </w:pPr>
            <w:r w:rsidRPr="00E3148A">
              <w:rPr>
                <w:color w:val="000000" w:themeColor="text1"/>
              </w:rPr>
              <w:t>Други</w:t>
            </w:r>
          </w:p>
        </w:tc>
      </w:tr>
      <w:tr w:rsidR="00217DFB" w:rsidRPr="00E3148A" w14:paraId="632F4AEC" w14:textId="77777777" w:rsidTr="001821C9">
        <w:tc>
          <w:tcPr>
            <w:tcW w:w="0" w:type="auto"/>
            <w:shd w:val="clear" w:color="auto" w:fill="auto"/>
          </w:tcPr>
          <w:p w14:paraId="7040F0F0" w14:textId="77777777" w:rsidR="00F53213" w:rsidRPr="00E3148A" w:rsidRDefault="00F53213" w:rsidP="001821C9">
            <w:pPr>
              <w:spacing w:before="0" w:after="0"/>
              <w:rPr>
                <w:color w:val="000000" w:themeColor="text1"/>
              </w:rPr>
            </w:pPr>
            <w:r w:rsidRPr="00E3148A">
              <w:rPr>
                <w:color w:val="000000" w:themeColor="text1"/>
              </w:rPr>
              <w:t>12.1. Описание на другата процедура за избор на органа, изпълняващ финансовия инструмент</w:t>
            </w:r>
          </w:p>
        </w:tc>
        <w:tc>
          <w:tcPr>
            <w:tcW w:w="0" w:type="auto"/>
            <w:shd w:val="clear" w:color="auto" w:fill="auto"/>
          </w:tcPr>
          <w:p w14:paraId="06681D0E" w14:textId="77777777" w:rsidR="00F53213" w:rsidRPr="00E3148A" w:rsidRDefault="00F53213" w:rsidP="001821C9">
            <w:pPr>
              <w:spacing w:before="0" w:after="0"/>
              <w:jc w:val="left"/>
              <w:rPr>
                <w:color w:val="000000" w:themeColor="text1"/>
              </w:rPr>
            </w:pPr>
            <w:r w:rsidRPr="00E3148A">
              <w:rPr>
                <w:color w:val="000000" w:themeColor="text1"/>
              </w:rPr>
              <w:t>Междуведомствено сътрудничество, съгласно чл. 12 параграф 4 от Директива 2014/24/ЕС</w:t>
            </w:r>
          </w:p>
        </w:tc>
      </w:tr>
      <w:tr w:rsidR="00217DFB" w:rsidRPr="00E3148A" w14:paraId="324DEA9F" w14:textId="77777777" w:rsidTr="001821C9">
        <w:tc>
          <w:tcPr>
            <w:tcW w:w="0" w:type="auto"/>
            <w:shd w:val="clear" w:color="auto" w:fill="auto"/>
          </w:tcPr>
          <w:p w14:paraId="285A195A" w14:textId="77777777" w:rsidR="00F53213" w:rsidRPr="00E3148A" w:rsidRDefault="00F53213" w:rsidP="001821C9">
            <w:pPr>
              <w:spacing w:before="0" w:after="0"/>
              <w:rPr>
                <w:color w:val="000000" w:themeColor="text1"/>
              </w:rPr>
            </w:pPr>
            <w:r w:rsidRPr="00E3148A">
              <w:rPr>
                <w:color w:val="000000" w:themeColor="text1"/>
              </w:rPr>
              <w:t>13. Дата на подписване на споразумението за финансиране с органа, изпълняващ финансовия инструмент</w:t>
            </w:r>
          </w:p>
        </w:tc>
        <w:tc>
          <w:tcPr>
            <w:tcW w:w="0" w:type="auto"/>
            <w:shd w:val="clear" w:color="auto" w:fill="auto"/>
          </w:tcPr>
          <w:p w14:paraId="238B4E77" w14:textId="77777777" w:rsidR="00F53213" w:rsidRPr="00E3148A" w:rsidRDefault="00F53213" w:rsidP="001821C9">
            <w:pPr>
              <w:spacing w:before="0" w:after="0"/>
              <w:jc w:val="right"/>
              <w:rPr>
                <w:color w:val="000000" w:themeColor="text1"/>
              </w:rPr>
            </w:pPr>
            <w:r w:rsidRPr="00E3148A">
              <w:rPr>
                <w:color w:val="000000" w:themeColor="text1"/>
              </w:rPr>
              <w:t>20.07.2018</w:t>
            </w:r>
          </w:p>
        </w:tc>
      </w:tr>
      <w:tr w:rsidR="00217DFB" w:rsidRPr="00E3148A" w14:paraId="022ACE9B" w14:textId="77777777" w:rsidTr="001821C9">
        <w:tc>
          <w:tcPr>
            <w:tcW w:w="0" w:type="auto"/>
            <w:gridSpan w:val="2"/>
            <w:shd w:val="clear" w:color="auto" w:fill="auto"/>
          </w:tcPr>
          <w:p w14:paraId="722EA2DC" w14:textId="77777777" w:rsidR="00F53213" w:rsidRPr="00E3148A" w:rsidRDefault="00F53213" w:rsidP="001821C9">
            <w:pPr>
              <w:spacing w:before="0" w:after="0"/>
              <w:rPr>
                <w:color w:val="000000" w:themeColor="text1"/>
              </w:rPr>
            </w:pPr>
            <w:r w:rsidRPr="00E3148A">
              <w:rPr>
                <w:b/>
                <w:color w:val="000000" w:themeColor="text1"/>
              </w:rPr>
              <w:t>IV. Общ размер на приноса от програмата, по приоритет или мярка, изплатен на финансовия инструмент, както и направени разходи за управление или платени такси за управление (член 46, параграф 2, букви г) и д) от Регламент (ЕС) № 1303/2013)</w:t>
            </w:r>
          </w:p>
        </w:tc>
      </w:tr>
      <w:tr w:rsidR="00217DFB" w:rsidRPr="00E3148A" w14:paraId="6A89B3B2" w14:textId="77777777" w:rsidTr="001821C9">
        <w:tc>
          <w:tcPr>
            <w:tcW w:w="0" w:type="auto"/>
            <w:shd w:val="clear" w:color="auto" w:fill="auto"/>
          </w:tcPr>
          <w:p w14:paraId="3F44CD60" w14:textId="77777777" w:rsidR="00F53213" w:rsidRPr="00E3148A" w:rsidRDefault="00F53213" w:rsidP="001821C9">
            <w:pPr>
              <w:spacing w:before="0" w:after="0"/>
              <w:rPr>
                <w:color w:val="000000" w:themeColor="text1"/>
              </w:rPr>
            </w:pPr>
            <w:r w:rsidRPr="00E3148A">
              <w:rPr>
                <w:color w:val="000000" w:themeColor="text1"/>
              </w:rPr>
              <w:t>14. Общ размер на финансовото участие на програмата, за който е поето задължение в споразумението за финансиране (в евро)</w:t>
            </w:r>
          </w:p>
        </w:tc>
        <w:tc>
          <w:tcPr>
            <w:tcW w:w="0" w:type="auto"/>
            <w:shd w:val="clear" w:color="auto" w:fill="auto"/>
          </w:tcPr>
          <w:p w14:paraId="4D87B724" w14:textId="77777777" w:rsidR="00F53213" w:rsidRPr="00E3148A" w:rsidRDefault="00F53213" w:rsidP="001821C9">
            <w:pPr>
              <w:spacing w:before="0" w:after="0"/>
              <w:jc w:val="right"/>
              <w:rPr>
                <w:color w:val="000000" w:themeColor="text1"/>
              </w:rPr>
            </w:pPr>
            <w:r w:rsidRPr="00E3148A">
              <w:rPr>
                <w:color w:val="000000" w:themeColor="text1"/>
              </w:rPr>
              <w:t>136 382 412,20</w:t>
            </w:r>
          </w:p>
        </w:tc>
      </w:tr>
      <w:tr w:rsidR="00217DFB" w:rsidRPr="00E3148A" w14:paraId="3310745D" w14:textId="77777777" w:rsidTr="001821C9">
        <w:tc>
          <w:tcPr>
            <w:tcW w:w="0" w:type="auto"/>
            <w:shd w:val="clear" w:color="auto" w:fill="auto"/>
          </w:tcPr>
          <w:p w14:paraId="3FBFA8C7" w14:textId="77777777" w:rsidR="00F53213" w:rsidRPr="00E3148A" w:rsidRDefault="00F53213" w:rsidP="001821C9">
            <w:pPr>
              <w:spacing w:before="0" w:after="0"/>
              <w:rPr>
                <w:color w:val="000000" w:themeColor="text1"/>
              </w:rPr>
            </w:pPr>
            <w:r w:rsidRPr="00E3148A">
              <w:rPr>
                <w:color w:val="000000" w:themeColor="text1"/>
              </w:rPr>
              <w:t>14.1. от които участие на ЕСИ фондове (в евро)</w:t>
            </w:r>
          </w:p>
        </w:tc>
        <w:tc>
          <w:tcPr>
            <w:tcW w:w="0" w:type="auto"/>
            <w:shd w:val="clear" w:color="auto" w:fill="auto"/>
          </w:tcPr>
          <w:p w14:paraId="36BAB076" w14:textId="77777777" w:rsidR="00F53213" w:rsidRPr="00E3148A" w:rsidRDefault="00F53213" w:rsidP="001821C9">
            <w:pPr>
              <w:spacing w:before="0" w:after="0"/>
              <w:jc w:val="right"/>
              <w:rPr>
                <w:color w:val="000000" w:themeColor="text1"/>
              </w:rPr>
            </w:pPr>
            <w:r w:rsidRPr="00E3148A">
              <w:rPr>
                <w:color w:val="000000" w:themeColor="text1"/>
              </w:rPr>
              <w:t>115 925 050,37</w:t>
            </w:r>
          </w:p>
        </w:tc>
      </w:tr>
      <w:tr w:rsidR="00217DFB" w:rsidRPr="00E3148A" w14:paraId="6DB1D35F" w14:textId="77777777" w:rsidTr="001821C9">
        <w:tc>
          <w:tcPr>
            <w:tcW w:w="0" w:type="auto"/>
            <w:shd w:val="clear" w:color="auto" w:fill="auto"/>
          </w:tcPr>
          <w:p w14:paraId="194CD0EE" w14:textId="77777777" w:rsidR="00F53213" w:rsidRPr="00E3148A" w:rsidRDefault="00F53213" w:rsidP="001821C9">
            <w:pPr>
              <w:spacing w:before="0" w:after="0"/>
              <w:rPr>
                <w:color w:val="000000" w:themeColor="text1"/>
              </w:rPr>
            </w:pPr>
            <w:r w:rsidRPr="00E3148A">
              <w:rPr>
                <w:color w:val="000000" w:themeColor="text1"/>
              </w:rPr>
              <w:t>14.1.1. от които ЕФРР (в евро) (незадължително)</w:t>
            </w:r>
          </w:p>
        </w:tc>
        <w:tc>
          <w:tcPr>
            <w:tcW w:w="0" w:type="auto"/>
            <w:shd w:val="clear" w:color="auto" w:fill="auto"/>
          </w:tcPr>
          <w:p w14:paraId="32F7F654" w14:textId="77777777" w:rsidR="00F53213" w:rsidRPr="00E3148A" w:rsidRDefault="00F53213" w:rsidP="001821C9">
            <w:pPr>
              <w:spacing w:before="0" w:after="0"/>
              <w:jc w:val="right"/>
              <w:rPr>
                <w:color w:val="000000" w:themeColor="text1"/>
              </w:rPr>
            </w:pPr>
          </w:p>
        </w:tc>
      </w:tr>
      <w:tr w:rsidR="00217DFB" w:rsidRPr="00E3148A" w14:paraId="19DA38D6" w14:textId="77777777" w:rsidTr="001821C9">
        <w:tc>
          <w:tcPr>
            <w:tcW w:w="0" w:type="auto"/>
            <w:shd w:val="clear" w:color="auto" w:fill="auto"/>
          </w:tcPr>
          <w:p w14:paraId="5A06E210" w14:textId="77777777" w:rsidR="00F53213" w:rsidRPr="00E3148A" w:rsidRDefault="00F53213" w:rsidP="001821C9">
            <w:pPr>
              <w:spacing w:before="0" w:after="0"/>
              <w:rPr>
                <w:color w:val="000000" w:themeColor="text1"/>
              </w:rPr>
            </w:pPr>
            <w:r w:rsidRPr="00E3148A">
              <w:rPr>
                <w:color w:val="000000" w:themeColor="text1"/>
              </w:rPr>
              <w:t>14.1.2. от които Кохезионен фонд (в евро) (незадължително)</w:t>
            </w:r>
          </w:p>
        </w:tc>
        <w:tc>
          <w:tcPr>
            <w:tcW w:w="0" w:type="auto"/>
            <w:shd w:val="clear" w:color="auto" w:fill="auto"/>
          </w:tcPr>
          <w:p w14:paraId="551B7812" w14:textId="77777777" w:rsidR="00F53213" w:rsidRPr="00E3148A" w:rsidRDefault="00F53213" w:rsidP="001821C9">
            <w:pPr>
              <w:spacing w:before="0" w:after="0"/>
              <w:jc w:val="right"/>
              <w:rPr>
                <w:color w:val="000000" w:themeColor="text1"/>
              </w:rPr>
            </w:pPr>
          </w:p>
        </w:tc>
      </w:tr>
      <w:tr w:rsidR="00217DFB" w:rsidRPr="00E3148A" w14:paraId="503040D9" w14:textId="77777777" w:rsidTr="001821C9">
        <w:tc>
          <w:tcPr>
            <w:tcW w:w="0" w:type="auto"/>
            <w:shd w:val="clear" w:color="auto" w:fill="auto"/>
          </w:tcPr>
          <w:p w14:paraId="63C32B9A" w14:textId="77777777" w:rsidR="00F53213" w:rsidRPr="00E3148A" w:rsidRDefault="00F53213" w:rsidP="001821C9">
            <w:pPr>
              <w:spacing w:before="0" w:after="0"/>
              <w:rPr>
                <w:color w:val="000000" w:themeColor="text1"/>
              </w:rPr>
            </w:pPr>
            <w:r w:rsidRPr="00E3148A">
              <w:rPr>
                <w:color w:val="000000" w:themeColor="text1"/>
              </w:rPr>
              <w:t>14.1.3. от които ЕСФ (в евро) (незадължително)</w:t>
            </w:r>
          </w:p>
        </w:tc>
        <w:tc>
          <w:tcPr>
            <w:tcW w:w="0" w:type="auto"/>
            <w:shd w:val="clear" w:color="auto" w:fill="auto"/>
          </w:tcPr>
          <w:p w14:paraId="516CA62F" w14:textId="77777777" w:rsidR="00F53213" w:rsidRPr="00E3148A" w:rsidRDefault="00F53213" w:rsidP="001821C9">
            <w:pPr>
              <w:spacing w:before="0" w:after="0"/>
              <w:jc w:val="right"/>
              <w:rPr>
                <w:color w:val="000000" w:themeColor="text1"/>
              </w:rPr>
            </w:pPr>
          </w:p>
        </w:tc>
      </w:tr>
      <w:tr w:rsidR="00217DFB" w:rsidRPr="00E3148A" w14:paraId="63354FE2" w14:textId="77777777" w:rsidTr="001821C9">
        <w:tc>
          <w:tcPr>
            <w:tcW w:w="0" w:type="auto"/>
            <w:shd w:val="clear" w:color="auto" w:fill="auto"/>
          </w:tcPr>
          <w:p w14:paraId="6634B49F" w14:textId="77777777" w:rsidR="00F53213" w:rsidRPr="00E3148A" w:rsidRDefault="00F53213" w:rsidP="001821C9">
            <w:pPr>
              <w:spacing w:before="0" w:after="0"/>
              <w:rPr>
                <w:color w:val="000000" w:themeColor="text1"/>
              </w:rPr>
            </w:pPr>
            <w:r w:rsidRPr="00E3148A">
              <w:rPr>
                <w:color w:val="000000" w:themeColor="text1"/>
              </w:rPr>
              <w:t>14.1.4. от които ЕЗФРСР (в евро) (незадължително)</w:t>
            </w:r>
          </w:p>
        </w:tc>
        <w:tc>
          <w:tcPr>
            <w:tcW w:w="0" w:type="auto"/>
            <w:shd w:val="clear" w:color="auto" w:fill="auto"/>
          </w:tcPr>
          <w:p w14:paraId="0F023844" w14:textId="77777777" w:rsidR="00F53213" w:rsidRPr="00E3148A" w:rsidRDefault="00F53213" w:rsidP="001821C9">
            <w:pPr>
              <w:spacing w:before="0" w:after="0"/>
              <w:jc w:val="right"/>
              <w:rPr>
                <w:color w:val="000000" w:themeColor="text1"/>
              </w:rPr>
            </w:pPr>
          </w:p>
        </w:tc>
      </w:tr>
      <w:tr w:rsidR="00217DFB" w:rsidRPr="00E3148A" w14:paraId="028BBDD5" w14:textId="77777777" w:rsidTr="001821C9">
        <w:tc>
          <w:tcPr>
            <w:tcW w:w="0" w:type="auto"/>
            <w:shd w:val="clear" w:color="auto" w:fill="auto"/>
          </w:tcPr>
          <w:p w14:paraId="0F468060" w14:textId="77777777" w:rsidR="00F53213" w:rsidRPr="00E3148A" w:rsidRDefault="00F53213" w:rsidP="001821C9">
            <w:pPr>
              <w:spacing w:before="0" w:after="0"/>
              <w:rPr>
                <w:color w:val="000000" w:themeColor="text1"/>
              </w:rPr>
            </w:pPr>
            <w:r w:rsidRPr="00E3148A">
              <w:rPr>
                <w:color w:val="000000" w:themeColor="text1"/>
              </w:rPr>
              <w:t>14.1.5. от които ЕФМДР (в евро) (незадължително)</w:t>
            </w:r>
          </w:p>
        </w:tc>
        <w:tc>
          <w:tcPr>
            <w:tcW w:w="0" w:type="auto"/>
            <w:shd w:val="clear" w:color="auto" w:fill="auto"/>
          </w:tcPr>
          <w:p w14:paraId="1EB78C3D" w14:textId="77777777" w:rsidR="00F53213" w:rsidRPr="00E3148A" w:rsidRDefault="00F53213" w:rsidP="001821C9">
            <w:pPr>
              <w:spacing w:before="0" w:after="0"/>
              <w:jc w:val="right"/>
              <w:rPr>
                <w:color w:val="000000" w:themeColor="text1"/>
              </w:rPr>
            </w:pPr>
          </w:p>
        </w:tc>
      </w:tr>
      <w:tr w:rsidR="00217DFB" w:rsidRPr="00E3148A" w14:paraId="7B22C85C" w14:textId="77777777" w:rsidTr="001821C9">
        <w:tc>
          <w:tcPr>
            <w:tcW w:w="0" w:type="auto"/>
            <w:shd w:val="clear" w:color="auto" w:fill="auto"/>
          </w:tcPr>
          <w:p w14:paraId="45FE344C" w14:textId="77777777" w:rsidR="00F53213" w:rsidRPr="00E3148A" w:rsidRDefault="00F53213" w:rsidP="001821C9">
            <w:pPr>
              <w:spacing w:before="0" w:after="0"/>
              <w:rPr>
                <w:color w:val="000000" w:themeColor="text1"/>
              </w:rPr>
            </w:pPr>
            <w:r w:rsidRPr="00E3148A">
              <w:rPr>
                <w:color w:val="000000" w:themeColor="text1"/>
              </w:rPr>
              <w:t>15. Общ размер на финансовото участие на програмата, изплатено на финансовия инструмент (в евро)</w:t>
            </w:r>
          </w:p>
        </w:tc>
        <w:tc>
          <w:tcPr>
            <w:tcW w:w="0" w:type="auto"/>
            <w:shd w:val="clear" w:color="auto" w:fill="auto"/>
          </w:tcPr>
          <w:p w14:paraId="44292FFD" w14:textId="77777777" w:rsidR="00F53213" w:rsidRPr="00E3148A" w:rsidRDefault="00F53213" w:rsidP="001821C9">
            <w:pPr>
              <w:spacing w:before="0" w:after="0"/>
              <w:jc w:val="right"/>
              <w:rPr>
                <w:color w:val="000000" w:themeColor="text1"/>
              </w:rPr>
            </w:pPr>
            <w:r w:rsidRPr="00E3148A">
              <w:rPr>
                <w:color w:val="000000" w:themeColor="text1"/>
              </w:rPr>
              <w:t>34 095 603,05</w:t>
            </w:r>
          </w:p>
        </w:tc>
      </w:tr>
      <w:tr w:rsidR="00217DFB" w:rsidRPr="00E3148A" w14:paraId="7CAB0628" w14:textId="77777777" w:rsidTr="001821C9">
        <w:tc>
          <w:tcPr>
            <w:tcW w:w="0" w:type="auto"/>
            <w:shd w:val="clear" w:color="auto" w:fill="auto"/>
          </w:tcPr>
          <w:p w14:paraId="006D6E42" w14:textId="77777777" w:rsidR="00F53213" w:rsidRPr="00E3148A" w:rsidRDefault="00F53213" w:rsidP="001821C9">
            <w:pPr>
              <w:spacing w:before="0" w:after="0"/>
              <w:rPr>
                <w:color w:val="000000" w:themeColor="text1"/>
              </w:rPr>
            </w:pPr>
            <w:r w:rsidRPr="00E3148A">
              <w:rPr>
                <w:color w:val="000000" w:themeColor="text1"/>
              </w:rPr>
              <w:t>15.1. от които стойност на участието на ЕСИ фондове (в евро)</w:t>
            </w:r>
          </w:p>
        </w:tc>
        <w:tc>
          <w:tcPr>
            <w:tcW w:w="0" w:type="auto"/>
            <w:shd w:val="clear" w:color="auto" w:fill="auto"/>
          </w:tcPr>
          <w:p w14:paraId="012B7EC5" w14:textId="77777777" w:rsidR="00F53213" w:rsidRPr="00E3148A" w:rsidRDefault="00F53213" w:rsidP="001821C9">
            <w:pPr>
              <w:spacing w:before="0" w:after="0"/>
              <w:jc w:val="right"/>
              <w:rPr>
                <w:color w:val="000000" w:themeColor="text1"/>
              </w:rPr>
            </w:pPr>
            <w:r w:rsidRPr="00E3148A">
              <w:rPr>
                <w:color w:val="000000" w:themeColor="text1"/>
              </w:rPr>
              <w:t>28 981 262,59</w:t>
            </w:r>
          </w:p>
        </w:tc>
      </w:tr>
      <w:tr w:rsidR="00217DFB" w:rsidRPr="00E3148A" w14:paraId="6BEF07EE" w14:textId="77777777" w:rsidTr="001821C9">
        <w:tc>
          <w:tcPr>
            <w:tcW w:w="0" w:type="auto"/>
            <w:shd w:val="clear" w:color="auto" w:fill="auto"/>
          </w:tcPr>
          <w:p w14:paraId="481839E2" w14:textId="77777777" w:rsidR="00F53213" w:rsidRPr="00E3148A" w:rsidRDefault="00F53213" w:rsidP="001821C9">
            <w:pPr>
              <w:spacing w:before="0" w:after="0"/>
              <w:rPr>
                <w:color w:val="000000" w:themeColor="text1"/>
              </w:rPr>
            </w:pPr>
            <w:r w:rsidRPr="00E3148A">
              <w:rPr>
                <w:color w:val="000000" w:themeColor="text1"/>
              </w:rPr>
              <w:t>15.1.1. от които ЕФРР (в евро)</w:t>
            </w:r>
          </w:p>
        </w:tc>
        <w:tc>
          <w:tcPr>
            <w:tcW w:w="0" w:type="auto"/>
            <w:shd w:val="clear" w:color="auto" w:fill="auto"/>
          </w:tcPr>
          <w:p w14:paraId="64715C4E"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32EB5268" w14:textId="77777777" w:rsidTr="001821C9">
        <w:tc>
          <w:tcPr>
            <w:tcW w:w="0" w:type="auto"/>
            <w:shd w:val="clear" w:color="auto" w:fill="auto"/>
          </w:tcPr>
          <w:p w14:paraId="4C102F5E" w14:textId="77777777" w:rsidR="00F53213" w:rsidRPr="00E3148A" w:rsidRDefault="00F53213" w:rsidP="001821C9">
            <w:pPr>
              <w:spacing w:before="0" w:after="0"/>
              <w:rPr>
                <w:color w:val="000000" w:themeColor="text1"/>
              </w:rPr>
            </w:pPr>
            <w:r w:rsidRPr="00E3148A">
              <w:rPr>
                <w:color w:val="000000" w:themeColor="text1"/>
              </w:rPr>
              <w:t>15.1.2. от които Кохезионен фонд (в евро)</w:t>
            </w:r>
          </w:p>
        </w:tc>
        <w:tc>
          <w:tcPr>
            <w:tcW w:w="0" w:type="auto"/>
            <w:shd w:val="clear" w:color="auto" w:fill="auto"/>
          </w:tcPr>
          <w:p w14:paraId="23F6175F" w14:textId="77777777" w:rsidR="00F53213" w:rsidRPr="00E3148A" w:rsidRDefault="00F53213" w:rsidP="001821C9">
            <w:pPr>
              <w:spacing w:before="0" w:after="0"/>
              <w:jc w:val="right"/>
              <w:rPr>
                <w:color w:val="000000" w:themeColor="text1"/>
              </w:rPr>
            </w:pPr>
            <w:r w:rsidRPr="00E3148A">
              <w:rPr>
                <w:color w:val="000000" w:themeColor="text1"/>
              </w:rPr>
              <w:t>28 981 262,59</w:t>
            </w:r>
          </w:p>
        </w:tc>
      </w:tr>
      <w:tr w:rsidR="00217DFB" w:rsidRPr="00E3148A" w14:paraId="18655E9E" w14:textId="77777777" w:rsidTr="001821C9">
        <w:tc>
          <w:tcPr>
            <w:tcW w:w="0" w:type="auto"/>
            <w:shd w:val="clear" w:color="auto" w:fill="auto"/>
          </w:tcPr>
          <w:p w14:paraId="08C530C8" w14:textId="77777777" w:rsidR="00F53213" w:rsidRPr="00E3148A" w:rsidRDefault="00F53213" w:rsidP="001821C9">
            <w:pPr>
              <w:spacing w:before="0" w:after="0"/>
              <w:rPr>
                <w:color w:val="000000" w:themeColor="text1"/>
              </w:rPr>
            </w:pPr>
            <w:r w:rsidRPr="00E3148A">
              <w:rPr>
                <w:color w:val="000000" w:themeColor="text1"/>
              </w:rPr>
              <w:t>15.1.3. от които ЕСФ (в евро)</w:t>
            </w:r>
          </w:p>
        </w:tc>
        <w:tc>
          <w:tcPr>
            <w:tcW w:w="0" w:type="auto"/>
            <w:shd w:val="clear" w:color="auto" w:fill="auto"/>
          </w:tcPr>
          <w:p w14:paraId="0FED29B3"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7C323A3E" w14:textId="77777777" w:rsidTr="001821C9">
        <w:tc>
          <w:tcPr>
            <w:tcW w:w="0" w:type="auto"/>
            <w:shd w:val="clear" w:color="auto" w:fill="auto"/>
          </w:tcPr>
          <w:p w14:paraId="03EB9BC8" w14:textId="77777777" w:rsidR="00F53213" w:rsidRPr="00E3148A" w:rsidRDefault="00F53213" w:rsidP="001821C9">
            <w:pPr>
              <w:spacing w:before="0" w:after="0"/>
              <w:rPr>
                <w:color w:val="000000" w:themeColor="text1"/>
              </w:rPr>
            </w:pPr>
            <w:r w:rsidRPr="00E3148A">
              <w:rPr>
                <w:color w:val="000000" w:themeColor="text1"/>
              </w:rPr>
              <w:t>15.1.4. от които ЕЗФРСР (в евро)</w:t>
            </w:r>
          </w:p>
        </w:tc>
        <w:tc>
          <w:tcPr>
            <w:tcW w:w="0" w:type="auto"/>
            <w:shd w:val="clear" w:color="auto" w:fill="auto"/>
          </w:tcPr>
          <w:p w14:paraId="00C40CF8"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6AE4C93B" w14:textId="77777777" w:rsidTr="001821C9">
        <w:tc>
          <w:tcPr>
            <w:tcW w:w="0" w:type="auto"/>
            <w:shd w:val="clear" w:color="auto" w:fill="auto"/>
          </w:tcPr>
          <w:p w14:paraId="2DF1468D" w14:textId="77777777" w:rsidR="00F53213" w:rsidRPr="00E3148A" w:rsidRDefault="00F53213" w:rsidP="001821C9">
            <w:pPr>
              <w:spacing w:before="0" w:after="0"/>
              <w:rPr>
                <w:color w:val="000000" w:themeColor="text1"/>
              </w:rPr>
            </w:pPr>
            <w:r w:rsidRPr="00E3148A">
              <w:rPr>
                <w:color w:val="000000" w:themeColor="text1"/>
              </w:rPr>
              <w:t>15.1.5. от които ЕФМДР (в евро)</w:t>
            </w:r>
          </w:p>
        </w:tc>
        <w:tc>
          <w:tcPr>
            <w:tcW w:w="0" w:type="auto"/>
            <w:shd w:val="clear" w:color="auto" w:fill="auto"/>
          </w:tcPr>
          <w:p w14:paraId="1C2C4F24"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337B4EF6" w14:textId="77777777" w:rsidTr="001821C9">
        <w:tc>
          <w:tcPr>
            <w:tcW w:w="0" w:type="auto"/>
            <w:shd w:val="clear" w:color="auto" w:fill="auto"/>
          </w:tcPr>
          <w:p w14:paraId="6608BC44" w14:textId="77777777" w:rsidR="00F53213" w:rsidRPr="00E3148A" w:rsidRDefault="00F53213" w:rsidP="001821C9">
            <w:pPr>
              <w:spacing w:before="0" w:after="0"/>
              <w:rPr>
                <w:color w:val="000000" w:themeColor="text1"/>
              </w:rPr>
            </w:pPr>
            <w:r w:rsidRPr="00E3148A">
              <w:rPr>
                <w:color w:val="000000" w:themeColor="text1"/>
              </w:rPr>
              <w:t>15.2. от които общ размер национално съфинансиране (в евро)</w:t>
            </w:r>
          </w:p>
        </w:tc>
        <w:tc>
          <w:tcPr>
            <w:tcW w:w="0" w:type="auto"/>
            <w:shd w:val="clear" w:color="auto" w:fill="auto"/>
          </w:tcPr>
          <w:p w14:paraId="782B62D4" w14:textId="77777777" w:rsidR="00F53213" w:rsidRPr="00E3148A" w:rsidRDefault="00F53213" w:rsidP="001821C9">
            <w:pPr>
              <w:spacing w:before="0" w:after="0"/>
              <w:jc w:val="right"/>
              <w:rPr>
                <w:color w:val="000000" w:themeColor="text1"/>
              </w:rPr>
            </w:pPr>
            <w:r w:rsidRPr="00E3148A">
              <w:rPr>
                <w:color w:val="000000" w:themeColor="text1"/>
              </w:rPr>
              <w:t>5 114 340,46</w:t>
            </w:r>
          </w:p>
        </w:tc>
      </w:tr>
      <w:tr w:rsidR="00217DFB" w:rsidRPr="00E3148A" w14:paraId="65FEAF79" w14:textId="77777777" w:rsidTr="001821C9">
        <w:tc>
          <w:tcPr>
            <w:tcW w:w="0" w:type="auto"/>
            <w:shd w:val="clear" w:color="auto" w:fill="auto"/>
          </w:tcPr>
          <w:p w14:paraId="1C90F53B" w14:textId="77777777" w:rsidR="00F53213" w:rsidRPr="00E3148A" w:rsidRDefault="00F53213" w:rsidP="001821C9">
            <w:pPr>
              <w:spacing w:before="0" w:after="0"/>
              <w:rPr>
                <w:color w:val="000000" w:themeColor="text1"/>
              </w:rPr>
            </w:pPr>
            <w:r w:rsidRPr="00E3148A">
              <w:rPr>
                <w:color w:val="000000" w:themeColor="text1"/>
              </w:rPr>
              <w:t>15.2.1. от които общ размер национално публично финансиране (в евро)</w:t>
            </w:r>
          </w:p>
        </w:tc>
        <w:tc>
          <w:tcPr>
            <w:tcW w:w="0" w:type="auto"/>
            <w:shd w:val="clear" w:color="auto" w:fill="auto"/>
          </w:tcPr>
          <w:p w14:paraId="001CA550" w14:textId="77777777" w:rsidR="00F53213" w:rsidRPr="00E3148A" w:rsidRDefault="00F53213" w:rsidP="001821C9">
            <w:pPr>
              <w:spacing w:before="0" w:after="0"/>
              <w:jc w:val="right"/>
              <w:rPr>
                <w:color w:val="000000" w:themeColor="text1"/>
              </w:rPr>
            </w:pPr>
            <w:r w:rsidRPr="00E3148A">
              <w:rPr>
                <w:color w:val="000000" w:themeColor="text1"/>
              </w:rPr>
              <w:t>5 114 340,46</w:t>
            </w:r>
          </w:p>
        </w:tc>
      </w:tr>
      <w:tr w:rsidR="00217DFB" w:rsidRPr="00E3148A" w14:paraId="46B26041" w14:textId="77777777" w:rsidTr="001821C9">
        <w:tc>
          <w:tcPr>
            <w:tcW w:w="0" w:type="auto"/>
            <w:shd w:val="clear" w:color="auto" w:fill="auto"/>
          </w:tcPr>
          <w:p w14:paraId="769EA4C0" w14:textId="77777777" w:rsidR="00F53213" w:rsidRPr="00E3148A" w:rsidRDefault="00F53213" w:rsidP="001821C9">
            <w:pPr>
              <w:spacing w:before="0" w:after="0"/>
              <w:rPr>
                <w:color w:val="000000" w:themeColor="text1"/>
              </w:rPr>
            </w:pPr>
            <w:r w:rsidRPr="00E3148A">
              <w:rPr>
                <w:color w:val="000000" w:themeColor="text1"/>
              </w:rPr>
              <w:t>15.2.2. от които общ размер национално частно финансиране (в евро)</w:t>
            </w:r>
          </w:p>
        </w:tc>
        <w:tc>
          <w:tcPr>
            <w:tcW w:w="0" w:type="auto"/>
            <w:shd w:val="clear" w:color="auto" w:fill="auto"/>
          </w:tcPr>
          <w:p w14:paraId="3F234246"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52A46280" w14:textId="77777777" w:rsidTr="001821C9">
        <w:tc>
          <w:tcPr>
            <w:tcW w:w="0" w:type="auto"/>
            <w:shd w:val="clear" w:color="auto" w:fill="auto"/>
          </w:tcPr>
          <w:p w14:paraId="44237BE0" w14:textId="77777777" w:rsidR="00F53213" w:rsidRPr="00E3148A" w:rsidRDefault="00F53213" w:rsidP="001821C9">
            <w:pPr>
              <w:spacing w:before="0" w:after="0"/>
              <w:rPr>
                <w:color w:val="000000" w:themeColor="text1"/>
              </w:rPr>
            </w:pPr>
            <w:r w:rsidRPr="00E3148A">
              <w:rPr>
                <w:color w:val="000000" w:themeColor="text1"/>
              </w:rPr>
              <w:t>16. Общ размер на финансовото участие на програмата, изплатено на финансовия инструмент съгласно Инициативата за младежка заетост (ИМЗ) (в евро)</w:t>
            </w:r>
          </w:p>
        </w:tc>
        <w:tc>
          <w:tcPr>
            <w:tcW w:w="0" w:type="auto"/>
            <w:shd w:val="clear" w:color="auto" w:fill="auto"/>
          </w:tcPr>
          <w:p w14:paraId="2054072F"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525426E0" w14:textId="77777777" w:rsidTr="001821C9">
        <w:tc>
          <w:tcPr>
            <w:tcW w:w="0" w:type="auto"/>
            <w:shd w:val="clear" w:color="auto" w:fill="auto"/>
          </w:tcPr>
          <w:p w14:paraId="0763ACD5" w14:textId="77777777" w:rsidR="00F53213" w:rsidRPr="00E3148A" w:rsidRDefault="00F53213" w:rsidP="001821C9">
            <w:pPr>
              <w:spacing w:before="0" w:after="0"/>
              <w:rPr>
                <w:color w:val="000000" w:themeColor="text1"/>
              </w:rPr>
            </w:pPr>
            <w:r w:rsidRPr="00E3148A">
              <w:rPr>
                <w:color w:val="000000" w:themeColor="text1"/>
              </w:rPr>
              <w:t>17. Общ размер на разходите за управление и таксите за управление, платени със средства от програмата (в евро)</w:t>
            </w:r>
          </w:p>
        </w:tc>
        <w:tc>
          <w:tcPr>
            <w:tcW w:w="0" w:type="auto"/>
            <w:shd w:val="clear" w:color="auto" w:fill="auto"/>
          </w:tcPr>
          <w:p w14:paraId="15EA232D" w14:textId="77777777" w:rsidR="00F53213" w:rsidRPr="00E3148A" w:rsidRDefault="00F53213" w:rsidP="001821C9">
            <w:pPr>
              <w:spacing w:before="0" w:after="0"/>
              <w:jc w:val="right"/>
              <w:rPr>
                <w:color w:val="000000" w:themeColor="text1"/>
              </w:rPr>
            </w:pPr>
            <w:r w:rsidRPr="00E3148A">
              <w:rPr>
                <w:color w:val="000000" w:themeColor="text1"/>
              </w:rPr>
              <w:t>1 481 091,66</w:t>
            </w:r>
          </w:p>
        </w:tc>
      </w:tr>
      <w:tr w:rsidR="00217DFB" w:rsidRPr="00E3148A" w14:paraId="65DFBA73" w14:textId="77777777" w:rsidTr="001821C9">
        <w:tc>
          <w:tcPr>
            <w:tcW w:w="0" w:type="auto"/>
            <w:shd w:val="clear" w:color="auto" w:fill="auto"/>
          </w:tcPr>
          <w:p w14:paraId="01643BB1" w14:textId="77777777" w:rsidR="00F53213" w:rsidRPr="00E3148A" w:rsidRDefault="00F53213" w:rsidP="001821C9">
            <w:pPr>
              <w:spacing w:before="0" w:after="0"/>
              <w:rPr>
                <w:color w:val="000000" w:themeColor="text1"/>
              </w:rPr>
            </w:pPr>
            <w:r w:rsidRPr="00E3148A">
              <w:rPr>
                <w:color w:val="000000" w:themeColor="text1"/>
              </w:rPr>
              <w:t>17.1. от които за основно възнаграждение (в евро)</w:t>
            </w:r>
          </w:p>
        </w:tc>
        <w:tc>
          <w:tcPr>
            <w:tcW w:w="0" w:type="auto"/>
            <w:shd w:val="clear" w:color="auto" w:fill="auto"/>
          </w:tcPr>
          <w:p w14:paraId="7D52A062" w14:textId="77777777" w:rsidR="00F53213" w:rsidRPr="00E3148A" w:rsidRDefault="00F53213" w:rsidP="001821C9">
            <w:pPr>
              <w:spacing w:before="0" w:after="0"/>
              <w:jc w:val="right"/>
              <w:rPr>
                <w:color w:val="000000" w:themeColor="text1"/>
              </w:rPr>
            </w:pPr>
            <w:r w:rsidRPr="00E3148A">
              <w:rPr>
                <w:color w:val="000000" w:themeColor="text1"/>
              </w:rPr>
              <w:t>1 264 834,99</w:t>
            </w:r>
          </w:p>
        </w:tc>
      </w:tr>
      <w:tr w:rsidR="00217DFB" w:rsidRPr="00E3148A" w14:paraId="4715A3FF" w14:textId="77777777" w:rsidTr="001821C9">
        <w:tc>
          <w:tcPr>
            <w:tcW w:w="0" w:type="auto"/>
            <w:shd w:val="clear" w:color="auto" w:fill="auto"/>
          </w:tcPr>
          <w:p w14:paraId="5300B3E7" w14:textId="77777777" w:rsidR="00F53213" w:rsidRPr="00E3148A" w:rsidRDefault="00F53213" w:rsidP="001821C9">
            <w:pPr>
              <w:spacing w:before="0" w:after="0"/>
              <w:rPr>
                <w:color w:val="000000" w:themeColor="text1"/>
              </w:rPr>
            </w:pPr>
            <w:r w:rsidRPr="00E3148A">
              <w:rPr>
                <w:color w:val="000000" w:themeColor="text1"/>
              </w:rPr>
              <w:t>17.2. от които за възнаграждение, обвързано с резултатите (в евро)</w:t>
            </w:r>
          </w:p>
        </w:tc>
        <w:tc>
          <w:tcPr>
            <w:tcW w:w="0" w:type="auto"/>
            <w:shd w:val="clear" w:color="auto" w:fill="auto"/>
          </w:tcPr>
          <w:p w14:paraId="5D0294DC" w14:textId="77777777" w:rsidR="00F53213" w:rsidRPr="00E3148A" w:rsidRDefault="00F53213" w:rsidP="001821C9">
            <w:pPr>
              <w:spacing w:before="0" w:after="0"/>
              <w:jc w:val="right"/>
              <w:rPr>
                <w:color w:val="000000" w:themeColor="text1"/>
              </w:rPr>
            </w:pPr>
            <w:r w:rsidRPr="00E3148A">
              <w:rPr>
                <w:color w:val="000000" w:themeColor="text1"/>
              </w:rPr>
              <w:t>216 256,67</w:t>
            </w:r>
          </w:p>
        </w:tc>
      </w:tr>
      <w:tr w:rsidR="00217DFB" w:rsidRPr="00E3148A" w14:paraId="1CF606F0" w14:textId="77777777" w:rsidTr="001821C9">
        <w:tc>
          <w:tcPr>
            <w:tcW w:w="0" w:type="auto"/>
            <w:shd w:val="clear" w:color="auto" w:fill="auto"/>
          </w:tcPr>
          <w:p w14:paraId="244152F1" w14:textId="77777777" w:rsidR="00F53213" w:rsidRPr="00E3148A" w:rsidRDefault="00F53213" w:rsidP="001821C9">
            <w:pPr>
              <w:spacing w:before="0" w:after="0"/>
              <w:rPr>
                <w:color w:val="000000" w:themeColor="text1"/>
              </w:rPr>
            </w:pPr>
            <w:r w:rsidRPr="00E3148A">
              <w:rPr>
                <w:color w:val="000000" w:themeColor="text1"/>
              </w:rPr>
              <w:t>21. Принос за земя и/или недвижима собственост във финансовия инструмент съгласно член 37, параграф 10 от Регламент (ЕС) № 1303/2013 (отнася се само за окончателен доклад) (в евро)</w:t>
            </w:r>
          </w:p>
        </w:tc>
        <w:tc>
          <w:tcPr>
            <w:tcW w:w="0" w:type="auto"/>
            <w:shd w:val="clear" w:color="auto" w:fill="auto"/>
          </w:tcPr>
          <w:p w14:paraId="7917B134" w14:textId="77777777" w:rsidR="00F53213" w:rsidRPr="00E3148A" w:rsidRDefault="00F53213" w:rsidP="001821C9">
            <w:pPr>
              <w:spacing w:before="0" w:after="0"/>
              <w:jc w:val="right"/>
              <w:rPr>
                <w:color w:val="000000" w:themeColor="text1"/>
              </w:rPr>
            </w:pPr>
          </w:p>
        </w:tc>
      </w:tr>
      <w:tr w:rsidR="00217DFB" w:rsidRPr="00E3148A" w14:paraId="0FC83680" w14:textId="77777777" w:rsidTr="001821C9">
        <w:tc>
          <w:tcPr>
            <w:tcW w:w="0" w:type="auto"/>
            <w:gridSpan w:val="2"/>
            <w:shd w:val="clear" w:color="auto" w:fill="auto"/>
          </w:tcPr>
          <w:p w14:paraId="2574E028" w14:textId="77777777" w:rsidR="00F53213" w:rsidRPr="00E3148A" w:rsidRDefault="00F53213" w:rsidP="001821C9">
            <w:pPr>
              <w:spacing w:before="0" w:after="0"/>
              <w:rPr>
                <w:color w:val="000000" w:themeColor="text1"/>
              </w:rPr>
            </w:pPr>
            <w:r w:rsidRPr="00E3148A">
              <w:rPr>
                <w:b/>
                <w:color w:val="000000" w:themeColor="text1"/>
              </w:rPr>
              <w:t>VI. Изпълнението на финансовия инструмент, включително на напредъка по отношение на неговото създаване и на избора на органите, изпълняващи финансовия инструмент (включително органа, прилагащ финансирането от фонд — част от фондова структура) (член 46, параграф 2, буква е) от Регламент (ЕС) № 1303/2013)</w:t>
            </w:r>
          </w:p>
        </w:tc>
      </w:tr>
      <w:tr w:rsidR="00217DFB" w:rsidRPr="00E3148A" w14:paraId="28F9B863" w14:textId="77777777" w:rsidTr="001821C9">
        <w:tc>
          <w:tcPr>
            <w:tcW w:w="0" w:type="auto"/>
            <w:shd w:val="clear" w:color="auto" w:fill="auto"/>
          </w:tcPr>
          <w:p w14:paraId="0EDF896C" w14:textId="77777777" w:rsidR="00F53213" w:rsidRPr="00E3148A" w:rsidRDefault="00F53213" w:rsidP="001821C9">
            <w:pPr>
              <w:spacing w:before="0" w:after="0"/>
              <w:rPr>
                <w:color w:val="000000" w:themeColor="text1"/>
              </w:rPr>
            </w:pPr>
            <w:r w:rsidRPr="00E3148A">
              <w:rPr>
                <w:color w:val="000000" w:themeColor="text1"/>
              </w:rPr>
              <w:t>32. Информация дали финансовият инструмент все още е функционирал в края на отчетната година</w:t>
            </w:r>
          </w:p>
        </w:tc>
        <w:tc>
          <w:tcPr>
            <w:tcW w:w="0" w:type="auto"/>
            <w:shd w:val="clear" w:color="auto" w:fill="auto"/>
          </w:tcPr>
          <w:p w14:paraId="30A79B33" w14:textId="77777777" w:rsidR="00F53213" w:rsidRPr="00E3148A" w:rsidRDefault="00F53213" w:rsidP="001821C9">
            <w:pPr>
              <w:spacing w:before="0" w:after="0"/>
              <w:jc w:val="right"/>
              <w:rPr>
                <w:color w:val="000000" w:themeColor="text1"/>
              </w:rPr>
            </w:pPr>
            <w:r w:rsidRPr="00E3148A">
              <w:rPr>
                <w:color w:val="000000" w:themeColor="text1"/>
              </w:rPr>
              <w:t>Да</w:t>
            </w:r>
          </w:p>
        </w:tc>
      </w:tr>
      <w:tr w:rsidR="00217DFB" w:rsidRPr="00E3148A" w14:paraId="5C81F5A9" w14:textId="77777777" w:rsidTr="001821C9">
        <w:tc>
          <w:tcPr>
            <w:tcW w:w="0" w:type="auto"/>
            <w:shd w:val="clear" w:color="auto" w:fill="auto"/>
          </w:tcPr>
          <w:p w14:paraId="0F238509" w14:textId="77777777" w:rsidR="00F53213" w:rsidRPr="00E3148A" w:rsidRDefault="00F53213" w:rsidP="001821C9">
            <w:pPr>
              <w:spacing w:before="0" w:after="0"/>
              <w:rPr>
                <w:color w:val="000000" w:themeColor="text1"/>
              </w:rPr>
            </w:pPr>
            <w:r w:rsidRPr="00E3148A">
              <w:rPr>
                <w:color w:val="000000" w:themeColor="text1"/>
              </w:rPr>
              <w:t>32.1. Ако финансовият инструмент не е функционирал в края на отчетната година — датата на приключване</w:t>
            </w:r>
          </w:p>
        </w:tc>
        <w:tc>
          <w:tcPr>
            <w:tcW w:w="0" w:type="auto"/>
            <w:shd w:val="clear" w:color="auto" w:fill="auto"/>
          </w:tcPr>
          <w:p w14:paraId="60B3604B" w14:textId="77777777" w:rsidR="00F53213" w:rsidRPr="00E3148A" w:rsidRDefault="00F53213" w:rsidP="001821C9">
            <w:pPr>
              <w:spacing w:before="0" w:after="0"/>
              <w:jc w:val="right"/>
              <w:rPr>
                <w:color w:val="000000" w:themeColor="text1"/>
              </w:rPr>
            </w:pPr>
          </w:p>
        </w:tc>
      </w:tr>
      <w:tr w:rsidR="00217DFB" w:rsidRPr="00E3148A" w14:paraId="037AEF3B" w14:textId="77777777" w:rsidTr="001821C9">
        <w:tc>
          <w:tcPr>
            <w:tcW w:w="0" w:type="auto"/>
            <w:gridSpan w:val="2"/>
            <w:shd w:val="clear" w:color="auto" w:fill="auto"/>
          </w:tcPr>
          <w:p w14:paraId="00BA3B20" w14:textId="77777777" w:rsidR="00F53213" w:rsidRPr="00E3148A" w:rsidRDefault="00F53213" w:rsidP="001821C9">
            <w:pPr>
              <w:spacing w:before="0" w:after="0"/>
              <w:rPr>
                <w:color w:val="000000" w:themeColor="text1"/>
              </w:rPr>
            </w:pPr>
            <w:r w:rsidRPr="00E3148A">
              <w:rPr>
                <w:b/>
                <w:color w:val="000000" w:themeColor="text1"/>
              </w:rPr>
              <w:t>VII. Лихви и други печалби, генерирани от подкрепата от европейските структурни и инвестиционни фондове за финансовия инструмент, програмни средства, възстановени на финансовия инструмент от инвестиции, както е посочено в членове 43 и 44, суми, използвани за диференцирано третиране, както е посочено в член 43а, и стойността на капиталовите инвестиции спрямо предходни години (член 46, параграф 2, букви ж) и и) от Регламент (ЕС) № 1303/2013)</w:t>
            </w:r>
          </w:p>
        </w:tc>
      </w:tr>
      <w:tr w:rsidR="00217DFB" w:rsidRPr="00E3148A" w14:paraId="1C37F34B" w14:textId="77777777" w:rsidTr="001821C9">
        <w:tc>
          <w:tcPr>
            <w:tcW w:w="0" w:type="auto"/>
            <w:shd w:val="clear" w:color="auto" w:fill="auto"/>
          </w:tcPr>
          <w:p w14:paraId="1E384B2E" w14:textId="77777777" w:rsidR="00F53213" w:rsidRPr="00E3148A" w:rsidRDefault="00F53213" w:rsidP="001821C9">
            <w:pPr>
              <w:spacing w:before="0" w:after="0"/>
              <w:rPr>
                <w:color w:val="000000" w:themeColor="text1"/>
              </w:rPr>
            </w:pPr>
            <w:r w:rsidRPr="00E3148A">
              <w:rPr>
                <w:color w:val="000000" w:themeColor="text1"/>
              </w:rPr>
              <w:t>35. Лихви и други печалби, генерирани от плащания от ЕСИ фондове към финансовия инструмент (в евро)</w:t>
            </w:r>
          </w:p>
        </w:tc>
        <w:tc>
          <w:tcPr>
            <w:tcW w:w="0" w:type="auto"/>
            <w:shd w:val="clear" w:color="auto" w:fill="auto"/>
          </w:tcPr>
          <w:p w14:paraId="70A8F124"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3BD51095" w14:textId="77777777" w:rsidTr="001821C9">
        <w:tc>
          <w:tcPr>
            <w:tcW w:w="0" w:type="auto"/>
            <w:shd w:val="clear" w:color="auto" w:fill="auto"/>
          </w:tcPr>
          <w:p w14:paraId="297D5432" w14:textId="77777777" w:rsidR="00F53213" w:rsidRPr="00E3148A" w:rsidRDefault="00F53213" w:rsidP="001821C9">
            <w:pPr>
              <w:spacing w:before="0" w:after="0"/>
              <w:rPr>
                <w:color w:val="000000" w:themeColor="text1"/>
              </w:rPr>
            </w:pPr>
            <w:r w:rsidRPr="00E3148A">
              <w:rPr>
                <w:color w:val="000000" w:themeColor="text1"/>
              </w:rPr>
              <w:t>37. Размер на средствата, които могат да бъдат отнесени към европейските структурни и инвестиционни фондове и са използвани съгласно членове 44 и 43а</w:t>
            </w:r>
          </w:p>
        </w:tc>
        <w:tc>
          <w:tcPr>
            <w:tcW w:w="0" w:type="auto"/>
            <w:shd w:val="clear" w:color="auto" w:fill="auto"/>
          </w:tcPr>
          <w:p w14:paraId="4813D4BC"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0BBDB7CD" w14:textId="77777777" w:rsidTr="001821C9">
        <w:tc>
          <w:tcPr>
            <w:tcW w:w="0" w:type="auto"/>
            <w:shd w:val="clear" w:color="auto" w:fill="auto"/>
          </w:tcPr>
          <w:p w14:paraId="77E9E743" w14:textId="77777777" w:rsidR="00F53213" w:rsidRPr="00E3148A" w:rsidRDefault="00F53213" w:rsidP="001821C9">
            <w:pPr>
              <w:spacing w:before="0" w:after="0"/>
              <w:rPr>
                <w:color w:val="000000" w:themeColor="text1"/>
              </w:rPr>
            </w:pPr>
            <w:r w:rsidRPr="00E3148A">
              <w:rPr>
                <w:color w:val="000000" w:themeColor="text1"/>
              </w:rPr>
              <w:t>37.1. от които — суми, платени за диференцирано третиране на инвеститори, работещи съгласно принципа на пазарната икономика, които предоставят насрещни ресурси към подкрепата от европейските структурни и инвестиционни фондове на финансовия инструмент или които инвестират съвместно на равнището на крайния получател (в EUR)</w:t>
            </w:r>
          </w:p>
        </w:tc>
        <w:tc>
          <w:tcPr>
            <w:tcW w:w="0" w:type="auto"/>
            <w:shd w:val="clear" w:color="auto" w:fill="auto"/>
          </w:tcPr>
          <w:p w14:paraId="6359EBF3"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20515327" w14:textId="77777777" w:rsidTr="001821C9">
        <w:tc>
          <w:tcPr>
            <w:tcW w:w="0" w:type="auto"/>
            <w:shd w:val="clear" w:color="auto" w:fill="auto"/>
          </w:tcPr>
          <w:p w14:paraId="0840E3E1" w14:textId="77777777" w:rsidR="00F53213" w:rsidRPr="00E3148A" w:rsidRDefault="00F53213" w:rsidP="001821C9">
            <w:pPr>
              <w:spacing w:before="0" w:after="0"/>
              <w:rPr>
                <w:color w:val="000000" w:themeColor="text1"/>
              </w:rPr>
            </w:pPr>
            <w:r w:rsidRPr="00E3148A">
              <w:rPr>
                <w:color w:val="000000" w:themeColor="text1"/>
              </w:rPr>
              <w:t>37.2. от които суми за възстановяване на направени разходи за управление и заплащане на такси за управление на финансовия инструмент (в евро)</w:t>
            </w:r>
          </w:p>
        </w:tc>
        <w:tc>
          <w:tcPr>
            <w:tcW w:w="0" w:type="auto"/>
            <w:shd w:val="clear" w:color="auto" w:fill="auto"/>
          </w:tcPr>
          <w:p w14:paraId="3C72EF41"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3ED580F5" w14:textId="77777777" w:rsidTr="001821C9">
        <w:tc>
          <w:tcPr>
            <w:tcW w:w="0" w:type="auto"/>
            <w:shd w:val="clear" w:color="auto" w:fill="auto"/>
          </w:tcPr>
          <w:p w14:paraId="6AEFBE08" w14:textId="77777777" w:rsidR="00F53213" w:rsidRPr="00E3148A" w:rsidRDefault="00F53213" w:rsidP="001821C9">
            <w:pPr>
              <w:spacing w:before="0" w:after="0"/>
              <w:rPr>
                <w:color w:val="000000" w:themeColor="text1"/>
              </w:rPr>
            </w:pPr>
            <w:r w:rsidRPr="00E3148A">
              <w:rPr>
                <w:color w:val="000000" w:themeColor="text1"/>
              </w:rPr>
              <w:t>37.3. от които — суми за покриване на загубите в номиналния размер на финансовото участие на европейските структурни и инвестиционни фондове за финансовия инструмент в резултат на отрицателни лихви, ако тези загуби възникнат въпреки активното управление на касовите наличности от структурите, изпълняващи финансови инструменти (в EUR)</w:t>
            </w:r>
          </w:p>
        </w:tc>
        <w:tc>
          <w:tcPr>
            <w:tcW w:w="0" w:type="auto"/>
            <w:shd w:val="clear" w:color="auto" w:fill="auto"/>
          </w:tcPr>
          <w:p w14:paraId="0A5A21F6"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4A123E46" w14:textId="77777777" w:rsidTr="001821C9">
        <w:tc>
          <w:tcPr>
            <w:tcW w:w="0" w:type="auto"/>
            <w:gridSpan w:val="2"/>
            <w:shd w:val="clear" w:color="auto" w:fill="auto"/>
          </w:tcPr>
          <w:p w14:paraId="1FC0FF63" w14:textId="77777777" w:rsidR="00F53213" w:rsidRPr="00E3148A" w:rsidRDefault="00F53213" w:rsidP="001821C9">
            <w:pPr>
              <w:spacing w:before="0" w:after="0"/>
              <w:rPr>
                <w:color w:val="000000" w:themeColor="text1"/>
              </w:rPr>
            </w:pPr>
            <w:r w:rsidRPr="00E3148A">
              <w:rPr>
                <w:b/>
                <w:color w:val="000000" w:themeColor="text1"/>
              </w:rPr>
              <w:t>VIII. Напредък в постигането на очаквания лостов ефект на инвестициите, направени от финансовия инструмент, и стойност на инвестициите и участията (член 46, параграф 2, буква з) от Регламент (ЕС) № 1303/2013)</w:t>
            </w:r>
          </w:p>
        </w:tc>
      </w:tr>
      <w:tr w:rsidR="00217DFB" w:rsidRPr="00E3148A" w14:paraId="4BAE5093" w14:textId="77777777" w:rsidTr="001821C9">
        <w:tc>
          <w:tcPr>
            <w:tcW w:w="0" w:type="auto"/>
            <w:gridSpan w:val="2"/>
            <w:shd w:val="clear" w:color="auto" w:fill="auto"/>
          </w:tcPr>
          <w:p w14:paraId="38EBDDF2" w14:textId="77777777" w:rsidR="00F53213" w:rsidRPr="00E3148A" w:rsidRDefault="00F53213" w:rsidP="001821C9">
            <w:pPr>
              <w:spacing w:before="0" w:after="0"/>
              <w:rPr>
                <w:color w:val="000000" w:themeColor="text1"/>
              </w:rPr>
            </w:pPr>
            <w:r w:rsidRPr="00E3148A">
              <w:rPr>
                <w:b/>
                <w:color w:val="000000" w:themeColor="text1"/>
              </w:rPr>
              <w:t>38. Общ размер на другия принос, извън ЕСИ фондовете, набран от финансовия инструмент (в евро)</w:t>
            </w:r>
          </w:p>
        </w:tc>
      </w:tr>
      <w:tr w:rsidR="00217DFB" w:rsidRPr="00E3148A" w14:paraId="7DB2496C" w14:textId="77777777" w:rsidTr="001821C9">
        <w:tc>
          <w:tcPr>
            <w:tcW w:w="0" w:type="auto"/>
            <w:shd w:val="clear" w:color="auto" w:fill="auto"/>
          </w:tcPr>
          <w:p w14:paraId="7955F210" w14:textId="77777777" w:rsidR="00F53213" w:rsidRPr="00E3148A" w:rsidRDefault="00F53213" w:rsidP="001821C9">
            <w:pPr>
              <w:spacing w:before="0" w:after="0"/>
              <w:rPr>
                <w:color w:val="000000" w:themeColor="text1"/>
              </w:rPr>
            </w:pPr>
            <w:r w:rsidRPr="00E3148A">
              <w:rPr>
                <w:color w:val="000000" w:themeColor="text1"/>
              </w:rPr>
              <w:t>38.1. Общ размер на другите участия (извън ЕСИ фондовете), за които е поет ангажимент в споразумението за финансиране с органа, изпълняващ финансовия инструмент (в евро)</w:t>
            </w:r>
          </w:p>
        </w:tc>
        <w:tc>
          <w:tcPr>
            <w:tcW w:w="0" w:type="auto"/>
            <w:shd w:val="clear" w:color="auto" w:fill="auto"/>
          </w:tcPr>
          <w:p w14:paraId="713447C5" w14:textId="77777777" w:rsidR="00F53213" w:rsidRPr="00E3148A" w:rsidRDefault="00F53213" w:rsidP="001821C9">
            <w:pPr>
              <w:spacing w:before="0" w:after="0"/>
              <w:jc w:val="right"/>
              <w:rPr>
                <w:color w:val="000000" w:themeColor="text1"/>
              </w:rPr>
            </w:pPr>
            <w:r w:rsidRPr="00E3148A">
              <w:rPr>
                <w:color w:val="000000" w:themeColor="text1"/>
              </w:rPr>
              <w:t>20 457 361,83</w:t>
            </w:r>
          </w:p>
        </w:tc>
      </w:tr>
      <w:tr w:rsidR="00217DFB" w:rsidRPr="00E3148A" w14:paraId="13344D57" w14:textId="77777777" w:rsidTr="001821C9">
        <w:tc>
          <w:tcPr>
            <w:tcW w:w="0" w:type="auto"/>
            <w:shd w:val="clear" w:color="auto" w:fill="auto"/>
          </w:tcPr>
          <w:p w14:paraId="3BB7B3FD" w14:textId="77777777" w:rsidR="00F53213" w:rsidRPr="00E3148A" w:rsidRDefault="00F53213" w:rsidP="001821C9">
            <w:pPr>
              <w:spacing w:before="0" w:after="0"/>
              <w:rPr>
                <w:color w:val="000000" w:themeColor="text1"/>
              </w:rPr>
            </w:pPr>
            <w:r w:rsidRPr="00E3148A">
              <w:rPr>
                <w:color w:val="000000" w:themeColor="text1"/>
              </w:rPr>
              <w:t>38.1A. Участие по финансовия продукт на ЕИБ, за което е поето задължение в рамките на споразумението за финансиране с органа, изпълняващ финансовия инструмент (само за инструменти по член 38, параграф 1, буква в) (в EUR)</w:t>
            </w:r>
          </w:p>
        </w:tc>
        <w:tc>
          <w:tcPr>
            <w:tcW w:w="0" w:type="auto"/>
            <w:shd w:val="clear" w:color="auto" w:fill="auto"/>
          </w:tcPr>
          <w:p w14:paraId="1180BF37"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774B869F" w14:textId="77777777" w:rsidTr="001821C9">
        <w:tc>
          <w:tcPr>
            <w:tcW w:w="0" w:type="auto"/>
            <w:shd w:val="clear" w:color="auto" w:fill="auto"/>
          </w:tcPr>
          <w:p w14:paraId="5887CA76" w14:textId="77777777" w:rsidR="00F53213" w:rsidRPr="00E3148A" w:rsidRDefault="00F53213" w:rsidP="001821C9">
            <w:pPr>
              <w:spacing w:before="0" w:after="0"/>
              <w:rPr>
                <w:color w:val="000000" w:themeColor="text1"/>
              </w:rPr>
            </w:pPr>
            <w:r w:rsidRPr="00E3148A">
              <w:rPr>
                <w:color w:val="000000" w:themeColor="text1"/>
              </w:rPr>
              <w:t>38.2. Общ размер на другите участия (извън ЕСИ фондовете), изплатени на финансовия инструмент (в евро)</w:t>
            </w:r>
          </w:p>
        </w:tc>
        <w:tc>
          <w:tcPr>
            <w:tcW w:w="0" w:type="auto"/>
            <w:shd w:val="clear" w:color="auto" w:fill="auto"/>
          </w:tcPr>
          <w:p w14:paraId="6C6EF21F" w14:textId="77777777" w:rsidR="00F53213" w:rsidRPr="00E3148A" w:rsidRDefault="00F53213" w:rsidP="001821C9">
            <w:pPr>
              <w:spacing w:before="0" w:after="0"/>
              <w:jc w:val="right"/>
              <w:rPr>
                <w:color w:val="000000" w:themeColor="text1"/>
              </w:rPr>
            </w:pPr>
            <w:r w:rsidRPr="00E3148A">
              <w:rPr>
                <w:color w:val="000000" w:themeColor="text1"/>
              </w:rPr>
              <w:t>5 114 340,46</w:t>
            </w:r>
          </w:p>
        </w:tc>
      </w:tr>
      <w:tr w:rsidR="00217DFB" w:rsidRPr="00E3148A" w14:paraId="6EED52C2" w14:textId="77777777" w:rsidTr="001821C9">
        <w:tc>
          <w:tcPr>
            <w:tcW w:w="0" w:type="auto"/>
            <w:shd w:val="clear" w:color="auto" w:fill="auto"/>
          </w:tcPr>
          <w:p w14:paraId="2778693D" w14:textId="77777777" w:rsidR="00F53213" w:rsidRPr="00E3148A" w:rsidRDefault="00F53213" w:rsidP="001821C9">
            <w:pPr>
              <w:spacing w:before="0" w:after="0"/>
              <w:rPr>
                <w:color w:val="000000" w:themeColor="text1"/>
              </w:rPr>
            </w:pPr>
            <w:r w:rsidRPr="00E3148A">
              <w:rPr>
                <w:color w:val="000000" w:themeColor="text1"/>
              </w:rPr>
              <w:t>38.2.1. от които държавно участие (в евро)</w:t>
            </w:r>
          </w:p>
        </w:tc>
        <w:tc>
          <w:tcPr>
            <w:tcW w:w="0" w:type="auto"/>
            <w:shd w:val="clear" w:color="auto" w:fill="auto"/>
          </w:tcPr>
          <w:p w14:paraId="516A1D27" w14:textId="77777777" w:rsidR="00F53213" w:rsidRPr="00E3148A" w:rsidRDefault="00F53213" w:rsidP="001821C9">
            <w:pPr>
              <w:spacing w:before="0" w:after="0"/>
              <w:jc w:val="right"/>
              <w:rPr>
                <w:color w:val="000000" w:themeColor="text1"/>
              </w:rPr>
            </w:pPr>
            <w:r w:rsidRPr="00E3148A">
              <w:rPr>
                <w:color w:val="000000" w:themeColor="text1"/>
              </w:rPr>
              <w:t>5 114 340,46</w:t>
            </w:r>
          </w:p>
        </w:tc>
      </w:tr>
      <w:tr w:rsidR="00217DFB" w:rsidRPr="00E3148A" w14:paraId="271122CA" w14:textId="77777777" w:rsidTr="001821C9">
        <w:tc>
          <w:tcPr>
            <w:tcW w:w="0" w:type="auto"/>
            <w:shd w:val="clear" w:color="auto" w:fill="auto"/>
          </w:tcPr>
          <w:p w14:paraId="218CC467" w14:textId="77777777" w:rsidR="00F53213" w:rsidRPr="00E3148A" w:rsidRDefault="00F53213" w:rsidP="001821C9">
            <w:pPr>
              <w:spacing w:before="0" w:after="0"/>
              <w:rPr>
                <w:color w:val="000000" w:themeColor="text1"/>
              </w:rPr>
            </w:pPr>
            <w:r w:rsidRPr="00E3148A">
              <w:rPr>
                <w:color w:val="000000" w:themeColor="text1"/>
              </w:rPr>
              <w:t>38.2.2. от които частни участия (в евро)</w:t>
            </w:r>
          </w:p>
        </w:tc>
        <w:tc>
          <w:tcPr>
            <w:tcW w:w="0" w:type="auto"/>
            <w:shd w:val="clear" w:color="auto" w:fill="auto"/>
          </w:tcPr>
          <w:p w14:paraId="30577ADC"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F53213" w:rsidRPr="00E3148A" w14:paraId="704C33C5" w14:textId="77777777" w:rsidTr="001821C9">
        <w:tc>
          <w:tcPr>
            <w:tcW w:w="0" w:type="auto"/>
            <w:shd w:val="clear" w:color="auto" w:fill="auto"/>
          </w:tcPr>
          <w:p w14:paraId="57706331" w14:textId="77777777" w:rsidR="00F53213" w:rsidRPr="00E3148A" w:rsidRDefault="00F53213" w:rsidP="001821C9">
            <w:pPr>
              <w:spacing w:before="0" w:after="0"/>
              <w:rPr>
                <w:color w:val="000000" w:themeColor="text1"/>
              </w:rPr>
            </w:pPr>
            <w:r w:rsidRPr="00E3148A">
              <w:rPr>
                <w:color w:val="000000" w:themeColor="text1"/>
              </w:rPr>
              <w:t>38.2A. Участие по финансовия продукт на ЕИБ, изплатено към ФИ (само за инструменти по член 38, параграф 1, буква в) (в EUR)</w:t>
            </w:r>
          </w:p>
        </w:tc>
        <w:tc>
          <w:tcPr>
            <w:tcW w:w="0" w:type="auto"/>
            <w:shd w:val="clear" w:color="auto" w:fill="auto"/>
          </w:tcPr>
          <w:p w14:paraId="0D9A3767" w14:textId="77777777" w:rsidR="00F53213" w:rsidRPr="00E3148A" w:rsidRDefault="00F53213" w:rsidP="001821C9">
            <w:pPr>
              <w:spacing w:before="0" w:after="0"/>
              <w:jc w:val="right"/>
              <w:rPr>
                <w:color w:val="000000" w:themeColor="text1"/>
              </w:rPr>
            </w:pPr>
            <w:r w:rsidRPr="00E3148A">
              <w:rPr>
                <w:color w:val="000000" w:themeColor="text1"/>
              </w:rPr>
              <w:t>0,00</w:t>
            </w:r>
          </w:p>
        </w:tc>
      </w:tr>
    </w:tbl>
    <w:p w14:paraId="366B061A" w14:textId="77777777" w:rsidR="00F53213" w:rsidRPr="00E3148A" w:rsidRDefault="00F53213" w:rsidP="00F53213">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3"/>
        <w:gridCol w:w="3299"/>
      </w:tblGrid>
      <w:tr w:rsidR="00217DFB" w:rsidRPr="00E3148A" w14:paraId="21D4F406" w14:textId="77777777" w:rsidTr="001821C9">
        <w:tc>
          <w:tcPr>
            <w:tcW w:w="0" w:type="auto"/>
            <w:gridSpan w:val="2"/>
            <w:shd w:val="clear" w:color="auto" w:fill="auto"/>
          </w:tcPr>
          <w:p w14:paraId="42D5DEE6" w14:textId="77777777" w:rsidR="00F53213" w:rsidRPr="00E3148A" w:rsidRDefault="00F53213" w:rsidP="001821C9">
            <w:pPr>
              <w:spacing w:before="0" w:after="0"/>
              <w:rPr>
                <w:color w:val="000000" w:themeColor="text1"/>
              </w:rPr>
            </w:pPr>
            <w:r w:rsidRPr="00E3148A">
              <w:rPr>
                <w:b/>
                <w:color w:val="000000" w:themeColor="text1"/>
              </w:rPr>
              <w:t>II. Описание на финансовия инструмент и уредбата за изпълнението му (член 46, параграф 2, буква б) от Регламент (ЕС) № 1303/2013)</w:t>
            </w:r>
          </w:p>
        </w:tc>
      </w:tr>
      <w:tr w:rsidR="00217DFB" w:rsidRPr="00E3148A" w14:paraId="7071DF72" w14:textId="77777777" w:rsidTr="001821C9">
        <w:tc>
          <w:tcPr>
            <w:tcW w:w="0" w:type="auto"/>
            <w:shd w:val="clear" w:color="auto" w:fill="auto"/>
          </w:tcPr>
          <w:p w14:paraId="01A25530" w14:textId="77777777" w:rsidR="00F53213" w:rsidRPr="00E3148A" w:rsidRDefault="00F53213" w:rsidP="001821C9">
            <w:pPr>
              <w:spacing w:before="0" w:after="0"/>
              <w:rPr>
                <w:color w:val="000000" w:themeColor="text1"/>
              </w:rPr>
            </w:pPr>
            <w:r w:rsidRPr="00E3148A">
              <w:rPr>
                <w:color w:val="000000" w:themeColor="text1"/>
              </w:rPr>
              <w:t>5. Наименование на финансовия инструмент</w:t>
            </w:r>
          </w:p>
        </w:tc>
        <w:tc>
          <w:tcPr>
            <w:tcW w:w="0" w:type="auto"/>
            <w:shd w:val="clear" w:color="auto" w:fill="auto"/>
          </w:tcPr>
          <w:p w14:paraId="4BAABF18" w14:textId="77777777" w:rsidR="00F53213" w:rsidRPr="00E3148A" w:rsidRDefault="00F53213" w:rsidP="001821C9">
            <w:pPr>
              <w:pStyle w:val="Heading2"/>
              <w:spacing w:before="0" w:after="0"/>
              <w:jc w:val="left"/>
              <w:rPr>
                <w:color w:val="000000" w:themeColor="text1"/>
              </w:rPr>
            </w:pPr>
            <w:bookmarkStart w:id="46" w:name="_Toc256000029"/>
            <w:r w:rsidRPr="00E3148A">
              <w:rPr>
                <w:color w:val="000000" w:themeColor="text1"/>
              </w:rPr>
              <w:t>Финансови инструменти по ПО 1 "Води" ОПОС 2014-2020 г.</w:t>
            </w:r>
            <w:bookmarkEnd w:id="46"/>
          </w:p>
        </w:tc>
      </w:tr>
      <w:tr w:rsidR="00217DFB" w:rsidRPr="00E3148A" w14:paraId="4B8CA34D" w14:textId="77777777" w:rsidTr="001821C9">
        <w:tc>
          <w:tcPr>
            <w:tcW w:w="0" w:type="auto"/>
            <w:shd w:val="clear" w:color="auto" w:fill="auto"/>
          </w:tcPr>
          <w:p w14:paraId="5B961B03" w14:textId="77777777" w:rsidR="00F53213" w:rsidRPr="00E3148A" w:rsidRDefault="00F53213" w:rsidP="001821C9">
            <w:pPr>
              <w:spacing w:before="0" w:after="0"/>
              <w:rPr>
                <w:color w:val="000000" w:themeColor="text1"/>
              </w:rPr>
            </w:pPr>
            <w:r w:rsidRPr="00E3148A">
              <w:rPr>
                <w:color w:val="000000" w:themeColor="text1"/>
              </w:rPr>
              <w:t>6. Официален адрес/място на стопанска дейност на финансовия инструмент (държава и град)</w:t>
            </w:r>
          </w:p>
        </w:tc>
        <w:tc>
          <w:tcPr>
            <w:tcW w:w="0" w:type="auto"/>
            <w:shd w:val="clear" w:color="auto" w:fill="auto"/>
          </w:tcPr>
          <w:p w14:paraId="28973302" w14:textId="77777777" w:rsidR="00F53213" w:rsidRPr="00E3148A" w:rsidRDefault="00F53213" w:rsidP="001821C9">
            <w:pPr>
              <w:spacing w:before="0" w:after="0"/>
              <w:jc w:val="left"/>
              <w:rPr>
                <w:color w:val="000000" w:themeColor="text1"/>
              </w:rPr>
            </w:pPr>
            <w:r w:rsidRPr="00E3148A">
              <w:rPr>
                <w:color w:val="000000" w:themeColor="text1"/>
              </w:rPr>
              <w:t>гр. София, България</w:t>
            </w:r>
          </w:p>
        </w:tc>
      </w:tr>
      <w:tr w:rsidR="00217DFB" w:rsidRPr="00E3148A" w14:paraId="4E31FBA7" w14:textId="77777777" w:rsidTr="001821C9">
        <w:tc>
          <w:tcPr>
            <w:tcW w:w="0" w:type="auto"/>
            <w:shd w:val="clear" w:color="auto" w:fill="auto"/>
          </w:tcPr>
          <w:p w14:paraId="6D619710" w14:textId="77777777" w:rsidR="00F53213" w:rsidRPr="00E3148A" w:rsidRDefault="00F53213" w:rsidP="001821C9">
            <w:pPr>
              <w:spacing w:before="0" w:after="0"/>
              <w:rPr>
                <w:color w:val="000000" w:themeColor="text1"/>
              </w:rPr>
            </w:pPr>
            <w:r w:rsidRPr="00E3148A">
              <w:rPr>
                <w:color w:val="000000" w:themeColor="text1"/>
              </w:rPr>
              <w:t>8. Вид на финансовия инструмент</w:t>
            </w:r>
          </w:p>
        </w:tc>
        <w:tc>
          <w:tcPr>
            <w:tcW w:w="0" w:type="auto"/>
            <w:shd w:val="clear" w:color="auto" w:fill="auto"/>
          </w:tcPr>
          <w:p w14:paraId="53ED35B3" w14:textId="77777777" w:rsidR="00F53213" w:rsidRPr="00E3148A" w:rsidRDefault="00F53213" w:rsidP="001821C9">
            <w:pPr>
              <w:spacing w:before="0" w:after="0"/>
              <w:jc w:val="left"/>
              <w:rPr>
                <w:color w:val="000000" w:themeColor="text1"/>
              </w:rPr>
            </w:pPr>
            <w:r w:rsidRPr="00E3148A">
              <w:rPr>
                <w:color w:val="000000" w:themeColor="text1"/>
              </w:rPr>
              <w:t>Специфичен фонд — част от фондови структури</w:t>
            </w:r>
          </w:p>
        </w:tc>
      </w:tr>
      <w:tr w:rsidR="00217DFB" w:rsidRPr="00E3148A" w14:paraId="33CFF652" w14:textId="77777777" w:rsidTr="001821C9">
        <w:tc>
          <w:tcPr>
            <w:tcW w:w="0" w:type="auto"/>
            <w:shd w:val="clear" w:color="auto" w:fill="auto"/>
          </w:tcPr>
          <w:p w14:paraId="6E901786" w14:textId="77777777" w:rsidR="00F53213" w:rsidRPr="00E3148A" w:rsidRDefault="00F53213" w:rsidP="001821C9">
            <w:pPr>
              <w:spacing w:before="0" w:after="0"/>
              <w:rPr>
                <w:color w:val="000000" w:themeColor="text1"/>
              </w:rPr>
            </w:pPr>
            <w:r w:rsidRPr="00E3148A">
              <w:rPr>
                <w:color w:val="000000" w:themeColor="text1"/>
              </w:rPr>
              <w:t>8.2. Свързани фондове — част от фондови структури</w:t>
            </w:r>
          </w:p>
        </w:tc>
        <w:tc>
          <w:tcPr>
            <w:tcW w:w="0" w:type="auto"/>
            <w:shd w:val="clear" w:color="auto" w:fill="auto"/>
          </w:tcPr>
          <w:p w14:paraId="28E35210" w14:textId="77777777" w:rsidR="00F53213" w:rsidRPr="00E3148A" w:rsidRDefault="00F53213" w:rsidP="001821C9">
            <w:pPr>
              <w:spacing w:before="0" w:after="0"/>
              <w:jc w:val="left"/>
              <w:rPr>
                <w:color w:val="000000" w:themeColor="text1"/>
              </w:rPr>
            </w:pPr>
            <w:r w:rsidRPr="00E3148A">
              <w:rPr>
                <w:color w:val="000000" w:themeColor="text1"/>
              </w:rPr>
              <w:t>"Фонд на фондовете"</w:t>
            </w:r>
          </w:p>
        </w:tc>
      </w:tr>
      <w:tr w:rsidR="00217DFB" w:rsidRPr="00E3148A" w14:paraId="56840F8C" w14:textId="77777777" w:rsidTr="001821C9">
        <w:tc>
          <w:tcPr>
            <w:tcW w:w="0" w:type="auto"/>
            <w:shd w:val="clear" w:color="auto" w:fill="auto"/>
          </w:tcPr>
          <w:p w14:paraId="4C297EB5" w14:textId="77777777" w:rsidR="00F53213" w:rsidRPr="00E3148A" w:rsidRDefault="00F53213" w:rsidP="001821C9">
            <w:pPr>
              <w:spacing w:before="0" w:after="0"/>
              <w:rPr>
                <w:color w:val="000000" w:themeColor="text1"/>
              </w:rPr>
            </w:pPr>
            <w:r w:rsidRPr="00E3148A">
              <w:rPr>
                <w:color w:val="000000" w:themeColor="text1"/>
              </w:rPr>
              <w:t>8.1. Специално съобразени финансови инструменти или финансови инструменти, отговарящи на стандартни условия, т.е. „готови инструменти“</w:t>
            </w:r>
          </w:p>
        </w:tc>
        <w:tc>
          <w:tcPr>
            <w:tcW w:w="0" w:type="auto"/>
            <w:shd w:val="clear" w:color="auto" w:fill="auto"/>
          </w:tcPr>
          <w:p w14:paraId="6EEEB434" w14:textId="77777777" w:rsidR="00F53213" w:rsidRPr="00E3148A" w:rsidRDefault="00F53213" w:rsidP="001821C9">
            <w:pPr>
              <w:spacing w:before="0" w:after="0"/>
              <w:jc w:val="right"/>
              <w:rPr>
                <w:color w:val="000000" w:themeColor="text1"/>
              </w:rPr>
            </w:pPr>
            <w:r w:rsidRPr="00E3148A">
              <w:rPr>
                <w:color w:val="000000" w:themeColor="text1"/>
              </w:rPr>
              <w:t>Индивидуализиран</w:t>
            </w:r>
          </w:p>
        </w:tc>
      </w:tr>
      <w:tr w:rsidR="00217DFB" w:rsidRPr="00E3148A" w14:paraId="1B83DA7E" w14:textId="77777777" w:rsidTr="001821C9">
        <w:tc>
          <w:tcPr>
            <w:tcW w:w="0" w:type="auto"/>
            <w:gridSpan w:val="2"/>
            <w:shd w:val="clear" w:color="auto" w:fill="auto"/>
          </w:tcPr>
          <w:p w14:paraId="235553FD" w14:textId="77777777" w:rsidR="00F53213" w:rsidRPr="00E3148A" w:rsidRDefault="00F53213" w:rsidP="001821C9">
            <w:pPr>
              <w:spacing w:before="0" w:after="0"/>
              <w:rPr>
                <w:color w:val="000000" w:themeColor="text1"/>
              </w:rPr>
            </w:pPr>
            <w:r w:rsidRPr="00E3148A">
              <w:rPr>
                <w:b/>
                <w:color w:val="000000" w:themeColor="text1"/>
              </w:rPr>
              <w:t>9. Вид на продуктите, предоставяни от финансовия инструмент: заеми, микрокредити, гаранции, дялови или квазидялови инвестиции, друг финансов продукт или друга подкрепа, комбинирани в рамките на финансовия инструмент съгласно член 37, параграф 7 от Регламент (ЕС) № 1303/2013</w:t>
            </w:r>
          </w:p>
        </w:tc>
      </w:tr>
      <w:tr w:rsidR="00217DFB" w:rsidRPr="00E3148A" w14:paraId="1FB6D55A" w14:textId="77777777" w:rsidTr="001821C9">
        <w:tc>
          <w:tcPr>
            <w:tcW w:w="0" w:type="auto"/>
            <w:shd w:val="clear" w:color="auto" w:fill="auto"/>
          </w:tcPr>
          <w:p w14:paraId="2C61D57D" w14:textId="77777777" w:rsidR="00F53213" w:rsidRPr="00E3148A" w:rsidRDefault="00F53213" w:rsidP="001821C9">
            <w:pPr>
              <w:spacing w:before="0" w:after="0"/>
              <w:rPr>
                <w:color w:val="000000" w:themeColor="text1"/>
              </w:rPr>
            </w:pPr>
            <w:r w:rsidRPr="00E3148A">
              <w:rPr>
                <w:color w:val="000000" w:themeColor="text1"/>
              </w:rPr>
              <w:t>9.0.1.  Кредити (≥ 25 000 евро)</w:t>
            </w:r>
          </w:p>
        </w:tc>
        <w:tc>
          <w:tcPr>
            <w:tcW w:w="0" w:type="auto"/>
            <w:shd w:val="clear" w:color="auto" w:fill="auto"/>
          </w:tcPr>
          <w:p w14:paraId="4047DB5A" w14:textId="77777777" w:rsidR="00F53213" w:rsidRPr="00E3148A" w:rsidRDefault="00F53213" w:rsidP="001821C9">
            <w:pPr>
              <w:spacing w:before="0" w:after="0"/>
              <w:jc w:val="right"/>
              <w:rPr>
                <w:color w:val="000000" w:themeColor="text1"/>
              </w:rPr>
            </w:pPr>
            <w:r w:rsidRPr="00E3148A">
              <w:rPr>
                <w:color w:val="000000" w:themeColor="text1"/>
              </w:rPr>
              <w:t>Не</w:t>
            </w:r>
          </w:p>
        </w:tc>
      </w:tr>
      <w:tr w:rsidR="00217DFB" w:rsidRPr="00E3148A" w14:paraId="2B9A137B" w14:textId="77777777" w:rsidTr="001821C9">
        <w:tc>
          <w:tcPr>
            <w:tcW w:w="0" w:type="auto"/>
            <w:shd w:val="clear" w:color="auto" w:fill="auto"/>
          </w:tcPr>
          <w:p w14:paraId="4423A660" w14:textId="77777777" w:rsidR="00F53213" w:rsidRPr="00E3148A" w:rsidRDefault="00F53213" w:rsidP="001821C9">
            <w:pPr>
              <w:spacing w:before="0" w:after="0"/>
              <w:rPr>
                <w:color w:val="000000" w:themeColor="text1"/>
              </w:rPr>
            </w:pPr>
            <w:r w:rsidRPr="00E3148A">
              <w:rPr>
                <w:color w:val="000000" w:themeColor="text1"/>
              </w:rPr>
              <w:t>9.0.2. Микрокредити (&lt; 25 000 евро, предоставени на микропредприятия) според SEC/2011/1134 оконч.</w:t>
            </w:r>
          </w:p>
        </w:tc>
        <w:tc>
          <w:tcPr>
            <w:tcW w:w="0" w:type="auto"/>
            <w:shd w:val="clear" w:color="auto" w:fill="auto"/>
          </w:tcPr>
          <w:p w14:paraId="26B2920F" w14:textId="77777777" w:rsidR="00F53213" w:rsidRPr="00E3148A" w:rsidRDefault="00F53213" w:rsidP="001821C9">
            <w:pPr>
              <w:spacing w:before="0" w:after="0"/>
              <w:jc w:val="right"/>
              <w:rPr>
                <w:color w:val="000000" w:themeColor="text1"/>
              </w:rPr>
            </w:pPr>
            <w:r w:rsidRPr="00E3148A">
              <w:rPr>
                <w:color w:val="000000" w:themeColor="text1"/>
              </w:rPr>
              <w:t>Не</w:t>
            </w:r>
          </w:p>
        </w:tc>
      </w:tr>
      <w:tr w:rsidR="00217DFB" w:rsidRPr="00E3148A" w14:paraId="71D9A142" w14:textId="77777777" w:rsidTr="001821C9">
        <w:tc>
          <w:tcPr>
            <w:tcW w:w="0" w:type="auto"/>
            <w:shd w:val="clear" w:color="auto" w:fill="auto"/>
          </w:tcPr>
          <w:p w14:paraId="50EA1AD7" w14:textId="77777777" w:rsidR="00F53213" w:rsidRPr="00E3148A" w:rsidRDefault="00F53213" w:rsidP="001821C9">
            <w:pPr>
              <w:spacing w:before="0" w:after="0"/>
              <w:rPr>
                <w:color w:val="000000" w:themeColor="text1"/>
              </w:rPr>
            </w:pPr>
            <w:r w:rsidRPr="00E3148A">
              <w:rPr>
                <w:color w:val="000000" w:themeColor="text1"/>
              </w:rPr>
              <w:t>9.0.3. Гаранции</w:t>
            </w:r>
          </w:p>
        </w:tc>
        <w:tc>
          <w:tcPr>
            <w:tcW w:w="0" w:type="auto"/>
            <w:shd w:val="clear" w:color="auto" w:fill="auto"/>
          </w:tcPr>
          <w:p w14:paraId="40149D0C" w14:textId="77777777" w:rsidR="00F53213" w:rsidRPr="00E3148A" w:rsidRDefault="00F53213" w:rsidP="001821C9">
            <w:pPr>
              <w:spacing w:before="0" w:after="0"/>
              <w:jc w:val="right"/>
              <w:rPr>
                <w:color w:val="000000" w:themeColor="text1"/>
              </w:rPr>
            </w:pPr>
            <w:r w:rsidRPr="00E3148A">
              <w:rPr>
                <w:color w:val="000000" w:themeColor="text1"/>
              </w:rPr>
              <w:t>Да</w:t>
            </w:r>
          </w:p>
        </w:tc>
      </w:tr>
      <w:tr w:rsidR="00217DFB" w:rsidRPr="00E3148A" w14:paraId="05E439E3" w14:textId="77777777" w:rsidTr="001821C9">
        <w:tc>
          <w:tcPr>
            <w:tcW w:w="0" w:type="auto"/>
            <w:shd w:val="clear" w:color="auto" w:fill="auto"/>
          </w:tcPr>
          <w:p w14:paraId="450C6141" w14:textId="77777777" w:rsidR="00F53213" w:rsidRPr="00E3148A" w:rsidRDefault="00F53213" w:rsidP="001821C9">
            <w:pPr>
              <w:spacing w:before="0" w:after="0"/>
              <w:rPr>
                <w:color w:val="000000" w:themeColor="text1"/>
              </w:rPr>
            </w:pPr>
            <w:r w:rsidRPr="00E3148A">
              <w:rPr>
                <w:color w:val="000000" w:themeColor="text1"/>
              </w:rPr>
              <w:t>9.0.4. Дялова инвестиция</w:t>
            </w:r>
          </w:p>
        </w:tc>
        <w:tc>
          <w:tcPr>
            <w:tcW w:w="0" w:type="auto"/>
            <w:shd w:val="clear" w:color="auto" w:fill="auto"/>
          </w:tcPr>
          <w:p w14:paraId="06FBD342" w14:textId="77777777" w:rsidR="00F53213" w:rsidRPr="00E3148A" w:rsidRDefault="00F53213" w:rsidP="001821C9">
            <w:pPr>
              <w:spacing w:before="0" w:after="0"/>
              <w:jc w:val="right"/>
              <w:rPr>
                <w:color w:val="000000" w:themeColor="text1"/>
              </w:rPr>
            </w:pPr>
            <w:r w:rsidRPr="00E3148A">
              <w:rPr>
                <w:color w:val="000000" w:themeColor="text1"/>
              </w:rPr>
              <w:t>Не</w:t>
            </w:r>
          </w:p>
        </w:tc>
      </w:tr>
      <w:tr w:rsidR="00217DFB" w:rsidRPr="00E3148A" w14:paraId="64D9F77F" w14:textId="77777777" w:rsidTr="001821C9">
        <w:tc>
          <w:tcPr>
            <w:tcW w:w="0" w:type="auto"/>
            <w:shd w:val="clear" w:color="auto" w:fill="auto"/>
          </w:tcPr>
          <w:p w14:paraId="1F8D61B4" w14:textId="77777777" w:rsidR="00F53213" w:rsidRPr="00E3148A" w:rsidRDefault="00F53213" w:rsidP="001821C9">
            <w:pPr>
              <w:spacing w:before="0" w:after="0"/>
              <w:rPr>
                <w:color w:val="000000" w:themeColor="text1"/>
              </w:rPr>
            </w:pPr>
            <w:r w:rsidRPr="00E3148A">
              <w:rPr>
                <w:color w:val="000000" w:themeColor="text1"/>
              </w:rPr>
              <w:t>9.0.5. Квазидялова инвестиция</w:t>
            </w:r>
          </w:p>
        </w:tc>
        <w:tc>
          <w:tcPr>
            <w:tcW w:w="0" w:type="auto"/>
            <w:shd w:val="clear" w:color="auto" w:fill="auto"/>
          </w:tcPr>
          <w:p w14:paraId="0DE9FEA0" w14:textId="77777777" w:rsidR="00F53213" w:rsidRPr="00E3148A" w:rsidRDefault="00F53213" w:rsidP="001821C9">
            <w:pPr>
              <w:spacing w:before="0" w:after="0"/>
              <w:jc w:val="right"/>
              <w:rPr>
                <w:color w:val="000000" w:themeColor="text1"/>
              </w:rPr>
            </w:pPr>
            <w:r w:rsidRPr="00E3148A">
              <w:rPr>
                <w:color w:val="000000" w:themeColor="text1"/>
              </w:rPr>
              <w:t>Не</w:t>
            </w:r>
          </w:p>
        </w:tc>
      </w:tr>
      <w:tr w:rsidR="00217DFB" w:rsidRPr="00E3148A" w14:paraId="402D9827" w14:textId="77777777" w:rsidTr="001821C9">
        <w:tc>
          <w:tcPr>
            <w:tcW w:w="0" w:type="auto"/>
            <w:shd w:val="clear" w:color="auto" w:fill="auto"/>
          </w:tcPr>
          <w:p w14:paraId="18F8A5E5" w14:textId="77777777" w:rsidR="00F53213" w:rsidRPr="00E3148A" w:rsidRDefault="00F53213" w:rsidP="001821C9">
            <w:pPr>
              <w:spacing w:before="0" w:after="0"/>
              <w:rPr>
                <w:color w:val="000000" w:themeColor="text1"/>
              </w:rPr>
            </w:pPr>
            <w:r w:rsidRPr="00E3148A">
              <w:rPr>
                <w:color w:val="000000" w:themeColor="text1"/>
              </w:rPr>
              <w:t>9.0.6. Други финансови продукти</w:t>
            </w:r>
          </w:p>
        </w:tc>
        <w:tc>
          <w:tcPr>
            <w:tcW w:w="0" w:type="auto"/>
            <w:shd w:val="clear" w:color="auto" w:fill="auto"/>
          </w:tcPr>
          <w:p w14:paraId="1601051B" w14:textId="77777777" w:rsidR="00F53213" w:rsidRPr="00E3148A" w:rsidRDefault="00F53213" w:rsidP="001821C9">
            <w:pPr>
              <w:spacing w:before="0" w:after="0"/>
              <w:jc w:val="right"/>
              <w:rPr>
                <w:color w:val="000000" w:themeColor="text1"/>
              </w:rPr>
            </w:pPr>
            <w:r w:rsidRPr="00E3148A">
              <w:rPr>
                <w:color w:val="000000" w:themeColor="text1"/>
              </w:rPr>
              <w:t>Да</w:t>
            </w:r>
          </w:p>
        </w:tc>
      </w:tr>
      <w:tr w:rsidR="00217DFB" w:rsidRPr="00E3148A" w14:paraId="6241FA51" w14:textId="77777777" w:rsidTr="001821C9">
        <w:tc>
          <w:tcPr>
            <w:tcW w:w="0" w:type="auto"/>
            <w:shd w:val="clear" w:color="auto" w:fill="auto"/>
          </w:tcPr>
          <w:p w14:paraId="3032E49D" w14:textId="77777777" w:rsidR="00F53213" w:rsidRPr="00E3148A" w:rsidRDefault="00F53213" w:rsidP="001821C9">
            <w:pPr>
              <w:spacing w:before="0" w:after="0"/>
              <w:rPr>
                <w:color w:val="000000" w:themeColor="text1"/>
              </w:rPr>
            </w:pPr>
            <w:r w:rsidRPr="00E3148A">
              <w:rPr>
                <w:color w:val="000000" w:themeColor="text1"/>
              </w:rPr>
              <w:t>9.0.7. Друга подкрепа, комбинирана с финансов инструмент</w:t>
            </w:r>
          </w:p>
        </w:tc>
        <w:tc>
          <w:tcPr>
            <w:tcW w:w="0" w:type="auto"/>
            <w:shd w:val="clear" w:color="auto" w:fill="auto"/>
          </w:tcPr>
          <w:p w14:paraId="2B7929B6" w14:textId="77777777" w:rsidR="00F53213" w:rsidRPr="00E3148A" w:rsidRDefault="00F53213" w:rsidP="001821C9">
            <w:pPr>
              <w:spacing w:before="0" w:after="0"/>
              <w:jc w:val="right"/>
              <w:rPr>
                <w:color w:val="000000" w:themeColor="text1"/>
              </w:rPr>
            </w:pPr>
            <w:r w:rsidRPr="00E3148A">
              <w:rPr>
                <w:color w:val="000000" w:themeColor="text1"/>
              </w:rPr>
              <w:t>Не</w:t>
            </w:r>
          </w:p>
        </w:tc>
      </w:tr>
      <w:tr w:rsidR="00217DFB" w:rsidRPr="00E3148A" w14:paraId="12F13F98" w14:textId="77777777" w:rsidTr="001821C9">
        <w:tc>
          <w:tcPr>
            <w:tcW w:w="0" w:type="auto"/>
            <w:shd w:val="clear" w:color="auto" w:fill="auto"/>
          </w:tcPr>
          <w:p w14:paraId="182CCF0B" w14:textId="77777777" w:rsidR="00F53213" w:rsidRPr="00E3148A" w:rsidRDefault="00F53213" w:rsidP="001821C9">
            <w:pPr>
              <w:spacing w:before="0" w:after="0"/>
              <w:rPr>
                <w:color w:val="000000" w:themeColor="text1"/>
              </w:rPr>
            </w:pPr>
            <w:r w:rsidRPr="00E3148A">
              <w:rPr>
                <w:color w:val="000000" w:themeColor="text1"/>
              </w:rPr>
              <w:t>9.1. Описание на другия финансов продукт</w:t>
            </w:r>
          </w:p>
        </w:tc>
        <w:tc>
          <w:tcPr>
            <w:tcW w:w="0" w:type="auto"/>
            <w:shd w:val="clear" w:color="auto" w:fill="auto"/>
          </w:tcPr>
          <w:p w14:paraId="0A0F95C4" w14:textId="77777777" w:rsidR="00F53213" w:rsidRPr="00E3148A" w:rsidRDefault="00F53213" w:rsidP="001821C9">
            <w:pPr>
              <w:spacing w:before="0" w:after="0"/>
              <w:jc w:val="left"/>
              <w:rPr>
                <w:color w:val="000000" w:themeColor="text1"/>
              </w:rPr>
            </w:pPr>
            <w:r w:rsidRPr="00E3148A">
              <w:rPr>
                <w:color w:val="000000" w:themeColor="text1"/>
              </w:rPr>
              <w:t>Заеми</w:t>
            </w:r>
          </w:p>
        </w:tc>
      </w:tr>
      <w:tr w:rsidR="00217DFB" w:rsidRPr="00E3148A" w14:paraId="7212FE3C" w14:textId="77777777" w:rsidTr="001821C9">
        <w:tc>
          <w:tcPr>
            <w:tcW w:w="0" w:type="auto"/>
            <w:shd w:val="clear" w:color="auto" w:fill="auto"/>
          </w:tcPr>
          <w:p w14:paraId="4C217752" w14:textId="77777777" w:rsidR="00F53213" w:rsidRPr="00E3148A" w:rsidRDefault="00F53213" w:rsidP="001821C9">
            <w:pPr>
              <w:spacing w:before="0" w:after="0"/>
              <w:rPr>
                <w:color w:val="000000" w:themeColor="text1"/>
              </w:rPr>
            </w:pPr>
            <w:r w:rsidRPr="00E3148A">
              <w:rPr>
                <w:color w:val="000000" w:themeColor="text1"/>
              </w:rPr>
              <w:t>9.2. Друга подкрепа, комбинирана в рамките на финансовия инструмент: безвъзмездни средства, лихвени субсидии, субсидии за гаранционни такси съгласно член 37, параграф 7 от Регламент (ЕС) № 1303/2013</w:t>
            </w:r>
          </w:p>
        </w:tc>
        <w:tc>
          <w:tcPr>
            <w:tcW w:w="0" w:type="auto"/>
            <w:shd w:val="clear" w:color="auto" w:fill="auto"/>
          </w:tcPr>
          <w:p w14:paraId="3AEB5B1B" w14:textId="77777777" w:rsidR="00F53213" w:rsidRPr="00E3148A" w:rsidRDefault="00F53213" w:rsidP="001821C9">
            <w:pPr>
              <w:spacing w:before="0" w:after="0"/>
              <w:jc w:val="left"/>
              <w:rPr>
                <w:color w:val="000000" w:themeColor="text1"/>
              </w:rPr>
            </w:pPr>
          </w:p>
        </w:tc>
      </w:tr>
      <w:tr w:rsidR="00217DFB" w:rsidRPr="00E3148A" w14:paraId="72AD8C89" w14:textId="77777777" w:rsidTr="001821C9">
        <w:tc>
          <w:tcPr>
            <w:tcW w:w="0" w:type="auto"/>
            <w:shd w:val="clear" w:color="auto" w:fill="auto"/>
          </w:tcPr>
          <w:p w14:paraId="5DB0456C" w14:textId="77777777" w:rsidR="00F53213" w:rsidRPr="00E3148A" w:rsidRDefault="00F53213" w:rsidP="001821C9">
            <w:pPr>
              <w:spacing w:before="0" w:after="0"/>
              <w:rPr>
                <w:color w:val="000000" w:themeColor="text1"/>
              </w:rPr>
            </w:pPr>
            <w:r w:rsidRPr="00E3148A">
              <w:rPr>
                <w:color w:val="000000" w:themeColor="text1"/>
              </w:rPr>
              <w:t>10. Правен статут на финансовия инструмент съгласно член 38, параграф 6 и член 39а, параграф 5, буква б) от Регламент (ЕС) № 1303/2013 (само за финансови инструменти, посочени в член 38, параграф 1, букви б) и в): доверителна сметка, открита на името на изпълняващата организация и в полза на управляващия орган или отделен финансов блок в рамките на финансовата институция</w:t>
            </w:r>
          </w:p>
        </w:tc>
        <w:tc>
          <w:tcPr>
            <w:tcW w:w="0" w:type="auto"/>
            <w:shd w:val="clear" w:color="auto" w:fill="auto"/>
          </w:tcPr>
          <w:p w14:paraId="4E64235D" w14:textId="77777777" w:rsidR="00F53213" w:rsidRPr="00E3148A" w:rsidRDefault="00F53213" w:rsidP="001821C9">
            <w:pPr>
              <w:spacing w:before="0" w:after="0"/>
              <w:jc w:val="left"/>
              <w:rPr>
                <w:color w:val="000000" w:themeColor="text1"/>
              </w:rPr>
            </w:pPr>
            <w:r w:rsidRPr="00E3148A">
              <w:rPr>
                <w:color w:val="000000" w:themeColor="text1"/>
              </w:rPr>
              <w:t>Отделен финансов блок</w:t>
            </w:r>
          </w:p>
        </w:tc>
      </w:tr>
      <w:tr w:rsidR="00217DFB" w:rsidRPr="00E3148A" w14:paraId="0D206F31" w14:textId="77777777" w:rsidTr="001821C9">
        <w:tc>
          <w:tcPr>
            <w:tcW w:w="0" w:type="auto"/>
            <w:gridSpan w:val="2"/>
            <w:shd w:val="clear" w:color="auto" w:fill="auto"/>
          </w:tcPr>
          <w:p w14:paraId="06F5573D" w14:textId="77777777" w:rsidR="00F53213" w:rsidRPr="00E3148A" w:rsidRDefault="00F53213" w:rsidP="001821C9">
            <w:pPr>
              <w:spacing w:before="0" w:after="0"/>
              <w:rPr>
                <w:color w:val="000000" w:themeColor="text1"/>
              </w:rPr>
            </w:pPr>
            <w:r w:rsidRPr="00E3148A">
              <w:rPr>
                <w:b/>
                <w:color w:val="000000" w:themeColor="text1"/>
              </w:rPr>
              <w:t>III. Идентификация на органа, изпълняващ финансовия инструмент, и на органа, изпълняващ фонд или фондове, където е приложимо, както е посочено в член 38, параграф 1), букви а), б) и в) от Регламент (ЕС) № 1303/2013 (член 46, параграф 2, буква в) от Регламент (ЕС) № 1303/2013)</w:t>
            </w:r>
          </w:p>
        </w:tc>
      </w:tr>
      <w:tr w:rsidR="00217DFB" w:rsidRPr="00E3148A" w14:paraId="7EE6DEE1" w14:textId="77777777" w:rsidTr="001821C9">
        <w:tc>
          <w:tcPr>
            <w:tcW w:w="0" w:type="auto"/>
            <w:gridSpan w:val="2"/>
            <w:shd w:val="clear" w:color="auto" w:fill="auto"/>
          </w:tcPr>
          <w:p w14:paraId="30566ED6" w14:textId="77777777" w:rsidR="00F53213" w:rsidRPr="00E3148A" w:rsidRDefault="00F53213" w:rsidP="001821C9">
            <w:pPr>
              <w:spacing w:before="0" w:after="0"/>
              <w:rPr>
                <w:color w:val="000000" w:themeColor="text1"/>
              </w:rPr>
            </w:pPr>
            <w:r w:rsidRPr="00E3148A">
              <w:rPr>
                <w:b/>
                <w:color w:val="000000" w:themeColor="text1"/>
              </w:rPr>
              <w:t>11. Орган, изпълняващ финансовия инструмент</w:t>
            </w:r>
          </w:p>
        </w:tc>
      </w:tr>
      <w:tr w:rsidR="00217DFB" w:rsidRPr="00E3148A" w14:paraId="24058407" w14:textId="77777777" w:rsidTr="001821C9">
        <w:tc>
          <w:tcPr>
            <w:tcW w:w="0" w:type="auto"/>
            <w:shd w:val="clear" w:color="auto" w:fill="auto"/>
          </w:tcPr>
          <w:p w14:paraId="7A016774" w14:textId="77777777" w:rsidR="00F53213" w:rsidRPr="00E3148A" w:rsidRDefault="00F53213" w:rsidP="001821C9">
            <w:pPr>
              <w:spacing w:before="0" w:after="0"/>
              <w:rPr>
                <w:color w:val="000000" w:themeColor="text1"/>
              </w:rPr>
            </w:pPr>
            <w:r w:rsidRPr="00E3148A">
              <w:rPr>
                <w:color w:val="000000" w:themeColor="text1"/>
              </w:rPr>
              <w:t>11.1. Вид на изпълняващия орган съгласно член 38, параграф 4 и член 39а, параграф 5 от Регламент (ЕС) № 1303/2013: съществуващ или новосъздаден правен субект, чиято функция е изпълнението на финансови инструменти; Европейската инвестиционна банка; Европейският инвестиционен фонд; международна финансова институция, в която дадена държава членка притежава дялове; банка или институция, която е публична собственост, учредена като правен субект, извършващ финансови дейности на професионална основа; публичноправен или частноправен орган; управляващ орган, който пряко предприема задачи по изпълнението (само за заеми и гаранции)</w:t>
            </w:r>
          </w:p>
        </w:tc>
        <w:tc>
          <w:tcPr>
            <w:tcW w:w="0" w:type="auto"/>
            <w:shd w:val="clear" w:color="auto" w:fill="auto"/>
          </w:tcPr>
          <w:p w14:paraId="22EAC7F3" w14:textId="77777777" w:rsidR="00F53213" w:rsidRPr="00E3148A" w:rsidRDefault="00F53213" w:rsidP="001821C9">
            <w:pPr>
              <w:spacing w:before="0" w:after="0"/>
              <w:jc w:val="left"/>
              <w:rPr>
                <w:color w:val="000000" w:themeColor="text1"/>
              </w:rPr>
            </w:pPr>
            <w:r w:rsidRPr="00E3148A">
              <w:rPr>
                <w:color w:val="000000" w:themeColor="text1"/>
              </w:rPr>
              <w:t>Международни финансови институции</w:t>
            </w:r>
          </w:p>
        </w:tc>
      </w:tr>
      <w:tr w:rsidR="00217DFB" w:rsidRPr="00E3148A" w14:paraId="57B4192E" w14:textId="77777777" w:rsidTr="001821C9">
        <w:tc>
          <w:tcPr>
            <w:tcW w:w="0" w:type="auto"/>
            <w:shd w:val="clear" w:color="auto" w:fill="auto"/>
          </w:tcPr>
          <w:p w14:paraId="02A6D6B7" w14:textId="77777777" w:rsidR="00F53213" w:rsidRPr="00E3148A" w:rsidRDefault="00F53213" w:rsidP="001821C9">
            <w:pPr>
              <w:spacing w:before="0" w:after="0"/>
              <w:rPr>
                <w:color w:val="000000" w:themeColor="text1"/>
              </w:rPr>
            </w:pPr>
            <w:r w:rsidRPr="00E3148A">
              <w:rPr>
                <w:color w:val="000000" w:themeColor="text1"/>
              </w:rPr>
              <w:t>11.1.1. Наименование на органа, изпълняващ финансовия инструмент</w:t>
            </w:r>
          </w:p>
        </w:tc>
        <w:tc>
          <w:tcPr>
            <w:tcW w:w="0" w:type="auto"/>
            <w:shd w:val="clear" w:color="auto" w:fill="auto"/>
          </w:tcPr>
          <w:p w14:paraId="5587D99C" w14:textId="77777777" w:rsidR="00F53213" w:rsidRPr="00E3148A" w:rsidRDefault="00F53213" w:rsidP="001821C9">
            <w:pPr>
              <w:spacing w:before="0" w:after="0"/>
              <w:jc w:val="left"/>
              <w:rPr>
                <w:color w:val="000000" w:themeColor="text1"/>
              </w:rPr>
            </w:pPr>
            <w:r w:rsidRPr="00E3148A">
              <w:rPr>
                <w:color w:val="000000" w:themeColor="text1"/>
              </w:rPr>
              <w:t>Европейка банка за възстановяване и развитие</w:t>
            </w:r>
          </w:p>
        </w:tc>
      </w:tr>
      <w:tr w:rsidR="00217DFB" w:rsidRPr="00E3148A" w14:paraId="0DAE47C1" w14:textId="77777777" w:rsidTr="001821C9">
        <w:tc>
          <w:tcPr>
            <w:tcW w:w="0" w:type="auto"/>
            <w:shd w:val="clear" w:color="auto" w:fill="auto"/>
          </w:tcPr>
          <w:p w14:paraId="3336CC95" w14:textId="77777777" w:rsidR="00F53213" w:rsidRPr="00E3148A" w:rsidRDefault="00F53213" w:rsidP="001821C9">
            <w:pPr>
              <w:spacing w:before="0" w:after="0"/>
              <w:rPr>
                <w:color w:val="000000" w:themeColor="text1"/>
              </w:rPr>
            </w:pPr>
            <w:r w:rsidRPr="00E3148A">
              <w:rPr>
                <w:color w:val="000000" w:themeColor="text1"/>
              </w:rPr>
              <w:t>11.1.2. Официален адрес/място на стопанска дейност (държава и град) на органа, изпълняващ финансовия инструмент</w:t>
            </w:r>
          </w:p>
        </w:tc>
        <w:tc>
          <w:tcPr>
            <w:tcW w:w="0" w:type="auto"/>
            <w:shd w:val="clear" w:color="auto" w:fill="auto"/>
          </w:tcPr>
          <w:p w14:paraId="585345EC" w14:textId="77777777" w:rsidR="00F53213" w:rsidRPr="00E3148A" w:rsidRDefault="00F53213" w:rsidP="001821C9">
            <w:pPr>
              <w:spacing w:before="0" w:after="0"/>
              <w:jc w:val="left"/>
              <w:rPr>
                <w:color w:val="000000" w:themeColor="text1"/>
              </w:rPr>
            </w:pPr>
            <w:r w:rsidRPr="00E3148A">
              <w:rPr>
                <w:color w:val="000000" w:themeColor="text1"/>
              </w:rPr>
              <w:t>European Bank for Reconstruction and Development; One Exchange Square; London EC2A; 2JN</w:t>
            </w:r>
          </w:p>
        </w:tc>
      </w:tr>
      <w:tr w:rsidR="00217DFB" w:rsidRPr="00E3148A" w14:paraId="54290C64" w14:textId="77777777" w:rsidTr="001821C9">
        <w:tc>
          <w:tcPr>
            <w:tcW w:w="0" w:type="auto"/>
            <w:shd w:val="clear" w:color="auto" w:fill="auto"/>
          </w:tcPr>
          <w:p w14:paraId="7203627E" w14:textId="77777777" w:rsidR="00F53213" w:rsidRPr="00E3148A" w:rsidRDefault="00F53213" w:rsidP="001821C9">
            <w:pPr>
              <w:spacing w:before="0" w:after="0"/>
              <w:rPr>
                <w:color w:val="000000" w:themeColor="text1"/>
              </w:rPr>
            </w:pPr>
            <w:r w:rsidRPr="00E3148A">
              <w:rPr>
                <w:color w:val="000000" w:themeColor="text1"/>
              </w:rPr>
              <w:t>12. Процедура за избор на органа, изпълняващ финансовия инструмент: възлагане на обществена поръчка; друга процедура.</w:t>
            </w:r>
          </w:p>
        </w:tc>
        <w:tc>
          <w:tcPr>
            <w:tcW w:w="0" w:type="auto"/>
            <w:shd w:val="clear" w:color="auto" w:fill="auto"/>
          </w:tcPr>
          <w:p w14:paraId="06E68280" w14:textId="77777777" w:rsidR="00F53213" w:rsidRPr="00E3148A" w:rsidRDefault="00F53213" w:rsidP="001821C9">
            <w:pPr>
              <w:spacing w:before="0" w:after="0"/>
              <w:jc w:val="left"/>
              <w:rPr>
                <w:color w:val="000000" w:themeColor="text1"/>
              </w:rPr>
            </w:pPr>
            <w:r w:rsidRPr="00E3148A">
              <w:rPr>
                <w:color w:val="000000" w:themeColor="text1"/>
              </w:rPr>
              <w:t>Определяне на ЕИБ, ЕИФ или международни финансови институции</w:t>
            </w:r>
          </w:p>
        </w:tc>
      </w:tr>
      <w:tr w:rsidR="00217DFB" w:rsidRPr="00E3148A" w14:paraId="31E2ED4F" w14:textId="77777777" w:rsidTr="001821C9">
        <w:tc>
          <w:tcPr>
            <w:tcW w:w="0" w:type="auto"/>
            <w:shd w:val="clear" w:color="auto" w:fill="auto"/>
          </w:tcPr>
          <w:p w14:paraId="45CD3264" w14:textId="77777777" w:rsidR="00F53213" w:rsidRPr="00E3148A" w:rsidRDefault="00F53213" w:rsidP="001821C9">
            <w:pPr>
              <w:spacing w:before="0" w:after="0"/>
              <w:rPr>
                <w:color w:val="000000" w:themeColor="text1"/>
              </w:rPr>
            </w:pPr>
            <w:r w:rsidRPr="00E3148A">
              <w:rPr>
                <w:color w:val="000000" w:themeColor="text1"/>
              </w:rPr>
              <w:t>12.1. Описание на другата процедура за избор на органа, изпълняващ финансовия инструмент</w:t>
            </w:r>
          </w:p>
        </w:tc>
        <w:tc>
          <w:tcPr>
            <w:tcW w:w="0" w:type="auto"/>
            <w:shd w:val="clear" w:color="auto" w:fill="auto"/>
          </w:tcPr>
          <w:p w14:paraId="6C130CE7" w14:textId="77777777" w:rsidR="00F53213" w:rsidRPr="00E3148A" w:rsidRDefault="00F53213" w:rsidP="001821C9">
            <w:pPr>
              <w:spacing w:before="0" w:after="0"/>
              <w:jc w:val="left"/>
              <w:rPr>
                <w:color w:val="000000" w:themeColor="text1"/>
              </w:rPr>
            </w:pPr>
          </w:p>
        </w:tc>
      </w:tr>
      <w:tr w:rsidR="00217DFB" w:rsidRPr="00E3148A" w14:paraId="0A97C389" w14:textId="77777777" w:rsidTr="001821C9">
        <w:tc>
          <w:tcPr>
            <w:tcW w:w="0" w:type="auto"/>
            <w:shd w:val="clear" w:color="auto" w:fill="auto"/>
          </w:tcPr>
          <w:p w14:paraId="69B6BF0C" w14:textId="77777777" w:rsidR="00F53213" w:rsidRPr="00E3148A" w:rsidRDefault="00F53213" w:rsidP="001821C9">
            <w:pPr>
              <w:spacing w:before="0" w:after="0"/>
              <w:rPr>
                <w:color w:val="000000" w:themeColor="text1"/>
              </w:rPr>
            </w:pPr>
            <w:r w:rsidRPr="00E3148A">
              <w:rPr>
                <w:color w:val="000000" w:themeColor="text1"/>
              </w:rPr>
              <w:t>13. Дата на подписване на споразумението за финансиране с органа, изпълняващ финансовия инструмент</w:t>
            </w:r>
          </w:p>
        </w:tc>
        <w:tc>
          <w:tcPr>
            <w:tcW w:w="0" w:type="auto"/>
            <w:shd w:val="clear" w:color="auto" w:fill="auto"/>
          </w:tcPr>
          <w:p w14:paraId="22CC16EA" w14:textId="77777777" w:rsidR="00F53213" w:rsidRPr="00E3148A" w:rsidRDefault="00F53213" w:rsidP="001821C9">
            <w:pPr>
              <w:spacing w:before="0" w:after="0"/>
              <w:jc w:val="right"/>
              <w:rPr>
                <w:color w:val="000000" w:themeColor="text1"/>
              </w:rPr>
            </w:pPr>
            <w:r w:rsidRPr="00E3148A">
              <w:rPr>
                <w:color w:val="000000" w:themeColor="text1"/>
              </w:rPr>
              <w:t>04.10.2018</w:t>
            </w:r>
          </w:p>
        </w:tc>
      </w:tr>
      <w:tr w:rsidR="00217DFB" w:rsidRPr="00E3148A" w14:paraId="3FEF96B4" w14:textId="77777777" w:rsidTr="001821C9">
        <w:tc>
          <w:tcPr>
            <w:tcW w:w="0" w:type="auto"/>
            <w:gridSpan w:val="2"/>
            <w:shd w:val="clear" w:color="auto" w:fill="auto"/>
          </w:tcPr>
          <w:p w14:paraId="7B351EE8" w14:textId="77777777" w:rsidR="00F53213" w:rsidRPr="00E3148A" w:rsidRDefault="00F53213" w:rsidP="001821C9">
            <w:pPr>
              <w:spacing w:before="0" w:after="0"/>
              <w:rPr>
                <w:color w:val="000000" w:themeColor="text1"/>
              </w:rPr>
            </w:pPr>
            <w:r w:rsidRPr="00E3148A">
              <w:rPr>
                <w:b/>
                <w:color w:val="000000" w:themeColor="text1"/>
              </w:rPr>
              <w:t>IV. Общ размер на приноса от програмата, по приоритет или мярка, изплатен на финансовия инструмент, както и направени разходи за управление или платени такси за управление (член 46, параграф 2, букви г) и д) от Регламент (ЕС) № 1303/2013)</w:t>
            </w:r>
          </w:p>
        </w:tc>
      </w:tr>
      <w:tr w:rsidR="00217DFB" w:rsidRPr="00E3148A" w14:paraId="2ED42462" w14:textId="77777777" w:rsidTr="001821C9">
        <w:tc>
          <w:tcPr>
            <w:tcW w:w="0" w:type="auto"/>
            <w:shd w:val="clear" w:color="auto" w:fill="auto"/>
          </w:tcPr>
          <w:p w14:paraId="65754AEF" w14:textId="77777777" w:rsidR="00F53213" w:rsidRPr="00E3148A" w:rsidRDefault="00F53213" w:rsidP="001821C9">
            <w:pPr>
              <w:spacing w:before="0" w:after="0"/>
              <w:rPr>
                <w:color w:val="000000" w:themeColor="text1"/>
              </w:rPr>
            </w:pPr>
            <w:r w:rsidRPr="00E3148A">
              <w:rPr>
                <w:color w:val="000000" w:themeColor="text1"/>
              </w:rPr>
              <w:t>14. Общ размер на финансовото участие на програмата, за който е поето задължение в споразумението за финансиране (в евро)</w:t>
            </w:r>
          </w:p>
        </w:tc>
        <w:tc>
          <w:tcPr>
            <w:tcW w:w="0" w:type="auto"/>
            <w:shd w:val="clear" w:color="auto" w:fill="auto"/>
          </w:tcPr>
          <w:p w14:paraId="5FC8A0F8" w14:textId="77777777" w:rsidR="00F53213" w:rsidRPr="00E3148A" w:rsidRDefault="00F53213" w:rsidP="001821C9">
            <w:pPr>
              <w:spacing w:before="0" w:after="0"/>
              <w:jc w:val="right"/>
              <w:rPr>
                <w:color w:val="000000" w:themeColor="text1"/>
              </w:rPr>
            </w:pPr>
            <w:r w:rsidRPr="00E3148A">
              <w:rPr>
                <w:color w:val="000000" w:themeColor="text1"/>
              </w:rPr>
              <w:t>115 021 764,29</w:t>
            </w:r>
          </w:p>
        </w:tc>
      </w:tr>
      <w:tr w:rsidR="00217DFB" w:rsidRPr="00E3148A" w14:paraId="622B887C" w14:textId="77777777" w:rsidTr="001821C9">
        <w:tc>
          <w:tcPr>
            <w:tcW w:w="0" w:type="auto"/>
            <w:shd w:val="clear" w:color="auto" w:fill="auto"/>
          </w:tcPr>
          <w:p w14:paraId="1B8498B9" w14:textId="77777777" w:rsidR="00F53213" w:rsidRPr="00E3148A" w:rsidRDefault="00F53213" w:rsidP="001821C9">
            <w:pPr>
              <w:spacing w:before="0" w:after="0"/>
              <w:rPr>
                <w:color w:val="000000" w:themeColor="text1"/>
              </w:rPr>
            </w:pPr>
            <w:r w:rsidRPr="00E3148A">
              <w:rPr>
                <w:color w:val="000000" w:themeColor="text1"/>
              </w:rPr>
              <w:t>14.1. от които участие на ЕСИ фондове (в евро)</w:t>
            </w:r>
          </w:p>
        </w:tc>
        <w:tc>
          <w:tcPr>
            <w:tcW w:w="0" w:type="auto"/>
            <w:shd w:val="clear" w:color="auto" w:fill="auto"/>
          </w:tcPr>
          <w:p w14:paraId="48E3B1DF" w14:textId="77777777" w:rsidR="00F53213" w:rsidRPr="00E3148A" w:rsidRDefault="00F53213" w:rsidP="001821C9">
            <w:pPr>
              <w:spacing w:before="0" w:after="0"/>
              <w:jc w:val="right"/>
              <w:rPr>
                <w:color w:val="000000" w:themeColor="text1"/>
              </w:rPr>
            </w:pPr>
            <w:r w:rsidRPr="00E3148A">
              <w:rPr>
                <w:color w:val="000000" w:themeColor="text1"/>
              </w:rPr>
              <w:t>97 768 499,64</w:t>
            </w:r>
          </w:p>
        </w:tc>
      </w:tr>
      <w:tr w:rsidR="00217DFB" w:rsidRPr="00E3148A" w14:paraId="1D643B84" w14:textId="77777777" w:rsidTr="001821C9">
        <w:tc>
          <w:tcPr>
            <w:tcW w:w="0" w:type="auto"/>
            <w:shd w:val="clear" w:color="auto" w:fill="auto"/>
          </w:tcPr>
          <w:p w14:paraId="3B1FDA09" w14:textId="77777777" w:rsidR="00F53213" w:rsidRPr="00E3148A" w:rsidRDefault="00F53213" w:rsidP="001821C9">
            <w:pPr>
              <w:spacing w:before="0" w:after="0"/>
              <w:rPr>
                <w:color w:val="000000" w:themeColor="text1"/>
              </w:rPr>
            </w:pPr>
            <w:r w:rsidRPr="00E3148A">
              <w:rPr>
                <w:color w:val="000000" w:themeColor="text1"/>
              </w:rPr>
              <w:t>14.1.1. от които ЕФРР (в евро) (незадължително)</w:t>
            </w:r>
          </w:p>
        </w:tc>
        <w:tc>
          <w:tcPr>
            <w:tcW w:w="0" w:type="auto"/>
            <w:shd w:val="clear" w:color="auto" w:fill="auto"/>
          </w:tcPr>
          <w:p w14:paraId="4FFC4EB4" w14:textId="77777777" w:rsidR="00F53213" w:rsidRPr="00E3148A" w:rsidRDefault="00F53213" w:rsidP="001821C9">
            <w:pPr>
              <w:spacing w:before="0" w:after="0"/>
              <w:jc w:val="right"/>
              <w:rPr>
                <w:color w:val="000000" w:themeColor="text1"/>
              </w:rPr>
            </w:pPr>
          </w:p>
        </w:tc>
      </w:tr>
      <w:tr w:rsidR="00217DFB" w:rsidRPr="00E3148A" w14:paraId="0DB5933B" w14:textId="77777777" w:rsidTr="001821C9">
        <w:tc>
          <w:tcPr>
            <w:tcW w:w="0" w:type="auto"/>
            <w:shd w:val="clear" w:color="auto" w:fill="auto"/>
          </w:tcPr>
          <w:p w14:paraId="294BEE8D" w14:textId="77777777" w:rsidR="00F53213" w:rsidRPr="00E3148A" w:rsidRDefault="00F53213" w:rsidP="001821C9">
            <w:pPr>
              <w:spacing w:before="0" w:after="0"/>
              <w:rPr>
                <w:color w:val="000000" w:themeColor="text1"/>
              </w:rPr>
            </w:pPr>
            <w:r w:rsidRPr="00E3148A">
              <w:rPr>
                <w:color w:val="000000" w:themeColor="text1"/>
              </w:rPr>
              <w:t>14.1.2. от които Кохезионен фонд (в евро) (незадължително)</w:t>
            </w:r>
          </w:p>
        </w:tc>
        <w:tc>
          <w:tcPr>
            <w:tcW w:w="0" w:type="auto"/>
            <w:shd w:val="clear" w:color="auto" w:fill="auto"/>
          </w:tcPr>
          <w:p w14:paraId="610B6885" w14:textId="77777777" w:rsidR="00F53213" w:rsidRPr="00E3148A" w:rsidRDefault="00F53213" w:rsidP="001821C9">
            <w:pPr>
              <w:spacing w:before="0" w:after="0"/>
              <w:jc w:val="right"/>
              <w:rPr>
                <w:color w:val="000000" w:themeColor="text1"/>
              </w:rPr>
            </w:pPr>
          </w:p>
        </w:tc>
      </w:tr>
      <w:tr w:rsidR="00217DFB" w:rsidRPr="00E3148A" w14:paraId="2B8924B2" w14:textId="77777777" w:rsidTr="001821C9">
        <w:tc>
          <w:tcPr>
            <w:tcW w:w="0" w:type="auto"/>
            <w:shd w:val="clear" w:color="auto" w:fill="auto"/>
          </w:tcPr>
          <w:p w14:paraId="09DDFAE8" w14:textId="77777777" w:rsidR="00F53213" w:rsidRPr="00E3148A" w:rsidRDefault="00F53213" w:rsidP="001821C9">
            <w:pPr>
              <w:spacing w:before="0" w:after="0"/>
              <w:rPr>
                <w:color w:val="000000" w:themeColor="text1"/>
              </w:rPr>
            </w:pPr>
            <w:r w:rsidRPr="00E3148A">
              <w:rPr>
                <w:color w:val="000000" w:themeColor="text1"/>
              </w:rPr>
              <w:t>14.1.3. от които ЕСФ (в евро) (незадължително)</w:t>
            </w:r>
          </w:p>
        </w:tc>
        <w:tc>
          <w:tcPr>
            <w:tcW w:w="0" w:type="auto"/>
            <w:shd w:val="clear" w:color="auto" w:fill="auto"/>
          </w:tcPr>
          <w:p w14:paraId="23EF39CD" w14:textId="77777777" w:rsidR="00F53213" w:rsidRPr="00E3148A" w:rsidRDefault="00F53213" w:rsidP="001821C9">
            <w:pPr>
              <w:spacing w:before="0" w:after="0"/>
              <w:jc w:val="right"/>
              <w:rPr>
                <w:color w:val="000000" w:themeColor="text1"/>
              </w:rPr>
            </w:pPr>
          </w:p>
        </w:tc>
      </w:tr>
      <w:tr w:rsidR="00217DFB" w:rsidRPr="00E3148A" w14:paraId="02C9627D" w14:textId="77777777" w:rsidTr="001821C9">
        <w:tc>
          <w:tcPr>
            <w:tcW w:w="0" w:type="auto"/>
            <w:shd w:val="clear" w:color="auto" w:fill="auto"/>
          </w:tcPr>
          <w:p w14:paraId="4751957C" w14:textId="77777777" w:rsidR="00F53213" w:rsidRPr="00E3148A" w:rsidRDefault="00F53213" w:rsidP="001821C9">
            <w:pPr>
              <w:spacing w:before="0" w:after="0"/>
              <w:rPr>
                <w:color w:val="000000" w:themeColor="text1"/>
              </w:rPr>
            </w:pPr>
            <w:r w:rsidRPr="00E3148A">
              <w:rPr>
                <w:color w:val="000000" w:themeColor="text1"/>
              </w:rPr>
              <w:t>14.1.4. от които ЕЗФРСР (в евро) (незадължително)</w:t>
            </w:r>
          </w:p>
        </w:tc>
        <w:tc>
          <w:tcPr>
            <w:tcW w:w="0" w:type="auto"/>
            <w:shd w:val="clear" w:color="auto" w:fill="auto"/>
          </w:tcPr>
          <w:p w14:paraId="1FE08134" w14:textId="77777777" w:rsidR="00F53213" w:rsidRPr="00E3148A" w:rsidRDefault="00F53213" w:rsidP="001821C9">
            <w:pPr>
              <w:spacing w:before="0" w:after="0"/>
              <w:jc w:val="right"/>
              <w:rPr>
                <w:color w:val="000000" w:themeColor="text1"/>
              </w:rPr>
            </w:pPr>
          </w:p>
        </w:tc>
      </w:tr>
      <w:tr w:rsidR="00217DFB" w:rsidRPr="00E3148A" w14:paraId="23494EB3" w14:textId="77777777" w:rsidTr="001821C9">
        <w:tc>
          <w:tcPr>
            <w:tcW w:w="0" w:type="auto"/>
            <w:shd w:val="clear" w:color="auto" w:fill="auto"/>
          </w:tcPr>
          <w:p w14:paraId="02D40A8A" w14:textId="77777777" w:rsidR="00F53213" w:rsidRPr="00E3148A" w:rsidRDefault="00F53213" w:rsidP="001821C9">
            <w:pPr>
              <w:spacing w:before="0" w:after="0"/>
              <w:rPr>
                <w:color w:val="000000" w:themeColor="text1"/>
              </w:rPr>
            </w:pPr>
            <w:r w:rsidRPr="00E3148A">
              <w:rPr>
                <w:color w:val="000000" w:themeColor="text1"/>
              </w:rPr>
              <w:t>14.1.5. от които ЕФМДР (в евро) (незадължително)</w:t>
            </w:r>
          </w:p>
        </w:tc>
        <w:tc>
          <w:tcPr>
            <w:tcW w:w="0" w:type="auto"/>
            <w:shd w:val="clear" w:color="auto" w:fill="auto"/>
          </w:tcPr>
          <w:p w14:paraId="1BA4FB4C" w14:textId="77777777" w:rsidR="00F53213" w:rsidRPr="00E3148A" w:rsidRDefault="00F53213" w:rsidP="001821C9">
            <w:pPr>
              <w:spacing w:before="0" w:after="0"/>
              <w:jc w:val="right"/>
              <w:rPr>
                <w:color w:val="000000" w:themeColor="text1"/>
              </w:rPr>
            </w:pPr>
          </w:p>
        </w:tc>
      </w:tr>
      <w:tr w:rsidR="00217DFB" w:rsidRPr="00E3148A" w14:paraId="0FE4D87C" w14:textId="77777777" w:rsidTr="001821C9">
        <w:tc>
          <w:tcPr>
            <w:tcW w:w="0" w:type="auto"/>
            <w:shd w:val="clear" w:color="auto" w:fill="auto"/>
          </w:tcPr>
          <w:p w14:paraId="4E5CEEC9" w14:textId="77777777" w:rsidR="00F53213" w:rsidRPr="00E3148A" w:rsidRDefault="00F53213" w:rsidP="001821C9">
            <w:pPr>
              <w:spacing w:before="0" w:after="0"/>
              <w:rPr>
                <w:color w:val="000000" w:themeColor="text1"/>
              </w:rPr>
            </w:pPr>
            <w:r w:rsidRPr="00E3148A">
              <w:rPr>
                <w:color w:val="000000" w:themeColor="text1"/>
              </w:rPr>
              <w:t>15. Общ размер на финансовото участие на програмата, изплатено на финансовия инструмент (в евро)</w:t>
            </w:r>
          </w:p>
        </w:tc>
        <w:tc>
          <w:tcPr>
            <w:tcW w:w="0" w:type="auto"/>
            <w:shd w:val="clear" w:color="auto" w:fill="auto"/>
          </w:tcPr>
          <w:p w14:paraId="5E4172FA" w14:textId="77777777" w:rsidR="00F53213" w:rsidRPr="00E3148A" w:rsidRDefault="00F53213" w:rsidP="001821C9">
            <w:pPr>
              <w:spacing w:before="0" w:after="0"/>
              <w:jc w:val="right"/>
              <w:rPr>
                <w:color w:val="000000" w:themeColor="text1"/>
              </w:rPr>
            </w:pPr>
            <w:r w:rsidRPr="00E3148A">
              <w:rPr>
                <w:color w:val="000000" w:themeColor="text1"/>
              </w:rPr>
              <w:t>28 755 441,07</w:t>
            </w:r>
          </w:p>
        </w:tc>
      </w:tr>
      <w:tr w:rsidR="00217DFB" w:rsidRPr="00E3148A" w14:paraId="3D68999A" w14:textId="77777777" w:rsidTr="001821C9">
        <w:tc>
          <w:tcPr>
            <w:tcW w:w="0" w:type="auto"/>
            <w:shd w:val="clear" w:color="auto" w:fill="auto"/>
          </w:tcPr>
          <w:p w14:paraId="5951C398" w14:textId="77777777" w:rsidR="00F53213" w:rsidRPr="00E3148A" w:rsidRDefault="00F53213" w:rsidP="001821C9">
            <w:pPr>
              <w:spacing w:before="0" w:after="0"/>
              <w:rPr>
                <w:color w:val="000000" w:themeColor="text1"/>
              </w:rPr>
            </w:pPr>
            <w:r w:rsidRPr="00E3148A">
              <w:rPr>
                <w:color w:val="000000" w:themeColor="text1"/>
              </w:rPr>
              <w:t>15.1. от които стойност на участието на ЕСИ фондове (в евро)</w:t>
            </w:r>
          </w:p>
        </w:tc>
        <w:tc>
          <w:tcPr>
            <w:tcW w:w="0" w:type="auto"/>
            <w:shd w:val="clear" w:color="auto" w:fill="auto"/>
          </w:tcPr>
          <w:p w14:paraId="30C9810D" w14:textId="77777777" w:rsidR="00F53213" w:rsidRPr="00E3148A" w:rsidRDefault="00F53213" w:rsidP="001821C9">
            <w:pPr>
              <w:spacing w:before="0" w:after="0"/>
              <w:jc w:val="right"/>
              <w:rPr>
                <w:color w:val="000000" w:themeColor="text1"/>
              </w:rPr>
            </w:pPr>
            <w:r w:rsidRPr="00E3148A">
              <w:rPr>
                <w:color w:val="000000" w:themeColor="text1"/>
              </w:rPr>
              <w:t>24 442 124,91</w:t>
            </w:r>
          </w:p>
        </w:tc>
      </w:tr>
      <w:tr w:rsidR="00217DFB" w:rsidRPr="00E3148A" w14:paraId="10E2503A" w14:textId="77777777" w:rsidTr="001821C9">
        <w:tc>
          <w:tcPr>
            <w:tcW w:w="0" w:type="auto"/>
            <w:shd w:val="clear" w:color="auto" w:fill="auto"/>
          </w:tcPr>
          <w:p w14:paraId="70D98687" w14:textId="77777777" w:rsidR="00F53213" w:rsidRPr="00E3148A" w:rsidRDefault="00F53213" w:rsidP="001821C9">
            <w:pPr>
              <w:spacing w:before="0" w:after="0"/>
              <w:rPr>
                <w:color w:val="000000" w:themeColor="text1"/>
              </w:rPr>
            </w:pPr>
            <w:r w:rsidRPr="00E3148A">
              <w:rPr>
                <w:color w:val="000000" w:themeColor="text1"/>
              </w:rPr>
              <w:t>15.1.1. от които ЕФРР (в евро)</w:t>
            </w:r>
          </w:p>
        </w:tc>
        <w:tc>
          <w:tcPr>
            <w:tcW w:w="0" w:type="auto"/>
            <w:shd w:val="clear" w:color="auto" w:fill="auto"/>
          </w:tcPr>
          <w:p w14:paraId="640AE439"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245CB669" w14:textId="77777777" w:rsidTr="001821C9">
        <w:tc>
          <w:tcPr>
            <w:tcW w:w="0" w:type="auto"/>
            <w:shd w:val="clear" w:color="auto" w:fill="auto"/>
          </w:tcPr>
          <w:p w14:paraId="552C7BAA" w14:textId="77777777" w:rsidR="00F53213" w:rsidRPr="00E3148A" w:rsidRDefault="00F53213" w:rsidP="001821C9">
            <w:pPr>
              <w:spacing w:before="0" w:after="0"/>
              <w:rPr>
                <w:color w:val="000000" w:themeColor="text1"/>
              </w:rPr>
            </w:pPr>
            <w:r w:rsidRPr="00E3148A">
              <w:rPr>
                <w:color w:val="000000" w:themeColor="text1"/>
              </w:rPr>
              <w:t>15.1.2. от които Кохезионен фонд (в евро)</w:t>
            </w:r>
          </w:p>
        </w:tc>
        <w:tc>
          <w:tcPr>
            <w:tcW w:w="0" w:type="auto"/>
            <w:shd w:val="clear" w:color="auto" w:fill="auto"/>
          </w:tcPr>
          <w:p w14:paraId="2691043F" w14:textId="77777777" w:rsidR="00F53213" w:rsidRPr="00E3148A" w:rsidRDefault="00F53213" w:rsidP="001821C9">
            <w:pPr>
              <w:spacing w:before="0" w:after="0"/>
              <w:jc w:val="right"/>
              <w:rPr>
                <w:color w:val="000000" w:themeColor="text1"/>
              </w:rPr>
            </w:pPr>
            <w:r w:rsidRPr="00E3148A">
              <w:rPr>
                <w:color w:val="000000" w:themeColor="text1"/>
              </w:rPr>
              <w:t>24 442 124,91</w:t>
            </w:r>
          </w:p>
        </w:tc>
      </w:tr>
      <w:tr w:rsidR="00217DFB" w:rsidRPr="00E3148A" w14:paraId="7E357EB9" w14:textId="77777777" w:rsidTr="001821C9">
        <w:tc>
          <w:tcPr>
            <w:tcW w:w="0" w:type="auto"/>
            <w:shd w:val="clear" w:color="auto" w:fill="auto"/>
          </w:tcPr>
          <w:p w14:paraId="13CEA59A" w14:textId="77777777" w:rsidR="00F53213" w:rsidRPr="00E3148A" w:rsidRDefault="00F53213" w:rsidP="001821C9">
            <w:pPr>
              <w:spacing w:before="0" w:after="0"/>
              <w:rPr>
                <w:color w:val="000000" w:themeColor="text1"/>
              </w:rPr>
            </w:pPr>
            <w:r w:rsidRPr="00E3148A">
              <w:rPr>
                <w:color w:val="000000" w:themeColor="text1"/>
              </w:rPr>
              <w:t>15.1.3. от които ЕСФ (в евро)</w:t>
            </w:r>
          </w:p>
        </w:tc>
        <w:tc>
          <w:tcPr>
            <w:tcW w:w="0" w:type="auto"/>
            <w:shd w:val="clear" w:color="auto" w:fill="auto"/>
          </w:tcPr>
          <w:p w14:paraId="79B3B50C"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72C4C106" w14:textId="77777777" w:rsidTr="001821C9">
        <w:tc>
          <w:tcPr>
            <w:tcW w:w="0" w:type="auto"/>
            <w:shd w:val="clear" w:color="auto" w:fill="auto"/>
          </w:tcPr>
          <w:p w14:paraId="654B78AA" w14:textId="77777777" w:rsidR="00F53213" w:rsidRPr="00E3148A" w:rsidRDefault="00F53213" w:rsidP="001821C9">
            <w:pPr>
              <w:spacing w:before="0" w:after="0"/>
              <w:rPr>
                <w:color w:val="000000" w:themeColor="text1"/>
              </w:rPr>
            </w:pPr>
            <w:r w:rsidRPr="00E3148A">
              <w:rPr>
                <w:color w:val="000000" w:themeColor="text1"/>
              </w:rPr>
              <w:t>15.1.4. от които ЕЗФРСР (в евро)</w:t>
            </w:r>
          </w:p>
        </w:tc>
        <w:tc>
          <w:tcPr>
            <w:tcW w:w="0" w:type="auto"/>
            <w:shd w:val="clear" w:color="auto" w:fill="auto"/>
          </w:tcPr>
          <w:p w14:paraId="1B60FC88"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6AE036DF" w14:textId="77777777" w:rsidTr="001821C9">
        <w:tc>
          <w:tcPr>
            <w:tcW w:w="0" w:type="auto"/>
            <w:shd w:val="clear" w:color="auto" w:fill="auto"/>
          </w:tcPr>
          <w:p w14:paraId="012DF84C" w14:textId="77777777" w:rsidR="00F53213" w:rsidRPr="00E3148A" w:rsidRDefault="00F53213" w:rsidP="001821C9">
            <w:pPr>
              <w:spacing w:before="0" w:after="0"/>
              <w:rPr>
                <w:color w:val="000000" w:themeColor="text1"/>
              </w:rPr>
            </w:pPr>
            <w:r w:rsidRPr="00E3148A">
              <w:rPr>
                <w:color w:val="000000" w:themeColor="text1"/>
              </w:rPr>
              <w:t>15.1.5. от които ЕФМДР (в евро)</w:t>
            </w:r>
          </w:p>
        </w:tc>
        <w:tc>
          <w:tcPr>
            <w:tcW w:w="0" w:type="auto"/>
            <w:shd w:val="clear" w:color="auto" w:fill="auto"/>
          </w:tcPr>
          <w:p w14:paraId="5B9B2B7D"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01AA40F7" w14:textId="77777777" w:rsidTr="001821C9">
        <w:tc>
          <w:tcPr>
            <w:tcW w:w="0" w:type="auto"/>
            <w:shd w:val="clear" w:color="auto" w:fill="auto"/>
          </w:tcPr>
          <w:p w14:paraId="36A5F3DC" w14:textId="77777777" w:rsidR="00F53213" w:rsidRPr="00E3148A" w:rsidRDefault="00F53213" w:rsidP="001821C9">
            <w:pPr>
              <w:spacing w:before="0" w:after="0"/>
              <w:rPr>
                <w:color w:val="000000" w:themeColor="text1"/>
              </w:rPr>
            </w:pPr>
            <w:r w:rsidRPr="00E3148A">
              <w:rPr>
                <w:color w:val="000000" w:themeColor="text1"/>
              </w:rPr>
              <w:t>15.2. от които общ размер национално съфинансиране (в евро)</w:t>
            </w:r>
          </w:p>
        </w:tc>
        <w:tc>
          <w:tcPr>
            <w:tcW w:w="0" w:type="auto"/>
            <w:shd w:val="clear" w:color="auto" w:fill="auto"/>
          </w:tcPr>
          <w:p w14:paraId="178919AA" w14:textId="77777777" w:rsidR="00F53213" w:rsidRPr="00E3148A" w:rsidRDefault="00F53213" w:rsidP="001821C9">
            <w:pPr>
              <w:spacing w:before="0" w:after="0"/>
              <w:jc w:val="right"/>
              <w:rPr>
                <w:color w:val="000000" w:themeColor="text1"/>
              </w:rPr>
            </w:pPr>
            <w:r w:rsidRPr="00E3148A">
              <w:rPr>
                <w:color w:val="000000" w:themeColor="text1"/>
              </w:rPr>
              <w:t>4 313 316,16</w:t>
            </w:r>
          </w:p>
        </w:tc>
      </w:tr>
      <w:tr w:rsidR="00217DFB" w:rsidRPr="00E3148A" w14:paraId="11A21EDE" w14:textId="77777777" w:rsidTr="001821C9">
        <w:tc>
          <w:tcPr>
            <w:tcW w:w="0" w:type="auto"/>
            <w:shd w:val="clear" w:color="auto" w:fill="auto"/>
          </w:tcPr>
          <w:p w14:paraId="7B8AEBAA" w14:textId="77777777" w:rsidR="00F53213" w:rsidRPr="00E3148A" w:rsidRDefault="00F53213" w:rsidP="001821C9">
            <w:pPr>
              <w:spacing w:before="0" w:after="0"/>
              <w:rPr>
                <w:color w:val="000000" w:themeColor="text1"/>
              </w:rPr>
            </w:pPr>
            <w:r w:rsidRPr="00E3148A">
              <w:rPr>
                <w:color w:val="000000" w:themeColor="text1"/>
              </w:rPr>
              <w:t>15.2.1. от които общ размер национално публично финансиране (в евро)</w:t>
            </w:r>
          </w:p>
        </w:tc>
        <w:tc>
          <w:tcPr>
            <w:tcW w:w="0" w:type="auto"/>
            <w:shd w:val="clear" w:color="auto" w:fill="auto"/>
          </w:tcPr>
          <w:p w14:paraId="1B7FD1D8" w14:textId="77777777" w:rsidR="00F53213" w:rsidRPr="00E3148A" w:rsidRDefault="00F53213" w:rsidP="001821C9">
            <w:pPr>
              <w:spacing w:before="0" w:after="0"/>
              <w:jc w:val="right"/>
              <w:rPr>
                <w:color w:val="000000" w:themeColor="text1"/>
              </w:rPr>
            </w:pPr>
            <w:r w:rsidRPr="00E3148A">
              <w:rPr>
                <w:color w:val="000000" w:themeColor="text1"/>
              </w:rPr>
              <w:t>4 313 316,16</w:t>
            </w:r>
          </w:p>
        </w:tc>
      </w:tr>
      <w:tr w:rsidR="00217DFB" w:rsidRPr="00E3148A" w14:paraId="33F7BCB5" w14:textId="77777777" w:rsidTr="001821C9">
        <w:tc>
          <w:tcPr>
            <w:tcW w:w="0" w:type="auto"/>
            <w:shd w:val="clear" w:color="auto" w:fill="auto"/>
          </w:tcPr>
          <w:p w14:paraId="1386E47F" w14:textId="77777777" w:rsidR="00F53213" w:rsidRPr="00E3148A" w:rsidRDefault="00F53213" w:rsidP="001821C9">
            <w:pPr>
              <w:spacing w:before="0" w:after="0"/>
              <w:rPr>
                <w:color w:val="000000" w:themeColor="text1"/>
              </w:rPr>
            </w:pPr>
            <w:r w:rsidRPr="00E3148A">
              <w:rPr>
                <w:color w:val="000000" w:themeColor="text1"/>
              </w:rPr>
              <w:t>15.2.2. от които общ размер национално частно финансиране (в евро)</w:t>
            </w:r>
          </w:p>
        </w:tc>
        <w:tc>
          <w:tcPr>
            <w:tcW w:w="0" w:type="auto"/>
            <w:shd w:val="clear" w:color="auto" w:fill="auto"/>
          </w:tcPr>
          <w:p w14:paraId="38F8984E"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200B4FAE" w14:textId="77777777" w:rsidTr="001821C9">
        <w:tc>
          <w:tcPr>
            <w:tcW w:w="0" w:type="auto"/>
            <w:shd w:val="clear" w:color="auto" w:fill="auto"/>
          </w:tcPr>
          <w:p w14:paraId="420F3376" w14:textId="77777777" w:rsidR="00F53213" w:rsidRPr="00E3148A" w:rsidRDefault="00F53213" w:rsidP="001821C9">
            <w:pPr>
              <w:spacing w:before="0" w:after="0"/>
              <w:rPr>
                <w:color w:val="000000" w:themeColor="text1"/>
              </w:rPr>
            </w:pPr>
            <w:r w:rsidRPr="00E3148A">
              <w:rPr>
                <w:color w:val="000000" w:themeColor="text1"/>
              </w:rPr>
              <w:t>16. Общ размер на финансовото участие на програмата, изплатено на финансовия инструмент съгласно Инициативата за младежка заетост (ИМЗ) (в евро)</w:t>
            </w:r>
          </w:p>
        </w:tc>
        <w:tc>
          <w:tcPr>
            <w:tcW w:w="0" w:type="auto"/>
            <w:shd w:val="clear" w:color="auto" w:fill="auto"/>
          </w:tcPr>
          <w:p w14:paraId="5C360930"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313FC371" w14:textId="77777777" w:rsidTr="001821C9">
        <w:tc>
          <w:tcPr>
            <w:tcW w:w="0" w:type="auto"/>
            <w:shd w:val="clear" w:color="auto" w:fill="auto"/>
          </w:tcPr>
          <w:p w14:paraId="6CFC867F" w14:textId="77777777" w:rsidR="00F53213" w:rsidRPr="00E3148A" w:rsidRDefault="00F53213" w:rsidP="001821C9">
            <w:pPr>
              <w:spacing w:before="0" w:after="0"/>
              <w:rPr>
                <w:color w:val="000000" w:themeColor="text1"/>
              </w:rPr>
            </w:pPr>
            <w:r w:rsidRPr="00E3148A">
              <w:rPr>
                <w:color w:val="000000" w:themeColor="text1"/>
              </w:rPr>
              <w:t>17. Общ размер на разходите за управление и таксите за управление, платени със средства от програмата (в евро)</w:t>
            </w:r>
          </w:p>
        </w:tc>
        <w:tc>
          <w:tcPr>
            <w:tcW w:w="0" w:type="auto"/>
            <w:shd w:val="clear" w:color="auto" w:fill="auto"/>
          </w:tcPr>
          <w:p w14:paraId="2EC0B07F" w14:textId="77777777" w:rsidR="00F53213" w:rsidRPr="00E3148A" w:rsidRDefault="00F53213" w:rsidP="001821C9">
            <w:pPr>
              <w:spacing w:before="0" w:after="0"/>
              <w:jc w:val="right"/>
              <w:rPr>
                <w:color w:val="000000" w:themeColor="text1"/>
              </w:rPr>
            </w:pPr>
            <w:r w:rsidRPr="00E3148A">
              <w:rPr>
                <w:color w:val="000000" w:themeColor="text1"/>
              </w:rPr>
              <w:t>215 266,42</w:t>
            </w:r>
          </w:p>
        </w:tc>
      </w:tr>
      <w:tr w:rsidR="00217DFB" w:rsidRPr="00E3148A" w14:paraId="71B0DE38" w14:textId="77777777" w:rsidTr="001821C9">
        <w:tc>
          <w:tcPr>
            <w:tcW w:w="0" w:type="auto"/>
            <w:shd w:val="clear" w:color="auto" w:fill="auto"/>
          </w:tcPr>
          <w:p w14:paraId="76398E94" w14:textId="77777777" w:rsidR="00F53213" w:rsidRPr="00E3148A" w:rsidRDefault="00F53213" w:rsidP="001821C9">
            <w:pPr>
              <w:spacing w:before="0" w:after="0"/>
              <w:rPr>
                <w:color w:val="000000" w:themeColor="text1"/>
              </w:rPr>
            </w:pPr>
            <w:r w:rsidRPr="00E3148A">
              <w:rPr>
                <w:color w:val="000000" w:themeColor="text1"/>
              </w:rPr>
              <w:t>17.1. от които за основно възнаграждение (в евро)</w:t>
            </w:r>
          </w:p>
        </w:tc>
        <w:tc>
          <w:tcPr>
            <w:tcW w:w="0" w:type="auto"/>
            <w:shd w:val="clear" w:color="auto" w:fill="auto"/>
          </w:tcPr>
          <w:p w14:paraId="191FBD60" w14:textId="77777777" w:rsidR="00F53213" w:rsidRPr="00E3148A" w:rsidRDefault="00F53213" w:rsidP="001821C9">
            <w:pPr>
              <w:spacing w:before="0" w:after="0"/>
              <w:jc w:val="right"/>
              <w:rPr>
                <w:color w:val="000000" w:themeColor="text1"/>
              </w:rPr>
            </w:pPr>
            <w:r w:rsidRPr="00E3148A">
              <w:rPr>
                <w:color w:val="000000" w:themeColor="text1"/>
              </w:rPr>
              <w:t>215 266,42</w:t>
            </w:r>
          </w:p>
        </w:tc>
      </w:tr>
      <w:tr w:rsidR="00217DFB" w:rsidRPr="00E3148A" w14:paraId="62241BA3" w14:textId="77777777" w:rsidTr="001821C9">
        <w:tc>
          <w:tcPr>
            <w:tcW w:w="0" w:type="auto"/>
            <w:shd w:val="clear" w:color="auto" w:fill="auto"/>
          </w:tcPr>
          <w:p w14:paraId="2949FC16" w14:textId="77777777" w:rsidR="00F53213" w:rsidRPr="00E3148A" w:rsidRDefault="00F53213" w:rsidP="001821C9">
            <w:pPr>
              <w:spacing w:before="0" w:after="0"/>
              <w:rPr>
                <w:color w:val="000000" w:themeColor="text1"/>
              </w:rPr>
            </w:pPr>
            <w:r w:rsidRPr="00E3148A">
              <w:rPr>
                <w:color w:val="000000" w:themeColor="text1"/>
              </w:rPr>
              <w:t>17.2. от които за възнаграждение, обвързано с резултатите (в евро)</w:t>
            </w:r>
          </w:p>
        </w:tc>
        <w:tc>
          <w:tcPr>
            <w:tcW w:w="0" w:type="auto"/>
            <w:shd w:val="clear" w:color="auto" w:fill="auto"/>
          </w:tcPr>
          <w:p w14:paraId="1658A7A5"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25F7C669" w14:textId="77777777" w:rsidTr="001821C9">
        <w:tc>
          <w:tcPr>
            <w:tcW w:w="0" w:type="auto"/>
            <w:shd w:val="clear" w:color="auto" w:fill="auto"/>
          </w:tcPr>
          <w:p w14:paraId="1E452CFC" w14:textId="77777777" w:rsidR="00F53213" w:rsidRPr="00E3148A" w:rsidRDefault="00F53213" w:rsidP="001821C9">
            <w:pPr>
              <w:spacing w:before="0" w:after="0"/>
              <w:rPr>
                <w:color w:val="000000" w:themeColor="text1"/>
              </w:rPr>
            </w:pPr>
            <w:r w:rsidRPr="00E3148A">
              <w:rPr>
                <w:color w:val="000000" w:themeColor="text1"/>
              </w:rPr>
              <w:t>18. Капитализирани разходи за управление или такси за управление съгласно член 42, параграф 2 от Регламент (ЕС) № 1303/2013 (приложимо само за окончателния доклад) (в евро)</w:t>
            </w:r>
          </w:p>
        </w:tc>
        <w:tc>
          <w:tcPr>
            <w:tcW w:w="0" w:type="auto"/>
            <w:shd w:val="clear" w:color="auto" w:fill="auto"/>
          </w:tcPr>
          <w:p w14:paraId="5EDB812F" w14:textId="77777777" w:rsidR="00F53213" w:rsidRPr="00E3148A" w:rsidRDefault="00F53213" w:rsidP="001821C9">
            <w:pPr>
              <w:spacing w:before="0" w:after="0"/>
              <w:jc w:val="right"/>
              <w:rPr>
                <w:color w:val="000000" w:themeColor="text1"/>
              </w:rPr>
            </w:pPr>
          </w:p>
        </w:tc>
      </w:tr>
      <w:tr w:rsidR="00217DFB" w:rsidRPr="00E3148A" w14:paraId="3543A156" w14:textId="77777777" w:rsidTr="001821C9">
        <w:tc>
          <w:tcPr>
            <w:tcW w:w="0" w:type="auto"/>
            <w:shd w:val="clear" w:color="auto" w:fill="auto"/>
          </w:tcPr>
          <w:p w14:paraId="2D8377EC" w14:textId="77777777" w:rsidR="00F53213" w:rsidRPr="00E3148A" w:rsidRDefault="00F53213" w:rsidP="001821C9">
            <w:pPr>
              <w:spacing w:before="0" w:after="0"/>
              <w:rPr>
                <w:color w:val="000000" w:themeColor="text1"/>
              </w:rPr>
            </w:pPr>
            <w:r w:rsidRPr="00E3148A">
              <w:rPr>
                <w:color w:val="000000" w:themeColor="text1"/>
              </w:rPr>
              <w:t>19. Капитализирано субсидиране на лихвата или субсидиране на гаранционната такса съгласно член 42, параграф 1, буква в) от Регламент (ЕС) № 1303/2013 (отнася се само за окончателен доклад) (в евро)</w:t>
            </w:r>
          </w:p>
        </w:tc>
        <w:tc>
          <w:tcPr>
            <w:tcW w:w="0" w:type="auto"/>
            <w:shd w:val="clear" w:color="auto" w:fill="auto"/>
          </w:tcPr>
          <w:p w14:paraId="279C610B" w14:textId="77777777" w:rsidR="00F53213" w:rsidRPr="00E3148A" w:rsidRDefault="00F53213" w:rsidP="001821C9">
            <w:pPr>
              <w:spacing w:before="0" w:after="0"/>
              <w:jc w:val="right"/>
              <w:rPr>
                <w:color w:val="000000" w:themeColor="text1"/>
              </w:rPr>
            </w:pPr>
          </w:p>
        </w:tc>
      </w:tr>
      <w:tr w:rsidR="00217DFB" w:rsidRPr="00E3148A" w14:paraId="3E022184" w14:textId="77777777" w:rsidTr="001821C9">
        <w:tc>
          <w:tcPr>
            <w:tcW w:w="0" w:type="auto"/>
            <w:shd w:val="clear" w:color="auto" w:fill="auto"/>
          </w:tcPr>
          <w:p w14:paraId="7E913EE0" w14:textId="77777777" w:rsidR="00F53213" w:rsidRPr="00E3148A" w:rsidRDefault="00F53213" w:rsidP="001821C9">
            <w:pPr>
              <w:spacing w:before="0" w:after="0"/>
              <w:rPr>
                <w:color w:val="000000" w:themeColor="text1"/>
              </w:rPr>
            </w:pPr>
            <w:r w:rsidRPr="00E3148A">
              <w:rPr>
                <w:color w:val="000000" w:themeColor="text1"/>
              </w:rPr>
              <w:t>20. Размер на приноса от програмата за последващи инвестиции в крайни получатели съгласно член 42, параграф 3 от Регламент (ЕС) № 1303/2013 (отнася се само за окончателен доклад) (в евро)</w:t>
            </w:r>
          </w:p>
        </w:tc>
        <w:tc>
          <w:tcPr>
            <w:tcW w:w="0" w:type="auto"/>
            <w:shd w:val="clear" w:color="auto" w:fill="auto"/>
          </w:tcPr>
          <w:p w14:paraId="25260107" w14:textId="77777777" w:rsidR="00F53213" w:rsidRPr="00E3148A" w:rsidRDefault="00F53213" w:rsidP="001821C9">
            <w:pPr>
              <w:spacing w:before="0" w:after="0"/>
              <w:jc w:val="right"/>
              <w:rPr>
                <w:color w:val="000000" w:themeColor="text1"/>
              </w:rPr>
            </w:pPr>
          </w:p>
        </w:tc>
      </w:tr>
      <w:tr w:rsidR="00217DFB" w:rsidRPr="00E3148A" w14:paraId="1FE580F1" w14:textId="77777777" w:rsidTr="001821C9">
        <w:tc>
          <w:tcPr>
            <w:tcW w:w="0" w:type="auto"/>
            <w:shd w:val="clear" w:color="auto" w:fill="auto"/>
          </w:tcPr>
          <w:p w14:paraId="72CC92BA" w14:textId="77777777" w:rsidR="00F53213" w:rsidRPr="00E3148A" w:rsidRDefault="00F53213" w:rsidP="001821C9">
            <w:pPr>
              <w:spacing w:before="0" w:after="0"/>
              <w:rPr>
                <w:color w:val="000000" w:themeColor="text1"/>
              </w:rPr>
            </w:pPr>
            <w:r w:rsidRPr="00E3148A">
              <w:rPr>
                <w:color w:val="000000" w:themeColor="text1"/>
              </w:rPr>
              <w:t>21. Принос за земя и/или недвижима собственост във финансовия инструмент съгласно член 37, параграф 10 от Регламент (ЕС) № 1303/2013 (отнася се само за окончателен доклад) (в евро)</w:t>
            </w:r>
          </w:p>
        </w:tc>
        <w:tc>
          <w:tcPr>
            <w:tcW w:w="0" w:type="auto"/>
            <w:shd w:val="clear" w:color="auto" w:fill="auto"/>
          </w:tcPr>
          <w:p w14:paraId="2D25D83E" w14:textId="77777777" w:rsidR="00F53213" w:rsidRPr="00E3148A" w:rsidRDefault="00F53213" w:rsidP="001821C9">
            <w:pPr>
              <w:spacing w:before="0" w:after="0"/>
              <w:jc w:val="right"/>
              <w:rPr>
                <w:color w:val="000000" w:themeColor="text1"/>
              </w:rPr>
            </w:pPr>
          </w:p>
        </w:tc>
      </w:tr>
      <w:tr w:rsidR="00217DFB" w:rsidRPr="00E3148A" w14:paraId="374496E9" w14:textId="77777777" w:rsidTr="001821C9">
        <w:tc>
          <w:tcPr>
            <w:tcW w:w="0" w:type="auto"/>
            <w:gridSpan w:val="2"/>
            <w:shd w:val="clear" w:color="auto" w:fill="auto"/>
          </w:tcPr>
          <w:p w14:paraId="42905CCA" w14:textId="77777777" w:rsidR="00F53213" w:rsidRPr="00E3148A" w:rsidRDefault="00F53213" w:rsidP="001821C9">
            <w:pPr>
              <w:spacing w:before="0" w:after="0"/>
              <w:rPr>
                <w:color w:val="000000" w:themeColor="text1"/>
              </w:rPr>
            </w:pPr>
            <w:r w:rsidRPr="00E3148A">
              <w:rPr>
                <w:b/>
                <w:color w:val="000000" w:themeColor="text1"/>
              </w:rPr>
              <w:t>V. Общ размер на подкрепата, платена на крайни получатели, или в полза на крайни получатели, или за която са поети задължения по договори за гаранция от финансовия инструмент за инвестиции в крайни получатели, по програма и приоритет или мярка на ЕСИ фондовете (член 46, параграф 2, буква д) от Регламент (ЕС) № 1303/2013)</w:t>
            </w:r>
          </w:p>
        </w:tc>
      </w:tr>
      <w:tr w:rsidR="00217DFB" w:rsidRPr="00E3148A" w14:paraId="65C45B58" w14:textId="77777777" w:rsidTr="001821C9">
        <w:tc>
          <w:tcPr>
            <w:tcW w:w="0" w:type="auto"/>
            <w:shd w:val="clear" w:color="auto" w:fill="auto"/>
          </w:tcPr>
          <w:p w14:paraId="5D5E4734" w14:textId="77777777" w:rsidR="00F53213" w:rsidRPr="00E3148A" w:rsidRDefault="00F53213" w:rsidP="001821C9">
            <w:pPr>
              <w:spacing w:before="0" w:after="0"/>
              <w:rPr>
                <w:color w:val="000000" w:themeColor="text1"/>
              </w:rPr>
            </w:pPr>
            <w:r w:rsidRPr="00E3148A">
              <w:rPr>
                <w:b/>
                <w:i/>
                <w:color w:val="000000" w:themeColor="text1"/>
              </w:rPr>
              <w:t>22. Наименование финансовия продукт, предлаган от финансовия инструмент</w:t>
            </w:r>
          </w:p>
        </w:tc>
        <w:tc>
          <w:tcPr>
            <w:tcW w:w="0" w:type="auto"/>
            <w:shd w:val="clear" w:color="auto" w:fill="auto"/>
          </w:tcPr>
          <w:p w14:paraId="04DE7893" w14:textId="77777777" w:rsidR="00F53213" w:rsidRPr="00E3148A" w:rsidRDefault="00F53213" w:rsidP="001821C9">
            <w:pPr>
              <w:pStyle w:val="Heading3"/>
              <w:spacing w:before="0" w:after="0"/>
              <w:jc w:val="left"/>
              <w:rPr>
                <w:color w:val="000000" w:themeColor="text1"/>
              </w:rPr>
            </w:pPr>
            <w:bookmarkStart w:id="47" w:name="_Toc256000030"/>
            <w:r w:rsidRPr="00E3148A">
              <w:rPr>
                <w:b/>
                <w:color w:val="000000" w:themeColor="text1"/>
              </w:rPr>
              <w:t>Гаранции</w:t>
            </w:r>
            <w:bookmarkEnd w:id="47"/>
          </w:p>
        </w:tc>
      </w:tr>
      <w:tr w:rsidR="00217DFB" w:rsidRPr="00E3148A" w14:paraId="03E508E9" w14:textId="77777777" w:rsidTr="001821C9">
        <w:tc>
          <w:tcPr>
            <w:tcW w:w="0" w:type="auto"/>
            <w:shd w:val="clear" w:color="auto" w:fill="auto"/>
          </w:tcPr>
          <w:p w14:paraId="38F124CC" w14:textId="77777777" w:rsidR="00F53213" w:rsidRPr="00E3148A" w:rsidRDefault="00F53213" w:rsidP="001821C9">
            <w:pPr>
              <w:spacing w:before="0" w:after="0"/>
              <w:rPr>
                <w:color w:val="000000" w:themeColor="text1"/>
              </w:rPr>
            </w:pPr>
            <w:r w:rsidRPr="00E3148A">
              <w:rPr>
                <w:color w:val="000000" w:themeColor="text1"/>
              </w:rPr>
              <w:t>22.1. Вид финансов продукт, предлаган от финансовия инструмент</w:t>
            </w:r>
          </w:p>
        </w:tc>
        <w:tc>
          <w:tcPr>
            <w:tcW w:w="0" w:type="auto"/>
            <w:shd w:val="clear" w:color="auto" w:fill="auto"/>
          </w:tcPr>
          <w:p w14:paraId="161D7A2F" w14:textId="77777777" w:rsidR="00F53213" w:rsidRPr="00E3148A" w:rsidRDefault="00F53213" w:rsidP="001821C9">
            <w:pPr>
              <w:spacing w:before="0" w:after="0"/>
              <w:jc w:val="left"/>
              <w:rPr>
                <w:color w:val="000000" w:themeColor="text1"/>
              </w:rPr>
            </w:pPr>
            <w:r w:rsidRPr="00E3148A">
              <w:rPr>
                <w:color w:val="000000" w:themeColor="text1"/>
              </w:rPr>
              <w:t>Гаранция</w:t>
            </w:r>
          </w:p>
        </w:tc>
      </w:tr>
      <w:tr w:rsidR="00217DFB" w:rsidRPr="00E3148A" w14:paraId="4E63C1AC" w14:textId="77777777" w:rsidTr="001821C9">
        <w:tc>
          <w:tcPr>
            <w:tcW w:w="0" w:type="auto"/>
            <w:shd w:val="clear" w:color="auto" w:fill="auto"/>
          </w:tcPr>
          <w:p w14:paraId="04939017" w14:textId="77777777" w:rsidR="00F53213" w:rsidRPr="00E3148A" w:rsidRDefault="00F53213" w:rsidP="001821C9">
            <w:pPr>
              <w:spacing w:before="0" w:after="0"/>
              <w:rPr>
                <w:color w:val="000000" w:themeColor="text1"/>
              </w:rPr>
            </w:pPr>
            <w:r w:rsidRPr="00E3148A">
              <w:rPr>
                <w:color w:val="000000" w:themeColor="text1"/>
              </w:rPr>
              <w:t>24. Общ размер на финансовото участие на програмата, ангажирано за тези договори за заем, гаранция, дялова или квазидялова инвестиция или други финансови продукти с крайни получатели (в евро)</w:t>
            </w:r>
          </w:p>
        </w:tc>
        <w:tc>
          <w:tcPr>
            <w:tcW w:w="0" w:type="auto"/>
            <w:shd w:val="clear" w:color="auto" w:fill="auto"/>
          </w:tcPr>
          <w:p w14:paraId="2C0B73BC"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15A0A643" w14:textId="77777777" w:rsidTr="001821C9">
        <w:tc>
          <w:tcPr>
            <w:tcW w:w="0" w:type="auto"/>
            <w:shd w:val="clear" w:color="auto" w:fill="auto"/>
          </w:tcPr>
          <w:p w14:paraId="6409BD2C" w14:textId="77777777" w:rsidR="00F53213" w:rsidRPr="00E3148A" w:rsidRDefault="00F53213" w:rsidP="001821C9">
            <w:pPr>
              <w:spacing w:before="0" w:after="0"/>
              <w:rPr>
                <w:color w:val="000000" w:themeColor="text1"/>
              </w:rPr>
            </w:pPr>
            <w:r w:rsidRPr="00E3148A">
              <w:rPr>
                <w:color w:val="000000" w:themeColor="text1"/>
              </w:rPr>
              <w:t>24.1. от които общ размер на финансовото участие на ЕСИ фондовете (в евро)</w:t>
            </w:r>
          </w:p>
        </w:tc>
        <w:tc>
          <w:tcPr>
            <w:tcW w:w="0" w:type="auto"/>
            <w:shd w:val="clear" w:color="auto" w:fill="auto"/>
          </w:tcPr>
          <w:p w14:paraId="64AB2B15"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5206A908" w14:textId="77777777" w:rsidTr="001821C9">
        <w:tc>
          <w:tcPr>
            <w:tcW w:w="0" w:type="auto"/>
            <w:shd w:val="clear" w:color="auto" w:fill="auto"/>
          </w:tcPr>
          <w:p w14:paraId="4F1725D1" w14:textId="77777777" w:rsidR="00F53213" w:rsidRPr="00E3148A" w:rsidRDefault="00F53213" w:rsidP="001821C9">
            <w:pPr>
              <w:spacing w:before="0" w:after="0"/>
              <w:rPr>
                <w:color w:val="000000" w:themeColor="text1"/>
              </w:rPr>
            </w:pPr>
            <w:r w:rsidRPr="00E3148A">
              <w:rPr>
                <w:color w:val="000000" w:themeColor="text1"/>
              </w:rPr>
              <w:t>25. Обща размер на финансовото участие на програмата, платен на крайни получатели посредством заеми, микрокредити, дялов капитал или други продукти, а за гаранциите — ангажиран за заеми, платени на крайни получатели, по продукти (в евро)</w:t>
            </w:r>
          </w:p>
        </w:tc>
        <w:tc>
          <w:tcPr>
            <w:tcW w:w="0" w:type="auto"/>
            <w:shd w:val="clear" w:color="auto" w:fill="auto"/>
          </w:tcPr>
          <w:p w14:paraId="461295B9"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3E0A1207" w14:textId="77777777" w:rsidTr="001821C9">
        <w:tc>
          <w:tcPr>
            <w:tcW w:w="0" w:type="auto"/>
            <w:shd w:val="clear" w:color="auto" w:fill="auto"/>
          </w:tcPr>
          <w:p w14:paraId="648F750A" w14:textId="77777777" w:rsidR="00F53213" w:rsidRPr="00E3148A" w:rsidRDefault="00F53213" w:rsidP="001821C9">
            <w:pPr>
              <w:spacing w:before="0" w:after="0"/>
              <w:rPr>
                <w:color w:val="000000" w:themeColor="text1"/>
              </w:rPr>
            </w:pPr>
            <w:r w:rsidRPr="00E3148A">
              <w:rPr>
                <w:color w:val="000000" w:themeColor="text1"/>
              </w:rPr>
              <w:t>25.1. от които общ размер на финансовото участие на ЕСИ фондовете (в евро)</w:t>
            </w:r>
          </w:p>
        </w:tc>
        <w:tc>
          <w:tcPr>
            <w:tcW w:w="0" w:type="auto"/>
            <w:shd w:val="clear" w:color="auto" w:fill="auto"/>
          </w:tcPr>
          <w:p w14:paraId="6E89F85E"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7C5C7099" w14:textId="77777777" w:rsidTr="001821C9">
        <w:tc>
          <w:tcPr>
            <w:tcW w:w="0" w:type="auto"/>
            <w:shd w:val="clear" w:color="auto" w:fill="auto"/>
          </w:tcPr>
          <w:p w14:paraId="23627554" w14:textId="77777777" w:rsidR="00F53213" w:rsidRPr="00E3148A" w:rsidRDefault="00F53213" w:rsidP="001821C9">
            <w:pPr>
              <w:spacing w:before="0" w:after="0"/>
              <w:rPr>
                <w:color w:val="000000" w:themeColor="text1"/>
              </w:rPr>
            </w:pPr>
            <w:r w:rsidRPr="00E3148A">
              <w:rPr>
                <w:color w:val="000000" w:themeColor="text1"/>
              </w:rPr>
              <w:t>25.1.1. от които по ЕФРР (в евро)</w:t>
            </w:r>
          </w:p>
        </w:tc>
        <w:tc>
          <w:tcPr>
            <w:tcW w:w="0" w:type="auto"/>
            <w:shd w:val="clear" w:color="auto" w:fill="auto"/>
          </w:tcPr>
          <w:p w14:paraId="133BE8BE"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5904F74C" w14:textId="77777777" w:rsidTr="001821C9">
        <w:tc>
          <w:tcPr>
            <w:tcW w:w="0" w:type="auto"/>
            <w:shd w:val="clear" w:color="auto" w:fill="auto"/>
          </w:tcPr>
          <w:p w14:paraId="0158AAE7" w14:textId="77777777" w:rsidR="00F53213" w:rsidRPr="00E3148A" w:rsidRDefault="00F53213" w:rsidP="001821C9">
            <w:pPr>
              <w:spacing w:before="0" w:after="0"/>
              <w:rPr>
                <w:color w:val="000000" w:themeColor="text1"/>
              </w:rPr>
            </w:pPr>
            <w:r w:rsidRPr="00E3148A">
              <w:rPr>
                <w:color w:val="000000" w:themeColor="text1"/>
              </w:rPr>
              <w:t>25.1.2. от които Кохезионен фонд (в евро)</w:t>
            </w:r>
          </w:p>
        </w:tc>
        <w:tc>
          <w:tcPr>
            <w:tcW w:w="0" w:type="auto"/>
            <w:shd w:val="clear" w:color="auto" w:fill="auto"/>
          </w:tcPr>
          <w:p w14:paraId="41A10336"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6B2258B9" w14:textId="77777777" w:rsidTr="001821C9">
        <w:tc>
          <w:tcPr>
            <w:tcW w:w="0" w:type="auto"/>
            <w:shd w:val="clear" w:color="auto" w:fill="auto"/>
          </w:tcPr>
          <w:p w14:paraId="2E900B42" w14:textId="77777777" w:rsidR="00F53213" w:rsidRPr="00E3148A" w:rsidRDefault="00F53213" w:rsidP="001821C9">
            <w:pPr>
              <w:spacing w:before="0" w:after="0"/>
              <w:rPr>
                <w:color w:val="000000" w:themeColor="text1"/>
              </w:rPr>
            </w:pPr>
            <w:r w:rsidRPr="00E3148A">
              <w:rPr>
                <w:color w:val="000000" w:themeColor="text1"/>
              </w:rPr>
              <w:t>25.1.3. от които по ЕСФ (в евро)</w:t>
            </w:r>
          </w:p>
        </w:tc>
        <w:tc>
          <w:tcPr>
            <w:tcW w:w="0" w:type="auto"/>
            <w:shd w:val="clear" w:color="auto" w:fill="auto"/>
          </w:tcPr>
          <w:p w14:paraId="670CA4FD"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4089E4DB" w14:textId="77777777" w:rsidTr="001821C9">
        <w:tc>
          <w:tcPr>
            <w:tcW w:w="0" w:type="auto"/>
            <w:shd w:val="clear" w:color="auto" w:fill="auto"/>
          </w:tcPr>
          <w:p w14:paraId="1FB290BE" w14:textId="77777777" w:rsidR="00F53213" w:rsidRPr="00E3148A" w:rsidRDefault="00F53213" w:rsidP="001821C9">
            <w:pPr>
              <w:spacing w:before="0" w:after="0"/>
              <w:rPr>
                <w:color w:val="000000" w:themeColor="text1"/>
              </w:rPr>
            </w:pPr>
            <w:r w:rsidRPr="00E3148A">
              <w:rPr>
                <w:color w:val="000000" w:themeColor="text1"/>
              </w:rPr>
              <w:t>25.1.4. от които по ЕЗФРСР (в евро)</w:t>
            </w:r>
          </w:p>
        </w:tc>
        <w:tc>
          <w:tcPr>
            <w:tcW w:w="0" w:type="auto"/>
            <w:shd w:val="clear" w:color="auto" w:fill="auto"/>
          </w:tcPr>
          <w:p w14:paraId="20679348"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66E8335F" w14:textId="77777777" w:rsidTr="001821C9">
        <w:tc>
          <w:tcPr>
            <w:tcW w:w="0" w:type="auto"/>
            <w:shd w:val="clear" w:color="auto" w:fill="auto"/>
          </w:tcPr>
          <w:p w14:paraId="051D8C24" w14:textId="77777777" w:rsidR="00F53213" w:rsidRPr="00E3148A" w:rsidRDefault="00F53213" w:rsidP="001821C9">
            <w:pPr>
              <w:spacing w:before="0" w:after="0"/>
              <w:rPr>
                <w:color w:val="000000" w:themeColor="text1"/>
              </w:rPr>
            </w:pPr>
            <w:r w:rsidRPr="00E3148A">
              <w:rPr>
                <w:color w:val="000000" w:themeColor="text1"/>
              </w:rPr>
              <w:t>25.1.5. от които по ЕФМДР (в евро)</w:t>
            </w:r>
          </w:p>
        </w:tc>
        <w:tc>
          <w:tcPr>
            <w:tcW w:w="0" w:type="auto"/>
            <w:shd w:val="clear" w:color="auto" w:fill="auto"/>
          </w:tcPr>
          <w:p w14:paraId="5995E7BD"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54763C9A" w14:textId="77777777" w:rsidTr="001821C9">
        <w:tc>
          <w:tcPr>
            <w:tcW w:w="0" w:type="auto"/>
            <w:shd w:val="clear" w:color="auto" w:fill="auto"/>
          </w:tcPr>
          <w:p w14:paraId="7507AB0F" w14:textId="77777777" w:rsidR="00F53213" w:rsidRPr="00E3148A" w:rsidRDefault="00F53213" w:rsidP="001821C9">
            <w:pPr>
              <w:spacing w:before="0" w:after="0"/>
              <w:rPr>
                <w:color w:val="000000" w:themeColor="text1"/>
              </w:rPr>
            </w:pPr>
            <w:r w:rsidRPr="00E3148A">
              <w:rPr>
                <w:color w:val="000000" w:themeColor="text1"/>
              </w:rPr>
              <w:t>25.2. от които общ размер национално публично съфинансиране (в евро)</w:t>
            </w:r>
          </w:p>
        </w:tc>
        <w:tc>
          <w:tcPr>
            <w:tcW w:w="0" w:type="auto"/>
            <w:shd w:val="clear" w:color="auto" w:fill="auto"/>
          </w:tcPr>
          <w:p w14:paraId="423A5FB3"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5E88DD68" w14:textId="77777777" w:rsidTr="001821C9">
        <w:tc>
          <w:tcPr>
            <w:tcW w:w="0" w:type="auto"/>
            <w:shd w:val="clear" w:color="auto" w:fill="auto"/>
          </w:tcPr>
          <w:p w14:paraId="56FFD355" w14:textId="77777777" w:rsidR="00F53213" w:rsidRPr="00E3148A" w:rsidRDefault="00F53213" w:rsidP="001821C9">
            <w:pPr>
              <w:spacing w:before="0" w:after="0"/>
              <w:rPr>
                <w:color w:val="000000" w:themeColor="text1"/>
              </w:rPr>
            </w:pPr>
            <w:r w:rsidRPr="00E3148A">
              <w:rPr>
                <w:color w:val="000000" w:themeColor="text1"/>
              </w:rPr>
              <w:t>25.3. от които общ размер национално частно съфинансиране (в евро)</w:t>
            </w:r>
          </w:p>
        </w:tc>
        <w:tc>
          <w:tcPr>
            <w:tcW w:w="0" w:type="auto"/>
            <w:shd w:val="clear" w:color="auto" w:fill="auto"/>
          </w:tcPr>
          <w:p w14:paraId="2F5B5998"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745FAF2E" w14:textId="77777777" w:rsidTr="001821C9">
        <w:tc>
          <w:tcPr>
            <w:tcW w:w="0" w:type="auto"/>
            <w:shd w:val="clear" w:color="auto" w:fill="auto"/>
          </w:tcPr>
          <w:p w14:paraId="43A2B9AB" w14:textId="77777777" w:rsidR="00F53213" w:rsidRPr="00E3148A" w:rsidRDefault="00F53213" w:rsidP="001821C9">
            <w:pPr>
              <w:spacing w:before="0" w:after="0"/>
              <w:rPr>
                <w:color w:val="000000" w:themeColor="text1"/>
              </w:rPr>
            </w:pPr>
            <w:r w:rsidRPr="00E3148A">
              <w:rPr>
                <w:color w:val="000000" w:themeColor="text1"/>
              </w:rPr>
              <w:t>26. Общ размер на заемите, действително платени на крайни получатели във връзка с подписаните договори за гаранция (в евро)</w:t>
            </w:r>
          </w:p>
        </w:tc>
        <w:tc>
          <w:tcPr>
            <w:tcW w:w="0" w:type="auto"/>
            <w:shd w:val="clear" w:color="auto" w:fill="auto"/>
          </w:tcPr>
          <w:p w14:paraId="54B9BB9F"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4B450CA3" w14:textId="77777777" w:rsidTr="001821C9">
        <w:tc>
          <w:tcPr>
            <w:tcW w:w="0" w:type="auto"/>
            <w:shd w:val="clear" w:color="auto" w:fill="auto"/>
          </w:tcPr>
          <w:p w14:paraId="15D0718C" w14:textId="77777777" w:rsidR="00F53213" w:rsidRPr="00E3148A" w:rsidRDefault="00F53213" w:rsidP="001821C9">
            <w:pPr>
              <w:spacing w:before="0" w:after="0"/>
              <w:rPr>
                <w:color w:val="000000" w:themeColor="text1"/>
              </w:rPr>
            </w:pPr>
            <w:r w:rsidRPr="00E3148A">
              <w:rPr>
                <w:color w:val="000000" w:themeColor="text1"/>
              </w:rPr>
              <w:t>26.1. Общ размер на новото дългово финансиране, създадено от Инициативата за МСП (член 39, параграф 10, буква б) от Регламента за общоприложимите разпоредби)</w:t>
            </w:r>
          </w:p>
        </w:tc>
        <w:tc>
          <w:tcPr>
            <w:tcW w:w="0" w:type="auto"/>
            <w:shd w:val="clear" w:color="auto" w:fill="auto"/>
          </w:tcPr>
          <w:p w14:paraId="78A0C8D2" w14:textId="77777777" w:rsidR="00F53213" w:rsidRPr="00E3148A" w:rsidRDefault="00F53213" w:rsidP="001821C9">
            <w:pPr>
              <w:spacing w:before="0" w:after="0"/>
              <w:jc w:val="right"/>
              <w:rPr>
                <w:color w:val="000000" w:themeColor="text1"/>
              </w:rPr>
            </w:pPr>
          </w:p>
        </w:tc>
      </w:tr>
      <w:tr w:rsidR="00217DFB" w:rsidRPr="00E3148A" w14:paraId="72511C1B" w14:textId="77777777" w:rsidTr="001821C9">
        <w:tc>
          <w:tcPr>
            <w:tcW w:w="0" w:type="auto"/>
            <w:shd w:val="clear" w:color="auto" w:fill="auto"/>
          </w:tcPr>
          <w:p w14:paraId="330295DE" w14:textId="77777777" w:rsidR="00F53213" w:rsidRPr="00E3148A" w:rsidRDefault="00F53213" w:rsidP="001821C9">
            <w:pPr>
              <w:spacing w:before="0" w:after="0"/>
              <w:rPr>
                <w:color w:val="000000" w:themeColor="text1"/>
              </w:rPr>
            </w:pPr>
            <w:r w:rsidRPr="00E3148A">
              <w:rPr>
                <w:color w:val="000000" w:themeColor="text1"/>
              </w:rPr>
              <w:t>27. Брой договори за заем/гаранция/дялов капитал или квазидялов капитал/друг финансов продукт, подписани с крайни получатели, по продукти</w:t>
            </w:r>
          </w:p>
        </w:tc>
        <w:tc>
          <w:tcPr>
            <w:tcW w:w="0" w:type="auto"/>
            <w:shd w:val="clear" w:color="auto" w:fill="auto"/>
          </w:tcPr>
          <w:p w14:paraId="053C3886" w14:textId="77777777" w:rsidR="00F53213" w:rsidRPr="00E3148A" w:rsidRDefault="00F53213" w:rsidP="001821C9">
            <w:pPr>
              <w:spacing w:before="0" w:after="0"/>
              <w:jc w:val="right"/>
              <w:rPr>
                <w:color w:val="000000" w:themeColor="text1"/>
              </w:rPr>
            </w:pPr>
            <w:r w:rsidRPr="00E3148A">
              <w:rPr>
                <w:color w:val="000000" w:themeColor="text1"/>
              </w:rPr>
              <w:t>0</w:t>
            </w:r>
          </w:p>
        </w:tc>
      </w:tr>
      <w:tr w:rsidR="00217DFB" w:rsidRPr="00E3148A" w14:paraId="21C1316F" w14:textId="77777777" w:rsidTr="001821C9">
        <w:tc>
          <w:tcPr>
            <w:tcW w:w="0" w:type="auto"/>
            <w:shd w:val="clear" w:color="auto" w:fill="auto"/>
          </w:tcPr>
          <w:p w14:paraId="2CB03730" w14:textId="77777777" w:rsidR="00F53213" w:rsidRPr="00E3148A" w:rsidRDefault="00F53213" w:rsidP="001821C9">
            <w:pPr>
              <w:spacing w:before="0" w:after="0"/>
              <w:rPr>
                <w:color w:val="000000" w:themeColor="text1"/>
              </w:rPr>
            </w:pPr>
            <w:r w:rsidRPr="00E3148A">
              <w:rPr>
                <w:color w:val="000000" w:themeColor="text1"/>
              </w:rPr>
              <w:t>28. Брой инвестиции за заем/гаранция/дялов капитал или квазидялов капитал/друг финансов продукт, направени в крайни получатели, по продукти</w:t>
            </w:r>
          </w:p>
        </w:tc>
        <w:tc>
          <w:tcPr>
            <w:tcW w:w="0" w:type="auto"/>
            <w:shd w:val="clear" w:color="auto" w:fill="auto"/>
          </w:tcPr>
          <w:p w14:paraId="7F41FE2E" w14:textId="77777777" w:rsidR="00F53213" w:rsidRPr="00E3148A" w:rsidRDefault="00F53213" w:rsidP="001821C9">
            <w:pPr>
              <w:spacing w:before="0" w:after="0"/>
              <w:jc w:val="right"/>
              <w:rPr>
                <w:color w:val="000000" w:themeColor="text1"/>
              </w:rPr>
            </w:pPr>
            <w:r w:rsidRPr="00E3148A">
              <w:rPr>
                <w:color w:val="000000" w:themeColor="text1"/>
              </w:rPr>
              <w:t>0</w:t>
            </w:r>
          </w:p>
        </w:tc>
      </w:tr>
      <w:tr w:rsidR="00217DFB" w:rsidRPr="00E3148A" w14:paraId="3AD3F798" w14:textId="77777777" w:rsidTr="001821C9">
        <w:tc>
          <w:tcPr>
            <w:tcW w:w="0" w:type="auto"/>
            <w:shd w:val="clear" w:color="auto" w:fill="auto"/>
          </w:tcPr>
          <w:p w14:paraId="0B923995" w14:textId="77777777" w:rsidR="00F53213" w:rsidRPr="00E3148A" w:rsidRDefault="00F53213" w:rsidP="001821C9">
            <w:pPr>
              <w:spacing w:before="0" w:after="0"/>
              <w:rPr>
                <w:color w:val="000000" w:themeColor="text1"/>
              </w:rPr>
            </w:pPr>
            <w:r w:rsidRPr="00E3148A">
              <w:rPr>
                <w:color w:val="000000" w:themeColor="text1"/>
              </w:rPr>
              <w:t>29. Брой крайни получатели, подпомагани от финансовия продукт</w:t>
            </w:r>
          </w:p>
        </w:tc>
        <w:tc>
          <w:tcPr>
            <w:tcW w:w="0" w:type="auto"/>
            <w:shd w:val="clear" w:color="auto" w:fill="auto"/>
          </w:tcPr>
          <w:p w14:paraId="03B7BCD5" w14:textId="77777777" w:rsidR="00F53213" w:rsidRPr="00E3148A" w:rsidRDefault="00F53213" w:rsidP="001821C9">
            <w:pPr>
              <w:spacing w:before="0" w:after="0"/>
              <w:jc w:val="right"/>
              <w:rPr>
                <w:color w:val="000000" w:themeColor="text1"/>
              </w:rPr>
            </w:pPr>
            <w:r w:rsidRPr="00E3148A">
              <w:rPr>
                <w:color w:val="000000" w:themeColor="text1"/>
              </w:rPr>
              <w:t>0</w:t>
            </w:r>
          </w:p>
        </w:tc>
      </w:tr>
      <w:tr w:rsidR="00217DFB" w:rsidRPr="00E3148A" w14:paraId="12FA2C6D" w14:textId="77777777" w:rsidTr="001821C9">
        <w:tc>
          <w:tcPr>
            <w:tcW w:w="0" w:type="auto"/>
            <w:shd w:val="clear" w:color="auto" w:fill="auto"/>
          </w:tcPr>
          <w:p w14:paraId="70CE4F3E" w14:textId="77777777" w:rsidR="00F53213" w:rsidRPr="00E3148A" w:rsidRDefault="00F53213" w:rsidP="001821C9">
            <w:pPr>
              <w:spacing w:before="0" w:after="0"/>
              <w:rPr>
                <w:color w:val="000000" w:themeColor="text1"/>
              </w:rPr>
            </w:pPr>
            <w:r w:rsidRPr="00E3148A">
              <w:rPr>
                <w:color w:val="000000" w:themeColor="text1"/>
              </w:rPr>
              <w:t>29.1. от които големи предприятия</w:t>
            </w:r>
          </w:p>
        </w:tc>
        <w:tc>
          <w:tcPr>
            <w:tcW w:w="0" w:type="auto"/>
            <w:shd w:val="clear" w:color="auto" w:fill="auto"/>
          </w:tcPr>
          <w:p w14:paraId="35C2F33D" w14:textId="77777777" w:rsidR="00F53213" w:rsidRPr="00E3148A" w:rsidRDefault="00F53213" w:rsidP="001821C9">
            <w:pPr>
              <w:spacing w:before="0" w:after="0"/>
              <w:jc w:val="right"/>
              <w:rPr>
                <w:color w:val="000000" w:themeColor="text1"/>
              </w:rPr>
            </w:pPr>
            <w:r w:rsidRPr="00E3148A">
              <w:rPr>
                <w:color w:val="000000" w:themeColor="text1"/>
              </w:rPr>
              <w:t>0</w:t>
            </w:r>
          </w:p>
        </w:tc>
      </w:tr>
      <w:tr w:rsidR="00217DFB" w:rsidRPr="00E3148A" w14:paraId="6031D217" w14:textId="77777777" w:rsidTr="001821C9">
        <w:tc>
          <w:tcPr>
            <w:tcW w:w="0" w:type="auto"/>
            <w:shd w:val="clear" w:color="auto" w:fill="auto"/>
          </w:tcPr>
          <w:p w14:paraId="22870D18" w14:textId="77777777" w:rsidR="00F53213" w:rsidRPr="00E3148A" w:rsidRDefault="00F53213" w:rsidP="001821C9">
            <w:pPr>
              <w:spacing w:before="0" w:after="0"/>
              <w:rPr>
                <w:color w:val="000000" w:themeColor="text1"/>
              </w:rPr>
            </w:pPr>
            <w:r w:rsidRPr="00E3148A">
              <w:rPr>
                <w:color w:val="000000" w:themeColor="text1"/>
              </w:rPr>
              <w:t>29.2. от които МСП</w:t>
            </w:r>
          </w:p>
        </w:tc>
        <w:tc>
          <w:tcPr>
            <w:tcW w:w="0" w:type="auto"/>
            <w:shd w:val="clear" w:color="auto" w:fill="auto"/>
          </w:tcPr>
          <w:p w14:paraId="320E0DBD" w14:textId="77777777" w:rsidR="00F53213" w:rsidRPr="00E3148A" w:rsidRDefault="00F53213" w:rsidP="001821C9">
            <w:pPr>
              <w:spacing w:before="0" w:after="0"/>
              <w:jc w:val="right"/>
              <w:rPr>
                <w:color w:val="000000" w:themeColor="text1"/>
              </w:rPr>
            </w:pPr>
            <w:r w:rsidRPr="00E3148A">
              <w:rPr>
                <w:color w:val="000000" w:themeColor="text1"/>
              </w:rPr>
              <w:t>0</w:t>
            </w:r>
          </w:p>
        </w:tc>
      </w:tr>
      <w:tr w:rsidR="00217DFB" w:rsidRPr="00E3148A" w14:paraId="04BD92BD" w14:textId="77777777" w:rsidTr="001821C9">
        <w:tc>
          <w:tcPr>
            <w:tcW w:w="0" w:type="auto"/>
            <w:shd w:val="clear" w:color="auto" w:fill="auto"/>
          </w:tcPr>
          <w:p w14:paraId="7255B2AA" w14:textId="77777777" w:rsidR="00F53213" w:rsidRPr="00E3148A" w:rsidRDefault="00F53213" w:rsidP="001821C9">
            <w:pPr>
              <w:spacing w:before="0" w:after="0"/>
              <w:rPr>
                <w:color w:val="000000" w:themeColor="text1"/>
              </w:rPr>
            </w:pPr>
            <w:r w:rsidRPr="00E3148A">
              <w:rPr>
                <w:color w:val="000000" w:themeColor="text1"/>
              </w:rPr>
              <w:t>29.2.1. от които микропредприятия</w:t>
            </w:r>
          </w:p>
        </w:tc>
        <w:tc>
          <w:tcPr>
            <w:tcW w:w="0" w:type="auto"/>
            <w:shd w:val="clear" w:color="auto" w:fill="auto"/>
          </w:tcPr>
          <w:p w14:paraId="5CB41CB1" w14:textId="77777777" w:rsidR="00F53213" w:rsidRPr="00E3148A" w:rsidRDefault="00F53213" w:rsidP="001821C9">
            <w:pPr>
              <w:spacing w:before="0" w:after="0"/>
              <w:jc w:val="right"/>
              <w:rPr>
                <w:color w:val="000000" w:themeColor="text1"/>
              </w:rPr>
            </w:pPr>
            <w:r w:rsidRPr="00E3148A">
              <w:rPr>
                <w:color w:val="000000" w:themeColor="text1"/>
              </w:rPr>
              <w:t>0</w:t>
            </w:r>
          </w:p>
        </w:tc>
      </w:tr>
      <w:tr w:rsidR="00217DFB" w:rsidRPr="00E3148A" w14:paraId="5744AA38" w14:textId="77777777" w:rsidTr="001821C9">
        <w:tc>
          <w:tcPr>
            <w:tcW w:w="0" w:type="auto"/>
            <w:shd w:val="clear" w:color="auto" w:fill="auto"/>
          </w:tcPr>
          <w:p w14:paraId="77B3075E" w14:textId="77777777" w:rsidR="00F53213" w:rsidRPr="00E3148A" w:rsidRDefault="00F53213" w:rsidP="001821C9">
            <w:pPr>
              <w:spacing w:before="0" w:after="0"/>
              <w:rPr>
                <w:color w:val="000000" w:themeColor="text1"/>
              </w:rPr>
            </w:pPr>
            <w:r w:rsidRPr="00E3148A">
              <w:rPr>
                <w:color w:val="000000" w:themeColor="text1"/>
              </w:rPr>
              <w:t>29.3. от които физически лица</w:t>
            </w:r>
          </w:p>
        </w:tc>
        <w:tc>
          <w:tcPr>
            <w:tcW w:w="0" w:type="auto"/>
            <w:shd w:val="clear" w:color="auto" w:fill="auto"/>
          </w:tcPr>
          <w:p w14:paraId="2A2E8F85" w14:textId="77777777" w:rsidR="00F53213" w:rsidRPr="00E3148A" w:rsidRDefault="00F53213" w:rsidP="001821C9">
            <w:pPr>
              <w:spacing w:before="0" w:after="0"/>
              <w:jc w:val="right"/>
              <w:rPr>
                <w:color w:val="000000" w:themeColor="text1"/>
              </w:rPr>
            </w:pPr>
            <w:r w:rsidRPr="00E3148A">
              <w:rPr>
                <w:color w:val="000000" w:themeColor="text1"/>
              </w:rPr>
              <w:t>0</w:t>
            </w:r>
          </w:p>
        </w:tc>
      </w:tr>
      <w:tr w:rsidR="00217DFB" w:rsidRPr="00E3148A" w14:paraId="7555558E" w14:textId="77777777" w:rsidTr="001821C9">
        <w:tc>
          <w:tcPr>
            <w:tcW w:w="0" w:type="auto"/>
            <w:shd w:val="clear" w:color="auto" w:fill="auto"/>
          </w:tcPr>
          <w:p w14:paraId="00431C6F" w14:textId="77777777" w:rsidR="00F53213" w:rsidRPr="00E3148A" w:rsidRDefault="00F53213" w:rsidP="001821C9">
            <w:pPr>
              <w:spacing w:before="0" w:after="0"/>
              <w:rPr>
                <w:color w:val="000000" w:themeColor="text1"/>
              </w:rPr>
            </w:pPr>
            <w:r w:rsidRPr="00E3148A">
              <w:rPr>
                <w:color w:val="000000" w:themeColor="text1"/>
              </w:rPr>
              <w:t>29.4. от които други видове подпомагани крайни получатели</w:t>
            </w:r>
          </w:p>
        </w:tc>
        <w:tc>
          <w:tcPr>
            <w:tcW w:w="0" w:type="auto"/>
            <w:shd w:val="clear" w:color="auto" w:fill="auto"/>
          </w:tcPr>
          <w:p w14:paraId="29A68BFE" w14:textId="77777777" w:rsidR="00F53213" w:rsidRPr="00E3148A" w:rsidRDefault="00F53213" w:rsidP="001821C9">
            <w:pPr>
              <w:spacing w:before="0" w:after="0"/>
              <w:jc w:val="right"/>
              <w:rPr>
                <w:color w:val="000000" w:themeColor="text1"/>
              </w:rPr>
            </w:pPr>
            <w:r w:rsidRPr="00E3148A">
              <w:rPr>
                <w:color w:val="000000" w:themeColor="text1"/>
              </w:rPr>
              <w:t>0</w:t>
            </w:r>
          </w:p>
        </w:tc>
      </w:tr>
      <w:tr w:rsidR="00217DFB" w:rsidRPr="00E3148A" w14:paraId="31E27720" w14:textId="77777777" w:rsidTr="001821C9">
        <w:tc>
          <w:tcPr>
            <w:tcW w:w="0" w:type="auto"/>
            <w:shd w:val="clear" w:color="auto" w:fill="auto"/>
          </w:tcPr>
          <w:p w14:paraId="65C01F58" w14:textId="77777777" w:rsidR="00F53213" w:rsidRPr="00E3148A" w:rsidRDefault="00F53213" w:rsidP="001821C9">
            <w:pPr>
              <w:spacing w:before="0" w:after="0"/>
              <w:rPr>
                <w:color w:val="000000" w:themeColor="text1"/>
              </w:rPr>
            </w:pPr>
            <w:r w:rsidRPr="00E3148A">
              <w:rPr>
                <w:color w:val="000000" w:themeColor="text1"/>
              </w:rPr>
              <w:t>29.4.1. описание на другите видове подпомагани крайни получатели</w:t>
            </w:r>
          </w:p>
        </w:tc>
        <w:tc>
          <w:tcPr>
            <w:tcW w:w="0" w:type="auto"/>
            <w:shd w:val="clear" w:color="auto" w:fill="auto"/>
          </w:tcPr>
          <w:p w14:paraId="167F6F6D" w14:textId="77777777" w:rsidR="00F53213" w:rsidRPr="00E3148A" w:rsidRDefault="00F53213" w:rsidP="001821C9">
            <w:pPr>
              <w:spacing w:before="0" w:after="0"/>
              <w:jc w:val="left"/>
              <w:rPr>
                <w:color w:val="000000" w:themeColor="text1"/>
              </w:rPr>
            </w:pPr>
          </w:p>
        </w:tc>
      </w:tr>
      <w:tr w:rsidR="00217DFB" w:rsidRPr="00E3148A" w14:paraId="15CDF92C" w14:textId="77777777" w:rsidTr="001821C9">
        <w:tc>
          <w:tcPr>
            <w:tcW w:w="0" w:type="auto"/>
            <w:shd w:val="clear" w:color="auto" w:fill="auto"/>
          </w:tcPr>
          <w:p w14:paraId="5800C7E3" w14:textId="77777777" w:rsidR="00F53213" w:rsidRPr="00E3148A" w:rsidRDefault="00F53213" w:rsidP="001821C9">
            <w:pPr>
              <w:spacing w:before="0" w:after="0"/>
              <w:rPr>
                <w:color w:val="000000" w:themeColor="text1"/>
              </w:rPr>
            </w:pPr>
            <w:r w:rsidRPr="00E3148A">
              <w:rPr>
                <w:color w:val="000000" w:themeColor="text1"/>
              </w:rPr>
              <w:t>33. Общ брой на отпуснатите заеми, които са в неизпълнение, или общ брой на предоставените гаранции, предявени вследствие на неизпълнение по заеми</w:t>
            </w:r>
          </w:p>
        </w:tc>
        <w:tc>
          <w:tcPr>
            <w:tcW w:w="0" w:type="auto"/>
            <w:shd w:val="clear" w:color="auto" w:fill="auto"/>
          </w:tcPr>
          <w:p w14:paraId="31013153" w14:textId="77777777" w:rsidR="00F53213" w:rsidRPr="00E3148A" w:rsidRDefault="00F53213" w:rsidP="001821C9">
            <w:pPr>
              <w:spacing w:before="0" w:after="0"/>
              <w:jc w:val="right"/>
              <w:rPr>
                <w:color w:val="000000" w:themeColor="text1"/>
              </w:rPr>
            </w:pPr>
            <w:r w:rsidRPr="00E3148A">
              <w:rPr>
                <w:color w:val="000000" w:themeColor="text1"/>
              </w:rPr>
              <w:t>0</w:t>
            </w:r>
          </w:p>
        </w:tc>
      </w:tr>
      <w:tr w:rsidR="00217DFB" w:rsidRPr="00E3148A" w14:paraId="7FDF6DDB" w14:textId="77777777" w:rsidTr="001821C9">
        <w:tc>
          <w:tcPr>
            <w:tcW w:w="0" w:type="auto"/>
            <w:shd w:val="clear" w:color="auto" w:fill="auto"/>
          </w:tcPr>
          <w:p w14:paraId="19DCD36B" w14:textId="77777777" w:rsidR="00F53213" w:rsidRPr="00E3148A" w:rsidRDefault="00F53213" w:rsidP="001821C9">
            <w:pPr>
              <w:spacing w:before="0" w:after="0"/>
              <w:rPr>
                <w:color w:val="000000" w:themeColor="text1"/>
              </w:rPr>
            </w:pPr>
            <w:r w:rsidRPr="00E3148A">
              <w:rPr>
                <w:color w:val="000000" w:themeColor="text1"/>
              </w:rPr>
              <w:t>34. Общ размер на отпуснатите заеми, които са в неизпълнение (в евро), или общ размер на поетите задължения по предоставени гаранции, които са предявени вследствие на неизпълнение по заеми (в евро)</w:t>
            </w:r>
          </w:p>
        </w:tc>
        <w:tc>
          <w:tcPr>
            <w:tcW w:w="0" w:type="auto"/>
            <w:shd w:val="clear" w:color="auto" w:fill="auto"/>
          </w:tcPr>
          <w:p w14:paraId="47A77FD2"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75B1C176" w14:textId="77777777" w:rsidTr="001821C9">
        <w:tc>
          <w:tcPr>
            <w:tcW w:w="0" w:type="auto"/>
            <w:gridSpan w:val="2"/>
            <w:shd w:val="clear" w:color="auto" w:fill="auto"/>
          </w:tcPr>
          <w:p w14:paraId="39867135" w14:textId="77777777" w:rsidR="00F53213" w:rsidRPr="00E3148A" w:rsidRDefault="00F53213" w:rsidP="001821C9">
            <w:pPr>
              <w:spacing w:before="0" w:after="0"/>
              <w:rPr>
                <w:color w:val="000000" w:themeColor="text1"/>
              </w:rPr>
            </w:pPr>
            <w:r w:rsidRPr="00E3148A">
              <w:rPr>
                <w:b/>
                <w:color w:val="000000" w:themeColor="text1"/>
              </w:rPr>
              <w:t>39. Очакван и постигнат ефект на лоста, с посочване на споразумението за финансиране</w:t>
            </w:r>
          </w:p>
        </w:tc>
      </w:tr>
      <w:tr w:rsidR="00217DFB" w:rsidRPr="00E3148A" w14:paraId="6B3A96D5" w14:textId="77777777" w:rsidTr="001821C9">
        <w:tc>
          <w:tcPr>
            <w:tcW w:w="0" w:type="auto"/>
            <w:shd w:val="clear" w:color="auto" w:fill="auto"/>
          </w:tcPr>
          <w:p w14:paraId="3F57C973" w14:textId="77777777" w:rsidR="00F53213" w:rsidRPr="00E3148A" w:rsidRDefault="00F53213" w:rsidP="001821C9">
            <w:pPr>
              <w:spacing w:before="0" w:after="0"/>
              <w:rPr>
                <w:color w:val="000000" w:themeColor="text1"/>
              </w:rPr>
            </w:pPr>
            <w:r w:rsidRPr="00E3148A">
              <w:rPr>
                <w:color w:val="000000" w:themeColor="text1"/>
              </w:rPr>
              <w:t>39.1. Очакван ефект на лоста за заем/гаранция/дялова или квазидялова инвестиция/друг финансов продукт, с позоваване на споразумението за финансиране, по продукти</w:t>
            </w:r>
          </w:p>
        </w:tc>
        <w:tc>
          <w:tcPr>
            <w:tcW w:w="0" w:type="auto"/>
            <w:shd w:val="clear" w:color="auto" w:fill="auto"/>
          </w:tcPr>
          <w:p w14:paraId="25D804BD" w14:textId="77777777" w:rsidR="00F53213" w:rsidRPr="00E3148A" w:rsidRDefault="00F53213" w:rsidP="001821C9">
            <w:pPr>
              <w:spacing w:before="0" w:after="0"/>
              <w:jc w:val="right"/>
              <w:rPr>
                <w:color w:val="000000" w:themeColor="text1"/>
              </w:rPr>
            </w:pPr>
            <w:r w:rsidRPr="00E3148A">
              <w:rPr>
                <w:color w:val="000000" w:themeColor="text1"/>
              </w:rPr>
              <w:t>1,52</w:t>
            </w:r>
          </w:p>
        </w:tc>
      </w:tr>
      <w:tr w:rsidR="00217DFB" w:rsidRPr="00E3148A" w14:paraId="5BC4D3D0" w14:textId="77777777" w:rsidTr="001821C9">
        <w:tc>
          <w:tcPr>
            <w:tcW w:w="0" w:type="auto"/>
            <w:shd w:val="clear" w:color="auto" w:fill="auto"/>
          </w:tcPr>
          <w:p w14:paraId="41B950DB" w14:textId="77777777" w:rsidR="00F53213" w:rsidRPr="00E3148A" w:rsidRDefault="00F53213" w:rsidP="001821C9">
            <w:pPr>
              <w:spacing w:before="0" w:after="0"/>
              <w:rPr>
                <w:color w:val="000000" w:themeColor="text1"/>
              </w:rPr>
            </w:pPr>
            <w:r w:rsidRPr="00E3148A">
              <w:rPr>
                <w:color w:val="000000" w:themeColor="text1"/>
              </w:rPr>
              <w:t xml:space="preserve">39.2. Постигнат ефект на лоста в края на отчетната година за заеми/гаранции/дялови или квазидялови инвестиции/друг финансов продукт, по продукти </w:t>
            </w:r>
          </w:p>
        </w:tc>
        <w:tc>
          <w:tcPr>
            <w:tcW w:w="0" w:type="auto"/>
            <w:shd w:val="clear" w:color="auto" w:fill="auto"/>
          </w:tcPr>
          <w:p w14:paraId="7D5FB58D" w14:textId="77777777" w:rsidR="00F53213" w:rsidRPr="00E3148A" w:rsidRDefault="00F53213" w:rsidP="001821C9">
            <w:pPr>
              <w:spacing w:before="0" w:after="0"/>
              <w:jc w:val="right"/>
              <w:rPr>
                <w:color w:val="000000" w:themeColor="text1"/>
              </w:rPr>
            </w:pPr>
          </w:p>
        </w:tc>
      </w:tr>
      <w:tr w:rsidR="00217DFB" w:rsidRPr="00E3148A" w14:paraId="2AA0B831" w14:textId="77777777" w:rsidTr="001821C9">
        <w:tc>
          <w:tcPr>
            <w:tcW w:w="0" w:type="auto"/>
            <w:shd w:val="clear" w:color="auto" w:fill="auto"/>
          </w:tcPr>
          <w:p w14:paraId="28FEBA7D" w14:textId="77777777" w:rsidR="00F53213" w:rsidRPr="00E3148A" w:rsidRDefault="00F53213" w:rsidP="001821C9">
            <w:pPr>
              <w:spacing w:before="0" w:after="0"/>
              <w:rPr>
                <w:color w:val="000000" w:themeColor="text1"/>
              </w:rPr>
            </w:pPr>
            <w:r w:rsidRPr="00E3148A">
              <w:rPr>
                <w:color w:val="000000" w:themeColor="text1"/>
              </w:rPr>
              <w:t>39.3. Инвестиции, мобилизирани чрез финансови инструменти по ЕСИ фондове за заем/гаранция/дялова или квазидялова инвестиция, по продукти (незадължително)</w:t>
            </w:r>
          </w:p>
        </w:tc>
        <w:tc>
          <w:tcPr>
            <w:tcW w:w="0" w:type="auto"/>
            <w:shd w:val="clear" w:color="auto" w:fill="auto"/>
          </w:tcPr>
          <w:p w14:paraId="4F4524C7" w14:textId="77777777" w:rsidR="00F53213" w:rsidRPr="00E3148A" w:rsidRDefault="00F53213" w:rsidP="001821C9">
            <w:pPr>
              <w:spacing w:before="0" w:after="0"/>
              <w:jc w:val="right"/>
              <w:rPr>
                <w:color w:val="000000" w:themeColor="text1"/>
              </w:rPr>
            </w:pPr>
          </w:p>
        </w:tc>
      </w:tr>
      <w:tr w:rsidR="00217DFB" w:rsidRPr="00E3148A" w14:paraId="57D856D8" w14:textId="77777777" w:rsidTr="001821C9">
        <w:tc>
          <w:tcPr>
            <w:tcW w:w="0" w:type="auto"/>
            <w:shd w:val="clear" w:color="auto" w:fill="auto"/>
          </w:tcPr>
          <w:p w14:paraId="72C6F7BB" w14:textId="77777777" w:rsidR="00F53213" w:rsidRPr="00E3148A" w:rsidRDefault="00F53213" w:rsidP="001821C9">
            <w:pPr>
              <w:spacing w:before="0" w:after="0"/>
              <w:rPr>
                <w:color w:val="000000" w:themeColor="text1"/>
              </w:rPr>
            </w:pPr>
            <w:r w:rsidRPr="00E3148A">
              <w:rPr>
                <w:b/>
                <w:i/>
                <w:color w:val="000000" w:themeColor="text1"/>
              </w:rPr>
              <w:t>22. Наименование финансовия продукт, предлаган от финансовия инструмент</w:t>
            </w:r>
          </w:p>
        </w:tc>
        <w:tc>
          <w:tcPr>
            <w:tcW w:w="0" w:type="auto"/>
            <w:shd w:val="clear" w:color="auto" w:fill="auto"/>
          </w:tcPr>
          <w:p w14:paraId="561AA928" w14:textId="77777777" w:rsidR="00F53213" w:rsidRPr="00E3148A" w:rsidRDefault="00F53213" w:rsidP="001821C9">
            <w:pPr>
              <w:pStyle w:val="Heading3"/>
              <w:spacing w:before="0" w:after="0"/>
              <w:jc w:val="left"/>
              <w:rPr>
                <w:color w:val="000000" w:themeColor="text1"/>
              </w:rPr>
            </w:pPr>
            <w:bookmarkStart w:id="48" w:name="_Toc256000031"/>
            <w:r w:rsidRPr="00E3148A">
              <w:rPr>
                <w:b/>
                <w:color w:val="000000" w:themeColor="text1"/>
              </w:rPr>
              <w:t>заеми</w:t>
            </w:r>
            <w:bookmarkEnd w:id="48"/>
          </w:p>
        </w:tc>
      </w:tr>
      <w:tr w:rsidR="00217DFB" w:rsidRPr="00E3148A" w14:paraId="68002B65" w14:textId="77777777" w:rsidTr="001821C9">
        <w:tc>
          <w:tcPr>
            <w:tcW w:w="0" w:type="auto"/>
            <w:shd w:val="clear" w:color="auto" w:fill="auto"/>
          </w:tcPr>
          <w:p w14:paraId="21888B37" w14:textId="77777777" w:rsidR="00F53213" w:rsidRPr="00E3148A" w:rsidRDefault="00F53213" w:rsidP="001821C9">
            <w:pPr>
              <w:spacing w:before="0" w:after="0"/>
              <w:rPr>
                <w:color w:val="000000" w:themeColor="text1"/>
              </w:rPr>
            </w:pPr>
            <w:r w:rsidRPr="00E3148A">
              <w:rPr>
                <w:color w:val="000000" w:themeColor="text1"/>
              </w:rPr>
              <w:t>22.1. Вид финансов продукт, предлаган от финансовия инструмент</w:t>
            </w:r>
          </w:p>
        </w:tc>
        <w:tc>
          <w:tcPr>
            <w:tcW w:w="0" w:type="auto"/>
            <w:shd w:val="clear" w:color="auto" w:fill="auto"/>
          </w:tcPr>
          <w:p w14:paraId="0E51824B" w14:textId="77777777" w:rsidR="00F53213" w:rsidRPr="00E3148A" w:rsidRDefault="00F53213" w:rsidP="001821C9">
            <w:pPr>
              <w:spacing w:before="0" w:after="0"/>
              <w:jc w:val="left"/>
              <w:rPr>
                <w:color w:val="000000" w:themeColor="text1"/>
              </w:rPr>
            </w:pPr>
            <w:r w:rsidRPr="00E3148A">
              <w:rPr>
                <w:color w:val="000000" w:themeColor="text1"/>
              </w:rPr>
              <w:t>Заем</w:t>
            </w:r>
          </w:p>
        </w:tc>
      </w:tr>
      <w:tr w:rsidR="00217DFB" w:rsidRPr="00E3148A" w14:paraId="7FB86B09" w14:textId="77777777" w:rsidTr="001821C9">
        <w:tc>
          <w:tcPr>
            <w:tcW w:w="0" w:type="auto"/>
            <w:shd w:val="clear" w:color="auto" w:fill="auto"/>
          </w:tcPr>
          <w:p w14:paraId="698DABB6" w14:textId="77777777" w:rsidR="00F53213" w:rsidRPr="00E3148A" w:rsidRDefault="00F53213" w:rsidP="001821C9">
            <w:pPr>
              <w:spacing w:before="0" w:after="0"/>
              <w:rPr>
                <w:color w:val="000000" w:themeColor="text1"/>
              </w:rPr>
            </w:pPr>
            <w:r w:rsidRPr="00E3148A">
              <w:rPr>
                <w:color w:val="000000" w:themeColor="text1"/>
              </w:rPr>
              <w:t>24. Общ размер на финансовото участие на програмата, ангажирано за тези договори за заем, гаранция, дялова или квазидялова инвестиция или други финансови продукти с крайни получатели (в евро)</w:t>
            </w:r>
          </w:p>
        </w:tc>
        <w:tc>
          <w:tcPr>
            <w:tcW w:w="0" w:type="auto"/>
            <w:shd w:val="clear" w:color="auto" w:fill="auto"/>
          </w:tcPr>
          <w:p w14:paraId="7B016624" w14:textId="77777777" w:rsidR="00F53213" w:rsidRPr="00E3148A" w:rsidRDefault="00F53213" w:rsidP="001821C9">
            <w:pPr>
              <w:spacing w:before="0" w:after="0"/>
              <w:jc w:val="right"/>
              <w:rPr>
                <w:color w:val="000000" w:themeColor="text1"/>
              </w:rPr>
            </w:pPr>
            <w:r w:rsidRPr="00E3148A">
              <w:rPr>
                <w:color w:val="000000" w:themeColor="text1"/>
              </w:rPr>
              <w:t>14 850 227,78</w:t>
            </w:r>
          </w:p>
        </w:tc>
      </w:tr>
      <w:tr w:rsidR="00217DFB" w:rsidRPr="00E3148A" w14:paraId="56AE8F76" w14:textId="77777777" w:rsidTr="001821C9">
        <w:tc>
          <w:tcPr>
            <w:tcW w:w="0" w:type="auto"/>
            <w:shd w:val="clear" w:color="auto" w:fill="auto"/>
          </w:tcPr>
          <w:p w14:paraId="60EF3121" w14:textId="77777777" w:rsidR="00F53213" w:rsidRPr="00E3148A" w:rsidRDefault="00F53213" w:rsidP="001821C9">
            <w:pPr>
              <w:spacing w:before="0" w:after="0"/>
              <w:rPr>
                <w:color w:val="000000" w:themeColor="text1"/>
              </w:rPr>
            </w:pPr>
            <w:r w:rsidRPr="00E3148A">
              <w:rPr>
                <w:color w:val="000000" w:themeColor="text1"/>
              </w:rPr>
              <w:t>24.1. от които общ размер на финансовото участие на ЕСИ фондовете (в евро)</w:t>
            </w:r>
          </w:p>
        </w:tc>
        <w:tc>
          <w:tcPr>
            <w:tcW w:w="0" w:type="auto"/>
            <w:shd w:val="clear" w:color="auto" w:fill="auto"/>
          </w:tcPr>
          <w:p w14:paraId="533C9860" w14:textId="77777777" w:rsidR="00F53213" w:rsidRPr="00E3148A" w:rsidRDefault="00F53213" w:rsidP="001821C9">
            <w:pPr>
              <w:spacing w:before="0" w:after="0"/>
              <w:jc w:val="right"/>
              <w:rPr>
                <w:color w:val="000000" w:themeColor="text1"/>
              </w:rPr>
            </w:pPr>
            <w:r w:rsidRPr="00E3148A">
              <w:rPr>
                <w:color w:val="000000" w:themeColor="text1"/>
              </w:rPr>
              <w:t>12 622 693,61</w:t>
            </w:r>
          </w:p>
        </w:tc>
      </w:tr>
      <w:tr w:rsidR="00217DFB" w:rsidRPr="00E3148A" w14:paraId="33055391" w14:textId="77777777" w:rsidTr="001821C9">
        <w:tc>
          <w:tcPr>
            <w:tcW w:w="0" w:type="auto"/>
            <w:shd w:val="clear" w:color="auto" w:fill="auto"/>
          </w:tcPr>
          <w:p w14:paraId="01C293FD" w14:textId="77777777" w:rsidR="00F53213" w:rsidRPr="00E3148A" w:rsidRDefault="00F53213" w:rsidP="001821C9">
            <w:pPr>
              <w:spacing w:before="0" w:after="0"/>
              <w:rPr>
                <w:color w:val="000000" w:themeColor="text1"/>
              </w:rPr>
            </w:pPr>
            <w:r w:rsidRPr="00E3148A">
              <w:rPr>
                <w:color w:val="000000" w:themeColor="text1"/>
              </w:rPr>
              <w:t>25. Обща размер на финансовото участие на програмата, платен на крайни получатели посредством заеми, микрокредити, дялов капитал или други продукти, а за гаранциите — ангажиран за заеми, платени на крайни получатели, по продукти (в евро)</w:t>
            </w:r>
          </w:p>
        </w:tc>
        <w:tc>
          <w:tcPr>
            <w:tcW w:w="0" w:type="auto"/>
            <w:shd w:val="clear" w:color="auto" w:fill="auto"/>
          </w:tcPr>
          <w:p w14:paraId="20B3F687" w14:textId="4EB01A71" w:rsidR="00F53213" w:rsidRPr="00E3148A" w:rsidRDefault="00540D37" w:rsidP="001821C9">
            <w:pPr>
              <w:spacing w:before="0" w:after="0"/>
              <w:jc w:val="right"/>
              <w:rPr>
                <w:color w:val="000000" w:themeColor="text1"/>
              </w:rPr>
            </w:pPr>
            <w:r w:rsidRPr="00E3148A">
              <w:rPr>
                <w:color w:val="000000" w:themeColor="text1"/>
              </w:rPr>
              <w:t>1 027 330,50</w:t>
            </w:r>
          </w:p>
        </w:tc>
      </w:tr>
      <w:tr w:rsidR="00217DFB" w:rsidRPr="00E3148A" w14:paraId="3B2511D8" w14:textId="77777777" w:rsidTr="001821C9">
        <w:tc>
          <w:tcPr>
            <w:tcW w:w="0" w:type="auto"/>
            <w:shd w:val="clear" w:color="auto" w:fill="auto"/>
          </w:tcPr>
          <w:p w14:paraId="6E63A6D5" w14:textId="77777777" w:rsidR="00F53213" w:rsidRPr="00E3148A" w:rsidRDefault="00F53213" w:rsidP="001821C9">
            <w:pPr>
              <w:spacing w:before="0" w:after="0"/>
              <w:rPr>
                <w:color w:val="000000" w:themeColor="text1"/>
              </w:rPr>
            </w:pPr>
            <w:r w:rsidRPr="00E3148A">
              <w:rPr>
                <w:color w:val="000000" w:themeColor="text1"/>
              </w:rPr>
              <w:t>25.1. от които общ размер на финансовото участие на ЕСИ фондовете (в евро)</w:t>
            </w:r>
          </w:p>
        </w:tc>
        <w:tc>
          <w:tcPr>
            <w:tcW w:w="0" w:type="auto"/>
            <w:shd w:val="clear" w:color="auto" w:fill="auto"/>
          </w:tcPr>
          <w:p w14:paraId="00042C53" w14:textId="77777777" w:rsidR="00F53213" w:rsidRPr="00E3148A" w:rsidRDefault="00F53213" w:rsidP="001821C9">
            <w:pPr>
              <w:spacing w:before="0" w:after="0"/>
              <w:jc w:val="right"/>
              <w:rPr>
                <w:color w:val="000000" w:themeColor="text1"/>
              </w:rPr>
            </w:pPr>
            <w:r w:rsidRPr="00E3148A">
              <w:rPr>
                <w:color w:val="000000" w:themeColor="text1"/>
              </w:rPr>
              <w:t>873 230,92</w:t>
            </w:r>
          </w:p>
        </w:tc>
      </w:tr>
      <w:tr w:rsidR="00217DFB" w:rsidRPr="00E3148A" w14:paraId="3F89C483" w14:textId="77777777" w:rsidTr="001821C9">
        <w:tc>
          <w:tcPr>
            <w:tcW w:w="0" w:type="auto"/>
            <w:shd w:val="clear" w:color="auto" w:fill="auto"/>
          </w:tcPr>
          <w:p w14:paraId="182A4CF6" w14:textId="77777777" w:rsidR="00F53213" w:rsidRPr="00E3148A" w:rsidRDefault="00F53213" w:rsidP="001821C9">
            <w:pPr>
              <w:spacing w:before="0" w:after="0"/>
              <w:rPr>
                <w:color w:val="000000" w:themeColor="text1"/>
              </w:rPr>
            </w:pPr>
            <w:r w:rsidRPr="00E3148A">
              <w:rPr>
                <w:color w:val="000000" w:themeColor="text1"/>
              </w:rPr>
              <w:t>25.1.1. от които по ЕФРР (в евро)</w:t>
            </w:r>
          </w:p>
        </w:tc>
        <w:tc>
          <w:tcPr>
            <w:tcW w:w="0" w:type="auto"/>
            <w:shd w:val="clear" w:color="auto" w:fill="auto"/>
          </w:tcPr>
          <w:p w14:paraId="29D73144"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2A1C75D0" w14:textId="77777777" w:rsidTr="001821C9">
        <w:tc>
          <w:tcPr>
            <w:tcW w:w="0" w:type="auto"/>
            <w:shd w:val="clear" w:color="auto" w:fill="auto"/>
          </w:tcPr>
          <w:p w14:paraId="2344A205" w14:textId="77777777" w:rsidR="00F53213" w:rsidRPr="00E3148A" w:rsidRDefault="00F53213" w:rsidP="001821C9">
            <w:pPr>
              <w:spacing w:before="0" w:after="0"/>
              <w:rPr>
                <w:color w:val="000000" w:themeColor="text1"/>
              </w:rPr>
            </w:pPr>
            <w:r w:rsidRPr="00E3148A">
              <w:rPr>
                <w:color w:val="000000" w:themeColor="text1"/>
              </w:rPr>
              <w:t>25.1.2. от които Кохезионен фонд (в евро)</w:t>
            </w:r>
          </w:p>
        </w:tc>
        <w:tc>
          <w:tcPr>
            <w:tcW w:w="0" w:type="auto"/>
            <w:shd w:val="clear" w:color="auto" w:fill="auto"/>
          </w:tcPr>
          <w:p w14:paraId="1B0857C9" w14:textId="77777777" w:rsidR="00F53213" w:rsidRPr="00E3148A" w:rsidRDefault="00F53213" w:rsidP="001821C9">
            <w:pPr>
              <w:spacing w:before="0" w:after="0"/>
              <w:jc w:val="right"/>
              <w:rPr>
                <w:color w:val="000000" w:themeColor="text1"/>
              </w:rPr>
            </w:pPr>
            <w:r w:rsidRPr="00E3148A">
              <w:rPr>
                <w:color w:val="000000" w:themeColor="text1"/>
              </w:rPr>
              <w:t>873 230,92</w:t>
            </w:r>
          </w:p>
        </w:tc>
      </w:tr>
      <w:tr w:rsidR="00217DFB" w:rsidRPr="00E3148A" w14:paraId="000A5D98" w14:textId="77777777" w:rsidTr="001821C9">
        <w:tc>
          <w:tcPr>
            <w:tcW w:w="0" w:type="auto"/>
            <w:shd w:val="clear" w:color="auto" w:fill="auto"/>
          </w:tcPr>
          <w:p w14:paraId="20E08475" w14:textId="77777777" w:rsidR="00F53213" w:rsidRPr="00E3148A" w:rsidRDefault="00F53213" w:rsidP="001821C9">
            <w:pPr>
              <w:spacing w:before="0" w:after="0"/>
              <w:rPr>
                <w:color w:val="000000" w:themeColor="text1"/>
              </w:rPr>
            </w:pPr>
            <w:r w:rsidRPr="00E3148A">
              <w:rPr>
                <w:color w:val="000000" w:themeColor="text1"/>
              </w:rPr>
              <w:t>25.1.3. от които по ЕСФ (в евро)</w:t>
            </w:r>
          </w:p>
        </w:tc>
        <w:tc>
          <w:tcPr>
            <w:tcW w:w="0" w:type="auto"/>
            <w:shd w:val="clear" w:color="auto" w:fill="auto"/>
          </w:tcPr>
          <w:p w14:paraId="60463273"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568B486E" w14:textId="77777777" w:rsidTr="001821C9">
        <w:tc>
          <w:tcPr>
            <w:tcW w:w="0" w:type="auto"/>
            <w:shd w:val="clear" w:color="auto" w:fill="auto"/>
          </w:tcPr>
          <w:p w14:paraId="28B52E57" w14:textId="77777777" w:rsidR="00F53213" w:rsidRPr="00E3148A" w:rsidRDefault="00F53213" w:rsidP="001821C9">
            <w:pPr>
              <w:spacing w:before="0" w:after="0"/>
              <w:rPr>
                <w:color w:val="000000" w:themeColor="text1"/>
              </w:rPr>
            </w:pPr>
            <w:r w:rsidRPr="00E3148A">
              <w:rPr>
                <w:color w:val="000000" w:themeColor="text1"/>
              </w:rPr>
              <w:t>25.1.4. от които по ЕЗФРСР (в евро)</w:t>
            </w:r>
          </w:p>
        </w:tc>
        <w:tc>
          <w:tcPr>
            <w:tcW w:w="0" w:type="auto"/>
            <w:shd w:val="clear" w:color="auto" w:fill="auto"/>
          </w:tcPr>
          <w:p w14:paraId="49BF9A32"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1E46E15D" w14:textId="77777777" w:rsidTr="001821C9">
        <w:tc>
          <w:tcPr>
            <w:tcW w:w="0" w:type="auto"/>
            <w:shd w:val="clear" w:color="auto" w:fill="auto"/>
          </w:tcPr>
          <w:p w14:paraId="38667CC0" w14:textId="77777777" w:rsidR="00F53213" w:rsidRPr="00E3148A" w:rsidRDefault="00F53213" w:rsidP="001821C9">
            <w:pPr>
              <w:spacing w:before="0" w:after="0"/>
              <w:rPr>
                <w:color w:val="000000" w:themeColor="text1"/>
              </w:rPr>
            </w:pPr>
            <w:r w:rsidRPr="00E3148A">
              <w:rPr>
                <w:color w:val="000000" w:themeColor="text1"/>
              </w:rPr>
              <w:t>25.1.5. от които по ЕФМДР (в евро)</w:t>
            </w:r>
          </w:p>
        </w:tc>
        <w:tc>
          <w:tcPr>
            <w:tcW w:w="0" w:type="auto"/>
            <w:shd w:val="clear" w:color="auto" w:fill="auto"/>
          </w:tcPr>
          <w:p w14:paraId="4ECCB4F4"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715F4F19" w14:textId="77777777" w:rsidTr="001821C9">
        <w:tc>
          <w:tcPr>
            <w:tcW w:w="0" w:type="auto"/>
            <w:shd w:val="clear" w:color="auto" w:fill="auto"/>
          </w:tcPr>
          <w:p w14:paraId="204075C4" w14:textId="77777777" w:rsidR="00F53213" w:rsidRPr="00E3148A" w:rsidRDefault="00F53213" w:rsidP="001821C9">
            <w:pPr>
              <w:spacing w:before="0" w:after="0"/>
              <w:rPr>
                <w:color w:val="000000" w:themeColor="text1"/>
              </w:rPr>
            </w:pPr>
            <w:r w:rsidRPr="00E3148A">
              <w:rPr>
                <w:color w:val="000000" w:themeColor="text1"/>
              </w:rPr>
              <w:t>25.2. от които общ размер национално публично съфинансиране (в евро)</w:t>
            </w:r>
          </w:p>
        </w:tc>
        <w:tc>
          <w:tcPr>
            <w:tcW w:w="0" w:type="auto"/>
            <w:shd w:val="clear" w:color="auto" w:fill="auto"/>
          </w:tcPr>
          <w:p w14:paraId="63F2B6E5" w14:textId="77777777" w:rsidR="00F53213" w:rsidRPr="00E3148A" w:rsidRDefault="00F53213" w:rsidP="001821C9">
            <w:pPr>
              <w:spacing w:before="0" w:after="0"/>
              <w:jc w:val="right"/>
              <w:rPr>
                <w:color w:val="000000" w:themeColor="text1"/>
              </w:rPr>
            </w:pPr>
            <w:r w:rsidRPr="00E3148A">
              <w:rPr>
                <w:color w:val="000000" w:themeColor="text1"/>
              </w:rPr>
              <w:t>154 099,58</w:t>
            </w:r>
          </w:p>
        </w:tc>
      </w:tr>
      <w:tr w:rsidR="00217DFB" w:rsidRPr="00E3148A" w14:paraId="1AD82921" w14:textId="77777777" w:rsidTr="001821C9">
        <w:tc>
          <w:tcPr>
            <w:tcW w:w="0" w:type="auto"/>
            <w:shd w:val="clear" w:color="auto" w:fill="auto"/>
          </w:tcPr>
          <w:p w14:paraId="706A5F1A" w14:textId="77777777" w:rsidR="00F53213" w:rsidRPr="00E3148A" w:rsidRDefault="00F53213" w:rsidP="001821C9">
            <w:pPr>
              <w:spacing w:before="0" w:after="0"/>
              <w:rPr>
                <w:color w:val="000000" w:themeColor="text1"/>
              </w:rPr>
            </w:pPr>
            <w:r w:rsidRPr="00E3148A">
              <w:rPr>
                <w:color w:val="000000" w:themeColor="text1"/>
              </w:rPr>
              <w:t>25.3. от които общ размер национално частно съфинансиране (в евро)</w:t>
            </w:r>
          </w:p>
        </w:tc>
        <w:tc>
          <w:tcPr>
            <w:tcW w:w="0" w:type="auto"/>
            <w:shd w:val="clear" w:color="auto" w:fill="auto"/>
          </w:tcPr>
          <w:p w14:paraId="3BCF4D60"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761D9E2E" w14:textId="77777777" w:rsidTr="001821C9">
        <w:tc>
          <w:tcPr>
            <w:tcW w:w="0" w:type="auto"/>
            <w:shd w:val="clear" w:color="auto" w:fill="auto"/>
          </w:tcPr>
          <w:p w14:paraId="71AE94E0" w14:textId="77777777" w:rsidR="00F53213" w:rsidRPr="00E3148A" w:rsidRDefault="00F53213" w:rsidP="001821C9">
            <w:pPr>
              <w:spacing w:before="0" w:after="0"/>
              <w:rPr>
                <w:color w:val="000000" w:themeColor="text1"/>
              </w:rPr>
            </w:pPr>
            <w:r w:rsidRPr="00E3148A">
              <w:rPr>
                <w:color w:val="000000" w:themeColor="text1"/>
              </w:rPr>
              <w:t>27. Брой договори за заем/гаранция/дялов капитал или квазидялов капитал/друг финансов продукт, подписани с крайни получатели, по продукти</w:t>
            </w:r>
          </w:p>
        </w:tc>
        <w:tc>
          <w:tcPr>
            <w:tcW w:w="0" w:type="auto"/>
            <w:shd w:val="clear" w:color="auto" w:fill="auto"/>
          </w:tcPr>
          <w:p w14:paraId="519256ED" w14:textId="77777777" w:rsidR="00F53213" w:rsidRPr="00E3148A" w:rsidRDefault="00F53213" w:rsidP="001821C9">
            <w:pPr>
              <w:spacing w:before="0" w:after="0"/>
              <w:jc w:val="right"/>
              <w:rPr>
                <w:color w:val="000000" w:themeColor="text1"/>
              </w:rPr>
            </w:pPr>
            <w:r w:rsidRPr="00E3148A">
              <w:rPr>
                <w:color w:val="000000" w:themeColor="text1"/>
              </w:rPr>
              <w:t>5</w:t>
            </w:r>
          </w:p>
        </w:tc>
      </w:tr>
      <w:tr w:rsidR="00217DFB" w:rsidRPr="00E3148A" w14:paraId="70562D5E" w14:textId="77777777" w:rsidTr="001821C9">
        <w:tc>
          <w:tcPr>
            <w:tcW w:w="0" w:type="auto"/>
            <w:shd w:val="clear" w:color="auto" w:fill="auto"/>
          </w:tcPr>
          <w:p w14:paraId="694A53FA" w14:textId="77777777" w:rsidR="00F53213" w:rsidRPr="00E3148A" w:rsidRDefault="00F53213" w:rsidP="001821C9">
            <w:pPr>
              <w:spacing w:before="0" w:after="0"/>
              <w:rPr>
                <w:color w:val="000000" w:themeColor="text1"/>
              </w:rPr>
            </w:pPr>
            <w:r w:rsidRPr="00E3148A">
              <w:rPr>
                <w:color w:val="000000" w:themeColor="text1"/>
              </w:rPr>
              <w:t>28. Брой инвестиции за заем/гаранция/дялов капитал или квазидялов капитал/друг финансов продукт, направени в крайни получатели, по продукти</w:t>
            </w:r>
          </w:p>
        </w:tc>
        <w:tc>
          <w:tcPr>
            <w:tcW w:w="0" w:type="auto"/>
            <w:shd w:val="clear" w:color="auto" w:fill="auto"/>
          </w:tcPr>
          <w:p w14:paraId="63849508" w14:textId="77777777" w:rsidR="00F53213" w:rsidRPr="00E3148A" w:rsidRDefault="00F53213" w:rsidP="001821C9">
            <w:pPr>
              <w:spacing w:before="0" w:after="0"/>
              <w:jc w:val="right"/>
              <w:rPr>
                <w:color w:val="000000" w:themeColor="text1"/>
              </w:rPr>
            </w:pPr>
            <w:r w:rsidRPr="00E3148A">
              <w:rPr>
                <w:color w:val="000000" w:themeColor="text1"/>
              </w:rPr>
              <w:t>2</w:t>
            </w:r>
          </w:p>
        </w:tc>
      </w:tr>
      <w:tr w:rsidR="00217DFB" w:rsidRPr="00E3148A" w14:paraId="738BA72F" w14:textId="77777777" w:rsidTr="001821C9">
        <w:tc>
          <w:tcPr>
            <w:tcW w:w="0" w:type="auto"/>
            <w:shd w:val="clear" w:color="auto" w:fill="auto"/>
          </w:tcPr>
          <w:p w14:paraId="35176AB5" w14:textId="77777777" w:rsidR="00F53213" w:rsidRPr="00E3148A" w:rsidRDefault="00F53213" w:rsidP="001821C9">
            <w:pPr>
              <w:spacing w:before="0" w:after="0"/>
              <w:rPr>
                <w:color w:val="000000" w:themeColor="text1"/>
              </w:rPr>
            </w:pPr>
            <w:r w:rsidRPr="00E3148A">
              <w:rPr>
                <w:color w:val="000000" w:themeColor="text1"/>
              </w:rPr>
              <w:t>29. Брой крайни получатели, подпомагани от финансовия продукт</w:t>
            </w:r>
          </w:p>
        </w:tc>
        <w:tc>
          <w:tcPr>
            <w:tcW w:w="0" w:type="auto"/>
            <w:shd w:val="clear" w:color="auto" w:fill="auto"/>
          </w:tcPr>
          <w:p w14:paraId="5E656975" w14:textId="77777777" w:rsidR="00F53213" w:rsidRPr="00E3148A" w:rsidRDefault="00F53213" w:rsidP="001821C9">
            <w:pPr>
              <w:spacing w:before="0" w:after="0"/>
              <w:jc w:val="right"/>
              <w:rPr>
                <w:color w:val="000000" w:themeColor="text1"/>
              </w:rPr>
            </w:pPr>
            <w:r w:rsidRPr="00E3148A">
              <w:rPr>
                <w:color w:val="000000" w:themeColor="text1"/>
              </w:rPr>
              <w:t>2</w:t>
            </w:r>
          </w:p>
        </w:tc>
      </w:tr>
      <w:tr w:rsidR="00217DFB" w:rsidRPr="00E3148A" w14:paraId="40DFA65E" w14:textId="77777777" w:rsidTr="001821C9">
        <w:tc>
          <w:tcPr>
            <w:tcW w:w="0" w:type="auto"/>
            <w:shd w:val="clear" w:color="auto" w:fill="auto"/>
          </w:tcPr>
          <w:p w14:paraId="4F99B5AD" w14:textId="77777777" w:rsidR="00F53213" w:rsidRPr="00E3148A" w:rsidRDefault="00F53213" w:rsidP="001821C9">
            <w:pPr>
              <w:spacing w:before="0" w:after="0"/>
              <w:rPr>
                <w:color w:val="000000" w:themeColor="text1"/>
              </w:rPr>
            </w:pPr>
            <w:r w:rsidRPr="00E3148A">
              <w:rPr>
                <w:color w:val="000000" w:themeColor="text1"/>
              </w:rPr>
              <w:t>29.1. от които големи предприятия</w:t>
            </w:r>
          </w:p>
        </w:tc>
        <w:tc>
          <w:tcPr>
            <w:tcW w:w="0" w:type="auto"/>
            <w:shd w:val="clear" w:color="auto" w:fill="auto"/>
          </w:tcPr>
          <w:p w14:paraId="56DB9493" w14:textId="77777777" w:rsidR="00F53213" w:rsidRPr="00E3148A" w:rsidRDefault="00F53213" w:rsidP="001821C9">
            <w:pPr>
              <w:spacing w:before="0" w:after="0"/>
              <w:jc w:val="right"/>
              <w:rPr>
                <w:color w:val="000000" w:themeColor="text1"/>
              </w:rPr>
            </w:pPr>
            <w:r w:rsidRPr="00E3148A">
              <w:rPr>
                <w:color w:val="000000" w:themeColor="text1"/>
              </w:rPr>
              <w:t>2</w:t>
            </w:r>
          </w:p>
        </w:tc>
      </w:tr>
      <w:tr w:rsidR="00217DFB" w:rsidRPr="00E3148A" w14:paraId="1F3698DB" w14:textId="77777777" w:rsidTr="001821C9">
        <w:tc>
          <w:tcPr>
            <w:tcW w:w="0" w:type="auto"/>
            <w:shd w:val="clear" w:color="auto" w:fill="auto"/>
          </w:tcPr>
          <w:p w14:paraId="5EFE2B41" w14:textId="77777777" w:rsidR="00F53213" w:rsidRPr="00E3148A" w:rsidRDefault="00F53213" w:rsidP="001821C9">
            <w:pPr>
              <w:spacing w:before="0" w:after="0"/>
              <w:rPr>
                <w:color w:val="000000" w:themeColor="text1"/>
              </w:rPr>
            </w:pPr>
            <w:r w:rsidRPr="00E3148A">
              <w:rPr>
                <w:color w:val="000000" w:themeColor="text1"/>
              </w:rPr>
              <w:t>29.2. от които МСП</w:t>
            </w:r>
          </w:p>
        </w:tc>
        <w:tc>
          <w:tcPr>
            <w:tcW w:w="0" w:type="auto"/>
            <w:shd w:val="clear" w:color="auto" w:fill="auto"/>
          </w:tcPr>
          <w:p w14:paraId="57CE44EA" w14:textId="77777777" w:rsidR="00F53213" w:rsidRPr="00E3148A" w:rsidRDefault="00F53213" w:rsidP="001821C9">
            <w:pPr>
              <w:spacing w:before="0" w:after="0"/>
              <w:jc w:val="right"/>
              <w:rPr>
                <w:color w:val="000000" w:themeColor="text1"/>
              </w:rPr>
            </w:pPr>
            <w:r w:rsidRPr="00E3148A">
              <w:rPr>
                <w:color w:val="000000" w:themeColor="text1"/>
              </w:rPr>
              <w:t>0</w:t>
            </w:r>
          </w:p>
        </w:tc>
      </w:tr>
      <w:tr w:rsidR="00217DFB" w:rsidRPr="00E3148A" w14:paraId="2F59CD9E" w14:textId="77777777" w:rsidTr="001821C9">
        <w:tc>
          <w:tcPr>
            <w:tcW w:w="0" w:type="auto"/>
            <w:shd w:val="clear" w:color="auto" w:fill="auto"/>
          </w:tcPr>
          <w:p w14:paraId="0C92C6DA" w14:textId="77777777" w:rsidR="00F53213" w:rsidRPr="00E3148A" w:rsidRDefault="00F53213" w:rsidP="001821C9">
            <w:pPr>
              <w:spacing w:before="0" w:after="0"/>
              <w:rPr>
                <w:color w:val="000000" w:themeColor="text1"/>
              </w:rPr>
            </w:pPr>
            <w:r w:rsidRPr="00E3148A">
              <w:rPr>
                <w:color w:val="000000" w:themeColor="text1"/>
              </w:rPr>
              <w:t>29.2.1. от които микропредприятия</w:t>
            </w:r>
          </w:p>
        </w:tc>
        <w:tc>
          <w:tcPr>
            <w:tcW w:w="0" w:type="auto"/>
            <w:shd w:val="clear" w:color="auto" w:fill="auto"/>
          </w:tcPr>
          <w:p w14:paraId="75E362FF" w14:textId="77777777" w:rsidR="00F53213" w:rsidRPr="00E3148A" w:rsidRDefault="00F53213" w:rsidP="001821C9">
            <w:pPr>
              <w:spacing w:before="0" w:after="0"/>
              <w:jc w:val="right"/>
              <w:rPr>
                <w:color w:val="000000" w:themeColor="text1"/>
              </w:rPr>
            </w:pPr>
            <w:r w:rsidRPr="00E3148A">
              <w:rPr>
                <w:color w:val="000000" w:themeColor="text1"/>
              </w:rPr>
              <w:t>0</w:t>
            </w:r>
          </w:p>
        </w:tc>
      </w:tr>
      <w:tr w:rsidR="00217DFB" w:rsidRPr="00E3148A" w14:paraId="1579CF15" w14:textId="77777777" w:rsidTr="001821C9">
        <w:tc>
          <w:tcPr>
            <w:tcW w:w="0" w:type="auto"/>
            <w:shd w:val="clear" w:color="auto" w:fill="auto"/>
          </w:tcPr>
          <w:p w14:paraId="2331FF57" w14:textId="77777777" w:rsidR="00F53213" w:rsidRPr="00E3148A" w:rsidRDefault="00F53213" w:rsidP="001821C9">
            <w:pPr>
              <w:spacing w:before="0" w:after="0"/>
              <w:rPr>
                <w:color w:val="000000" w:themeColor="text1"/>
              </w:rPr>
            </w:pPr>
            <w:r w:rsidRPr="00E3148A">
              <w:rPr>
                <w:color w:val="000000" w:themeColor="text1"/>
              </w:rPr>
              <w:t>29.3. от които физически лица</w:t>
            </w:r>
          </w:p>
        </w:tc>
        <w:tc>
          <w:tcPr>
            <w:tcW w:w="0" w:type="auto"/>
            <w:shd w:val="clear" w:color="auto" w:fill="auto"/>
          </w:tcPr>
          <w:p w14:paraId="501D7762" w14:textId="77777777" w:rsidR="00F53213" w:rsidRPr="00E3148A" w:rsidRDefault="00F53213" w:rsidP="001821C9">
            <w:pPr>
              <w:spacing w:before="0" w:after="0"/>
              <w:jc w:val="right"/>
              <w:rPr>
                <w:color w:val="000000" w:themeColor="text1"/>
              </w:rPr>
            </w:pPr>
            <w:r w:rsidRPr="00E3148A">
              <w:rPr>
                <w:color w:val="000000" w:themeColor="text1"/>
              </w:rPr>
              <w:t>0</w:t>
            </w:r>
          </w:p>
        </w:tc>
      </w:tr>
      <w:tr w:rsidR="00217DFB" w:rsidRPr="00E3148A" w14:paraId="6C7DD6AC" w14:textId="77777777" w:rsidTr="001821C9">
        <w:tc>
          <w:tcPr>
            <w:tcW w:w="0" w:type="auto"/>
            <w:shd w:val="clear" w:color="auto" w:fill="auto"/>
          </w:tcPr>
          <w:p w14:paraId="7D0A225B" w14:textId="77777777" w:rsidR="00F53213" w:rsidRPr="00E3148A" w:rsidRDefault="00F53213" w:rsidP="001821C9">
            <w:pPr>
              <w:spacing w:before="0" w:after="0"/>
              <w:rPr>
                <w:color w:val="000000" w:themeColor="text1"/>
              </w:rPr>
            </w:pPr>
            <w:r w:rsidRPr="00E3148A">
              <w:rPr>
                <w:color w:val="000000" w:themeColor="text1"/>
              </w:rPr>
              <w:t>29.4. от които други видове подпомагани крайни получатели</w:t>
            </w:r>
          </w:p>
        </w:tc>
        <w:tc>
          <w:tcPr>
            <w:tcW w:w="0" w:type="auto"/>
            <w:shd w:val="clear" w:color="auto" w:fill="auto"/>
          </w:tcPr>
          <w:p w14:paraId="08D4F313" w14:textId="77777777" w:rsidR="00F53213" w:rsidRPr="00E3148A" w:rsidRDefault="00F53213" w:rsidP="001821C9">
            <w:pPr>
              <w:spacing w:before="0" w:after="0"/>
              <w:jc w:val="right"/>
              <w:rPr>
                <w:color w:val="000000" w:themeColor="text1"/>
              </w:rPr>
            </w:pPr>
            <w:r w:rsidRPr="00E3148A">
              <w:rPr>
                <w:color w:val="000000" w:themeColor="text1"/>
              </w:rPr>
              <w:t>0</w:t>
            </w:r>
          </w:p>
        </w:tc>
      </w:tr>
      <w:tr w:rsidR="00217DFB" w:rsidRPr="00E3148A" w14:paraId="17DCAD29" w14:textId="77777777" w:rsidTr="001821C9">
        <w:tc>
          <w:tcPr>
            <w:tcW w:w="0" w:type="auto"/>
            <w:shd w:val="clear" w:color="auto" w:fill="auto"/>
          </w:tcPr>
          <w:p w14:paraId="32A17C39" w14:textId="77777777" w:rsidR="00F53213" w:rsidRPr="00E3148A" w:rsidRDefault="00F53213" w:rsidP="001821C9">
            <w:pPr>
              <w:spacing w:before="0" w:after="0"/>
              <w:rPr>
                <w:color w:val="000000" w:themeColor="text1"/>
              </w:rPr>
            </w:pPr>
            <w:r w:rsidRPr="00E3148A">
              <w:rPr>
                <w:color w:val="000000" w:themeColor="text1"/>
              </w:rPr>
              <w:t>29.4.1. описание на другите видове подпомагани крайни получатели</w:t>
            </w:r>
          </w:p>
        </w:tc>
        <w:tc>
          <w:tcPr>
            <w:tcW w:w="0" w:type="auto"/>
            <w:shd w:val="clear" w:color="auto" w:fill="auto"/>
          </w:tcPr>
          <w:p w14:paraId="7827545F" w14:textId="77777777" w:rsidR="00F53213" w:rsidRPr="00E3148A" w:rsidRDefault="00F53213" w:rsidP="001821C9">
            <w:pPr>
              <w:spacing w:before="0" w:after="0"/>
              <w:jc w:val="left"/>
              <w:rPr>
                <w:color w:val="000000" w:themeColor="text1"/>
              </w:rPr>
            </w:pPr>
          </w:p>
        </w:tc>
      </w:tr>
      <w:tr w:rsidR="00217DFB" w:rsidRPr="00E3148A" w14:paraId="2EA00609" w14:textId="77777777" w:rsidTr="001821C9">
        <w:tc>
          <w:tcPr>
            <w:tcW w:w="0" w:type="auto"/>
            <w:shd w:val="clear" w:color="auto" w:fill="auto"/>
          </w:tcPr>
          <w:p w14:paraId="07EBC00F" w14:textId="77777777" w:rsidR="00F53213" w:rsidRPr="00E3148A" w:rsidRDefault="00F53213" w:rsidP="001821C9">
            <w:pPr>
              <w:spacing w:before="0" w:after="0"/>
              <w:rPr>
                <w:color w:val="000000" w:themeColor="text1"/>
              </w:rPr>
            </w:pPr>
            <w:r w:rsidRPr="00E3148A">
              <w:rPr>
                <w:color w:val="000000" w:themeColor="text1"/>
              </w:rPr>
              <w:t>33. Общ брой на отпуснатите заеми, които са в неизпълнение, или общ брой на предоставените гаранции, предявени вследствие на неизпълнение по заеми</w:t>
            </w:r>
          </w:p>
        </w:tc>
        <w:tc>
          <w:tcPr>
            <w:tcW w:w="0" w:type="auto"/>
            <w:shd w:val="clear" w:color="auto" w:fill="auto"/>
          </w:tcPr>
          <w:p w14:paraId="7A33C1D5" w14:textId="77777777" w:rsidR="00F53213" w:rsidRPr="00E3148A" w:rsidRDefault="00F53213" w:rsidP="001821C9">
            <w:pPr>
              <w:spacing w:before="0" w:after="0"/>
              <w:jc w:val="right"/>
              <w:rPr>
                <w:color w:val="000000" w:themeColor="text1"/>
              </w:rPr>
            </w:pPr>
            <w:r w:rsidRPr="00E3148A">
              <w:rPr>
                <w:color w:val="000000" w:themeColor="text1"/>
              </w:rPr>
              <w:t>0</w:t>
            </w:r>
          </w:p>
        </w:tc>
      </w:tr>
      <w:tr w:rsidR="00217DFB" w:rsidRPr="00E3148A" w14:paraId="52F49182" w14:textId="77777777" w:rsidTr="001821C9">
        <w:tc>
          <w:tcPr>
            <w:tcW w:w="0" w:type="auto"/>
            <w:shd w:val="clear" w:color="auto" w:fill="auto"/>
          </w:tcPr>
          <w:p w14:paraId="4C145246" w14:textId="77777777" w:rsidR="00F53213" w:rsidRPr="00E3148A" w:rsidRDefault="00F53213" w:rsidP="001821C9">
            <w:pPr>
              <w:spacing w:before="0" w:after="0"/>
              <w:rPr>
                <w:color w:val="000000" w:themeColor="text1"/>
              </w:rPr>
            </w:pPr>
            <w:r w:rsidRPr="00E3148A">
              <w:rPr>
                <w:color w:val="000000" w:themeColor="text1"/>
              </w:rPr>
              <w:t>34. Общ размер на отпуснатите заеми, които са в неизпълнение (в евро), или общ размер на поетите задължения по предоставени гаранции, които са предявени вследствие на неизпълнение по заеми (в евро)</w:t>
            </w:r>
          </w:p>
        </w:tc>
        <w:tc>
          <w:tcPr>
            <w:tcW w:w="0" w:type="auto"/>
            <w:shd w:val="clear" w:color="auto" w:fill="auto"/>
          </w:tcPr>
          <w:p w14:paraId="42A51A73"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21234780" w14:textId="77777777" w:rsidTr="001821C9">
        <w:tc>
          <w:tcPr>
            <w:tcW w:w="0" w:type="auto"/>
            <w:gridSpan w:val="2"/>
            <w:shd w:val="clear" w:color="auto" w:fill="auto"/>
          </w:tcPr>
          <w:p w14:paraId="0B7EF901" w14:textId="77777777" w:rsidR="00F53213" w:rsidRPr="00E3148A" w:rsidRDefault="00F53213" w:rsidP="001821C9">
            <w:pPr>
              <w:spacing w:before="0" w:after="0"/>
              <w:rPr>
                <w:color w:val="000000" w:themeColor="text1"/>
              </w:rPr>
            </w:pPr>
            <w:r w:rsidRPr="00E3148A">
              <w:rPr>
                <w:b/>
                <w:color w:val="000000" w:themeColor="text1"/>
              </w:rPr>
              <w:t>38. Общ размер на другия принос, извън ЕСИ фондовете, набран от финансовия инструмент (в евро)</w:t>
            </w:r>
          </w:p>
        </w:tc>
      </w:tr>
      <w:tr w:rsidR="00217DFB" w:rsidRPr="00E3148A" w14:paraId="5D7409ED" w14:textId="77777777" w:rsidTr="001821C9">
        <w:tc>
          <w:tcPr>
            <w:tcW w:w="0" w:type="auto"/>
            <w:shd w:val="clear" w:color="auto" w:fill="auto"/>
          </w:tcPr>
          <w:p w14:paraId="617AAC73" w14:textId="77777777" w:rsidR="00F53213" w:rsidRPr="00E3148A" w:rsidRDefault="00F53213" w:rsidP="001821C9">
            <w:pPr>
              <w:spacing w:before="0" w:after="0"/>
              <w:rPr>
                <w:color w:val="000000" w:themeColor="text1"/>
              </w:rPr>
            </w:pPr>
            <w:r w:rsidRPr="00E3148A">
              <w:rPr>
                <w:color w:val="000000" w:themeColor="text1"/>
              </w:rPr>
              <w:t>38.3. Общ размер на другите участия (извън ЕСИ фондовете), мобилизирани на равнището на крайните получатели (в евро)</w:t>
            </w:r>
          </w:p>
        </w:tc>
        <w:tc>
          <w:tcPr>
            <w:tcW w:w="0" w:type="auto"/>
            <w:shd w:val="clear" w:color="auto" w:fill="auto"/>
          </w:tcPr>
          <w:p w14:paraId="3A36A566" w14:textId="77777777" w:rsidR="00F53213" w:rsidRPr="00E3148A" w:rsidRDefault="00F53213" w:rsidP="001821C9">
            <w:pPr>
              <w:spacing w:before="0" w:after="0"/>
              <w:jc w:val="right"/>
              <w:rPr>
                <w:color w:val="000000" w:themeColor="text1"/>
              </w:rPr>
            </w:pPr>
            <w:r w:rsidRPr="00E3148A">
              <w:rPr>
                <w:color w:val="000000" w:themeColor="text1"/>
              </w:rPr>
              <w:t>1 228 719,52</w:t>
            </w:r>
          </w:p>
        </w:tc>
      </w:tr>
      <w:tr w:rsidR="00217DFB" w:rsidRPr="00E3148A" w14:paraId="4415DC1B" w14:textId="77777777" w:rsidTr="001821C9">
        <w:tc>
          <w:tcPr>
            <w:tcW w:w="0" w:type="auto"/>
            <w:shd w:val="clear" w:color="auto" w:fill="auto"/>
          </w:tcPr>
          <w:p w14:paraId="47ADBB10" w14:textId="77777777" w:rsidR="00F53213" w:rsidRPr="00E3148A" w:rsidRDefault="00F53213" w:rsidP="001821C9">
            <w:pPr>
              <w:spacing w:before="0" w:after="0"/>
              <w:rPr>
                <w:color w:val="000000" w:themeColor="text1"/>
              </w:rPr>
            </w:pPr>
            <w:r w:rsidRPr="00E3148A">
              <w:rPr>
                <w:color w:val="000000" w:themeColor="text1"/>
              </w:rPr>
              <w:t>38.3.1. от които държавно участие (в евро)</w:t>
            </w:r>
          </w:p>
        </w:tc>
        <w:tc>
          <w:tcPr>
            <w:tcW w:w="0" w:type="auto"/>
            <w:shd w:val="clear" w:color="auto" w:fill="auto"/>
          </w:tcPr>
          <w:p w14:paraId="6EEE3937" w14:textId="77777777" w:rsidR="00F53213" w:rsidRPr="00E3148A" w:rsidRDefault="00F53213" w:rsidP="001821C9">
            <w:pPr>
              <w:spacing w:before="0" w:after="0"/>
              <w:jc w:val="right"/>
              <w:rPr>
                <w:color w:val="000000" w:themeColor="text1"/>
              </w:rPr>
            </w:pPr>
            <w:r w:rsidRPr="00E3148A">
              <w:rPr>
                <w:color w:val="000000" w:themeColor="text1"/>
              </w:rPr>
              <w:t>154 099,58</w:t>
            </w:r>
          </w:p>
        </w:tc>
      </w:tr>
      <w:tr w:rsidR="00217DFB" w:rsidRPr="00E3148A" w14:paraId="6ACA9EF4" w14:textId="77777777" w:rsidTr="001821C9">
        <w:tc>
          <w:tcPr>
            <w:tcW w:w="0" w:type="auto"/>
            <w:shd w:val="clear" w:color="auto" w:fill="auto"/>
          </w:tcPr>
          <w:p w14:paraId="15A9CBA8" w14:textId="77777777" w:rsidR="00F53213" w:rsidRPr="00E3148A" w:rsidRDefault="00F53213" w:rsidP="001821C9">
            <w:pPr>
              <w:spacing w:before="0" w:after="0"/>
              <w:rPr>
                <w:color w:val="000000" w:themeColor="text1"/>
              </w:rPr>
            </w:pPr>
            <w:r w:rsidRPr="00E3148A">
              <w:rPr>
                <w:color w:val="000000" w:themeColor="text1"/>
              </w:rPr>
              <w:t>38.3.2. от които частни участия (в евро)</w:t>
            </w:r>
          </w:p>
        </w:tc>
        <w:tc>
          <w:tcPr>
            <w:tcW w:w="0" w:type="auto"/>
            <w:shd w:val="clear" w:color="auto" w:fill="auto"/>
          </w:tcPr>
          <w:p w14:paraId="2DF6A953" w14:textId="77777777" w:rsidR="00F53213" w:rsidRPr="00E3148A" w:rsidRDefault="00F53213" w:rsidP="001821C9">
            <w:pPr>
              <w:spacing w:before="0" w:after="0"/>
              <w:jc w:val="right"/>
              <w:rPr>
                <w:color w:val="000000" w:themeColor="text1"/>
              </w:rPr>
            </w:pPr>
            <w:r w:rsidRPr="00E3148A">
              <w:rPr>
                <w:color w:val="000000" w:themeColor="text1"/>
              </w:rPr>
              <w:t>1 074 619,94</w:t>
            </w:r>
          </w:p>
        </w:tc>
      </w:tr>
      <w:tr w:rsidR="00217DFB" w:rsidRPr="00E3148A" w14:paraId="26680B3F" w14:textId="77777777" w:rsidTr="001821C9">
        <w:tc>
          <w:tcPr>
            <w:tcW w:w="0" w:type="auto"/>
            <w:shd w:val="clear" w:color="auto" w:fill="auto"/>
          </w:tcPr>
          <w:p w14:paraId="7A40F39E" w14:textId="77777777" w:rsidR="00F53213" w:rsidRPr="00E3148A" w:rsidRDefault="00F53213" w:rsidP="001821C9">
            <w:pPr>
              <w:spacing w:before="0" w:after="0"/>
              <w:rPr>
                <w:color w:val="000000" w:themeColor="text1"/>
              </w:rPr>
            </w:pPr>
            <w:r w:rsidRPr="00E3148A">
              <w:rPr>
                <w:color w:val="000000" w:themeColor="text1"/>
              </w:rPr>
              <w:t>38.3A. Участие по финансов продукт на ЕИБ, мобилизиран на равнище краен получател (само за инструменти съгласно член 38, параграф 1, буква в) (в EUR)</w:t>
            </w:r>
          </w:p>
        </w:tc>
        <w:tc>
          <w:tcPr>
            <w:tcW w:w="0" w:type="auto"/>
            <w:shd w:val="clear" w:color="auto" w:fill="auto"/>
          </w:tcPr>
          <w:p w14:paraId="28CEF3B4"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6AF0FA10" w14:textId="77777777" w:rsidTr="001821C9">
        <w:tc>
          <w:tcPr>
            <w:tcW w:w="0" w:type="auto"/>
            <w:gridSpan w:val="2"/>
            <w:shd w:val="clear" w:color="auto" w:fill="auto"/>
          </w:tcPr>
          <w:p w14:paraId="008434FA" w14:textId="77777777" w:rsidR="00F53213" w:rsidRPr="00E3148A" w:rsidRDefault="00F53213" w:rsidP="001821C9">
            <w:pPr>
              <w:spacing w:before="0" w:after="0"/>
              <w:rPr>
                <w:color w:val="000000" w:themeColor="text1"/>
              </w:rPr>
            </w:pPr>
            <w:r w:rsidRPr="00E3148A">
              <w:rPr>
                <w:b/>
                <w:color w:val="000000" w:themeColor="text1"/>
              </w:rPr>
              <w:t>39. Очакван и постигнат ефект на лоста, с посочване на споразумението за финансиране</w:t>
            </w:r>
          </w:p>
        </w:tc>
      </w:tr>
      <w:tr w:rsidR="00217DFB" w:rsidRPr="00E3148A" w14:paraId="1FEFF86C" w14:textId="77777777" w:rsidTr="001821C9">
        <w:tc>
          <w:tcPr>
            <w:tcW w:w="0" w:type="auto"/>
            <w:shd w:val="clear" w:color="auto" w:fill="auto"/>
          </w:tcPr>
          <w:p w14:paraId="39B62E33" w14:textId="77777777" w:rsidR="00F53213" w:rsidRPr="00E3148A" w:rsidRDefault="00F53213" w:rsidP="001821C9">
            <w:pPr>
              <w:spacing w:before="0" w:after="0"/>
              <w:rPr>
                <w:color w:val="000000" w:themeColor="text1"/>
              </w:rPr>
            </w:pPr>
            <w:r w:rsidRPr="00E3148A">
              <w:rPr>
                <w:color w:val="000000" w:themeColor="text1"/>
              </w:rPr>
              <w:t>39.1. Очакван ефект на лоста за заем/гаранция/дялова или квазидялова инвестиция/друг финансов продукт, с позоваване на споразумението за финансиране, по продукти</w:t>
            </w:r>
          </w:p>
        </w:tc>
        <w:tc>
          <w:tcPr>
            <w:tcW w:w="0" w:type="auto"/>
            <w:shd w:val="clear" w:color="auto" w:fill="auto"/>
          </w:tcPr>
          <w:p w14:paraId="1D173F9C" w14:textId="54F33E09" w:rsidR="00F53213" w:rsidRPr="00E3148A" w:rsidRDefault="00F53213" w:rsidP="001821C9">
            <w:pPr>
              <w:spacing w:before="0" w:after="0"/>
              <w:jc w:val="right"/>
              <w:rPr>
                <w:color w:val="000000" w:themeColor="text1"/>
              </w:rPr>
            </w:pPr>
            <w:r w:rsidRPr="00E3148A">
              <w:rPr>
                <w:color w:val="000000" w:themeColor="text1"/>
              </w:rPr>
              <w:t>1,4</w:t>
            </w:r>
            <w:r w:rsidR="000764EA" w:rsidRPr="00E3148A">
              <w:rPr>
                <w:color w:val="000000" w:themeColor="text1"/>
              </w:rPr>
              <w:t>1</w:t>
            </w:r>
          </w:p>
        </w:tc>
      </w:tr>
      <w:tr w:rsidR="00217DFB" w:rsidRPr="00E3148A" w14:paraId="235612CB" w14:textId="77777777" w:rsidTr="001821C9">
        <w:tc>
          <w:tcPr>
            <w:tcW w:w="0" w:type="auto"/>
            <w:shd w:val="clear" w:color="auto" w:fill="auto"/>
          </w:tcPr>
          <w:p w14:paraId="541A1C47" w14:textId="77777777" w:rsidR="00F53213" w:rsidRPr="00E3148A" w:rsidRDefault="00F53213" w:rsidP="001821C9">
            <w:pPr>
              <w:spacing w:before="0" w:after="0"/>
              <w:rPr>
                <w:color w:val="000000" w:themeColor="text1"/>
              </w:rPr>
            </w:pPr>
            <w:r w:rsidRPr="00E3148A">
              <w:rPr>
                <w:color w:val="000000" w:themeColor="text1"/>
              </w:rPr>
              <w:t xml:space="preserve">39.2. Постигнат ефект на лоста в края на отчетната година за заеми/гаранции/дялови или квазидялови инвестиции/друг финансов продукт, по продукти </w:t>
            </w:r>
          </w:p>
        </w:tc>
        <w:tc>
          <w:tcPr>
            <w:tcW w:w="0" w:type="auto"/>
            <w:shd w:val="clear" w:color="auto" w:fill="auto"/>
          </w:tcPr>
          <w:p w14:paraId="08BBAFDB" w14:textId="129FC912" w:rsidR="00F53213" w:rsidRPr="00E3148A" w:rsidRDefault="00F53213" w:rsidP="001821C9">
            <w:pPr>
              <w:spacing w:before="0" w:after="0"/>
              <w:jc w:val="right"/>
              <w:rPr>
                <w:color w:val="000000" w:themeColor="text1"/>
              </w:rPr>
            </w:pPr>
            <w:r w:rsidRPr="00E3148A">
              <w:rPr>
                <w:color w:val="000000" w:themeColor="text1"/>
              </w:rPr>
              <w:t>2,</w:t>
            </w:r>
            <w:r w:rsidR="000764EA" w:rsidRPr="00E3148A">
              <w:rPr>
                <w:color w:val="000000" w:themeColor="text1"/>
              </w:rPr>
              <w:t>29</w:t>
            </w:r>
          </w:p>
        </w:tc>
      </w:tr>
      <w:tr w:rsidR="00217DFB" w:rsidRPr="00E3148A" w14:paraId="1E2FCD96" w14:textId="77777777" w:rsidTr="001821C9">
        <w:tc>
          <w:tcPr>
            <w:tcW w:w="0" w:type="auto"/>
            <w:shd w:val="clear" w:color="auto" w:fill="auto"/>
          </w:tcPr>
          <w:p w14:paraId="381BABFF" w14:textId="77777777" w:rsidR="00F53213" w:rsidRPr="00E3148A" w:rsidRDefault="00F53213" w:rsidP="001821C9">
            <w:pPr>
              <w:spacing w:before="0" w:after="0"/>
              <w:rPr>
                <w:color w:val="000000" w:themeColor="text1"/>
              </w:rPr>
            </w:pPr>
            <w:r w:rsidRPr="00E3148A">
              <w:rPr>
                <w:color w:val="000000" w:themeColor="text1"/>
              </w:rPr>
              <w:t>39.3. Инвестиции, мобилизирани чрез финансови инструменти по ЕСИ фондове за заем/гаранция/дялова или квазидялова инвестиция, по продукти (незадължително)</w:t>
            </w:r>
          </w:p>
        </w:tc>
        <w:tc>
          <w:tcPr>
            <w:tcW w:w="0" w:type="auto"/>
            <w:shd w:val="clear" w:color="auto" w:fill="auto"/>
          </w:tcPr>
          <w:p w14:paraId="18A21C99"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20DE85E3" w14:textId="77777777" w:rsidTr="001821C9">
        <w:tc>
          <w:tcPr>
            <w:tcW w:w="0" w:type="auto"/>
            <w:gridSpan w:val="2"/>
            <w:shd w:val="clear" w:color="auto" w:fill="auto"/>
          </w:tcPr>
          <w:p w14:paraId="2AEEA938" w14:textId="77777777" w:rsidR="00F53213" w:rsidRPr="00E3148A" w:rsidRDefault="00F53213" w:rsidP="001821C9">
            <w:pPr>
              <w:spacing w:before="0" w:after="0"/>
              <w:rPr>
                <w:color w:val="000000" w:themeColor="text1"/>
              </w:rPr>
            </w:pPr>
            <w:r w:rsidRPr="00E3148A">
              <w:rPr>
                <w:b/>
                <w:color w:val="000000" w:themeColor="text1"/>
              </w:rPr>
              <w:t>VI. Изпълнението на финансовия инструмент, включително на напредъка по отношение на неговото създаване и на избора на органите, изпълняващи финансовия инструмент (включително органа, прилагащ финансирането от фонд — част от фондова структура) (член 46, параграф 2, буква е) от Регламент (ЕС) № 1303/2013)</w:t>
            </w:r>
          </w:p>
        </w:tc>
      </w:tr>
      <w:tr w:rsidR="00217DFB" w:rsidRPr="00E3148A" w14:paraId="1431A43D" w14:textId="77777777" w:rsidTr="001821C9">
        <w:tc>
          <w:tcPr>
            <w:tcW w:w="0" w:type="auto"/>
            <w:shd w:val="clear" w:color="auto" w:fill="auto"/>
          </w:tcPr>
          <w:p w14:paraId="13C32651" w14:textId="77777777" w:rsidR="00F53213" w:rsidRPr="00E3148A" w:rsidRDefault="00F53213" w:rsidP="001821C9">
            <w:pPr>
              <w:spacing w:before="0" w:after="0"/>
              <w:rPr>
                <w:color w:val="000000" w:themeColor="text1"/>
              </w:rPr>
            </w:pPr>
            <w:r w:rsidRPr="00E3148A">
              <w:rPr>
                <w:color w:val="000000" w:themeColor="text1"/>
              </w:rPr>
              <w:t>32. Информация дали финансовият инструмент все още е функционирал в края на отчетната година</w:t>
            </w:r>
          </w:p>
        </w:tc>
        <w:tc>
          <w:tcPr>
            <w:tcW w:w="0" w:type="auto"/>
            <w:shd w:val="clear" w:color="auto" w:fill="auto"/>
          </w:tcPr>
          <w:p w14:paraId="40A1A487" w14:textId="77777777" w:rsidR="00F53213" w:rsidRPr="00E3148A" w:rsidRDefault="00F53213" w:rsidP="001821C9">
            <w:pPr>
              <w:spacing w:before="0" w:after="0"/>
              <w:jc w:val="right"/>
              <w:rPr>
                <w:color w:val="000000" w:themeColor="text1"/>
              </w:rPr>
            </w:pPr>
            <w:r w:rsidRPr="00E3148A">
              <w:rPr>
                <w:color w:val="000000" w:themeColor="text1"/>
              </w:rPr>
              <w:t>Да</w:t>
            </w:r>
          </w:p>
        </w:tc>
      </w:tr>
      <w:tr w:rsidR="00217DFB" w:rsidRPr="00E3148A" w14:paraId="04E0AB72" w14:textId="77777777" w:rsidTr="001821C9">
        <w:tc>
          <w:tcPr>
            <w:tcW w:w="0" w:type="auto"/>
            <w:shd w:val="clear" w:color="auto" w:fill="auto"/>
          </w:tcPr>
          <w:p w14:paraId="4F767FCA" w14:textId="77777777" w:rsidR="00F53213" w:rsidRPr="00E3148A" w:rsidRDefault="00F53213" w:rsidP="001821C9">
            <w:pPr>
              <w:spacing w:before="0" w:after="0"/>
              <w:rPr>
                <w:color w:val="000000" w:themeColor="text1"/>
              </w:rPr>
            </w:pPr>
            <w:r w:rsidRPr="00E3148A">
              <w:rPr>
                <w:color w:val="000000" w:themeColor="text1"/>
              </w:rPr>
              <w:t>32.1. Ако финансовият инструмент не е функционирал в края на отчетната година — датата на приключване</w:t>
            </w:r>
          </w:p>
        </w:tc>
        <w:tc>
          <w:tcPr>
            <w:tcW w:w="0" w:type="auto"/>
            <w:shd w:val="clear" w:color="auto" w:fill="auto"/>
          </w:tcPr>
          <w:p w14:paraId="10115B1A" w14:textId="77777777" w:rsidR="00F53213" w:rsidRPr="00E3148A" w:rsidRDefault="00F53213" w:rsidP="001821C9">
            <w:pPr>
              <w:spacing w:before="0" w:after="0"/>
              <w:jc w:val="right"/>
              <w:rPr>
                <w:color w:val="000000" w:themeColor="text1"/>
              </w:rPr>
            </w:pPr>
          </w:p>
        </w:tc>
      </w:tr>
      <w:tr w:rsidR="00217DFB" w:rsidRPr="00E3148A" w14:paraId="2A331209" w14:textId="77777777" w:rsidTr="001821C9">
        <w:tc>
          <w:tcPr>
            <w:tcW w:w="0" w:type="auto"/>
            <w:gridSpan w:val="2"/>
            <w:shd w:val="clear" w:color="auto" w:fill="auto"/>
          </w:tcPr>
          <w:p w14:paraId="3A1DF454" w14:textId="77777777" w:rsidR="00F53213" w:rsidRPr="00E3148A" w:rsidRDefault="00F53213" w:rsidP="001821C9">
            <w:pPr>
              <w:spacing w:before="0" w:after="0"/>
              <w:rPr>
                <w:color w:val="000000" w:themeColor="text1"/>
              </w:rPr>
            </w:pPr>
            <w:r w:rsidRPr="00E3148A">
              <w:rPr>
                <w:b/>
                <w:color w:val="000000" w:themeColor="text1"/>
              </w:rPr>
              <w:t>VII. Лихви и други печалби, генерирани от подкрепата от европейските структурни и инвестиционни фондове за финансовия инструмент, програмни средства, възстановени на финансовия инструмент от инвестиции, както е посочено в членове 43 и 44, суми, използвани за диференцирано третиране, както е посочено в член 43а, и стойността на капиталовите инвестиции спрямо предходни години (член 46, параграф 2, букви ж) и и) от Регламент (ЕС) № 1303/2013)</w:t>
            </w:r>
          </w:p>
        </w:tc>
      </w:tr>
      <w:tr w:rsidR="00217DFB" w:rsidRPr="00E3148A" w14:paraId="35D70318" w14:textId="77777777" w:rsidTr="001821C9">
        <w:tc>
          <w:tcPr>
            <w:tcW w:w="0" w:type="auto"/>
            <w:shd w:val="clear" w:color="auto" w:fill="auto"/>
          </w:tcPr>
          <w:p w14:paraId="04479CBE" w14:textId="77777777" w:rsidR="00F53213" w:rsidRPr="00E3148A" w:rsidRDefault="00F53213" w:rsidP="001821C9">
            <w:pPr>
              <w:spacing w:before="0" w:after="0"/>
              <w:rPr>
                <w:color w:val="000000" w:themeColor="text1"/>
              </w:rPr>
            </w:pPr>
            <w:r w:rsidRPr="00E3148A">
              <w:rPr>
                <w:color w:val="000000" w:themeColor="text1"/>
              </w:rPr>
              <w:t>35. Лихви и други печалби, генерирани от плащания от ЕСИ фондове към финансовия инструмент (в евро)</w:t>
            </w:r>
          </w:p>
        </w:tc>
        <w:tc>
          <w:tcPr>
            <w:tcW w:w="0" w:type="auto"/>
            <w:shd w:val="clear" w:color="auto" w:fill="auto"/>
          </w:tcPr>
          <w:p w14:paraId="4A54E4B6" w14:textId="77777777" w:rsidR="00F53213" w:rsidRPr="00E3148A" w:rsidRDefault="00F53213" w:rsidP="001821C9">
            <w:pPr>
              <w:spacing w:before="0" w:after="0"/>
              <w:jc w:val="right"/>
              <w:rPr>
                <w:color w:val="000000" w:themeColor="text1"/>
              </w:rPr>
            </w:pPr>
            <w:r w:rsidRPr="00E3148A">
              <w:rPr>
                <w:color w:val="000000" w:themeColor="text1"/>
              </w:rPr>
              <w:t>-296 786,66</w:t>
            </w:r>
          </w:p>
        </w:tc>
      </w:tr>
      <w:tr w:rsidR="00217DFB" w:rsidRPr="00E3148A" w14:paraId="7B1DB057" w14:textId="77777777" w:rsidTr="001821C9">
        <w:tc>
          <w:tcPr>
            <w:tcW w:w="0" w:type="auto"/>
            <w:shd w:val="clear" w:color="auto" w:fill="auto"/>
          </w:tcPr>
          <w:p w14:paraId="149E758E" w14:textId="77777777" w:rsidR="00F53213" w:rsidRPr="00E3148A" w:rsidRDefault="00F53213" w:rsidP="001821C9">
            <w:pPr>
              <w:spacing w:before="0" w:after="0"/>
              <w:rPr>
                <w:color w:val="000000" w:themeColor="text1"/>
              </w:rPr>
            </w:pPr>
            <w:r w:rsidRPr="00E3148A">
              <w:rPr>
                <w:color w:val="000000" w:themeColor="text1"/>
              </w:rPr>
              <w:t>36. Суми, възстановени на финансовия инструмент, отнасящи се до подкрепа от ЕСИ фондове, до края на отчетната година (в евро)</w:t>
            </w:r>
          </w:p>
        </w:tc>
        <w:tc>
          <w:tcPr>
            <w:tcW w:w="0" w:type="auto"/>
            <w:shd w:val="clear" w:color="auto" w:fill="auto"/>
          </w:tcPr>
          <w:p w14:paraId="1E108727"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2CB36A3E" w14:textId="77777777" w:rsidTr="001821C9">
        <w:tc>
          <w:tcPr>
            <w:tcW w:w="0" w:type="auto"/>
            <w:shd w:val="clear" w:color="auto" w:fill="auto"/>
          </w:tcPr>
          <w:p w14:paraId="3D02FD41" w14:textId="77777777" w:rsidR="00F53213" w:rsidRPr="00E3148A" w:rsidRDefault="00F53213" w:rsidP="001821C9">
            <w:pPr>
              <w:spacing w:before="0" w:after="0"/>
              <w:rPr>
                <w:color w:val="000000" w:themeColor="text1"/>
              </w:rPr>
            </w:pPr>
            <w:r w:rsidRPr="00E3148A">
              <w:rPr>
                <w:color w:val="000000" w:themeColor="text1"/>
              </w:rPr>
              <w:t>36.1. от които вноски по главница (в евро)</w:t>
            </w:r>
          </w:p>
        </w:tc>
        <w:tc>
          <w:tcPr>
            <w:tcW w:w="0" w:type="auto"/>
            <w:shd w:val="clear" w:color="auto" w:fill="auto"/>
          </w:tcPr>
          <w:p w14:paraId="36BA85FF"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6B441ADB" w14:textId="77777777" w:rsidTr="001821C9">
        <w:tc>
          <w:tcPr>
            <w:tcW w:w="0" w:type="auto"/>
            <w:shd w:val="clear" w:color="auto" w:fill="auto"/>
          </w:tcPr>
          <w:p w14:paraId="79FFA7DC" w14:textId="77777777" w:rsidR="00F53213" w:rsidRPr="00E3148A" w:rsidRDefault="00F53213" w:rsidP="001821C9">
            <w:pPr>
              <w:spacing w:before="0" w:after="0"/>
              <w:rPr>
                <w:color w:val="000000" w:themeColor="text1"/>
              </w:rPr>
            </w:pPr>
            <w:r w:rsidRPr="00E3148A">
              <w:rPr>
                <w:color w:val="000000" w:themeColor="text1"/>
              </w:rPr>
              <w:t>36.2. от които печалби, други приходи и доходи (в евро)</w:t>
            </w:r>
          </w:p>
        </w:tc>
        <w:tc>
          <w:tcPr>
            <w:tcW w:w="0" w:type="auto"/>
            <w:shd w:val="clear" w:color="auto" w:fill="auto"/>
          </w:tcPr>
          <w:p w14:paraId="5FD78CDE"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6C06DF60" w14:textId="77777777" w:rsidTr="001821C9">
        <w:tc>
          <w:tcPr>
            <w:tcW w:w="0" w:type="auto"/>
            <w:shd w:val="clear" w:color="auto" w:fill="auto"/>
          </w:tcPr>
          <w:p w14:paraId="2EC72737" w14:textId="77777777" w:rsidR="00F53213" w:rsidRPr="00E3148A" w:rsidRDefault="00F53213" w:rsidP="001821C9">
            <w:pPr>
              <w:spacing w:before="0" w:after="0"/>
              <w:rPr>
                <w:color w:val="000000" w:themeColor="text1"/>
              </w:rPr>
            </w:pPr>
            <w:r w:rsidRPr="00E3148A">
              <w:rPr>
                <w:color w:val="000000" w:themeColor="text1"/>
              </w:rPr>
              <w:t>37. Размер на средствата, които могат да бъдат отнесени към европейските структурни и инвестиционни фондове и са използвани съгласно членове 44 и 43а</w:t>
            </w:r>
          </w:p>
        </w:tc>
        <w:tc>
          <w:tcPr>
            <w:tcW w:w="0" w:type="auto"/>
            <w:shd w:val="clear" w:color="auto" w:fill="auto"/>
          </w:tcPr>
          <w:p w14:paraId="293832F0"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6035DFC9" w14:textId="77777777" w:rsidTr="001821C9">
        <w:tc>
          <w:tcPr>
            <w:tcW w:w="0" w:type="auto"/>
            <w:shd w:val="clear" w:color="auto" w:fill="auto"/>
          </w:tcPr>
          <w:p w14:paraId="5EB45CEF" w14:textId="77777777" w:rsidR="00F53213" w:rsidRPr="00E3148A" w:rsidRDefault="00F53213" w:rsidP="001821C9">
            <w:pPr>
              <w:spacing w:before="0" w:after="0"/>
              <w:rPr>
                <w:color w:val="000000" w:themeColor="text1"/>
              </w:rPr>
            </w:pPr>
            <w:r w:rsidRPr="00E3148A">
              <w:rPr>
                <w:color w:val="000000" w:themeColor="text1"/>
              </w:rPr>
              <w:t>37.1. от които — суми, платени за диференцирано третиране на инвеститори, работещи съгласно принципа на пазарната икономика, които предоставят насрещни ресурси към подкрепата от европейските структурни и инвестиционни фондове на финансовия инструмент или които инвестират съвместно на равнището на крайния получател (в EUR)</w:t>
            </w:r>
          </w:p>
        </w:tc>
        <w:tc>
          <w:tcPr>
            <w:tcW w:w="0" w:type="auto"/>
            <w:shd w:val="clear" w:color="auto" w:fill="auto"/>
          </w:tcPr>
          <w:p w14:paraId="485E2ECA"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00D21A4F" w14:textId="77777777" w:rsidTr="001821C9">
        <w:tc>
          <w:tcPr>
            <w:tcW w:w="0" w:type="auto"/>
            <w:shd w:val="clear" w:color="auto" w:fill="auto"/>
          </w:tcPr>
          <w:p w14:paraId="0DD70B26" w14:textId="77777777" w:rsidR="00F53213" w:rsidRPr="00E3148A" w:rsidRDefault="00F53213" w:rsidP="001821C9">
            <w:pPr>
              <w:spacing w:before="0" w:after="0"/>
              <w:rPr>
                <w:color w:val="000000" w:themeColor="text1"/>
              </w:rPr>
            </w:pPr>
            <w:r w:rsidRPr="00E3148A">
              <w:rPr>
                <w:color w:val="000000" w:themeColor="text1"/>
              </w:rPr>
              <w:t>37.2. от които суми за възстановяване на направени разходи за управление и заплащане на такси за управление на финансовия инструмент (в евро)</w:t>
            </w:r>
          </w:p>
        </w:tc>
        <w:tc>
          <w:tcPr>
            <w:tcW w:w="0" w:type="auto"/>
            <w:shd w:val="clear" w:color="auto" w:fill="auto"/>
          </w:tcPr>
          <w:p w14:paraId="0DD35E37"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4B5E0C17" w14:textId="77777777" w:rsidTr="001821C9">
        <w:tc>
          <w:tcPr>
            <w:tcW w:w="0" w:type="auto"/>
            <w:shd w:val="clear" w:color="auto" w:fill="auto"/>
          </w:tcPr>
          <w:p w14:paraId="1747F044" w14:textId="77777777" w:rsidR="00F53213" w:rsidRPr="00E3148A" w:rsidRDefault="00F53213" w:rsidP="001821C9">
            <w:pPr>
              <w:spacing w:before="0" w:after="0"/>
              <w:rPr>
                <w:color w:val="000000" w:themeColor="text1"/>
              </w:rPr>
            </w:pPr>
            <w:r w:rsidRPr="00E3148A">
              <w:rPr>
                <w:color w:val="000000" w:themeColor="text1"/>
              </w:rPr>
              <w:t>37.3. от които — суми за покриване на загубите в номиналния размер на финансовото участие на европейските структурни и инвестиционни фондове за финансовия инструмент в резултат на отрицателни лихви, ако тези загуби възникнат въпреки активното управление на касовите наличности от структурите, изпълняващи финансови инструменти (в EUR)</w:t>
            </w:r>
          </w:p>
        </w:tc>
        <w:tc>
          <w:tcPr>
            <w:tcW w:w="0" w:type="auto"/>
            <w:shd w:val="clear" w:color="auto" w:fill="auto"/>
          </w:tcPr>
          <w:p w14:paraId="3DD91095"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6E00950B" w14:textId="77777777" w:rsidTr="001821C9">
        <w:tc>
          <w:tcPr>
            <w:tcW w:w="0" w:type="auto"/>
            <w:gridSpan w:val="2"/>
            <w:shd w:val="clear" w:color="auto" w:fill="auto"/>
          </w:tcPr>
          <w:p w14:paraId="7202BC59" w14:textId="77777777" w:rsidR="00F53213" w:rsidRPr="00E3148A" w:rsidRDefault="00F53213" w:rsidP="001821C9">
            <w:pPr>
              <w:spacing w:before="0" w:after="0"/>
              <w:rPr>
                <w:color w:val="000000" w:themeColor="text1"/>
              </w:rPr>
            </w:pPr>
            <w:r w:rsidRPr="00E3148A">
              <w:rPr>
                <w:b/>
                <w:color w:val="000000" w:themeColor="text1"/>
              </w:rPr>
              <w:t>VIII. Напредък в постигането на очаквания лостов ефект на инвестициите, направени от финансовия инструмент, и стойност на инвестициите и участията (член 46, параграф 2, буква з) от Регламент (ЕС) № 1303/2013)</w:t>
            </w:r>
          </w:p>
        </w:tc>
      </w:tr>
      <w:tr w:rsidR="00217DFB" w:rsidRPr="00E3148A" w14:paraId="140ABB12" w14:textId="77777777" w:rsidTr="001821C9">
        <w:tc>
          <w:tcPr>
            <w:tcW w:w="0" w:type="auto"/>
            <w:gridSpan w:val="2"/>
            <w:shd w:val="clear" w:color="auto" w:fill="auto"/>
          </w:tcPr>
          <w:p w14:paraId="2762CACC" w14:textId="77777777" w:rsidR="00F53213" w:rsidRPr="00E3148A" w:rsidRDefault="00F53213" w:rsidP="001821C9">
            <w:pPr>
              <w:spacing w:before="0" w:after="0"/>
              <w:rPr>
                <w:color w:val="000000" w:themeColor="text1"/>
              </w:rPr>
            </w:pPr>
            <w:r w:rsidRPr="00E3148A">
              <w:rPr>
                <w:b/>
                <w:color w:val="000000" w:themeColor="text1"/>
              </w:rPr>
              <w:t>38. Общ размер на другия принос, извън ЕСИ фондовете, набран от финансовия инструмент (в евро)</w:t>
            </w:r>
          </w:p>
        </w:tc>
      </w:tr>
      <w:tr w:rsidR="00217DFB" w:rsidRPr="00E3148A" w14:paraId="0F732654" w14:textId="77777777" w:rsidTr="001821C9">
        <w:tc>
          <w:tcPr>
            <w:tcW w:w="0" w:type="auto"/>
            <w:shd w:val="clear" w:color="auto" w:fill="auto"/>
          </w:tcPr>
          <w:p w14:paraId="7AB75589" w14:textId="77777777" w:rsidR="00F53213" w:rsidRPr="00E3148A" w:rsidRDefault="00F53213" w:rsidP="001821C9">
            <w:pPr>
              <w:spacing w:before="0" w:after="0"/>
              <w:rPr>
                <w:color w:val="000000" w:themeColor="text1"/>
              </w:rPr>
            </w:pPr>
            <w:r w:rsidRPr="00E3148A">
              <w:rPr>
                <w:color w:val="000000" w:themeColor="text1"/>
              </w:rPr>
              <w:t>38.1. Общ размер на другите участия (извън ЕСИ фондовете), за които е поет ангажимент в споразумението за финансиране с органа, изпълняващ финансовия инструмент (в евро)</w:t>
            </w:r>
          </w:p>
        </w:tc>
        <w:tc>
          <w:tcPr>
            <w:tcW w:w="0" w:type="auto"/>
            <w:shd w:val="clear" w:color="auto" w:fill="auto"/>
          </w:tcPr>
          <w:p w14:paraId="66596B38" w14:textId="77777777" w:rsidR="00F53213" w:rsidRPr="00E3148A" w:rsidRDefault="00F53213" w:rsidP="001821C9">
            <w:pPr>
              <w:spacing w:before="0" w:after="0"/>
              <w:jc w:val="right"/>
              <w:rPr>
                <w:color w:val="000000" w:themeColor="text1"/>
              </w:rPr>
            </w:pPr>
            <w:r w:rsidRPr="00E3148A">
              <w:rPr>
                <w:color w:val="000000" w:themeColor="text1"/>
              </w:rPr>
              <w:t>92 244 414,91</w:t>
            </w:r>
          </w:p>
        </w:tc>
      </w:tr>
      <w:tr w:rsidR="00217DFB" w:rsidRPr="00E3148A" w14:paraId="6654BE41" w14:textId="77777777" w:rsidTr="001821C9">
        <w:tc>
          <w:tcPr>
            <w:tcW w:w="0" w:type="auto"/>
            <w:shd w:val="clear" w:color="auto" w:fill="auto"/>
          </w:tcPr>
          <w:p w14:paraId="4F9215F8" w14:textId="77777777" w:rsidR="00F53213" w:rsidRPr="00E3148A" w:rsidRDefault="00F53213" w:rsidP="001821C9">
            <w:pPr>
              <w:spacing w:before="0" w:after="0"/>
              <w:rPr>
                <w:color w:val="000000" w:themeColor="text1"/>
              </w:rPr>
            </w:pPr>
            <w:r w:rsidRPr="00E3148A">
              <w:rPr>
                <w:color w:val="000000" w:themeColor="text1"/>
              </w:rPr>
              <w:t>38.1A. Участие по финансовия продукт на ЕИБ, за което е поето задължение в рамките на споразумението за финансиране с органа, изпълняващ финансовия инструмент (само за инструменти по член 38, параграф 1, буква в) (в EUR)</w:t>
            </w:r>
          </w:p>
        </w:tc>
        <w:tc>
          <w:tcPr>
            <w:tcW w:w="0" w:type="auto"/>
            <w:shd w:val="clear" w:color="auto" w:fill="auto"/>
          </w:tcPr>
          <w:p w14:paraId="3261A070"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7B15A4AD" w14:textId="77777777" w:rsidTr="001821C9">
        <w:tc>
          <w:tcPr>
            <w:tcW w:w="0" w:type="auto"/>
            <w:shd w:val="clear" w:color="auto" w:fill="auto"/>
          </w:tcPr>
          <w:p w14:paraId="5C13AE16" w14:textId="77777777" w:rsidR="00F53213" w:rsidRPr="00E3148A" w:rsidRDefault="00F53213" w:rsidP="001821C9">
            <w:pPr>
              <w:spacing w:before="0" w:after="0"/>
              <w:rPr>
                <w:color w:val="000000" w:themeColor="text1"/>
              </w:rPr>
            </w:pPr>
            <w:r w:rsidRPr="00E3148A">
              <w:rPr>
                <w:color w:val="000000" w:themeColor="text1"/>
              </w:rPr>
              <w:t>38.2. Общ размер на другите участия (извън ЕСИ фондовете), изплатени на финансовия инструмент (в евро)</w:t>
            </w:r>
          </w:p>
        </w:tc>
        <w:tc>
          <w:tcPr>
            <w:tcW w:w="0" w:type="auto"/>
            <w:shd w:val="clear" w:color="auto" w:fill="auto"/>
          </w:tcPr>
          <w:p w14:paraId="7A0A6019" w14:textId="77777777" w:rsidR="00F53213" w:rsidRPr="00E3148A" w:rsidRDefault="00F53213" w:rsidP="001821C9">
            <w:pPr>
              <w:spacing w:before="0" w:after="0"/>
              <w:jc w:val="right"/>
              <w:rPr>
                <w:color w:val="000000" w:themeColor="text1"/>
              </w:rPr>
            </w:pPr>
            <w:r w:rsidRPr="00E3148A">
              <w:rPr>
                <w:color w:val="000000" w:themeColor="text1"/>
              </w:rPr>
              <w:t>5 387 936,10</w:t>
            </w:r>
          </w:p>
        </w:tc>
      </w:tr>
      <w:tr w:rsidR="00217DFB" w:rsidRPr="00E3148A" w14:paraId="32F53863" w14:textId="77777777" w:rsidTr="001821C9">
        <w:tc>
          <w:tcPr>
            <w:tcW w:w="0" w:type="auto"/>
            <w:shd w:val="clear" w:color="auto" w:fill="auto"/>
          </w:tcPr>
          <w:p w14:paraId="085B7BF5" w14:textId="77777777" w:rsidR="00F53213" w:rsidRPr="00E3148A" w:rsidRDefault="00F53213" w:rsidP="001821C9">
            <w:pPr>
              <w:spacing w:before="0" w:after="0"/>
              <w:rPr>
                <w:color w:val="000000" w:themeColor="text1"/>
              </w:rPr>
            </w:pPr>
            <w:r w:rsidRPr="00E3148A">
              <w:rPr>
                <w:color w:val="000000" w:themeColor="text1"/>
              </w:rPr>
              <w:t>38.2.1. от които държавно участие (в евро)</w:t>
            </w:r>
          </w:p>
        </w:tc>
        <w:tc>
          <w:tcPr>
            <w:tcW w:w="0" w:type="auto"/>
            <w:shd w:val="clear" w:color="auto" w:fill="auto"/>
          </w:tcPr>
          <w:p w14:paraId="38AF2A44" w14:textId="77777777" w:rsidR="00F53213" w:rsidRPr="00E3148A" w:rsidRDefault="00F53213" w:rsidP="001821C9">
            <w:pPr>
              <w:spacing w:before="0" w:after="0"/>
              <w:jc w:val="right"/>
              <w:rPr>
                <w:color w:val="000000" w:themeColor="text1"/>
              </w:rPr>
            </w:pPr>
            <w:r w:rsidRPr="00E3148A">
              <w:rPr>
                <w:color w:val="000000" w:themeColor="text1"/>
              </w:rPr>
              <w:t>4 313 316,16</w:t>
            </w:r>
          </w:p>
        </w:tc>
      </w:tr>
      <w:tr w:rsidR="00217DFB" w:rsidRPr="00E3148A" w14:paraId="1C250BC6" w14:textId="77777777" w:rsidTr="001821C9">
        <w:tc>
          <w:tcPr>
            <w:tcW w:w="0" w:type="auto"/>
            <w:shd w:val="clear" w:color="auto" w:fill="auto"/>
          </w:tcPr>
          <w:p w14:paraId="048104F6" w14:textId="77777777" w:rsidR="00F53213" w:rsidRPr="00E3148A" w:rsidRDefault="00F53213" w:rsidP="001821C9">
            <w:pPr>
              <w:spacing w:before="0" w:after="0"/>
              <w:rPr>
                <w:color w:val="000000" w:themeColor="text1"/>
              </w:rPr>
            </w:pPr>
            <w:r w:rsidRPr="00E3148A">
              <w:rPr>
                <w:color w:val="000000" w:themeColor="text1"/>
              </w:rPr>
              <w:t>38.2.2. от които частни участия (в евро)</w:t>
            </w:r>
          </w:p>
        </w:tc>
        <w:tc>
          <w:tcPr>
            <w:tcW w:w="0" w:type="auto"/>
            <w:shd w:val="clear" w:color="auto" w:fill="auto"/>
          </w:tcPr>
          <w:p w14:paraId="64A8006C" w14:textId="77777777" w:rsidR="00F53213" w:rsidRPr="00E3148A" w:rsidRDefault="00F53213" w:rsidP="001821C9">
            <w:pPr>
              <w:spacing w:before="0" w:after="0"/>
              <w:jc w:val="right"/>
              <w:rPr>
                <w:color w:val="000000" w:themeColor="text1"/>
              </w:rPr>
            </w:pPr>
            <w:r w:rsidRPr="00E3148A">
              <w:rPr>
                <w:color w:val="000000" w:themeColor="text1"/>
              </w:rPr>
              <w:t>1 074 619,94</w:t>
            </w:r>
          </w:p>
        </w:tc>
      </w:tr>
      <w:tr w:rsidR="00217DFB" w:rsidRPr="00E3148A" w14:paraId="27618846" w14:textId="77777777" w:rsidTr="001821C9">
        <w:tc>
          <w:tcPr>
            <w:tcW w:w="0" w:type="auto"/>
            <w:shd w:val="clear" w:color="auto" w:fill="auto"/>
          </w:tcPr>
          <w:p w14:paraId="54416AEB" w14:textId="77777777" w:rsidR="00F53213" w:rsidRPr="00E3148A" w:rsidRDefault="00F53213" w:rsidP="001821C9">
            <w:pPr>
              <w:spacing w:before="0" w:after="0"/>
              <w:rPr>
                <w:color w:val="000000" w:themeColor="text1"/>
              </w:rPr>
            </w:pPr>
            <w:r w:rsidRPr="00E3148A">
              <w:rPr>
                <w:color w:val="000000" w:themeColor="text1"/>
              </w:rPr>
              <w:t>38.2A. Участие по финансовия продукт на ЕИБ, изплатено към ФИ (само за инструменти по член 38, параграф 1, буква в) (в EUR)</w:t>
            </w:r>
          </w:p>
        </w:tc>
        <w:tc>
          <w:tcPr>
            <w:tcW w:w="0" w:type="auto"/>
            <w:shd w:val="clear" w:color="auto" w:fill="auto"/>
          </w:tcPr>
          <w:p w14:paraId="6CAF97DA"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F53213" w:rsidRPr="00E3148A" w14:paraId="4A9AB83A" w14:textId="77777777" w:rsidTr="001821C9">
        <w:tc>
          <w:tcPr>
            <w:tcW w:w="0" w:type="auto"/>
            <w:gridSpan w:val="2"/>
            <w:shd w:val="clear" w:color="auto" w:fill="auto"/>
          </w:tcPr>
          <w:p w14:paraId="63B5A57E" w14:textId="77777777" w:rsidR="00F53213" w:rsidRPr="00E3148A" w:rsidRDefault="00F53213" w:rsidP="001821C9">
            <w:pPr>
              <w:spacing w:before="0" w:after="0"/>
              <w:rPr>
                <w:color w:val="000000" w:themeColor="text1"/>
              </w:rPr>
            </w:pPr>
            <w:r w:rsidRPr="00E3148A">
              <w:rPr>
                <w:b/>
                <w:color w:val="000000" w:themeColor="text1"/>
              </w:rPr>
              <w:t>IX. Принос на финансовия инструмент за постигането на показателите на засегнатия приоритет или мярка (член 46, параграф 2, буква й) от Регламент (ЕС) № 1303/2013)</w:t>
            </w:r>
          </w:p>
        </w:tc>
      </w:tr>
    </w:tbl>
    <w:p w14:paraId="2C9A60AA" w14:textId="77777777" w:rsidR="00F53213" w:rsidRPr="00E3148A" w:rsidRDefault="00F53213" w:rsidP="00F53213">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3590"/>
      </w:tblGrid>
      <w:tr w:rsidR="00217DFB" w:rsidRPr="00E3148A" w14:paraId="42A8D218" w14:textId="77777777" w:rsidTr="001821C9">
        <w:tc>
          <w:tcPr>
            <w:tcW w:w="0" w:type="auto"/>
            <w:gridSpan w:val="2"/>
            <w:shd w:val="clear" w:color="auto" w:fill="auto"/>
          </w:tcPr>
          <w:p w14:paraId="397B1A32" w14:textId="77777777" w:rsidR="00F53213" w:rsidRPr="00E3148A" w:rsidRDefault="00F53213" w:rsidP="001821C9">
            <w:pPr>
              <w:spacing w:before="0" w:after="0"/>
              <w:rPr>
                <w:color w:val="000000" w:themeColor="text1"/>
              </w:rPr>
            </w:pPr>
            <w:r w:rsidRPr="00E3148A">
              <w:rPr>
                <w:b/>
                <w:color w:val="000000" w:themeColor="text1"/>
              </w:rPr>
              <w:t>I. Идентификация на програмата и приоритета или мярката, от които се предоставя подкрепа от ЕСИ фондовете (член 46, параграф 2, буква а) от Регламент (ЕС) № 1303/2013)</w:t>
            </w:r>
          </w:p>
        </w:tc>
      </w:tr>
      <w:tr w:rsidR="00217DFB" w:rsidRPr="00E3148A" w14:paraId="0AF190DB" w14:textId="77777777" w:rsidTr="001821C9">
        <w:tc>
          <w:tcPr>
            <w:tcW w:w="0" w:type="auto"/>
            <w:gridSpan w:val="2"/>
            <w:shd w:val="clear" w:color="auto" w:fill="auto"/>
          </w:tcPr>
          <w:p w14:paraId="6190CC11" w14:textId="77777777" w:rsidR="00F53213" w:rsidRPr="00E3148A" w:rsidRDefault="00F53213" w:rsidP="001821C9">
            <w:pPr>
              <w:spacing w:before="0" w:after="0"/>
              <w:rPr>
                <w:color w:val="000000" w:themeColor="text1"/>
              </w:rPr>
            </w:pPr>
            <w:r w:rsidRPr="00E3148A">
              <w:rPr>
                <w:b/>
                <w:color w:val="000000" w:themeColor="text1"/>
              </w:rPr>
              <w:t>1. Приоритетни оси или мерки в подкрепа на финансовия инструмент, включително фонд или фондове, по програмата на ЕСИ фондовете</w:t>
            </w:r>
          </w:p>
        </w:tc>
      </w:tr>
      <w:tr w:rsidR="00217DFB" w:rsidRPr="00E3148A" w14:paraId="20C9EDE7" w14:textId="77777777" w:rsidTr="001821C9">
        <w:tc>
          <w:tcPr>
            <w:tcW w:w="0" w:type="auto"/>
            <w:shd w:val="clear" w:color="auto" w:fill="auto"/>
          </w:tcPr>
          <w:p w14:paraId="704ECB84" w14:textId="77777777" w:rsidR="00F53213" w:rsidRPr="00E3148A" w:rsidRDefault="00F53213" w:rsidP="001821C9">
            <w:pPr>
              <w:spacing w:before="0" w:after="0"/>
              <w:rPr>
                <w:color w:val="000000" w:themeColor="text1"/>
              </w:rPr>
            </w:pPr>
            <w:r w:rsidRPr="00E3148A">
              <w:rPr>
                <w:color w:val="000000" w:themeColor="text1"/>
              </w:rPr>
              <w:t xml:space="preserve">1.1. Приоритетна ос, подкрепяща финансовия инструмент по програмата по ЕСИ фонд </w:t>
            </w:r>
          </w:p>
        </w:tc>
        <w:tc>
          <w:tcPr>
            <w:tcW w:w="0" w:type="auto"/>
            <w:shd w:val="clear" w:color="auto" w:fill="auto"/>
          </w:tcPr>
          <w:p w14:paraId="19E27C5E" w14:textId="77777777" w:rsidR="00F53213" w:rsidRPr="00E3148A" w:rsidRDefault="00F53213" w:rsidP="001821C9">
            <w:pPr>
              <w:spacing w:before="0" w:after="0"/>
              <w:jc w:val="left"/>
              <w:rPr>
                <w:color w:val="000000" w:themeColor="text1"/>
              </w:rPr>
            </w:pPr>
            <w:r w:rsidRPr="00E3148A">
              <w:rPr>
                <w:color w:val="000000" w:themeColor="text1"/>
              </w:rPr>
              <w:t>2 - Отпадъци</w:t>
            </w:r>
          </w:p>
        </w:tc>
      </w:tr>
      <w:tr w:rsidR="00217DFB" w:rsidRPr="00E3148A" w14:paraId="6878E97F" w14:textId="77777777" w:rsidTr="001821C9">
        <w:tc>
          <w:tcPr>
            <w:tcW w:w="0" w:type="auto"/>
            <w:shd w:val="clear" w:color="auto" w:fill="auto"/>
          </w:tcPr>
          <w:p w14:paraId="7DB882E4" w14:textId="77777777" w:rsidR="00F53213" w:rsidRPr="00E3148A" w:rsidRDefault="00F53213" w:rsidP="001821C9">
            <w:pPr>
              <w:spacing w:before="0" w:after="0"/>
              <w:rPr>
                <w:color w:val="000000" w:themeColor="text1"/>
              </w:rPr>
            </w:pPr>
            <w:r w:rsidRPr="00E3148A">
              <w:rPr>
                <w:color w:val="000000" w:themeColor="text1"/>
              </w:rPr>
              <w:t>2. Наименование на ЕСИ фонда/фондовете, подкрепящ(и) финансовия инструмент по приоритетната ос или мярката</w:t>
            </w:r>
          </w:p>
        </w:tc>
        <w:tc>
          <w:tcPr>
            <w:tcW w:w="0" w:type="auto"/>
            <w:shd w:val="clear" w:color="auto" w:fill="auto"/>
          </w:tcPr>
          <w:p w14:paraId="2A826C13" w14:textId="77777777" w:rsidR="00F53213" w:rsidRPr="00E3148A" w:rsidRDefault="00F53213" w:rsidP="001821C9">
            <w:pPr>
              <w:spacing w:before="0" w:after="0"/>
              <w:jc w:val="left"/>
              <w:rPr>
                <w:color w:val="000000" w:themeColor="text1"/>
              </w:rPr>
            </w:pPr>
            <w:r w:rsidRPr="00E3148A">
              <w:rPr>
                <w:color w:val="000000" w:themeColor="text1"/>
              </w:rPr>
              <w:t>Европейски фонд за регионално развитие (ЕФРР)</w:t>
            </w:r>
          </w:p>
        </w:tc>
      </w:tr>
      <w:tr w:rsidR="00217DFB" w:rsidRPr="00E3148A" w14:paraId="22CA671F" w14:textId="77777777" w:rsidTr="001821C9">
        <w:tc>
          <w:tcPr>
            <w:tcW w:w="0" w:type="auto"/>
            <w:shd w:val="clear" w:color="auto" w:fill="auto"/>
          </w:tcPr>
          <w:p w14:paraId="01A289C1" w14:textId="77777777" w:rsidR="00F53213" w:rsidRPr="00E3148A" w:rsidRDefault="00F53213" w:rsidP="001821C9">
            <w:pPr>
              <w:spacing w:before="0" w:after="0"/>
              <w:rPr>
                <w:color w:val="000000" w:themeColor="text1"/>
              </w:rPr>
            </w:pPr>
            <w:r w:rsidRPr="00E3148A">
              <w:rPr>
                <w:b/>
                <w:i/>
                <w:color w:val="000000" w:themeColor="text1"/>
              </w:rPr>
              <w:t>3. Тематична/и цел(и), посочена/и в член 9, първа алинея от Регламент (ЕС) № 1303/2013, подкрепяна/и от финансовия инструмент</w:t>
            </w:r>
          </w:p>
        </w:tc>
        <w:tc>
          <w:tcPr>
            <w:tcW w:w="0" w:type="auto"/>
            <w:shd w:val="clear" w:color="auto" w:fill="auto"/>
          </w:tcPr>
          <w:p w14:paraId="538B51B5" w14:textId="77777777" w:rsidR="00F53213" w:rsidRPr="00E3148A" w:rsidRDefault="00F53213" w:rsidP="001821C9">
            <w:pPr>
              <w:spacing w:before="0" w:after="0"/>
              <w:jc w:val="left"/>
              <w:rPr>
                <w:color w:val="000000" w:themeColor="text1"/>
              </w:rPr>
            </w:pPr>
            <w:r w:rsidRPr="00E3148A">
              <w:rPr>
                <w:b/>
                <w:i/>
                <w:color w:val="000000" w:themeColor="text1"/>
              </w:rPr>
              <w:t>06 - Опазване и защита на околната среда и насърчаване на ефективното използване на ресурсите</w:t>
            </w:r>
          </w:p>
        </w:tc>
      </w:tr>
      <w:tr w:rsidR="00217DFB" w:rsidRPr="00E3148A" w14:paraId="52BB7742" w14:textId="77777777" w:rsidTr="001821C9">
        <w:tc>
          <w:tcPr>
            <w:tcW w:w="0" w:type="auto"/>
            <w:shd w:val="clear" w:color="auto" w:fill="auto"/>
          </w:tcPr>
          <w:p w14:paraId="49E2D173" w14:textId="77777777" w:rsidR="00F53213" w:rsidRPr="00E3148A" w:rsidRDefault="00F53213" w:rsidP="001821C9">
            <w:pPr>
              <w:spacing w:before="0" w:after="0"/>
              <w:rPr>
                <w:color w:val="000000" w:themeColor="text1"/>
              </w:rPr>
            </w:pPr>
            <w:r w:rsidRPr="00E3148A">
              <w:rPr>
                <w:color w:val="000000" w:themeColor="text1"/>
              </w:rPr>
              <w:t>3.1. Сума на ЕСИ фондове, за която е поет ангажимент в споразумения за финансиране от индивидуалната тематична цел, избрана в поле 3 (незадължително)</w:t>
            </w:r>
          </w:p>
        </w:tc>
        <w:tc>
          <w:tcPr>
            <w:tcW w:w="0" w:type="auto"/>
            <w:shd w:val="clear" w:color="auto" w:fill="auto"/>
          </w:tcPr>
          <w:p w14:paraId="1D8A03AB" w14:textId="77777777" w:rsidR="00F53213" w:rsidRPr="00E3148A" w:rsidRDefault="00F53213" w:rsidP="001821C9">
            <w:pPr>
              <w:spacing w:before="0" w:after="0"/>
              <w:jc w:val="right"/>
              <w:rPr>
                <w:color w:val="000000" w:themeColor="text1"/>
              </w:rPr>
            </w:pPr>
          </w:p>
        </w:tc>
      </w:tr>
      <w:tr w:rsidR="00217DFB" w:rsidRPr="00E3148A" w14:paraId="7A511B86" w14:textId="77777777" w:rsidTr="001821C9">
        <w:tc>
          <w:tcPr>
            <w:tcW w:w="0" w:type="auto"/>
            <w:gridSpan w:val="2"/>
            <w:shd w:val="clear" w:color="auto" w:fill="auto"/>
          </w:tcPr>
          <w:p w14:paraId="7CDB0B65" w14:textId="77777777" w:rsidR="00F53213" w:rsidRPr="00E3148A" w:rsidRDefault="00F53213" w:rsidP="001821C9">
            <w:pPr>
              <w:spacing w:before="0" w:after="0"/>
              <w:rPr>
                <w:color w:val="000000" w:themeColor="text1"/>
              </w:rPr>
            </w:pPr>
            <w:r w:rsidRPr="00E3148A">
              <w:rPr>
                <w:b/>
                <w:color w:val="000000" w:themeColor="text1"/>
              </w:rPr>
              <w:t>4. Други програми на ЕСИ фондовете, предоставящи принос към финансовия инструмент</w:t>
            </w:r>
          </w:p>
        </w:tc>
      </w:tr>
      <w:tr w:rsidR="00217DFB" w:rsidRPr="00E3148A" w14:paraId="0C35DF7E" w14:textId="77777777" w:rsidTr="001821C9">
        <w:tc>
          <w:tcPr>
            <w:tcW w:w="0" w:type="auto"/>
            <w:shd w:val="clear" w:color="auto" w:fill="auto"/>
          </w:tcPr>
          <w:p w14:paraId="1499CB02" w14:textId="77777777" w:rsidR="00F53213" w:rsidRPr="00E3148A" w:rsidRDefault="00F53213" w:rsidP="001821C9">
            <w:pPr>
              <w:spacing w:before="0" w:after="0"/>
              <w:rPr>
                <w:color w:val="000000" w:themeColor="text1"/>
              </w:rPr>
            </w:pPr>
            <w:r w:rsidRPr="00E3148A">
              <w:rPr>
                <w:color w:val="000000" w:themeColor="text1"/>
              </w:rPr>
              <w:t>4.1. Номер CCI на всяка друга програма по ЕСИ фондовете, предоставяща финансово участие във финансовия инструмент</w:t>
            </w:r>
          </w:p>
        </w:tc>
        <w:tc>
          <w:tcPr>
            <w:tcW w:w="0" w:type="auto"/>
            <w:shd w:val="clear" w:color="auto" w:fill="auto"/>
          </w:tcPr>
          <w:p w14:paraId="6B0DD1C8" w14:textId="77777777" w:rsidR="00F53213" w:rsidRPr="00E3148A" w:rsidRDefault="00F53213" w:rsidP="001821C9">
            <w:pPr>
              <w:spacing w:before="0" w:after="0"/>
              <w:jc w:val="left"/>
              <w:rPr>
                <w:color w:val="000000" w:themeColor="text1"/>
              </w:rPr>
            </w:pPr>
          </w:p>
        </w:tc>
      </w:tr>
      <w:tr w:rsidR="00217DFB" w:rsidRPr="00E3148A" w14:paraId="3758CB72" w14:textId="77777777" w:rsidTr="001821C9">
        <w:tc>
          <w:tcPr>
            <w:tcW w:w="0" w:type="auto"/>
            <w:shd w:val="clear" w:color="auto" w:fill="auto"/>
          </w:tcPr>
          <w:p w14:paraId="09CBA5BD" w14:textId="77777777" w:rsidR="00F53213" w:rsidRPr="00E3148A" w:rsidRDefault="00F53213" w:rsidP="001821C9">
            <w:pPr>
              <w:spacing w:before="0" w:after="0"/>
              <w:rPr>
                <w:color w:val="000000" w:themeColor="text1"/>
              </w:rPr>
            </w:pPr>
            <w:r w:rsidRPr="00E3148A">
              <w:rPr>
                <w:color w:val="000000" w:themeColor="text1"/>
              </w:rPr>
              <w:t>30. Дата на завършване на предварителната оценка</w:t>
            </w:r>
          </w:p>
        </w:tc>
        <w:tc>
          <w:tcPr>
            <w:tcW w:w="0" w:type="auto"/>
            <w:shd w:val="clear" w:color="auto" w:fill="auto"/>
          </w:tcPr>
          <w:p w14:paraId="64A209A4" w14:textId="77777777" w:rsidR="00F53213" w:rsidRPr="00E3148A" w:rsidRDefault="00F53213" w:rsidP="001821C9">
            <w:pPr>
              <w:spacing w:before="0" w:after="0"/>
              <w:jc w:val="right"/>
              <w:rPr>
                <w:color w:val="000000" w:themeColor="text1"/>
              </w:rPr>
            </w:pPr>
            <w:r w:rsidRPr="00E3148A">
              <w:rPr>
                <w:color w:val="000000" w:themeColor="text1"/>
              </w:rPr>
              <w:t>05.09.2014</w:t>
            </w:r>
          </w:p>
        </w:tc>
      </w:tr>
      <w:tr w:rsidR="00217DFB" w:rsidRPr="00E3148A" w14:paraId="5AE4C95E" w14:textId="77777777" w:rsidTr="001821C9">
        <w:tc>
          <w:tcPr>
            <w:tcW w:w="0" w:type="auto"/>
            <w:gridSpan w:val="2"/>
            <w:shd w:val="clear" w:color="auto" w:fill="auto"/>
          </w:tcPr>
          <w:p w14:paraId="64819959" w14:textId="77777777" w:rsidR="00F53213" w:rsidRPr="00E3148A" w:rsidRDefault="00F53213" w:rsidP="001821C9">
            <w:pPr>
              <w:spacing w:before="0" w:after="0"/>
              <w:rPr>
                <w:color w:val="000000" w:themeColor="text1"/>
              </w:rPr>
            </w:pPr>
            <w:r w:rsidRPr="00E3148A">
              <w:rPr>
                <w:b/>
                <w:color w:val="000000" w:themeColor="text1"/>
              </w:rPr>
              <w:t>31. Избор на организациите, прилагащи финансовия инструмент</w:t>
            </w:r>
          </w:p>
        </w:tc>
      </w:tr>
      <w:tr w:rsidR="00217DFB" w:rsidRPr="00E3148A" w14:paraId="22A500D1" w14:textId="77777777" w:rsidTr="001821C9">
        <w:tc>
          <w:tcPr>
            <w:tcW w:w="0" w:type="auto"/>
            <w:shd w:val="clear" w:color="auto" w:fill="auto"/>
          </w:tcPr>
          <w:p w14:paraId="160DF36B" w14:textId="77777777" w:rsidR="00F53213" w:rsidRPr="00E3148A" w:rsidRDefault="00F53213" w:rsidP="001821C9">
            <w:pPr>
              <w:spacing w:before="0" w:after="0"/>
              <w:rPr>
                <w:color w:val="000000" w:themeColor="text1"/>
              </w:rPr>
            </w:pPr>
            <w:r w:rsidRPr="00E3148A">
              <w:rPr>
                <w:color w:val="000000" w:themeColor="text1"/>
              </w:rPr>
              <w:t>31.1. Вече започнал ли е процес на избор или определяне</w:t>
            </w:r>
          </w:p>
        </w:tc>
        <w:tc>
          <w:tcPr>
            <w:tcW w:w="0" w:type="auto"/>
            <w:shd w:val="clear" w:color="auto" w:fill="auto"/>
          </w:tcPr>
          <w:p w14:paraId="3040024D" w14:textId="77777777" w:rsidR="00F53213" w:rsidRPr="00E3148A" w:rsidRDefault="00F53213" w:rsidP="001821C9">
            <w:pPr>
              <w:spacing w:before="0" w:after="0"/>
              <w:jc w:val="right"/>
              <w:rPr>
                <w:color w:val="000000" w:themeColor="text1"/>
              </w:rPr>
            </w:pPr>
            <w:r w:rsidRPr="00E3148A">
              <w:rPr>
                <w:color w:val="000000" w:themeColor="text1"/>
              </w:rPr>
              <w:t>Да</w:t>
            </w:r>
          </w:p>
        </w:tc>
      </w:tr>
      <w:tr w:rsidR="00217DFB" w:rsidRPr="00E3148A" w14:paraId="0A397181" w14:textId="77777777" w:rsidTr="001821C9">
        <w:tc>
          <w:tcPr>
            <w:tcW w:w="0" w:type="auto"/>
            <w:gridSpan w:val="2"/>
            <w:shd w:val="clear" w:color="auto" w:fill="auto"/>
          </w:tcPr>
          <w:p w14:paraId="2F1D1849" w14:textId="77777777" w:rsidR="00F53213" w:rsidRPr="00E3148A" w:rsidRDefault="00F53213" w:rsidP="001821C9">
            <w:pPr>
              <w:spacing w:before="0" w:after="0"/>
              <w:rPr>
                <w:color w:val="000000" w:themeColor="text1"/>
              </w:rPr>
            </w:pPr>
            <w:r w:rsidRPr="00E3148A">
              <w:rPr>
                <w:b/>
                <w:color w:val="000000" w:themeColor="text1"/>
              </w:rPr>
              <w:t>II. Описание на финансовия инструмент и уредбата за изпълнението му (член 46, параграф 2, буква б) от Регламент (ЕС) № 1303/2013)</w:t>
            </w:r>
          </w:p>
        </w:tc>
      </w:tr>
      <w:tr w:rsidR="00217DFB" w:rsidRPr="00E3148A" w14:paraId="52E629C6" w14:textId="77777777" w:rsidTr="001821C9">
        <w:tc>
          <w:tcPr>
            <w:tcW w:w="0" w:type="auto"/>
            <w:shd w:val="clear" w:color="auto" w:fill="auto"/>
          </w:tcPr>
          <w:p w14:paraId="58C41231" w14:textId="77777777" w:rsidR="00F53213" w:rsidRPr="00E3148A" w:rsidRDefault="00F53213" w:rsidP="001821C9">
            <w:pPr>
              <w:spacing w:before="0" w:after="0"/>
              <w:rPr>
                <w:color w:val="000000" w:themeColor="text1"/>
              </w:rPr>
            </w:pPr>
            <w:r w:rsidRPr="00E3148A">
              <w:rPr>
                <w:color w:val="000000" w:themeColor="text1"/>
              </w:rPr>
              <w:t>5. Наименование на финансовия инструмент</w:t>
            </w:r>
          </w:p>
        </w:tc>
        <w:tc>
          <w:tcPr>
            <w:tcW w:w="0" w:type="auto"/>
            <w:shd w:val="clear" w:color="auto" w:fill="auto"/>
          </w:tcPr>
          <w:p w14:paraId="74FAC1B5" w14:textId="77777777" w:rsidR="00F53213" w:rsidRPr="00E3148A" w:rsidRDefault="00F53213" w:rsidP="001821C9">
            <w:pPr>
              <w:pStyle w:val="Heading2"/>
              <w:spacing w:before="0" w:after="0"/>
              <w:jc w:val="left"/>
              <w:rPr>
                <w:color w:val="000000" w:themeColor="text1"/>
              </w:rPr>
            </w:pPr>
            <w:bookmarkStart w:id="49" w:name="_Toc256000032"/>
            <w:r w:rsidRPr="00E3148A">
              <w:rPr>
                <w:color w:val="000000" w:themeColor="text1"/>
              </w:rPr>
              <w:t>"Фонд на фондовете"</w:t>
            </w:r>
            <w:bookmarkEnd w:id="49"/>
            <w:r w:rsidRPr="00E3148A">
              <w:rPr>
                <w:color w:val="000000" w:themeColor="text1"/>
              </w:rPr>
              <w:t xml:space="preserve"> </w:t>
            </w:r>
          </w:p>
        </w:tc>
      </w:tr>
      <w:tr w:rsidR="00217DFB" w:rsidRPr="00E3148A" w14:paraId="30310A5E" w14:textId="77777777" w:rsidTr="001821C9">
        <w:tc>
          <w:tcPr>
            <w:tcW w:w="0" w:type="auto"/>
            <w:shd w:val="clear" w:color="auto" w:fill="auto"/>
          </w:tcPr>
          <w:p w14:paraId="62DD75DB" w14:textId="77777777" w:rsidR="00F53213" w:rsidRPr="00E3148A" w:rsidRDefault="00F53213" w:rsidP="001821C9">
            <w:pPr>
              <w:spacing w:before="0" w:after="0"/>
              <w:rPr>
                <w:color w:val="000000" w:themeColor="text1"/>
              </w:rPr>
            </w:pPr>
            <w:r w:rsidRPr="00E3148A">
              <w:rPr>
                <w:color w:val="000000" w:themeColor="text1"/>
              </w:rPr>
              <w:t>6. Официален адрес/място на стопанска дейност на финансовия инструмент (държава и град)</w:t>
            </w:r>
          </w:p>
        </w:tc>
        <w:tc>
          <w:tcPr>
            <w:tcW w:w="0" w:type="auto"/>
            <w:shd w:val="clear" w:color="auto" w:fill="auto"/>
          </w:tcPr>
          <w:p w14:paraId="64FF4619" w14:textId="77777777" w:rsidR="00F53213" w:rsidRPr="00E3148A" w:rsidRDefault="00F53213" w:rsidP="001821C9">
            <w:pPr>
              <w:spacing w:before="0" w:after="0"/>
              <w:jc w:val="left"/>
              <w:rPr>
                <w:color w:val="000000" w:themeColor="text1"/>
              </w:rPr>
            </w:pPr>
            <w:r w:rsidRPr="00E3148A">
              <w:rPr>
                <w:color w:val="000000" w:themeColor="text1"/>
              </w:rPr>
              <w:t xml:space="preserve"> гр. София, България</w:t>
            </w:r>
          </w:p>
        </w:tc>
      </w:tr>
      <w:tr w:rsidR="00217DFB" w:rsidRPr="00E3148A" w14:paraId="752A3F23" w14:textId="77777777" w:rsidTr="001821C9">
        <w:tc>
          <w:tcPr>
            <w:tcW w:w="0" w:type="auto"/>
            <w:gridSpan w:val="2"/>
            <w:shd w:val="clear" w:color="auto" w:fill="auto"/>
          </w:tcPr>
          <w:p w14:paraId="64679775" w14:textId="77777777" w:rsidR="00F53213" w:rsidRPr="00E3148A" w:rsidRDefault="00F53213" w:rsidP="001821C9">
            <w:pPr>
              <w:spacing w:before="0" w:after="0"/>
              <w:rPr>
                <w:color w:val="000000" w:themeColor="text1"/>
              </w:rPr>
            </w:pPr>
            <w:r w:rsidRPr="00E3148A">
              <w:rPr>
                <w:b/>
                <w:color w:val="000000" w:themeColor="text1"/>
              </w:rPr>
              <w:t>7. Уредба за изпълнение</w:t>
            </w:r>
          </w:p>
        </w:tc>
      </w:tr>
      <w:tr w:rsidR="00217DFB" w:rsidRPr="00E3148A" w14:paraId="1EA27301" w14:textId="77777777" w:rsidTr="001821C9">
        <w:tc>
          <w:tcPr>
            <w:tcW w:w="0" w:type="auto"/>
            <w:shd w:val="clear" w:color="auto" w:fill="auto"/>
          </w:tcPr>
          <w:p w14:paraId="70C52789" w14:textId="77777777" w:rsidR="00F53213" w:rsidRPr="00E3148A" w:rsidRDefault="00F53213" w:rsidP="001821C9">
            <w:pPr>
              <w:spacing w:before="0" w:after="0"/>
              <w:rPr>
                <w:color w:val="000000" w:themeColor="text1"/>
              </w:rPr>
            </w:pPr>
            <w:r w:rsidRPr="00E3148A">
              <w:rPr>
                <w:color w:val="000000" w:themeColor="text1"/>
              </w:rPr>
              <w:t>7.1. Финансови инструменти, създадени на равнището на Съюза, управлявани пряко или косвено от Комисията, както е посочено в член 38, параграф 1, буква а) от Регламент (ЕС) № 1303/2013, подкрепяни с финансово участие на програми по ЕСИ фондовете</w:t>
            </w:r>
          </w:p>
        </w:tc>
        <w:tc>
          <w:tcPr>
            <w:tcW w:w="0" w:type="auto"/>
            <w:shd w:val="clear" w:color="auto" w:fill="auto"/>
          </w:tcPr>
          <w:p w14:paraId="568A9C7E" w14:textId="77777777" w:rsidR="00F53213" w:rsidRPr="00E3148A" w:rsidRDefault="00F53213" w:rsidP="001821C9">
            <w:pPr>
              <w:spacing w:before="0" w:after="0"/>
              <w:jc w:val="right"/>
              <w:rPr>
                <w:color w:val="000000" w:themeColor="text1"/>
              </w:rPr>
            </w:pPr>
            <w:r w:rsidRPr="00E3148A">
              <w:rPr>
                <w:color w:val="000000" w:themeColor="text1"/>
              </w:rPr>
              <w:t>Не</w:t>
            </w:r>
          </w:p>
        </w:tc>
      </w:tr>
      <w:tr w:rsidR="00217DFB" w:rsidRPr="00E3148A" w14:paraId="0802887E" w14:textId="77777777" w:rsidTr="001821C9">
        <w:tc>
          <w:tcPr>
            <w:tcW w:w="0" w:type="auto"/>
            <w:shd w:val="clear" w:color="auto" w:fill="auto"/>
          </w:tcPr>
          <w:p w14:paraId="5922B00C" w14:textId="77777777" w:rsidR="00F53213" w:rsidRPr="00E3148A" w:rsidRDefault="00F53213" w:rsidP="001821C9">
            <w:pPr>
              <w:spacing w:before="0" w:after="0"/>
              <w:rPr>
                <w:color w:val="000000" w:themeColor="text1"/>
              </w:rPr>
            </w:pPr>
            <w:r w:rsidRPr="00E3148A">
              <w:rPr>
                <w:color w:val="000000" w:themeColor="text1"/>
              </w:rPr>
              <w:t>7.1.1. Наименование на финансовия инструмент на равнището на Съюза</w:t>
            </w:r>
          </w:p>
        </w:tc>
        <w:tc>
          <w:tcPr>
            <w:tcW w:w="0" w:type="auto"/>
            <w:shd w:val="clear" w:color="auto" w:fill="auto"/>
          </w:tcPr>
          <w:p w14:paraId="22C8AF87" w14:textId="77777777" w:rsidR="00F53213" w:rsidRPr="00E3148A" w:rsidRDefault="00F53213" w:rsidP="001821C9">
            <w:pPr>
              <w:spacing w:before="0" w:after="0"/>
              <w:jc w:val="left"/>
              <w:rPr>
                <w:color w:val="000000" w:themeColor="text1"/>
              </w:rPr>
            </w:pPr>
          </w:p>
        </w:tc>
      </w:tr>
      <w:tr w:rsidR="00217DFB" w:rsidRPr="00E3148A" w14:paraId="22C1CE0F" w14:textId="77777777" w:rsidTr="001821C9">
        <w:tc>
          <w:tcPr>
            <w:tcW w:w="0" w:type="auto"/>
            <w:shd w:val="clear" w:color="auto" w:fill="auto"/>
          </w:tcPr>
          <w:p w14:paraId="643AF0F6" w14:textId="77777777" w:rsidR="00F53213" w:rsidRPr="00E3148A" w:rsidRDefault="00F53213" w:rsidP="001821C9">
            <w:pPr>
              <w:spacing w:before="0" w:after="0"/>
              <w:rPr>
                <w:color w:val="000000" w:themeColor="text1"/>
              </w:rPr>
            </w:pPr>
            <w:r w:rsidRPr="00E3148A">
              <w:rPr>
                <w:color w:val="000000" w:themeColor="text1"/>
              </w:rPr>
              <w:t>7.2. Финансов инструмент, създаден на национално, регионално, международно или трансгранично равнище, управляван от или на отговорността на управляващия орган, както е посочено в член 38, параграф 1, буква б), подкрепян с финансово участие от програма на европейските структурни и инвестиционни фондове съгласно член 38, параграф 4, букви а), б), в) и г) от Регламент (ЕС) № 1303/2013</w:t>
            </w:r>
          </w:p>
        </w:tc>
        <w:tc>
          <w:tcPr>
            <w:tcW w:w="0" w:type="auto"/>
            <w:shd w:val="clear" w:color="auto" w:fill="auto"/>
          </w:tcPr>
          <w:p w14:paraId="443AE722" w14:textId="77777777" w:rsidR="00F53213" w:rsidRPr="00E3148A" w:rsidRDefault="00F53213" w:rsidP="001821C9">
            <w:pPr>
              <w:spacing w:before="0" w:after="0"/>
              <w:jc w:val="left"/>
              <w:rPr>
                <w:color w:val="000000" w:themeColor="text1"/>
              </w:rPr>
            </w:pPr>
            <w:r w:rsidRPr="00E3148A">
              <w:rPr>
                <w:color w:val="000000" w:themeColor="text1"/>
              </w:rPr>
              <w:t>Поверяване на задачи по изпълнението чрез пряко възлагане на договор</w:t>
            </w:r>
          </w:p>
        </w:tc>
      </w:tr>
      <w:tr w:rsidR="00217DFB" w:rsidRPr="00E3148A" w14:paraId="79F08C99" w14:textId="77777777" w:rsidTr="001821C9">
        <w:tc>
          <w:tcPr>
            <w:tcW w:w="0" w:type="auto"/>
            <w:shd w:val="clear" w:color="auto" w:fill="auto"/>
          </w:tcPr>
          <w:p w14:paraId="000ACC9A" w14:textId="77777777" w:rsidR="00F53213" w:rsidRPr="00E3148A" w:rsidRDefault="00F53213" w:rsidP="001821C9">
            <w:pPr>
              <w:spacing w:before="0" w:after="0"/>
              <w:rPr>
                <w:color w:val="000000" w:themeColor="text1"/>
              </w:rPr>
            </w:pPr>
            <w:r w:rsidRPr="00E3148A">
              <w:rPr>
                <w:color w:val="000000" w:themeColor="text1"/>
              </w:rPr>
              <w:t>7.3. Финансов инструмент, съчетаващ финансово участие на УО с финансови продукти на ЕИБ в рамките на Европейския фонд за стратегически инвестиции в съответствие с член 39а, посочени в член 38, параграф 1, буква в)</w:t>
            </w:r>
          </w:p>
        </w:tc>
        <w:tc>
          <w:tcPr>
            <w:tcW w:w="0" w:type="auto"/>
            <w:shd w:val="clear" w:color="auto" w:fill="auto"/>
          </w:tcPr>
          <w:p w14:paraId="3957D76F" w14:textId="77777777" w:rsidR="00F53213" w:rsidRPr="00E3148A" w:rsidRDefault="00F53213" w:rsidP="001821C9">
            <w:pPr>
              <w:spacing w:before="0" w:after="0"/>
              <w:jc w:val="left"/>
              <w:rPr>
                <w:color w:val="000000" w:themeColor="text1"/>
              </w:rPr>
            </w:pPr>
          </w:p>
        </w:tc>
      </w:tr>
      <w:tr w:rsidR="00217DFB" w:rsidRPr="00E3148A" w14:paraId="52A0FACD" w14:textId="77777777" w:rsidTr="001821C9">
        <w:tc>
          <w:tcPr>
            <w:tcW w:w="0" w:type="auto"/>
            <w:shd w:val="clear" w:color="auto" w:fill="auto"/>
          </w:tcPr>
          <w:p w14:paraId="1C4EB7CE" w14:textId="77777777" w:rsidR="00F53213" w:rsidRPr="00E3148A" w:rsidRDefault="00F53213" w:rsidP="001821C9">
            <w:pPr>
              <w:spacing w:before="0" w:after="0"/>
              <w:rPr>
                <w:color w:val="000000" w:themeColor="text1"/>
              </w:rPr>
            </w:pPr>
            <w:r w:rsidRPr="00E3148A">
              <w:rPr>
                <w:color w:val="000000" w:themeColor="text1"/>
              </w:rPr>
              <w:t>8. Вид на финансовия инструмент</w:t>
            </w:r>
          </w:p>
        </w:tc>
        <w:tc>
          <w:tcPr>
            <w:tcW w:w="0" w:type="auto"/>
            <w:shd w:val="clear" w:color="auto" w:fill="auto"/>
          </w:tcPr>
          <w:p w14:paraId="12EE14CF" w14:textId="77777777" w:rsidR="00F53213" w:rsidRPr="00E3148A" w:rsidRDefault="00F53213" w:rsidP="001821C9">
            <w:pPr>
              <w:spacing w:before="0" w:after="0"/>
              <w:jc w:val="left"/>
              <w:rPr>
                <w:color w:val="000000" w:themeColor="text1"/>
              </w:rPr>
            </w:pPr>
            <w:r w:rsidRPr="00E3148A">
              <w:rPr>
                <w:color w:val="000000" w:themeColor="text1"/>
              </w:rPr>
              <w:t>Фондове — част от фондови структури</w:t>
            </w:r>
          </w:p>
        </w:tc>
      </w:tr>
      <w:tr w:rsidR="00217DFB" w:rsidRPr="00E3148A" w14:paraId="44DC7DE9" w14:textId="77777777" w:rsidTr="001821C9">
        <w:tc>
          <w:tcPr>
            <w:tcW w:w="0" w:type="auto"/>
            <w:shd w:val="clear" w:color="auto" w:fill="auto"/>
          </w:tcPr>
          <w:p w14:paraId="04C26DC2" w14:textId="77777777" w:rsidR="00F53213" w:rsidRPr="00E3148A" w:rsidRDefault="00F53213" w:rsidP="001821C9">
            <w:pPr>
              <w:spacing w:before="0" w:after="0"/>
              <w:rPr>
                <w:color w:val="000000" w:themeColor="text1"/>
              </w:rPr>
            </w:pPr>
            <w:r w:rsidRPr="00E3148A">
              <w:rPr>
                <w:color w:val="000000" w:themeColor="text1"/>
              </w:rPr>
              <w:t>10. Правен статут на финансовия инструмент съгласно член 38, параграф 6 и член 39а, параграф 5, буква б) от Регламент (ЕС) № 1303/2013 (само за финансови инструменти, посочени в член 38, параграф 1, букви б) и в): доверителна сметка, открита на името на изпълняващата организация и в полза на управляващия орган или отделен финансов блок в рамките на финансовата институция</w:t>
            </w:r>
          </w:p>
        </w:tc>
        <w:tc>
          <w:tcPr>
            <w:tcW w:w="0" w:type="auto"/>
            <w:shd w:val="clear" w:color="auto" w:fill="auto"/>
          </w:tcPr>
          <w:p w14:paraId="31F95271" w14:textId="77777777" w:rsidR="00F53213" w:rsidRPr="00E3148A" w:rsidRDefault="00F53213" w:rsidP="001821C9">
            <w:pPr>
              <w:spacing w:before="0" w:after="0"/>
              <w:jc w:val="left"/>
              <w:rPr>
                <w:color w:val="000000" w:themeColor="text1"/>
              </w:rPr>
            </w:pPr>
            <w:r w:rsidRPr="00E3148A">
              <w:rPr>
                <w:color w:val="000000" w:themeColor="text1"/>
              </w:rPr>
              <w:t>Доверителна сметка</w:t>
            </w:r>
          </w:p>
        </w:tc>
      </w:tr>
      <w:tr w:rsidR="00217DFB" w:rsidRPr="00E3148A" w14:paraId="2E8E6481" w14:textId="77777777" w:rsidTr="001821C9">
        <w:tc>
          <w:tcPr>
            <w:tcW w:w="0" w:type="auto"/>
            <w:gridSpan w:val="2"/>
            <w:shd w:val="clear" w:color="auto" w:fill="auto"/>
          </w:tcPr>
          <w:p w14:paraId="59D72AB6" w14:textId="77777777" w:rsidR="00F53213" w:rsidRPr="00E3148A" w:rsidRDefault="00F53213" w:rsidP="001821C9">
            <w:pPr>
              <w:spacing w:before="0" w:after="0"/>
              <w:rPr>
                <w:color w:val="000000" w:themeColor="text1"/>
              </w:rPr>
            </w:pPr>
            <w:r w:rsidRPr="00E3148A">
              <w:rPr>
                <w:b/>
                <w:color w:val="000000" w:themeColor="text1"/>
              </w:rPr>
              <w:t>III. Идентификация на органа, изпълняващ финансовия инструмент, и на органа, изпълняващ фонд или фондове, където е приложимо, както е посочено в член 38, параграф 1), букви а), б) и в) от Регламент (ЕС) № 1303/2013 (член 46, параграф 2, буква в) от Регламент (ЕС) № 1303/2013)</w:t>
            </w:r>
          </w:p>
        </w:tc>
      </w:tr>
      <w:tr w:rsidR="00217DFB" w:rsidRPr="00E3148A" w14:paraId="06166786" w14:textId="77777777" w:rsidTr="001821C9">
        <w:tc>
          <w:tcPr>
            <w:tcW w:w="0" w:type="auto"/>
            <w:gridSpan w:val="2"/>
            <w:shd w:val="clear" w:color="auto" w:fill="auto"/>
          </w:tcPr>
          <w:p w14:paraId="27B28148" w14:textId="77777777" w:rsidR="00F53213" w:rsidRPr="00E3148A" w:rsidRDefault="00F53213" w:rsidP="001821C9">
            <w:pPr>
              <w:spacing w:before="0" w:after="0"/>
              <w:rPr>
                <w:color w:val="000000" w:themeColor="text1"/>
              </w:rPr>
            </w:pPr>
            <w:r w:rsidRPr="00E3148A">
              <w:rPr>
                <w:b/>
                <w:color w:val="000000" w:themeColor="text1"/>
              </w:rPr>
              <w:t>11. Орган, изпълняващ финансовия инструмент</w:t>
            </w:r>
          </w:p>
        </w:tc>
      </w:tr>
      <w:tr w:rsidR="00217DFB" w:rsidRPr="00E3148A" w14:paraId="6E3773A3" w14:textId="77777777" w:rsidTr="001821C9">
        <w:tc>
          <w:tcPr>
            <w:tcW w:w="0" w:type="auto"/>
            <w:shd w:val="clear" w:color="auto" w:fill="auto"/>
          </w:tcPr>
          <w:p w14:paraId="248E3448" w14:textId="77777777" w:rsidR="00F53213" w:rsidRPr="00E3148A" w:rsidRDefault="00F53213" w:rsidP="001821C9">
            <w:pPr>
              <w:spacing w:before="0" w:after="0"/>
              <w:rPr>
                <w:color w:val="000000" w:themeColor="text1"/>
              </w:rPr>
            </w:pPr>
            <w:r w:rsidRPr="00E3148A">
              <w:rPr>
                <w:color w:val="000000" w:themeColor="text1"/>
              </w:rPr>
              <w:t>11.1. Вид на изпълняващия орган съгласно член 38, параграф 4 и член 39а, параграф 5 от Регламент (ЕС) № 1303/2013: съществуващ или новосъздаден правен субект, чиято функция е изпълнението на финансови инструменти; Европейската инвестиционна банка; Европейският инвестиционен фонд; международна финансова институция, в която дадена държава членка притежава дялове; банка или институция, която е публична собственост, учредена като правен субект, извършващ финансови дейности на професионална основа; публичноправен или частноправен орган; управляващ орган, който пряко предприема задачи по изпълнението (само за заеми и гаранции)</w:t>
            </w:r>
          </w:p>
        </w:tc>
        <w:tc>
          <w:tcPr>
            <w:tcW w:w="0" w:type="auto"/>
            <w:shd w:val="clear" w:color="auto" w:fill="auto"/>
          </w:tcPr>
          <w:p w14:paraId="7E787542" w14:textId="77777777" w:rsidR="00F53213" w:rsidRPr="00E3148A" w:rsidRDefault="00F53213" w:rsidP="001821C9">
            <w:pPr>
              <w:spacing w:before="0" w:after="0"/>
              <w:jc w:val="left"/>
              <w:rPr>
                <w:color w:val="000000" w:themeColor="text1"/>
              </w:rPr>
            </w:pPr>
            <w:r w:rsidRPr="00E3148A">
              <w:rPr>
                <w:color w:val="000000" w:themeColor="text1"/>
              </w:rPr>
              <w:t>Публичноправна или частноправна организация</w:t>
            </w:r>
          </w:p>
        </w:tc>
      </w:tr>
      <w:tr w:rsidR="00217DFB" w:rsidRPr="00E3148A" w14:paraId="4DC37C81" w14:textId="77777777" w:rsidTr="001821C9">
        <w:tc>
          <w:tcPr>
            <w:tcW w:w="0" w:type="auto"/>
            <w:shd w:val="clear" w:color="auto" w:fill="auto"/>
          </w:tcPr>
          <w:p w14:paraId="605C2E6C" w14:textId="77777777" w:rsidR="00F53213" w:rsidRPr="00E3148A" w:rsidRDefault="00F53213" w:rsidP="001821C9">
            <w:pPr>
              <w:spacing w:before="0" w:after="0"/>
              <w:rPr>
                <w:color w:val="000000" w:themeColor="text1"/>
              </w:rPr>
            </w:pPr>
            <w:r w:rsidRPr="00E3148A">
              <w:rPr>
                <w:color w:val="000000" w:themeColor="text1"/>
              </w:rPr>
              <w:t>11.1.1. Наименование на органа, изпълняващ финансовия инструмент</w:t>
            </w:r>
          </w:p>
        </w:tc>
        <w:tc>
          <w:tcPr>
            <w:tcW w:w="0" w:type="auto"/>
            <w:shd w:val="clear" w:color="auto" w:fill="auto"/>
          </w:tcPr>
          <w:p w14:paraId="4B6DC8F7" w14:textId="77777777" w:rsidR="00F53213" w:rsidRPr="00E3148A" w:rsidRDefault="00F53213" w:rsidP="001821C9">
            <w:pPr>
              <w:spacing w:before="0" w:after="0"/>
              <w:jc w:val="left"/>
              <w:rPr>
                <w:color w:val="000000" w:themeColor="text1"/>
              </w:rPr>
            </w:pPr>
            <w:r w:rsidRPr="00E3148A">
              <w:rPr>
                <w:color w:val="000000" w:themeColor="text1"/>
              </w:rPr>
              <w:t>„Фонд мениджър на финансови инструменти в България“ ЕАД</w:t>
            </w:r>
          </w:p>
        </w:tc>
      </w:tr>
      <w:tr w:rsidR="00217DFB" w:rsidRPr="00E3148A" w14:paraId="7B9CFEEA" w14:textId="77777777" w:rsidTr="001821C9">
        <w:tc>
          <w:tcPr>
            <w:tcW w:w="0" w:type="auto"/>
            <w:shd w:val="clear" w:color="auto" w:fill="auto"/>
          </w:tcPr>
          <w:p w14:paraId="5F8C335C" w14:textId="77777777" w:rsidR="00F53213" w:rsidRPr="00E3148A" w:rsidRDefault="00F53213" w:rsidP="001821C9">
            <w:pPr>
              <w:spacing w:before="0" w:after="0"/>
              <w:rPr>
                <w:color w:val="000000" w:themeColor="text1"/>
              </w:rPr>
            </w:pPr>
            <w:r w:rsidRPr="00E3148A">
              <w:rPr>
                <w:color w:val="000000" w:themeColor="text1"/>
              </w:rPr>
              <w:t>11.1.2. Официален адрес/място на стопанска дейност (държава и град) на органа, изпълняващ финансовия инструмент</w:t>
            </w:r>
          </w:p>
        </w:tc>
        <w:tc>
          <w:tcPr>
            <w:tcW w:w="0" w:type="auto"/>
            <w:shd w:val="clear" w:color="auto" w:fill="auto"/>
          </w:tcPr>
          <w:p w14:paraId="209B29BD" w14:textId="77777777" w:rsidR="00F53213" w:rsidRPr="00E3148A" w:rsidRDefault="00F53213" w:rsidP="001821C9">
            <w:pPr>
              <w:spacing w:before="0" w:after="0"/>
              <w:jc w:val="left"/>
              <w:rPr>
                <w:color w:val="000000" w:themeColor="text1"/>
              </w:rPr>
            </w:pPr>
            <w:r w:rsidRPr="00E3148A">
              <w:rPr>
                <w:color w:val="000000" w:themeColor="text1"/>
              </w:rPr>
              <w:t>бул. „Ген. Едуард Тотлебен” № 30-32, гр. София, България</w:t>
            </w:r>
          </w:p>
        </w:tc>
      </w:tr>
      <w:tr w:rsidR="00217DFB" w:rsidRPr="00E3148A" w14:paraId="3082A08F" w14:textId="77777777" w:rsidTr="001821C9">
        <w:tc>
          <w:tcPr>
            <w:tcW w:w="0" w:type="auto"/>
            <w:shd w:val="clear" w:color="auto" w:fill="auto"/>
          </w:tcPr>
          <w:p w14:paraId="50EC4D3E" w14:textId="77777777" w:rsidR="00F53213" w:rsidRPr="00E3148A" w:rsidRDefault="00F53213" w:rsidP="001821C9">
            <w:pPr>
              <w:spacing w:before="0" w:after="0"/>
              <w:rPr>
                <w:color w:val="000000" w:themeColor="text1"/>
              </w:rPr>
            </w:pPr>
            <w:r w:rsidRPr="00E3148A">
              <w:rPr>
                <w:color w:val="000000" w:themeColor="text1"/>
              </w:rPr>
              <w:t>12. Процедура за избор на органа, изпълняващ финансовия инструмент: възлагане на обществена поръчка; друга процедура.</w:t>
            </w:r>
          </w:p>
        </w:tc>
        <w:tc>
          <w:tcPr>
            <w:tcW w:w="0" w:type="auto"/>
            <w:shd w:val="clear" w:color="auto" w:fill="auto"/>
          </w:tcPr>
          <w:p w14:paraId="145C35A4" w14:textId="77777777" w:rsidR="00F53213" w:rsidRPr="00E3148A" w:rsidRDefault="00F53213" w:rsidP="001821C9">
            <w:pPr>
              <w:spacing w:before="0" w:after="0"/>
              <w:jc w:val="left"/>
              <w:rPr>
                <w:color w:val="000000" w:themeColor="text1"/>
              </w:rPr>
            </w:pPr>
            <w:r w:rsidRPr="00E3148A">
              <w:rPr>
                <w:color w:val="000000" w:themeColor="text1"/>
              </w:rPr>
              <w:t>Други</w:t>
            </w:r>
          </w:p>
        </w:tc>
      </w:tr>
      <w:tr w:rsidR="00217DFB" w:rsidRPr="00E3148A" w14:paraId="4509462E" w14:textId="77777777" w:rsidTr="001821C9">
        <w:tc>
          <w:tcPr>
            <w:tcW w:w="0" w:type="auto"/>
            <w:shd w:val="clear" w:color="auto" w:fill="auto"/>
          </w:tcPr>
          <w:p w14:paraId="1E564878" w14:textId="77777777" w:rsidR="00F53213" w:rsidRPr="00E3148A" w:rsidRDefault="00F53213" w:rsidP="001821C9">
            <w:pPr>
              <w:spacing w:before="0" w:after="0"/>
              <w:rPr>
                <w:color w:val="000000" w:themeColor="text1"/>
              </w:rPr>
            </w:pPr>
            <w:r w:rsidRPr="00E3148A">
              <w:rPr>
                <w:color w:val="000000" w:themeColor="text1"/>
              </w:rPr>
              <w:t>12.1. Описание на другата процедура за избор на органа, изпълняващ финансовия инструмент</w:t>
            </w:r>
          </w:p>
        </w:tc>
        <w:tc>
          <w:tcPr>
            <w:tcW w:w="0" w:type="auto"/>
            <w:shd w:val="clear" w:color="auto" w:fill="auto"/>
          </w:tcPr>
          <w:p w14:paraId="6F26F81C" w14:textId="77777777" w:rsidR="00F53213" w:rsidRPr="00E3148A" w:rsidRDefault="00F53213" w:rsidP="001821C9">
            <w:pPr>
              <w:spacing w:before="0" w:after="0"/>
              <w:jc w:val="left"/>
              <w:rPr>
                <w:color w:val="000000" w:themeColor="text1"/>
              </w:rPr>
            </w:pPr>
            <w:r w:rsidRPr="00E3148A">
              <w:rPr>
                <w:color w:val="000000" w:themeColor="text1"/>
              </w:rPr>
              <w:t>Междуведомствено сътрудничество съгласно член 12, параграф 4 от Директива 2014/24/ЕС</w:t>
            </w:r>
          </w:p>
        </w:tc>
      </w:tr>
      <w:tr w:rsidR="00217DFB" w:rsidRPr="00E3148A" w14:paraId="742B8E02" w14:textId="77777777" w:rsidTr="001821C9">
        <w:tc>
          <w:tcPr>
            <w:tcW w:w="0" w:type="auto"/>
            <w:shd w:val="clear" w:color="auto" w:fill="auto"/>
          </w:tcPr>
          <w:p w14:paraId="0FD61DDE" w14:textId="77777777" w:rsidR="00F53213" w:rsidRPr="00E3148A" w:rsidRDefault="00F53213" w:rsidP="001821C9">
            <w:pPr>
              <w:spacing w:before="0" w:after="0"/>
              <w:rPr>
                <w:color w:val="000000" w:themeColor="text1"/>
              </w:rPr>
            </w:pPr>
            <w:r w:rsidRPr="00E3148A">
              <w:rPr>
                <w:color w:val="000000" w:themeColor="text1"/>
              </w:rPr>
              <w:t>13. Дата на подписване на споразумението за финансиране с органа, изпълняващ финансовия инструмент</w:t>
            </w:r>
          </w:p>
        </w:tc>
        <w:tc>
          <w:tcPr>
            <w:tcW w:w="0" w:type="auto"/>
            <w:shd w:val="clear" w:color="auto" w:fill="auto"/>
          </w:tcPr>
          <w:p w14:paraId="2444883F" w14:textId="77777777" w:rsidR="00F53213" w:rsidRPr="00E3148A" w:rsidRDefault="00F53213" w:rsidP="001821C9">
            <w:pPr>
              <w:spacing w:before="0" w:after="0"/>
              <w:jc w:val="right"/>
              <w:rPr>
                <w:color w:val="000000" w:themeColor="text1"/>
              </w:rPr>
            </w:pPr>
            <w:r w:rsidRPr="00E3148A">
              <w:rPr>
                <w:color w:val="000000" w:themeColor="text1"/>
              </w:rPr>
              <w:t>10.01.2017</w:t>
            </w:r>
          </w:p>
        </w:tc>
      </w:tr>
      <w:tr w:rsidR="00217DFB" w:rsidRPr="00E3148A" w14:paraId="3716847D" w14:textId="77777777" w:rsidTr="001821C9">
        <w:tc>
          <w:tcPr>
            <w:tcW w:w="0" w:type="auto"/>
            <w:gridSpan w:val="2"/>
            <w:shd w:val="clear" w:color="auto" w:fill="auto"/>
          </w:tcPr>
          <w:p w14:paraId="45F3DA9D" w14:textId="77777777" w:rsidR="00F53213" w:rsidRPr="00E3148A" w:rsidRDefault="00F53213" w:rsidP="001821C9">
            <w:pPr>
              <w:spacing w:before="0" w:after="0"/>
              <w:rPr>
                <w:color w:val="000000" w:themeColor="text1"/>
              </w:rPr>
            </w:pPr>
            <w:r w:rsidRPr="00E3148A">
              <w:rPr>
                <w:b/>
                <w:color w:val="000000" w:themeColor="text1"/>
              </w:rPr>
              <w:t>IV. Общ размер на приноса от програмата, по приоритет или мярка, изплатен на финансовия инструмент, както и направени разходи за управление или платени такси за управление (член 46, параграф 2, букви г) и д) от Регламент (ЕС) № 1303/2013)</w:t>
            </w:r>
          </w:p>
        </w:tc>
      </w:tr>
      <w:tr w:rsidR="00217DFB" w:rsidRPr="00E3148A" w14:paraId="21C0F31F" w14:textId="77777777" w:rsidTr="001821C9">
        <w:tc>
          <w:tcPr>
            <w:tcW w:w="0" w:type="auto"/>
            <w:shd w:val="clear" w:color="auto" w:fill="auto"/>
          </w:tcPr>
          <w:p w14:paraId="75E585E0" w14:textId="77777777" w:rsidR="00F53213" w:rsidRPr="00E3148A" w:rsidRDefault="00F53213" w:rsidP="001821C9">
            <w:pPr>
              <w:spacing w:before="0" w:after="0"/>
              <w:rPr>
                <w:color w:val="000000" w:themeColor="text1"/>
              </w:rPr>
            </w:pPr>
            <w:r w:rsidRPr="00E3148A">
              <w:rPr>
                <w:color w:val="000000" w:themeColor="text1"/>
              </w:rPr>
              <w:t>14. Общ размер на финансовото участие на програмата, за който е поето задължение в споразумението за финансиране (в евро)</w:t>
            </w:r>
          </w:p>
        </w:tc>
        <w:tc>
          <w:tcPr>
            <w:tcW w:w="0" w:type="auto"/>
            <w:shd w:val="clear" w:color="auto" w:fill="auto"/>
          </w:tcPr>
          <w:p w14:paraId="014DD3BF" w14:textId="77777777" w:rsidR="00F53213" w:rsidRPr="00E3148A" w:rsidRDefault="00F53213" w:rsidP="001821C9">
            <w:pPr>
              <w:spacing w:before="0" w:after="0"/>
              <w:jc w:val="right"/>
              <w:rPr>
                <w:color w:val="000000" w:themeColor="text1"/>
              </w:rPr>
            </w:pPr>
            <w:r w:rsidRPr="00E3148A">
              <w:rPr>
                <w:color w:val="000000" w:themeColor="text1"/>
              </w:rPr>
              <w:t>26 808 253,21</w:t>
            </w:r>
          </w:p>
        </w:tc>
      </w:tr>
      <w:tr w:rsidR="00217DFB" w:rsidRPr="00E3148A" w14:paraId="6832CED1" w14:textId="77777777" w:rsidTr="001821C9">
        <w:tc>
          <w:tcPr>
            <w:tcW w:w="0" w:type="auto"/>
            <w:shd w:val="clear" w:color="auto" w:fill="auto"/>
          </w:tcPr>
          <w:p w14:paraId="023BB09A" w14:textId="77777777" w:rsidR="00F53213" w:rsidRPr="00E3148A" w:rsidRDefault="00F53213" w:rsidP="001821C9">
            <w:pPr>
              <w:spacing w:before="0" w:after="0"/>
              <w:rPr>
                <w:color w:val="000000" w:themeColor="text1"/>
              </w:rPr>
            </w:pPr>
            <w:r w:rsidRPr="00E3148A">
              <w:rPr>
                <w:color w:val="000000" w:themeColor="text1"/>
              </w:rPr>
              <w:t>14.1. от които участие на ЕСИ фондове (в евро)</w:t>
            </w:r>
          </w:p>
        </w:tc>
        <w:tc>
          <w:tcPr>
            <w:tcW w:w="0" w:type="auto"/>
            <w:shd w:val="clear" w:color="auto" w:fill="auto"/>
          </w:tcPr>
          <w:p w14:paraId="46F2B5BC" w14:textId="77777777" w:rsidR="00F53213" w:rsidRPr="00E3148A" w:rsidRDefault="00F53213" w:rsidP="001821C9">
            <w:pPr>
              <w:spacing w:before="0" w:after="0"/>
              <w:jc w:val="right"/>
              <w:rPr>
                <w:color w:val="000000" w:themeColor="text1"/>
              </w:rPr>
            </w:pPr>
            <w:r w:rsidRPr="00E3148A">
              <w:rPr>
                <w:color w:val="000000" w:themeColor="text1"/>
              </w:rPr>
              <w:t>22 787 015,23</w:t>
            </w:r>
          </w:p>
        </w:tc>
      </w:tr>
      <w:tr w:rsidR="00217DFB" w:rsidRPr="00E3148A" w14:paraId="69F35B8E" w14:textId="77777777" w:rsidTr="001821C9">
        <w:tc>
          <w:tcPr>
            <w:tcW w:w="0" w:type="auto"/>
            <w:shd w:val="clear" w:color="auto" w:fill="auto"/>
          </w:tcPr>
          <w:p w14:paraId="0035151A" w14:textId="77777777" w:rsidR="00F53213" w:rsidRPr="00E3148A" w:rsidRDefault="00F53213" w:rsidP="001821C9">
            <w:pPr>
              <w:spacing w:before="0" w:after="0"/>
              <w:rPr>
                <w:color w:val="000000" w:themeColor="text1"/>
              </w:rPr>
            </w:pPr>
            <w:r w:rsidRPr="00E3148A">
              <w:rPr>
                <w:color w:val="000000" w:themeColor="text1"/>
              </w:rPr>
              <w:t>14.1.1. от които ЕФРР (в евро) (незадължително)</w:t>
            </w:r>
          </w:p>
        </w:tc>
        <w:tc>
          <w:tcPr>
            <w:tcW w:w="0" w:type="auto"/>
            <w:shd w:val="clear" w:color="auto" w:fill="auto"/>
          </w:tcPr>
          <w:p w14:paraId="0F772C83" w14:textId="77777777" w:rsidR="00F53213" w:rsidRPr="00E3148A" w:rsidRDefault="00F53213" w:rsidP="001821C9">
            <w:pPr>
              <w:spacing w:before="0" w:after="0"/>
              <w:jc w:val="right"/>
              <w:rPr>
                <w:color w:val="000000" w:themeColor="text1"/>
              </w:rPr>
            </w:pPr>
          </w:p>
        </w:tc>
      </w:tr>
      <w:tr w:rsidR="00217DFB" w:rsidRPr="00E3148A" w14:paraId="03407DD3" w14:textId="77777777" w:rsidTr="001821C9">
        <w:tc>
          <w:tcPr>
            <w:tcW w:w="0" w:type="auto"/>
            <w:shd w:val="clear" w:color="auto" w:fill="auto"/>
          </w:tcPr>
          <w:p w14:paraId="380C471C" w14:textId="77777777" w:rsidR="00F53213" w:rsidRPr="00E3148A" w:rsidRDefault="00F53213" w:rsidP="001821C9">
            <w:pPr>
              <w:spacing w:before="0" w:after="0"/>
              <w:rPr>
                <w:color w:val="000000" w:themeColor="text1"/>
              </w:rPr>
            </w:pPr>
            <w:r w:rsidRPr="00E3148A">
              <w:rPr>
                <w:color w:val="000000" w:themeColor="text1"/>
              </w:rPr>
              <w:t>14.1.2. от които Кохезионен фонд (в евро) (незадължително)</w:t>
            </w:r>
          </w:p>
        </w:tc>
        <w:tc>
          <w:tcPr>
            <w:tcW w:w="0" w:type="auto"/>
            <w:shd w:val="clear" w:color="auto" w:fill="auto"/>
          </w:tcPr>
          <w:p w14:paraId="4A10D822" w14:textId="77777777" w:rsidR="00F53213" w:rsidRPr="00E3148A" w:rsidRDefault="00F53213" w:rsidP="001821C9">
            <w:pPr>
              <w:spacing w:before="0" w:after="0"/>
              <w:jc w:val="right"/>
              <w:rPr>
                <w:color w:val="000000" w:themeColor="text1"/>
              </w:rPr>
            </w:pPr>
          </w:p>
        </w:tc>
      </w:tr>
      <w:tr w:rsidR="00217DFB" w:rsidRPr="00E3148A" w14:paraId="6BE2C2AF" w14:textId="77777777" w:rsidTr="001821C9">
        <w:tc>
          <w:tcPr>
            <w:tcW w:w="0" w:type="auto"/>
            <w:shd w:val="clear" w:color="auto" w:fill="auto"/>
          </w:tcPr>
          <w:p w14:paraId="5C27C996" w14:textId="77777777" w:rsidR="00F53213" w:rsidRPr="00E3148A" w:rsidRDefault="00F53213" w:rsidP="001821C9">
            <w:pPr>
              <w:spacing w:before="0" w:after="0"/>
              <w:rPr>
                <w:color w:val="000000" w:themeColor="text1"/>
              </w:rPr>
            </w:pPr>
            <w:r w:rsidRPr="00E3148A">
              <w:rPr>
                <w:color w:val="000000" w:themeColor="text1"/>
              </w:rPr>
              <w:t>14.1.3. от които ЕСФ (в евро) (незадължително)</w:t>
            </w:r>
          </w:p>
        </w:tc>
        <w:tc>
          <w:tcPr>
            <w:tcW w:w="0" w:type="auto"/>
            <w:shd w:val="clear" w:color="auto" w:fill="auto"/>
          </w:tcPr>
          <w:p w14:paraId="7D6D79B3" w14:textId="77777777" w:rsidR="00F53213" w:rsidRPr="00E3148A" w:rsidRDefault="00F53213" w:rsidP="001821C9">
            <w:pPr>
              <w:spacing w:before="0" w:after="0"/>
              <w:jc w:val="right"/>
              <w:rPr>
                <w:color w:val="000000" w:themeColor="text1"/>
              </w:rPr>
            </w:pPr>
          </w:p>
        </w:tc>
      </w:tr>
      <w:tr w:rsidR="00217DFB" w:rsidRPr="00E3148A" w14:paraId="64E45795" w14:textId="77777777" w:rsidTr="001821C9">
        <w:tc>
          <w:tcPr>
            <w:tcW w:w="0" w:type="auto"/>
            <w:shd w:val="clear" w:color="auto" w:fill="auto"/>
          </w:tcPr>
          <w:p w14:paraId="75539ABF" w14:textId="77777777" w:rsidR="00F53213" w:rsidRPr="00E3148A" w:rsidRDefault="00F53213" w:rsidP="001821C9">
            <w:pPr>
              <w:spacing w:before="0" w:after="0"/>
              <w:rPr>
                <w:color w:val="000000" w:themeColor="text1"/>
              </w:rPr>
            </w:pPr>
            <w:r w:rsidRPr="00E3148A">
              <w:rPr>
                <w:color w:val="000000" w:themeColor="text1"/>
              </w:rPr>
              <w:t>14.1.4. от които ЕЗФРСР (в евро) (незадължително)</w:t>
            </w:r>
          </w:p>
        </w:tc>
        <w:tc>
          <w:tcPr>
            <w:tcW w:w="0" w:type="auto"/>
            <w:shd w:val="clear" w:color="auto" w:fill="auto"/>
          </w:tcPr>
          <w:p w14:paraId="2364963D" w14:textId="77777777" w:rsidR="00F53213" w:rsidRPr="00E3148A" w:rsidRDefault="00F53213" w:rsidP="001821C9">
            <w:pPr>
              <w:spacing w:before="0" w:after="0"/>
              <w:jc w:val="right"/>
              <w:rPr>
                <w:color w:val="000000" w:themeColor="text1"/>
              </w:rPr>
            </w:pPr>
          </w:p>
        </w:tc>
      </w:tr>
      <w:tr w:rsidR="00217DFB" w:rsidRPr="00E3148A" w14:paraId="40A3650E" w14:textId="77777777" w:rsidTr="001821C9">
        <w:tc>
          <w:tcPr>
            <w:tcW w:w="0" w:type="auto"/>
            <w:shd w:val="clear" w:color="auto" w:fill="auto"/>
          </w:tcPr>
          <w:p w14:paraId="2700DC87" w14:textId="77777777" w:rsidR="00F53213" w:rsidRPr="00E3148A" w:rsidRDefault="00F53213" w:rsidP="001821C9">
            <w:pPr>
              <w:spacing w:before="0" w:after="0"/>
              <w:rPr>
                <w:color w:val="000000" w:themeColor="text1"/>
              </w:rPr>
            </w:pPr>
            <w:r w:rsidRPr="00E3148A">
              <w:rPr>
                <w:color w:val="000000" w:themeColor="text1"/>
              </w:rPr>
              <w:t>14.1.5. от които ЕФМДР (в евро) (незадължително)</w:t>
            </w:r>
          </w:p>
        </w:tc>
        <w:tc>
          <w:tcPr>
            <w:tcW w:w="0" w:type="auto"/>
            <w:shd w:val="clear" w:color="auto" w:fill="auto"/>
          </w:tcPr>
          <w:p w14:paraId="6718E202" w14:textId="77777777" w:rsidR="00F53213" w:rsidRPr="00E3148A" w:rsidRDefault="00F53213" w:rsidP="001821C9">
            <w:pPr>
              <w:spacing w:before="0" w:after="0"/>
              <w:jc w:val="right"/>
              <w:rPr>
                <w:color w:val="000000" w:themeColor="text1"/>
              </w:rPr>
            </w:pPr>
          </w:p>
        </w:tc>
      </w:tr>
      <w:tr w:rsidR="00217DFB" w:rsidRPr="00E3148A" w14:paraId="6D7E592D" w14:textId="77777777" w:rsidTr="001821C9">
        <w:tc>
          <w:tcPr>
            <w:tcW w:w="0" w:type="auto"/>
            <w:shd w:val="clear" w:color="auto" w:fill="auto"/>
          </w:tcPr>
          <w:p w14:paraId="5768AD5D" w14:textId="77777777" w:rsidR="00F53213" w:rsidRPr="00E3148A" w:rsidRDefault="00F53213" w:rsidP="001821C9">
            <w:pPr>
              <w:spacing w:before="0" w:after="0"/>
              <w:rPr>
                <w:color w:val="000000" w:themeColor="text1"/>
              </w:rPr>
            </w:pPr>
            <w:r w:rsidRPr="00E3148A">
              <w:rPr>
                <w:color w:val="000000" w:themeColor="text1"/>
              </w:rPr>
              <w:t>15. Общ размер на финансовото участие на програмата, изплатено на финансовия инструмент (в евро)</w:t>
            </w:r>
          </w:p>
        </w:tc>
        <w:tc>
          <w:tcPr>
            <w:tcW w:w="0" w:type="auto"/>
            <w:shd w:val="clear" w:color="auto" w:fill="auto"/>
          </w:tcPr>
          <w:p w14:paraId="65CFBC79" w14:textId="77777777" w:rsidR="00F53213" w:rsidRPr="00E3148A" w:rsidRDefault="00F53213" w:rsidP="001821C9">
            <w:pPr>
              <w:spacing w:before="0" w:after="0"/>
              <w:jc w:val="right"/>
              <w:rPr>
                <w:color w:val="000000" w:themeColor="text1"/>
              </w:rPr>
            </w:pPr>
            <w:r w:rsidRPr="00E3148A">
              <w:rPr>
                <w:color w:val="000000" w:themeColor="text1"/>
              </w:rPr>
              <w:t>6 702 063,30</w:t>
            </w:r>
          </w:p>
        </w:tc>
      </w:tr>
      <w:tr w:rsidR="00217DFB" w:rsidRPr="00E3148A" w14:paraId="5C0E715E" w14:textId="77777777" w:rsidTr="001821C9">
        <w:tc>
          <w:tcPr>
            <w:tcW w:w="0" w:type="auto"/>
            <w:shd w:val="clear" w:color="auto" w:fill="auto"/>
          </w:tcPr>
          <w:p w14:paraId="233010C8" w14:textId="77777777" w:rsidR="00F53213" w:rsidRPr="00E3148A" w:rsidRDefault="00F53213" w:rsidP="001821C9">
            <w:pPr>
              <w:spacing w:before="0" w:after="0"/>
              <w:rPr>
                <w:color w:val="000000" w:themeColor="text1"/>
              </w:rPr>
            </w:pPr>
            <w:r w:rsidRPr="00E3148A">
              <w:rPr>
                <w:color w:val="000000" w:themeColor="text1"/>
              </w:rPr>
              <w:t>15.1. от които стойност на участието на ЕСИ фондове (в евро)</w:t>
            </w:r>
          </w:p>
        </w:tc>
        <w:tc>
          <w:tcPr>
            <w:tcW w:w="0" w:type="auto"/>
            <w:shd w:val="clear" w:color="auto" w:fill="auto"/>
          </w:tcPr>
          <w:p w14:paraId="06007ED5" w14:textId="77777777" w:rsidR="00F53213" w:rsidRPr="00E3148A" w:rsidRDefault="00F53213" w:rsidP="001821C9">
            <w:pPr>
              <w:spacing w:before="0" w:after="0"/>
              <w:jc w:val="right"/>
              <w:rPr>
                <w:color w:val="000000" w:themeColor="text1"/>
              </w:rPr>
            </w:pPr>
            <w:r w:rsidRPr="00E3148A">
              <w:rPr>
                <w:color w:val="000000" w:themeColor="text1"/>
              </w:rPr>
              <w:t>5 696 753,80</w:t>
            </w:r>
          </w:p>
        </w:tc>
      </w:tr>
      <w:tr w:rsidR="00217DFB" w:rsidRPr="00E3148A" w14:paraId="6C899DBD" w14:textId="77777777" w:rsidTr="001821C9">
        <w:tc>
          <w:tcPr>
            <w:tcW w:w="0" w:type="auto"/>
            <w:shd w:val="clear" w:color="auto" w:fill="auto"/>
          </w:tcPr>
          <w:p w14:paraId="312001A2" w14:textId="77777777" w:rsidR="00F53213" w:rsidRPr="00E3148A" w:rsidRDefault="00F53213" w:rsidP="001821C9">
            <w:pPr>
              <w:spacing w:before="0" w:after="0"/>
              <w:rPr>
                <w:color w:val="000000" w:themeColor="text1"/>
              </w:rPr>
            </w:pPr>
            <w:r w:rsidRPr="00E3148A">
              <w:rPr>
                <w:color w:val="000000" w:themeColor="text1"/>
              </w:rPr>
              <w:t>15.1.1. от които ЕФРР (в евро)</w:t>
            </w:r>
          </w:p>
        </w:tc>
        <w:tc>
          <w:tcPr>
            <w:tcW w:w="0" w:type="auto"/>
            <w:shd w:val="clear" w:color="auto" w:fill="auto"/>
          </w:tcPr>
          <w:p w14:paraId="33EB7F91" w14:textId="77777777" w:rsidR="00F53213" w:rsidRPr="00E3148A" w:rsidRDefault="00F53213" w:rsidP="001821C9">
            <w:pPr>
              <w:spacing w:before="0" w:after="0"/>
              <w:jc w:val="right"/>
              <w:rPr>
                <w:color w:val="000000" w:themeColor="text1"/>
              </w:rPr>
            </w:pPr>
            <w:r w:rsidRPr="00E3148A">
              <w:rPr>
                <w:color w:val="000000" w:themeColor="text1"/>
              </w:rPr>
              <w:t>5 696 753,80</w:t>
            </w:r>
          </w:p>
        </w:tc>
      </w:tr>
      <w:tr w:rsidR="00217DFB" w:rsidRPr="00E3148A" w14:paraId="0F82EB3F" w14:textId="77777777" w:rsidTr="001821C9">
        <w:tc>
          <w:tcPr>
            <w:tcW w:w="0" w:type="auto"/>
            <w:shd w:val="clear" w:color="auto" w:fill="auto"/>
          </w:tcPr>
          <w:p w14:paraId="7675411C" w14:textId="77777777" w:rsidR="00F53213" w:rsidRPr="00E3148A" w:rsidRDefault="00F53213" w:rsidP="001821C9">
            <w:pPr>
              <w:spacing w:before="0" w:after="0"/>
              <w:rPr>
                <w:color w:val="000000" w:themeColor="text1"/>
              </w:rPr>
            </w:pPr>
            <w:r w:rsidRPr="00E3148A">
              <w:rPr>
                <w:color w:val="000000" w:themeColor="text1"/>
              </w:rPr>
              <w:t>15.1.2. от които Кохезионен фонд (в евро)</w:t>
            </w:r>
          </w:p>
        </w:tc>
        <w:tc>
          <w:tcPr>
            <w:tcW w:w="0" w:type="auto"/>
            <w:shd w:val="clear" w:color="auto" w:fill="auto"/>
          </w:tcPr>
          <w:p w14:paraId="0B4FCD48"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5EA0FDF1" w14:textId="77777777" w:rsidTr="001821C9">
        <w:tc>
          <w:tcPr>
            <w:tcW w:w="0" w:type="auto"/>
            <w:shd w:val="clear" w:color="auto" w:fill="auto"/>
          </w:tcPr>
          <w:p w14:paraId="2C878A2F" w14:textId="77777777" w:rsidR="00F53213" w:rsidRPr="00E3148A" w:rsidRDefault="00F53213" w:rsidP="001821C9">
            <w:pPr>
              <w:spacing w:before="0" w:after="0"/>
              <w:rPr>
                <w:color w:val="000000" w:themeColor="text1"/>
              </w:rPr>
            </w:pPr>
            <w:r w:rsidRPr="00E3148A">
              <w:rPr>
                <w:color w:val="000000" w:themeColor="text1"/>
              </w:rPr>
              <w:t>15.1.3. от които ЕСФ (в евро)</w:t>
            </w:r>
          </w:p>
        </w:tc>
        <w:tc>
          <w:tcPr>
            <w:tcW w:w="0" w:type="auto"/>
            <w:shd w:val="clear" w:color="auto" w:fill="auto"/>
          </w:tcPr>
          <w:p w14:paraId="66CCECB0"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3DD8A697" w14:textId="77777777" w:rsidTr="001821C9">
        <w:tc>
          <w:tcPr>
            <w:tcW w:w="0" w:type="auto"/>
            <w:shd w:val="clear" w:color="auto" w:fill="auto"/>
          </w:tcPr>
          <w:p w14:paraId="613AF6DE" w14:textId="77777777" w:rsidR="00F53213" w:rsidRPr="00E3148A" w:rsidRDefault="00F53213" w:rsidP="001821C9">
            <w:pPr>
              <w:spacing w:before="0" w:after="0"/>
              <w:rPr>
                <w:color w:val="000000" w:themeColor="text1"/>
              </w:rPr>
            </w:pPr>
            <w:r w:rsidRPr="00E3148A">
              <w:rPr>
                <w:color w:val="000000" w:themeColor="text1"/>
              </w:rPr>
              <w:t>15.1.4. от които ЕЗФРСР (в евро)</w:t>
            </w:r>
          </w:p>
        </w:tc>
        <w:tc>
          <w:tcPr>
            <w:tcW w:w="0" w:type="auto"/>
            <w:shd w:val="clear" w:color="auto" w:fill="auto"/>
          </w:tcPr>
          <w:p w14:paraId="2E1D8734"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5D758983" w14:textId="77777777" w:rsidTr="001821C9">
        <w:tc>
          <w:tcPr>
            <w:tcW w:w="0" w:type="auto"/>
            <w:shd w:val="clear" w:color="auto" w:fill="auto"/>
          </w:tcPr>
          <w:p w14:paraId="3B7BBA62" w14:textId="77777777" w:rsidR="00F53213" w:rsidRPr="00E3148A" w:rsidRDefault="00F53213" w:rsidP="001821C9">
            <w:pPr>
              <w:spacing w:before="0" w:after="0"/>
              <w:rPr>
                <w:color w:val="000000" w:themeColor="text1"/>
              </w:rPr>
            </w:pPr>
            <w:r w:rsidRPr="00E3148A">
              <w:rPr>
                <w:color w:val="000000" w:themeColor="text1"/>
              </w:rPr>
              <w:t>15.1.5. от които ЕФМДР (в евро)</w:t>
            </w:r>
          </w:p>
        </w:tc>
        <w:tc>
          <w:tcPr>
            <w:tcW w:w="0" w:type="auto"/>
            <w:shd w:val="clear" w:color="auto" w:fill="auto"/>
          </w:tcPr>
          <w:p w14:paraId="14AA1F0A"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6D078EAA" w14:textId="77777777" w:rsidTr="001821C9">
        <w:tc>
          <w:tcPr>
            <w:tcW w:w="0" w:type="auto"/>
            <w:shd w:val="clear" w:color="auto" w:fill="auto"/>
          </w:tcPr>
          <w:p w14:paraId="0129605A" w14:textId="77777777" w:rsidR="00F53213" w:rsidRPr="00E3148A" w:rsidRDefault="00F53213" w:rsidP="001821C9">
            <w:pPr>
              <w:spacing w:before="0" w:after="0"/>
              <w:rPr>
                <w:color w:val="000000" w:themeColor="text1"/>
              </w:rPr>
            </w:pPr>
            <w:r w:rsidRPr="00E3148A">
              <w:rPr>
                <w:color w:val="000000" w:themeColor="text1"/>
              </w:rPr>
              <w:t>15.2. от които общ размер национално съфинансиране (в евро)</w:t>
            </w:r>
          </w:p>
        </w:tc>
        <w:tc>
          <w:tcPr>
            <w:tcW w:w="0" w:type="auto"/>
            <w:shd w:val="clear" w:color="auto" w:fill="auto"/>
          </w:tcPr>
          <w:p w14:paraId="2B62168B" w14:textId="77777777" w:rsidR="00F53213" w:rsidRPr="00E3148A" w:rsidRDefault="00F53213" w:rsidP="001821C9">
            <w:pPr>
              <w:spacing w:before="0" w:after="0"/>
              <w:jc w:val="right"/>
              <w:rPr>
                <w:color w:val="000000" w:themeColor="text1"/>
              </w:rPr>
            </w:pPr>
            <w:r w:rsidRPr="00E3148A">
              <w:rPr>
                <w:color w:val="000000" w:themeColor="text1"/>
              </w:rPr>
              <w:t>1 005 309,50</w:t>
            </w:r>
          </w:p>
        </w:tc>
      </w:tr>
      <w:tr w:rsidR="00217DFB" w:rsidRPr="00E3148A" w14:paraId="0E06A724" w14:textId="77777777" w:rsidTr="001821C9">
        <w:tc>
          <w:tcPr>
            <w:tcW w:w="0" w:type="auto"/>
            <w:shd w:val="clear" w:color="auto" w:fill="auto"/>
          </w:tcPr>
          <w:p w14:paraId="55F8EFA1" w14:textId="77777777" w:rsidR="00F53213" w:rsidRPr="00E3148A" w:rsidRDefault="00F53213" w:rsidP="001821C9">
            <w:pPr>
              <w:spacing w:before="0" w:after="0"/>
              <w:rPr>
                <w:color w:val="000000" w:themeColor="text1"/>
              </w:rPr>
            </w:pPr>
            <w:r w:rsidRPr="00E3148A">
              <w:rPr>
                <w:color w:val="000000" w:themeColor="text1"/>
              </w:rPr>
              <w:t>15.2.1. от които общ размер национално публично финансиране (в евро)</w:t>
            </w:r>
          </w:p>
        </w:tc>
        <w:tc>
          <w:tcPr>
            <w:tcW w:w="0" w:type="auto"/>
            <w:shd w:val="clear" w:color="auto" w:fill="auto"/>
          </w:tcPr>
          <w:p w14:paraId="4A0DC9E1" w14:textId="77777777" w:rsidR="00F53213" w:rsidRPr="00E3148A" w:rsidRDefault="00F53213" w:rsidP="001821C9">
            <w:pPr>
              <w:spacing w:before="0" w:after="0"/>
              <w:jc w:val="right"/>
              <w:rPr>
                <w:color w:val="000000" w:themeColor="text1"/>
              </w:rPr>
            </w:pPr>
            <w:r w:rsidRPr="00E3148A">
              <w:rPr>
                <w:color w:val="000000" w:themeColor="text1"/>
              </w:rPr>
              <w:t>1 005 309,50</w:t>
            </w:r>
          </w:p>
        </w:tc>
      </w:tr>
      <w:tr w:rsidR="00217DFB" w:rsidRPr="00E3148A" w14:paraId="26CF094E" w14:textId="77777777" w:rsidTr="001821C9">
        <w:tc>
          <w:tcPr>
            <w:tcW w:w="0" w:type="auto"/>
            <w:shd w:val="clear" w:color="auto" w:fill="auto"/>
          </w:tcPr>
          <w:p w14:paraId="3046C0DC" w14:textId="77777777" w:rsidR="00F53213" w:rsidRPr="00E3148A" w:rsidRDefault="00F53213" w:rsidP="001821C9">
            <w:pPr>
              <w:spacing w:before="0" w:after="0"/>
              <w:rPr>
                <w:color w:val="000000" w:themeColor="text1"/>
              </w:rPr>
            </w:pPr>
            <w:r w:rsidRPr="00E3148A">
              <w:rPr>
                <w:color w:val="000000" w:themeColor="text1"/>
              </w:rPr>
              <w:t>15.2.2. от които общ размер национално частно финансиране (в евро)</w:t>
            </w:r>
          </w:p>
        </w:tc>
        <w:tc>
          <w:tcPr>
            <w:tcW w:w="0" w:type="auto"/>
            <w:shd w:val="clear" w:color="auto" w:fill="auto"/>
          </w:tcPr>
          <w:p w14:paraId="256174EA"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509DDEE8" w14:textId="77777777" w:rsidTr="001821C9">
        <w:tc>
          <w:tcPr>
            <w:tcW w:w="0" w:type="auto"/>
            <w:shd w:val="clear" w:color="auto" w:fill="auto"/>
          </w:tcPr>
          <w:p w14:paraId="6FA4B612" w14:textId="77777777" w:rsidR="00F53213" w:rsidRPr="00E3148A" w:rsidRDefault="00F53213" w:rsidP="001821C9">
            <w:pPr>
              <w:spacing w:before="0" w:after="0"/>
              <w:rPr>
                <w:color w:val="000000" w:themeColor="text1"/>
              </w:rPr>
            </w:pPr>
            <w:r w:rsidRPr="00E3148A">
              <w:rPr>
                <w:color w:val="000000" w:themeColor="text1"/>
              </w:rPr>
              <w:t>16. Общ размер на финансовото участие на програмата, изплатено на финансовия инструмент съгласно Инициативата за младежка заетост (ИМЗ) (в евро)</w:t>
            </w:r>
          </w:p>
        </w:tc>
        <w:tc>
          <w:tcPr>
            <w:tcW w:w="0" w:type="auto"/>
            <w:shd w:val="clear" w:color="auto" w:fill="auto"/>
          </w:tcPr>
          <w:p w14:paraId="1CE9CE59"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44259036" w14:textId="77777777" w:rsidTr="001821C9">
        <w:tc>
          <w:tcPr>
            <w:tcW w:w="0" w:type="auto"/>
            <w:shd w:val="clear" w:color="auto" w:fill="auto"/>
          </w:tcPr>
          <w:p w14:paraId="537D5B6C" w14:textId="77777777" w:rsidR="00F53213" w:rsidRPr="00E3148A" w:rsidRDefault="00F53213" w:rsidP="001821C9">
            <w:pPr>
              <w:spacing w:before="0" w:after="0"/>
              <w:rPr>
                <w:color w:val="000000" w:themeColor="text1"/>
              </w:rPr>
            </w:pPr>
            <w:r w:rsidRPr="00E3148A">
              <w:rPr>
                <w:color w:val="000000" w:themeColor="text1"/>
              </w:rPr>
              <w:t>17. Общ размер на разходите за управление и таксите за управление, платени със средства от програмата (в евро)</w:t>
            </w:r>
          </w:p>
        </w:tc>
        <w:tc>
          <w:tcPr>
            <w:tcW w:w="0" w:type="auto"/>
            <w:shd w:val="clear" w:color="auto" w:fill="auto"/>
          </w:tcPr>
          <w:p w14:paraId="0B2922B7" w14:textId="77777777" w:rsidR="00F53213" w:rsidRPr="00E3148A" w:rsidRDefault="00F53213" w:rsidP="001821C9">
            <w:pPr>
              <w:spacing w:before="0" w:after="0"/>
              <w:jc w:val="right"/>
              <w:rPr>
                <w:color w:val="000000" w:themeColor="text1"/>
              </w:rPr>
            </w:pPr>
            <w:r w:rsidRPr="00E3148A">
              <w:rPr>
                <w:color w:val="000000" w:themeColor="text1"/>
              </w:rPr>
              <w:t>302 878,19</w:t>
            </w:r>
          </w:p>
        </w:tc>
      </w:tr>
      <w:tr w:rsidR="00217DFB" w:rsidRPr="00E3148A" w14:paraId="46A811C2" w14:textId="77777777" w:rsidTr="001821C9">
        <w:tc>
          <w:tcPr>
            <w:tcW w:w="0" w:type="auto"/>
            <w:shd w:val="clear" w:color="auto" w:fill="auto"/>
          </w:tcPr>
          <w:p w14:paraId="701A3743" w14:textId="77777777" w:rsidR="00F53213" w:rsidRPr="00E3148A" w:rsidRDefault="00F53213" w:rsidP="001821C9">
            <w:pPr>
              <w:spacing w:before="0" w:after="0"/>
              <w:rPr>
                <w:color w:val="000000" w:themeColor="text1"/>
              </w:rPr>
            </w:pPr>
            <w:r w:rsidRPr="00E3148A">
              <w:rPr>
                <w:color w:val="000000" w:themeColor="text1"/>
              </w:rPr>
              <w:t>17.1. от които за основно възнаграждение (в евро)</w:t>
            </w:r>
          </w:p>
        </w:tc>
        <w:tc>
          <w:tcPr>
            <w:tcW w:w="0" w:type="auto"/>
            <w:shd w:val="clear" w:color="auto" w:fill="auto"/>
          </w:tcPr>
          <w:p w14:paraId="38C708C4" w14:textId="77777777" w:rsidR="00F53213" w:rsidRPr="00E3148A" w:rsidRDefault="00F53213" w:rsidP="001821C9">
            <w:pPr>
              <w:spacing w:before="0" w:after="0"/>
              <w:jc w:val="right"/>
              <w:rPr>
                <w:color w:val="000000" w:themeColor="text1"/>
              </w:rPr>
            </w:pPr>
            <w:r w:rsidRPr="00E3148A">
              <w:rPr>
                <w:color w:val="000000" w:themeColor="text1"/>
              </w:rPr>
              <w:t>302 878,19</w:t>
            </w:r>
          </w:p>
        </w:tc>
      </w:tr>
      <w:tr w:rsidR="00217DFB" w:rsidRPr="00E3148A" w14:paraId="30878F74" w14:textId="77777777" w:rsidTr="001821C9">
        <w:tc>
          <w:tcPr>
            <w:tcW w:w="0" w:type="auto"/>
            <w:shd w:val="clear" w:color="auto" w:fill="auto"/>
          </w:tcPr>
          <w:p w14:paraId="38BE0F0D" w14:textId="77777777" w:rsidR="00F53213" w:rsidRPr="00E3148A" w:rsidRDefault="00F53213" w:rsidP="001821C9">
            <w:pPr>
              <w:spacing w:before="0" w:after="0"/>
              <w:rPr>
                <w:color w:val="000000" w:themeColor="text1"/>
              </w:rPr>
            </w:pPr>
            <w:r w:rsidRPr="00E3148A">
              <w:rPr>
                <w:color w:val="000000" w:themeColor="text1"/>
              </w:rPr>
              <w:t>17.2. от които за възнаграждение, обвързано с резултатите (в евро)</w:t>
            </w:r>
          </w:p>
        </w:tc>
        <w:tc>
          <w:tcPr>
            <w:tcW w:w="0" w:type="auto"/>
            <w:shd w:val="clear" w:color="auto" w:fill="auto"/>
          </w:tcPr>
          <w:p w14:paraId="6E543BD0"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074512D0" w14:textId="77777777" w:rsidTr="001821C9">
        <w:tc>
          <w:tcPr>
            <w:tcW w:w="0" w:type="auto"/>
            <w:shd w:val="clear" w:color="auto" w:fill="auto"/>
          </w:tcPr>
          <w:p w14:paraId="5B971667" w14:textId="77777777" w:rsidR="00F53213" w:rsidRPr="00E3148A" w:rsidRDefault="00F53213" w:rsidP="001821C9">
            <w:pPr>
              <w:spacing w:before="0" w:after="0"/>
              <w:rPr>
                <w:color w:val="000000" w:themeColor="text1"/>
              </w:rPr>
            </w:pPr>
            <w:r w:rsidRPr="00E3148A">
              <w:rPr>
                <w:color w:val="000000" w:themeColor="text1"/>
              </w:rPr>
              <w:t>21. Принос за земя и/или недвижима собственост във финансовия инструмент съгласно член 37, параграф 10 от Регламент (ЕС) № 1303/2013 (отнася се само за окончателен доклад) (в евро)</w:t>
            </w:r>
          </w:p>
        </w:tc>
        <w:tc>
          <w:tcPr>
            <w:tcW w:w="0" w:type="auto"/>
            <w:shd w:val="clear" w:color="auto" w:fill="auto"/>
          </w:tcPr>
          <w:p w14:paraId="4E434F46" w14:textId="77777777" w:rsidR="00F53213" w:rsidRPr="00E3148A" w:rsidRDefault="00F53213" w:rsidP="001821C9">
            <w:pPr>
              <w:spacing w:before="0" w:after="0"/>
              <w:jc w:val="right"/>
              <w:rPr>
                <w:color w:val="000000" w:themeColor="text1"/>
              </w:rPr>
            </w:pPr>
          </w:p>
        </w:tc>
      </w:tr>
      <w:tr w:rsidR="00217DFB" w:rsidRPr="00E3148A" w14:paraId="2174B596" w14:textId="77777777" w:rsidTr="001821C9">
        <w:tc>
          <w:tcPr>
            <w:tcW w:w="0" w:type="auto"/>
            <w:gridSpan w:val="2"/>
            <w:shd w:val="clear" w:color="auto" w:fill="auto"/>
          </w:tcPr>
          <w:p w14:paraId="7FEF7BFE" w14:textId="77777777" w:rsidR="00F53213" w:rsidRPr="00E3148A" w:rsidRDefault="00F53213" w:rsidP="001821C9">
            <w:pPr>
              <w:spacing w:before="0" w:after="0"/>
              <w:rPr>
                <w:color w:val="000000" w:themeColor="text1"/>
              </w:rPr>
            </w:pPr>
            <w:r w:rsidRPr="00E3148A">
              <w:rPr>
                <w:b/>
                <w:color w:val="000000" w:themeColor="text1"/>
              </w:rPr>
              <w:t>VI. Изпълнението на финансовия инструмент, включително на напредъка по отношение на неговото създаване и на избора на органите, изпълняващи финансовия инструмент (включително органа, прилагащ финансирането от фонд — част от фондова структура) (член 46, параграф 2, буква е) от Регламент (ЕС) № 1303/2013)</w:t>
            </w:r>
          </w:p>
        </w:tc>
      </w:tr>
      <w:tr w:rsidR="00217DFB" w:rsidRPr="00E3148A" w14:paraId="7787581B" w14:textId="77777777" w:rsidTr="001821C9">
        <w:tc>
          <w:tcPr>
            <w:tcW w:w="0" w:type="auto"/>
            <w:shd w:val="clear" w:color="auto" w:fill="auto"/>
          </w:tcPr>
          <w:p w14:paraId="15670E24" w14:textId="77777777" w:rsidR="00F53213" w:rsidRPr="00E3148A" w:rsidRDefault="00F53213" w:rsidP="001821C9">
            <w:pPr>
              <w:spacing w:before="0" w:after="0"/>
              <w:rPr>
                <w:color w:val="000000" w:themeColor="text1"/>
              </w:rPr>
            </w:pPr>
            <w:r w:rsidRPr="00E3148A">
              <w:rPr>
                <w:color w:val="000000" w:themeColor="text1"/>
              </w:rPr>
              <w:t>32. Информация дали финансовият инструмент все още е функционирал в края на отчетната година</w:t>
            </w:r>
          </w:p>
        </w:tc>
        <w:tc>
          <w:tcPr>
            <w:tcW w:w="0" w:type="auto"/>
            <w:shd w:val="clear" w:color="auto" w:fill="auto"/>
          </w:tcPr>
          <w:p w14:paraId="2D963BF8" w14:textId="77777777" w:rsidR="00F53213" w:rsidRPr="00E3148A" w:rsidRDefault="00F53213" w:rsidP="001821C9">
            <w:pPr>
              <w:spacing w:before="0" w:after="0"/>
              <w:jc w:val="right"/>
              <w:rPr>
                <w:color w:val="000000" w:themeColor="text1"/>
              </w:rPr>
            </w:pPr>
            <w:r w:rsidRPr="00E3148A">
              <w:rPr>
                <w:color w:val="000000" w:themeColor="text1"/>
              </w:rPr>
              <w:t>Да</w:t>
            </w:r>
          </w:p>
        </w:tc>
      </w:tr>
      <w:tr w:rsidR="00217DFB" w:rsidRPr="00E3148A" w14:paraId="4FE209AD" w14:textId="77777777" w:rsidTr="001821C9">
        <w:tc>
          <w:tcPr>
            <w:tcW w:w="0" w:type="auto"/>
            <w:shd w:val="clear" w:color="auto" w:fill="auto"/>
          </w:tcPr>
          <w:p w14:paraId="1E4BFACC" w14:textId="77777777" w:rsidR="00F53213" w:rsidRPr="00E3148A" w:rsidRDefault="00F53213" w:rsidP="001821C9">
            <w:pPr>
              <w:spacing w:before="0" w:after="0"/>
              <w:rPr>
                <w:color w:val="000000" w:themeColor="text1"/>
              </w:rPr>
            </w:pPr>
            <w:r w:rsidRPr="00E3148A">
              <w:rPr>
                <w:color w:val="000000" w:themeColor="text1"/>
              </w:rPr>
              <w:t>32.1. Ако финансовият инструмент не е функционирал в края на отчетната година — датата на приключване</w:t>
            </w:r>
          </w:p>
        </w:tc>
        <w:tc>
          <w:tcPr>
            <w:tcW w:w="0" w:type="auto"/>
            <w:shd w:val="clear" w:color="auto" w:fill="auto"/>
          </w:tcPr>
          <w:p w14:paraId="63E128AB" w14:textId="77777777" w:rsidR="00F53213" w:rsidRPr="00E3148A" w:rsidRDefault="00F53213" w:rsidP="001821C9">
            <w:pPr>
              <w:spacing w:before="0" w:after="0"/>
              <w:jc w:val="right"/>
              <w:rPr>
                <w:color w:val="000000" w:themeColor="text1"/>
              </w:rPr>
            </w:pPr>
          </w:p>
        </w:tc>
      </w:tr>
      <w:tr w:rsidR="00217DFB" w:rsidRPr="00E3148A" w14:paraId="0C994FC4" w14:textId="77777777" w:rsidTr="001821C9">
        <w:tc>
          <w:tcPr>
            <w:tcW w:w="0" w:type="auto"/>
            <w:gridSpan w:val="2"/>
            <w:shd w:val="clear" w:color="auto" w:fill="auto"/>
          </w:tcPr>
          <w:p w14:paraId="2D9A1EB8" w14:textId="77777777" w:rsidR="00F53213" w:rsidRPr="00E3148A" w:rsidRDefault="00F53213" w:rsidP="001821C9">
            <w:pPr>
              <w:spacing w:before="0" w:after="0"/>
              <w:rPr>
                <w:color w:val="000000" w:themeColor="text1"/>
              </w:rPr>
            </w:pPr>
            <w:r w:rsidRPr="00E3148A">
              <w:rPr>
                <w:b/>
                <w:color w:val="000000" w:themeColor="text1"/>
              </w:rPr>
              <w:t>VII. Лихви и други печалби, генерирани от подкрепата от европейските структурни и инвестиционни фондове за финансовия инструмент, програмни средства, възстановени на финансовия инструмент от инвестиции, както е посочено в членове 43 и 44, суми, използвани за диференцирано третиране, както е посочено в член 43а, и стойността на капиталовите инвестиции спрямо предходни години (член 46, параграф 2, букви ж) и и) от Регламент (ЕС) № 1303/2013)</w:t>
            </w:r>
          </w:p>
        </w:tc>
      </w:tr>
      <w:tr w:rsidR="00217DFB" w:rsidRPr="00E3148A" w14:paraId="37615943" w14:textId="77777777" w:rsidTr="001821C9">
        <w:tc>
          <w:tcPr>
            <w:tcW w:w="0" w:type="auto"/>
            <w:shd w:val="clear" w:color="auto" w:fill="auto"/>
          </w:tcPr>
          <w:p w14:paraId="7095BA4A" w14:textId="77777777" w:rsidR="00F53213" w:rsidRPr="00E3148A" w:rsidRDefault="00F53213" w:rsidP="001821C9">
            <w:pPr>
              <w:spacing w:before="0" w:after="0"/>
              <w:rPr>
                <w:color w:val="000000" w:themeColor="text1"/>
              </w:rPr>
            </w:pPr>
            <w:r w:rsidRPr="00E3148A">
              <w:rPr>
                <w:color w:val="000000" w:themeColor="text1"/>
              </w:rPr>
              <w:t>35. Лихви и други печалби, генерирани от плащания от ЕСИ фондове към финансовия инструмент (в евро)</w:t>
            </w:r>
          </w:p>
        </w:tc>
        <w:tc>
          <w:tcPr>
            <w:tcW w:w="0" w:type="auto"/>
            <w:shd w:val="clear" w:color="auto" w:fill="auto"/>
          </w:tcPr>
          <w:p w14:paraId="3B18898A"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2954A5B8" w14:textId="77777777" w:rsidTr="001821C9">
        <w:tc>
          <w:tcPr>
            <w:tcW w:w="0" w:type="auto"/>
            <w:shd w:val="clear" w:color="auto" w:fill="auto"/>
          </w:tcPr>
          <w:p w14:paraId="2CAA28EC" w14:textId="77777777" w:rsidR="00F53213" w:rsidRPr="00E3148A" w:rsidRDefault="00F53213" w:rsidP="001821C9">
            <w:pPr>
              <w:spacing w:before="0" w:after="0"/>
              <w:rPr>
                <w:color w:val="000000" w:themeColor="text1"/>
              </w:rPr>
            </w:pPr>
            <w:r w:rsidRPr="00E3148A">
              <w:rPr>
                <w:color w:val="000000" w:themeColor="text1"/>
              </w:rPr>
              <w:t>37. Размер на средствата, които могат да бъдат отнесени към европейските структурни и инвестиционни фондове и са използвани съгласно членове 44 и 43а</w:t>
            </w:r>
          </w:p>
        </w:tc>
        <w:tc>
          <w:tcPr>
            <w:tcW w:w="0" w:type="auto"/>
            <w:shd w:val="clear" w:color="auto" w:fill="auto"/>
          </w:tcPr>
          <w:p w14:paraId="16F0A773"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6585F5E4" w14:textId="77777777" w:rsidTr="001821C9">
        <w:tc>
          <w:tcPr>
            <w:tcW w:w="0" w:type="auto"/>
            <w:shd w:val="clear" w:color="auto" w:fill="auto"/>
          </w:tcPr>
          <w:p w14:paraId="2F664D80" w14:textId="77777777" w:rsidR="00F53213" w:rsidRPr="00E3148A" w:rsidRDefault="00F53213" w:rsidP="001821C9">
            <w:pPr>
              <w:spacing w:before="0" w:after="0"/>
              <w:rPr>
                <w:color w:val="000000" w:themeColor="text1"/>
              </w:rPr>
            </w:pPr>
            <w:r w:rsidRPr="00E3148A">
              <w:rPr>
                <w:color w:val="000000" w:themeColor="text1"/>
              </w:rPr>
              <w:t>37.1. от които — суми, платени за диференцирано третиране на инвеститори, работещи съгласно принципа на пазарната икономика, които предоставят насрещни ресурси към подкрепата от европейските структурни и инвестиционни фондове на финансовия инструмент или които инвестират съвместно на равнището на крайния получател (в EUR)</w:t>
            </w:r>
          </w:p>
        </w:tc>
        <w:tc>
          <w:tcPr>
            <w:tcW w:w="0" w:type="auto"/>
            <w:shd w:val="clear" w:color="auto" w:fill="auto"/>
          </w:tcPr>
          <w:p w14:paraId="02B7F02F"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75093885" w14:textId="77777777" w:rsidTr="001821C9">
        <w:tc>
          <w:tcPr>
            <w:tcW w:w="0" w:type="auto"/>
            <w:shd w:val="clear" w:color="auto" w:fill="auto"/>
          </w:tcPr>
          <w:p w14:paraId="5F371C39" w14:textId="77777777" w:rsidR="00F53213" w:rsidRPr="00E3148A" w:rsidRDefault="00F53213" w:rsidP="001821C9">
            <w:pPr>
              <w:spacing w:before="0" w:after="0"/>
              <w:rPr>
                <w:color w:val="000000" w:themeColor="text1"/>
              </w:rPr>
            </w:pPr>
            <w:r w:rsidRPr="00E3148A">
              <w:rPr>
                <w:color w:val="000000" w:themeColor="text1"/>
              </w:rPr>
              <w:t>37.2. от които суми за възстановяване на направени разходи за управление и заплащане на такси за управление на финансовия инструмент (в евро)</w:t>
            </w:r>
          </w:p>
        </w:tc>
        <w:tc>
          <w:tcPr>
            <w:tcW w:w="0" w:type="auto"/>
            <w:shd w:val="clear" w:color="auto" w:fill="auto"/>
          </w:tcPr>
          <w:p w14:paraId="604292DE"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43CEB982" w14:textId="77777777" w:rsidTr="001821C9">
        <w:tc>
          <w:tcPr>
            <w:tcW w:w="0" w:type="auto"/>
            <w:shd w:val="clear" w:color="auto" w:fill="auto"/>
          </w:tcPr>
          <w:p w14:paraId="7DCA3967" w14:textId="77777777" w:rsidR="00F53213" w:rsidRPr="00E3148A" w:rsidRDefault="00F53213" w:rsidP="001821C9">
            <w:pPr>
              <w:spacing w:before="0" w:after="0"/>
              <w:rPr>
                <w:color w:val="000000" w:themeColor="text1"/>
              </w:rPr>
            </w:pPr>
            <w:r w:rsidRPr="00E3148A">
              <w:rPr>
                <w:color w:val="000000" w:themeColor="text1"/>
              </w:rPr>
              <w:t>37.3. от които — суми за покриване на загубите в номиналния размер на финансовото участие на европейските структурни и инвестиционни фондове за финансовия инструмент в резултат на отрицателни лихви, ако тези загуби възникнат въпреки активното управление на касовите наличности от структурите, изпълняващи финансови инструменти (в EUR)</w:t>
            </w:r>
          </w:p>
        </w:tc>
        <w:tc>
          <w:tcPr>
            <w:tcW w:w="0" w:type="auto"/>
            <w:shd w:val="clear" w:color="auto" w:fill="auto"/>
          </w:tcPr>
          <w:p w14:paraId="5209249F"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264A9499" w14:textId="77777777" w:rsidTr="001821C9">
        <w:tc>
          <w:tcPr>
            <w:tcW w:w="0" w:type="auto"/>
            <w:gridSpan w:val="2"/>
            <w:shd w:val="clear" w:color="auto" w:fill="auto"/>
          </w:tcPr>
          <w:p w14:paraId="6CAF9095" w14:textId="77777777" w:rsidR="00F53213" w:rsidRPr="00E3148A" w:rsidRDefault="00F53213" w:rsidP="001821C9">
            <w:pPr>
              <w:spacing w:before="0" w:after="0"/>
              <w:rPr>
                <w:color w:val="000000" w:themeColor="text1"/>
              </w:rPr>
            </w:pPr>
            <w:r w:rsidRPr="00E3148A">
              <w:rPr>
                <w:b/>
                <w:color w:val="000000" w:themeColor="text1"/>
              </w:rPr>
              <w:t>VIII. Напредък в постигането на очаквания лостов ефект на инвестициите, направени от финансовия инструмент, и стойност на инвестициите и участията (член 46, параграф 2, буква з) от Регламент (ЕС) № 1303/2013)</w:t>
            </w:r>
          </w:p>
        </w:tc>
      </w:tr>
      <w:tr w:rsidR="00217DFB" w:rsidRPr="00E3148A" w14:paraId="506D5771" w14:textId="77777777" w:rsidTr="001821C9">
        <w:tc>
          <w:tcPr>
            <w:tcW w:w="0" w:type="auto"/>
            <w:gridSpan w:val="2"/>
            <w:shd w:val="clear" w:color="auto" w:fill="auto"/>
          </w:tcPr>
          <w:p w14:paraId="16337DC9" w14:textId="77777777" w:rsidR="00F53213" w:rsidRPr="00E3148A" w:rsidRDefault="00F53213" w:rsidP="001821C9">
            <w:pPr>
              <w:spacing w:before="0" w:after="0"/>
              <w:rPr>
                <w:color w:val="000000" w:themeColor="text1"/>
              </w:rPr>
            </w:pPr>
            <w:r w:rsidRPr="00E3148A">
              <w:rPr>
                <w:b/>
                <w:color w:val="000000" w:themeColor="text1"/>
              </w:rPr>
              <w:t>38. Общ размер на другия принос, извън ЕСИ фондовете, набран от финансовия инструмент (в евро)</w:t>
            </w:r>
          </w:p>
        </w:tc>
      </w:tr>
      <w:tr w:rsidR="00217DFB" w:rsidRPr="00E3148A" w14:paraId="0AA878B7" w14:textId="77777777" w:rsidTr="001821C9">
        <w:tc>
          <w:tcPr>
            <w:tcW w:w="0" w:type="auto"/>
            <w:shd w:val="clear" w:color="auto" w:fill="auto"/>
          </w:tcPr>
          <w:p w14:paraId="0DC07893" w14:textId="77777777" w:rsidR="00F53213" w:rsidRPr="00E3148A" w:rsidRDefault="00F53213" w:rsidP="001821C9">
            <w:pPr>
              <w:spacing w:before="0" w:after="0"/>
              <w:rPr>
                <w:color w:val="000000" w:themeColor="text1"/>
              </w:rPr>
            </w:pPr>
            <w:r w:rsidRPr="00E3148A">
              <w:rPr>
                <w:color w:val="000000" w:themeColor="text1"/>
              </w:rPr>
              <w:t>38.1. Общ размер на другите участия (извън ЕСИ фондовете), за които е поет ангажимент в споразумението за финансиране с органа, изпълняващ финансовия инструмент (в евро)</w:t>
            </w:r>
          </w:p>
        </w:tc>
        <w:tc>
          <w:tcPr>
            <w:tcW w:w="0" w:type="auto"/>
            <w:shd w:val="clear" w:color="auto" w:fill="auto"/>
          </w:tcPr>
          <w:p w14:paraId="2BDE4FCF" w14:textId="77777777" w:rsidR="00F53213" w:rsidRPr="00E3148A" w:rsidRDefault="00F53213" w:rsidP="001821C9">
            <w:pPr>
              <w:spacing w:before="0" w:after="0"/>
              <w:jc w:val="right"/>
              <w:rPr>
                <w:color w:val="000000" w:themeColor="text1"/>
              </w:rPr>
            </w:pPr>
            <w:r w:rsidRPr="00E3148A">
              <w:rPr>
                <w:color w:val="000000" w:themeColor="text1"/>
              </w:rPr>
              <w:t>4 021 237,98</w:t>
            </w:r>
          </w:p>
        </w:tc>
      </w:tr>
      <w:tr w:rsidR="00217DFB" w:rsidRPr="00E3148A" w14:paraId="390C0156" w14:textId="77777777" w:rsidTr="001821C9">
        <w:tc>
          <w:tcPr>
            <w:tcW w:w="0" w:type="auto"/>
            <w:shd w:val="clear" w:color="auto" w:fill="auto"/>
          </w:tcPr>
          <w:p w14:paraId="7C2BC703" w14:textId="77777777" w:rsidR="00F53213" w:rsidRPr="00E3148A" w:rsidRDefault="00F53213" w:rsidP="001821C9">
            <w:pPr>
              <w:spacing w:before="0" w:after="0"/>
              <w:rPr>
                <w:color w:val="000000" w:themeColor="text1"/>
              </w:rPr>
            </w:pPr>
            <w:r w:rsidRPr="00E3148A">
              <w:rPr>
                <w:color w:val="000000" w:themeColor="text1"/>
              </w:rPr>
              <w:t>38.1A. Участие по финансовия продукт на ЕИБ, за което е поето задължение в рамките на споразумението за финансиране с органа, изпълняващ финансовия инструмент (само за инструменти по член 38, параграф 1, буква в) (в EUR)</w:t>
            </w:r>
          </w:p>
        </w:tc>
        <w:tc>
          <w:tcPr>
            <w:tcW w:w="0" w:type="auto"/>
            <w:shd w:val="clear" w:color="auto" w:fill="auto"/>
          </w:tcPr>
          <w:p w14:paraId="367EC9AF"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060A0739" w14:textId="77777777" w:rsidTr="001821C9">
        <w:tc>
          <w:tcPr>
            <w:tcW w:w="0" w:type="auto"/>
            <w:shd w:val="clear" w:color="auto" w:fill="auto"/>
          </w:tcPr>
          <w:p w14:paraId="1C9C1404" w14:textId="77777777" w:rsidR="00F53213" w:rsidRPr="00E3148A" w:rsidRDefault="00F53213" w:rsidP="001821C9">
            <w:pPr>
              <w:spacing w:before="0" w:after="0"/>
              <w:rPr>
                <w:color w:val="000000" w:themeColor="text1"/>
              </w:rPr>
            </w:pPr>
            <w:r w:rsidRPr="00E3148A">
              <w:rPr>
                <w:color w:val="000000" w:themeColor="text1"/>
              </w:rPr>
              <w:t>38.2. Общ размер на другите участия (извън ЕСИ фондовете), изплатени на финансовия инструмент (в евро)</w:t>
            </w:r>
          </w:p>
        </w:tc>
        <w:tc>
          <w:tcPr>
            <w:tcW w:w="0" w:type="auto"/>
            <w:shd w:val="clear" w:color="auto" w:fill="auto"/>
          </w:tcPr>
          <w:p w14:paraId="2AB893C7" w14:textId="77777777" w:rsidR="00F53213" w:rsidRPr="00E3148A" w:rsidRDefault="00F53213" w:rsidP="001821C9">
            <w:pPr>
              <w:spacing w:before="0" w:after="0"/>
              <w:jc w:val="right"/>
              <w:rPr>
                <w:color w:val="000000" w:themeColor="text1"/>
              </w:rPr>
            </w:pPr>
            <w:r w:rsidRPr="00E3148A">
              <w:rPr>
                <w:color w:val="000000" w:themeColor="text1"/>
              </w:rPr>
              <w:t>1 005 309,50</w:t>
            </w:r>
          </w:p>
        </w:tc>
      </w:tr>
      <w:tr w:rsidR="00217DFB" w:rsidRPr="00E3148A" w14:paraId="23F25B07" w14:textId="77777777" w:rsidTr="001821C9">
        <w:tc>
          <w:tcPr>
            <w:tcW w:w="0" w:type="auto"/>
            <w:shd w:val="clear" w:color="auto" w:fill="auto"/>
          </w:tcPr>
          <w:p w14:paraId="49C3C596" w14:textId="77777777" w:rsidR="00F53213" w:rsidRPr="00E3148A" w:rsidRDefault="00F53213" w:rsidP="001821C9">
            <w:pPr>
              <w:spacing w:before="0" w:after="0"/>
              <w:rPr>
                <w:color w:val="000000" w:themeColor="text1"/>
              </w:rPr>
            </w:pPr>
            <w:r w:rsidRPr="00E3148A">
              <w:rPr>
                <w:color w:val="000000" w:themeColor="text1"/>
              </w:rPr>
              <w:t>38.2.1. от които държавно участие (в евро)</w:t>
            </w:r>
          </w:p>
        </w:tc>
        <w:tc>
          <w:tcPr>
            <w:tcW w:w="0" w:type="auto"/>
            <w:shd w:val="clear" w:color="auto" w:fill="auto"/>
          </w:tcPr>
          <w:p w14:paraId="767FE7F3" w14:textId="77777777" w:rsidR="00F53213" w:rsidRPr="00E3148A" w:rsidRDefault="00F53213" w:rsidP="001821C9">
            <w:pPr>
              <w:spacing w:before="0" w:after="0"/>
              <w:jc w:val="right"/>
              <w:rPr>
                <w:color w:val="000000" w:themeColor="text1"/>
              </w:rPr>
            </w:pPr>
            <w:r w:rsidRPr="00E3148A">
              <w:rPr>
                <w:color w:val="000000" w:themeColor="text1"/>
              </w:rPr>
              <w:t>1 005 309,50</w:t>
            </w:r>
          </w:p>
        </w:tc>
      </w:tr>
      <w:tr w:rsidR="00217DFB" w:rsidRPr="00E3148A" w14:paraId="776797E5" w14:textId="77777777" w:rsidTr="001821C9">
        <w:tc>
          <w:tcPr>
            <w:tcW w:w="0" w:type="auto"/>
            <w:shd w:val="clear" w:color="auto" w:fill="auto"/>
          </w:tcPr>
          <w:p w14:paraId="239AD7DD" w14:textId="77777777" w:rsidR="00F53213" w:rsidRPr="00E3148A" w:rsidRDefault="00F53213" w:rsidP="001821C9">
            <w:pPr>
              <w:spacing w:before="0" w:after="0"/>
              <w:rPr>
                <w:color w:val="000000" w:themeColor="text1"/>
              </w:rPr>
            </w:pPr>
            <w:r w:rsidRPr="00E3148A">
              <w:rPr>
                <w:color w:val="000000" w:themeColor="text1"/>
              </w:rPr>
              <w:t>38.2.2. от които частни участия (в евро)</w:t>
            </w:r>
          </w:p>
        </w:tc>
        <w:tc>
          <w:tcPr>
            <w:tcW w:w="0" w:type="auto"/>
            <w:shd w:val="clear" w:color="auto" w:fill="auto"/>
          </w:tcPr>
          <w:p w14:paraId="0657F53B" w14:textId="77777777" w:rsidR="00F53213" w:rsidRPr="00E3148A" w:rsidRDefault="00F53213" w:rsidP="001821C9">
            <w:pPr>
              <w:spacing w:before="0" w:after="0"/>
              <w:jc w:val="right"/>
              <w:rPr>
                <w:color w:val="000000" w:themeColor="text1"/>
              </w:rPr>
            </w:pPr>
            <w:r w:rsidRPr="00E3148A">
              <w:rPr>
                <w:color w:val="000000" w:themeColor="text1"/>
              </w:rPr>
              <w:t>0,00</w:t>
            </w:r>
          </w:p>
        </w:tc>
      </w:tr>
      <w:tr w:rsidR="00217DFB" w:rsidRPr="00E3148A" w14:paraId="5D43DF55" w14:textId="77777777" w:rsidTr="001821C9">
        <w:tc>
          <w:tcPr>
            <w:tcW w:w="0" w:type="auto"/>
            <w:shd w:val="clear" w:color="auto" w:fill="auto"/>
          </w:tcPr>
          <w:p w14:paraId="5C3B269F" w14:textId="77777777" w:rsidR="00F53213" w:rsidRPr="00E3148A" w:rsidRDefault="00F53213" w:rsidP="001821C9">
            <w:pPr>
              <w:spacing w:before="0" w:after="0"/>
              <w:rPr>
                <w:color w:val="000000" w:themeColor="text1"/>
              </w:rPr>
            </w:pPr>
            <w:r w:rsidRPr="00E3148A">
              <w:rPr>
                <w:color w:val="000000" w:themeColor="text1"/>
              </w:rPr>
              <w:t>38.2A. Участие по финансовия продукт на ЕИБ, изплатено към ФИ (само за инструменти по член 38, параграф 1, буква в) (в EUR)</w:t>
            </w:r>
          </w:p>
        </w:tc>
        <w:tc>
          <w:tcPr>
            <w:tcW w:w="0" w:type="auto"/>
            <w:shd w:val="clear" w:color="auto" w:fill="auto"/>
          </w:tcPr>
          <w:p w14:paraId="64459A78" w14:textId="77777777" w:rsidR="00F53213" w:rsidRPr="00E3148A" w:rsidRDefault="00F53213" w:rsidP="001821C9">
            <w:pPr>
              <w:spacing w:before="0" w:after="0"/>
              <w:jc w:val="right"/>
              <w:rPr>
                <w:color w:val="000000" w:themeColor="text1"/>
              </w:rPr>
            </w:pPr>
            <w:r w:rsidRPr="00E3148A">
              <w:rPr>
                <w:color w:val="000000" w:themeColor="text1"/>
              </w:rPr>
              <w:t>0,00</w:t>
            </w:r>
          </w:p>
        </w:tc>
      </w:tr>
    </w:tbl>
    <w:p w14:paraId="0FDBB5BF" w14:textId="77777777" w:rsidR="00F53213" w:rsidRPr="00E3148A" w:rsidRDefault="00F53213" w:rsidP="00F53213">
      <w:pPr>
        <w:spacing w:before="0" w:after="0"/>
        <w:rPr>
          <w:color w:val="000000" w:themeColor="text1"/>
        </w:rPr>
      </w:pPr>
      <w:r w:rsidRPr="00E3148A">
        <w:rPr>
          <w:color w:val="000000" w:themeColor="text1"/>
        </w:rPr>
        <w:t xml:space="preserve"> </w:t>
      </w:r>
    </w:p>
    <w:p w14:paraId="212365B4" w14:textId="2F2B837F" w:rsidR="00F53213" w:rsidRPr="00E3148A" w:rsidRDefault="00F53213" w:rsidP="00300A01">
      <w:pPr>
        <w:pStyle w:val="Text1"/>
        <w:spacing w:before="0" w:after="0"/>
        <w:ind w:left="0"/>
        <w:rPr>
          <w:color w:val="000000" w:themeColor="text1"/>
        </w:rPr>
        <w:sectPr w:rsidR="00F53213" w:rsidRPr="00E3148A" w:rsidSect="0047688D">
          <w:headerReference w:type="even" r:id="rId30"/>
          <w:headerReference w:type="default" r:id="rId31"/>
          <w:footerReference w:type="default" r:id="rId32"/>
          <w:headerReference w:type="first" r:id="rId33"/>
          <w:pgSz w:w="11906" w:h="16838"/>
          <w:pgMar w:top="567" w:right="510" w:bottom="284" w:left="1134" w:header="709" w:footer="709" w:gutter="0"/>
          <w:cols w:space="708"/>
          <w:docGrid w:linePitch="360"/>
        </w:sectPr>
      </w:pPr>
    </w:p>
    <w:p w14:paraId="6601717F" w14:textId="77777777" w:rsidR="008C5CFA" w:rsidRPr="00E3148A" w:rsidRDefault="0013274D" w:rsidP="00300A01">
      <w:pPr>
        <w:pStyle w:val="Heading1"/>
        <w:numPr>
          <w:ilvl w:val="0"/>
          <w:numId w:val="33"/>
        </w:numPr>
        <w:tabs>
          <w:tab w:val="clear" w:pos="992"/>
          <w:tab w:val="num" w:pos="0"/>
        </w:tabs>
        <w:spacing w:before="0" w:after="0"/>
        <w:ind w:left="0" w:firstLine="0"/>
        <w:jc w:val="left"/>
        <w:rPr>
          <w:color w:val="000000" w:themeColor="text1"/>
        </w:rPr>
      </w:pPr>
      <w:bookmarkStart w:id="50" w:name="_Toc256000033"/>
      <w:r w:rsidRPr="00E3148A">
        <w:rPr>
          <w:noProof/>
          <w:color w:val="000000" w:themeColor="text1"/>
        </w:rPr>
        <w:t>Информация, нямаща задължителен характер, за евентуално включване в доклада, който трябва да бъде представен през 2016 г., която не се изисква за други мини доклади: ДЕЙСТВИЯ, ПРЕДПРИЕТИ ЗА ИЗПЪЛНЕНИЕТО НА ПРЕДВАРИТЕЛНИТЕ УСЛОВИЯ</w:t>
      </w:r>
      <w:bookmarkEnd w:id="50"/>
    </w:p>
    <w:p w14:paraId="606C08F0" w14:textId="77777777" w:rsidR="008C5CFA" w:rsidRPr="00E3148A" w:rsidRDefault="008C5CFA" w:rsidP="00300A01">
      <w:pPr>
        <w:pStyle w:val="Text1"/>
        <w:spacing w:before="0" w:after="0"/>
        <w:ind w:left="0"/>
        <w:rPr>
          <w:color w:val="000000" w:themeColor="text1"/>
          <w:lang w:val="fr-BE"/>
        </w:rPr>
      </w:pPr>
    </w:p>
    <w:p w14:paraId="2B9FC1A5" w14:textId="77777777" w:rsidR="008C5CFA" w:rsidRPr="00E3148A" w:rsidRDefault="0013274D" w:rsidP="00300A01">
      <w:pPr>
        <w:spacing w:before="0" w:after="0"/>
        <w:rPr>
          <w:color w:val="000000" w:themeColor="text1"/>
          <w:lang w:val="fr-BE"/>
        </w:rPr>
      </w:pPr>
      <w:r w:rsidRPr="00E3148A">
        <w:rPr>
          <w:noProof/>
          <w:color w:val="000000" w:themeColor="text1"/>
          <w:lang w:val="fr-BE"/>
        </w:rPr>
        <w:t>Таблица 14</w:t>
      </w:r>
      <w:r w:rsidRPr="00E3148A">
        <w:rPr>
          <w:color w:val="000000" w:themeColor="text1"/>
          <w:lang w:val="fr-BE"/>
        </w:rPr>
        <w:t xml:space="preserve">: </w:t>
      </w:r>
      <w:r w:rsidRPr="00E3148A">
        <w:rPr>
          <w:noProof/>
          <w:color w:val="000000" w:themeColor="text1"/>
          <w:lang w:val="fr-BE"/>
        </w:rPr>
        <w:t>Действия, предприети за изпълнение на приложимите общи предварителни условия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818"/>
        <w:gridCol w:w="1345"/>
        <w:gridCol w:w="796"/>
        <w:gridCol w:w="1319"/>
        <w:gridCol w:w="2108"/>
        <w:gridCol w:w="1297"/>
        <w:gridCol w:w="3074"/>
        <w:gridCol w:w="799"/>
      </w:tblGrid>
      <w:tr w:rsidR="00E51248" w:rsidRPr="00E3148A" w14:paraId="5700CF6A" w14:textId="77777777" w:rsidTr="0047688D">
        <w:trPr>
          <w:tblHeader/>
        </w:trPr>
        <w:tc>
          <w:tcPr>
            <w:tcW w:w="0" w:type="auto"/>
            <w:shd w:val="clear" w:color="auto" w:fill="auto"/>
          </w:tcPr>
          <w:p w14:paraId="2AD4A458" w14:textId="77777777" w:rsidR="008C5CFA" w:rsidRPr="00E3148A" w:rsidRDefault="0013274D" w:rsidP="00300A01">
            <w:pPr>
              <w:spacing w:before="0" w:after="0"/>
              <w:rPr>
                <w:color w:val="000000" w:themeColor="text1"/>
                <w:sz w:val="14"/>
                <w:szCs w:val="14"/>
              </w:rPr>
            </w:pPr>
            <w:r w:rsidRPr="00E3148A">
              <w:rPr>
                <w:noProof/>
                <w:color w:val="000000" w:themeColor="text1"/>
                <w:sz w:val="14"/>
                <w:szCs w:val="14"/>
              </w:rPr>
              <w:t>Общи предварителни условия</w:t>
            </w:r>
          </w:p>
        </w:tc>
        <w:tc>
          <w:tcPr>
            <w:tcW w:w="0" w:type="auto"/>
            <w:shd w:val="clear" w:color="auto" w:fill="auto"/>
          </w:tcPr>
          <w:p w14:paraId="3AB18FCC" w14:textId="77777777" w:rsidR="008C5CFA" w:rsidRPr="00E3148A" w:rsidRDefault="0013274D" w:rsidP="00300A01">
            <w:pPr>
              <w:spacing w:before="0" w:after="0"/>
              <w:rPr>
                <w:color w:val="000000" w:themeColor="text1"/>
                <w:sz w:val="14"/>
                <w:szCs w:val="14"/>
              </w:rPr>
            </w:pPr>
            <w:r w:rsidRPr="00E3148A">
              <w:rPr>
                <w:noProof/>
                <w:color w:val="000000" w:themeColor="text1"/>
                <w:sz w:val="14"/>
                <w:szCs w:val="14"/>
              </w:rPr>
              <w:t>Критерии, които не са изпълнени</w:t>
            </w:r>
          </w:p>
        </w:tc>
        <w:tc>
          <w:tcPr>
            <w:tcW w:w="0" w:type="auto"/>
            <w:shd w:val="clear" w:color="auto" w:fill="auto"/>
          </w:tcPr>
          <w:p w14:paraId="48E6580E" w14:textId="77777777" w:rsidR="008C5CFA" w:rsidRPr="00E3148A" w:rsidRDefault="0013274D" w:rsidP="00300A01">
            <w:pPr>
              <w:spacing w:before="0" w:after="0"/>
              <w:rPr>
                <w:color w:val="000000" w:themeColor="text1"/>
                <w:sz w:val="14"/>
                <w:szCs w:val="14"/>
              </w:rPr>
            </w:pPr>
            <w:r w:rsidRPr="00E3148A">
              <w:rPr>
                <w:noProof/>
                <w:color w:val="000000" w:themeColor="text1"/>
                <w:sz w:val="14"/>
                <w:szCs w:val="14"/>
              </w:rPr>
              <w:t>Предприети действия</w:t>
            </w:r>
          </w:p>
        </w:tc>
        <w:tc>
          <w:tcPr>
            <w:tcW w:w="0" w:type="auto"/>
            <w:shd w:val="clear" w:color="auto" w:fill="auto"/>
          </w:tcPr>
          <w:p w14:paraId="47CCEDD9" w14:textId="77777777" w:rsidR="008C5CFA" w:rsidRPr="00E3148A" w:rsidRDefault="0013274D" w:rsidP="00300A01">
            <w:pPr>
              <w:spacing w:before="0" w:after="0"/>
              <w:rPr>
                <w:color w:val="000000" w:themeColor="text1"/>
                <w:sz w:val="14"/>
                <w:szCs w:val="14"/>
              </w:rPr>
            </w:pPr>
            <w:r w:rsidRPr="00E3148A">
              <w:rPr>
                <w:noProof/>
                <w:color w:val="000000" w:themeColor="text1"/>
                <w:sz w:val="14"/>
                <w:szCs w:val="14"/>
              </w:rPr>
              <w:t>Краен срок</w:t>
            </w:r>
          </w:p>
        </w:tc>
        <w:tc>
          <w:tcPr>
            <w:tcW w:w="0" w:type="auto"/>
            <w:shd w:val="clear" w:color="auto" w:fill="auto"/>
          </w:tcPr>
          <w:p w14:paraId="1BCD72BA" w14:textId="77777777" w:rsidR="008C5CFA" w:rsidRPr="00E3148A" w:rsidRDefault="0013274D" w:rsidP="00300A01">
            <w:pPr>
              <w:spacing w:before="0" w:after="0"/>
              <w:rPr>
                <w:color w:val="000000" w:themeColor="text1"/>
                <w:sz w:val="14"/>
                <w:szCs w:val="14"/>
              </w:rPr>
            </w:pPr>
            <w:r w:rsidRPr="00E3148A">
              <w:rPr>
                <w:noProof/>
                <w:color w:val="000000" w:themeColor="text1"/>
                <w:sz w:val="14"/>
                <w:szCs w:val="14"/>
              </w:rPr>
              <w:t>Отговорни структури</w:t>
            </w:r>
          </w:p>
        </w:tc>
        <w:tc>
          <w:tcPr>
            <w:tcW w:w="0" w:type="auto"/>
            <w:shd w:val="clear" w:color="auto" w:fill="auto"/>
          </w:tcPr>
          <w:p w14:paraId="33B71BB1" w14:textId="77777777" w:rsidR="008C5CFA" w:rsidRPr="00E3148A" w:rsidRDefault="0013274D" w:rsidP="00300A01">
            <w:pPr>
              <w:spacing w:before="0" w:after="0"/>
              <w:rPr>
                <w:color w:val="000000" w:themeColor="text1"/>
                <w:sz w:val="14"/>
                <w:szCs w:val="14"/>
              </w:rPr>
            </w:pPr>
            <w:r w:rsidRPr="00E3148A">
              <w:rPr>
                <w:noProof/>
                <w:color w:val="000000" w:themeColor="text1"/>
                <w:sz w:val="14"/>
                <w:szCs w:val="14"/>
              </w:rPr>
              <w:t>Приключено действие до края на срока</w:t>
            </w:r>
          </w:p>
        </w:tc>
        <w:tc>
          <w:tcPr>
            <w:tcW w:w="0" w:type="auto"/>
            <w:shd w:val="clear" w:color="auto" w:fill="auto"/>
          </w:tcPr>
          <w:p w14:paraId="12AE3224" w14:textId="77777777" w:rsidR="008C5CFA" w:rsidRPr="00E3148A" w:rsidRDefault="0013274D" w:rsidP="00300A01">
            <w:pPr>
              <w:spacing w:before="0" w:after="0"/>
              <w:rPr>
                <w:color w:val="000000" w:themeColor="text1"/>
                <w:sz w:val="14"/>
                <w:szCs w:val="14"/>
              </w:rPr>
            </w:pPr>
            <w:r w:rsidRPr="00E3148A">
              <w:rPr>
                <w:noProof/>
                <w:color w:val="000000" w:themeColor="text1"/>
                <w:sz w:val="14"/>
                <w:szCs w:val="14"/>
              </w:rPr>
              <w:t>Изпълнени критерии</w:t>
            </w:r>
          </w:p>
        </w:tc>
        <w:tc>
          <w:tcPr>
            <w:tcW w:w="0" w:type="auto"/>
            <w:shd w:val="clear" w:color="auto" w:fill="auto"/>
          </w:tcPr>
          <w:p w14:paraId="3FC64494" w14:textId="77777777" w:rsidR="008C5CFA" w:rsidRPr="00E3148A" w:rsidRDefault="0013274D" w:rsidP="00300A01">
            <w:pPr>
              <w:spacing w:before="0" w:after="0"/>
              <w:rPr>
                <w:color w:val="000000" w:themeColor="text1"/>
                <w:sz w:val="14"/>
                <w:szCs w:val="14"/>
              </w:rPr>
            </w:pPr>
            <w:r w:rsidRPr="00E3148A">
              <w:rPr>
                <w:noProof/>
                <w:color w:val="000000" w:themeColor="text1"/>
                <w:sz w:val="14"/>
                <w:szCs w:val="14"/>
              </w:rPr>
              <w:t>Очаквана дата за пълното изпълнение на оставащите действия</w:t>
            </w:r>
          </w:p>
        </w:tc>
        <w:tc>
          <w:tcPr>
            <w:tcW w:w="0" w:type="auto"/>
            <w:shd w:val="clear" w:color="auto" w:fill="auto"/>
          </w:tcPr>
          <w:p w14:paraId="3441AFC4" w14:textId="77777777" w:rsidR="008C5CFA" w:rsidRPr="00E3148A" w:rsidRDefault="0013274D" w:rsidP="00300A01">
            <w:pPr>
              <w:spacing w:before="0" w:after="0"/>
              <w:rPr>
                <w:color w:val="000000" w:themeColor="text1"/>
                <w:sz w:val="14"/>
                <w:szCs w:val="14"/>
              </w:rPr>
            </w:pPr>
            <w:r w:rsidRPr="00E3148A">
              <w:rPr>
                <w:noProof/>
                <w:color w:val="000000" w:themeColor="text1"/>
                <w:sz w:val="14"/>
                <w:szCs w:val="14"/>
              </w:rPr>
              <w:t>Коментар</w:t>
            </w:r>
          </w:p>
        </w:tc>
      </w:tr>
    </w:tbl>
    <w:p w14:paraId="5521EDD9" w14:textId="77777777" w:rsidR="008C5CFA" w:rsidRPr="00E3148A" w:rsidRDefault="008C5CFA" w:rsidP="00300A01">
      <w:pPr>
        <w:spacing w:before="0" w:after="0"/>
        <w:rPr>
          <w:color w:val="000000" w:themeColor="text1"/>
        </w:rPr>
      </w:pPr>
    </w:p>
    <w:p w14:paraId="11AE7D98" w14:textId="77777777" w:rsidR="008C5CFA" w:rsidRPr="00E3148A" w:rsidRDefault="0013274D" w:rsidP="00300A01">
      <w:pPr>
        <w:spacing w:before="0" w:after="0"/>
        <w:rPr>
          <w:color w:val="000000" w:themeColor="text1"/>
        </w:rPr>
      </w:pPr>
      <w:r w:rsidRPr="00E3148A">
        <w:rPr>
          <w:color w:val="000000" w:themeColor="text1"/>
        </w:rPr>
        <w:br w:type="page"/>
      </w:r>
      <w:r w:rsidRPr="00E3148A">
        <w:rPr>
          <w:noProof/>
          <w:color w:val="000000" w:themeColor="text1"/>
        </w:rPr>
        <w:t>Таблица 15</w:t>
      </w:r>
      <w:r w:rsidRPr="00E3148A">
        <w:rPr>
          <w:color w:val="000000" w:themeColor="text1"/>
        </w:rPr>
        <w:t xml:space="preserve">: </w:t>
      </w:r>
      <w:r w:rsidRPr="00E3148A">
        <w:rPr>
          <w:noProof/>
          <w:color w:val="000000" w:themeColor="text1"/>
        </w:rPr>
        <w:t>Действия, предприети за изпълнение на приложимите тематични предварителни условия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818"/>
        <w:gridCol w:w="1345"/>
        <w:gridCol w:w="796"/>
        <w:gridCol w:w="1319"/>
        <w:gridCol w:w="2108"/>
        <w:gridCol w:w="1297"/>
        <w:gridCol w:w="3074"/>
        <w:gridCol w:w="799"/>
      </w:tblGrid>
      <w:tr w:rsidR="00E51248" w:rsidRPr="00E3148A" w14:paraId="53C31BDE" w14:textId="77777777" w:rsidTr="0047688D">
        <w:trPr>
          <w:tblHeader/>
        </w:trPr>
        <w:tc>
          <w:tcPr>
            <w:tcW w:w="0" w:type="auto"/>
            <w:shd w:val="clear" w:color="auto" w:fill="auto"/>
          </w:tcPr>
          <w:p w14:paraId="6E14E8F0" w14:textId="77777777" w:rsidR="008C5CFA" w:rsidRPr="00E3148A" w:rsidRDefault="0013274D" w:rsidP="00300A01">
            <w:pPr>
              <w:spacing w:before="0" w:after="0"/>
              <w:rPr>
                <w:color w:val="000000" w:themeColor="text1"/>
                <w:sz w:val="14"/>
                <w:szCs w:val="14"/>
              </w:rPr>
            </w:pPr>
            <w:r w:rsidRPr="00E3148A">
              <w:rPr>
                <w:noProof/>
                <w:color w:val="000000" w:themeColor="text1"/>
                <w:sz w:val="14"/>
                <w:szCs w:val="14"/>
              </w:rPr>
              <w:t>Общи предварителни условия</w:t>
            </w:r>
          </w:p>
        </w:tc>
        <w:tc>
          <w:tcPr>
            <w:tcW w:w="0" w:type="auto"/>
            <w:shd w:val="clear" w:color="auto" w:fill="auto"/>
          </w:tcPr>
          <w:p w14:paraId="33392C49" w14:textId="77777777" w:rsidR="008C5CFA" w:rsidRPr="00E3148A" w:rsidRDefault="0013274D" w:rsidP="00300A01">
            <w:pPr>
              <w:spacing w:before="0" w:after="0"/>
              <w:rPr>
                <w:color w:val="000000" w:themeColor="text1"/>
                <w:sz w:val="14"/>
                <w:szCs w:val="14"/>
              </w:rPr>
            </w:pPr>
            <w:r w:rsidRPr="00E3148A">
              <w:rPr>
                <w:noProof/>
                <w:color w:val="000000" w:themeColor="text1"/>
                <w:sz w:val="14"/>
                <w:szCs w:val="14"/>
              </w:rPr>
              <w:t>Критерии, които не са изпълнени</w:t>
            </w:r>
          </w:p>
        </w:tc>
        <w:tc>
          <w:tcPr>
            <w:tcW w:w="0" w:type="auto"/>
            <w:shd w:val="clear" w:color="auto" w:fill="auto"/>
          </w:tcPr>
          <w:p w14:paraId="3364B1FB" w14:textId="77777777" w:rsidR="008C5CFA" w:rsidRPr="00E3148A" w:rsidRDefault="0013274D" w:rsidP="00300A01">
            <w:pPr>
              <w:spacing w:before="0" w:after="0"/>
              <w:rPr>
                <w:color w:val="000000" w:themeColor="text1"/>
                <w:sz w:val="14"/>
                <w:szCs w:val="14"/>
              </w:rPr>
            </w:pPr>
            <w:r w:rsidRPr="00E3148A">
              <w:rPr>
                <w:noProof/>
                <w:color w:val="000000" w:themeColor="text1"/>
                <w:sz w:val="14"/>
                <w:szCs w:val="14"/>
              </w:rPr>
              <w:t>Предприети действия</w:t>
            </w:r>
          </w:p>
        </w:tc>
        <w:tc>
          <w:tcPr>
            <w:tcW w:w="0" w:type="auto"/>
            <w:shd w:val="clear" w:color="auto" w:fill="auto"/>
          </w:tcPr>
          <w:p w14:paraId="390CAC45" w14:textId="77777777" w:rsidR="008C5CFA" w:rsidRPr="00E3148A" w:rsidRDefault="0013274D" w:rsidP="00300A01">
            <w:pPr>
              <w:spacing w:before="0" w:after="0"/>
              <w:rPr>
                <w:color w:val="000000" w:themeColor="text1"/>
                <w:sz w:val="14"/>
                <w:szCs w:val="14"/>
              </w:rPr>
            </w:pPr>
            <w:r w:rsidRPr="00E3148A">
              <w:rPr>
                <w:noProof/>
                <w:color w:val="000000" w:themeColor="text1"/>
                <w:sz w:val="14"/>
                <w:szCs w:val="14"/>
              </w:rPr>
              <w:t>Краен срок</w:t>
            </w:r>
          </w:p>
        </w:tc>
        <w:tc>
          <w:tcPr>
            <w:tcW w:w="0" w:type="auto"/>
            <w:shd w:val="clear" w:color="auto" w:fill="auto"/>
          </w:tcPr>
          <w:p w14:paraId="3639B4D9" w14:textId="77777777" w:rsidR="008C5CFA" w:rsidRPr="00E3148A" w:rsidRDefault="0013274D" w:rsidP="00300A01">
            <w:pPr>
              <w:spacing w:before="0" w:after="0"/>
              <w:rPr>
                <w:color w:val="000000" w:themeColor="text1"/>
                <w:sz w:val="14"/>
                <w:szCs w:val="14"/>
              </w:rPr>
            </w:pPr>
            <w:r w:rsidRPr="00E3148A">
              <w:rPr>
                <w:noProof/>
                <w:color w:val="000000" w:themeColor="text1"/>
                <w:sz w:val="14"/>
                <w:szCs w:val="14"/>
              </w:rPr>
              <w:t>Отговорни структури</w:t>
            </w:r>
          </w:p>
        </w:tc>
        <w:tc>
          <w:tcPr>
            <w:tcW w:w="0" w:type="auto"/>
            <w:shd w:val="clear" w:color="auto" w:fill="auto"/>
          </w:tcPr>
          <w:p w14:paraId="5EDBC43E" w14:textId="77777777" w:rsidR="008C5CFA" w:rsidRPr="00E3148A" w:rsidRDefault="0013274D" w:rsidP="00300A01">
            <w:pPr>
              <w:spacing w:before="0" w:after="0"/>
              <w:rPr>
                <w:color w:val="000000" w:themeColor="text1"/>
                <w:sz w:val="14"/>
                <w:szCs w:val="14"/>
              </w:rPr>
            </w:pPr>
            <w:r w:rsidRPr="00E3148A">
              <w:rPr>
                <w:noProof/>
                <w:color w:val="000000" w:themeColor="text1"/>
                <w:sz w:val="14"/>
                <w:szCs w:val="14"/>
              </w:rPr>
              <w:t>Приключено действие до края на срока</w:t>
            </w:r>
          </w:p>
        </w:tc>
        <w:tc>
          <w:tcPr>
            <w:tcW w:w="0" w:type="auto"/>
            <w:shd w:val="clear" w:color="auto" w:fill="auto"/>
          </w:tcPr>
          <w:p w14:paraId="30046F71" w14:textId="77777777" w:rsidR="008C5CFA" w:rsidRPr="00E3148A" w:rsidRDefault="0013274D" w:rsidP="00300A01">
            <w:pPr>
              <w:spacing w:before="0" w:after="0"/>
              <w:rPr>
                <w:color w:val="000000" w:themeColor="text1"/>
                <w:sz w:val="14"/>
                <w:szCs w:val="14"/>
              </w:rPr>
            </w:pPr>
            <w:r w:rsidRPr="00E3148A">
              <w:rPr>
                <w:noProof/>
                <w:color w:val="000000" w:themeColor="text1"/>
                <w:sz w:val="14"/>
                <w:szCs w:val="14"/>
              </w:rPr>
              <w:t>Изпълнени критерии</w:t>
            </w:r>
          </w:p>
        </w:tc>
        <w:tc>
          <w:tcPr>
            <w:tcW w:w="0" w:type="auto"/>
            <w:shd w:val="clear" w:color="auto" w:fill="auto"/>
          </w:tcPr>
          <w:p w14:paraId="353411A0" w14:textId="77777777" w:rsidR="008C5CFA" w:rsidRPr="00E3148A" w:rsidRDefault="0013274D" w:rsidP="00300A01">
            <w:pPr>
              <w:spacing w:before="0" w:after="0"/>
              <w:rPr>
                <w:color w:val="000000" w:themeColor="text1"/>
                <w:sz w:val="14"/>
                <w:szCs w:val="14"/>
              </w:rPr>
            </w:pPr>
            <w:r w:rsidRPr="00E3148A">
              <w:rPr>
                <w:noProof/>
                <w:color w:val="000000" w:themeColor="text1"/>
                <w:sz w:val="14"/>
                <w:szCs w:val="14"/>
              </w:rPr>
              <w:t>Очаквана дата за пълното изпълнение на оставащите действия</w:t>
            </w:r>
          </w:p>
        </w:tc>
        <w:tc>
          <w:tcPr>
            <w:tcW w:w="0" w:type="auto"/>
            <w:shd w:val="clear" w:color="auto" w:fill="auto"/>
          </w:tcPr>
          <w:p w14:paraId="2994FD38" w14:textId="77777777" w:rsidR="008C5CFA" w:rsidRPr="00E3148A" w:rsidRDefault="0013274D" w:rsidP="00300A01">
            <w:pPr>
              <w:spacing w:before="0" w:after="0"/>
              <w:rPr>
                <w:color w:val="000000" w:themeColor="text1"/>
                <w:sz w:val="14"/>
                <w:szCs w:val="14"/>
              </w:rPr>
            </w:pPr>
            <w:r w:rsidRPr="00E3148A">
              <w:rPr>
                <w:noProof/>
                <w:color w:val="000000" w:themeColor="text1"/>
                <w:sz w:val="14"/>
                <w:szCs w:val="14"/>
              </w:rPr>
              <w:t>Коментар</w:t>
            </w:r>
          </w:p>
        </w:tc>
      </w:tr>
    </w:tbl>
    <w:p w14:paraId="7F10FB45" w14:textId="77777777" w:rsidR="008C5CFA" w:rsidRPr="00E3148A" w:rsidRDefault="008C5CFA" w:rsidP="00300A01">
      <w:pPr>
        <w:pStyle w:val="Text1"/>
        <w:spacing w:before="0" w:after="0"/>
        <w:ind w:left="0"/>
        <w:rPr>
          <w:color w:val="000000" w:themeColor="text1"/>
        </w:rPr>
      </w:pPr>
    </w:p>
    <w:p w14:paraId="49848E49" w14:textId="77777777" w:rsidR="008C5CFA" w:rsidRPr="00E3148A" w:rsidRDefault="0013274D" w:rsidP="00300A01">
      <w:pPr>
        <w:pStyle w:val="Heading1"/>
        <w:numPr>
          <w:ilvl w:val="0"/>
          <w:numId w:val="33"/>
        </w:numPr>
        <w:tabs>
          <w:tab w:val="clear" w:pos="992"/>
          <w:tab w:val="num" w:pos="0"/>
        </w:tabs>
        <w:spacing w:before="0" w:after="0"/>
        <w:ind w:hanging="992"/>
        <w:jc w:val="left"/>
        <w:rPr>
          <w:color w:val="000000" w:themeColor="text1"/>
        </w:rPr>
      </w:pPr>
      <w:r w:rsidRPr="00E3148A">
        <w:rPr>
          <w:color w:val="000000" w:themeColor="text1"/>
        </w:rPr>
        <w:br w:type="page"/>
      </w:r>
      <w:bookmarkStart w:id="51" w:name="_Toc256000034"/>
      <w:r w:rsidRPr="00E3148A">
        <w:rPr>
          <w:noProof/>
          <w:color w:val="000000" w:themeColor="text1"/>
        </w:rPr>
        <w:t>НАПРЕДЪК В ИЗГОТВЯНЕТО И ИЗПЪЛНЕНИЕТО НА ГОЛЕМИ ПРОЕКТИ И СЪВМЕСТНИ ПЛАНОВЕ ЗА ДЕЙСТВИЕ (член 101, буква з) и член 111, параграф 3 от Регламент (ЕС) № 1303/2013)</w:t>
      </w:r>
      <w:bookmarkEnd w:id="51"/>
    </w:p>
    <w:p w14:paraId="7D53690C" w14:textId="77777777" w:rsidR="008C5CFA" w:rsidRPr="00E3148A" w:rsidRDefault="008C5CFA" w:rsidP="00300A01">
      <w:pPr>
        <w:spacing w:before="0" w:after="0"/>
        <w:rPr>
          <w:color w:val="000000" w:themeColor="text1"/>
          <w:lang w:val="fr-BE"/>
        </w:rPr>
      </w:pPr>
    </w:p>
    <w:p w14:paraId="03F1EC19" w14:textId="77777777" w:rsidR="008C5CFA" w:rsidRPr="00E3148A" w:rsidRDefault="0013274D" w:rsidP="00300A01">
      <w:pPr>
        <w:pStyle w:val="Heading2"/>
        <w:numPr>
          <w:ilvl w:val="1"/>
          <w:numId w:val="15"/>
        </w:numPr>
        <w:tabs>
          <w:tab w:val="clear" w:pos="850"/>
          <w:tab w:val="num" w:pos="567"/>
        </w:tabs>
        <w:spacing w:before="0" w:after="0"/>
        <w:jc w:val="left"/>
        <w:rPr>
          <w:color w:val="000000" w:themeColor="text1"/>
          <w:lang w:val="fr-BE"/>
        </w:rPr>
      </w:pPr>
      <w:bookmarkStart w:id="52" w:name="_Toc256000035"/>
      <w:r w:rsidRPr="00E3148A">
        <w:rPr>
          <w:noProof/>
          <w:color w:val="000000" w:themeColor="text1"/>
          <w:lang w:val="fr-BE"/>
        </w:rPr>
        <w:t>Големи проекти</w:t>
      </w:r>
      <w:bookmarkEnd w:id="52"/>
    </w:p>
    <w:p w14:paraId="72FB1C92" w14:textId="77777777" w:rsidR="008C5CFA" w:rsidRPr="00E3148A" w:rsidRDefault="008C5CFA" w:rsidP="00300A01">
      <w:pPr>
        <w:pStyle w:val="Text1"/>
        <w:spacing w:before="0" w:after="0"/>
        <w:ind w:left="0"/>
        <w:rPr>
          <w:color w:val="000000" w:themeColor="text1"/>
          <w:lang w:val="fr-BE"/>
        </w:rPr>
      </w:pPr>
    </w:p>
    <w:p w14:paraId="268414A9" w14:textId="77777777" w:rsidR="008C5CFA" w:rsidRPr="00E3148A" w:rsidRDefault="0013274D" w:rsidP="00300A01">
      <w:pPr>
        <w:pStyle w:val="Text1"/>
        <w:spacing w:before="0" w:after="0"/>
        <w:ind w:left="0"/>
        <w:rPr>
          <w:color w:val="000000" w:themeColor="text1"/>
          <w:lang w:val="fr-BE"/>
        </w:rPr>
      </w:pPr>
      <w:r w:rsidRPr="00E3148A">
        <w:rPr>
          <w:noProof/>
          <w:color w:val="000000" w:themeColor="text1"/>
          <w:lang w:val="fr-BE"/>
        </w:rPr>
        <w:t>Таблица 12: Големи проекти</w:t>
      </w:r>
    </w:p>
    <w:p w14:paraId="184C163B" w14:textId="77777777" w:rsidR="008C5CFA" w:rsidRPr="00E3148A" w:rsidRDefault="008C5CFA" w:rsidP="00300A01">
      <w:pPr>
        <w:pStyle w:val="Text1"/>
        <w:spacing w:before="0" w:after="0"/>
        <w:ind w:left="0"/>
        <w:rPr>
          <w:color w:val="000000" w:themeColor="text1"/>
          <w:sz w:val="14"/>
          <w:szCs w:val="14"/>
          <w:lang w:val="fr-BE"/>
        </w:rPr>
      </w:pPr>
    </w:p>
    <w:p w14:paraId="3729452F" w14:textId="23D019BF" w:rsidR="00EB0E75" w:rsidRPr="00E3148A" w:rsidRDefault="00EB0E75" w:rsidP="00EB0E75">
      <w:pPr>
        <w:spacing w:before="0" w:after="0"/>
        <w:rPr>
          <w:color w:val="000000" w:themeColor="text1"/>
          <w:sz w:val="14"/>
          <w:szCs w:val="14"/>
          <w:lang w:val="bg-BG"/>
        </w:rPr>
      </w:pPr>
    </w:p>
    <w:tbl>
      <w:tblPr>
        <w:tblW w:w="5529"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28" w:type="dxa"/>
        </w:tblCellMar>
        <w:tblLook w:val="04A0" w:firstRow="1" w:lastRow="0" w:firstColumn="1" w:lastColumn="0" w:noHBand="0" w:noVBand="1"/>
      </w:tblPr>
      <w:tblGrid>
        <w:gridCol w:w="1155"/>
        <w:gridCol w:w="1272"/>
        <w:gridCol w:w="595"/>
        <w:gridCol w:w="956"/>
        <w:gridCol w:w="791"/>
        <w:gridCol w:w="1348"/>
        <w:gridCol w:w="1319"/>
        <w:gridCol w:w="956"/>
        <w:gridCol w:w="946"/>
        <w:gridCol w:w="1310"/>
        <w:gridCol w:w="1028"/>
        <w:gridCol w:w="1383"/>
        <w:gridCol w:w="1158"/>
        <w:gridCol w:w="759"/>
        <w:gridCol w:w="845"/>
      </w:tblGrid>
      <w:tr w:rsidR="00217DFB" w:rsidRPr="00E3148A" w14:paraId="40F28801" w14:textId="77777777" w:rsidTr="00D209DF">
        <w:tc>
          <w:tcPr>
            <w:tcW w:w="365" w:type="pct"/>
            <w:tcBorders>
              <w:top w:val="single" w:sz="4" w:space="0" w:color="auto"/>
              <w:left w:val="single" w:sz="4" w:space="0" w:color="auto"/>
              <w:bottom w:val="single" w:sz="4" w:space="0" w:color="auto"/>
              <w:right w:val="single" w:sz="4" w:space="0" w:color="auto"/>
            </w:tcBorders>
            <w:hideMark/>
          </w:tcPr>
          <w:p w14:paraId="454FF4CA" w14:textId="77777777" w:rsidR="00EB0E75" w:rsidRPr="00E3148A" w:rsidRDefault="00EB0E75" w:rsidP="00EB0E75">
            <w:pPr>
              <w:spacing w:before="0" w:after="0"/>
              <w:jc w:val="center"/>
              <w:rPr>
                <w:b/>
                <w:color w:val="000000" w:themeColor="text1"/>
                <w:sz w:val="14"/>
                <w:szCs w:val="14"/>
                <w:lang w:val="bg-BG"/>
              </w:rPr>
            </w:pPr>
            <w:r w:rsidRPr="00E3148A">
              <w:rPr>
                <w:b/>
                <w:noProof/>
                <w:color w:val="000000" w:themeColor="text1"/>
                <w:sz w:val="14"/>
                <w:szCs w:val="14"/>
                <w:lang w:val="bg-BG"/>
              </w:rPr>
              <w:t>Проект</w:t>
            </w:r>
          </w:p>
        </w:tc>
        <w:tc>
          <w:tcPr>
            <w:tcW w:w="402" w:type="pct"/>
            <w:tcBorders>
              <w:top w:val="single" w:sz="4" w:space="0" w:color="auto"/>
              <w:left w:val="single" w:sz="4" w:space="0" w:color="auto"/>
              <w:bottom w:val="single" w:sz="4" w:space="0" w:color="auto"/>
              <w:right w:val="single" w:sz="4" w:space="0" w:color="auto"/>
            </w:tcBorders>
            <w:hideMark/>
          </w:tcPr>
          <w:p w14:paraId="5FA02F3D" w14:textId="77777777" w:rsidR="00EB0E75" w:rsidRPr="00E3148A" w:rsidRDefault="00EB0E75" w:rsidP="00EB0E75">
            <w:pPr>
              <w:spacing w:before="0" w:after="0"/>
              <w:jc w:val="center"/>
              <w:rPr>
                <w:b/>
                <w:color w:val="000000" w:themeColor="text1"/>
                <w:sz w:val="14"/>
                <w:szCs w:val="14"/>
                <w:lang w:val="bg-BG"/>
              </w:rPr>
            </w:pPr>
            <w:r w:rsidRPr="00E3148A">
              <w:rPr>
                <w:b/>
                <w:noProof/>
                <w:color w:val="000000" w:themeColor="text1"/>
                <w:sz w:val="14"/>
                <w:szCs w:val="14"/>
                <w:lang w:val="bg-BG"/>
              </w:rPr>
              <w:t>CCI</w:t>
            </w:r>
          </w:p>
        </w:tc>
        <w:tc>
          <w:tcPr>
            <w:tcW w:w="188" w:type="pct"/>
            <w:tcBorders>
              <w:top w:val="single" w:sz="4" w:space="0" w:color="auto"/>
              <w:left w:val="single" w:sz="4" w:space="0" w:color="auto"/>
              <w:bottom w:val="single" w:sz="4" w:space="0" w:color="auto"/>
              <w:right w:val="single" w:sz="4" w:space="0" w:color="auto"/>
            </w:tcBorders>
            <w:hideMark/>
          </w:tcPr>
          <w:p w14:paraId="1F412622" w14:textId="77777777" w:rsidR="00EB0E75" w:rsidRPr="00E3148A" w:rsidRDefault="00EB0E75" w:rsidP="00EB0E75">
            <w:pPr>
              <w:spacing w:before="0" w:after="0"/>
              <w:jc w:val="center"/>
              <w:rPr>
                <w:b/>
                <w:color w:val="000000" w:themeColor="text1"/>
                <w:sz w:val="14"/>
                <w:szCs w:val="14"/>
                <w:lang w:val="bg-BG"/>
              </w:rPr>
            </w:pPr>
            <w:r w:rsidRPr="00E3148A">
              <w:rPr>
                <w:b/>
                <w:noProof/>
                <w:color w:val="000000" w:themeColor="text1"/>
                <w:sz w:val="14"/>
                <w:szCs w:val="14"/>
                <w:lang w:val="bg-BG"/>
              </w:rPr>
              <w:t>Статус на ГП</w:t>
            </w:r>
          </w:p>
        </w:tc>
        <w:tc>
          <w:tcPr>
            <w:tcW w:w="302" w:type="pct"/>
            <w:tcBorders>
              <w:top w:val="single" w:sz="4" w:space="0" w:color="auto"/>
              <w:left w:val="single" w:sz="4" w:space="0" w:color="auto"/>
              <w:bottom w:val="single" w:sz="4" w:space="0" w:color="auto"/>
              <w:right w:val="single" w:sz="4" w:space="0" w:color="auto"/>
            </w:tcBorders>
            <w:hideMark/>
          </w:tcPr>
          <w:p w14:paraId="21609A34" w14:textId="77777777" w:rsidR="00EB0E75" w:rsidRPr="00E3148A" w:rsidRDefault="00EB0E75" w:rsidP="00EB0E75">
            <w:pPr>
              <w:spacing w:before="0" w:after="0"/>
              <w:jc w:val="center"/>
              <w:rPr>
                <w:b/>
                <w:color w:val="000000" w:themeColor="text1"/>
                <w:sz w:val="14"/>
                <w:szCs w:val="14"/>
                <w:lang w:val="bg-BG"/>
              </w:rPr>
            </w:pPr>
            <w:r w:rsidRPr="00E3148A">
              <w:rPr>
                <w:b/>
                <w:noProof/>
                <w:color w:val="000000" w:themeColor="text1"/>
                <w:sz w:val="14"/>
                <w:szCs w:val="14"/>
                <w:lang w:val="bg-BG"/>
              </w:rPr>
              <w:t>Общ размер на инвестициите</w:t>
            </w:r>
          </w:p>
        </w:tc>
        <w:tc>
          <w:tcPr>
            <w:tcW w:w="250" w:type="pct"/>
            <w:tcBorders>
              <w:top w:val="single" w:sz="4" w:space="0" w:color="auto"/>
              <w:left w:val="single" w:sz="4" w:space="0" w:color="auto"/>
              <w:bottom w:val="single" w:sz="4" w:space="0" w:color="auto"/>
              <w:right w:val="single" w:sz="4" w:space="0" w:color="auto"/>
            </w:tcBorders>
            <w:hideMark/>
          </w:tcPr>
          <w:p w14:paraId="12088B0B" w14:textId="77777777" w:rsidR="00EB0E75" w:rsidRPr="00E3148A" w:rsidRDefault="00EB0E75" w:rsidP="00EB0E75">
            <w:pPr>
              <w:spacing w:before="0" w:after="0"/>
              <w:jc w:val="center"/>
              <w:rPr>
                <w:b/>
                <w:color w:val="000000" w:themeColor="text1"/>
                <w:sz w:val="14"/>
                <w:szCs w:val="14"/>
                <w:lang w:val="bg-BG"/>
              </w:rPr>
            </w:pPr>
            <w:r w:rsidRPr="00E3148A">
              <w:rPr>
                <w:b/>
                <w:noProof/>
                <w:color w:val="000000" w:themeColor="text1"/>
                <w:sz w:val="14"/>
                <w:szCs w:val="14"/>
                <w:lang w:val="bg-BG"/>
              </w:rPr>
              <w:t>Общ размер на допустимите разходи</w:t>
            </w:r>
          </w:p>
        </w:tc>
        <w:tc>
          <w:tcPr>
            <w:tcW w:w="426" w:type="pct"/>
            <w:tcBorders>
              <w:top w:val="single" w:sz="4" w:space="0" w:color="auto"/>
              <w:left w:val="single" w:sz="4" w:space="0" w:color="auto"/>
              <w:bottom w:val="single" w:sz="4" w:space="0" w:color="auto"/>
              <w:right w:val="single" w:sz="4" w:space="0" w:color="auto"/>
            </w:tcBorders>
            <w:hideMark/>
          </w:tcPr>
          <w:p w14:paraId="6CCAE9C7" w14:textId="77777777" w:rsidR="00EB0E75" w:rsidRPr="00E3148A" w:rsidRDefault="00EB0E75" w:rsidP="00EB0E75">
            <w:pPr>
              <w:spacing w:before="0" w:after="0"/>
              <w:jc w:val="center"/>
              <w:rPr>
                <w:b/>
                <w:color w:val="000000" w:themeColor="text1"/>
                <w:sz w:val="14"/>
                <w:szCs w:val="14"/>
                <w:lang w:val="bg-BG"/>
              </w:rPr>
            </w:pPr>
            <w:r w:rsidRPr="00E3148A">
              <w:rPr>
                <w:b/>
                <w:noProof/>
                <w:color w:val="000000" w:themeColor="text1"/>
                <w:sz w:val="14"/>
                <w:szCs w:val="14"/>
                <w:lang w:val="bg-BG"/>
              </w:rPr>
              <w:t>Планирана нотификация/дата на представяне</w:t>
            </w:r>
          </w:p>
        </w:tc>
        <w:tc>
          <w:tcPr>
            <w:tcW w:w="417" w:type="pct"/>
            <w:tcBorders>
              <w:top w:val="single" w:sz="4" w:space="0" w:color="auto"/>
              <w:left w:val="single" w:sz="4" w:space="0" w:color="auto"/>
              <w:bottom w:val="single" w:sz="4" w:space="0" w:color="auto"/>
              <w:right w:val="single" w:sz="4" w:space="0" w:color="auto"/>
            </w:tcBorders>
            <w:hideMark/>
          </w:tcPr>
          <w:p w14:paraId="3F776DC1" w14:textId="77777777" w:rsidR="00EB0E75" w:rsidRPr="00E3148A" w:rsidRDefault="00EB0E75" w:rsidP="00EB0E75">
            <w:pPr>
              <w:spacing w:before="0" w:after="0"/>
              <w:jc w:val="center"/>
              <w:rPr>
                <w:b/>
                <w:color w:val="000000" w:themeColor="text1"/>
                <w:sz w:val="14"/>
                <w:szCs w:val="14"/>
                <w:lang w:val="bg-BG"/>
              </w:rPr>
            </w:pPr>
            <w:r w:rsidRPr="00E3148A">
              <w:rPr>
                <w:b/>
                <w:noProof/>
                <w:color w:val="000000" w:themeColor="text1"/>
                <w:sz w:val="14"/>
                <w:szCs w:val="14"/>
                <w:lang w:val="bg-BG"/>
              </w:rPr>
              <w:t>Дата на мълчаливо съгласие/одобрение от Комисията</w:t>
            </w:r>
          </w:p>
        </w:tc>
        <w:tc>
          <w:tcPr>
            <w:tcW w:w="302" w:type="pct"/>
            <w:tcBorders>
              <w:top w:val="single" w:sz="4" w:space="0" w:color="auto"/>
              <w:left w:val="single" w:sz="4" w:space="0" w:color="auto"/>
              <w:bottom w:val="single" w:sz="4" w:space="0" w:color="auto"/>
              <w:right w:val="single" w:sz="4" w:space="0" w:color="auto"/>
            </w:tcBorders>
            <w:hideMark/>
          </w:tcPr>
          <w:p w14:paraId="63BA65B2" w14:textId="77777777" w:rsidR="00EB0E75" w:rsidRPr="00E3148A" w:rsidRDefault="00EB0E75" w:rsidP="00EB0E75">
            <w:pPr>
              <w:spacing w:before="0" w:after="0"/>
              <w:jc w:val="center"/>
              <w:rPr>
                <w:b/>
                <w:color w:val="000000" w:themeColor="text1"/>
                <w:sz w:val="14"/>
                <w:szCs w:val="14"/>
                <w:lang w:val="bg-BG"/>
              </w:rPr>
            </w:pPr>
            <w:r w:rsidRPr="00E3148A">
              <w:rPr>
                <w:b/>
                <w:noProof/>
                <w:color w:val="000000" w:themeColor="text1"/>
                <w:sz w:val="14"/>
                <w:szCs w:val="14"/>
                <w:lang w:val="bg-BG"/>
              </w:rPr>
              <w:t>Планирано започване на изпълнението (година, тримесечие)</w:t>
            </w:r>
          </w:p>
        </w:tc>
        <w:tc>
          <w:tcPr>
            <w:tcW w:w="299" w:type="pct"/>
            <w:tcBorders>
              <w:top w:val="single" w:sz="4" w:space="0" w:color="auto"/>
              <w:left w:val="single" w:sz="4" w:space="0" w:color="auto"/>
              <w:bottom w:val="single" w:sz="4" w:space="0" w:color="auto"/>
              <w:right w:val="single" w:sz="4" w:space="0" w:color="auto"/>
            </w:tcBorders>
            <w:hideMark/>
          </w:tcPr>
          <w:p w14:paraId="00DC3CAD" w14:textId="77777777" w:rsidR="00EB0E75" w:rsidRPr="00E3148A" w:rsidRDefault="00EB0E75" w:rsidP="00EB0E75">
            <w:pPr>
              <w:spacing w:before="0" w:after="0"/>
              <w:jc w:val="center"/>
              <w:rPr>
                <w:b/>
                <w:color w:val="000000" w:themeColor="text1"/>
                <w:sz w:val="14"/>
                <w:szCs w:val="14"/>
                <w:lang w:val="bg-BG"/>
              </w:rPr>
            </w:pPr>
            <w:r w:rsidRPr="00E3148A">
              <w:rPr>
                <w:b/>
                <w:noProof/>
                <w:color w:val="000000" w:themeColor="text1"/>
                <w:sz w:val="14"/>
                <w:szCs w:val="14"/>
                <w:lang w:val="bg-BG"/>
              </w:rPr>
              <w:t>Планирана дата на приключване</w:t>
            </w:r>
          </w:p>
        </w:tc>
        <w:tc>
          <w:tcPr>
            <w:tcW w:w="414" w:type="pct"/>
            <w:tcBorders>
              <w:top w:val="single" w:sz="4" w:space="0" w:color="auto"/>
              <w:left w:val="single" w:sz="4" w:space="0" w:color="auto"/>
              <w:bottom w:val="single" w:sz="4" w:space="0" w:color="auto"/>
              <w:right w:val="single" w:sz="4" w:space="0" w:color="auto"/>
            </w:tcBorders>
            <w:hideMark/>
          </w:tcPr>
          <w:p w14:paraId="1C10789D" w14:textId="77777777" w:rsidR="00EB0E75" w:rsidRPr="00E3148A" w:rsidRDefault="00EB0E75" w:rsidP="00EB0E75">
            <w:pPr>
              <w:spacing w:before="0" w:after="0"/>
              <w:jc w:val="center"/>
              <w:rPr>
                <w:b/>
                <w:color w:val="000000" w:themeColor="text1"/>
                <w:sz w:val="14"/>
                <w:szCs w:val="14"/>
                <w:lang w:val="bg-BG"/>
              </w:rPr>
            </w:pPr>
            <w:r w:rsidRPr="00E3148A">
              <w:rPr>
                <w:b/>
                <w:noProof/>
                <w:color w:val="000000" w:themeColor="text1"/>
                <w:sz w:val="14"/>
                <w:szCs w:val="14"/>
                <w:lang w:val="bg-BG"/>
              </w:rPr>
              <w:t>Приоритетни оси/инвестиционни приоритети</w:t>
            </w:r>
          </w:p>
        </w:tc>
        <w:tc>
          <w:tcPr>
            <w:tcW w:w="325" w:type="pct"/>
            <w:tcBorders>
              <w:top w:val="single" w:sz="4" w:space="0" w:color="auto"/>
              <w:left w:val="single" w:sz="4" w:space="0" w:color="auto"/>
              <w:bottom w:val="single" w:sz="4" w:space="0" w:color="auto"/>
              <w:right w:val="single" w:sz="4" w:space="0" w:color="auto"/>
            </w:tcBorders>
            <w:hideMark/>
          </w:tcPr>
          <w:p w14:paraId="3EEFE89E" w14:textId="77777777" w:rsidR="00EB0E75" w:rsidRPr="00E3148A" w:rsidRDefault="00EB0E75" w:rsidP="00EB0E75">
            <w:pPr>
              <w:spacing w:before="0" w:after="0"/>
              <w:ind w:left="-45"/>
              <w:jc w:val="center"/>
              <w:rPr>
                <w:b/>
                <w:color w:val="000000" w:themeColor="text1"/>
                <w:sz w:val="14"/>
                <w:szCs w:val="14"/>
                <w:lang w:val="bg-BG"/>
              </w:rPr>
            </w:pPr>
            <w:r w:rsidRPr="00E3148A">
              <w:rPr>
                <w:b/>
                <w:noProof/>
                <w:color w:val="000000" w:themeColor="text1"/>
                <w:sz w:val="14"/>
                <w:szCs w:val="14"/>
                <w:lang w:val="bg-BG"/>
              </w:rPr>
              <w:t>Настоящ етап на реализация — финансов напредък (% от разходите, сертифицирани пред Комисията, отнесени към общия размер на допустимите разходи)</w:t>
            </w:r>
          </w:p>
        </w:tc>
        <w:tc>
          <w:tcPr>
            <w:tcW w:w="437" w:type="pct"/>
            <w:tcBorders>
              <w:top w:val="single" w:sz="4" w:space="0" w:color="auto"/>
              <w:left w:val="single" w:sz="4" w:space="0" w:color="auto"/>
              <w:bottom w:val="single" w:sz="4" w:space="0" w:color="auto"/>
              <w:right w:val="single" w:sz="4" w:space="0" w:color="auto"/>
            </w:tcBorders>
            <w:hideMark/>
          </w:tcPr>
          <w:p w14:paraId="14BBC29D" w14:textId="77777777" w:rsidR="00EB0E75" w:rsidRPr="00E3148A" w:rsidRDefault="00EB0E75" w:rsidP="00EB0E75">
            <w:pPr>
              <w:spacing w:before="0" w:after="0"/>
              <w:jc w:val="center"/>
              <w:rPr>
                <w:b/>
                <w:color w:val="000000" w:themeColor="text1"/>
                <w:sz w:val="14"/>
                <w:szCs w:val="14"/>
                <w:lang w:val="bg-BG"/>
              </w:rPr>
            </w:pPr>
            <w:r w:rsidRPr="00E3148A">
              <w:rPr>
                <w:b/>
                <w:noProof/>
                <w:color w:val="000000" w:themeColor="text1"/>
                <w:sz w:val="14"/>
                <w:szCs w:val="14"/>
                <w:lang w:val="bg-BG"/>
              </w:rPr>
              <w:t>Настоящ етап на реализация — физически напредък Основен етап на изпълнение на проекта</w:t>
            </w:r>
          </w:p>
        </w:tc>
        <w:tc>
          <w:tcPr>
            <w:tcW w:w="366" w:type="pct"/>
            <w:tcBorders>
              <w:top w:val="single" w:sz="4" w:space="0" w:color="auto"/>
              <w:left w:val="single" w:sz="4" w:space="0" w:color="auto"/>
              <w:bottom w:val="single" w:sz="4" w:space="0" w:color="auto"/>
              <w:right w:val="single" w:sz="4" w:space="0" w:color="auto"/>
            </w:tcBorders>
            <w:hideMark/>
          </w:tcPr>
          <w:p w14:paraId="0225CEAA" w14:textId="77777777" w:rsidR="00EB0E75" w:rsidRPr="00E3148A" w:rsidRDefault="00EB0E75" w:rsidP="00EB0E75">
            <w:pPr>
              <w:spacing w:before="0" w:after="0"/>
              <w:jc w:val="center"/>
              <w:rPr>
                <w:b/>
                <w:color w:val="000000" w:themeColor="text1"/>
                <w:sz w:val="14"/>
                <w:szCs w:val="14"/>
                <w:lang w:val="bg-BG"/>
              </w:rPr>
            </w:pPr>
            <w:r w:rsidRPr="00E3148A">
              <w:rPr>
                <w:b/>
                <w:noProof/>
                <w:color w:val="000000" w:themeColor="text1"/>
                <w:sz w:val="14"/>
                <w:szCs w:val="14"/>
                <w:lang w:val="bg-BG"/>
              </w:rPr>
              <w:t>Основни крайни продукти</w:t>
            </w:r>
          </w:p>
        </w:tc>
        <w:tc>
          <w:tcPr>
            <w:tcW w:w="240" w:type="pct"/>
            <w:tcBorders>
              <w:top w:val="single" w:sz="4" w:space="0" w:color="auto"/>
              <w:left w:val="single" w:sz="4" w:space="0" w:color="auto"/>
              <w:bottom w:val="single" w:sz="4" w:space="0" w:color="auto"/>
              <w:right w:val="single" w:sz="4" w:space="0" w:color="auto"/>
            </w:tcBorders>
            <w:hideMark/>
          </w:tcPr>
          <w:p w14:paraId="7F760A20" w14:textId="77777777" w:rsidR="00EB0E75" w:rsidRPr="00E3148A" w:rsidRDefault="00EB0E75" w:rsidP="00EB0E75">
            <w:pPr>
              <w:spacing w:before="0" w:after="0"/>
              <w:jc w:val="center"/>
              <w:rPr>
                <w:b/>
                <w:color w:val="000000" w:themeColor="text1"/>
                <w:sz w:val="14"/>
                <w:szCs w:val="14"/>
                <w:lang w:val="bg-BG"/>
              </w:rPr>
            </w:pPr>
            <w:r w:rsidRPr="00E3148A">
              <w:rPr>
                <w:b/>
                <w:noProof/>
                <w:color w:val="000000" w:themeColor="text1"/>
                <w:sz w:val="14"/>
                <w:szCs w:val="14"/>
                <w:lang w:val="bg-BG"/>
              </w:rPr>
              <w:t>Дата на подписване на първия договор за извършване на строителни работи</w:t>
            </w:r>
          </w:p>
        </w:tc>
        <w:tc>
          <w:tcPr>
            <w:tcW w:w="267" w:type="pct"/>
            <w:tcBorders>
              <w:top w:val="single" w:sz="4" w:space="0" w:color="auto"/>
              <w:left w:val="single" w:sz="4" w:space="0" w:color="auto"/>
              <w:bottom w:val="single" w:sz="4" w:space="0" w:color="auto"/>
              <w:right w:val="single" w:sz="4" w:space="0" w:color="auto"/>
            </w:tcBorders>
            <w:hideMark/>
          </w:tcPr>
          <w:p w14:paraId="6E6F5A92" w14:textId="77777777" w:rsidR="00EB0E75" w:rsidRPr="00E3148A" w:rsidRDefault="00EB0E75" w:rsidP="00EB0E75">
            <w:pPr>
              <w:spacing w:before="0" w:after="0"/>
              <w:jc w:val="center"/>
              <w:rPr>
                <w:b/>
                <w:color w:val="000000" w:themeColor="text1"/>
                <w:sz w:val="14"/>
                <w:szCs w:val="14"/>
                <w:lang w:val="bg-BG"/>
              </w:rPr>
            </w:pPr>
            <w:r w:rsidRPr="00E3148A">
              <w:rPr>
                <w:b/>
                <w:noProof/>
                <w:color w:val="000000" w:themeColor="text1"/>
                <w:sz w:val="14"/>
                <w:szCs w:val="14"/>
                <w:lang w:val="bg-BG"/>
              </w:rPr>
              <w:t>Забележки</w:t>
            </w:r>
          </w:p>
        </w:tc>
      </w:tr>
      <w:tr w:rsidR="00217DFB" w:rsidRPr="00E3148A" w14:paraId="55102C43" w14:textId="77777777" w:rsidTr="00D209DF">
        <w:tc>
          <w:tcPr>
            <w:tcW w:w="365" w:type="pct"/>
            <w:tcBorders>
              <w:top w:val="single" w:sz="4" w:space="0" w:color="auto"/>
              <w:left w:val="single" w:sz="4" w:space="0" w:color="auto"/>
              <w:bottom w:val="single" w:sz="4" w:space="0" w:color="auto"/>
              <w:right w:val="single" w:sz="4" w:space="0" w:color="auto"/>
            </w:tcBorders>
            <w:hideMark/>
          </w:tcPr>
          <w:p w14:paraId="335856AC" w14:textId="77777777" w:rsidR="00EB0E75" w:rsidRPr="00E3148A" w:rsidRDefault="00EB0E75" w:rsidP="00EB0E75">
            <w:pPr>
              <w:spacing w:before="0" w:after="0"/>
              <w:rPr>
                <w:b/>
                <w:color w:val="000000" w:themeColor="text1"/>
                <w:sz w:val="14"/>
                <w:szCs w:val="14"/>
                <w:lang w:val="en-US"/>
              </w:rPr>
            </w:pPr>
            <w:r w:rsidRPr="00E3148A">
              <w:rPr>
                <w:b/>
                <w:color w:val="000000" w:themeColor="text1"/>
                <w:sz w:val="14"/>
                <w:szCs w:val="14"/>
                <w:lang w:val="en-US"/>
              </w:rPr>
              <w:t>“</w:t>
            </w:r>
            <w:r w:rsidRPr="00E3148A">
              <w:rPr>
                <w:b/>
                <w:color w:val="000000" w:themeColor="text1"/>
                <w:sz w:val="14"/>
                <w:szCs w:val="14"/>
                <w:lang w:val="bg-BG"/>
              </w:rPr>
              <w:t>Интегриран воден проект за област Бургас</w:t>
            </w:r>
            <w:r w:rsidRPr="00E3148A">
              <w:rPr>
                <w:b/>
                <w:color w:val="000000" w:themeColor="text1"/>
                <w:sz w:val="14"/>
                <w:szCs w:val="14"/>
                <w:lang w:val="en-US"/>
              </w:rPr>
              <w:t>”</w:t>
            </w:r>
          </w:p>
        </w:tc>
        <w:tc>
          <w:tcPr>
            <w:tcW w:w="402" w:type="pct"/>
            <w:tcBorders>
              <w:top w:val="single" w:sz="4" w:space="0" w:color="auto"/>
              <w:left w:val="single" w:sz="4" w:space="0" w:color="auto"/>
              <w:bottom w:val="single" w:sz="4" w:space="0" w:color="auto"/>
              <w:right w:val="single" w:sz="4" w:space="0" w:color="auto"/>
            </w:tcBorders>
            <w:hideMark/>
          </w:tcPr>
          <w:p w14:paraId="5F01C2D3"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2020BG16CFMP001</w:t>
            </w:r>
          </w:p>
        </w:tc>
        <w:tc>
          <w:tcPr>
            <w:tcW w:w="188" w:type="pct"/>
            <w:tcBorders>
              <w:top w:val="single" w:sz="4" w:space="0" w:color="auto"/>
              <w:left w:val="single" w:sz="4" w:space="0" w:color="auto"/>
              <w:bottom w:val="single" w:sz="4" w:space="0" w:color="auto"/>
              <w:right w:val="single" w:sz="4" w:space="0" w:color="auto"/>
            </w:tcBorders>
            <w:hideMark/>
          </w:tcPr>
          <w:p w14:paraId="619BF749"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Одобрен</w:t>
            </w:r>
          </w:p>
        </w:tc>
        <w:tc>
          <w:tcPr>
            <w:tcW w:w="302" w:type="pct"/>
            <w:tcBorders>
              <w:top w:val="single" w:sz="4" w:space="0" w:color="auto"/>
              <w:left w:val="single" w:sz="4" w:space="0" w:color="auto"/>
              <w:bottom w:val="single" w:sz="4" w:space="0" w:color="auto"/>
              <w:right w:val="single" w:sz="4" w:space="0" w:color="auto"/>
            </w:tcBorders>
          </w:tcPr>
          <w:p w14:paraId="376A952B"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237 005 602</w:t>
            </w:r>
          </w:p>
          <w:p w14:paraId="0EE970CF" w14:textId="77777777" w:rsidR="00EB0E75" w:rsidRPr="00E3148A" w:rsidRDefault="00EB0E75" w:rsidP="00EB0E75">
            <w:pPr>
              <w:spacing w:before="0" w:after="0"/>
              <w:jc w:val="left"/>
              <w:rPr>
                <w:color w:val="000000" w:themeColor="text1"/>
                <w:sz w:val="14"/>
                <w:szCs w:val="14"/>
                <w:lang w:val="bg-BG"/>
              </w:rPr>
            </w:pPr>
          </w:p>
          <w:p w14:paraId="2C99750A" w14:textId="77777777" w:rsidR="00EB0E75" w:rsidRPr="00E3148A" w:rsidRDefault="00EB0E75" w:rsidP="00EB0E75">
            <w:pPr>
              <w:spacing w:before="0" w:after="0"/>
              <w:jc w:val="left"/>
              <w:rPr>
                <w:color w:val="000000" w:themeColor="text1"/>
                <w:sz w:val="14"/>
                <w:szCs w:val="14"/>
                <w:lang w:val="bg-BG"/>
              </w:rPr>
            </w:pPr>
          </w:p>
          <w:p w14:paraId="162BD12F" w14:textId="77777777" w:rsidR="00EB0E75" w:rsidRPr="00E3148A" w:rsidRDefault="00EB0E75" w:rsidP="00EB0E75">
            <w:pPr>
              <w:spacing w:before="0" w:after="0"/>
              <w:jc w:val="left"/>
              <w:rPr>
                <w:color w:val="000000" w:themeColor="text1"/>
                <w:sz w:val="14"/>
                <w:szCs w:val="14"/>
                <w:lang w:val="bg-BG"/>
              </w:rPr>
            </w:pPr>
          </w:p>
          <w:p w14:paraId="2A04B5AB" w14:textId="77777777" w:rsidR="00EB0E75" w:rsidRPr="00E3148A" w:rsidRDefault="00EB0E75" w:rsidP="00EB0E75">
            <w:pPr>
              <w:spacing w:before="0" w:after="0"/>
              <w:jc w:val="left"/>
              <w:rPr>
                <w:color w:val="000000" w:themeColor="text1"/>
                <w:sz w:val="14"/>
                <w:szCs w:val="14"/>
                <w:lang w:val="bg-BG"/>
              </w:rPr>
            </w:pPr>
          </w:p>
          <w:p w14:paraId="11BA2070" w14:textId="77777777" w:rsidR="00EB0E75" w:rsidRPr="00E3148A" w:rsidRDefault="00EB0E75" w:rsidP="00EB0E75">
            <w:pPr>
              <w:spacing w:before="0" w:after="0"/>
              <w:jc w:val="left"/>
              <w:rPr>
                <w:color w:val="000000" w:themeColor="text1"/>
                <w:sz w:val="14"/>
                <w:szCs w:val="14"/>
                <w:lang w:val="bg-BG"/>
              </w:rPr>
            </w:pPr>
          </w:p>
          <w:p w14:paraId="2C7B2ED2" w14:textId="77777777" w:rsidR="00EB0E75" w:rsidRPr="00E3148A" w:rsidRDefault="00EB0E75" w:rsidP="00EB0E75">
            <w:pPr>
              <w:spacing w:before="0" w:after="0"/>
              <w:jc w:val="left"/>
              <w:rPr>
                <w:color w:val="000000" w:themeColor="text1"/>
                <w:sz w:val="14"/>
                <w:szCs w:val="14"/>
                <w:lang w:val="bg-BG"/>
              </w:rPr>
            </w:pPr>
          </w:p>
        </w:tc>
        <w:tc>
          <w:tcPr>
            <w:tcW w:w="250" w:type="pct"/>
            <w:tcBorders>
              <w:top w:val="single" w:sz="4" w:space="0" w:color="auto"/>
              <w:left w:val="single" w:sz="4" w:space="0" w:color="auto"/>
              <w:bottom w:val="single" w:sz="4" w:space="0" w:color="auto"/>
              <w:right w:val="single" w:sz="4" w:space="0" w:color="auto"/>
            </w:tcBorders>
            <w:hideMark/>
          </w:tcPr>
          <w:p w14:paraId="0CC008BB"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74 511 486</w:t>
            </w:r>
          </w:p>
        </w:tc>
        <w:tc>
          <w:tcPr>
            <w:tcW w:w="426" w:type="pct"/>
            <w:tcBorders>
              <w:top w:val="single" w:sz="4" w:space="0" w:color="auto"/>
              <w:left w:val="single" w:sz="4" w:space="0" w:color="auto"/>
              <w:bottom w:val="single" w:sz="4" w:space="0" w:color="auto"/>
              <w:right w:val="single" w:sz="4" w:space="0" w:color="auto"/>
            </w:tcBorders>
            <w:hideMark/>
          </w:tcPr>
          <w:p w14:paraId="3E1BAAA0" w14:textId="77777777" w:rsidR="00EB0E75" w:rsidRPr="00E3148A" w:rsidRDefault="00EB0E75" w:rsidP="00EB0E75">
            <w:pPr>
              <w:spacing w:before="0" w:after="0"/>
              <w:jc w:val="left"/>
              <w:rPr>
                <w:b/>
                <w:color w:val="000000" w:themeColor="text1"/>
                <w:sz w:val="14"/>
                <w:szCs w:val="14"/>
                <w:lang w:val="bg-BG"/>
              </w:rPr>
            </w:pPr>
            <w:r w:rsidRPr="00E3148A">
              <w:rPr>
                <w:b/>
                <w:noProof/>
                <w:color w:val="000000" w:themeColor="text1"/>
                <w:sz w:val="14"/>
                <w:szCs w:val="14"/>
                <w:lang w:val="bg-BG"/>
              </w:rPr>
              <w:t>2019 г., второ тримесечие</w:t>
            </w:r>
          </w:p>
        </w:tc>
        <w:tc>
          <w:tcPr>
            <w:tcW w:w="417" w:type="pct"/>
            <w:tcBorders>
              <w:top w:val="single" w:sz="4" w:space="0" w:color="auto"/>
              <w:left w:val="single" w:sz="4" w:space="0" w:color="auto"/>
              <w:bottom w:val="single" w:sz="4" w:space="0" w:color="auto"/>
              <w:right w:val="single" w:sz="4" w:space="0" w:color="auto"/>
            </w:tcBorders>
            <w:hideMark/>
          </w:tcPr>
          <w:p w14:paraId="466D9AE9"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04.03.2021</w:t>
            </w:r>
          </w:p>
        </w:tc>
        <w:tc>
          <w:tcPr>
            <w:tcW w:w="302" w:type="pct"/>
            <w:tcBorders>
              <w:top w:val="single" w:sz="4" w:space="0" w:color="auto"/>
              <w:left w:val="single" w:sz="4" w:space="0" w:color="auto"/>
              <w:bottom w:val="single" w:sz="4" w:space="0" w:color="auto"/>
              <w:right w:val="single" w:sz="4" w:space="0" w:color="auto"/>
            </w:tcBorders>
            <w:hideMark/>
          </w:tcPr>
          <w:p w14:paraId="75DCADDD" w14:textId="77777777" w:rsidR="00EB0E75" w:rsidRPr="00E3148A" w:rsidRDefault="00EB0E75" w:rsidP="00EB0E75">
            <w:pPr>
              <w:spacing w:before="0" w:after="0"/>
              <w:jc w:val="left"/>
              <w:rPr>
                <w:b/>
                <w:color w:val="000000" w:themeColor="text1"/>
                <w:sz w:val="14"/>
                <w:szCs w:val="14"/>
                <w:lang w:val="bg-BG"/>
              </w:rPr>
            </w:pPr>
            <w:r w:rsidRPr="00E3148A">
              <w:rPr>
                <w:b/>
                <w:noProof/>
                <w:color w:val="000000" w:themeColor="text1"/>
                <w:sz w:val="14"/>
                <w:szCs w:val="14"/>
                <w:lang w:val="bg-BG"/>
              </w:rPr>
              <w:t>2019 г., четвърто тримесечие</w:t>
            </w:r>
          </w:p>
        </w:tc>
        <w:tc>
          <w:tcPr>
            <w:tcW w:w="299" w:type="pct"/>
            <w:tcBorders>
              <w:top w:val="single" w:sz="4" w:space="0" w:color="auto"/>
              <w:left w:val="single" w:sz="4" w:space="0" w:color="auto"/>
              <w:bottom w:val="single" w:sz="4" w:space="0" w:color="auto"/>
              <w:right w:val="single" w:sz="4" w:space="0" w:color="auto"/>
            </w:tcBorders>
            <w:hideMark/>
          </w:tcPr>
          <w:p w14:paraId="2E06F398" w14:textId="77777777" w:rsidR="00EB0E75" w:rsidRPr="00E3148A" w:rsidRDefault="00EB0E75" w:rsidP="00EB0E75">
            <w:pPr>
              <w:spacing w:before="0" w:after="0"/>
              <w:jc w:val="left"/>
              <w:rPr>
                <w:b/>
                <w:color w:val="000000" w:themeColor="text1"/>
                <w:sz w:val="14"/>
                <w:szCs w:val="14"/>
                <w:lang w:val="bg-BG"/>
              </w:rPr>
            </w:pPr>
            <w:r w:rsidRPr="00E3148A">
              <w:rPr>
                <w:b/>
                <w:noProof/>
                <w:color w:val="000000" w:themeColor="text1"/>
                <w:sz w:val="14"/>
                <w:szCs w:val="14"/>
                <w:lang w:val="bg-BG"/>
              </w:rPr>
              <w:t>2023 г., трим. 4</w:t>
            </w:r>
          </w:p>
        </w:tc>
        <w:tc>
          <w:tcPr>
            <w:tcW w:w="414" w:type="pct"/>
            <w:tcBorders>
              <w:top w:val="single" w:sz="4" w:space="0" w:color="auto"/>
              <w:left w:val="single" w:sz="4" w:space="0" w:color="auto"/>
              <w:bottom w:val="single" w:sz="4" w:space="0" w:color="auto"/>
              <w:right w:val="single" w:sz="4" w:space="0" w:color="auto"/>
            </w:tcBorders>
            <w:hideMark/>
          </w:tcPr>
          <w:p w14:paraId="5BBBCEE1" w14:textId="77777777" w:rsidR="00EB0E75" w:rsidRPr="00E3148A" w:rsidRDefault="00EB0E75" w:rsidP="00EB0E75">
            <w:pPr>
              <w:spacing w:before="0" w:after="0"/>
              <w:jc w:val="left"/>
              <w:rPr>
                <w:b/>
                <w:color w:val="000000" w:themeColor="text1"/>
                <w:sz w:val="14"/>
                <w:szCs w:val="14"/>
                <w:lang w:val="bg-BG"/>
              </w:rPr>
            </w:pPr>
            <w:r w:rsidRPr="00E3148A">
              <w:rPr>
                <w:b/>
                <w:noProof/>
                <w:color w:val="000000" w:themeColor="text1"/>
                <w:sz w:val="14"/>
                <w:szCs w:val="14"/>
                <w:lang w:val="bg-BG"/>
              </w:rPr>
              <w:t>1</w:t>
            </w:r>
            <w:r w:rsidRPr="00E3148A">
              <w:rPr>
                <w:b/>
                <w:color w:val="000000" w:themeColor="text1"/>
                <w:sz w:val="14"/>
                <w:szCs w:val="14"/>
                <w:lang w:val="bg-BG"/>
              </w:rPr>
              <w:t xml:space="preserve"> - </w:t>
            </w:r>
            <w:r w:rsidRPr="00E3148A">
              <w:rPr>
                <w:b/>
                <w:noProof/>
                <w:color w:val="000000" w:themeColor="text1"/>
                <w:sz w:val="14"/>
                <w:szCs w:val="14"/>
                <w:lang w:val="bg-BG"/>
              </w:rPr>
              <w:t>6ii</w:t>
            </w:r>
          </w:p>
        </w:tc>
        <w:tc>
          <w:tcPr>
            <w:tcW w:w="325" w:type="pct"/>
            <w:tcBorders>
              <w:top w:val="single" w:sz="4" w:space="0" w:color="auto"/>
              <w:left w:val="single" w:sz="4" w:space="0" w:color="auto"/>
              <w:bottom w:val="single" w:sz="4" w:space="0" w:color="auto"/>
              <w:right w:val="single" w:sz="4" w:space="0" w:color="auto"/>
            </w:tcBorders>
            <w:hideMark/>
          </w:tcPr>
          <w:p w14:paraId="4EFC8493" w14:textId="77777777" w:rsidR="00EB0E75" w:rsidRPr="00E3148A" w:rsidRDefault="00EB0E75" w:rsidP="00EB0E75">
            <w:pPr>
              <w:spacing w:before="0" w:after="0"/>
              <w:jc w:val="left"/>
              <w:rPr>
                <w:color w:val="000000" w:themeColor="text1"/>
                <w:sz w:val="14"/>
                <w:szCs w:val="14"/>
                <w:lang w:val="en-US"/>
              </w:rPr>
            </w:pPr>
            <w:r w:rsidRPr="00E3148A">
              <w:rPr>
                <w:color w:val="000000" w:themeColor="text1"/>
                <w:sz w:val="14"/>
                <w:szCs w:val="14"/>
                <w:lang w:val="en-US"/>
              </w:rPr>
              <w:t>3,1</w:t>
            </w:r>
          </w:p>
        </w:tc>
        <w:tc>
          <w:tcPr>
            <w:tcW w:w="437" w:type="pct"/>
            <w:tcBorders>
              <w:top w:val="single" w:sz="4" w:space="0" w:color="auto"/>
              <w:left w:val="single" w:sz="4" w:space="0" w:color="auto"/>
              <w:bottom w:val="single" w:sz="4" w:space="0" w:color="auto"/>
              <w:right w:val="single" w:sz="4" w:space="0" w:color="auto"/>
            </w:tcBorders>
            <w:hideMark/>
          </w:tcPr>
          <w:p w14:paraId="4876D863" w14:textId="176DFD5F" w:rsidR="00EB0E75" w:rsidRPr="00E3148A" w:rsidRDefault="00DC4DBE" w:rsidP="00EB0E75">
            <w:pPr>
              <w:spacing w:before="0" w:after="0"/>
              <w:jc w:val="left"/>
              <w:rPr>
                <w:color w:val="000000" w:themeColor="text1"/>
                <w:sz w:val="14"/>
                <w:szCs w:val="14"/>
                <w:lang w:val="bg-BG"/>
              </w:rPr>
            </w:pPr>
            <w:r w:rsidRPr="00E3148A">
              <w:rPr>
                <w:color w:val="000000" w:themeColor="text1"/>
                <w:sz w:val="14"/>
                <w:szCs w:val="14"/>
                <w:lang w:val="bg-BG"/>
              </w:rPr>
              <w:t>Изграждане</w:t>
            </w:r>
          </w:p>
        </w:tc>
        <w:tc>
          <w:tcPr>
            <w:tcW w:w="366" w:type="pct"/>
            <w:tcBorders>
              <w:top w:val="single" w:sz="4" w:space="0" w:color="auto"/>
              <w:left w:val="single" w:sz="4" w:space="0" w:color="auto"/>
              <w:bottom w:val="single" w:sz="4" w:space="0" w:color="auto"/>
              <w:right w:val="single" w:sz="4" w:space="0" w:color="auto"/>
            </w:tcBorders>
          </w:tcPr>
          <w:p w14:paraId="125837C4" w14:textId="77777777" w:rsidR="00EB0E75" w:rsidRPr="00E3148A" w:rsidRDefault="00EB0E75" w:rsidP="00EB0E75">
            <w:pPr>
              <w:spacing w:before="100" w:beforeAutospacing="1" w:after="100" w:afterAutospacing="1" w:line="276" w:lineRule="auto"/>
              <w:jc w:val="left"/>
              <w:rPr>
                <w:rFonts w:eastAsia="Calibri"/>
                <w:color w:val="000000" w:themeColor="text1"/>
                <w:sz w:val="14"/>
                <w:szCs w:val="14"/>
                <w:lang w:val="bg-BG" w:eastAsia="bg-BG"/>
              </w:rPr>
            </w:pPr>
            <w:r w:rsidRPr="00E3148A">
              <w:rPr>
                <w:rFonts w:ascii="Calibri" w:eastAsia="Calibri" w:hAnsi="Calibri"/>
                <w:color w:val="000000" w:themeColor="text1"/>
                <w:sz w:val="14"/>
                <w:szCs w:val="14"/>
                <w:lang w:val="bg-BG" w:eastAsia="bg-BG"/>
              </w:rPr>
              <w:t>-В</w:t>
            </w:r>
            <w:r w:rsidRPr="00E3148A">
              <w:rPr>
                <w:rFonts w:eastAsia="Calibri"/>
                <w:color w:val="000000" w:themeColor="text1"/>
                <w:sz w:val="14"/>
                <w:szCs w:val="14"/>
                <w:lang w:val="bg-BG" w:eastAsia="bg-BG"/>
              </w:rPr>
              <w:t>одоснабдяване в съотв. с изискванията за качество и непрекъснатост на водоснабдяването</w:t>
            </w:r>
          </w:p>
          <w:p w14:paraId="5D601FF6" w14:textId="77777777" w:rsidR="00EB0E75" w:rsidRPr="00E3148A" w:rsidRDefault="00EB0E75" w:rsidP="00EB0E75">
            <w:pPr>
              <w:spacing w:before="100" w:beforeAutospacing="1" w:after="100" w:afterAutospacing="1" w:line="276" w:lineRule="auto"/>
              <w:jc w:val="left"/>
              <w:rPr>
                <w:rFonts w:eastAsia="Calibri"/>
                <w:color w:val="000000" w:themeColor="text1"/>
                <w:sz w:val="14"/>
                <w:szCs w:val="14"/>
                <w:lang w:val="bg-BG" w:eastAsia="bg-BG"/>
              </w:rPr>
            </w:pPr>
            <w:r w:rsidRPr="00E3148A">
              <w:rPr>
                <w:rFonts w:eastAsia="Calibri"/>
                <w:color w:val="000000" w:themeColor="text1"/>
                <w:sz w:val="14"/>
                <w:szCs w:val="14"/>
                <w:lang w:val="bg-BG" w:eastAsia="bg-BG"/>
              </w:rPr>
              <w:t>-намаляване на загубите на питейна вода по водопроводната мрежа, подобряване качеството на услугата водоснабдяване и хигиенно-здравните условия в района, опазване на природните ресурси;</w:t>
            </w:r>
          </w:p>
          <w:p w14:paraId="4BB6FE54" w14:textId="77777777" w:rsidR="00EB0E75" w:rsidRPr="00E3148A" w:rsidRDefault="00EB0E75" w:rsidP="00EB0E75">
            <w:pPr>
              <w:spacing w:before="100" w:beforeAutospacing="1" w:after="100" w:afterAutospacing="1" w:line="276" w:lineRule="auto"/>
              <w:jc w:val="left"/>
              <w:rPr>
                <w:rFonts w:eastAsia="Calibri"/>
                <w:color w:val="000000" w:themeColor="text1"/>
                <w:sz w:val="14"/>
                <w:szCs w:val="14"/>
                <w:lang w:val="bg-BG" w:eastAsia="bg-BG"/>
              </w:rPr>
            </w:pPr>
            <w:r w:rsidRPr="00E3148A">
              <w:rPr>
                <w:rFonts w:eastAsia="Calibri"/>
                <w:color w:val="000000" w:themeColor="text1"/>
                <w:sz w:val="14"/>
                <w:szCs w:val="14"/>
                <w:lang w:val="bg-BG" w:eastAsia="bg-BG"/>
              </w:rPr>
              <w:t>-намаление на обема на отпадъчните води от инфилтрация в канализационната мрежа.</w:t>
            </w:r>
          </w:p>
          <w:p w14:paraId="4647ADD0" w14:textId="77777777" w:rsidR="00EB0E75" w:rsidRPr="00E3148A" w:rsidRDefault="00EB0E75" w:rsidP="00EB0E75">
            <w:pPr>
              <w:spacing w:before="0" w:after="0"/>
              <w:jc w:val="left"/>
              <w:rPr>
                <w:color w:val="000000" w:themeColor="text1"/>
                <w:sz w:val="14"/>
                <w:szCs w:val="14"/>
                <w:lang w:val="bg-BG"/>
              </w:rPr>
            </w:pPr>
          </w:p>
        </w:tc>
        <w:tc>
          <w:tcPr>
            <w:tcW w:w="240" w:type="pct"/>
            <w:tcBorders>
              <w:top w:val="single" w:sz="4" w:space="0" w:color="auto"/>
              <w:left w:val="single" w:sz="4" w:space="0" w:color="auto"/>
              <w:bottom w:val="single" w:sz="4" w:space="0" w:color="auto"/>
              <w:right w:val="single" w:sz="4" w:space="0" w:color="auto"/>
            </w:tcBorders>
            <w:hideMark/>
          </w:tcPr>
          <w:p w14:paraId="46E3E179" w14:textId="719DD28A" w:rsidR="00EB0E75" w:rsidRPr="00E3148A" w:rsidRDefault="00DC4DBE" w:rsidP="00EB0E75">
            <w:pPr>
              <w:spacing w:before="0" w:after="0"/>
              <w:jc w:val="left"/>
              <w:rPr>
                <w:color w:val="000000" w:themeColor="text1"/>
                <w:sz w:val="14"/>
                <w:szCs w:val="14"/>
                <w:lang w:val="bg-BG"/>
              </w:rPr>
            </w:pPr>
            <w:r w:rsidRPr="00E3148A">
              <w:rPr>
                <w:color w:val="000000" w:themeColor="text1"/>
                <w:sz w:val="14"/>
                <w:szCs w:val="14"/>
                <w:lang w:val="bg-BG"/>
              </w:rPr>
              <w:t>29.0</w:t>
            </w:r>
            <w:r w:rsidR="00AB7867" w:rsidRPr="00E3148A">
              <w:rPr>
                <w:color w:val="000000" w:themeColor="text1"/>
                <w:sz w:val="14"/>
                <w:szCs w:val="14"/>
                <w:lang w:val="bg-BG"/>
              </w:rPr>
              <w:t>4</w:t>
            </w:r>
            <w:r w:rsidRPr="00E3148A">
              <w:rPr>
                <w:color w:val="000000" w:themeColor="text1"/>
                <w:sz w:val="14"/>
                <w:szCs w:val="14"/>
                <w:lang w:val="bg-BG"/>
              </w:rPr>
              <w:t xml:space="preserve">.2021 </w:t>
            </w:r>
          </w:p>
        </w:tc>
        <w:tc>
          <w:tcPr>
            <w:tcW w:w="267" w:type="pct"/>
            <w:tcBorders>
              <w:top w:val="single" w:sz="4" w:space="0" w:color="auto"/>
              <w:left w:val="single" w:sz="4" w:space="0" w:color="auto"/>
              <w:bottom w:val="single" w:sz="4" w:space="0" w:color="auto"/>
              <w:right w:val="single" w:sz="4" w:space="0" w:color="auto"/>
            </w:tcBorders>
            <w:hideMark/>
          </w:tcPr>
          <w:p w14:paraId="2F4DC1CA" w14:textId="4EA2FEB4" w:rsidR="00EB0E75" w:rsidRPr="00E3148A" w:rsidRDefault="00EB0E75" w:rsidP="00EB0E75">
            <w:pPr>
              <w:spacing w:before="0" w:after="0"/>
              <w:jc w:val="left"/>
              <w:rPr>
                <w:color w:val="000000" w:themeColor="text1"/>
                <w:sz w:val="14"/>
                <w:szCs w:val="14"/>
                <w:lang w:val="bg-BG"/>
              </w:rPr>
            </w:pPr>
          </w:p>
        </w:tc>
      </w:tr>
      <w:tr w:rsidR="00217DFB" w:rsidRPr="00E3148A" w14:paraId="269307F9" w14:textId="77777777" w:rsidTr="00D209DF">
        <w:trPr>
          <w:trHeight w:val="2078"/>
        </w:trPr>
        <w:tc>
          <w:tcPr>
            <w:tcW w:w="365" w:type="pct"/>
            <w:tcBorders>
              <w:top w:val="single" w:sz="4" w:space="0" w:color="auto"/>
              <w:left w:val="single" w:sz="4" w:space="0" w:color="auto"/>
              <w:bottom w:val="single" w:sz="4" w:space="0" w:color="auto"/>
              <w:right w:val="single" w:sz="4" w:space="0" w:color="auto"/>
            </w:tcBorders>
            <w:hideMark/>
          </w:tcPr>
          <w:p w14:paraId="687EE3EC" w14:textId="77777777" w:rsidR="00EB0E75" w:rsidRPr="00E3148A" w:rsidRDefault="00EB0E75" w:rsidP="00EB0E75">
            <w:pPr>
              <w:spacing w:before="0" w:after="0"/>
              <w:rPr>
                <w:b/>
                <w:color w:val="000000" w:themeColor="text1"/>
                <w:sz w:val="14"/>
                <w:szCs w:val="14"/>
                <w:lang w:val="bg-BG"/>
              </w:rPr>
            </w:pPr>
            <w:r w:rsidRPr="00E3148A">
              <w:rPr>
                <w:b/>
                <w:noProof/>
                <w:color w:val="000000" w:themeColor="text1"/>
                <w:sz w:val="14"/>
                <w:szCs w:val="14"/>
                <w:lang w:val="bg-BG"/>
              </w:rPr>
              <w:t>Интегриран проект за водния цикъл на град Враца</w:t>
            </w:r>
          </w:p>
        </w:tc>
        <w:tc>
          <w:tcPr>
            <w:tcW w:w="402" w:type="pct"/>
            <w:tcBorders>
              <w:top w:val="single" w:sz="4" w:space="0" w:color="auto"/>
              <w:left w:val="single" w:sz="4" w:space="0" w:color="auto"/>
              <w:bottom w:val="single" w:sz="4" w:space="0" w:color="auto"/>
              <w:right w:val="single" w:sz="4" w:space="0" w:color="auto"/>
            </w:tcBorders>
            <w:hideMark/>
          </w:tcPr>
          <w:p w14:paraId="66FACFEA"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2017BG16CFMP001</w:t>
            </w:r>
          </w:p>
        </w:tc>
        <w:tc>
          <w:tcPr>
            <w:tcW w:w="188" w:type="pct"/>
            <w:tcBorders>
              <w:top w:val="single" w:sz="4" w:space="0" w:color="auto"/>
              <w:left w:val="single" w:sz="4" w:space="0" w:color="auto"/>
              <w:bottom w:val="single" w:sz="4" w:space="0" w:color="auto"/>
              <w:right w:val="single" w:sz="4" w:space="0" w:color="auto"/>
            </w:tcBorders>
            <w:hideMark/>
          </w:tcPr>
          <w:p w14:paraId="3F073586"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Одобрен</w:t>
            </w:r>
          </w:p>
        </w:tc>
        <w:tc>
          <w:tcPr>
            <w:tcW w:w="302" w:type="pct"/>
            <w:tcBorders>
              <w:top w:val="single" w:sz="4" w:space="0" w:color="auto"/>
              <w:left w:val="single" w:sz="4" w:space="0" w:color="auto"/>
              <w:bottom w:val="single" w:sz="4" w:space="0" w:color="auto"/>
              <w:right w:val="single" w:sz="4" w:space="0" w:color="auto"/>
            </w:tcBorders>
          </w:tcPr>
          <w:p w14:paraId="129D36A4" w14:textId="77777777" w:rsidR="00EB0E75" w:rsidRPr="00E3148A" w:rsidRDefault="00EB0E75" w:rsidP="00EB0E75">
            <w:pPr>
              <w:spacing w:before="0" w:after="0"/>
              <w:jc w:val="left"/>
              <w:rPr>
                <w:color w:val="000000" w:themeColor="text1"/>
                <w:sz w:val="14"/>
                <w:szCs w:val="14"/>
                <w:lang w:val="bg-BG"/>
              </w:rPr>
            </w:pPr>
          </w:p>
          <w:p w14:paraId="3445E6B4"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57 752 689,00</w:t>
            </w:r>
          </w:p>
          <w:p w14:paraId="78B058E9" w14:textId="77777777" w:rsidR="00EB0E75" w:rsidRPr="00E3148A" w:rsidRDefault="00EB0E75" w:rsidP="00EB0E75">
            <w:pPr>
              <w:spacing w:before="0" w:after="0"/>
              <w:jc w:val="left"/>
              <w:rPr>
                <w:color w:val="000000" w:themeColor="text1"/>
                <w:sz w:val="14"/>
                <w:szCs w:val="14"/>
                <w:lang w:val="bg-BG"/>
              </w:rPr>
            </w:pPr>
          </w:p>
          <w:p w14:paraId="204FD476" w14:textId="77777777" w:rsidR="00EB0E75" w:rsidRPr="00E3148A" w:rsidRDefault="00EB0E75" w:rsidP="00EB0E75">
            <w:pPr>
              <w:spacing w:before="0" w:after="0"/>
              <w:jc w:val="left"/>
              <w:rPr>
                <w:color w:val="000000" w:themeColor="text1"/>
                <w:sz w:val="14"/>
                <w:szCs w:val="14"/>
                <w:lang w:val="bg-BG"/>
              </w:rPr>
            </w:pPr>
          </w:p>
        </w:tc>
        <w:tc>
          <w:tcPr>
            <w:tcW w:w="250" w:type="pct"/>
            <w:tcBorders>
              <w:top w:val="single" w:sz="4" w:space="0" w:color="auto"/>
              <w:left w:val="single" w:sz="4" w:space="0" w:color="auto"/>
              <w:bottom w:val="single" w:sz="4" w:space="0" w:color="auto"/>
              <w:right w:val="single" w:sz="4" w:space="0" w:color="auto"/>
            </w:tcBorders>
          </w:tcPr>
          <w:p w14:paraId="31968969" w14:textId="77777777" w:rsidR="00EB0E75" w:rsidRPr="00E3148A" w:rsidRDefault="00EB0E75" w:rsidP="00EB0E75">
            <w:pPr>
              <w:spacing w:before="0" w:after="0"/>
              <w:jc w:val="left"/>
              <w:rPr>
                <w:color w:val="000000" w:themeColor="text1"/>
                <w:sz w:val="14"/>
                <w:szCs w:val="14"/>
                <w:lang w:val="bg-BG"/>
              </w:rPr>
            </w:pPr>
          </w:p>
          <w:p w14:paraId="7722531D"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41 088 846</w:t>
            </w:r>
          </w:p>
        </w:tc>
        <w:tc>
          <w:tcPr>
            <w:tcW w:w="426" w:type="pct"/>
            <w:tcBorders>
              <w:top w:val="single" w:sz="4" w:space="0" w:color="auto"/>
              <w:left w:val="single" w:sz="4" w:space="0" w:color="auto"/>
              <w:bottom w:val="single" w:sz="4" w:space="0" w:color="auto"/>
              <w:right w:val="single" w:sz="4" w:space="0" w:color="auto"/>
            </w:tcBorders>
            <w:hideMark/>
          </w:tcPr>
          <w:p w14:paraId="7ADB74CB" w14:textId="77777777" w:rsidR="00EB0E75" w:rsidRPr="00E3148A" w:rsidRDefault="00EB0E75" w:rsidP="00EB0E75">
            <w:pPr>
              <w:spacing w:before="0" w:after="0"/>
              <w:jc w:val="left"/>
              <w:rPr>
                <w:b/>
                <w:color w:val="000000" w:themeColor="text1"/>
                <w:sz w:val="14"/>
                <w:szCs w:val="14"/>
                <w:lang w:val="bg-BG"/>
              </w:rPr>
            </w:pPr>
            <w:r w:rsidRPr="00E3148A">
              <w:rPr>
                <w:b/>
                <w:noProof/>
                <w:color w:val="000000" w:themeColor="text1"/>
                <w:sz w:val="14"/>
                <w:szCs w:val="14"/>
                <w:lang w:val="bg-BG"/>
              </w:rPr>
              <w:t>2017 г., второ тримесечие</w:t>
            </w:r>
          </w:p>
        </w:tc>
        <w:tc>
          <w:tcPr>
            <w:tcW w:w="417" w:type="pct"/>
            <w:tcBorders>
              <w:top w:val="single" w:sz="4" w:space="0" w:color="auto"/>
              <w:left w:val="single" w:sz="4" w:space="0" w:color="auto"/>
              <w:bottom w:val="single" w:sz="4" w:space="0" w:color="auto"/>
              <w:right w:val="single" w:sz="4" w:space="0" w:color="auto"/>
            </w:tcBorders>
            <w:hideMark/>
          </w:tcPr>
          <w:p w14:paraId="501C9A4A"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21.09.2017</w:t>
            </w:r>
          </w:p>
        </w:tc>
        <w:tc>
          <w:tcPr>
            <w:tcW w:w="302" w:type="pct"/>
            <w:tcBorders>
              <w:top w:val="single" w:sz="4" w:space="0" w:color="auto"/>
              <w:left w:val="single" w:sz="4" w:space="0" w:color="auto"/>
              <w:bottom w:val="single" w:sz="4" w:space="0" w:color="auto"/>
              <w:right w:val="single" w:sz="4" w:space="0" w:color="auto"/>
            </w:tcBorders>
            <w:hideMark/>
          </w:tcPr>
          <w:p w14:paraId="7457DD2D" w14:textId="77777777" w:rsidR="00EB0E75" w:rsidRPr="00E3148A" w:rsidRDefault="00EB0E75" w:rsidP="00EB0E75">
            <w:pPr>
              <w:spacing w:before="0" w:after="0"/>
              <w:jc w:val="left"/>
              <w:rPr>
                <w:b/>
                <w:color w:val="000000" w:themeColor="text1"/>
                <w:sz w:val="14"/>
                <w:szCs w:val="14"/>
                <w:lang w:val="bg-BG"/>
              </w:rPr>
            </w:pPr>
            <w:r w:rsidRPr="00E3148A">
              <w:rPr>
                <w:b/>
                <w:noProof/>
                <w:color w:val="000000" w:themeColor="text1"/>
                <w:sz w:val="14"/>
                <w:szCs w:val="14"/>
                <w:lang w:val="bg-BG"/>
              </w:rPr>
              <w:t>2016 г., четвърто тримесечие</w:t>
            </w:r>
          </w:p>
        </w:tc>
        <w:tc>
          <w:tcPr>
            <w:tcW w:w="299" w:type="pct"/>
            <w:tcBorders>
              <w:top w:val="single" w:sz="4" w:space="0" w:color="auto"/>
              <w:left w:val="single" w:sz="4" w:space="0" w:color="auto"/>
              <w:bottom w:val="single" w:sz="4" w:space="0" w:color="auto"/>
              <w:right w:val="single" w:sz="4" w:space="0" w:color="auto"/>
            </w:tcBorders>
            <w:hideMark/>
          </w:tcPr>
          <w:p w14:paraId="69CCEE72" w14:textId="77777777" w:rsidR="00EB0E75" w:rsidRPr="00E3148A" w:rsidRDefault="00EB0E75" w:rsidP="00EB0E75">
            <w:pPr>
              <w:spacing w:before="0" w:after="0"/>
              <w:jc w:val="left"/>
              <w:rPr>
                <w:b/>
                <w:color w:val="000000" w:themeColor="text1"/>
                <w:sz w:val="14"/>
                <w:szCs w:val="14"/>
                <w:lang w:val="bg-BG"/>
              </w:rPr>
            </w:pPr>
            <w:r w:rsidRPr="00E3148A">
              <w:rPr>
                <w:b/>
                <w:noProof/>
                <w:color w:val="000000" w:themeColor="text1"/>
                <w:sz w:val="14"/>
                <w:szCs w:val="14"/>
                <w:lang w:val="bg-BG"/>
              </w:rPr>
              <w:t>2021 г., трим. 4</w:t>
            </w:r>
          </w:p>
        </w:tc>
        <w:tc>
          <w:tcPr>
            <w:tcW w:w="414" w:type="pct"/>
            <w:tcBorders>
              <w:top w:val="single" w:sz="4" w:space="0" w:color="auto"/>
              <w:left w:val="single" w:sz="4" w:space="0" w:color="auto"/>
              <w:bottom w:val="single" w:sz="4" w:space="0" w:color="auto"/>
              <w:right w:val="single" w:sz="4" w:space="0" w:color="auto"/>
            </w:tcBorders>
            <w:hideMark/>
          </w:tcPr>
          <w:p w14:paraId="75E48937" w14:textId="77777777" w:rsidR="00EB0E75" w:rsidRPr="00E3148A" w:rsidRDefault="00EB0E75" w:rsidP="00EB0E75">
            <w:pPr>
              <w:spacing w:before="0" w:after="0"/>
              <w:jc w:val="left"/>
              <w:rPr>
                <w:b/>
                <w:color w:val="000000" w:themeColor="text1"/>
                <w:sz w:val="14"/>
                <w:szCs w:val="14"/>
                <w:lang w:val="bg-BG"/>
              </w:rPr>
            </w:pPr>
            <w:r w:rsidRPr="00E3148A">
              <w:rPr>
                <w:b/>
                <w:noProof/>
                <w:color w:val="000000" w:themeColor="text1"/>
                <w:sz w:val="14"/>
                <w:szCs w:val="14"/>
                <w:lang w:val="bg-BG"/>
              </w:rPr>
              <w:t>1</w:t>
            </w:r>
            <w:r w:rsidRPr="00E3148A">
              <w:rPr>
                <w:b/>
                <w:color w:val="000000" w:themeColor="text1"/>
                <w:sz w:val="14"/>
                <w:szCs w:val="14"/>
                <w:lang w:val="bg-BG"/>
              </w:rPr>
              <w:t xml:space="preserve"> - </w:t>
            </w:r>
            <w:r w:rsidRPr="00E3148A">
              <w:rPr>
                <w:b/>
                <w:noProof/>
                <w:color w:val="000000" w:themeColor="text1"/>
                <w:sz w:val="14"/>
                <w:szCs w:val="14"/>
                <w:lang w:val="bg-BG"/>
              </w:rPr>
              <w:t>6ii</w:t>
            </w:r>
          </w:p>
        </w:tc>
        <w:tc>
          <w:tcPr>
            <w:tcW w:w="325" w:type="pct"/>
            <w:tcBorders>
              <w:top w:val="single" w:sz="4" w:space="0" w:color="auto"/>
              <w:left w:val="single" w:sz="4" w:space="0" w:color="auto"/>
              <w:bottom w:val="single" w:sz="4" w:space="0" w:color="auto"/>
              <w:right w:val="single" w:sz="4" w:space="0" w:color="auto"/>
            </w:tcBorders>
            <w:hideMark/>
          </w:tcPr>
          <w:p w14:paraId="5B710235"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en-US"/>
              </w:rPr>
              <w:t>74,68</w:t>
            </w:r>
          </w:p>
        </w:tc>
        <w:tc>
          <w:tcPr>
            <w:tcW w:w="437" w:type="pct"/>
            <w:tcBorders>
              <w:top w:val="single" w:sz="4" w:space="0" w:color="auto"/>
              <w:left w:val="single" w:sz="4" w:space="0" w:color="auto"/>
              <w:bottom w:val="single" w:sz="4" w:space="0" w:color="auto"/>
              <w:right w:val="single" w:sz="4" w:space="0" w:color="auto"/>
            </w:tcBorders>
            <w:hideMark/>
          </w:tcPr>
          <w:p w14:paraId="64EC2AA0" w14:textId="77777777" w:rsidR="00090A1C" w:rsidRPr="00E3148A" w:rsidRDefault="00090A1C" w:rsidP="00EB0E75">
            <w:pPr>
              <w:spacing w:before="0" w:after="0"/>
              <w:jc w:val="left"/>
              <w:rPr>
                <w:color w:val="000000" w:themeColor="text1"/>
                <w:sz w:val="14"/>
                <w:szCs w:val="14"/>
                <w:lang w:val="bg-BG"/>
              </w:rPr>
            </w:pPr>
            <w:r w:rsidRPr="00E3148A">
              <w:rPr>
                <w:color w:val="000000" w:themeColor="text1"/>
                <w:sz w:val="14"/>
                <w:szCs w:val="14"/>
                <w:lang w:val="bg-BG"/>
              </w:rPr>
              <w:t>Приключен/</w:t>
            </w:r>
          </w:p>
          <w:p w14:paraId="196E9594" w14:textId="5E1221EB" w:rsidR="00EB0E75" w:rsidRPr="00E3148A" w:rsidRDefault="00090A1C" w:rsidP="00EB0E75">
            <w:pPr>
              <w:spacing w:before="0" w:after="0"/>
              <w:jc w:val="left"/>
              <w:rPr>
                <w:color w:val="000000" w:themeColor="text1"/>
                <w:sz w:val="14"/>
                <w:szCs w:val="14"/>
                <w:lang w:val="bg-BG"/>
              </w:rPr>
            </w:pPr>
            <w:r w:rsidRPr="00E3148A">
              <w:rPr>
                <w:color w:val="000000" w:themeColor="text1"/>
                <w:sz w:val="14"/>
                <w:szCs w:val="14"/>
                <w:lang w:val="bg-BG"/>
              </w:rPr>
              <w:t>Действащ</w:t>
            </w:r>
          </w:p>
        </w:tc>
        <w:tc>
          <w:tcPr>
            <w:tcW w:w="366" w:type="pct"/>
            <w:tcBorders>
              <w:top w:val="single" w:sz="4" w:space="0" w:color="auto"/>
              <w:left w:val="single" w:sz="4" w:space="0" w:color="auto"/>
              <w:bottom w:val="single" w:sz="4" w:space="0" w:color="auto"/>
              <w:right w:val="single" w:sz="4" w:space="0" w:color="auto"/>
            </w:tcBorders>
          </w:tcPr>
          <w:p w14:paraId="426D1EF0" w14:textId="77777777" w:rsidR="00EB0E75" w:rsidRPr="00E3148A" w:rsidRDefault="00EB0E75" w:rsidP="00EB0E75">
            <w:pPr>
              <w:spacing w:before="0" w:after="0" w:line="276" w:lineRule="auto"/>
              <w:jc w:val="left"/>
              <w:rPr>
                <w:rFonts w:eastAsia="Calibri"/>
                <w:color w:val="000000" w:themeColor="text1"/>
                <w:sz w:val="14"/>
                <w:szCs w:val="14"/>
                <w:lang w:val="bg-BG"/>
              </w:rPr>
            </w:pPr>
            <w:r w:rsidRPr="00E3148A">
              <w:rPr>
                <w:rFonts w:eastAsia="Calibri"/>
                <w:color w:val="000000" w:themeColor="text1"/>
                <w:sz w:val="14"/>
                <w:szCs w:val="14"/>
                <w:lang w:val="bg-BG"/>
              </w:rPr>
              <w:t>Изграден ПСОВ</w:t>
            </w:r>
          </w:p>
          <w:p w14:paraId="6F48C4A9" w14:textId="77777777" w:rsidR="00EB0E75" w:rsidRPr="00E3148A" w:rsidRDefault="00EB0E75" w:rsidP="00EB0E75">
            <w:pPr>
              <w:spacing w:before="0" w:after="0" w:line="276" w:lineRule="auto"/>
              <w:jc w:val="left"/>
              <w:rPr>
                <w:rFonts w:eastAsia="Calibri"/>
                <w:color w:val="000000" w:themeColor="text1"/>
                <w:sz w:val="14"/>
                <w:szCs w:val="14"/>
                <w:lang w:val="bg-BG"/>
              </w:rPr>
            </w:pPr>
            <w:r w:rsidRPr="00E3148A">
              <w:rPr>
                <w:rFonts w:eastAsia="Calibri"/>
                <w:color w:val="000000" w:themeColor="text1"/>
                <w:sz w:val="14"/>
                <w:szCs w:val="14"/>
                <w:lang w:val="bg-BG"/>
              </w:rPr>
              <w:t>Изградена ВиК мрежа</w:t>
            </w:r>
          </w:p>
          <w:p w14:paraId="55AD81AD" w14:textId="77777777" w:rsidR="00EB0E75" w:rsidRPr="00E3148A" w:rsidRDefault="00EB0E75" w:rsidP="00EB0E75">
            <w:pPr>
              <w:spacing w:before="0" w:after="0" w:line="276" w:lineRule="auto"/>
              <w:jc w:val="left"/>
              <w:rPr>
                <w:rFonts w:eastAsia="Calibri"/>
                <w:color w:val="000000" w:themeColor="text1"/>
                <w:sz w:val="14"/>
                <w:szCs w:val="14"/>
                <w:lang w:val="bg-BG"/>
              </w:rPr>
            </w:pPr>
            <w:r w:rsidRPr="00E3148A">
              <w:rPr>
                <w:rFonts w:eastAsia="Calibri"/>
                <w:color w:val="000000" w:themeColor="text1"/>
                <w:sz w:val="14"/>
                <w:szCs w:val="14"/>
                <w:lang w:val="bg-BG"/>
              </w:rPr>
              <w:t>Жители с достъп до подобрено водоснабдяване</w:t>
            </w:r>
          </w:p>
          <w:p w14:paraId="7C54B478" w14:textId="77777777" w:rsidR="00EB0E75" w:rsidRPr="00E3148A" w:rsidRDefault="00EB0E75" w:rsidP="00EB0E75">
            <w:pPr>
              <w:spacing w:before="0" w:after="0" w:line="276" w:lineRule="auto"/>
              <w:jc w:val="left"/>
              <w:rPr>
                <w:rFonts w:eastAsia="Calibri"/>
                <w:color w:val="000000" w:themeColor="text1"/>
                <w:sz w:val="14"/>
                <w:szCs w:val="14"/>
                <w:lang w:val="bg-BG"/>
              </w:rPr>
            </w:pPr>
            <w:r w:rsidRPr="00E3148A">
              <w:rPr>
                <w:rFonts w:eastAsia="Calibri"/>
                <w:color w:val="000000" w:themeColor="text1"/>
                <w:sz w:val="14"/>
                <w:szCs w:val="14"/>
                <w:lang w:val="bg-BG"/>
              </w:rPr>
              <w:t>Жители с достъп до подобрено пречистване на отпадъчните води</w:t>
            </w:r>
          </w:p>
          <w:p w14:paraId="589C4BA4" w14:textId="77777777" w:rsidR="00EB0E75" w:rsidRPr="00E3148A" w:rsidRDefault="00EB0E75" w:rsidP="00EB0E75">
            <w:pPr>
              <w:spacing w:before="0" w:after="0"/>
              <w:jc w:val="left"/>
              <w:rPr>
                <w:color w:val="000000" w:themeColor="text1"/>
                <w:sz w:val="14"/>
                <w:szCs w:val="14"/>
                <w:lang w:val="bg-BG"/>
              </w:rPr>
            </w:pPr>
          </w:p>
        </w:tc>
        <w:tc>
          <w:tcPr>
            <w:tcW w:w="240" w:type="pct"/>
            <w:tcBorders>
              <w:top w:val="single" w:sz="4" w:space="0" w:color="auto"/>
              <w:left w:val="single" w:sz="4" w:space="0" w:color="auto"/>
              <w:bottom w:val="single" w:sz="4" w:space="0" w:color="auto"/>
              <w:right w:val="single" w:sz="4" w:space="0" w:color="auto"/>
            </w:tcBorders>
            <w:hideMark/>
          </w:tcPr>
          <w:p w14:paraId="7F0EA9B7"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11.09.2012</w:t>
            </w:r>
          </w:p>
        </w:tc>
        <w:tc>
          <w:tcPr>
            <w:tcW w:w="267" w:type="pct"/>
            <w:tcBorders>
              <w:top w:val="single" w:sz="4" w:space="0" w:color="auto"/>
              <w:left w:val="single" w:sz="4" w:space="0" w:color="auto"/>
              <w:bottom w:val="single" w:sz="4" w:space="0" w:color="auto"/>
              <w:right w:val="single" w:sz="4" w:space="0" w:color="auto"/>
            </w:tcBorders>
          </w:tcPr>
          <w:p w14:paraId="7091DB32" w14:textId="77777777" w:rsidR="00EB0E75" w:rsidRPr="00E3148A" w:rsidRDefault="00EB0E75" w:rsidP="00EB0E75">
            <w:pPr>
              <w:spacing w:before="0" w:after="0"/>
              <w:jc w:val="left"/>
              <w:rPr>
                <w:color w:val="000000" w:themeColor="text1"/>
                <w:sz w:val="14"/>
                <w:szCs w:val="14"/>
                <w:lang w:val="bg-BG"/>
              </w:rPr>
            </w:pPr>
          </w:p>
        </w:tc>
      </w:tr>
      <w:tr w:rsidR="00217DFB" w:rsidRPr="00E3148A" w14:paraId="752BABEE" w14:textId="77777777" w:rsidTr="00D209DF">
        <w:tc>
          <w:tcPr>
            <w:tcW w:w="365" w:type="pct"/>
            <w:tcBorders>
              <w:top w:val="single" w:sz="4" w:space="0" w:color="auto"/>
              <w:left w:val="single" w:sz="4" w:space="0" w:color="auto"/>
              <w:bottom w:val="single" w:sz="4" w:space="0" w:color="auto"/>
              <w:right w:val="single" w:sz="4" w:space="0" w:color="auto"/>
            </w:tcBorders>
            <w:hideMark/>
          </w:tcPr>
          <w:p w14:paraId="71A5AA34" w14:textId="77777777" w:rsidR="00EB0E75" w:rsidRPr="00E3148A" w:rsidRDefault="00EB0E75" w:rsidP="00EB0E75">
            <w:pPr>
              <w:spacing w:before="0" w:after="0"/>
              <w:rPr>
                <w:b/>
                <w:color w:val="000000" w:themeColor="text1"/>
                <w:sz w:val="14"/>
                <w:szCs w:val="14"/>
                <w:lang w:val="bg-BG"/>
              </w:rPr>
            </w:pPr>
            <w:r w:rsidRPr="00E3148A">
              <w:rPr>
                <w:b/>
                <w:noProof/>
                <w:color w:val="000000" w:themeColor="text1"/>
                <w:sz w:val="14"/>
                <w:szCs w:val="14"/>
                <w:lang w:val="bg-BG"/>
              </w:rPr>
              <w:t>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w:t>
            </w:r>
          </w:p>
        </w:tc>
        <w:tc>
          <w:tcPr>
            <w:tcW w:w="402" w:type="pct"/>
            <w:tcBorders>
              <w:top w:val="single" w:sz="4" w:space="0" w:color="auto"/>
              <w:left w:val="single" w:sz="4" w:space="0" w:color="auto"/>
              <w:bottom w:val="single" w:sz="4" w:space="0" w:color="auto"/>
              <w:right w:val="single" w:sz="4" w:space="0" w:color="auto"/>
            </w:tcBorders>
            <w:hideMark/>
          </w:tcPr>
          <w:p w14:paraId="7B7F896B"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2018BG16RFMP003</w:t>
            </w:r>
          </w:p>
        </w:tc>
        <w:tc>
          <w:tcPr>
            <w:tcW w:w="188" w:type="pct"/>
            <w:tcBorders>
              <w:top w:val="single" w:sz="4" w:space="0" w:color="auto"/>
              <w:left w:val="single" w:sz="4" w:space="0" w:color="auto"/>
              <w:bottom w:val="single" w:sz="4" w:space="0" w:color="auto"/>
              <w:right w:val="single" w:sz="4" w:space="0" w:color="auto"/>
            </w:tcBorders>
            <w:hideMark/>
          </w:tcPr>
          <w:p w14:paraId="66C7C9E0"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Одобрен</w:t>
            </w:r>
          </w:p>
        </w:tc>
        <w:tc>
          <w:tcPr>
            <w:tcW w:w="302" w:type="pct"/>
            <w:tcBorders>
              <w:top w:val="single" w:sz="4" w:space="0" w:color="auto"/>
              <w:left w:val="single" w:sz="4" w:space="0" w:color="auto"/>
              <w:bottom w:val="single" w:sz="4" w:space="0" w:color="auto"/>
              <w:right w:val="single" w:sz="4" w:space="0" w:color="auto"/>
            </w:tcBorders>
          </w:tcPr>
          <w:p w14:paraId="199887E5" w14:textId="77777777" w:rsidR="00EB0E75" w:rsidRPr="00E3148A" w:rsidRDefault="00EB0E75" w:rsidP="00EB0E75">
            <w:pPr>
              <w:spacing w:before="0" w:after="0"/>
              <w:jc w:val="left"/>
              <w:rPr>
                <w:color w:val="000000" w:themeColor="text1"/>
                <w:sz w:val="14"/>
                <w:szCs w:val="14"/>
                <w:lang w:val="bg-BG"/>
              </w:rPr>
            </w:pPr>
          </w:p>
          <w:p w14:paraId="0BA216CA"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189 045 613,45</w:t>
            </w:r>
          </w:p>
          <w:p w14:paraId="6450F881" w14:textId="77777777" w:rsidR="00EB0E75" w:rsidRPr="00E3148A" w:rsidRDefault="00EB0E75" w:rsidP="00EB0E75">
            <w:pPr>
              <w:spacing w:before="0" w:after="0"/>
              <w:jc w:val="left"/>
              <w:rPr>
                <w:color w:val="000000" w:themeColor="text1"/>
                <w:sz w:val="14"/>
                <w:szCs w:val="14"/>
                <w:lang w:val="bg-BG"/>
              </w:rPr>
            </w:pPr>
          </w:p>
          <w:p w14:paraId="115A64C0" w14:textId="77777777" w:rsidR="00EB0E75" w:rsidRPr="00E3148A" w:rsidRDefault="00EB0E75" w:rsidP="00EB0E75">
            <w:pPr>
              <w:spacing w:before="0" w:after="0"/>
              <w:jc w:val="left"/>
              <w:rPr>
                <w:color w:val="000000" w:themeColor="text1"/>
                <w:sz w:val="14"/>
                <w:szCs w:val="14"/>
                <w:lang w:val="bg-BG"/>
              </w:rPr>
            </w:pPr>
          </w:p>
          <w:p w14:paraId="53D7E534" w14:textId="77777777" w:rsidR="00EB0E75" w:rsidRPr="00E3148A" w:rsidRDefault="00EB0E75" w:rsidP="00EB0E75">
            <w:pPr>
              <w:spacing w:before="0" w:after="0"/>
              <w:jc w:val="left"/>
              <w:rPr>
                <w:color w:val="000000" w:themeColor="text1"/>
                <w:sz w:val="14"/>
                <w:szCs w:val="14"/>
                <w:lang w:val="bg-BG"/>
              </w:rPr>
            </w:pPr>
          </w:p>
          <w:p w14:paraId="1C80D25C" w14:textId="77777777" w:rsidR="00EB0E75" w:rsidRPr="00E3148A" w:rsidRDefault="00EB0E75" w:rsidP="00EB0E75">
            <w:pPr>
              <w:spacing w:before="0" w:after="0"/>
              <w:jc w:val="left"/>
              <w:rPr>
                <w:color w:val="000000" w:themeColor="text1"/>
                <w:sz w:val="14"/>
                <w:szCs w:val="14"/>
                <w:lang w:val="bg-BG"/>
              </w:rPr>
            </w:pPr>
          </w:p>
          <w:p w14:paraId="1512DE6E" w14:textId="77777777" w:rsidR="00EB0E75" w:rsidRPr="00E3148A" w:rsidRDefault="00EB0E75" w:rsidP="00EB0E75">
            <w:pPr>
              <w:spacing w:before="0" w:after="0"/>
              <w:jc w:val="left"/>
              <w:rPr>
                <w:color w:val="000000" w:themeColor="text1"/>
                <w:sz w:val="14"/>
                <w:szCs w:val="14"/>
                <w:lang w:val="bg-BG"/>
              </w:rPr>
            </w:pPr>
          </w:p>
          <w:p w14:paraId="0FEBCE9F" w14:textId="77777777" w:rsidR="00EB0E75" w:rsidRPr="00E3148A" w:rsidRDefault="00EB0E75" w:rsidP="00EB0E75">
            <w:pPr>
              <w:spacing w:before="0" w:after="0"/>
              <w:jc w:val="left"/>
              <w:rPr>
                <w:color w:val="000000" w:themeColor="text1"/>
                <w:sz w:val="14"/>
                <w:szCs w:val="14"/>
                <w:lang w:val="bg-BG"/>
              </w:rPr>
            </w:pPr>
          </w:p>
          <w:p w14:paraId="64626720" w14:textId="77777777" w:rsidR="00EB0E75" w:rsidRPr="00E3148A" w:rsidRDefault="00EB0E75" w:rsidP="00EB0E75">
            <w:pPr>
              <w:spacing w:before="0" w:after="0"/>
              <w:jc w:val="left"/>
              <w:rPr>
                <w:color w:val="000000" w:themeColor="text1"/>
                <w:sz w:val="14"/>
                <w:szCs w:val="14"/>
                <w:lang w:val="bg-BG"/>
              </w:rPr>
            </w:pPr>
          </w:p>
          <w:p w14:paraId="2E1B2DC3" w14:textId="77777777" w:rsidR="00EB0E75" w:rsidRPr="00E3148A" w:rsidRDefault="00EB0E75" w:rsidP="00EB0E75">
            <w:pPr>
              <w:spacing w:before="0" w:after="0"/>
              <w:jc w:val="left"/>
              <w:rPr>
                <w:color w:val="000000" w:themeColor="text1"/>
                <w:sz w:val="14"/>
                <w:szCs w:val="14"/>
                <w:lang w:val="bg-BG"/>
              </w:rPr>
            </w:pPr>
          </w:p>
          <w:p w14:paraId="63B76456" w14:textId="77777777" w:rsidR="00EB0E75" w:rsidRPr="00E3148A" w:rsidRDefault="00EB0E75" w:rsidP="00EB0E75">
            <w:pPr>
              <w:spacing w:before="0" w:after="0"/>
              <w:jc w:val="left"/>
              <w:rPr>
                <w:color w:val="000000" w:themeColor="text1"/>
                <w:sz w:val="14"/>
                <w:szCs w:val="14"/>
                <w:lang w:val="bg-BG"/>
              </w:rPr>
            </w:pPr>
          </w:p>
          <w:p w14:paraId="0D91108F" w14:textId="77777777" w:rsidR="00EB0E75" w:rsidRPr="00E3148A" w:rsidRDefault="00EB0E75" w:rsidP="00EB0E75">
            <w:pPr>
              <w:spacing w:before="0" w:after="0"/>
              <w:jc w:val="left"/>
              <w:rPr>
                <w:color w:val="000000" w:themeColor="text1"/>
                <w:sz w:val="14"/>
                <w:szCs w:val="14"/>
                <w:lang w:val="bg-BG"/>
              </w:rPr>
            </w:pPr>
          </w:p>
        </w:tc>
        <w:tc>
          <w:tcPr>
            <w:tcW w:w="250" w:type="pct"/>
            <w:tcBorders>
              <w:top w:val="single" w:sz="4" w:space="0" w:color="auto"/>
              <w:left w:val="single" w:sz="4" w:space="0" w:color="auto"/>
              <w:bottom w:val="single" w:sz="4" w:space="0" w:color="auto"/>
              <w:right w:val="single" w:sz="4" w:space="0" w:color="auto"/>
            </w:tcBorders>
            <w:hideMark/>
          </w:tcPr>
          <w:p w14:paraId="11350536"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90 826 035</w:t>
            </w:r>
          </w:p>
        </w:tc>
        <w:tc>
          <w:tcPr>
            <w:tcW w:w="426" w:type="pct"/>
            <w:tcBorders>
              <w:top w:val="single" w:sz="4" w:space="0" w:color="auto"/>
              <w:left w:val="single" w:sz="4" w:space="0" w:color="auto"/>
              <w:bottom w:val="single" w:sz="4" w:space="0" w:color="auto"/>
              <w:right w:val="single" w:sz="4" w:space="0" w:color="auto"/>
            </w:tcBorders>
            <w:hideMark/>
          </w:tcPr>
          <w:p w14:paraId="3A159221" w14:textId="77777777" w:rsidR="00EB0E75" w:rsidRPr="00E3148A" w:rsidRDefault="00EB0E75" w:rsidP="00EB0E75">
            <w:pPr>
              <w:spacing w:before="0" w:after="0"/>
              <w:jc w:val="left"/>
              <w:rPr>
                <w:b/>
                <w:color w:val="000000" w:themeColor="text1"/>
                <w:sz w:val="14"/>
                <w:szCs w:val="14"/>
                <w:lang w:val="bg-BG"/>
              </w:rPr>
            </w:pPr>
            <w:r w:rsidRPr="00E3148A">
              <w:rPr>
                <w:b/>
                <w:noProof/>
                <w:color w:val="000000" w:themeColor="text1"/>
                <w:sz w:val="14"/>
                <w:szCs w:val="14"/>
                <w:lang w:val="bg-BG"/>
              </w:rPr>
              <w:t>2018 г., второ тримесечие</w:t>
            </w:r>
          </w:p>
        </w:tc>
        <w:tc>
          <w:tcPr>
            <w:tcW w:w="417" w:type="pct"/>
            <w:tcBorders>
              <w:top w:val="single" w:sz="4" w:space="0" w:color="auto"/>
              <w:left w:val="single" w:sz="4" w:space="0" w:color="auto"/>
              <w:bottom w:val="single" w:sz="4" w:space="0" w:color="auto"/>
              <w:right w:val="single" w:sz="4" w:space="0" w:color="auto"/>
            </w:tcBorders>
            <w:hideMark/>
          </w:tcPr>
          <w:p w14:paraId="6893C797"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01.04.2020</w:t>
            </w:r>
          </w:p>
        </w:tc>
        <w:tc>
          <w:tcPr>
            <w:tcW w:w="302" w:type="pct"/>
            <w:tcBorders>
              <w:top w:val="single" w:sz="4" w:space="0" w:color="auto"/>
              <w:left w:val="single" w:sz="4" w:space="0" w:color="auto"/>
              <w:bottom w:val="single" w:sz="4" w:space="0" w:color="auto"/>
              <w:right w:val="single" w:sz="4" w:space="0" w:color="auto"/>
            </w:tcBorders>
            <w:hideMark/>
          </w:tcPr>
          <w:p w14:paraId="085CD043" w14:textId="77777777" w:rsidR="00EB0E75" w:rsidRPr="00E3148A" w:rsidRDefault="00EB0E75" w:rsidP="00EB0E75">
            <w:pPr>
              <w:spacing w:before="0" w:after="0"/>
              <w:jc w:val="left"/>
              <w:rPr>
                <w:b/>
                <w:color w:val="000000" w:themeColor="text1"/>
                <w:sz w:val="14"/>
                <w:szCs w:val="14"/>
                <w:lang w:val="bg-BG"/>
              </w:rPr>
            </w:pPr>
            <w:r w:rsidRPr="00E3148A">
              <w:rPr>
                <w:b/>
                <w:noProof/>
                <w:color w:val="000000" w:themeColor="text1"/>
                <w:sz w:val="14"/>
                <w:szCs w:val="14"/>
                <w:lang w:val="bg-BG"/>
              </w:rPr>
              <w:t>2018 г., четвърто тримесечие</w:t>
            </w:r>
          </w:p>
        </w:tc>
        <w:tc>
          <w:tcPr>
            <w:tcW w:w="299" w:type="pct"/>
            <w:tcBorders>
              <w:top w:val="single" w:sz="4" w:space="0" w:color="auto"/>
              <w:left w:val="single" w:sz="4" w:space="0" w:color="auto"/>
              <w:bottom w:val="single" w:sz="4" w:space="0" w:color="auto"/>
              <w:right w:val="single" w:sz="4" w:space="0" w:color="auto"/>
            </w:tcBorders>
            <w:hideMark/>
          </w:tcPr>
          <w:p w14:paraId="6BAE5D19" w14:textId="77777777" w:rsidR="00EB0E75" w:rsidRPr="00E3148A" w:rsidRDefault="00EB0E75" w:rsidP="00EB0E75">
            <w:pPr>
              <w:spacing w:before="0" w:after="0"/>
              <w:jc w:val="left"/>
              <w:rPr>
                <w:b/>
                <w:color w:val="000000" w:themeColor="text1"/>
                <w:sz w:val="14"/>
                <w:szCs w:val="14"/>
                <w:lang w:val="bg-BG"/>
              </w:rPr>
            </w:pPr>
            <w:r w:rsidRPr="00E3148A">
              <w:rPr>
                <w:b/>
                <w:noProof/>
                <w:color w:val="000000" w:themeColor="text1"/>
                <w:sz w:val="14"/>
                <w:szCs w:val="14"/>
                <w:lang w:val="bg-BG"/>
              </w:rPr>
              <w:t>2023 г., трим. 4</w:t>
            </w:r>
          </w:p>
        </w:tc>
        <w:tc>
          <w:tcPr>
            <w:tcW w:w="414" w:type="pct"/>
            <w:tcBorders>
              <w:top w:val="single" w:sz="4" w:space="0" w:color="auto"/>
              <w:left w:val="single" w:sz="4" w:space="0" w:color="auto"/>
              <w:bottom w:val="single" w:sz="4" w:space="0" w:color="auto"/>
              <w:right w:val="single" w:sz="4" w:space="0" w:color="auto"/>
            </w:tcBorders>
            <w:hideMark/>
          </w:tcPr>
          <w:p w14:paraId="1B368238" w14:textId="77777777" w:rsidR="00EB0E75" w:rsidRPr="00E3148A" w:rsidRDefault="00EB0E75" w:rsidP="00EB0E75">
            <w:pPr>
              <w:spacing w:before="0" w:after="0"/>
              <w:jc w:val="left"/>
              <w:rPr>
                <w:b/>
                <w:color w:val="000000" w:themeColor="text1"/>
                <w:sz w:val="14"/>
                <w:szCs w:val="14"/>
                <w:lang w:val="bg-BG"/>
              </w:rPr>
            </w:pPr>
            <w:r w:rsidRPr="00E3148A">
              <w:rPr>
                <w:b/>
                <w:noProof/>
                <w:color w:val="000000" w:themeColor="text1"/>
                <w:sz w:val="14"/>
                <w:szCs w:val="14"/>
                <w:lang w:val="bg-BG"/>
              </w:rPr>
              <w:t>2</w:t>
            </w:r>
            <w:r w:rsidRPr="00E3148A">
              <w:rPr>
                <w:b/>
                <w:color w:val="000000" w:themeColor="text1"/>
                <w:sz w:val="14"/>
                <w:szCs w:val="14"/>
                <w:lang w:val="bg-BG"/>
              </w:rPr>
              <w:t xml:space="preserve"> - </w:t>
            </w:r>
            <w:r w:rsidRPr="00E3148A">
              <w:rPr>
                <w:b/>
                <w:noProof/>
                <w:color w:val="000000" w:themeColor="text1"/>
                <w:sz w:val="14"/>
                <w:szCs w:val="14"/>
                <w:lang w:val="bg-BG"/>
              </w:rPr>
              <w:t>6a</w:t>
            </w:r>
          </w:p>
        </w:tc>
        <w:tc>
          <w:tcPr>
            <w:tcW w:w="325" w:type="pct"/>
            <w:tcBorders>
              <w:top w:val="single" w:sz="4" w:space="0" w:color="auto"/>
              <w:left w:val="single" w:sz="4" w:space="0" w:color="auto"/>
              <w:bottom w:val="single" w:sz="4" w:space="0" w:color="auto"/>
              <w:right w:val="single" w:sz="4" w:space="0" w:color="auto"/>
            </w:tcBorders>
            <w:hideMark/>
          </w:tcPr>
          <w:p w14:paraId="152E54D2" w14:textId="77777777" w:rsidR="00EB0E75" w:rsidRPr="00E3148A" w:rsidRDefault="00EB0E75" w:rsidP="00EB0E75">
            <w:pPr>
              <w:spacing w:before="0" w:after="0"/>
              <w:jc w:val="left"/>
              <w:rPr>
                <w:color w:val="000000" w:themeColor="text1"/>
                <w:sz w:val="14"/>
                <w:szCs w:val="14"/>
                <w:lang w:val="en-US"/>
              </w:rPr>
            </w:pPr>
            <w:r w:rsidRPr="00E3148A">
              <w:rPr>
                <w:color w:val="000000" w:themeColor="text1"/>
                <w:sz w:val="14"/>
                <w:szCs w:val="14"/>
                <w:lang w:val="bg-BG"/>
              </w:rPr>
              <w:t>40,</w:t>
            </w:r>
            <w:r w:rsidRPr="00E3148A">
              <w:rPr>
                <w:color w:val="000000" w:themeColor="text1"/>
                <w:sz w:val="14"/>
                <w:szCs w:val="14"/>
                <w:lang w:val="en-US"/>
              </w:rPr>
              <w:t>4</w:t>
            </w:r>
          </w:p>
        </w:tc>
        <w:tc>
          <w:tcPr>
            <w:tcW w:w="437" w:type="pct"/>
            <w:tcBorders>
              <w:top w:val="single" w:sz="4" w:space="0" w:color="auto"/>
              <w:left w:val="single" w:sz="4" w:space="0" w:color="auto"/>
              <w:bottom w:val="single" w:sz="4" w:space="0" w:color="auto"/>
              <w:right w:val="single" w:sz="4" w:space="0" w:color="auto"/>
            </w:tcBorders>
            <w:hideMark/>
          </w:tcPr>
          <w:p w14:paraId="2D78B1CA"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 xml:space="preserve">Обществена </w:t>
            </w:r>
          </w:p>
          <w:p w14:paraId="0A496063"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поръчка</w:t>
            </w:r>
          </w:p>
        </w:tc>
        <w:tc>
          <w:tcPr>
            <w:tcW w:w="366" w:type="pct"/>
            <w:tcBorders>
              <w:top w:val="single" w:sz="4" w:space="0" w:color="auto"/>
              <w:left w:val="single" w:sz="4" w:space="0" w:color="auto"/>
              <w:bottom w:val="single" w:sz="4" w:space="0" w:color="auto"/>
              <w:right w:val="single" w:sz="4" w:space="0" w:color="auto"/>
            </w:tcBorders>
            <w:hideMark/>
          </w:tcPr>
          <w:p w14:paraId="3C036CD0"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Осигуряване на допълнителен капацитет за оползотворяване на битови отпадъци (за получаване на енергия) - 180 000 т/год</w:t>
            </w:r>
          </w:p>
        </w:tc>
        <w:tc>
          <w:tcPr>
            <w:tcW w:w="240" w:type="pct"/>
            <w:tcBorders>
              <w:top w:val="single" w:sz="4" w:space="0" w:color="auto"/>
              <w:left w:val="single" w:sz="4" w:space="0" w:color="auto"/>
              <w:bottom w:val="single" w:sz="4" w:space="0" w:color="auto"/>
              <w:right w:val="single" w:sz="4" w:space="0" w:color="auto"/>
            </w:tcBorders>
            <w:hideMark/>
          </w:tcPr>
          <w:p w14:paraId="6A723FE7"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30.11.2018</w:t>
            </w:r>
          </w:p>
        </w:tc>
        <w:tc>
          <w:tcPr>
            <w:tcW w:w="267" w:type="pct"/>
            <w:tcBorders>
              <w:top w:val="single" w:sz="4" w:space="0" w:color="auto"/>
              <w:left w:val="single" w:sz="4" w:space="0" w:color="auto"/>
              <w:bottom w:val="single" w:sz="4" w:space="0" w:color="auto"/>
              <w:right w:val="single" w:sz="4" w:space="0" w:color="auto"/>
            </w:tcBorders>
            <w:hideMark/>
          </w:tcPr>
          <w:p w14:paraId="3C0A60AD" w14:textId="77777777" w:rsidR="00EB0E75" w:rsidRPr="00E3148A" w:rsidRDefault="00EB0E75" w:rsidP="00EB0E75">
            <w:pPr>
              <w:spacing w:before="0" w:after="0"/>
              <w:jc w:val="left"/>
              <w:rPr>
                <w:color w:val="000000" w:themeColor="text1"/>
                <w:sz w:val="14"/>
                <w:szCs w:val="14"/>
                <w:lang w:val="bg-BG"/>
              </w:rPr>
            </w:pPr>
            <w:r w:rsidRPr="00E3148A">
              <w:rPr>
                <w:color w:val="000000" w:themeColor="text1"/>
                <w:sz w:val="14"/>
                <w:szCs w:val="14"/>
                <w:lang w:val="bg-BG"/>
              </w:rPr>
              <w:t>Посочена е датата на сключване на АДБФП между УО и Столична община</w:t>
            </w:r>
          </w:p>
        </w:tc>
      </w:tr>
    </w:tbl>
    <w:p w14:paraId="39FD8A8F" w14:textId="77777777" w:rsidR="008C5CFA" w:rsidRPr="00E3148A" w:rsidRDefault="008C5CFA" w:rsidP="00300A01">
      <w:pPr>
        <w:pStyle w:val="Text1"/>
        <w:spacing w:before="0" w:after="0"/>
        <w:ind w:left="0"/>
        <w:rPr>
          <w:color w:val="000000" w:themeColor="text1"/>
          <w:lang w:val="fr-BE"/>
        </w:rPr>
        <w:sectPr w:rsidR="008C5CFA" w:rsidRPr="00E3148A" w:rsidSect="00AA64CA">
          <w:headerReference w:type="even" r:id="rId34"/>
          <w:headerReference w:type="default" r:id="rId35"/>
          <w:footerReference w:type="default" r:id="rId36"/>
          <w:headerReference w:type="first" r:id="rId37"/>
          <w:footerReference w:type="first" r:id="rId38"/>
          <w:pgSz w:w="16838" w:h="11906" w:orient="landscape"/>
          <w:pgMar w:top="567" w:right="1387" w:bottom="284" w:left="1134" w:header="709" w:footer="709" w:gutter="0"/>
          <w:cols w:space="708"/>
          <w:docGrid w:linePitch="360"/>
        </w:sectPr>
      </w:pPr>
    </w:p>
    <w:p w14:paraId="4EB96178" w14:textId="77777777" w:rsidR="008C5CFA" w:rsidRPr="00E3148A" w:rsidRDefault="0013274D" w:rsidP="00300A01">
      <w:pPr>
        <w:spacing w:before="0" w:after="0"/>
        <w:rPr>
          <w:b/>
          <w:color w:val="000000" w:themeColor="text1"/>
          <w:lang w:val="fr-BE"/>
        </w:rPr>
      </w:pPr>
      <w:bookmarkStart w:id="53" w:name="_Hlk96080507"/>
      <w:r w:rsidRPr="00E3148A">
        <w:rPr>
          <w:b/>
          <w:noProof/>
          <w:color w:val="000000" w:themeColor="text1"/>
          <w:lang w:val="fr-BE"/>
        </w:rPr>
        <w:t>Срещани значителни проблеми при изпълнението на големи проекти и предприети мерки за разрешаването им</w:t>
      </w:r>
    </w:p>
    <w:p w14:paraId="38DD2A69" w14:textId="77777777" w:rsidR="008C5CFA" w:rsidRPr="00E3148A" w:rsidRDefault="008C5CFA" w:rsidP="00300A01">
      <w:pPr>
        <w:spacing w:before="0" w:after="0"/>
        <w:rPr>
          <w:b/>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51248" w:rsidRPr="00E3148A" w14:paraId="75D95609" w14:textId="77777777" w:rsidTr="0047688D">
        <w:tc>
          <w:tcPr>
            <w:tcW w:w="0" w:type="auto"/>
            <w:shd w:val="clear" w:color="auto" w:fill="auto"/>
          </w:tcPr>
          <w:p w14:paraId="34EC2A54" w14:textId="301EF66A" w:rsidR="00E74E0D" w:rsidRPr="00E3148A" w:rsidRDefault="00E74E0D" w:rsidP="00AA64CA">
            <w:pPr>
              <w:overflowPunct w:val="0"/>
              <w:autoSpaceDE w:val="0"/>
              <w:autoSpaceDN w:val="0"/>
              <w:adjustRightInd w:val="0"/>
              <w:spacing w:before="0" w:after="0" w:line="245" w:lineRule="auto"/>
              <w:textAlignment w:val="baseline"/>
              <w:rPr>
                <w:b/>
                <w:bCs/>
                <w:color w:val="000000" w:themeColor="text1"/>
                <w:lang w:val="bg-BG" w:eastAsia="bg-BG" w:bidi="bg-BG"/>
              </w:rPr>
            </w:pPr>
            <w:r w:rsidRPr="00E3148A">
              <w:rPr>
                <w:b/>
                <w:bCs/>
                <w:color w:val="000000" w:themeColor="text1"/>
                <w:lang w:val="bg-BG" w:eastAsia="bg-BG" w:bidi="bg-BG"/>
              </w:rPr>
              <w:t>Приоритетна ос 1 „Води“</w:t>
            </w:r>
          </w:p>
          <w:p w14:paraId="28E70115" w14:textId="77777777" w:rsidR="00AC0096" w:rsidRPr="00E3148A" w:rsidRDefault="00AC0096" w:rsidP="00AC0096">
            <w:pPr>
              <w:spacing w:before="0" w:after="0"/>
              <w:rPr>
                <w:color w:val="000000" w:themeColor="text1"/>
                <w:lang w:val="bg-BG"/>
              </w:rPr>
            </w:pPr>
            <w:r w:rsidRPr="00E3148A">
              <w:rPr>
                <w:b/>
                <w:color w:val="000000" w:themeColor="text1"/>
                <w:lang w:val="bg-BG" w:eastAsia="bg-BG" w:bidi="bg-BG"/>
              </w:rPr>
              <w:t xml:space="preserve">Проект „Интегриран проект за воден цикъл на град Враца - II-ра фаза“ </w:t>
            </w:r>
            <w:r w:rsidRPr="00E3148A">
              <w:rPr>
                <w:bCs/>
                <w:color w:val="000000" w:themeColor="text1"/>
                <w:lang w:val="bg-BG" w:eastAsia="bg-BG" w:bidi="bg-BG"/>
              </w:rPr>
              <w:t xml:space="preserve">е включен </w:t>
            </w:r>
            <w:r w:rsidRPr="00E3148A">
              <w:rPr>
                <w:bCs/>
                <w:color w:val="000000" w:themeColor="text1"/>
                <w:lang w:val="bg-BG"/>
              </w:rPr>
              <w:t>с</w:t>
            </w:r>
            <w:r w:rsidRPr="00E3148A">
              <w:rPr>
                <w:bCs/>
                <w:color w:val="000000" w:themeColor="text1"/>
              </w:rPr>
              <w:t>ъгласно</w:t>
            </w:r>
            <w:r w:rsidRPr="00E3148A">
              <w:rPr>
                <w:color w:val="000000" w:themeColor="text1"/>
              </w:rPr>
              <w:t xml:space="preserve"> чл. 102, 5 на Р</w:t>
            </w:r>
            <w:r w:rsidRPr="00E3148A">
              <w:rPr>
                <w:color w:val="000000" w:themeColor="text1"/>
                <w:lang w:val="bg-BG"/>
              </w:rPr>
              <w:t xml:space="preserve">егламент </w:t>
            </w:r>
            <w:r w:rsidRPr="00E3148A">
              <w:rPr>
                <w:color w:val="000000" w:themeColor="text1"/>
              </w:rPr>
              <w:t>1303/2013 в списъка с големи проекти, които се финансират  по</w:t>
            </w:r>
            <w:r w:rsidRPr="00E3148A">
              <w:rPr>
                <w:color w:val="000000" w:themeColor="text1"/>
                <w:lang w:val="bg-BG"/>
              </w:rPr>
              <w:t xml:space="preserve"> приоритетна ос 1 „Води“</w:t>
            </w:r>
            <w:r w:rsidRPr="00E3148A">
              <w:rPr>
                <w:color w:val="000000" w:themeColor="text1"/>
              </w:rPr>
              <w:t>.</w:t>
            </w:r>
            <w:r w:rsidRPr="00E3148A">
              <w:rPr>
                <w:color w:val="000000" w:themeColor="text1"/>
                <w:lang w:val="bg-BG"/>
              </w:rPr>
              <w:t xml:space="preserve"> </w:t>
            </w:r>
            <w:r w:rsidRPr="00E3148A">
              <w:rPr>
                <w:color w:val="000000" w:themeColor="text1"/>
              </w:rPr>
              <w:t>Същият е определен като „голям“</w:t>
            </w:r>
            <w:r w:rsidRPr="00E3148A">
              <w:rPr>
                <w:color w:val="000000" w:themeColor="text1"/>
                <w:lang w:val="bg-BG"/>
              </w:rPr>
              <w:t xml:space="preserve"> </w:t>
            </w:r>
            <w:r w:rsidRPr="00E3148A">
              <w:rPr>
                <w:color w:val="000000" w:themeColor="text1"/>
              </w:rPr>
              <w:t>по</w:t>
            </w:r>
            <w:r w:rsidRPr="00E3148A">
              <w:rPr>
                <w:color w:val="000000" w:themeColor="text1"/>
                <w:lang w:val="bg-BG"/>
              </w:rPr>
              <w:t xml:space="preserve"> смисъла на </w:t>
            </w:r>
            <w:r w:rsidRPr="00E3148A">
              <w:rPr>
                <w:color w:val="000000" w:themeColor="text1"/>
              </w:rPr>
              <w:t>чл. 39 на Регл</w:t>
            </w:r>
            <w:r w:rsidRPr="00E3148A">
              <w:rPr>
                <w:color w:val="000000" w:themeColor="text1"/>
                <w:lang w:val="bg-BG"/>
              </w:rPr>
              <w:t>амент</w:t>
            </w:r>
            <w:r w:rsidRPr="00E3148A">
              <w:rPr>
                <w:color w:val="000000" w:themeColor="text1"/>
              </w:rPr>
              <w:t xml:space="preserve"> № 1083/2006, изпълнението му стартира по ОПОС 2007-2013 г., не приключи в срока на допустимост на разходите за </w:t>
            </w:r>
            <w:r w:rsidRPr="00E3148A">
              <w:rPr>
                <w:color w:val="000000" w:themeColor="text1"/>
                <w:lang w:val="bg-BG"/>
              </w:rPr>
              <w:t xml:space="preserve">програмен </w:t>
            </w:r>
            <w:r w:rsidRPr="00E3148A">
              <w:rPr>
                <w:color w:val="000000" w:themeColor="text1"/>
              </w:rPr>
              <w:t>период 2007-2013 г. и беше разделен на фази съгл</w:t>
            </w:r>
            <w:r w:rsidRPr="00E3148A">
              <w:rPr>
                <w:color w:val="000000" w:themeColor="text1"/>
                <w:lang w:val="bg-BG"/>
              </w:rPr>
              <w:t>асно</w:t>
            </w:r>
            <w:r w:rsidRPr="00E3148A">
              <w:rPr>
                <w:color w:val="000000" w:themeColor="text1"/>
              </w:rPr>
              <w:t xml:space="preserve"> Реш</w:t>
            </w:r>
            <w:r w:rsidRPr="00E3148A">
              <w:rPr>
                <w:color w:val="000000" w:themeColor="text1"/>
                <w:lang w:val="bg-BG"/>
              </w:rPr>
              <w:t xml:space="preserve">ение </w:t>
            </w:r>
            <w:r w:rsidRPr="00E3148A">
              <w:rPr>
                <w:color w:val="000000" w:themeColor="text1"/>
              </w:rPr>
              <w:t>С(2015)2771 от 30.04.2015 г. на ЕК за изм</w:t>
            </w:r>
            <w:r w:rsidRPr="00E3148A">
              <w:rPr>
                <w:color w:val="000000" w:themeColor="text1"/>
                <w:lang w:val="bg-BG"/>
              </w:rPr>
              <w:t>енение</w:t>
            </w:r>
            <w:r w:rsidRPr="00E3148A">
              <w:rPr>
                <w:color w:val="000000" w:themeColor="text1"/>
              </w:rPr>
              <w:t xml:space="preserve"> на Реш</w:t>
            </w:r>
            <w:r w:rsidRPr="00E3148A">
              <w:rPr>
                <w:color w:val="000000" w:themeColor="text1"/>
                <w:lang w:val="bg-BG"/>
              </w:rPr>
              <w:t>ение</w:t>
            </w:r>
            <w:r w:rsidRPr="00E3148A">
              <w:rPr>
                <w:color w:val="000000" w:themeColor="text1"/>
              </w:rPr>
              <w:t xml:space="preserve"> (2013)1573 от 20.03.2013 г. за одобряването на Насоки относно приключването на OП, приети за подпомагане от ЕФРР, ЕСФ и КФ (Реш</w:t>
            </w:r>
            <w:r w:rsidRPr="00E3148A">
              <w:rPr>
                <w:color w:val="000000" w:themeColor="text1"/>
                <w:lang w:val="bg-BG"/>
              </w:rPr>
              <w:t>ение</w:t>
            </w:r>
            <w:r w:rsidRPr="00E3148A">
              <w:rPr>
                <w:color w:val="000000" w:themeColor="text1"/>
              </w:rPr>
              <w:t xml:space="preserve"> С (2015)2771 на ЕК).</w:t>
            </w:r>
          </w:p>
          <w:p w14:paraId="41214A30" w14:textId="77777777" w:rsidR="00AC0096" w:rsidRPr="00E3148A" w:rsidRDefault="00AC0096" w:rsidP="00AC0096">
            <w:pPr>
              <w:spacing w:before="0" w:after="0"/>
              <w:rPr>
                <w:color w:val="000000" w:themeColor="text1"/>
                <w:lang w:val="bg-BG"/>
              </w:rPr>
            </w:pPr>
            <w:r w:rsidRPr="00E3148A">
              <w:rPr>
                <w:color w:val="000000" w:themeColor="text1"/>
                <w:lang w:val="bg-BG" w:eastAsia="bg-BG" w:bidi="bg-BG"/>
              </w:rPr>
              <w:t>Към 31.12.2021 г. строителните и монтажни работи по всички инфраструктурни компоненти от обхвата на проекта са завършени и строежите са въведени в експлоатация.</w:t>
            </w:r>
          </w:p>
          <w:p w14:paraId="3527D8D2" w14:textId="77777777" w:rsidR="00AC0096" w:rsidRPr="00E3148A" w:rsidRDefault="00AC0096" w:rsidP="00AC0096">
            <w:pPr>
              <w:spacing w:before="0" w:after="0"/>
              <w:rPr>
                <w:color w:val="000000" w:themeColor="text1"/>
                <w:lang w:val="bg-BG" w:eastAsia="bg-BG" w:bidi="bg-BG"/>
              </w:rPr>
            </w:pPr>
          </w:p>
          <w:p w14:paraId="54B5D1C5" w14:textId="5A92F6E2" w:rsidR="00AC0096" w:rsidRPr="00E3148A" w:rsidRDefault="00AC0096" w:rsidP="00AC0096">
            <w:pPr>
              <w:spacing w:before="0" w:after="0"/>
              <w:rPr>
                <w:color w:val="000000" w:themeColor="text1"/>
                <w:lang w:val="bg-BG" w:eastAsia="bg-BG" w:bidi="bg-BG"/>
              </w:rPr>
            </w:pPr>
            <w:r w:rsidRPr="00E3148A">
              <w:rPr>
                <w:color w:val="000000" w:themeColor="text1"/>
                <w:lang w:val="bg-BG" w:eastAsia="bg-BG" w:bidi="bg-BG"/>
              </w:rPr>
              <w:t xml:space="preserve">Дейност 1: „Рехабилитация на стоманен и реконструкция на съществуващ азбестоциментов водопровод от язовир „Среченска бара“ до гр. Враца” е  изпълнена по договорно споразумение № С-260/19.12.2013 г. с предмет „Рехабилитация на стоманен и реконструкция на съществуващ захранващ азбестоциментов водопровод от яз. „Среченска бара“ до гр. Враца“ (FIDIC Червена книга), с изпълнител „МС-ТЕХНО-ХИДРО“ ДЗЗД. Строителните и монтажни работи са приключили и строежът е въведен в експлоатация с Разрешение за ползване № СТ-05-921/22.12.2021 г., издадено от Дирекция за национален строителен контрол (ДНСК). Срокът за съобщаване и отстраняване на дефекти е 365 календарни дни от издаване на Сертификата за приемане и изтича на 18.05.2022 г., след което Инженерът </w:t>
            </w:r>
            <w:r w:rsidR="00D209DF" w:rsidRPr="00E3148A">
              <w:rPr>
                <w:color w:val="000000" w:themeColor="text1"/>
                <w:lang w:val="bg-BG" w:eastAsia="bg-BG" w:bidi="bg-BG"/>
              </w:rPr>
              <w:t xml:space="preserve">е издал </w:t>
            </w:r>
            <w:r w:rsidRPr="00E3148A">
              <w:rPr>
                <w:color w:val="000000" w:themeColor="text1"/>
                <w:lang w:val="bg-BG" w:eastAsia="bg-BG" w:bidi="bg-BG"/>
              </w:rPr>
              <w:t>Сертификат за изпълнение;</w:t>
            </w:r>
          </w:p>
          <w:p w14:paraId="5E3D5878" w14:textId="77777777" w:rsidR="00AC0096" w:rsidRPr="00E3148A" w:rsidRDefault="00AC0096" w:rsidP="00AC0096">
            <w:pPr>
              <w:tabs>
                <w:tab w:val="left" w:pos="0"/>
              </w:tabs>
              <w:spacing w:line="240" w:lineRule="atLeast"/>
              <w:rPr>
                <w:color w:val="000000" w:themeColor="text1"/>
                <w:lang w:val="bg-BG" w:eastAsia="fr-FR"/>
              </w:rPr>
            </w:pPr>
            <w:r w:rsidRPr="00E3148A">
              <w:rPr>
                <w:iCs/>
                <w:color w:val="000000" w:themeColor="text1"/>
                <w:lang w:val="bg-BG" w:eastAsia="fr-FR"/>
              </w:rPr>
              <w:t xml:space="preserve">Дейност 2: „Реконструкция на водопроводната и реконструкция и удължаване на канализационната мрежа на град Враца - Етап 1“ </w:t>
            </w:r>
            <w:r w:rsidRPr="00E3148A">
              <w:rPr>
                <w:color w:val="000000" w:themeColor="text1"/>
                <w:lang w:val="bg-BG" w:eastAsia="fr-FR"/>
              </w:rPr>
              <w:t>е изпълнена по договорно споразумение № С-206/31.10.2012 г. с предмет „Реконструкция на водопроводната и реконструкция и удължаване на канализационната мрежа на град Враца - Етап 1“ (FIDIC Червена книга), с изпълнителя ДЗЗД "Воден цикъл 2011". Обектът е въведен в експлоатация с Разрешение за ползване № СТ-05-1070/04.09.2018 г., издадено отДНСК. След изтичане на едногодишният период за съобщаване на дефекти, Инженерът е издал Сертификат за изпълнение на 23.07.2019 г.</w:t>
            </w:r>
          </w:p>
          <w:p w14:paraId="7277CEA1" w14:textId="77777777" w:rsidR="00AC0096" w:rsidRPr="00E3148A" w:rsidRDefault="00AC0096" w:rsidP="00AC0096">
            <w:pPr>
              <w:spacing w:before="0" w:after="0"/>
              <w:rPr>
                <w:color w:val="000000" w:themeColor="text1"/>
                <w:lang w:val="bg-BG" w:eastAsia="bg-BG" w:bidi="bg-BG"/>
              </w:rPr>
            </w:pPr>
            <w:r w:rsidRPr="00E3148A">
              <w:rPr>
                <w:color w:val="000000" w:themeColor="text1"/>
                <w:lang w:val="bg-BG" w:eastAsia="bg-BG" w:bidi="bg-BG"/>
              </w:rPr>
              <w:t xml:space="preserve">Дейност 3: „Реконструкция на водопроводната и реконструкция и удължаване на канализационната мрежа на град Враца - Етап 2“. </w:t>
            </w:r>
            <w:r w:rsidRPr="00E3148A">
              <w:rPr>
                <w:color w:val="000000" w:themeColor="text1"/>
                <w:lang w:val="bg-BG" w:eastAsia="ar-SA"/>
              </w:rPr>
              <w:t xml:space="preserve">След прекратяване на договора с изпълнителя от първа фаза, Възложителят е подготвил тръжна документация и е обявена процедура по ЗОП за избор на нов изпълнител, който да довърши останалите неизпълнени СМР.  В резултат е сключен договор № С-284/14.12.2020 г. с предмет "Довършване на реконструкция на водопроводната мрежа и реконструкция и удължаване на канализационната мрежа на гр. Враца – Етап II" </w:t>
            </w:r>
            <w:r w:rsidRPr="00E3148A">
              <w:rPr>
                <w:i/>
                <w:color w:val="000000" w:themeColor="text1"/>
                <w:lang w:val="bg-BG" w:eastAsia="ar-SA" w:bidi="bg-BG"/>
              </w:rPr>
              <w:t>(FIDIC Червена книга)</w:t>
            </w:r>
            <w:r w:rsidRPr="00E3148A">
              <w:rPr>
                <w:color w:val="000000" w:themeColor="text1"/>
                <w:lang w:val="bg-BG" w:eastAsia="ar-SA"/>
              </w:rPr>
              <w:t>, на стойност  2 553 703,71 лв. без ДДС, вкл. 3% провизорна сума. Изпълнител на договора е ДЗЗД "ИНФРА СТАНДАРТ".</w:t>
            </w:r>
            <w:r w:rsidRPr="00E3148A">
              <w:rPr>
                <w:color w:val="000000" w:themeColor="text1"/>
                <w:lang w:val="bg-BG" w:eastAsia="bg-BG" w:bidi="bg-BG"/>
              </w:rPr>
              <w:t xml:space="preserve"> Строителните и монтажни работи са приключили и строежът е въведен в експлоатация с Разрешение за ползване № ДК-07-Вр-51/02.12.2021 г., издадено от РДНСК - Враца. На 25.06.2021 г. Инженерът е издал Сертификат за приемане. Срокът за съобщаване и отстраняване на дефекти е 365 календарни дни от издаване на Сертификат за приемане и изтича на 25.06.2022 г., след което Инженерът следва да издаде Сертификат за изпълнение.</w:t>
            </w:r>
          </w:p>
          <w:p w14:paraId="793EEAEC" w14:textId="77777777" w:rsidR="00AC0096" w:rsidRPr="00E3148A" w:rsidRDefault="00AC0096" w:rsidP="00AC0096">
            <w:pPr>
              <w:tabs>
                <w:tab w:val="left" w:pos="0"/>
              </w:tabs>
              <w:spacing w:line="240" w:lineRule="atLeast"/>
              <w:rPr>
                <w:iCs/>
                <w:color w:val="000000" w:themeColor="text1"/>
                <w:lang w:val="bg-BG" w:eastAsia="fr-FR"/>
              </w:rPr>
            </w:pPr>
            <w:r w:rsidRPr="00E3148A">
              <w:rPr>
                <w:iCs/>
                <w:color w:val="000000" w:themeColor="text1"/>
                <w:lang w:val="bg-BG" w:eastAsia="fr-FR"/>
              </w:rPr>
              <w:t>Дейност 4: „Реконструкция на Пречиствателна станция за отпадъчни води ( ПСОВ)“</w:t>
            </w:r>
            <w:r w:rsidRPr="00E3148A">
              <w:rPr>
                <w:color w:val="000000" w:themeColor="text1"/>
                <w:lang w:val="bg-BG" w:eastAsia="fr-FR"/>
              </w:rPr>
              <w:t>е изпълнена по договорно споразумение № C-166/11.09.2012 г. с предмет „Инженеринг за реконструкция ПСОВ гр. Враца", съгласно договорни условия на (FIDIC Жълта книга), сключено между община Враца и изпълнителя - "ВМВ" ДЗЗД, в първа фаза на проекта.</w:t>
            </w:r>
            <w:r w:rsidRPr="00E3148A">
              <w:rPr>
                <w:iCs/>
                <w:color w:val="000000" w:themeColor="text1"/>
                <w:lang w:val="bg-BG" w:eastAsia="fr-FR"/>
              </w:rPr>
              <w:t xml:space="preserve"> </w:t>
            </w:r>
            <w:r w:rsidRPr="00E3148A">
              <w:rPr>
                <w:color w:val="000000" w:themeColor="text1"/>
                <w:lang w:val="bg-BG" w:eastAsia="fr-FR"/>
              </w:rPr>
              <w:t>Строеж „Реконструкция на ГПСОВ гр. Враца“ е въведен в експлоатация с Разрешение за ползване № СТ-05-831/04.07.2018 г., издадено от ДНСК.</w:t>
            </w:r>
            <w:r w:rsidRPr="00E3148A">
              <w:rPr>
                <w:iCs/>
                <w:color w:val="000000" w:themeColor="text1"/>
                <w:lang w:val="bg-BG" w:eastAsia="fr-FR"/>
              </w:rPr>
              <w:t xml:space="preserve"> </w:t>
            </w:r>
            <w:r w:rsidRPr="00E3148A">
              <w:rPr>
                <w:color w:val="000000" w:themeColor="text1"/>
                <w:lang w:val="bg-BG" w:eastAsia="fr-FR"/>
              </w:rPr>
              <w:t>След изтичане на едногодишния период за съобщаване на дефекти, е издаден Сертификат за изпълнение по под-клауза 11.9, за обекта. Довеждащият път е въведен в експлоатация с Разрешение за ползване № СТ-05-1071/04.09.2018 г., издадено от ДНСК. На 27.06.2018 г. Инженерът е издал Сертификат за приемане, съгласно под-клауза 10.1 от договорни условия на FIDIC, за довеждащия път. На 01.07.2019 г. е издаден Сертификат за изпълнение по под-клауза 11.9, за обект „Реконструкция на ГПСОВ гр. Враца – довеждащ път“.</w:t>
            </w:r>
          </w:p>
          <w:p w14:paraId="7DC76A6C" w14:textId="77777777" w:rsidR="00AC0096" w:rsidRPr="00E3148A" w:rsidRDefault="00AC0096" w:rsidP="00AC0096">
            <w:pPr>
              <w:spacing w:before="0" w:after="0"/>
              <w:rPr>
                <w:color w:val="000000" w:themeColor="text1"/>
                <w:lang w:val="bg-BG" w:eastAsia="bg-BG" w:bidi="bg-BG"/>
              </w:rPr>
            </w:pPr>
            <w:r w:rsidRPr="00E3148A">
              <w:rPr>
                <w:color w:val="000000" w:themeColor="text1"/>
                <w:lang w:val="bg-BG" w:eastAsia="bg-BG" w:bidi="bg-BG"/>
              </w:rPr>
              <w:t>Съгласно Допълнително споразумение № 2/01.02.2019 г. към АДБФП (№ Д-34-37/01.11.2016 г.) за проекта, срокът за изпълнение на дейностите е до 31.12.2021 г., като в рамките на едномесечен срок след тази дата бенефициентът е представил за верификация в УО окончателното искане за плащане по проекта. Окончателното искане за плащане е в процес на верификация от УО, като част от верификацията е извършването на окончателна проверка на място.</w:t>
            </w:r>
          </w:p>
          <w:p w14:paraId="664AB9D4" w14:textId="77777777" w:rsidR="00AC0096" w:rsidRPr="00E3148A" w:rsidRDefault="00AC0096" w:rsidP="00AC0096">
            <w:pPr>
              <w:overflowPunct w:val="0"/>
              <w:autoSpaceDE w:val="0"/>
              <w:autoSpaceDN w:val="0"/>
              <w:adjustRightInd w:val="0"/>
              <w:spacing w:before="0" w:after="0"/>
              <w:textAlignment w:val="baseline"/>
              <w:rPr>
                <w:color w:val="000000" w:themeColor="text1"/>
                <w:lang w:val="bg-BG" w:eastAsia="bg-BG" w:bidi="bg-BG"/>
              </w:rPr>
            </w:pPr>
          </w:p>
          <w:p w14:paraId="5BC7D8F3" w14:textId="77777777" w:rsidR="00AC0096" w:rsidRPr="00E3148A" w:rsidRDefault="00AC0096" w:rsidP="00AC0096">
            <w:pPr>
              <w:spacing w:before="0" w:after="0"/>
              <w:rPr>
                <w:color w:val="000000" w:themeColor="text1"/>
                <w:lang w:val="bg-BG" w:eastAsia="bg-BG" w:bidi="bg-BG"/>
              </w:rPr>
            </w:pPr>
            <w:r w:rsidRPr="00E3148A">
              <w:rPr>
                <w:color w:val="000000" w:themeColor="text1"/>
                <w:lang w:val="bg-BG" w:eastAsia="bg-BG" w:bidi="bg-BG"/>
              </w:rPr>
              <w:t>Проект</w:t>
            </w:r>
            <w:r w:rsidRPr="00E3148A">
              <w:rPr>
                <w:b/>
                <w:bCs/>
                <w:color w:val="000000" w:themeColor="text1"/>
                <w:lang w:val="bg-BG" w:eastAsia="bg-BG" w:bidi="bg-BG"/>
              </w:rPr>
              <w:t xml:space="preserve"> „Интегриран воден проект за област Бургас“</w:t>
            </w:r>
            <w:r w:rsidRPr="00E3148A">
              <w:rPr>
                <w:color w:val="000000" w:themeColor="text1"/>
                <w:lang w:val="bg-BG" w:eastAsia="bg-BG" w:bidi="bg-BG"/>
              </w:rPr>
              <w:t xml:space="preserve"> е определен като „голям“ проект по смисъла на чл. 100 от Регламент (ЕС) 1303/2013 и е със срок на изпълнение на дейностите до 31.12.2023 г. Бенефициент е „Водоснабдяване и канализация“ ЕАД Бургас, с принципал „Български ВиК Холдинг“ ЕАД. Одобрението на проекта от ЕК е обвързано с условие за определяне на специфичните консервационни цели за видовете и местообитанията, предмет на опазване в защитените зони, попадащи на територията на интервенциите по проекта. Съгласно коментарите на ЕК, липсата на подобни цели не дава разумна увереност за извършването на оценка на съответствието (appropriate assessment) по смисъла на чл. 4(4) и чл. 6(1) от  Директива 92/43/ЕИО от 21 май 1992 година за опазване на естествените местообитания и на дивата флора и фауна (Директивата за хабитатите). В този смисъл ЕК издава Решение за одобрение на големия проект, като определя грантово финансиране единствено за разходите за обектите, попадащи извън Натура 2000. Въз основа на проведените консултации е получено съгласието на представителите на ЕК (ГД Регионална и селищна политика и ГД Околна среда), след изработване на специфичните цели за защитените зони, разходите за обектите, попадащи в обхвата на зоните, да бъдат включени в размера на безвъзмездната финансова помощ в рамките на изменение на големия проект. </w:t>
            </w:r>
          </w:p>
          <w:p w14:paraId="1CDAC170" w14:textId="11F60E87" w:rsidR="00AC0096" w:rsidRPr="00E3148A" w:rsidRDefault="00AC0096" w:rsidP="00AC0096">
            <w:pPr>
              <w:spacing w:before="0" w:after="0"/>
              <w:rPr>
                <w:color w:val="000000" w:themeColor="text1"/>
                <w:lang w:val="bg-BG" w:eastAsia="bg-BG" w:bidi="bg-BG"/>
              </w:rPr>
            </w:pPr>
            <w:r w:rsidRPr="00E3148A">
              <w:rPr>
                <w:color w:val="000000" w:themeColor="text1"/>
                <w:lang w:val="bg-BG" w:eastAsia="bg-BG" w:bidi="bg-BG"/>
              </w:rPr>
              <w:t>Бенефициентът ВиК ЕАД Бургас информира УО на ОПОС, че разработването на специфичните цели е възложено на Австрийската агенция по околна среда. По първоначално планираните срокове се очакваше сключване на договор с агенцията в периода март – април 2021 г. и приключване на дейността до м. януари 2022 г. Договорът бе сключен на 02.08.2021 г., с което срокът на изпълнение е удължен до м. януари 2023 г. Отчитайки процедурните срокове за разработване на специфичните цели за защитени зони, провеждане на обществени обсъждания и издаване на заповеди на компетентния орган за защитени зони,</w:t>
            </w:r>
            <w:r w:rsidRPr="00E3148A" w:rsidDel="004B0D74">
              <w:rPr>
                <w:color w:val="000000" w:themeColor="text1"/>
                <w:lang w:val="bg-BG" w:eastAsia="bg-BG" w:bidi="bg-BG"/>
              </w:rPr>
              <w:t xml:space="preserve"> </w:t>
            </w:r>
            <w:r w:rsidRPr="00E3148A">
              <w:rPr>
                <w:color w:val="000000" w:themeColor="text1"/>
                <w:lang w:val="bg-BG" w:eastAsia="bg-BG" w:bidi="bg-BG"/>
              </w:rPr>
              <w:t xml:space="preserve"> УО планира изменението и подаването за одобрение от страна на ЕК на проекта да се случи индикативно в рамките на второ/трето тримесечие на 2023 г. </w:t>
            </w:r>
            <w:r w:rsidR="0055140D" w:rsidRPr="00E3148A">
              <w:rPr>
                <w:color w:val="000000" w:themeColor="text1"/>
                <w:lang w:val="bg-BG" w:eastAsia="bg-BG" w:bidi="bg-BG"/>
              </w:rPr>
              <w:t>Предвид изложените обстоятелства, УО предвижда проектът да бъде предложен пред ЕК за последващо изпълнение и приключване в рамките на следващия програмен период, което е изложено пред Комисията в рамките на проведени работни срещи и за това е получено принципно съгласие.</w:t>
            </w:r>
          </w:p>
          <w:p w14:paraId="0F3BB364" w14:textId="77777777" w:rsidR="00AC0096" w:rsidRPr="00E3148A" w:rsidRDefault="00AC0096" w:rsidP="00AC0096">
            <w:pPr>
              <w:spacing w:before="0" w:after="0"/>
              <w:rPr>
                <w:b/>
                <w:bCs/>
                <w:color w:val="000000" w:themeColor="text1"/>
                <w:lang w:val="bg-BG" w:eastAsia="bg-BG" w:bidi="bg-BG"/>
              </w:rPr>
            </w:pPr>
          </w:p>
          <w:p w14:paraId="005DC4AB" w14:textId="77777777" w:rsidR="00AC0096" w:rsidRPr="00E3148A" w:rsidRDefault="00AC0096" w:rsidP="00AC0096">
            <w:pPr>
              <w:spacing w:before="0" w:after="0"/>
              <w:rPr>
                <w:b/>
                <w:bCs/>
                <w:color w:val="000000" w:themeColor="text1"/>
                <w:lang w:val="bg-BG" w:eastAsia="bg-BG" w:bidi="bg-BG"/>
              </w:rPr>
            </w:pPr>
            <w:r w:rsidRPr="00E3148A">
              <w:rPr>
                <w:b/>
                <w:bCs/>
                <w:color w:val="000000" w:themeColor="text1"/>
                <w:lang w:val="bg-BG" w:eastAsia="bg-BG" w:bidi="bg-BG"/>
              </w:rPr>
              <w:t>Приоритетна ос 2 „Отпадъци“</w:t>
            </w:r>
          </w:p>
          <w:p w14:paraId="284E9696" w14:textId="77777777" w:rsidR="00AC0096" w:rsidRPr="00E3148A" w:rsidRDefault="00AC0096" w:rsidP="00AC0096">
            <w:pPr>
              <w:spacing w:before="0" w:after="0"/>
              <w:rPr>
                <w:b/>
                <w:bCs/>
                <w:i/>
                <w:color w:val="000000" w:themeColor="text1"/>
                <w:lang w:val="bg-BG" w:eastAsia="bg-BG" w:bidi="bg-BG"/>
              </w:rPr>
            </w:pPr>
          </w:p>
          <w:p w14:paraId="69F3B063" w14:textId="77777777" w:rsidR="00AC0096" w:rsidRPr="00E3148A" w:rsidRDefault="00AC0096" w:rsidP="00AC0096">
            <w:pPr>
              <w:spacing w:before="0" w:after="0"/>
              <w:rPr>
                <w:color w:val="000000" w:themeColor="text1"/>
                <w:lang w:val="bg-BG" w:eastAsia="bg-BG" w:bidi="bg-BG"/>
              </w:rPr>
            </w:pPr>
            <w:r w:rsidRPr="00E3148A">
              <w:rPr>
                <w:color w:val="000000" w:themeColor="text1"/>
                <w:lang w:val="bg-BG" w:eastAsia="bg-BG" w:bidi="bg-BG"/>
              </w:rPr>
              <w:t xml:space="preserve">Проект </w:t>
            </w:r>
            <w:r w:rsidRPr="00E3148A">
              <w:rPr>
                <w:b/>
                <w:bCs/>
                <w:color w:val="000000" w:themeColor="text1"/>
                <w:lang w:val="bg-BG" w:eastAsia="bg-BG" w:bidi="bg-BG"/>
              </w:rPr>
              <w:t xml:space="preserve"> „Проектиране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w:t>
            </w:r>
            <w:r w:rsidRPr="00E3148A">
              <w:rPr>
                <w:color w:val="000000" w:themeColor="text1"/>
                <w:lang w:val="bg-BG"/>
              </w:rPr>
              <w:t xml:space="preserve"> е  определен като „</w:t>
            </w:r>
            <w:r w:rsidRPr="00E3148A">
              <w:rPr>
                <w:iCs/>
                <w:color w:val="000000" w:themeColor="text1"/>
                <w:lang w:val="bg-BG"/>
              </w:rPr>
              <w:t xml:space="preserve">голям“ </w:t>
            </w:r>
            <w:r w:rsidRPr="00E3148A">
              <w:rPr>
                <w:color w:val="000000" w:themeColor="text1"/>
                <w:lang w:val="bg-BG"/>
              </w:rPr>
              <w:t>по смисъла на чл. 100 от Регламент (ЕС) № 1303/2013 г. Бенефициент е  Столична община</w:t>
            </w:r>
            <w:r w:rsidRPr="00E3148A">
              <w:rPr>
                <w:color w:val="000000" w:themeColor="text1"/>
                <w:lang w:val="bg-BG" w:eastAsia="bg-BG" w:bidi="bg-BG"/>
              </w:rPr>
              <w:t xml:space="preserve">, а срокът за изпълнение на дейностите е </w:t>
            </w:r>
            <w:r w:rsidRPr="00E3148A">
              <w:rPr>
                <w:bCs/>
                <w:iCs/>
                <w:color w:val="000000" w:themeColor="text1"/>
                <w:lang w:val="bg-BG"/>
              </w:rPr>
              <w:t xml:space="preserve">30.11.2023 </w:t>
            </w:r>
            <w:r w:rsidRPr="00E3148A">
              <w:rPr>
                <w:color w:val="000000" w:themeColor="text1"/>
                <w:lang w:val="bg-BG" w:eastAsia="bg-BG" w:bidi="bg-BG"/>
              </w:rPr>
              <w:t xml:space="preserve">г. Проектът беше одобрен на национално ниво в кратък срок (в рамките на 3 месеца). По отношение на проекта беше прието Решение на МС № 843/22.11.2018 г., което предвижда, в случай че одобрената от ЕК безвъзмездна помощ е по-ниска от заложената в проекта или същият не бъде одобрен от Комисията, разликата или пълният размер на БФП да се осигурят в рамките на бюджетните процедури при спазване изискванията на Закона за публичните финанси. Въз основа на цитираното Решение на МС, на 30.11.2018 г., е сключен административният договор с бенефициента. През 2019 г. по проекта е одобрена държавна помощ (SA.54042), а самото проектно предложение е одобрено за финансиране от страна на Комисията през м. март 2020 г.  </w:t>
            </w:r>
          </w:p>
          <w:p w14:paraId="7E86F94F" w14:textId="2B5F1B85" w:rsidR="00AC0096" w:rsidRPr="00E3148A" w:rsidRDefault="00AC0096" w:rsidP="00AC0096">
            <w:pPr>
              <w:spacing w:before="0" w:after="0"/>
              <w:rPr>
                <w:color w:val="000000" w:themeColor="text1"/>
                <w:lang w:val="bg-BG" w:eastAsia="bg-BG" w:bidi="bg-BG"/>
              </w:rPr>
            </w:pPr>
            <w:r w:rsidRPr="00E3148A">
              <w:rPr>
                <w:color w:val="000000" w:themeColor="text1"/>
                <w:lang w:val="bg-BG" w:eastAsia="bg-BG" w:bidi="bg-BG"/>
              </w:rPr>
              <w:t>УО счита проект</w:t>
            </w:r>
            <w:r w:rsidR="008957E9" w:rsidRPr="00E3148A">
              <w:rPr>
                <w:color w:val="000000" w:themeColor="text1"/>
                <w:lang w:val="bg-BG" w:eastAsia="bg-BG" w:bidi="bg-BG"/>
              </w:rPr>
              <w:t xml:space="preserve">а </w:t>
            </w:r>
            <w:r w:rsidRPr="00E3148A">
              <w:rPr>
                <w:color w:val="000000" w:themeColor="text1"/>
                <w:lang w:val="bg-BG" w:eastAsia="bg-BG" w:bidi="bg-BG"/>
              </w:rPr>
              <w:t xml:space="preserve">за вискорисков, поради отчетеното съществено закъснение спрямо първоначалния график за обявяване на  обществени поръчки за избор на изпълнители на дейности. </w:t>
            </w:r>
            <w:r w:rsidRPr="00E3148A">
              <w:rPr>
                <w:color w:val="000000" w:themeColor="text1"/>
                <w:szCs w:val="20"/>
                <w:lang w:val="bg-BG" w:eastAsia="bg-BG" w:bidi="bg-BG"/>
              </w:rPr>
              <w:t xml:space="preserve">Обществената поръчка за </w:t>
            </w:r>
            <w:r w:rsidRPr="00E3148A">
              <w:rPr>
                <w:color w:val="000000" w:themeColor="text1"/>
                <w:lang w:val="bg-BG" w:eastAsia="bg-BG" w:bidi="bg-BG"/>
              </w:rPr>
              <w:t>„</w:t>
            </w:r>
            <w:r w:rsidRPr="00E3148A">
              <w:rPr>
                <w:color w:val="000000" w:themeColor="text1"/>
                <w:szCs w:val="20"/>
                <w:lang w:val="bg-BG"/>
              </w:rPr>
              <w:t>Проектиране, вкл. авторски надзор и изграждане на инсталация за комбинирано производство на енергия в София с оползотворяване на RDF-гориво, в т.ч. подготовка, закупуване/доставка/монтаж (пускане в експлоатация) на необходимото оборудване, съоръжения и обзавеждане, както и надзор върху работата на инсталацията през периода за уведомяване за дефекти</w:t>
            </w:r>
            <w:r w:rsidRPr="00E3148A">
              <w:rPr>
                <w:color w:val="000000" w:themeColor="text1"/>
                <w:lang w:val="bg-BG"/>
              </w:rPr>
              <w:t xml:space="preserve">” </w:t>
            </w:r>
            <w:r w:rsidRPr="00E3148A">
              <w:rPr>
                <w:color w:val="000000" w:themeColor="text1"/>
                <w:szCs w:val="20"/>
                <w:lang w:val="bg-BG" w:eastAsia="bg-BG" w:bidi="bg-BG"/>
              </w:rPr>
              <w:t xml:space="preserve">е обявена на 11.01.2021 г. Крайният срок за подаване на оферти е 15.03.2021 г., като същият е удължен до 28.04.2021 г. На 23.07.2021 г. е избран изпълнител, като Решението за избор е обжалвано. Решението на КЗК постановява оценката на подадените оферти да бъде преразгледана, като същото </w:t>
            </w:r>
            <w:r w:rsidRPr="00E3148A">
              <w:rPr>
                <w:color w:val="000000" w:themeColor="text1"/>
                <w:szCs w:val="20"/>
                <w:lang w:val="en-US" w:eastAsia="bg-BG" w:bidi="bg-BG"/>
              </w:rPr>
              <w:t>e</w:t>
            </w:r>
            <w:r w:rsidRPr="00E3148A">
              <w:rPr>
                <w:color w:val="000000" w:themeColor="text1"/>
                <w:szCs w:val="20"/>
                <w:lang w:val="bg-BG" w:eastAsia="bg-BG" w:bidi="bg-BG"/>
              </w:rPr>
              <w:t xml:space="preserve"> обжалвано от страна на общината пред ВАС. Бенефициентът не е поискал предварително изпълнение. На 20.04.2021 г. е обявена процедурата за избор на изпълнител на дейностите, свързани с изпълнение на функциите на Консултант по смисъла на ЗУТ и Инженер по ФИДИК, като срокът за подаване на оферти е изтекъл на 31.05.2021 г. Подадени са 7 оферти, издадено е Решение за избор на изпълнител, като същото се обжалва. </w:t>
            </w:r>
            <w:r w:rsidRPr="00E3148A">
              <w:rPr>
                <w:color w:val="000000" w:themeColor="text1"/>
                <w:lang w:val="bg-BG" w:eastAsia="bg-BG" w:bidi="bg-BG"/>
              </w:rPr>
              <w:t>Към днешна дата са обявени решения на Върховния административен съд (ВАС) по отношение образуваните производства по обжалване на решенията за определяне на изпълнители на договорите за инженеринг и строителен надзор/ Инженер по ФИДИК. Въпросните решения на ВАС не са в полза на Столична община и са предпоставка за допълнително удължаване на периода до сключване на договори с изпълнители.</w:t>
            </w:r>
            <w:r w:rsidR="003C4597" w:rsidRPr="00E3148A">
              <w:rPr>
                <w:color w:val="000000" w:themeColor="text1"/>
                <w:lang w:val="bg-BG" w:eastAsia="bg-BG" w:bidi="bg-BG"/>
              </w:rPr>
              <w:t xml:space="preserve"> </w:t>
            </w:r>
            <w:r w:rsidRPr="00E3148A">
              <w:rPr>
                <w:color w:val="000000" w:themeColor="text1"/>
                <w:lang w:val="bg-BG" w:eastAsia="bg-BG" w:bidi="bg-BG"/>
              </w:rPr>
              <w:t xml:space="preserve">УО на ОПОС е информирал бенефициента, че дейностите по оползотворяване на отпадъци са недопустими за програмен период 2021-2027 г. и в този смисъл т.нар. </w:t>
            </w:r>
            <w:r w:rsidRPr="00E3148A">
              <w:rPr>
                <w:bCs/>
                <w:iCs/>
                <w:color w:val="000000" w:themeColor="text1"/>
                <w:lang w:val="bg-BG" w:eastAsia="bg-BG" w:bidi="bg-BG"/>
              </w:rPr>
              <w:t>„фазиране“ на проекта между програмните периоди 2014-2020 г. и 2021-2027 г. не е допустимо</w:t>
            </w:r>
            <w:r w:rsidRPr="00E3148A">
              <w:rPr>
                <w:color w:val="000000" w:themeColor="text1"/>
                <w:lang w:val="bg-BG" w:eastAsia="bg-BG" w:bidi="bg-BG"/>
              </w:rPr>
              <w:t xml:space="preserve">. </w:t>
            </w:r>
            <w:r w:rsidRPr="00E3148A">
              <w:rPr>
                <w:bCs/>
                <w:color w:val="000000" w:themeColor="text1"/>
                <w:lang w:val="bg-BG" w:eastAsia="bg-BG" w:bidi="bg-BG"/>
              </w:rPr>
              <w:t>Отчитайки актуалния статус на проектните дейности, както и крайния срок за допустимост на разходите – 31.12.2023 г</w:t>
            </w:r>
            <w:r w:rsidRPr="00E3148A">
              <w:rPr>
                <w:color w:val="000000" w:themeColor="text1"/>
                <w:lang w:val="bg-BG" w:eastAsia="bg-BG" w:bidi="bg-BG"/>
              </w:rPr>
              <w:t>, УО на ОПОС изпрати официално писмо до бенефициента на 17.02.2022 г., с което го информира, че разглежда два сценария: 1) Изпълнение на проекта съгласно сключения АДБФП, а при невъзможност за изпълнение в срок – като неактивен проект, който да бъде приключен със собствени средства на бенефициента до 15.02.2026 г. или 2) Отказ от страна на бенефициента за изпълнение на проекта с финансиране от ОПОС 2014-2020 и прекратяване на АДБФП.</w:t>
            </w:r>
          </w:p>
          <w:p w14:paraId="1B173E6B" w14:textId="13C41911" w:rsidR="00AC0096" w:rsidRPr="00E3148A" w:rsidRDefault="00AC0096" w:rsidP="00AC0096">
            <w:pPr>
              <w:spacing w:before="0" w:after="0"/>
              <w:rPr>
                <w:bCs/>
                <w:color w:val="000000" w:themeColor="text1"/>
                <w:lang w:val="bg-BG" w:eastAsia="bg-BG" w:bidi="bg-BG"/>
              </w:rPr>
            </w:pPr>
            <w:r w:rsidRPr="00E3148A">
              <w:rPr>
                <w:bCs/>
                <w:color w:val="000000" w:themeColor="text1"/>
                <w:lang w:val="bg-BG" w:eastAsia="bg-BG" w:bidi="bg-BG"/>
              </w:rPr>
              <w:t xml:space="preserve">При поемане на ангажимент, проектът да продължи с финансиране от ОПОС 2014-2020, УО ще очаква представяне на план за действие с конкретни срокове и набелязани мерки за изпълнение. Реалистичността на плана ще бъде обект на анализ и преценка от страна на УО на ОПОС, включително и доколко заложените индикативни дати по отношение изпълнение на основните дейности по проекта (инженеринг и надзор) са съобразени с постановените Решения на Върховния административен съд, във връзка с обжалване на Решенията за избор на изпълнители. Предвид идентифицирания сериозен риск за реализация на проекта в сроковете за допустимост на разходите, изпълнението на основните дейности след сключване на договори с изпълнители ще бъде подложено на строг мониторинг и проверка от УО. </w:t>
            </w:r>
          </w:p>
          <w:p w14:paraId="65026356" w14:textId="0AEE382A" w:rsidR="00D42A04" w:rsidRPr="00E3148A" w:rsidRDefault="002C364C" w:rsidP="00AC0096">
            <w:pPr>
              <w:spacing w:before="0" w:after="0"/>
              <w:rPr>
                <w:bCs/>
                <w:color w:val="000000" w:themeColor="text1"/>
                <w:lang w:val="bg-BG" w:eastAsia="bg-BG" w:bidi="bg-BG"/>
              </w:rPr>
            </w:pPr>
            <w:r w:rsidRPr="00E3148A">
              <w:rPr>
                <w:bCs/>
                <w:color w:val="000000" w:themeColor="text1"/>
                <w:lang w:val="bg-BG" w:eastAsia="bg-BG" w:bidi="bg-BG"/>
              </w:rPr>
              <w:t>В случай, че не бъде поет ангажимент за изпълнение на проекта с финансиране по ОПОС 2014-2020 г. и/или не бъде представен изискания план за действие, Столична община следва да обективира същото в отказ от изпълнение на проекта. С това би се предоставила възможност на освободения финансов ресурс да бъде пренасочен към други приоритетни инвестиции. Отговорът на бенефициента е категоричен, че проектът е ключов за управлението на отпадъците на общината, и същият ще бъде финализиран, като до 31.12.2023 г. ще се разходват средства от ОПОС 2014-2020 г., а след тази дата – изпълнението ще премине в „неактивна“ фаза със собствено финансиране на СО и успешна реализация до 15.02.202</w:t>
            </w:r>
            <w:r w:rsidR="007A5D7A">
              <w:rPr>
                <w:bCs/>
                <w:color w:val="000000" w:themeColor="text1"/>
                <w:lang w:val="bg-BG" w:eastAsia="bg-BG" w:bidi="bg-BG"/>
              </w:rPr>
              <w:t>6</w:t>
            </w:r>
            <w:r w:rsidRPr="00E3148A">
              <w:rPr>
                <w:bCs/>
                <w:color w:val="000000" w:themeColor="text1"/>
                <w:lang w:val="bg-BG" w:eastAsia="bg-BG" w:bidi="bg-BG"/>
              </w:rPr>
              <w:t xml:space="preserve"> г. Тази позиция е представена и пред представители на ГД „Регионална и селищна политика“ на среща, организирана в рамките на техническата среща за ОПОС 2014-2020 г. и ПОС 2021-2027 г., проведена на 22.03.2022 г. в София.</w:t>
            </w:r>
          </w:p>
          <w:p w14:paraId="17B0D49D" w14:textId="47309A2E" w:rsidR="008A0AE8" w:rsidRPr="00E3148A" w:rsidRDefault="008A0AE8">
            <w:pPr>
              <w:spacing w:before="0" w:after="0"/>
              <w:rPr>
                <w:color w:val="000000" w:themeColor="text1"/>
                <w:lang w:val="fr-BE"/>
              </w:rPr>
            </w:pPr>
          </w:p>
        </w:tc>
      </w:tr>
    </w:tbl>
    <w:p w14:paraId="2DC690A8" w14:textId="77777777" w:rsidR="008C5CFA" w:rsidRPr="00E3148A" w:rsidRDefault="008C5CFA" w:rsidP="00300A01">
      <w:pPr>
        <w:spacing w:before="0" w:after="0"/>
        <w:rPr>
          <w:b/>
          <w:color w:val="000000" w:themeColor="text1"/>
          <w:lang w:val="fr-BE"/>
        </w:rPr>
      </w:pPr>
    </w:p>
    <w:p w14:paraId="35A83A66" w14:textId="77777777" w:rsidR="008C5CFA" w:rsidRPr="00E3148A" w:rsidRDefault="0013274D" w:rsidP="00300A01">
      <w:pPr>
        <w:spacing w:before="0" w:after="0"/>
        <w:rPr>
          <w:b/>
          <w:color w:val="000000" w:themeColor="text1"/>
          <w:lang w:val="fr-BE"/>
        </w:rPr>
      </w:pPr>
      <w:r w:rsidRPr="00E3148A">
        <w:rPr>
          <w:b/>
          <w:color w:val="000000" w:themeColor="text1"/>
          <w:lang w:val="fr-BE"/>
        </w:rPr>
        <w:br w:type="page"/>
      </w:r>
      <w:bookmarkEnd w:id="53"/>
      <w:r w:rsidRPr="00E3148A">
        <w:rPr>
          <w:b/>
          <w:noProof/>
          <w:color w:val="000000" w:themeColor="text1"/>
          <w:lang w:val="fr-BE"/>
        </w:rPr>
        <w:t>Всяка планирана промяна в списъка на големи проекти по оперативната програма</w:t>
      </w:r>
    </w:p>
    <w:p w14:paraId="11D52BD5" w14:textId="77777777" w:rsidR="008C5CFA" w:rsidRPr="00E3148A" w:rsidRDefault="008C5CFA" w:rsidP="00300A01">
      <w:pPr>
        <w:spacing w:before="0" w:after="0"/>
        <w:rPr>
          <w:b/>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51248" w:rsidRPr="00E3148A" w14:paraId="0657438B" w14:textId="77777777" w:rsidTr="004E0BCB">
        <w:trPr>
          <w:trHeight w:val="12956"/>
        </w:trPr>
        <w:tc>
          <w:tcPr>
            <w:tcW w:w="0" w:type="auto"/>
            <w:shd w:val="clear" w:color="auto" w:fill="auto"/>
          </w:tcPr>
          <w:p w14:paraId="755F4225" w14:textId="77777777" w:rsidR="00785637" w:rsidRPr="00E3148A" w:rsidRDefault="00785637" w:rsidP="00785637">
            <w:pPr>
              <w:spacing w:before="0" w:after="240"/>
              <w:rPr>
                <w:color w:val="000000" w:themeColor="text1"/>
                <w:lang w:val="bg-BG"/>
              </w:rPr>
            </w:pPr>
            <w:r w:rsidRPr="00E3148A">
              <w:rPr>
                <w:color w:val="000000" w:themeColor="text1"/>
                <w:lang w:val="bg-BG"/>
              </w:rPr>
              <w:t>На този етап УО на ОПОС не предвижда промяна в списъка на големи проекти по оперативната програма. В случай че на национално ниво се финализира разработването на механизъм за индексиране на инфраструктурни проекти и се предостави законодателна възможност за изменение на договорите с изпълнители, при изявена воля от страна на бенефициентите ВиК оператори за пълно индексиране на техните договори за БФП, за някои от тях би могло да се премине прага от 50 млн. евро, с които същите да станат „големи проекти“ по смисъла на чл. 100 от Регламент (ЕС) 1303/2013. В подобна хипотеза Управляващият орган ще информира своевременно службите на ЕК и ще пристъпи към представяне на големите проекти за одобрение, като едновременно с това ще инициира изменение на оперативната програма, за да актуализира списъка с големи проекти в Таблица 27.</w:t>
            </w:r>
          </w:p>
          <w:p w14:paraId="0EDB18E8" w14:textId="77777777" w:rsidR="008C5CFA" w:rsidRPr="00E3148A" w:rsidRDefault="008C5CFA" w:rsidP="00906DA6">
            <w:pPr>
              <w:spacing w:before="0" w:after="240"/>
              <w:jc w:val="left"/>
              <w:rPr>
                <w:color w:val="000000" w:themeColor="text1"/>
                <w:lang w:val="fr-BE"/>
              </w:rPr>
            </w:pPr>
          </w:p>
        </w:tc>
      </w:tr>
    </w:tbl>
    <w:p w14:paraId="5CC6D501" w14:textId="77777777" w:rsidR="008C5CFA" w:rsidRPr="00E3148A" w:rsidRDefault="008C5CFA" w:rsidP="00300A01">
      <w:pPr>
        <w:spacing w:before="0" w:after="0"/>
        <w:rPr>
          <w:b/>
          <w:color w:val="000000" w:themeColor="text1"/>
          <w:lang w:val="fr-BE"/>
        </w:rPr>
      </w:pPr>
    </w:p>
    <w:p w14:paraId="52E67954" w14:textId="77777777" w:rsidR="008C5CFA" w:rsidRPr="00E3148A" w:rsidRDefault="0013274D" w:rsidP="00300A01">
      <w:pPr>
        <w:pStyle w:val="Heading2"/>
        <w:numPr>
          <w:ilvl w:val="1"/>
          <w:numId w:val="15"/>
        </w:numPr>
        <w:tabs>
          <w:tab w:val="clear" w:pos="850"/>
          <w:tab w:val="num" w:pos="0"/>
        </w:tabs>
        <w:spacing w:before="0" w:after="0"/>
        <w:jc w:val="left"/>
        <w:rPr>
          <w:color w:val="000000" w:themeColor="text1"/>
          <w:lang w:val="fr-BE"/>
        </w:rPr>
      </w:pPr>
      <w:r w:rsidRPr="00E3148A">
        <w:rPr>
          <w:color w:val="000000" w:themeColor="text1"/>
          <w:lang w:val="fr-BE"/>
        </w:rPr>
        <w:br w:type="page"/>
      </w:r>
      <w:bookmarkStart w:id="54" w:name="_Toc256000036"/>
      <w:r w:rsidRPr="00E3148A">
        <w:rPr>
          <w:noProof/>
          <w:color w:val="000000" w:themeColor="text1"/>
          <w:lang w:val="fr-BE"/>
        </w:rPr>
        <w:t>Съвместни планове за действие</w:t>
      </w:r>
      <w:bookmarkEnd w:id="54"/>
    </w:p>
    <w:p w14:paraId="6EC96FEB" w14:textId="77777777" w:rsidR="008C5CFA" w:rsidRPr="00E3148A" w:rsidRDefault="008C5CFA" w:rsidP="00300A01">
      <w:pPr>
        <w:spacing w:before="0" w:after="0"/>
        <w:rPr>
          <w:b/>
          <w:color w:val="000000" w:themeColor="text1"/>
          <w:lang w:val="fr-BE"/>
        </w:rPr>
      </w:pPr>
    </w:p>
    <w:p w14:paraId="40D7737F" w14:textId="77777777" w:rsidR="008C5CFA" w:rsidRPr="00E3148A" w:rsidRDefault="0013274D" w:rsidP="00300A01">
      <w:pPr>
        <w:spacing w:before="0" w:after="0"/>
        <w:rPr>
          <w:b/>
          <w:color w:val="000000" w:themeColor="text1"/>
          <w:lang w:val="fr-BE"/>
        </w:rPr>
      </w:pPr>
      <w:r w:rsidRPr="00E3148A">
        <w:rPr>
          <w:b/>
          <w:noProof/>
          <w:color w:val="000000" w:themeColor="text1"/>
          <w:lang w:val="fr-BE"/>
        </w:rPr>
        <w:t>Напредък по изпълнението на различните етапи от съвместните планове за действие.</w:t>
      </w:r>
    </w:p>
    <w:p w14:paraId="2476A2FC" w14:textId="77777777" w:rsidR="008C5CFA" w:rsidRPr="00E3148A" w:rsidRDefault="008C5CFA" w:rsidP="00300A01">
      <w:pPr>
        <w:spacing w:before="0" w:after="0"/>
        <w:rPr>
          <w:b/>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4E0BCB" w:rsidRPr="00E3148A" w14:paraId="1044B3EA" w14:textId="77777777" w:rsidTr="0047688D">
        <w:tc>
          <w:tcPr>
            <w:tcW w:w="0" w:type="auto"/>
            <w:shd w:val="clear" w:color="auto" w:fill="auto"/>
          </w:tcPr>
          <w:p w14:paraId="7B595F12" w14:textId="77777777" w:rsidR="008C5CFA" w:rsidRPr="00E3148A" w:rsidRDefault="004E0CFF" w:rsidP="00300A01">
            <w:pPr>
              <w:spacing w:before="0" w:after="0"/>
              <w:rPr>
                <w:color w:val="000000" w:themeColor="text1"/>
                <w:lang w:val="bg-BG"/>
              </w:rPr>
            </w:pPr>
            <w:r w:rsidRPr="00E3148A">
              <w:rPr>
                <w:color w:val="000000" w:themeColor="text1"/>
                <w:lang w:val="bg-BG"/>
              </w:rPr>
              <w:t>Неприложимо</w:t>
            </w:r>
          </w:p>
          <w:p w14:paraId="287463A8" w14:textId="77777777" w:rsidR="004E0CFF" w:rsidRPr="00E3148A" w:rsidRDefault="004E0CFF" w:rsidP="00300A01">
            <w:pPr>
              <w:spacing w:before="0" w:after="0"/>
              <w:rPr>
                <w:color w:val="000000" w:themeColor="text1"/>
                <w:lang w:val="bg-BG"/>
              </w:rPr>
            </w:pPr>
          </w:p>
          <w:p w14:paraId="6557C88C" w14:textId="77777777" w:rsidR="004E0CFF" w:rsidRPr="00E3148A" w:rsidRDefault="004E0CFF" w:rsidP="00300A01">
            <w:pPr>
              <w:spacing w:before="0" w:after="0"/>
              <w:rPr>
                <w:color w:val="000000" w:themeColor="text1"/>
                <w:lang w:val="bg-BG"/>
              </w:rPr>
            </w:pPr>
          </w:p>
          <w:p w14:paraId="704877DA" w14:textId="77777777" w:rsidR="004E0CFF" w:rsidRPr="00E3148A" w:rsidRDefault="004E0CFF" w:rsidP="00300A01">
            <w:pPr>
              <w:spacing w:before="0" w:after="0"/>
              <w:rPr>
                <w:color w:val="000000" w:themeColor="text1"/>
                <w:lang w:val="bg-BG"/>
              </w:rPr>
            </w:pPr>
          </w:p>
          <w:p w14:paraId="2F9719B0" w14:textId="77777777" w:rsidR="004E0CFF" w:rsidRPr="00E3148A" w:rsidRDefault="004E0CFF" w:rsidP="00300A01">
            <w:pPr>
              <w:spacing w:before="0" w:after="0"/>
              <w:rPr>
                <w:color w:val="000000" w:themeColor="text1"/>
                <w:lang w:val="bg-BG"/>
              </w:rPr>
            </w:pPr>
          </w:p>
          <w:p w14:paraId="5BAD68D6" w14:textId="77777777" w:rsidR="004E0CFF" w:rsidRPr="00E3148A" w:rsidRDefault="004E0CFF" w:rsidP="00300A01">
            <w:pPr>
              <w:spacing w:before="0" w:after="0"/>
              <w:rPr>
                <w:color w:val="000000" w:themeColor="text1"/>
                <w:lang w:val="bg-BG"/>
              </w:rPr>
            </w:pPr>
          </w:p>
          <w:p w14:paraId="403C362B" w14:textId="77777777" w:rsidR="004E0CFF" w:rsidRPr="00E3148A" w:rsidRDefault="004E0CFF" w:rsidP="00300A01">
            <w:pPr>
              <w:spacing w:before="0" w:after="0"/>
              <w:rPr>
                <w:color w:val="000000" w:themeColor="text1"/>
                <w:lang w:val="bg-BG"/>
              </w:rPr>
            </w:pPr>
          </w:p>
          <w:p w14:paraId="55905EB9" w14:textId="77777777" w:rsidR="004E0CFF" w:rsidRPr="00E3148A" w:rsidRDefault="004E0CFF" w:rsidP="00300A01">
            <w:pPr>
              <w:spacing w:before="0" w:after="0"/>
              <w:rPr>
                <w:color w:val="000000" w:themeColor="text1"/>
                <w:lang w:val="bg-BG"/>
              </w:rPr>
            </w:pPr>
          </w:p>
          <w:p w14:paraId="1F6EF25E" w14:textId="77777777" w:rsidR="004E0CFF" w:rsidRPr="00E3148A" w:rsidRDefault="004E0CFF" w:rsidP="00300A01">
            <w:pPr>
              <w:spacing w:before="0" w:after="0"/>
              <w:rPr>
                <w:color w:val="000000" w:themeColor="text1"/>
                <w:lang w:val="bg-BG"/>
              </w:rPr>
            </w:pPr>
          </w:p>
          <w:p w14:paraId="20A3AEA6" w14:textId="77777777" w:rsidR="004E0CFF" w:rsidRPr="00E3148A" w:rsidRDefault="004E0CFF" w:rsidP="00300A01">
            <w:pPr>
              <w:spacing w:before="0" w:after="0"/>
              <w:rPr>
                <w:color w:val="000000" w:themeColor="text1"/>
                <w:lang w:val="bg-BG"/>
              </w:rPr>
            </w:pPr>
          </w:p>
          <w:p w14:paraId="58D8AA15" w14:textId="77777777" w:rsidR="004E0CFF" w:rsidRPr="00E3148A" w:rsidRDefault="004E0CFF" w:rsidP="00300A01">
            <w:pPr>
              <w:spacing w:before="0" w:after="0"/>
              <w:rPr>
                <w:color w:val="000000" w:themeColor="text1"/>
                <w:lang w:val="bg-BG"/>
              </w:rPr>
            </w:pPr>
          </w:p>
          <w:p w14:paraId="5DB2A6E7" w14:textId="77777777" w:rsidR="004E0CFF" w:rsidRPr="00E3148A" w:rsidRDefault="004E0CFF" w:rsidP="00300A01">
            <w:pPr>
              <w:spacing w:before="0" w:after="0"/>
              <w:rPr>
                <w:color w:val="000000" w:themeColor="text1"/>
                <w:lang w:val="bg-BG"/>
              </w:rPr>
            </w:pPr>
          </w:p>
          <w:p w14:paraId="2A02FCAB" w14:textId="77777777" w:rsidR="004E0CFF" w:rsidRPr="00E3148A" w:rsidRDefault="004E0CFF" w:rsidP="00300A01">
            <w:pPr>
              <w:spacing w:before="0" w:after="0"/>
              <w:rPr>
                <w:color w:val="000000" w:themeColor="text1"/>
                <w:lang w:val="bg-BG"/>
              </w:rPr>
            </w:pPr>
          </w:p>
          <w:p w14:paraId="5F53D0A1" w14:textId="77777777" w:rsidR="004E0CFF" w:rsidRPr="00E3148A" w:rsidRDefault="004E0CFF" w:rsidP="00300A01">
            <w:pPr>
              <w:spacing w:before="0" w:after="0"/>
              <w:rPr>
                <w:color w:val="000000" w:themeColor="text1"/>
                <w:lang w:val="bg-BG"/>
              </w:rPr>
            </w:pPr>
          </w:p>
          <w:p w14:paraId="4816721E" w14:textId="77777777" w:rsidR="004E0CFF" w:rsidRPr="00E3148A" w:rsidRDefault="004E0CFF" w:rsidP="00300A01">
            <w:pPr>
              <w:spacing w:before="0" w:after="0"/>
              <w:rPr>
                <w:color w:val="000000" w:themeColor="text1"/>
                <w:lang w:val="bg-BG"/>
              </w:rPr>
            </w:pPr>
          </w:p>
          <w:p w14:paraId="04F6A113" w14:textId="77777777" w:rsidR="004E0CFF" w:rsidRPr="00E3148A" w:rsidRDefault="004E0CFF" w:rsidP="00300A01">
            <w:pPr>
              <w:spacing w:before="0" w:after="0"/>
              <w:rPr>
                <w:color w:val="000000" w:themeColor="text1"/>
                <w:lang w:val="bg-BG"/>
              </w:rPr>
            </w:pPr>
          </w:p>
          <w:p w14:paraId="57E82176" w14:textId="77777777" w:rsidR="004E0CFF" w:rsidRPr="00E3148A" w:rsidRDefault="004E0CFF" w:rsidP="00300A01">
            <w:pPr>
              <w:spacing w:before="0" w:after="0"/>
              <w:rPr>
                <w:color w:val="000000" w:themeColor="text1"/>
                <w:lang w:val="bg-BG"/>
              </w:rPr>
            </w:pPr>
          </w:p>
          <w:p w14:paraId="7FE0BCED" w14:textId="77777777" w:rsidR="004E0CFF" w:rsidRPr="00E3148A" w:rsidRDefault="004E0CFF" w:rsidP="00300A01">
            <w:pPr>
              <w:spacing w:before="0" w:after="0"/>
              <w:rPr>
                <w:color w:val="000000" w:themeColor="text1"/>
                <w:lang w:val="bg-BG"/>
              </w:rPr>
            </w:pPr>
          </w:p>
          <w:p w14:paraId="05F13519" w14:textId="77777777" w:rsidR="004E0CFF" w:rsidRPr="00E3148A" w:rsidRDefault="004E0CFF" w:rsidP="00300A01">
            <w:pPr>
              <w:spacing w:before="0" w:after="0"/>
              <w:rPr>
                <w:color w:val="000000" w:themeColor="text1"/>
                <w:lang w:val="bg-BG"/>
              </w:rPr>
            </w:pPr>
          </w:p>
          <w:p w14:paraId="2D1AB4A2" w14:textId="77777777" w:rsidR="004E0CFF" w:rsidRPr="00E3148A" w:rsidRDefault="004E0CFF" w:rsidP="00300A01">
            <w:pPr>
              <w:spacing w:before="0" w:after="0"/>
              <w:rPr>
                <w:color w:val="000000" w:themeColor="text1"/>
                <w:lang w:val="bg-BG"/>
              </w:rPr>
            </w:pPr>
          </w:p>
          <w:p w14:paraId="6567293B" w14:textId="77777777" w:rsidR="004E0CFF" w:rsidRPr="00E3148A" w:rsidRDefault="004E0CFF" w:rsidP="00300A01">
            <w:pPr>
              <w:spacing w:before="0" w:after="0"/>
              <w:rPr>
                <w:color w:val="000000" w:themeColor="text1"/>
                <w:lang w:val="bg-BG"/>
              </w:rPr>
            </w:pPr>
          </w:p>
          <w:p w14:paraId="1B3EE188" w14:textId="77777777" w:rsidR="004E0CFF" w:rsidRPr="00E3148A" w:rsidRDefault="004E0CFF" w:rsidP="00300A01">
            <w:pPr>
              <w:spacing w:before="0" w:after="0"/>
              <w:rPr>
                <w:color w:val="000000" w:themeColor="text1"/>
                <w:lang w:val="bg-BG"/>
              </w:rPr>
            </w:pPr>
          </w:p>
          <w:p w14:paraId="38342C64" w14:textId="77777777" w:rsidR="004E0CFF" w:rsidRPr="00E3148A" w:rsidRDefault="004E0CFF" w:rsidP="00300A01">
            <w:pPr>
              <w:spacing w:before="0" w:after="0"/>
              <w:rPr>
                <w:color w:val="000000" w:themeColor="text1"/>
                <w:lang w:val="bg-BG"/>
              </w:rPr>
            </w:pPr>
          </w:p>
          <w:p w14:paraId="0B09E7E1" w14:textId="77777777" w:rsidR="004E0CFF" w:rsidRPr="00E3148A" w:rsidRDefault="004E0CFF" w:rsidP="00300A01">
            <w:pPr>
              <w:spacing w:before="0" w:after="0"/>
              <w:rPr>
                <w:color w:val="000000" w:themeColor="text1"/>
                <w:lang w:val="bg-BG"/>
              </w:rPr>
            </w:pPr>
          </w:p>
          <w:p w14:paraId="43709EB1" w14:textId="77777777" w:rsidR="004E0CFF" w:rsidRPr="00E3148A" w:rsidRDefault="004E0CFF" w:rsidP="00300A01">
            <w:pPr>
              <w:spacing w:before="0" w:after="0"/>
              <w:rPr>
                <w:color w:val="000000" w:themeColor="text1"/>
                <w:lang w:val="bg-BG"/>
              </w:rPr>
            </w:pPr>
          </w:p>
          <w:p w14:paraId="4D58863B" w14:textId="77777777" w:rsidR="004E0CFF" w:rsidRPr="00E3148A" w:rsidRDefault="004E0CFF" w:rsidP="00300A01">
            <w:pPr>
              <w:spacing w:before="0" w:after="0"/>
              <w:rPr>
                <w:color w:val="000000" w:themeColor="text1"/>
                <w:lang w:val="bg-BG"/>
              </w:rPr>
            </w:pPr>
          </w:p>
          <w:p w14:paraId="78074E62" w14:textId="77777777" w:rsidR="004E0CFF" w:rsidRPr="00E3148A" w:rsidRDefault="004E0CFF" w:rsidP="00300A01">
            <w:pPr>
              <w:spacing w:before="0" w:after="0"/>
              <w:rPr>
                <w:color w:val="000000" w:themeColor="text1"/>
                <w:lang w:val="bg-BG"/>
              </w:rPr>
            </w:pPr>
          </w:p>
          <w:p w14:paraId="79BBA9C0" w14:textId="77777777" w:rsidR="004E0CFF" w:rsidRPr="00E3148A" w:rsidRDefault="004E0CFF" w:rsidP="00300A01">
            <w:pPr>
              <w:spacing w:before="0" w:after="0"/>
              <w:rPr>
                <w:color w:val="000000" w:themeColor="text1"/>
                <w:lang w:val="bg-BG"/>
              </w:rPr>
            </w:pPr>
          </w:p>
          <w:p w14:paraId="7003C306" w14:textId="77777777" w:rsidR="004E0CFF" w:rsidRPr="00E3148A" w:rsidRDefault="004E0CFF" w:rsidP="00300A01">
            <w:pPr>
              <w:spacing w:before="0" w:after="0"/>
              <w:rPr>
                <w:color w:val="000000" w:themeColor="text1"/>
                <w:lang w:val="bg-BG"/>
              </w:rPr>
            </w:pPr>
          </w:p>
          <w:p w14:paraId="59F46D89" w14:textId="77777777" w:rsidR="004E0CFF" w:rsidRPr="00E3148A" w:rsidRDefault="004E0CFF" w:rsidP="00300A01">
            <w:pPr>
              <w:spacing w:before="0" w:after="0"/>
              <w:rPr>
                <w:color w:val="000000" w:themeColor="text1"/>
                <w:lang w:val="bg-BG"/>
              </w:rPr>
            </w:pPr>
          </w:p>
          <w:p w14:paraId="2115D187" w14:textId="77777777" w:rsidR="004E0CFF" w:rsidRPr="00E3148A" w:rsidRDefault="004E0CFF" w:rsidP="00300A01">
            <w:pPr>
              <w:spacing w:before="0" w:after="0"/>
              <w:rPr>
                <w:color w:val="000000" w:themeColor="text1"/>
                <w:lang w:val="bg-BG"/>
              </w:rPr>
            </w:pPr>
          </w:p>
          <w:p w14:paraId="0895CE2E" w14:textId="77777777" w:rsidR="004E0CFF" w:rsidRPr="00E3148A" w:rsidRDefault="004E0CFF" w:rsidP="00300A01">
            <w:pPr>
              <w:spacing w:before="0" w:after="0"/>
              <w:rPr>
                <w:color w:val="000000" w:themeColor="text1"/>
                <w:lang w:val="bg-BG"/>
              </w:rPr>
            </w:pPr>
          </w:p>
          <w:p w14:paraId="089356D5" w14:textId="77777777" w:rsidR="004E0CFF" w:rsidRPr="00E3148A" w:rsidRDefault="004E0CFF" w:rsidP="00300A01">
            <w:pPr>
              <w:spacing w:before="0" w:after="0"/>
              <w:rPr>
                <w:color w:val="000000" w:themeColor="text1"/>
                <w:lang w:val="bg-BG"/>
              </w:rPr>
            </w:pPr>
          </w:p>
          <w:p w14:paraId="5CC92580" w14:textId="77777777" w:rsidR="004E0CFF" w:rsidRPr="00E3148A" w:rsidRDefault="004E0CFF" w:rsidP="00300A01">
            <w:pPr>
              <w:spacing w:before="0" w:after="0"/>
              <w:rPr>
                <w:color w:val="000000" w:themeColor="text1"/>
                <w:lang w:val="bg-BG"/>
              </w:rPr>
            </w:pPr>
          </w:p>
          <w:p w14:paraId="53E218FF" w14:textId="77777777" w:rsidR="004E0CFF" w:rsidRPr="00E3148A" w:rsidRDefault="004E0CFF" w:rsidP="00300A01">
            <w:pPr>
              <w:spacing w:before="0" w:after="0"/>
              <w:rPr>
                <w:color w:val="000000" w:themeColor="text1"/>
                <w:lang w:val="bg-BG"/>
              </w:rPr>
            </w:pPr>
          </w:p>
          <w:p w14:paraId="78DEFA99" w14:textId="77777777" w:rsidR="004E0CFF" w:rsidRPr="00E3148A" w:rsidRDefault="004E0CFF" w:rsidP="00300A01">
            <w:pPr>
              <w:spacing w:before="0" w:after="0"/>
              <w:rPr>
                <w:color w:val="000000" w:themeColor="text1"/>
                <w:lang w:val="bg-BG"/>
              </w:rPr>
            </w:pPr>
          </w:p>
          <w:p w14:paraId="4C1971EB" w14:textId="77777777" w:rsidR="004E0CFF" w:rsidRPr="00E3148A" w:rsidRDefault="004E0CFF" w:rsidP="00300A01">
            <w:pPr>
              <w:spacing w:before="0" w:after="0"/>
              <w:rPr>
                <w:color w:val="000000" w:themeColor="text1"/>
                <w:lang w:val="bg-BG"/>
              </w:rPr>
            </w:pPr>
          </w:p>
          <w:p w14:paraId="22B327F6" w14:textId="77777777" w:rsidR="004E0CFF" w:rsidRPr="00E3148A" w:rsidRDefault="004E0CFF" w:rsidP="00300A01">
            <w:pPr>
              <w:spacing w:before="0" w:after="0"/>
              <w:rPr>
                <w:color w:val="000000" w:themeColor="text1"/>
                <w:lang w:val="bg-BG"/>
              </w:rPr>
            </w:pPr>
          </w:p>
          <w:p w14:paraId="4A458EE0" w14:textId="77777777" w:rsidR="004E0CFF" w:rsidRPr="00E3148A" w:rsidRDefault="004E0CFF" w:rsidP="00300A01">
            <w:pPr>
              <w:spacing w:before="0" w:after="0"/>
              <w:rPr>
                <w:color w:val="000000" w:themeColor="text1"/>
                <w:lang w:val="bg-BG"/>
              </w:rPr>
            </w:pPr>
          </w:p>
          <w:p w14:paraId="708A803A" w14:textId="77777777" w:rsidR="004E0CFF" w:rsidRPr="00E3148A" w:rsidRDefault="004E0CFF" w:rsidP="00300A01">
            <w:pPr>
              <w:spacing w:before="0" w:after="0"/>
              <w:rPr>
                <w:color w:val="000000" w:themeColor="text1"/>
                <w:lang w:val="bg-BG"/>
              </w:rPr>
            </w:pPr>
          </w:p>
          <w:p w14:paraId="524561C0" w14:textId="77777777" w:rsidR="004E0CFF" w:rsidRPr="00E3148A" w:rsidRDefault="004E0CFF" w:rsidP="00300A01">
            <w:pPr>
              <w:spacing w:before="0" w:after="0"/>
              <w:rPr>
                <w:color w:val="000000" w:themeColor="text1"/>
                <w:lang w:val="bg-BG"/>
              </w:rPr>
            </w:pPr>
          </w:p>
          <w:p w14:paraId="7D90F468" w14:textId="77777777" w:rsidR="004E0CFF" w:rsidRPr="00E3148A" w:rsidRDefault="004E0CFF" w:rsidP="00300A01">
            <w:pPr>
              <w:spacing w:before="0" w:after="0"/>
              <w:rPr>
                <w:color w:val="000000" w:themeColor="text1"/>
                <w:lang w:val="bg-BG"/>
              </w:rPr>
            </w:pPr>
          </w:p>
          <w:p w14:paraId="2EB9BD61" w14:textId="77777777" w:rsidR="004E0CFF" w:rsidRPr="00E3148A" w:rsidRDefault="004E0CFF" w:rsidP="00300A01">
            <w:pPr>
              <w:spacing w:before="0" w:after="0"/>
              <w:rPr>
                <w:color w:val="000000" w:themeColor="text1"/>
                <w:lang w:val="bg-BG"/>
              </w:rPr>
            </w:pPr>
          </w:p>
          <w:p w14:paraId="76575AD6" w14:textId="458231B5" w:rsidR="004E0CFF" w:rsidRPr="00E3148A" w:rsidRDefault="004E0CFF" w:rsidP="00300A01">
            <w:pPr>
              <w:spacing w:before="0" w:after="0"/>
              <w:rPr>
                <w:color w:val="000000" w:themeColor="text1"/>
                <w:lang w:val="bg-BG"/>
              </w:rPr>
            </w:pPr>
          </w:p>
        </w:tc>
      </w:tr>
    </w:tbl>
    <w:p w14:paraId="36B6C856" w14:textId="77777777" w:rsidR="008C5CFA" w:rsidRPr="00E3148A" w:rsidRDefault="008C5CFA" w:rsidP="00300A01">
      <w:pPr>
        <w:spacing w:before="0" w:after="0"/>
        <w:rPr>
          <w:b/>
          <w:color w:val="000000" w:themeColor="text1"/>
          <w:lang w:val="fr-BE"/>
        </w:rPr>
      </w:pPr>
    </w:p>
    <w:p w14:paraId="1D306B27" w14:textId="77777777" w:rsidR="008C5CFA" w:rsidRPr="00E3148A" w:rsidRDefault="008C5CFA" w:rsidP="00300A01">
      <w:pPr>
        <w:spacing w:before="0" w:after="0"/>
        <w:rPr>
          <w:b/>
          <w:color w:val="000000" w:themeColor="text1"/>
          <w:lang w:val="fr-BE"/>
        </w:rPr>
        <w:sectPr w:rsidR="008C5CFA" w:rsidRPr="00E3148A" w:rsidSect="0047688D">
          <w:headerReference w:type="even" r:id="rId39"/>
          <w:headerReference w:type="default" r:id="rId40"/>
          <w:footerReference w:type="default" r:id="rId41"/>
          <w:headerReference w:type="first" r:id="rId42"/>
          <w:footerReference w:type="first" r:id="rId43"/>
          <w:pgSz w:w="11906" w:h="16838"/>
          <w:pgMar w:top="567" w:right="510" w:bottom="284" w:left="1134" w:header="709" w:footer="709" w:gutter="0"/>
          <w:cols w:space="708"/>
          <w:docGrid w:linePitch="360"/>
        </w:sectPr>
      </w:pPr>
    </w:p>
    <w:p w14:paraId="658B7DD3" w14:textId="77777777" w:rsidR="008C5CFA" w:rsidRPr="00E3148A" w:rsidRDefault="0013274D" w:rsidP="00300A01">
      <w:pPr>
        <w:spacing w:before="0" w:after="0"/>
        <w:rPr>
          <w:color w:val="000000" w:themeColor="text1"/>
          <w:lang w:val="fr-BE"/>
        </w:rPr>
      </w:pPr>
      <w:r w:rsidRPr="00E3148A">
        <w:rPr>
          <w:noProof/>
          <w:color w:val="000000" w:themeColor="text1"/>
          <w:lang w:val="fr-BE"/>
        </w:rPr>
        <w:t>Таблица 13: Съвместни планове за действие (СПД)</w:t>
      </w:r>
    </w:p>
    <w:p w14:paraId="3366EC82" w14:textId="77777777" w:rsidR="008C5CFA" w:rsidRPr="00E3148A" w:rsidRDefault="008C5CFA" w:rsidP="00300A01">
      <w:pPr>
        <w:spacing w:before="0" w:after="0"/>
        <w:rPr>
          <w:b/>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062"/>
        <w:gridCol w:w="301"/>
        <w:gridCol w:w="1080"/>
        <w:gridCol w:w="1295"/>
        <w:gridCol w:w="1275"/>
        <w:gridCol w:w="858"/>
        <w:gridCol w:w="863"/>
        <w:gridCol w:w="502"/>
        <w:gridCol w:w="1372"/>
        <w:gridCol w:w="1421"/>
        <w:gridCol w:w="1117"/>
        <w:gridCol w:w="1254"/>
        <w:gridCol w:w="2121"/>
        <w:gridCol w:w="663"/>
      </w:tblGrid>
      <w:tr w:rsidR="00E51248" w:rsidRPr="00E3148A" w14:paraId="285EF3BA" w14:textId="77777777" w:rsidTr="0047688D">
        <w:tc>
          <w:tcPr>
            <w:tcW w:w="0" w:type="auto"/>
            <w:shd w:val="clear" w:color="auto" w:fill="auto"/>
          </w:tcPr>
          <w:p w14:paraId="0E8BFD70"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Наименование на СПД</w:t>
            </w:r>
          </w:p>
        </w:tc>
        <w:tc>
          <w:tcPr>
            <w:tcW w:w="0" w:type="auto"/>
            <w:shd w:val="clear" w:color="auto" w:fill="auto"/>
          </w:tcPr>
          <w:p w14:paraId="2B866CBC"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CCI</w:t>
            </w:r>
          </w:p>
        </w:tc>
        <w:tc>
          <w:tcPr>
            <w:tcW w:w="0" w:type="auto"/>
            <w:shd w:val="clear" w:color="auto" w:fill="auto"/>
          </w:tcPr>
          <w:p w14:paraId="5F0620DE"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Етап на изпълнение на СПД</w:t>
            </w:r>
          </w:p>
        </w:tc>
        <w:tc>
          <w:tcPr>
            <w:tcW w:w="0" w:type="auto"/>
            <w:shd w:val="clear" w:color="auto" w:fill="auto"/>
          </w:tcPr>
          <w:p w14:paraId="0927C3D0"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Общ размер на допустимите разходи</w:t>
            </w:r>
          </w:p>
        </w:tc>
        <w:tc>
          <w:tcPr>
            <w:tcW w:w="0" w:type="auto"/>
            <w:shd w:val="clear" w:color="auto" w:fill="auto"/>
          </w:tcPr>
          <w:p w14:paraId="558FA9E6"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Общ размер на публичната подкрепа</w:t>
            </w:r>
          </w:p>
        </w:tc>
        <w:tc>
          <w:tcPr>
            <w:tcW w:w="0" w:type="auto"/>
            <w:shd w:val="clear" w:color="auto" w:fill="auto"/>
          </w:tcPr>
          <w:p w14:paraId="0375C442"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Принос на ОП към СПД</w:t>
            </w:r>
          </w:p>
        </w:tc>
        <w:tc>
          <w:tcPr>
            <w:tcW w:w="0" w:type="auto"/>
            <w:shd w:val="clear" w:color="auto" w:fill="auto"/>
          </w:tcPr>
          <w:p w14:paraId="57F6DA70"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Приоритетна ос</w:t>
            </w:r>
          </w:p>
        </w:tc>
        <w:tc>
          <w:tcPr>
            <w:tcW w:w="0" w:type="auto"/>
            <w:shd w:val="clear" w:color="auto" w:fill="auto"/>
          </w:tcPr>
          <w:p w14:paraId="3426D8F3"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Вид на СПД</w:t>
            </w:r>
          </w:p>
        </w:tc>
        <w:tc>
          <w:tcPr>
            <w:tcW w:w="0" w:type="auto"/>
            <w:shd w:val="clear" w:color="auto" w:fill="auto"/>
          </w:tcPr>
          <w:p w14:paraId="515DA915"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[Планирано] представяне на Комисията</w:t>
            </w:r>
          </w:p>
        </w:tc>
        <w:tc>
          <w:tcPr>
            <w:tcW w:w="0" w:type="auto"/>
            <w:shd w:val="clear" w:color="auto" w:fill="auto"/>
          </w:tcPr>
          <w:p w14:paraId="112C7D6C"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[Планирано] започване на изпълнението</w:t>
            </w:r>
          </w:p>
        </w:tc>
        <w:tc>
          <w:tcPr>
            <w:tcW w:w="0" w:type="auto"/>
            <w:shd w:val="clear" w:color="auto" w:fill="auto"/>
          </w:tcPr>
          <w:p w14:paraId="72D45633"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[Планирано] приключване</w:t>
            </w:r>
          </w:p>
        </w:tc>
        <w:tc>
          <w:tcPr>
            <w:tcW w:w="0" w:type="auto"/>
            <w:shd w:val="clear" w:color="auto" w:fill="auto"/>
          </w:tcPr>
          <w:p w14:paraId="56FBC4AF"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Основни крайни продукти и резултати</w:t>
            </w:r>
          </w:p>
        </w:tc>
        <w:tc>
          <w:tcPr>
            <w:tcW w:w="0" w:type="auto"/>
            <w:shd w:val="clear" w:color="auto" w:fill="auto"/>
          </w:tcPr>
          <w:p w14:paraId="13B5459E"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Общ размер на допустимите разходи, сертифицирани пред Комисията</w:t>
            </w:r>
          </w:p>
        </w:tc>
        <w:tc>
          <w:tcPr>
            <w:tcW w:w="0" w:type="auto"/>
            <w:shd w:val="clear" w:color="auto" w:fill="auto"/>
          </w:tcPr>
          <w:p w14:paraId="2C3C8249" w14:textId="77777777" w:rsidR="008C5CFA" w:rsidRPr="00E3148A" w:rsidRDefault="0013274D" w:rsidP="00300A01">
            <w:pPr>
              <w:spacing w:before="0" w:after="0"/>
              <w:rPr>
                <w:b/>
                <w:color w:val="000000" w:themeColor="text1"/>
                <w:sz w:val="12"/>
                <w:szCs w:val="12"/>
                <w:lang w:val="fr-BE"/>
              </w:rPr>
            </w:pPr>
            <w:r w:rsidRPr="00E3148A">
              <w:rPr>
                <w:b/>
                <w:noProof/>
                <w:color w:val="000000" w:themeColor="text1"/>
                <w:sz w:val="12"/>
                <w:szCs w:val="12"/>
                <w:lang w:val="fr-BE"/>
              </w:rPr>
              <w:t>Забележки</w:t>
            </w:r>
          </w:p>
        </w:tc>
      </w:tr>
    </w:tbl>
    <w:p w14:paraId="5DB8EBCD" w14:textId="77777777" w:rsidR="008C5CFA" w:rsidRPr="00E3148A" w:rsidRDefault="008C5CFA" w:rsidP="00300A01">
      <w:pPr>
        <w:spacing w:before="0" w:after="0"/>
        <w:rPr>
          <w:b/>
          <w:color w:val="000000" w:themeColor="text1"/>
          <w:lang w:val="fr-BE"/>
        </w:rPr>
      </w:pPr>
    </w:p>
    <w:p w14:paraId="1A3B1162" w14:textId="77777777" w:rsidR="008C5CFA" w:rsidRPr="00E3148A" w:rsidRDefault="008C5CFA" w:rsidP="00300A01">
      <w:pPr>
        <w:spacing w:before="0" w:after="0"/>
        <w:rPr>
          <w:color w:val="000000" w:themeColor="text1"/>
          <w:lang w:val="fr-BE"/>
        </w:rPr>
        <w:sectPr w:rsidR="008C5CFA" w:rsidRPr="00E3148A" w:rsidSect="0047688D">
          <w:headerReference w:type="even" r:id="rId44"/>
          <w:headerReference w:type="default" r:id="rId45"/>
          <w:footerReference w:type="default" r:id="rId46"/>
          <w:headerReference w:type="first" r:id="rId47"/>
          <w:footerReference w:type="first" r:id="rId48"/>
          <w:pgSz w:w="16838" w:h="11906" w:orient="landscape"/>
          <w:pgMar w:top="567" w:right="510" w:bottom="284" w:left="1134" w:header="709" w:footer="709" w:gutter="0"/>
          <w:cols w:space="708"/>
          <w:docGrid w:linePitch="360"/>
        </w:sectPr>
      </w:pPr>
    </w:p>
    <w:p w14:paraId="6716A461" w14:textId="77777777" w:rsidR="008C5CFA" w:rsidRPr="00E3148A" w:rsidRDefault="0013274D" w:rsidP="00300A01">
      <w:pPr>
        <w:spacing w:before="0" w:after="0"/>
        <w:rPr>
          <w:b/>
          <w:color w:val="000000" w:themeColor="text1"/>
          <w:lang w:val="fr-BE"/>
        </w:rPr>
      </w:pPr>
      <w:r w:rsidRPr="00E3148A">
        <w:rPr>
          <w:b/>
          <w:noProof/>
          <w:color w:val="000000" w:themeColor="text1"/>
          <w:lang w:val="fr-BE"/>
        </w:rPr>
        <w:t>Срещани значителни проблеми и предприети мерки за разрешаването им</w:t>
      </w:r>
    </w:p>
    <w:p w14:paraId="6AAD1DE3" w14:textId="77777777" w:rsidR="008C5CFA" w:rsidRPr="00E3148A" w:rsidRDefault="008C5CFA" w:rsidP="00300A01">
      <w:pPr>
        <w:spacing w:before="0" w:after="0"/>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4E0BCB" w:rsidRPr="00E3148A" w14:paraId="287292F1" w14:textId="77777777" w:rsidTr="0047688D">
        <w:tc>
          <w:tcPr>
            <w:tcW w:w="0" w:type="auto"/>
            <w:shd w:val="clear" w:color="auto" w:fill="auto"/>
          </w:tcPr>
          <w:p w14:paraId="0A12A673" w14:textId="77777777" w:rsidR="008C5CFA" w:rsidRPr="00E3148A" w:rsidRDefault="004E0CFF" w:rsidP="00300A01">
            <w:pPr>
              <w:spacing w:before="0" w:after="0"/>
              <w:rPr>
                <w:color w:val="000000" w:themeColor="text1"/>
                <w:lang w:val="bg-BG"/>
              </w:rPr>
            </w:pPr>
            <w:r w:rsidRPr="00E3148A">
              <w:rPr>
                <w:color w:val="000000" w:themeColor="text1"/>
                <w:lang w:val="bg-BG"/>
              </w:rPr>
              <w:t>Неприложимо</w:t>
            </w:r>
          </w:p>
          <w:p w14:paraId="4A01475E" w14:textId="77777777" w:rsidR="004E0CFF" w:rsidRPr="00E3148A" w:rsidRDefault="004E0CFF" w:rsidP="00300A01">
            <w:pPr>
              <w:spacing w:before="0" w:after="0"/>
              <w:rPr>
                <w:color w:val="000000" w:themeColor="text1"/>
                <w:lang w:val="bg-BG"/>
              </w:rPr>
            </w:pPr>
          </w:p>
          <w:p w14:paraId="0707A541" w14:textId="77777777" w:rsidR="004E0CFF" w:rsidRPr="00E3148A" w:rsidRDefault="004E0CFF" w:rsidP="00300A01">
            <w:pPr>
              <w:spacing w:before="0" w:after="0"/>
              <w:rPr>
                <w:color w:val="000000" w:themeColor="text1"/>
                <w:lang w:val="bg-BG"/>
              </w:rPr>
            </w:pPr>
          </w:p>
          <w:p w14:paraId="0D5E6C0E" w14:textId="77777777" w:rsidR="004E0CFF" w:rsidRPr="00E3148A" w:rsidRDefault="004E0CFF" w:rsidP="00300A01">
            <w:pPr>
              <w:spacing w:before="0" w:after="0"/>
              <w:rPr>
                <w:color w:val="000000" w:themeColor="text1"/>
                <w:lang w:val="bg-BG"/>
              </w:rPr>
            </w:pPr>
          </w:p>
          <w:p w14:paraId="0F29DC3E" w14:textId="77777777" w:rsidR="004E0CFF" w:rsidRPr="00E3148A" w:rsidRDefault="004E0CFF" w:rsidP="00300A01">
            <w:pPr>
              <w:spacing w:before="0" w:after="0"/>
              <w:rPr>
                <w:color w:val="000000" w:themeColor="text1"/>
                <w:lang w:val="bg-BG"/>
              </w:rPr>
            </w:pPr>
          </w:p>
          <w:p w14:paraId="294CD092" w14:textId="77777777" w:rsidR="004E0CFF" w:rsidRPr="00E3148A" w:rsidRDefault="004E0CFF" w:rsidP="00300A01">
            <w:pPr>
              <w:spacing w:before="0" w:after="0"/>
              <w:rPr>
                <w:color w:val="000000" w:themeColor="text1"/>
                <w:lang w:val="bg-BG"/>
              </w:rPr>
            </w:pPr>
          </w:p>
          <w:p w14:paraId="6DE35277" w14:textId="77777777" w:rsidR="004E0CFF" w:rsidRPr="00E3148A" w:rsidRDefault="004E0CFF" w:rsidP="00300A01">
            <w:pPr>
              <w:spacing w:before="0" w:after="0"/>
              <w:rPr>
                <w:color w:val="000000" w:themeColor="text1"/>
                <w:lang w:val="bg-BG"/>
              </w:rPr>
            </w:pPr>
          </w:p>
          <w:p w14:paraId="7AFC91FE" w14:textId="77777777" w:rsidR="004E0CFF" w:rsidRPr="00E3148A" w:rsidRDefault="004E0CFF" w:rsidP="00300A01">
            <w:pPr>
              <w:spacing w:before="0" w:after="0"/>
              <w:rPr>
                <w:color w:val="000000" w:themeColor="text1"/>
                <w:lang w:val="bg-BG"/>
              </w:rPr>
            </w:pPr>
          </w:p>
          <w:p w14:paraId="44280884" w14:textId="77777777" w:rsidR="004E0CFF" w:rsidRPr="00E3148A" w:rsidRDefault="004E0CFF" w:rsidP="00300A01">
            <w:pPr>
              <w:spacing w:before="0" w:after="0"/>
              <w:rPr>
                <w:color w:val="000000" w:themeColor="text1"/>
                <w:lang w:val="bg-BG"/>
              </w:rPr>
            </w:pPr>
          </w:p>
          <w:p w14:paraId="17F21DBB" w14:textId="77777777" w:rsidR="004E0CFF" w:rsidRPr="00E3148A" w:rsidRDefault="004E0CFF" w:rsidP="00300A01">
            <w:pPr>
              <w:spacing w:before="0" w:after="0"/>
              <w:rPr>
                <w:color w:val="000000" w:themeColor="text1"/>
                <w:lang w:val="bg-BG"/>
              </w:rPr>
            </w:pPr>
          </w:p>
          <w:p w14:paraId="33DCA7F2" w14:textId="77777777" w:rsidR="004E0CFF" w:rsidRPr="00E3148A" w:rsidRDefault="004E0CFF" w:rsidP="00300A01">
            <w:pPr>
              <w:spacing w:before="0" w:after="0"/>
              <w:rPr>
                <w:color w:val="000000" w:themeColor="text1"/>
                <w:lang w:val="bg-BG"/>
              </w:rPr>
            </w:pPr>
          </w:p>
          <w:p w14:paraId="6F654974" w14:textId="77777777" w:rsidR="004E0CFF" w:rsidRPr="00E3148A" w:rsidRDefault="004E0CFF" w:rsidP="00300A01">
            <w:pPr>
              <w:spacing w:before="0" w:after="0"/>
              <w:rPr>
                <w:color w:val="000000" w:themeColor="text1"/>
                <w:lang w:val="bg-BG"/>
              </w:rPr>
            </w:pPr>
          </w:p>
          <w:p w14:paraId="29382E07" w14:textId="77777777" w:rsidR="004E0CFF" w:rsidRPr="00E3148A" w:rsidRDefault="004E0CFF" w:rsidP="00300A01">
            <w:pPr>
              <w:spacing w:before="0" w:after="0"/>
              <w:rPr>
                <w:color w:val="000000" w:themeColor="text1"/>
                <w:lang w:val="bg-BG"/>
              </w:rPr>
            </w:pPr>
          </w:p>
          <w:p w14:paraId="2821CFFE" w14:textId="77777777" w:rsidR="004E0CFF" w:rsidRPr="00E3148A" w:rsidRDefault="004E0CFF" w:rsidP="00300A01">
            <w:pPr>
              <w:spacing w:before="0" w:after="0"/>
              <w:rPr>
                <w:color w:val="000000" w:themeColor="text1"/>
                <w:lang w:val="bg-BG"/>
              </w:rPr>
            </w:pPr>
          </w:p>
          <w:p w14:paraId="70552520" w14:textId="77777777" w:rsidR="004E0CFF" w:rsidRPr="00E3148A" w:rsidRDefault="004E0CFF" w:rsidP="00300A01">
            <w:pPr>
              <w:spacing w:before="0" w:after="0"/>
              <w:rPr>
                <w:color w:val="000000" w:themeColor="text1"/>
                <w:lang w:val="bg-BG"/>
              </w:rPr>
            </w:pPr>
          </w:p>
          <w:p w14:paraId="1EB4BCDC" w14:textId="77777777" w:rsidR="004E0CFF" w:rsidRPr="00E3148A" w:rsidRDefault="004E0CFF" w:rsidP="00300A01">
            <w:pPr>
              <w:spacing w:before="0" w:after="0"/>
              <w:rPr>
                <w:color w:val="000000" w:themeColor="text1"/>
                <w:lang w:val="bg-BG"/>
              </w:rPr>
            </w:pPr>
          </w:p>
          <w:p w14:paraId="12C59ED7" w14:textId="77777777" w:rsidR="004E0CFF" w:rsidRPr="00E3148A" w:rsidRDefault="004E0CFF" w:rsidP="00300A01">
            <w:pPr>
              <w:spacing w:before="0" w:after="0"/>
              <w:rPr>
                <w:color w:val="000000" w:themeColor="text1"/>
                <w:lang w:val="bg-BG"/>
              </w:rPr>
            </w:pPr>
          </w:p>
          <w:p w14:paraId="08F128E1" w14:textId="77777777" w:rsidR="004E0CFF" w:rsidRPr="00E3148A" w:rsidRDefault="004E0CFF" w:rsidP="00300A01">
            <w:pPr>
              <w:spacing w:before="0" w:after="0"/>
              <w:rPr>
                <w:color w:val="000000" w:themeColor="text1"/>
                <w:lang w:val="bg-BG"/>
              </w:rPr>
            </w:pPr>
          </w:p>
          <w:p w14:paraId="45B4822A" w14:textId="77777777" w:rsidR="004E0CFF" w:rsidRPr="00E3148A" w:rsidRDefault="004E0CFF" w:rsidP="00300A01">
            <w:pPr>
              <w:spacing w:before="0" w:after="0"/>
              <w:rPr>
                <w:color w:val="000000" w:themeColor="text1"/>
                <w:lang w:val="bg-BG"/>
              </w:rPr>
            </w:pPr>
          </w:p>
          <w:p w14:paraId="429F11A1" w14:textId="77777777" w:rsidR="004E0CFF" w:rsidRPr="00E3148A" w:rsidRDefault="004E0CFF" w:rsidP="00300A01">
            <w:pPr>
              <w:spacing w:before="0" w:after="0"/>
              <w:rPr>
                <w:color w:val="000000" w:themeColor="text1"/>
                <w:lang w:val="bg-BG"/>
              </w:rPr>
            </w:pPr>
          </w:p>
          <w:p w14:paraId="3B4EDBA2" w14:textId="77777777" w:rsidR="004E0CFF" w:rsidRPr="00E3148A" w:rsidRDefault="004E0CFF" w:rsidP="00300A01">
            <w:pPr>
              <w:spacing w:before="0" w:after="0"/>
              <w:rPr>
                <w:color w:val="000000" w:themeColor="text1"/>
                <w:lang w:val="bg-BG"/>
              </w:rPr>
            </w:pPr>
          </w:p>
          <w:p w14:paraId="4BD15CF8" w14:textId="77777777" w:rsidR="004E0CFF" w:rsidRPr="00E3148A" w:rsidRDefault="004E0CFF" w:rsidP="00300A01">
            <w:pPr>
              <w:spacing w:before="0" w:after="0"/>
              <w:rPr>
                <w:color w:val="000000" w:themeColor="text1"/>
                <w:lang w:val="bg-BG"/>
              </w:rPr>
            </w:pPr>
          </w:p>
          <w:p w14:paraId="3493F5EC" w14:textId="77777777" w:rsidR="004E0CFF" w:rsidRPr="00E3148A" w:rsidRDefault="004E0CFF" w:rsidP="00300A01">
            <w:pPr>
              <w:spacing w:before="0" w:after="0"/>
              <w:rPr>
                <w:color w:val="000000" w:themeColor="text1"/>
                <w:lang w:val="bg-BG"/>
              </w:rPr>
            </w:pPr>
          </w:p>
          <w:p w14:paraId="0CAE4204" w14:textId="77777777" w:rsidR="004E0CFF" w:rsidRPr="00E3148A" w:rsidRDefault="004E0CFF" w:rsidP="00300A01">
            <w:pPr>
              <w:spacing w:before="0" w:after="0"/>
              <w:rPr>
                <w:color w:val="000000" w:themeColor="text1"/>
                <w:lang w:val="bg-BG"/>
              </w:rPr>
            </w:pPr>
          </w:p>
          <w:p w14:paraId="0BD1DE74" w14:textId="77777777" w:rsidR="004E0CFF" w:rsidRPr="00E3148A" w:rsidRDefault="004E0CFF" w:rsidP="00300A01">
            <w:pPr>
              <w:spacing w:before="0" w:after="0"/>
              <w:rPr>
                <w:color w:val="000000" w:themeColor="text1"/>
                <w:lang w:val="bg-BG"/>
              </w:rPr>
            </w:pPr>
          </w:p>
          <w:p w14:paraId="49F9AA3F" w14:textId="77777777" w:rsidR="004E0CFF" w:rsidRPr="00E3148A" w:rsidRDefault="004E0CFF" w:rsidP="00300A01">
            <w:pPr>
              <w:spacing w:before="0" w:after="0"/>
              <w:rPr>
                <w:color w:val="000000" w:themeColor="text1"/>
                <w:lang w:val="bg-BG"/>
              </w:rPr>
            </w:pPr>
          </w:p>
          <w:p w14:paraId="001C1DDB" w14:textId="77777777" w:rsidR="004E0CFF" w:rsidRPr="00E3148A" w:rsidRDefault="004E0CFF" w:rsidP="00300A01">
            <w:pPr>
              <w:spacing w:before="0" w:after="0"/>
              <w:rPr>
                <w:color w:val="000000" w:themeColor="text1"/>
                <w:lang w:val="bg-BG"/>
              </w:rPr>
            </w:pPr>
          </w:p>
          <w:p w14:paraId="637E563C" w14:textId="77777777" w:rsidR="004E0CFF" w:rsidRPr="00E3148A" w:rsidRDefault="004E0CFF" w:rsidP="00300A01">
            <w:pPr>
              <w:spacing w:before="0" w:after="0"/>
              <w:rPr>
                <w:color w:val="000000" w:themeColor="text1"/>
                <w:lang w:val="bg-BG"/>
              </w:rPr>
            </w:pPr>
          </w:p>
          <w:p w14:paraId="3FCD2772" w14:textId="77777777" w:rsidR="004E0CFF" w:rsidRPr="00E3148A" w:rsidRDefault="004E0CFF" w:rsidP="00300A01">
            <w:pPr>
              <w:spacing w:before="0" w:after="0"/>
              <w:rPr>
                <w:color w:val="000000" w:themeColor="text1"/>
                <w:lang w:val="bg-BG"/>
              </w:rPr>
            </w:pPr>
          </w:p>
          <w:p w14:paraId="55855F7F" w14:textId="77777777" w:rsidR="004E0CFF" w:rsidRPr="00E3148A" w:rsidRDefault="004E0CFF" w:rsidP="00300A01">
            <w:pPr>
              <w:spacing w:before="0" w:after="0"/>
              <w:rPr>
                <w:color w:val="000000" w:themeColor="text1"/>
                <w:lang w:val="bg-BG"/>
              </w:rPr>
            </w:pPr>
          </w:p>
          <w:p w14:paraId="7C383A7D" w14:textId="77777777" w:rsidR="004E0CFF" w:rsidRPr="00E3148A" w:rsidRDefault="004E0CFF" w:rsidP="00300A01">
            <w:pPr>
              <w:spacing w:before="0" w:after="0"/>
              <w:rPr>
                <w:color w:val="000000" w:themeColor="text1"/>
                <w:lang w:val="bg-BG"/>
              </w:rPr>
            </w:pPr>
          </w:p>
          <w:p w14:paraId="35751F4F" w14:textId="77777777" w:rsidR="004E0CFF" w:rsidRPr="00E3148A" w:rsidRDefault="004E0CFF" w:rsidP="00300A01">
            <w:pPr>
              <w:spacing w:before="0" w:after="0"/>
              <w:rPr>
                <w:color w:val="000000" w:themeColor="text1"/>
                <w:lang w:val="bg-BG"/>
              </w:rPr>
            </w:pPr>
          </w:p>
          <w:p w14:paraId="271AC391" w14:textId="77777777" w:rsidR="004E0CFF" w:rsidRPr="00E3148A" w:rsidRDefault="004E0CFF" w:rsidP="00300A01">
            <w:pPr>
              <w:spacing w:before="0" w:after="0"/>
              <w:rPr>
                <w:color w:val="000000" w:themeColor="text1"/>
                <w:lang w:val="bg-BG"/>
              </w:rPr>
            </w:pPr>
          </w:p>
          <w:p w14:paraId="3551516B" w14:textId="77777777" w:rsidR="004E0CFF" w:rsidRPr="00E3148A" w:rsidRDefault="004E0CFF" w:rsidP="00300A01">
            <w:pPr>
              <w:spacing w:before="0" w:after="0"/>
              <w:rPr>
                <w:color w:val="000000" w:themeColor="text1"/>
                <w:lang w:val="bg-BG"/>
              </w:rPr>
            </w:pPr>
          </w:p>
          <w:p w14:paraId="11ACD83E" w14:textId="77777777" w:rsidR="004E0CFF" w:rsidRPr="00E3148A" w:rsidRDefault="004E0CFF" w:rsidP="00300A01">
            <w:pPr>
              <w:spacing w:before="0" w:after="0"/>
              <w:rPr>
                <w:color w:val="000000" w:themeColor="text1"/>
                <w:lang w:val="bg-BG"/>
              </w:rPr>
            </w:pPr>
          </w:p>
          <w:p w14:paraId="46D605F2" w14:textId="77777777" w:rsidR="004E0CFF" w:rsidRPr="00E3148A" w:rsidRDefault="004E0CFF" w:rsidP="00300A01">
            <w:pPr>
              <w:spacing w:before="0" w:after="0"/>
              <w:rPr>
                <w:color w:val="000000" w:themeColor="text1"/>
                <w:lang w:val="bg-BG"/>
              </w:rPr>
            </w:pPr>
          </w:p>
          <w:p w14:paraId="16503856" w14:textId="77777777" w:rsidR="004E0CFF" w:rsidRPr="00E3148A" w:rsidRDefault="004E0CFF" w:rsidP="00300A01">
            <w:pPr>
              <w:spacing w:before="0" w:after="0"/>
              <w:rPr>
                <w:color w:val="000000" w:themeColor="text1"/>
                <w:lang w:val="bg-BG"/>
              </w:rPr>
            </w:pPr>
          </w:p>
          <w:p w14:paraId="0B742146" w14:textId="77777777" w:rsidR="004E0CFF" w:rsidRPr="00E3148A" w:rsidRDefault="004E0CFF" w:rsidP="00300A01">
            <w:pPr>
              <w:spacing w:before="0" w:after="0"/>
              <w:rPr>
                <w:color w:val="000000" w:themeColor="text1"/>
                <w:lang w:val="bg-BG"/>
              </w:rPr>
            </w:pPr>
          </w:p>
          <w:p w14:paraId="4DC58138" w14:textId="77777777" w:rsidR="004E0CFF" w:rsidRPr="00E3148A" w:rsidRDefault="004E0CFF" w:rsidP="00300A01">
            <w:pPr>
              <w:spacing w:before="0" w:after="0"/>
              <w:rPr>
                <w:color w:val="000000" w:themeColor="text1"/>
                <w:lang w:val="bg-BG"/>
              </w:rPr>
            </w:pPr>
          </w:p>
          <w:p w14:paraId="1F377134" w14:textId="77777777" w:rsidR="004E0CFF" w:rsidRPr="00E3148A" w:rsidRDefault="004E0CFF" w:rsidP="00300A01">
            <w:pPr>
              <w:spacing w:before="0" w:after="0"/>
              <w:rPr>
                <w:color w:val="000000" w:themeColor="text1"/>
                <w:lang w:val="bg-BG"/>
              </w:rPr>
            </w:pPr>
          </w:p>
          <w:p w14:paraId="1C914999" w14:textId="77777777" w:rsidR="004E0CFF" w:rsidRPr="00E3148A" w:rsidRDefault="004E0CFF" w:rsidP="00300A01">
            <w:pPr>
              <w:spacing w:before="0" w:after="0"/>
              <w:rPr>
                <w:color w:val="000000" w:themeColor="text1"/>
                <w:lang w:val="bg-BG"/>
              </w:rPr>
            </w:pPr>
          </w:p>
          <w:p w14:paraId="1C990BEC" w14:textId="77777777" w:rsidR="004E0CFF" w:rsidRPr="00E3148A" w:rsidRDefault="004E0CFF" w:rsidP="00300A01">
            <w:pPr>
              <w:spacing w:before="0" w:after="0"/>
              <w:rPr>
                <w:color w:val="000000" w:themeColor="text1"/>
                <w:lang w:val="bg-BG"/>
              </w:rPr>
            </w:pPr>
          </w:p>
          <w:p w14:paraId="36117477" w14:textId="77777777" w:rsidR="004E0CFF" w:rsidRPr="00E3148A" w:rsidRDefault="004E0CFF" w:rsidP="00300A01">
            <w:pPr>
              <w:spacing w:before="0" w:after="0"/>
              <w:rPr>
                <w:color w:val="000000" w:themeColor="text1"/>
                <w:lang w:val="bg-BG"/>
              </w:rPr>
            </w:pPr>
          </w:p>
          <w:p w14:paraId="50EADBEE" w14:textId="77777777" w:rsidR="004E0CFF" w:rsidRPr="00E3148A" w:rsidRDefault="004E0CFF" w:rsidP="00300A01">
            <w:pPr>
              <w:spacing w:before="0" w:after="0"/>
              <w:rPr>
                <w:color w:val="000000" w:themeColor="text1"/>
                <w:lang w:val="bg-BG"/>
              </w:rPr>
            </w:pPr>
          </w:p>
          <w:p w14:paraId="760C4CAC" w14:textId="77777777" w:rsidR="004E0CFF" w:rsidRPr="00E3148A" w:rsidRDefault="004E0CFF" w:rsidP="00300A01">
            <w:pPr>
              <w:spacing w:before="0" w:after="0"/>
              <w:rPr>
                <w:color w:val="000000" w:themeColor="text1"/>
                <w:lang w:val="bg-BG"/>
              </w:rPr>
            </w:pPr>
          </w:p>
          <w:p w14:paraId="706FFA8A" w14:textId="77777777" w:rsidR="004E0CFF" w:rsidRPr="00E3148A" w:rsidRDefault="004E0CFF" w:rsidP="00300A01">
            <w:pPr>
              <w:spacing w:before="0" w:after="0"/>
              <w:rPr>
                <w:color w:val="000000" w:themeColor="text1"/>
                <w:lang w:val="bg-BG"/>
              </w:rPr>
            </w:pPr>
          </w:p>
          <w:p w14:paraId="0E6088F3" w14:textId="3B7552BD" w:rsidR="004E0CFF" w:rsidRPr="00E3148A" w:rsidRDefault="004E0CFF" w:rsidP="00300A01">
            <w:pPr>
              <w:spacing w:before="0" w:after="0"/>
              <w:rPr>
                <w:color w:val="000000" w:themeColor="text1"/>
                <w:lang w:val="bg-BG"/>
              </w:rPr>
            </w:pPr>
          </w:p>
        </w:tc>
      </w:tr>
    </w:tbl>
    <w:p w14:paraId="4E7BF806" w14:textId="77777777" w:rsidR="008C5CFA" w:rsidRPr="00E3148A" w:rsidRDefault="008C5CFA" w:rsidP="00300A01">
      <w:pPr>
        <w:spacing w:before="0" w:after="0"/>
        <w:rPr>
          <w:color w:val="000000" w:themeColor="text1"/>
          <w:lang w:val="fr-BE"/>
        </w:rPr>
      </w:pPr>
    </w:p>
    <w:p w14:paraId="04E6DB2B" w14:textId="77777777" w:rsidR="008C5CFA" w:rsidRPr="00E3148A" w:rsidRDefault="0013274D" w:rsidP="00300A01">
      <w:pPr>
        <w:spacing w:before="0" w:after="0"/>
        <w:jc w:val="center"/>
        <w:rPr>
          <w:b/>
          <w:color w:val="7F7F7F" w:themeColor="text1" w:themeTint="80"/>
          <w:lang w:val="fr-BE"/>
        </w:rPr>
      </w:pPr>
      <w:r w:rsidRPr="00E3148A">
        <w:rPr>
          <w:color w:val="000000" w:themeColor="text1"/>
          <w:lang w:val="fr-BE"/>
        </w:rPr>
        <w:br w:type="page"/>
      </w:r>
      <w:r w:rsidRPr="00E3148A">
        <w:rPr>
          <w:b/>
          <w:noProof/>
          <w:color w:val="7F7F7F" w:themeColor="text1" w:themeTint="80"/>
          <w:lang w:val="fr-BE"/>
        </w:rPr>
        <w:t>ЧАСТ Б</w:t>
      </w:r>
    </w:p>
    <w:p w14:paraId="2772C40F" w14:textId="77777777" w:rsidR="008C5CFA" w:rsidRPr="00E3148A" w:rsidRDefault="0013274D" w:rsidP="00300A01">
      <w:pPr>
        <w:spacing w:before="0" w:after="0"/>
        <w:jc w:val="center"/>
        <w:rPr>
          <w:b/>
          <w:color w:val="7F7F7F" w:themeColor="text1" w:themeTint="80"/>
          <w:lang w:val="fr-BE"/>
        </w:rPr>
      </w:pPr>
      <w:r w:rsidRPr="00E3148A">
        <w:rPr>
          <w:b/>
          <w:noProof/>
          <w:color w:val="7F7F7F" w:themeColor="text1" w:themeTint="80"/>
          <w:lang w:val="fr-BE"/>
        </w:rPr>
        <w:t>ДОКЛАДИ, ПРЕДСТАВЕНИ ПРЕЗ 2017 г., 2019 г. И ОКОНЧАТЕЛЕН ДОКЛАД ЗА ИЗПЪЛНЕНИЕТО</w:t>
      </w:r>
    </w:p>
    <w:p w14:paraId="78D83934" w14:textId="0FE6D45A" w:rsidR="008C5CFA" w:rsidRPr="00E3148A" w:rsidRDefault="0013274D" w:rsidP="00300A01">
      <w:pPr>
        <w:spacing w:before="0" w:after="0"/>
        <w:jc w:val="center"/>
        <w:rPr>
          <w:b/>
          <w:noProof/>
          <w:color w:val="7F7F7F" w:themeColor="text1" w:themeTint="80"/>
          <w:lang w:val="fr-BE"/>
        </w:rPr>
      </w:pPr>
      <w:r w:rsidRPr="00E3148A">
        <w:rPr>
          <w:b/>
          <w:noProof/>
          <w:color w:val="7F7F7F" w:themeColor="text1" w:themeTint="80"/>
          <w:lang w:val="fr-BE"/>
        </w:rPr>
        <w:t>(член 50, параграф 4 и член 111, параграфи 3 и 4 от Регламент (ЕС) № 1303/2013)</w:t>
      </w:r>
    </w:p>
    <w:p w14:paraId="79C9282E" w14:textId="6DE6F111" w:rsidR="00217DFB" w:rsidRPr="00E3148A" w:rsidRDefault="00217DFB" w:rsidP="00217DFB">
      <w:pPr>
        <w:spacing w:before="0" w:after="0"/>
        <w:rPr>
          <w:b/>
          <w:color w:val="7F7F7F" w:themeColor="text1" w:themeTint="80"/>
          <w:lang w:val="bg-BG"/>
        </w:rPr>
      </w:pPr>
    </w:p>
    <w:p w14:paraId="1A178437" w14:textId="77777777" w:rsidR="008C5CFA" w:rsidRPr="00E3148A" w:rsidRDefault="0013274D" w:rsidP="00300A01">
      <w:pPr>
        <w:pStyle w:val="Heading1"/>
        <w:numPr>
          <w:ilvl w:val="0"/>
          <w:numId w:val="33"/>
        </w:numPr>
        <w:tabs>
          <w:tab w:val="clear" w:pos="992"/>
          <w:tab w:val="num" w:pos="0"/>
          <w:tab w:val="num" w:pos="426"/>
        </w:tabs>
        <w:spacing w:before="0" w:after="0"/>
        <w:ind w:left="426" w:hanging="426"/>
        <w:jc w:val="left"/>
        <w:rPr>
          <w:color w:val="7F7F7F" w:themeColor="text1" w:themeTint="80"/>
        </w:rPr>
      </w:pPr>
      <w:bookmarkStart w:id="55" w:name="_Toc256000037"/>
      <w:r w:rsidRPr="00E3148A">
        <w:rPr>
          <w:noProof/>
          <w:color w:val="7F7F7F" w:themeColor="text1" w:themeTint="80"/>
        </w:rPr>
        <w:t>ОЦЕНКА НА ИЗПЪЛНЕНИЕТО НА ОПЕРАТИВНАТА ПРОГРАМА (член 50, параграф 4 и член 111, параграф 4 от Регламент (ЕС) № 1303/2013)</w:t>
      </w:r>
      <w:bookmarkEnd w:id="55"/>
    </w:p>
    <w:p w14:paraId="1338036E" w14:textId="77777777" w:rsidR="008C5CFA" w:rsidRPr="00E3148A" w:rsidRDefault="008C5CFA" w:rsidP="00300A01">
      <w:pPr>
        <w:pStyle w:val="Text1"/>
        <w:spacing w:before="0" w:after="0"/>
        <w:ind w:left="0"/>
        <w:rPr>
          <w:color w:val="7F7F7F" w:themeColor="text1" w:themeTint="80"/>
        </w:rPr>
      </w:pPr>
    </w:p>
    <w:p w14:paraId="66E85771" w14:textId="77777777" w:rsidR="008C5CFA" w:rsidRPr="00E3148A" w:rsidRDefault="0013274D" w:rsidP="00300A01">
      <w:pPr>
        <w:pStyle w:val="Heading2"/>
        <w:numPr>
          <w:ilvl w:val="1"/>
          <w:numId w:val="15"/>
        </w:numPr>
        <w:tabs>
          <w:tab w:val="clear" w:pos="850"/>
          <w:tab w:val="num" w:pos="0"/>
        </w:tabs>
        <w:spacing w:before="0" w:after="0"/>
        <w:ind w:left="0" w:firstLine="0"/>
        <w:jc w:val="left"/>
        <w:rPr>
          <w:color w:val="7F7F7F" w:themeColor="text1" w:themeTint="80"/>
        </w:rPr>
      </w:pPr>
      <w:bookmarkStart w:id="56" w:name="_Toc256000038"/>
      <w:r w:rsidRPr="00E3148A">
        <w:rPr>
          <w:noProof/>
          <w:color w:val="7F7F7F" w:themeColor="text1" w:themeTint="80"/>
        </w:rPr>
        <w:t>Информация в част А и постигане на целите на програмата (член 50, параграф 4 от Регламент (ЕС) № 1303/2013)</w:t>
      </w:r>
      <w:bookmarkEnd w:id="56"/>
    </w:p>
    <w:p w14:paraId="7A6F8B00" w14:textId="77777777" w:rsidR="008C5CFA" w:rsidRPr="00E3148A" w:rsidRDefault="008C5CFA" w:rsidP="00300A01">
      <w:pPr>
        <w:spacing w:before="0" w:after="0"/>
        <w:ind w:left="426" w:hanging="426"/>
        <w:rPr>
          <w:color w:val="7F7F7F" w:themeColor="text1" w:themeTint="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4"/>
        <w:gridCol w:w="3758"/>
      </w:tblGrid>
      <w:tr w:rsidR="00E51248" w:rsidRPr="00E3148A" w14:paraId="7EEBD8E5" w14:textId="77777777" w:rsidTr="0047688D">
        <w:tc>
          <w:tcPr>
            <w:tcW w:w="0" w:type="auto"/>
            <w:shd w:val="clear" w:color="auto" w:fill="auto"/>
          </w:tcPr>
          <w:p w14:paraId="24346FFE" w14:textId="77777777" w:rsidR="008C5CFA" w:rsidRPr="00E3148A" w:rsidRDefault="0013274D" w:rsidP="00300A01">
            <w:pPr>
              <w:spacing w:before="0" w:after="0"/>
              <w:rPr>
                <w:color w:val="7F7F7F" w:themeColor="text1" w:themeTint="80"/>
              </w:rPr>
            </w:pPr>
            <w:r w:rsidRPr="00E3148A">
              <w:rPr>
                <w:noProof/>
                <w:color w:val="7F7F7F" w:themeColor="text1" w:themeTint="80"/>
              </w:rPr>
              <w:t>Приоритетна ос</w:t>
            </w:r>
          </w:p>
        </w:tc>
        <w:tc>
          <w:tcPr>
            <w:tcW w:w="0" w:type="auto"/>
            <w:shd w:val="clear" w:color="auto" w:fill="auto"/>
          </w:tcPr>
          <w:p w14:paraId="0AB939D2" w14:textId="77777777" w:rsidR="008C5CFA" w:rsidRPr="00E3148A" w:rsidRDefault="0013274D" w:rsidP="00300A01">
            <w:pPr>
              <w:spacing w:before="0" w:after="0"/>
              <w:rPr>
                <w:color w:val="7F7F7F" w:themeColor="text1" w:themeTint="80"/>
              </w:rPr>
            </w:pPr>
            <w:r w:rsidRPr="00E3148A">
              <w:rPr>
                <w:noProof/>
                <w:color w:val="7F7F7F" w:themeColor="text1" w:themeTint="80"/>
              </w:rPr>
              <w:t>1</w:t>
            </w:r>
            <w:r w:rsidRPr="00E3148A">
              <w:rPr>
                <w:color w:val="7F7F7F" w:themeColor="text1" w:themeTint="80"/>
              </w:rPr>
              <w:t xml:space="preserve"> - </w:t>
            </w:r>
            <w:r w:rsidRPr="00E3148A">
              <w:rPr>
                <w:noProof/>
                <w:color w:val="7F7F7F" w:themeColor="text1" w:themeTint="80"/>
              </w:rPr>
              <w:t>Води</w:t>
            </w:r>
            <w:r w:rsidRPr="00E3148A">
              <w:rPr>
                <w:color w:val="7F7F7F" w:themeColor="text1" w:themeTint="80"/>
              </w:rPr>
              <w:t xml:space="preserve"> </w:t>
            </w:r>
          </w:p>
        </w:tc>
      </w:tr>
    </w:tbl>
    <w:p w14:paraId="38ECBE74" w14:textId="77777777" w:rsidR="008C5CFA" w:rsidRPr="00E3148A" w:rsidRDefault="008C5CFA" w:rsidP="00300A01">
      <w:pPr>
        <w:spacing w:before="0" w:after="0"/>
        <w:rPr>
          <w:color w:val="7F7F7F" w:themeColor="text1" w:themeTint="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51248" w:rsidRPr="00E3148A" w14:paraId="2FA3BA03" w14:textId="77777777" w:rsidTr="0047688D">
        <w:tc>
          <w:tcPr>
            <w:tcW w:w="0" w:type="auto"/>
            <w:shd w:val="clear" w:color="auto" w:fill="auto"/>
          </w:tcPr>
          <w:p w14:paraId="6D534C51" w14:textId="77777777" w:rsidR="008C5CFA" w:rsidRPr="00E3148A" w:rsidRDefault="008C5CFA" w:rsidP="00300A01">
            <w:pPr>
              <w:pStyle w:val="Text1"/>
              <w:spacing w:before="0" w:after="0"/>
              <w:ind w:left="0"/>
              <w:rPr>
                <w:color w:val="7F7F7F" w:themeColor="text1" w:themeTint="80"/>
              </w:rPr>
            </w:pPr>
          </w:p>
        </w:tc>
      </w:tr>
    </w:tbl>
    <w:p w14:paraId="3723BEDC" w14:textId="77777777" w:rsidR="008C5CFA" w:rsidRPr="00E3148A" w:rsidRDefault="008C5CFA" w:rsidP="00300A01">
      <w:pPr>
        <w:spacing w:before="0" w:after="0"/>
        <w:ind w:left="426" w:hanging="426"/>
        <w:rPr>
          <w:color w:val="7F7F7F" w:themeColor="text1" w:themeTint="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5"/>
        <w:gridCol w:w="4687"/>
      </w:tblGrid>
      <w:tr w:rsidR="00E51248" w:rsidRPr="00E3148A" w14:paraId="529E6F8A" w14:textId="77777777" w:rsidTr="0047688D">
        <w:tc>
          <w:tcPr>
            <w:tcW w:w="0" w:type="auto"/>
            <w:shd w:val="clear" w:color="auto" w:fill="auto"/>
          </w:tcPr>
          <w:p w14:paraId="715DD97B" w14:textId="77777777" w:rsidR="008C5CFA" w:rsidRPr="00E3148A" w:rsidRDefault="0013274D" w:rsidP="00300A01">
            <w:pPr>
              <w:spacing w:before="0" w:after="0"/>
              <w:rPr>
                <w:color w:val="7F7F7F" w:themeColor="text1" w:themeTint="80"/>
              </w:rPr>
            </w:pPr>
            <w:r w:rsidRPr="00E3148A">
              <w:rPr>
                <w:noProof/>
                <w:color w:val="7F7F7F" w:themeColor="text1" w:themeTint="80"/>
              </w:rPr>
              <w:t>Приоритетна ос</w:t>
            </w:r>
          </w:p>
        </w:tc>
        <w:tc>
          <w:tcPr>
            <w:tcW w:w="0" w:type="auto"/>
            <w:shd w:val="clear" w:color="auto" w:fill="auto"/>
          </w:tcPr>
          <w:p w14:paraId="386D428A" w14:textId="77777777" w:rsidR="008C5CFA" w:rsidRPr="00E3148A" w:rsidRDefault="0013274D" w:rsidP="00300A01">
            <w:pPr>
              <w:spacing w:before="0" w:after="0"/>
              <w:rPr>
                <w:color w:val="7F7F7F" w:themeColor="text1" w:themeTint="80"/>
              </w:rPr>
            </w:pPr>
            <w:r w:rsidRPr="00E3148A">
              <w:rPr>
                <w:noProof/>
                <w:color w:val="7F7F7F" w:themeColor="text1" w:themeTint="80"/>
              </w:rPr>
              <w:t>2</w:t>
            </w:r>
            <w:r w:rsidRPr="00E3148A">
              <w:rPr>
                <w:color w:val="7F7F7F" w:themeColor="text1" w:themeTint="80"/>
              </w:rPr>
              <w:t xml:space="preserve"> - </w:t>
            </w:r>
            <w:r w:rsidRPr="00E3148A">
              <w:rPr>
                <w:noProof/>
                <w:color w:val="7F7F7F" w:themeColor="text1" w:themeTint="80"/>
              </w:rPr>
              <w:t>Отпадъци</w:t>
            </w:r>
            <w:r w:rsidRPr="00E3148A">
              <w:rPr>
                <w:color w:val="7F7F7F" w:themeColor="text1" w:themeTint="80"/>
              </w:rPr>
              <w:t xml:space="preserve"> </w:t>
            </w:r>
          </w:p>
        </w:tc>
      </w:tr>
    </w:tbl>
    <w:p w14:paraId="2329DEF2" w14:textId="77777777" w:rsidR="008C5CFA" w:rsidRPr="00E3148A" w:rsidRDefault="008C5CFA" w:rsidP="00300A01">
      <w:pPr>
        <w:spacing w:before="0" w:after="0"/>
        <w:rPr>
          <w:color w:val="7F7F7F" w:themeColor="text1" w:themeTint="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51248" w:rsidRPr="00E3148A" w14:paraId="69B63B95" w14:textId="77777777" w:rsidTr="0047688D">
        <w:tc>
          <w:tcPr>
            <w:tcW w:w="0" w:type="auto"/>
            <w:shd w:val="clear" w:color="auto" w:fill="auto"/>
          </w:tcPr>
          <w:p w14:paraId="185AAD47" w14:textId="77777777" w:rsidR="008C5CFA" w:rsidRPr="00E3148A" w:rsidRDefault="008C5CFA" w:rsidP="00300A01">
            <w:pPr>
              <w:pStyle w:val="Text1"/>
              <w:spacing w:before="0" w:after="0"/>
              <w:ind w:left="0"/>
              <w:rPr>
                <w:color w:val="7F7F7F" w:themeColor="text1" w:themeTint="80"/>
              </w:rPr>
            </w:pPr>
          </w:p>
        </w:tc>
      </w:tr>
    </w:tbl>
    <w:p w14:paraId="0F18A537" w14:textId="77777777" w:rsidR="008C5CFA" w:rsidRPr="00E3148A" w:rsidRDefault="008C5CFA" w:rsidP="00300A01">
      <w:pPr>
        <w:spacing w:before="0" w:after="0"/>
        <w:ind w:left="426" w:hanging="426"/>
        <w:rPr>
          <w:color w:val="7F7F7F" w:themeColor="text1" w:themeTint="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6900"/>
      </w:tblGrid>
      <w:tr w:rsidR="00E51248" w:rsidRPr="00E3148A" w14:paraId="477C82C0" w14:textId="77777777" w:rsidTr="0047688D">
        <w:tc>
          <w:tcPr>
            <w:tcW w:w="0" w:type="auto"/>
            <w:shd w:val="clear" w:color="auto" w:fill="auto"/>
          </w:tcPr>
          <w:p w14:paraId="3F86D98A" w14:textId="77777777" w:rsidR="008C5CFA" w:rsidRPr="00E3148A" w:rsidRDefault="0013274D" w:rsidP="00300A01">
            <w:pPr>
              <w:spacing w:before="0" w:after="0"/>
              <w:rPr>
                <w:color w:val="7F7F7F" w:themeColor="text1" w:themeTint="80"/>
              </w:rPr>
            </w:pPr>
            <w:r w:rsidRPr="00E3148A">
              <w:rPr>
                <w:noProof/>
                <w:color w:val="7F7F7F" w:themeColor="text1" w:themeTint="80"/>
              </w:rPr>
              <w:t>Приоритетна ос</w:t>
            </w:r>
          </w:p>
        </w:tc>
        <w:tc>
          <w:tcPr>
            <w:tcW w:w="0" w:type="auto"/>
            <w:shd w:val="clear" w:color="auto" w:fill="auto"/>
          </w:tcPr>
          <w:p w14:paraId="33546391" w14:textId="77777777" w:rsidR="008C5CFA" w:rsidRPr="00E3148A" w:rsidRDefault="0013274D" w:rsidP="00300A01">
            <w:pPr>
              <w:spacing w:before="0" w:after="0"/>
              <w:rPr>
                <w:color w:val="7F7F7F" w:themeColor="text1" w:themeTint="80"/>
              </w:rPr>
            </w:pPr>
            <w:r w:rsidRPr="00E3148A">
              <w:rPr>
                <w:noProof/>
                <w:color w:val="7F7F7F" w:themeColor="text1" w:themeTint="80"/>
              </w:rPr>
              <w:t>3</w:t>
            </w:r>
            <w:r w:rsidRPr="00E3148A">
              <w:rPr>
                <w:color w:val="7F7F7F" w:themeColor="text1" w:themeTint="80"/>
              </w:rPr>
              <w:t xml:space="preserve"> - </w:t>
            </w:r>
            <w:r w:rsidRPr="00E3148A">
              <w:rPr>
                <w:noProof/>
                <w:color w:val="7F7F7F" w:themeColor="text1" w:themeTint="80"/>
              </w:rPr>
              <w:t>Натура 2000 и биоразнообразие</w:t>
            </w:r>
            <w:r w:rsidRPr="00E3148A">
              <w:rPr>
                <w:color w:val="7F7F7F" w:themeColor="text1" w:themeTint="80"/>
              </w:rPr>
              <w:t xml:space="preserve"> </w:t>
            </w:r>
          </w:p>
        </w:tc>
      </w:tr>
    </w:tbl>
    <w:p w14:paraId="0EB0C7C2" w14:textId="77777777" w:rsidR="008C5CFA" w:rsidRPr="00E3148A" w:rsidRDefault="008C5CFA" w:rsidP="00300A01">
      <w:pPr>
        <w:spacing w:before="0" w:after="0"/>
        <w:rPr>
          <w:color w:val="7F7F7F" w:themeColor="text1" w:themeTint="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51248" w:rsidRPr="00E3148A" w14:paraId="34866D75" w14:textId="77777777" w:rsidTr="0047688D">
        <w:tc>
          <w:tcPr>
            <w:tcW w:w="0" w:type="auto"/>
            <w:shd w:val="clear" w:color="auto" w:fill="auto"/>
          </w:tcPr>
          <w:p w14:paraId="2EEC264F" w14:textId="77777777" w:rsidR="008C5CFA" w:rsidRPr="00E3148A" w:rsidRDefault="008C5CFA" w:rsidP="00300A01">
            <w:pPr>
              <w:pStyle w:val="Text1"/>
              <w:spacing w:before="0" w:after="0"/>
              <w:ind w:left="0"/>
              <w:rPr>
                <w:color w:val="7F7F7F" w:themeColor="text1" w:themeTint="80"/>
              </w:rPr>
            </w:pPr>
          </w:p>
        </w:tc>
      </w:tr>
    </w:tbl>
    <w:p w14:paraId="2421E34B" w14:textId="77777777" w:rsidR="008C5CFA" w:rsidRPr="00E3148A" w:rsidRDefault="008C5CFA" w:rsidP="00300A01">
      <w:pPr>
        <w:spacing w:before="0" w:after="0"/>
        <w:ind w:left="426" w:hanging="426"/>
        <w:rPr>
          <w:color w:val="7F7F7F" w:themeColor="text1" w:themeTint="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8061"/>
      </w:tblGrid>
      <w:tr w:rsidR="00E51248" w:rsidRPr="00E3148A" w14:paraId="3E0B533B" w14:textId="77777777" w:rsidTr="0047688D">
        <w:tc>
          <w:tcPr>
            <w:tcW w:w="0" w:type="auto"/>
            <w:shd w:val="clear" w:color="auto" w:fill="auto"/>
          </w:tcPr>
          <w:p w14:paraId="43197A28" w14:textId="77777777" w:rsidR="008C5CFA" w:rsidRPr="00E3148A" w:rsidRDefault="0013274D" w:rsidP="00300A01">
            <w:pPr>
              <w:spacing w:before="0" w:after="0"/>
              <w:rPr>
                <w:color w:val="7F7F7F" w:themeColor="text1" w:themeTint="80"/>
              </w:rPr>
            </w:pPr>
            <w:r w:rsidRPr="00E3148A">
              <w:rPr>
                <w:noProof/>
                <w:color w:val="7F7F7F" w:themeColor="text1" w:themeTint="80"/>
              </w:rPr>
              <w:t>Приоритетна ос</w:t>
            </w:r>
          </w:p>
        </w:tc>
        <w:tc>
          <w:tcPr>
            <w:tcW w:w="0" w:type="auto"/>
            <w:shd w:val="clear" w:color="auto" w:fill="auto"/>
          </w:tcPr>
          <w:p w14:paraId="43701611" w14:textId="77777777" w:rsidR="008C5CFA" w:rsidRPr="00E3148A" w:rsidRDefault="0013274D" w:rsidP="00300A01">
            <w:pPr>
              <w:spacing w:before="0" w:after="0"/>
              <w:rPr>
                <w:color w:val="7F7F7F" w:themeColor="text1" w:themeTint="80"/>
              </w:rPr>
            </w:pPr>
            <w:r w:rsidRPr="00E3148A">
              <w:rPr>
                <w:noProof/>
                <w:color w:val="7F7F7F" w:themeColor="text1" w:themeTint="80"/>
              </w:rPr>
              <w:t>4</w:t>
            </w:r>
            <w:r w:rsidRPr="00E3148A">
              <w:rPr>
                <w:color w:val="7F7F7F" w:themeColor="text1" w:themeTint="80"/>
              </w:rPr>
              <w:t xml:space="preserve"> - </w:t>
            </w:r>
            <w:r w:rsidRPr="00E3148A">
              <w:rPr>
                <w:noProof/>
                <w:color w:val="7F7F7F" w:themeColor="text1" w:themeTint="80"/>
              </w:rPr>
              <w:t>Превенция и управление на риска от наводнения и свлачища</w:t>
            </w:r>
            <w:r w:rsidRPr="00E3148A">
              <w:rPr>
                <w:color w:val="7F7F7F" w:themeColor="text1" w:themeTint="80"/>
              </w:rPr>
              <w:t xml:space="preserve"> </w:t>
            </w:r>
          </w:p>
        </w:tc>
      </w:tr>
    </w:tbl>
    <w:p w14:paraId="5384DC18" w14:textId="77777777" w:rsidR="008C5CFA" w:rsidRPr="00E3148A" w:rsidRDefault="008C5CFA" w:rsidP="00300A01">
      <w:pPr>
        <w:spacing w:before="0" w:after="0"/>
        <w:rPr>
          <w:color w:val="7F7F7F" w:themeColor="text1" w:themeTint="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51248" w:rsidRPr="00E3148A" w14:paraId="2F0F2243" w14:textId="77777777" w:rsidTr="0047688D">
        <w:tc>
          <w:tcPr>
            <w:tcW w:w="0" w:type="auto"/>
            <w:shd w:val="clear" w:color="auto" w:fill="auto"/>
          </w:tcPr>
          <w:p w14:paraId="2AFC6082" w14:textId="77777777" w:rsidR="008C5CFA" w:rsidRPr="00E3148A" w:rsidRDefault="008C5CFA" w:rsidP="00300A01">
            <w:pPr>
              <w:pStyle w:val="Text1"/>
              <w:spacing w:before="0" w:after="0"/>
              <w:ind w:left="0"/>
              <w:rPr>
                <w:color w:val="7F7F7F" w:themeColor="text1" w:themeTint="80"/>
              </w:rPr>
            </w:pPr>
          </w:p>
        </w:tc>
      </w:tr>
    </w:tbl>
    <w:p w14:paraId="72A21F4E" w14:textId="77777777" w:rsidR="008C5CFA" w:rsidRPr="00E3148A" w:rsidRDefault="008C5CFA" w:rsidP="00300A01">
      <w:pPr>
        <w:spacing w:before="0" w:after="0"/>
        <w:ind w:left="426" w:hanging="426"/>
        <w:rPr>
          <w:color w:val="7F7F7F" w:themeColor="text1" w:themeTint="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7681"/>
      </w:tblGrid>
      <w:tr w:rsidR="00E51248" w:rsidRPr="00E3148A" w14:paraId="6D0B0EB3" w14:textId="77777777" w:rsidTr="0047688D">
        <w:tc>
          <w:tcPr>
            <w:tcW w:w="0" w:type="auto"/>
            <w:shd w:val="clear" w:color="auto" w:fill="auto"/>
          </w:tcPr>
          <w:p w14:paraId="5097F1AA" w14:textId="77777777" w:rsidR="008C5CFA" w:rsidRPr="00E3148A" w:rsidRDefault="0013274D" w:rsidP="00300A01">
            <w:pPr>
              <w:spacing w:before="0" w:after="0"/>
              <w:rPr>
                <w:color w:val="7F7F7F" w:themeColor="text1" w:themeTint="80"/>
              </w:rPr>
            </w:pPr>
            <w:r w:rsidRPr="00E3148A">
              <w:rPr>
                <w:noProof/>
                <w:color w:val="7F7F7F" w:themeColor="text1" w:themeTint="80"/>
              </w:rPr>
              <w:t>Приоритетна ос</w:t>
            </w:r>
          </w:p>
        </w:tc>
        <w:tc>
          <w:tcPr>
            <w:tcW w:w="0" w:type="auto"/>
            <w:shd w:val="clear" w:color="auto" w:fill="auto"/>
          </w:tcPr>
          <w:p w14:paraId="701EEA2F" w14:textId="77777777" w:rsidR="008C5CFA" w:rsidRPr="00E3148A" w:rsidRDefault="0013274D" w:rsidP="00300A01">
            <w:pPr>
              <w:spacing w:before="0" w:after="0"/>
              <w:rPr>
                <w:color w:val="7F7F7F" w:themeColor="text1" w:themeTint="80"/>
              </w:rPr>
            </w:pPr>
            <w:r w:rsidRPr="00E3148A">
              <w:rPr>
                <w:noProof/>
                <w:color w:val="7F7F7F" w:themeColor="text1" w:themeTint="80"/>
              </w:rPr>
              <w:t>5</w:t>
            </w:r>
            <w:r w:rsidRPr="00E3148A">
              <w:rPr>
                <w:color w:val="7F7F7F" w:themeColor="text1" w:themeTint="80"/>
              </w:rPr>
              <w:t xml:space="preserve"> - </w:t>
            </w:r>
            <w:r w:rsidRPr="00E3148A">
              <w:rPr>
                <w:noProof/>
                <w:color w:val="7F7F7F" w:themeColor="text1" w:themeTint="80"/>
              </w:rPr>
              <w:t>Подобряване качеството на атмосферния въздух</w:t>
            </w:r>
            <w:r w:rsidRPr="00E3148A">
              <w:rPr>
                <w:color w:val="7F7F7F" w:themeColor="text1" w:themeTint="80"/>
              </w:rPr>
              <w:t xml:space="preserve"> </w:t>
            </w:r>
          </w:p>
        </w:tc>
      </w:tr>
    </w:tbl>
    <w:p w14:paraId="5C3FCC28" w14:textId="77777777" w:rsidR="008C5CFA" w:rsidRPr="00E3148A" w:rsidRDefault="008C5CFA" w:rsidP="00300A01">
      <w:pPr>
        <w:spacing w:before="0" w:after="0"/>
        <w:rPr>
          <w:color w:val="7F7F7F" w:themeColor="text1" w:themeTint="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51248" w:rsidRPr="00E3148A" w14:paraId="7A829D7D" w14:textId="77777777" w:rsidTr="0047688D">
        <w:tc>
          <w:tcPr>
            <w:tcW w:w="0" w:type="auto"/>
            <w:shd w:val="clear" w:color="auto" w:fill="auto"/>
          </w:tcPr>
          <w:p w14:paraId="1688005D" w14:textId="77777777" w:rsidR="008C5CFA" w:rsidRPr="00E3148A" w:rsidRDefault="008C5CFA" w:rsidP="00300A01">
            <w:pPr>
              <w:pStyle w:val="Text1"/>
              <w:spacing w:before="0" w:after="0"/>
              <w:ind w:left="0"/>
              <w:rPr>
                <w:color w:val="7F7F7F" w:themeColor="text1" w:themeTint="80"/>
              </w:rPr>
            </w:pPr>
          </w:p>
        </w:tc>
      </w:tr>
    </w:tbl>
    <w:p w14:paraId="7FE0BCF7" w14:textId="77777777" w:rsidR="008C5CFA" w:rsidRPr="00E3148A" w:rsidRDefault="008C5CFA" w:rsidP="00300A01">
      <w:pPr>
        <w:spacing w:before="0" w:after="0"/>
        <w:ind w:left="426" w:hanging="426"/>
        <w:rPr>
          <w:color w:val="7F7F7F" w:themeColor="text1" w:themeTint="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5888"/>
      </w:tblGrid>
      <w:tr w:rsidR="00E51248" w:rsidRPr="00E3148A" w14:paraId="76740FD1" w14:textId="77777777" w:rsidTr="0047688D">
        <w:tc>
          <w:tcPr>
            <w:tcW w:w="0" w:type="auto"/>
            <w:shd w:val="clear" w:color="auto" w:fill="auto"/>
          </w:tcPr>
          <w:p w14:paraId="6BBE59F9" w14:textId="77777777" w:rsidR="008C5CFA" w:rsidRPr="00E3148A" w:rsidRDefault="0013274D" w:rsidP="00300A01">
            <w:pPr>
              <w:spacing w:before="0" w:after="0"/>
              <w:rPr>
                <w:color w:val="7F7F7F" w:themeColor="text1" w:themeTint="80"/>
              </w:rPr>
            </w:pPr>
            <w:r w:rsidRPr="00E3148A">
              <w:rPr>
                <w:noProof/>
                <w:color w:val="7F7F7F" w:themeColor="text1" w:themeTint="80"/>
              </w:rPr>
              <w:t>Приоритетна ос</w:t>
            </w:r>
          </w:p>
        </w:tc>
        <w:tc>
          <w:tcPr>
            <w:tcW w:w="0" w:type="auto"/>
            <w:shd w:val="clear" w:color="auto" w:fill="auto"/>
          </w:tcPr>
          <w:p w14:paraId="008E843F" w14:textId="77777777" w:rsidR="008C5CFA" w:rsidRPr="00E3148A" w:rsidRDefault="0013274D" w:rsidP="00300A01">
            <w:pPr>
              <w:spacing w:before="0" w:after="0"/>
              <w:rPr>
                <w:color w:val="7F7F7F" w:themeColor="text1" w:themeTint="80"/>
              </w:rPr>
            </w:pPr>
            <w:r w:rsidRPr="00E3148A">
              <w:rPr>
                <w:noProof/>
                <w:color w:val="7F7F7F" w:themeColor="text1" w:themeTint="80"/>
              </w:rPr>
              <w:t>6</w:t>
            </w:r>
            <w:r w:rsidRPr="00E3148A">
              <w:rPr>
                <w:color w:val="7F7F7F" w:themeColor="text1" w:themeTint="80"/>
              </w:rPr>
              <w:t xml:space="preserve"> - </w:t>
            </w:r>
            <w:r w:rsidRPr="00E3148A">
              <w:rPr>
                <w:noProof/>
                <w:color w:val="7F7F7F" w:themeColor="text1" w:themeTint="80"/>
              </w:rPr>
              <w:t>Техническа помощ</w:t>
            </w:r>
            <w:r w:rsidRPr="00E3148A">
              <w:rPr>
                <w:color w:val="7F7F7F" w:themeColor="text1" w:themeTint="80"/>
              </w:rPr>
              <w:t xml:space="preserve"> </w:t>
            </w:r>
          </w:p>
        </w:tc>
      </w:tr>
    </w:tbl>
    <w:p w14:paraId="5D8FC833" w14:textId="77777777" w:rsidR="008C5CFA" w:rsidRPr="00E3148A" w:rsidRDefault="008C5CFA" w:rsidP="00300A01">
      <w:pPr>
        <w:spacing w:before="0" w:after="0"/>
        <w:rPr>
          <w:color w:val="7F7F7F" w:themeColor="text1" w:themeTint="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51248" w:rsidRPr="00E3148A" w14:paraId="53E05262" w14:textId="77777777" w:rsidTr="0047688D">
        <w:tc>
          <w:tcPr>
            <w:tcW w:w="0" w:type="auto"/>
            <w:shd w:val="clear" w:color="auto" w:fill="auto"/>
          </w:tcPr>
          <w:p w14:paraId="70003AE5" w14:textId="77777777" w:rsidR="008C5CFA" w:rsidRPr="00E3148A" w:rsidRDefault="008C5CFA" w:rsidP="00300A01">
            <w:pPr>
              <w:pStyle w:val="Text1"/>
              <w:spacing w:before="0" w:after="0"/>
              <w:ind w:left="0"/>
              <w:rPr>
                <w:color w:val="7F7F7F" w:themeColor="text1" w:themeTint="80"/>
              </w:rPr>
            </w:pPr>
          </w:p>
        </w:tc>
      </w:tr>
    </w:tbl>
    <w:p w14:paraId="5FC568B8" w14:textId="77777777" w:rsidR="008C5CFA" w:rsidRPr="00E3148A" w:rsidRDefault="008C5CFA" w:rsidP="00300A01">
      <w:pPr>
        <w:spacing w:before="0" w:after="0"/>
        <w:rPr>
          <w:color w:val="7F7F7F" w:themeColor="text1" w:themeTint="80"/>
        </w:rPr>
      </w:pPr>
    </w:p>
    <w:p w14:paraId="334F42FF" w14:textId="77777777" w:rsidR="008C5CFA" w:rsidRPr="00E3148A" w:rsidRDefault="0013274D" w:rsidP="00300A01">
      <w:pPr>
        <w:pStyle w:val="Heading2"/>
        <w:numPr>
          <w:ilvl w:val="1"/>
          <w:numId w:val="15"/>
        </w:numPr>
        <w:tabs>
          <w:tab w:val="clear" w:pos="850"/>
          <w:tab w:val="num" w:pos="0"/>
        </w:tabs>
        <w:spacing w:before="0" w:after="0"/>
        <w:ind w:left="0" w:firstLine="0"/>
        <w:jc w:val="left"/>
        <w:rPr>
          <w:color w:val="7F7F7F" w:themeColor="text1" w:themeTint="80"/>
        </w:rPr>
      </w:pPr>
      <w:bookmarkStart w:id="57" w:name="_Toc256000039"/>
      <w:r w:rsidRPr="00E3148A">
        <w:rPr>
          <w:noProof/>
          <w:color w:val="7F7F7F" w:themeColor="text1" w:themeTint="80"/>
        </w:rPr>
        <w:t>Специфичните действия, предприети за насърчаване на равенството между мъжете и жените и за предотвратяване на дискриминацията, по-специално насърчаване на достъпността за хората с увреждания, и разпоредбите, въведени, за да се гарантира интегрирането на аспекта за равенството между половете в оперативната програма и в операциите (член 50, параграф 4 и член 111, параграф 4, втора алинея, буква д) от Регламент (ЕС) № 1303/2013)</w:t>
      </w:r>
      <w:bookmarkEnd w:id="57"/>
    </w:p>
    <w:p w14:paraId="02C9F68D" w14:textId="77777777" w:rsidR="008C5CFA" w:rsidRPr="00E3148A" w:rsidRDefault="008C5CFA" w:rsidP="00300A01">
      <w:pPr>
        <w:spacing w:before="0" w:after="0"/>
        <w:ind w:left="426" w:hanging="426"/>
        <w:rPr>
          <w:color w:val="7F7F7F" w:themeColor="text1" w:themeTint="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51248" w:rsidRPr="00E3148A" w14:paraId="4E0ED1C0" w14:textId="77777777" w:rsidTr="0047688D">
        <w:tc>
          <w:tcPr>
            <w:tcW w:w="0" w:type="auto"/>
            <w:shd w:val="clear" w:color="auto" w:fill="auto"/>
          </w:tcPr>
          <w:p w14:paraId="19041E65" w14:textId="77777777" w:rsidR="008C5CFA" w:rsidRPr="00E3148A" w:rsidRDefault="008C5CFA" w:rsidP="00300A01">
            <w:pPr>
              <w:pStyle w:val="Text1"/>
              <w:spacing w:before="0" w:after="0"/>
              <w:ind w:left="0"/>
              <w:rPr>
                <w:color w:val="7F7F7F" w:themeColor="text1" w:themeTint="80"/>
              </w:rPr>
            </w:pPr>
          </w:p>
        </w:tc>
      </w:tr>
    </w:tbl>
    <w:p w14:paraId="2991810D" w14:textId="77777777" w:rsidR="008C5CFA" w:rsidRPr="00E3148A" w:rsidRDefault="008C5CFA" w:rsidP="00300A01">
      <w:pPr>
        <w:spacing w:before="0" w:after="0"/>
        <w:rPr>
          <w:color w:val="7F7F7F" w:themeColor="text1" w:themeTint="80"/>
        </w:rPr>
      </w:pPr>
    </w:p>
    <w:p w14:paraId="4E10A271" w14:textId="77777777" w:rsidR="008C5CFA" w:rsidRPr="00E3148A" w:rsidRDefault="0013274D" w:rsidP="00300A01">
      <w:pPr>
        <w:pStyle w:val="Heading2"/>
        <w:numPr>
          <w:ilvl w:val="1"/>
          <w:numId w:val="15"/>
        </w:numPr>
        <w:tabs>
          <w:tab w:val="clear" w:pos="850"/>
          <w:tab w:val="num" w:pos="0"/>
        </w:tabs>
        <w:spacing w:before="0" w:after="0"/>
        <w:ind w:left="0" w:firstLine="0"/>
        <w:jc w:val="left"/>
        <w:rPr>
          <w:color w:val="7F7F7F" w:themeColor="text1" w:themeTint="80"/>
        </w:rPr>
      </w:pPr>
      <w:bookmarkStart w:id="58" w:name="_Toc256000040"/>
      <w:r w:rsidRPr="00E3148A">
        <w:rPr>
          <w:noProof/>
          <w:color w:val="7F7F7F" w:themeColor="text1" w:themeTint="80"/>
        </w:rPr>
        <w:t>Устойчиво развитие (член 50, параграф 4 и член 111, параграф 4, втора алинея, буква е) от Регламент (ЕС) № 1303/2013)</w:t>
      </w:r>
      <w:bookmarkEnd w:id="58"/>
    </w:p>
    <w:p w14:paraId="6F34B745" w14:textId="77777777" w:rsidR="008C5CFA" w:rsidRPr="00E3148A" w:rsidRDefault="008C5CFA" w:rsidP="00300A01">
      <w:pPr>
        <w:spacing w:before="0" w:after="0"/>
        <w:ind w:left="426" w:hanging="426"/>
        <w:rPr>
          <w:color w:val="7F7F7F" w:themeColor="text1" w:themeTint="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51248" w:rsidRPr="00E3148A" w14:paraId="2957484D" w14:textId="77777777" w:rsidTr="0047688D">
        <w:tc>
          <w:tcPr>
            <w:tcW w:w="0" w:type="auto"/>
            <w:shd w:val="clear" w:color="auto" w:fill="auto"/>
          </w:tcPr>
          <w:p w14:paraId="5467B353" w14:textId="77777777" w:rsidR="008C5CFA" w:rsidRPr="00E3148A" w:rsidRDefault="008C5CFA" w:rsidP="00300A01">
            <w:pPr>
              <w:pStyle w:val="Text1"/>
              <w:spacing w:before="0" w:after="0"/>
              <w:ind w:left="0"/>
              <w:rPr>
                <w:color w:val="7F7F7F" w:themeColor="text1" w:themeTint="80"/>
              </w:rPr>
            </w:pPr>
          </w:p>
        </w:tc>
      </w:tr>
    </w:tbl>
    <w:p w14:paraId="147D80F3" w14:textId="77777777" w:rsidR="008C5CFA" w:rsidRPr="00E3148A" w:rsidRDefault="008C5CFA" w:rsidP="00300A01">
      <w:pPr>
        <w:spacing w:before="0" w:after="0"/>
        <w:rPr>
          <w:color w:val="7F7F7F" w:themeColor="text1" w:themeTint="80"/>
        </w:rPr>
      </w:pPr>
    </w:p>
    <w:p w14:paraId="2DC8AEFD" w14:textId="77777777" w:rsidR="008C5CFA" w:rsidRPr="00E3148A" w:rsidRDefault="0013274D" w:rsidP="00300A01">
      <w:pPr>
        <w:pStyle w:val="Heading2"/>
        <w:numPr>
          <w:ilvl w:val="1"/>
          <w:numId w:val="15"/>
        </w:numPr>
        <w:tabs>
          <w:tab w:val="clear" w:pos="850"/>
          <w:tab w:val="num" w:pos="0"/>
        </w:tabs>
        <w:spacing w:before="0" w:after="0"/>
        <w:ind w:left="0" w:firstLine="0"/>
        <w:jc w:val="left"/>
        <w:rPr>
          <w:color w:val="7F7F7F" w:themeColor="text1" w:themeTint="80"/>
        </w:rPr>
      </w:pPr>
      <w:bookmarkStart w:id="59" w:name="_Toc256000041"/>
      <w:r w:rsidRPr="00E3148A">
        <w:rPr>
          <w:noProof/>
          <w:color w:val="7F7F7F" w:themeColor="text1" w:themeTint="80"/>
        </w:rPr>
        <w:t>Докладване относно подкрепата, използвана за целите във връзка с изменението на климата (член 50, параграф 4 от Регламент (ЕС) № 1303/2013)</w:t>
      </w:r>
      <w:bookmarkEnd w:id="59"/>
    </w:p>
    <w:p w14:paraId="06EDE90B" w14:textId="77777777" w:rsidR="008C5CFA" w:rsidRPr="00E3148A" w:rsidRDefault="008C5CFA" w:rsidP="00300A01">
      <w:pPr>
        <w:pStyle w:val="Text1"/>
        <w:spacing w:before="0" w:after="0"/>
        <w:ind w:left="0"/>
        <w:rPr>
          <w:color w:val="7F7F7F" w:themeColor="text1" w:themeTint="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4539"/>
        <w:gridCol w:w="3958"/>
      </w:tblGrid>
      <w:tr w:rsidR="00217DFB" w:rsidRPr="00E3148A" w14:paraId="5A0398FA" w14:textId="77777777" w:rsidTr="0047688D">
        <w:tc>
          <w:tcPr>
            <w:tcW w:w="0" w:type="auto"/>
            <w:shd w:val="clear" w:color="auto" w:fill="auto"/>
          </w:tcPr>
          <w:p w14:paraId="70120942" w14:textId="77777777" w:rsidR="008C5CFA" w:rsidRPr="00E3148A" w:rsidRDefault="0013274D" w:rsidP="00300A01">
            <w:pPr>
              <w:pStyle w:val="Text1"/>
              <w:spacing w:before="0" w:after="0"/>
              <w:ind w:left="0"/>
              <w:rPr>
                <w:b/>
                <w:color w:val="7F7F7F" w:themeColor="text1" w:themeTint="80"/>
              </w:rPr>
            </w:pPr>
            <w:r w:rsidRPr="00E3148A">
              <w:rPr>
                <w:b/>
                <w:noProof/>
                <w:color w:val="7F7F7F" w:themeColor="text1" w:themeTint="80"/>
              </w:rPr>
              <w:t>Приоритетна ос</w:t>
            </w:r>
          </w:p>
        </w:tc>
        <w:tc>
          <w:tcPr>
            <w:tcW w:w="0" w:type="auto"/>
            <w:shd w:val="clear" w:color="auto" w:fill="auto"/>
          </w:tcPr>
          <w:p w14:paraId="7EFA2701" w14:textId="77777777" w:rsidR="008C5CFA" w:rsidRPr="00E3148A" w:rsidRDefault="0013274D" w:rsidP="00300A01">
            <w:pPr>
              <w:pStyle w:val="Text1"/>
              <w:spacing w:before="0" w:after="0"/>
              <w:ind w:left="0"/>
              <w:rPr>
                <w:b/>
                <w:color w:val="7F7F7F" w:themeColor="text1" w:themeTint="80"/>
              </w:rPr>
            </w:pPr>
            <w:r w:rsidRPr="00E3148A">
              <w:rPr>
                <w:b/>
                <w:noProof/>
                <w:color w:val="7F7F7F" w:themeColor="text1" w:themeTint="80"/>
              </w:rPr>
              <w:t>Размер на подкрепата, който ще се използва за цели във връзка с изменението на климата (в евро)</w:t>
            </w:r>
          </w:p>
        </w:tc>
        <w:tc>
          <w:tcPr>
            <w:tcW w:w="0" w:type="auto"/>
            <w:shd w:val="clear" w:color="auto" w:fill="auto"/>
          </w:tcPr>
          <w:p w14:paraId="5DB73F48" w14:textId="77777777" w:rsidR="008C5CFA" w:rsidRPr="00E3148A" w:rsidRDefault="0013274D" w:rsidP="00300A01">
            <w:pPr>
              <w:pStyle w:val="Text1"/>
              <w:spacing w:before="0" w:after="0"/>
              <w:ind w:left="0"/>
              <w:rPr>
                <w:b/>
                <w:color w:val="7F7F7F" w:themeColor="text1" w:themeTint="80"/>
              </w:rPr>
            </w:pPr>
            <w:r w:rsidRPr="00E3148A">
              <w:rPr>
                <w:b/>
                <w:noProof/>
                <w:color w:val="7F7F7F" w:themeColor="text1" w:themeTint="80"/>
              </w:rPr>
              <w:t>Дял от общия размер на средствата, разпределени за оперативната програма (%)</w:t>
            </w:r>
          </w:p>
        </w:tc>
      </w:tr>
      <w:tr w:rsidR="00217DFB" w:rsidRPr="00E3148A" w14:paraId="06B00672" w14:textId="77777777" w:rsidTr="0047688D">
        <w:tc>
          <w:tcPr>
            <w:tcW w:w="0" w:type="auto"/>
            <w:shd w:val="clear" w:color="auto" w:fill="auto"/>
          </w:tcPr>
          <w:p w14:paraId="57109745" w14:textId="77777777" w:rsidR="008C5CFA" w:rsidRPr="00E3148A" w:rsidRDefault="0013274D" w:rsidP="00300A01">
            <w:pPr>
              <w:spacing w:before="0" w:after="0"/>
              <w:ind w:left="426" w:hanging="426"/>
              <w:rPr>
                <w:color w:val="7F7F7F" w:themeColor="text1" w:themeTint="80"/>
              </w:rPr>
            </w:pPr>
            <w:r w:rsidRPr="00E3148A">
              <w:rPr>
                <w:noProof/>
                <w:color w:val="7F7F7F" w:themeColor="text1" w:themeTint="80"/>
              </w:rPr>
              <w:t>1</w:t>
            </w:r>
          </w:p>
        </w:tc>
        <w:tc>
          <w:tcPr>
            <w:tcW w:w="0" w:type="auto"/>
            <w:shd w:val="clear" w:color="auto" w:fill="auto"/>
          </w:tcPr>
          <w:p w14:paraId="328813D9" w14:textId="77777777" w:rsidR="008C5CFA" w:rsidRPr="00E3148A" w:rsidRDefault="0013274D" w:rsidP="00300A01">
            <w:pPr>
              <w:pStyle w:val="Text1"/>
              <w:spacing w:before="0" w:after="0"/>
              <w:ind w:left="0"/>
              <w:jc w:val="right"/>
              <w:rPr>
                <w:color w:val="7F7F7F" w:themeColor="text1" w:themeTint="80"/>
              </w:rPr>
            </w:pPr>
            <w:r w:rsidRPr="00E3148A">
              <w:rPr>
                <w:noProof/>
                <w:color w:val="7F7F7F" w:themeColor="text1" w:themeTint="80"/>
              </w:rPr>
              <w:t>30 140 600,29</w:t>
            </w:r>
          </w:p>
        </w:tc>
        <w:tc>
          <w:tcPr>
            <w:tcW w:w="0" w:type="auto"/>
            <w:shd w:val="clear" w:color="auto" w:fill="auto"/>
          </w:tcPr>
          <w:p w14:paraId="296E473F" w14:textId="77777777" w:rsidR="008C5CFA" w:rsidRPr="00E3148A" w:rsidRDefault="0013274D" w:rsidP="00300A01">
            <w:pPr>
              <w:spacing w:before="0" w:after="0"/>
              <w:ind w:left="426" w:hanging="426"/>
              <w:jc w:val="right"/>
              <w:rPr>
                <w:color w:val="7F7F7F" w:themeColor="text1" w:themeTint="80"/>
              </w:rPr>
            </w:pPr>
            <w:r w:rsidRPr="00E3148A">
              <w:rPr>
                <w:noProof/>
                <w:color w:val="7F7F7F" w:themeColor="text1" w:themeTint="80"/>
              </w:rPr>
              <w:t>3,70%</w:t>
            </w:r>
          </w:p>
        </w:tc>
      </w:tr>
      <w:tr w:rsidR="00217DFB" w:rsidRPr="00E3148A" w14:paraId="2AE84247" w14:textId="77777777" w:rsidTr="0047688D">
        <w:tc>
          <w:tcPr>
            <w:tcW w:w="0" w:type="auto"/>
            <w:shd w:val="clear" w:color="auto" w:fill="auto"/>
          </w:tcPr>
          <w:p w14:paraId="29F3ECA0" w14:textId="77777777" w:rsidR="008C5CFA" w:rsidRPr="00E3148A" w:rsidRDefault="0013274D" w:rsidP="00300A01">
            <w:pPr>
              <w:spacing w:before="0" w:after="0"/>
              <w:ind w:left="426" w:hanging="426"/>
              <w:rPr>
                <w:color w:val="7F7F7F" w:themeColor="text1" w:themeTint="80"/>
              </w:rPr>
            </w:pPr>
            <w:r w:rsidRPr="00E3148A">
              <w:rPr>
                <w:noProof/>
                <w:color w:val="7F7F7F" w:themeColor="text1" w:themeTint="80"/>
              </w:rPr>
              <w:t>2</w:t>
            </w:r>
          </w:p>
        </w:tc>
        <w:tc>
          <w:tcPr>
            <w:tcW w:w="0" w:type="auto"/>
            <w:shd w:val="clear" w:color="auto" w:fill="auto"/>
          </w:tcPr>
          <w:p w14:paraId="0DC98C39" w14:textId="77777777" w:rsidR="008C5CFA" w:rsidRPr="00E3148A" w:rsidRDefault="0013274D" w:rsidP="00300A01">
            <w:pPr>
              <w:pStyle w:val="Text1"/>
              <w:spacing w:before="0" w:after="0"/>
              <w:ind w:left="0"/>
              <w:jc w:val="right"/>
              <w:rPr>
                <w:color w:val="7F7F7F" w:themeColor="text1" w:themeTint="80"/>
              </w:rPr>
            </w:pPr>
            <w:r w:rsidRPr="00E3148A">
              <w:rPr>
                <w:noProof/>
                <w:color w:val="7F7F7F" w:themeColor="text1" w:themeTint="80"/>
              </w:rPr>
              <w:t>89 569 669,77</w:t>
            </w:r>
          </w:p>
        </w:tc>
        <w:tc>
          <w:tcPr>
            <w:tcW w:w="0" w:type="auto"/>
            <w:shd w:val="clear" w:color="auto" w:fill="auto"/>
          </w:tcPr>
          <w:p w14:paraId="08150EDF" w14:textId="77777777" w:rsidR="008C5CFA" w:rsidRPr="00E3148A" w:rsidRDefault="0013274D" w:rsidP="00300A01">
            <w:pPr>
              <w:spacing w:before="0" w:after="0"/>
              <w:ind w:left="426" w:hanging="426"/>
              <w:jc w:val="right"/>
              <w:rPr>
                <w:color w:val="7F7F7F" w:themeColor="text1" w:themeTint="80"/>
              </w:rPr>
            </w:pPr>
            <w:r w:rsidRPr="00E3148A">
              <w:rPr>
                <w:noProof/>
                <w:color w:val="7F7F7F" w:themeColor="text1" w:themeTint="80"/>
              </w:rPr>
              <w:t>35,77%</w:t>
            </w:r>
          </w:p>
        </w:tc>
      </w:tr>
      <w:tr w:rsidR="00217DFB" w:rsidRPr="00E3148A" w14:paraId="5EC03FA4" w14:textId="77777777" w:rsidTr="0047688D">
        <w:tc>
          <w:tcPr>
            <w:tcW w:w="0" w:type="auto"/>
            <w:shd w:val="clear" w:color="auto" w:fill="auto"/>
          </w:tcPr>
          <w:p w14:paraId="2B43594A" w14:textId="77777777" w:rsidR="008C5CFA" w:rsidRPr="00E3148A" w:rsidRDefault="0013274D" w:rsidP="00300A01">
            <w:pPr>
              <w:spacing w:before="0" w:after="0"/>
              <w:ind w:left="426" w:hanging="426"/>
              <w:rPr>
                <w:color w:val="7F7F7F" w:themeColor="text1" w:themeTint="80"/>
              </w:rPr>
            </w:pPr>
            <w:r w:rsidRPr="00E3148A">
              <w:rPr>
                <w:noProof/>
                <w:color w:val="7F7F7F" w:themeColor="text1" w:themeTint="80"/>
              </w:rPr>
              <w:t>3</w:t>
            </w:r>
          </w:p>
        </w:tc>
        <w:tc>
          <w:tcPr>
            <w:tcW w:w="0" w:type="auto"/>
            <w:shd w:val="clear" w:color="auto" w:fill="auto"/>
          </w:tcPr>
          <w:p w14:paraId="51C527E6" w14:textId="77777777" w:rsidR="008C5CFA" w:rsidRPr="00E3148A" w:rsidRDefault="0013274D" w:rsidP="00300A01">
            <w:pPr>
              <w:pStyle w:val="Text1"/>
              <w:spacing w:before="0" w:after="0"/>
              <w:ind w:left="0"/>
              <w:jc w:val="right"/>
              <w:rPr>
                <w:color w:val="7F7F7F" w:themeColor="text1" w:themeTint="80"/>
              </w:rPr>
            </w:pPr>
            <w:r w:rsidRPr="00E3148A">
              <w:rPr>
                <w:noProof/>
                <w:color w:val="7F7F7F" w:themeColor="text1" w:themeTint="80"/>
              </w:rPr>
              <w:t>21 502 375,42</w:t>
            </w:r>
          </w:p>
        </w:tc>
        <w:tc>
          <w:tcPr>
            <w:tcW w:w="0" w:type="auto"/>
            <w:shd w:val="clear" w:color="auto" w:fill="auto"/>
          </w:tcPr>
          <w:p w14:paraId="13988F5B" w14:textId="77777777" w:rsidR="008C5CFA" w:rsidRPr="00E3148A" w:rsidRDefault="0013274D" w:rsidP="00300A01">
            <w:pPr>
              <w:spacing w:before="0" w:after="0"/>
              <w:ind w:left="426" w:hanging="426"/>
              <w:jc w:val="right"/>
              <w:rPr>
                <w:color w:val="7F7F7F" w:themeColor="text1" w:themeTint="80"/>
              </w:rPr>
            </w:pPr>
            <w:r w:rsidRPr="00E3148A">
              <w:rPr>
                <w:noProof/>
                <w:color w:val="7F7F7F" w:themeColor="text1" w:themeTint="80"/>
              </w:rPr>
              <w:t>36,51%</w:t>
            </w:r>
          </w:p>
        </w:tc>
      </w:tr>
      <w:tr w:rsidR="00217DFB" w:rsidRPr="00E3148A" w14:paraId="3B9769D7" w14:textId="77777777" w:rsidTr="0047688D">
        <w:tc>
          <w:tcPr>
            <w:tcW w:w="0" w:type="auto"/>
            <w:shd w:val="clear" w:color="auto" w:fill="auto"/>
          </w:tcPr>
          <w:p w14:paraId="10566F84" w14:textId="77777777" w:rsidR="008C5CFA" w:rsidRPr="00E3148A" w:rsidRDefault="0013274D" w:rsidP="00300A01">
            <w:pPr>
              <w:spacing w:before="0" w:after="0"/>
              <w:ind w:left="426" w:hanging="426"/>
              <w:rPr>
                <w:color w:val="7F7F7F" w:themeColor="text1" w:themeTint="80"/>
              </w:rPr>
            </w:pPr>
            <w:r w:rsidRPr="00E3148A">
              <w:rPr>
                <w:noProof/>
                <w:color w:val="7F7F7F" w:themeColor="text1" w:themeTint="80"/>
              </w:rPr>
              <w:t>4</w:t>
            </w:r>
          </w:p>
        </w:tc>
        <w:tc>
          <w:tcPr>
            <w:tcW w:w="0" w:type="auto"/>
            <w:shd w:val="clear" w:color="auto" w:fill="auto"/>
          </w:tcPr>
          <w:p w14:paraId="5F00D4DF" w14:textId="77777777" w:rsidR="008C5CFA" w:rsidRPr="00E3148A" w:rsidRDefault="0013274D" w:rsidP="00300A01">
            <w:pPr>
              <w:pStyle w:val="Text1"/>
              <w:spacing w:before="0" w:after="0"/>
              <w:ind w:left="0"/>
              <w:jc w:val="right"/>
              <w:rPr>
                <w:color w:val="7F7F7F" w:themeColor="text1" w:themeTint="80"/>
              </w:rPr>
            </w:pPr>
            <w:r w:rsidRPr="00E3148A">
              <w:rPr>
                <w:noProof/>
                <w:color w:val="7F7F7F" w:themeColor="text1" w:themeTint="80"/>
              </w:rPr>
              <w:t>56 882 889,93</w:t>
            </w:r>
          </w:p>
        </w:tc>
        <w:tc>
          <w:tcPr>
            <w:tcW w:w="0" w:type="auto"/>
            <w:shd w:val="clear" w:color="auto" w:fill="auto"/>
          </w:tcPr>
          <w:p w14:paraId="3DF35883" w14:textId="77777777" w:rsidR="008C5CFA" w:rsidRPr="00E3148A" w:rsidRDefault="0013274D" w:rsidP="00300A01">
            <w:pPr>
              <w:spacing w:before="0" w:after="0"/>
              <w:ind w:left="426" w:hanging="426"/>
              <w:jc w:val="right"/>
              <w:rPr>
                <w:color w:val="7F7F7F" w:themeColor="text1" w:themeTint="80"/>
              </w:rPr>
            </w:pPr>
            <w:r w:rsidRPr="00E3148A">
              <w:rPr>
                <w:noProof/>
                <w:color w:val="7F7F7F" w:themeColor="text1" w:themeTint="80"/>
              </w:rPr>
              <w:t>94,86%</w:t>
            </w:r>
          </w:p>
        </w:tc>
      </w:tr>
      <w:tr w:rsidR="00217DFB" w:rsidRPr="00E3148A" w14:paraId="5ABF1E45" w14:textId="77777777" w:rsidTr="0047688D">
        <w:tc>
          <w:tcPr>
            <w:tcW w:w="0" w:type="auto"/>
            <w:shd w:val="clear" w:color="auto" w:fill="auto"/>
          </w:tcPr>
          <w:p w14:paraId="3AC42530" w14:textId="77777777" w:rsidR="008C5CFA" w:rsidRPr="00E3148A" w:rsidRDefault="0013274D" w:rsidP="00300A01">
            <w:pPr>
              <w:spacing w:before="0" w:after="0"/>
              <w:ind w:left="426" w:hanging="426"/>
              <w:rPr>
                <w:color w:val="7F7F7F" w:themeColor="text1" w:themeTint="80"/>
              </w:rPr>
            </w:pPr>
            <w:r w:rsidRPr="00E3148A">
              <w:rPr>
                <w:noProof/>
                <w:color w:val="7F7F7F" w:themeColor="text1" w:themeTint="80"/>
              </w:rPr>
              <w:t>5</w:t>
            </w:r>
          </w:p>
        </w:tc>
        <w:tc>
          <w:tcPr>
            <w:tcW w:w="0" w:type="auto"/>
            <w:shd w:val="clear" w:color="auto" w:fill="auto"/>
          </w:tcPr>
          <w:p w14:paraId="11D3723D" w14:textId="77777777" w:rsidR="008C5CFA" w:rsidRPr="00E3148A" w:rsidRDefault="0013274D" w:rsidP="00300A01">
            <w:pPr>
              <w:pStyle w:val="Text1"/>
              <w:spacing w:before="0" w:after="0"/>
              <w:ind w:left="0"/>
              <w:jc w:val="right"/>
              <w:rPr>
                <w:color w:val="7F7F7F" w:themeColor="text1" w:themeTint="80"/>
              </w:rPr>
            </w:pPr>
            <w:r w:rsidRPr="00E3148A">
              <w:rPr>
                <w:noProof/>
                <w:color w:val="7F7F7F" w:themeColor="text1" w:themeTint="80"/>
              </w:rPr>
              <w:t>108 325 920,86</w:t>
            </w:r>
          </w:p>
        </w:tc>
        <w:tc>
          <w:tcPr>
            <w:tcW w:w="0" w:type="auto"/>
            <w:shd w:val="clear" w:color="auto" w:fill="auto"/>
          </w:tcPr>
          <w:p w14:paraId="77D252CB" w14:textId="77777777" w:rsidR="008C5CFA" w:rsidRPr="00E3148A" w:rsidRDefault="0013274D" w:rsidP="00300A01">
            <w:pPr>
              <w:spacing w:before="0" w:after="0"/>
              <w:ind w:left="426" w:hanging="426"/>
              <w:jc w:val="right"/>
              <w:rPr>
                <w:color w:val="7F7F7F" w:themeColor="text1" w:themeTint="80"/>
              </w:rPr>
            </w:pPr>
            <w:r w:rsidRPr="00E3148A">
              <w:rPr>
                <w:noProof/>
                <w:color w:val="7F7F7F" w:themeColor="text1" w:themeTint="80"/>
              </w:rPr>
              <w:t>43,20%</w:t>
            </w:r>
          </w:p>
        </w:tc>
      </w:tr>
      <w:tr w:rsidR="00E51248" w:rsidRPr="00E3148A" w14:paraId="79CC566C" w14:textId="77777777" w:rsidTr="0047688D">
        <w:tc>
          <w:tcPr>
            <w:tcW w:w="0" w:type="auto"/>
            <w:shd w:val="clear" w:color="auto" w:fill="auto"/>
          </w:tcPr>
          <w:p w14:paraId="70F925E3" w14:textId="77777777" w:rsidR="008C5CFA" w:rsidRPr="00E3148A" w:rsidRDefault="0013274D" w:rsidP="00300A01">
            <w:pPr>
              <w:spacing w:before="0" w:after="0"/>
              <w:ind w:left="426" w:hanging="426"/>
              <w:rPr>
                <w:color w:val="7F7F7F" w:themeColor="text1" w:themeTint="80"/>
              </w:rPr>
            </w:pPr>
            <w:r w:rsidRPr="00E3148A">
              <w:rPr>
                <w:b/>
                <w:noProof/>
                <w:color w:val="7F7F7F" w:themeColor="text1" w:themeTint="80"/>
              </w:rPr>
              <w:t>Общо</w:t>
            </w:r>
          </w:p>
        </w:tc>
        <w:tc>
          <w:tcPr>
            <w:tcW w:w="0" w:type="auto"/>
            <w:shd w:val="clear" w:color="auto" w:fill="auto"/>
          </w:tcPr>
          <w:p w14:paraId="212F7A17" w14:textId="77777777" w:rsidR="008C5CFA" w:rsidRPr="00E3148A" w:rsidRDefault="0013274D" w:rsidP="00300A01">
            <w:pPr>
              <w:pStyle w:val="Text1"/>
              <w:spacing w:before="0" w:after="0"/>
              <w:ind w:left="0"/>
              <w:jc w:val="right"/>
              <w:rPr>
                <w:color w:val="7F7F7F" w:themeColor="text1" w:themeTint="80"/>
              </w:rPr>
            </w:pPr>
            <w:r w:rsidRPr="00E3148A">
              <w:rPr>
                <w:b/>
                <w:noProof/>
                <w:color w:val="7F7F7F" w:themeColor="text1" w:themeTint="80"/>
              </w:rPr>
              <w:t>306 421 456,28</w:t>
            </w:r>
          </w:p>
        </w:tc>
        <w:tc>
          <w:tcPr>
            <w:tcW w:w="0" w:type="auto"/>
            <w:shd w:val="clear" w:color="auto" w:fill="auto"/>
          </w:tcPr>
          <w:p w14:paraId="356B8B50" w14:textId="77777777" w:rsidR="008C5CFA" w:rsidRPr="00E3148A" w:rsidRDefault="0013274D" w:rsidP="00300A01">
            <w:pPr>
              <w:spacing w:before="0" w:after="0"/>
              <w:ind w:left="426" w:hanging="426"/>
              <w:jc w:val="right"/>
              <w:rPr>
                <w:color w:val="7F7F7F" w:themeColor="text1" w:themeTint="80"/>
              </w:rPr>
            </w:pPr>
            <w:r w:rsidRPr="00E3148A">
              <w:rPr>
                <w:b/>
                <w:noProof/>
                <w:color w:val="7F7F7F" w:themeColor="text1" w:themeTint="80"/>
              </w:rPr>
              <w:t>20,78%</w:t>
            </w:r>
          </w:p>
        </w:tc>
      </w:tr>
    </w:tbl>
    <w:p w14:paraId="2F1C6FB0" w14:textId="77777777" w:rsidR="008C5CFA" w:rsidRPr="00E3148A" w:rsidRDefault="008C5CFA" w:rsidP="00300A01">
      <w:pPr>
        <w:pStyle w:val="Text1"/>
        <w:spacing w:before="0" w:after="0"/>
        <w:ind w:left="0"/>
        <w:rPr>
          <w:color w:val="7F7F7F" w:themeColor="text1" w:themeTint="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51248" w:rsidRPr="00E3148A" w14:paraId="12C57268" w14:textId="77777777" w:rsidTr="0047688D">
        <w:tc>
          <w:tcPr>
            <w:tcW w:w="0" w:type="auto"/>
            <w:shd w:val="clear" w:color="auto" w:fill="auto"/>
          </w:tcPr>
          <w:p w14:paraId="70F56F8D" w14:textId="77777777" w:rsidR="008C5CFA" w:rsidRPr="00E3148A" w:rsidRDefault="008C5CFA" w:rsidP="00300A01">
            <w:pPr>
              <w:pStyle w:val="Text1"/>
              <w:spacing w:before="0" w:after="0"/>
              <w:ind w:left="0"/>
              <w:rPr>
                <w:color w:val="7F7F7F" w:themeColor="text1" w:themeTint="80"/>
              </w:rPr>
            </w:pPr>
          </w:p>
        </w:tc>
      </w:tr>
    </w:tbl>
    <w:p w14:paraId="3BC2AEC3" w14:textId="77777777" w:rsidR="008C5CFA" w:rsidRPr="00E3148A" w:rsidRDefault="008C5CFA" w:rsidP="00300A01">
      <w:pPr>
        <w:spacing w:before="0" w:after="0"/>
        <w:rPr>
          <w:color w:val="7F7F7F" w:themeColor="text1" w:themeTint="80"/>
        </w:rPr>
      </w:pPr>
    </w:p>
    <w:p w14:paraId="36B74469" w14:textId="77777777" w:rsidR="008C5CFA" w:rsidRPr="00E3148A" w:rsidRDefault="0013274D" w:rsidP="00300A01">
      <w:pPr>
        <w:pStyle w:val="Heading2"/>
        <w:numPr>
          <w:ilvl w:val="1"/>
          <w:numId w:val="15"/>
        </w:numPr>
        <w:tabs>
          <w:tab w:val="clear" w:pos="850"/>
          <w:tab w:val="num" w:pos="0"/>
        </w:tabs>
        <w:spacing w:before="0" w:after="0"/>
        <w:ind w:left="0" w:firstLine="0"/>
        <w:jc w:val="left"/>
        <w:rPr>
          <w:color w:val="7F7F7F" w:themeColor="text1" w:themeTint="80"/>
          <w:lang w:val="fr-BE"/>
        </w:rPr>
      </w:pPr>
      <w:bookmarkStart w:id="60" w:name="_Toc256000042"/>
      <w:r w:rsidRPr="00E3148A">
        <w:rPr>
          <w:noProof/>
          <w:color w:val="7F7F7F" w:themeColor="text1" w:themeTint="80"/>
          <w:lang w:val="fr-BE"/>
        </w:rPr>
        <w:t>Роля на партньорите в изпълнението на програмата</w:t>
      </w:r>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51248" w:rsidRPr="00E3148A" w14:paraId="2E897FB9" w14:textId="77777777" w:rsidTr="0047688D">
        <w:tc>
          <w:tcPr>
            <w:tcW w:w="0" w:type="auto"/>
            <w:shd w:val="clear" w:color="auto" w:fill="auto"/>
          </w:tcPr>
          <w:p w14:paraId="2FC83441" w14:textId="77777777" w:rsidR="008C5CFA" w:rsidRPr="00E3148A" w:rsidRDefault="008C5CFA" w:rsidP="00300A01">
            <w:pPr>
              <w:pStyle w:val="Text1"/>
              <w:spacing w:before="0" w:after="0"/>
              <w:ind w:left="0"/>
              <w:rPr>
                <w:color w:val="7F7F7F" w:themeColor="text1" w:themeTint="80"/>
                <w:lang w:val="fr-BE"/>
              </w:rPr>
            </w:pPr>
          </w:p>
        </w:tc>
      </w:tr>
    </w:tbl>
    <w:p w14:paraId="6BF5BB70" w14:textId="77777777" w:rsidR="008C5CFA" w:rsidRPr="00E3148A" w:rsidRDefault="008C5CFA" w:rsidP="00300A01">
      <w:pPr>
        <w:pStyle w:val="Text1"/>
        <w:spacing w:before="0" w:after="0"/>
        <w:ind w:left="0"/>
        <w:rPr>
          <w:color w:val="7F7F7F" w:themeColor="text1" w:themeTint="80"/>
          <w:lang w:val="fr-BE"/>
        </w:rPr>
      </w:pPr>
    </w:p>
    <w:p w14:paraId="4D24B2B8" w14:textId="77777777" w:rsidR="008C5CFA" w:rsidRPr="00E3148A" w:rsidRDefault="0013274D" w:rsidP="00300A01">
      <w:pPr>
        <w:pStyle w:val="Heading1"/>
        <w:numPr>
          <w:ilvl w:val="0"/>
          <w:numId w:val="33"/>
        </w:numPr>
        <w:tabs>
          <w:tab w:val="clear" w:pos="992"/>
          <w:tab w:val="num" w:pos="0"/>
        </w:tabs>
        <w:spacing w:before="0" w:after="0"/>
        <w:ind w:left="0" w:firstLine="0"/>
        <w:jc w:val="left"/>
        <w:rPr>
          <w:color w:val="000000" w:themeColor="text1"/>
        </w:rPr>
      </w:pPr>
      <w:r w:rsidRPr="00E3148A">
        <w:rPr>
          <w:color w:val="7F7F7F" w:themeColor="text1" w:themeTint="80"/>
        </w:rPr>
        <w:br w:type="page"/>
      </w:r>
      <w:bookmarkStart w:id="61" w:name="_Toc256000043"/>
      <w:r w:rsidRPr="00E3148A">
        <w:rPr>
          <w:noProof/>
          <w:color w:val="000000" w:themeColor="text1"/>
        </w:rPr>
        <w:t>ЗАДЪЛЖИТЕЛНА ИНФОРМАЦИЯ И ОЦЕНКА СЪГЛАСНО ЧЛЕН 111, ПАРАГРАФ 4, ПЪРВА АЛИНЕЯ, БУКВИ а) и б) ОТ РЕГЛАМЕНТ (ЕС) № 1303/2013</w:t>
      </w:r>
      <w:bookmarkEnd w:id="61"/>
    </w:p>
    <w:p w14:paraId="13E92094" w14:textId="77777777" w:rsidR="008C5CFA" w:rsidRPr="00E3148A" w:rsidRDefault="0013274D" w:rsidP="00300A01">
      <w:pPr>
        <w:pStyle w:val="Heading2"/>
        <w:numPr>
          <w:ilvl w:val="1"/>
          <w:numId w:val="15"/>
        </w:numPr>
        <w:tabs>
          <w:tab w:val="clear" w:pos="850"/>
          <w:tab w:val="num" w:pos="0"/>
        </w:tabs>
        <w:spacing w:before="0" w:after="0"/>
        <w:ind w:left="0" w:firstLine="0"/>
        <w:jc w:val="left"/>
        <w:rPr>
          <w:color w:val="000000" w:themeColor="text1"/>
        </w:rPr>
      </w:pPr>
      <w:bookmarkStart w:id="62" w:name="_Toc256000044"/>
      <w:r w:rsidRPr="00E3148A">
        <w:rPr>
          <w:noProof/>
          <w:color w:val="000000" w:themeColor="text1"/>
        </w:rPr>
        <w:t>Напредък по изпълнението на плана за оценка и предприетите действия във връзка с констатациите от извършените оценки</w:t>
      </w:r>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4E0BCB" w:rsidRPr="00E3148A" w14:paraId="417628D8" w14:textId="77777777" w:rsidTr="004E0BCB">
        <w:trPr>
          <w:trHeight w:val="12552"/>
        </w:trPr>
        <w:tc>
          <w:tcPr>
            <w:tcW w:w="0" w:type="auto"/>
            <w:shd w:val="clear" w:color="auto" w:fill="auto"/>
          </w:tcPr>
          <w:p w14:paraId="0E15076D" w14:textId="5D34B466" w:rsidR="008C5CFA" w:rsidRPr="00E3148A" w:rsidRDefault="00E67E8B" w:rsidP="00300A01">
            <w:pPr>
              <w:pStyle w:val="Text1"/>
              <w:spacing w:before="0" w:after="0"/>
              <w:ind w:left="0"/>
              <w:rPr>
                <w:color w:val="000000" w:themeColor="text1"/>
                <w:lang w:val="bg-BG"/>
              </w:rPr>
            </w:pPr>
            <w:r w:rsidRPr="00E3148A">
              <w:rPr>
                <w:color w:val="000000" w:themeColor="text1"/>
                <w:lang w:val="bg-BG"/>
              </w:rPr>
              <w:t>Неприложимо</w:t>
            </w:r>
          </w:p>
          <w:p w14:paraId="1C10F035" w14:textId="77777777" w:rsidR="008C722D" w:rsidRPr="00E3148A" w:rsidRDefault="008C722D" w:rsidP="00300A01">
            <w:pPr>
              <w:pStyle w:val="Text1"/>
              <w:spacing w:before="0" w:after="0"/>
              <w:ind w:left="0"/>
              <w:rPr>
                <w:color w:val="000000" w:themeColor="text1"/>
              </w:rPr>
            </w:pPr>
          </w:p>
          <w:p w14:paraId="7193782C" w14:textId="6AB42589" w:rsidR="008C722D" w:rsidRPr="00E3148A" w:rsidRDefault="008C722D" w:rsidP="00300A01">
            <w:pPr>
              <w:pStyle w:val="Text1"/>
              <w:spacing w:before="0" w:after="0"/>
              <w:ind w:left="0"/>
              <w:rPr>
                <w:color w:val="000000" w:themeColor="text1"/>
              </w:rPr>
            </w:pPr>
          </w:p>
        </w:tc>
      </w:tr>
    </w:tbl>
    <w:p w14:paraId="6D09BFDB" w14:textId="77777777" w:rsidR="008C5CFA" w:rsidRPr="00E3148A" w:rsidRDefault="008C5CFA" w:rsidP="00300A01">
      <w:pPr>
        <w:spacing w:before="0" w:after="0"/>
        <w:rPr>
          <w:color w:val="000000" w:themeColor="text1"/>
        </w:rPr>
      </w:pPr>
    </w:p>
    <w:p w14:paraId="2A122926" w14:textId="77777777" w:rsidR="000265B0" w:rsidRPr="00E3148A" w:rsidRDefault="000265B0" w:rsidP="000265B0">
      <w:pPr>
        <w:spacing w:before="0" w:after="0"/>
        <w:rPr>
          <w:color w:val="000000" w:themeColor="text1"/>
          <w:lang w:val="fr-BE"/>
        </w:rPr>
      </w:pPr>
    </w:p>
    <w:p w14:paraId="15C1628F" w14:textId="77777777" w:rsidR="000265B0" w:rsidRPr="00E3148A" w:rsidRDefault="000265B0" w:rsidP="000265B0">
      <w:pPr>
        <w:spacing w:before="0" w:after="0"/>
        <w:rPr>
          <w:color w:val="000000" w:themeColor="text1"/>
          <w:lang w:val="fr-BE"/>
        </w:rPr>
        <w:sectPr w:rsidR="000265B0" w:rsidRPr="00E3148A" w:rsidSect="0047688D">
          <w:headerReference w:type="even" r:id="rId49"/>
          <w:headerReference w:type="default" r:id="rId50"/>
          <w:footerReference w:type="default" r:id="rId51"/>
          <w:headerReference w:type="first" r:id="rId52"/>
          <w:footerReference w:type="first" r:id="rId53"/>
          <w:pgSz w:w="11906" w:h="16838"/>
          <w:pgMar w:top="567" w:right="510" w:bottom="284" w:left="1134" w:header="709" w:footer="709" w:gutter="0"/>
          <w:cols w:space="708"/>
          <w:docGrid w:linePitch="360"/>
        </w:sectPr>
      </w:pPr>
    </w:p>
    <w:p w14:paraId="36EED3ED" w14:textId="77777777" w:rsidR="000265B0" w:rsidRPr="00E3148A" w:rsidRDefault="000265B0" w:rsidP="000265B0">
      <w:pPr>
        <w:spacing w:before="0" w:after="0"/>
        <w:jc w:val="left"/>
        <w:rPr>
          <w:color w:val="000000" w:themeColor="text1"/>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22"/>
        <w:gridCol w:w="724"/>
        <w:gridCol w:w="3475"/>
        <w:gridCol w:w="1246"/>
        <w:gridCol w:w="1562"/>
        <w:gridCol w:w="696"/>
        <w:gridCol w:w="2721"/>
        <w:gridCol w:w="3504"/>
      </w:tblGrid>
      <w:tr w:rsidR="00E51248" w:rsidRPr="00E3148A" w14:paraId="161ED0DD" w14:textId="77777777" w:rsidTr="00BE1A1C">
        <w:tc>
          <w:tcPr>
            <w:tcW w:w="0" w:type="auto"/>
            <w:shd w:val="clear" w:color="auto" w:fill="auto"/>
          </w:tcPr>
          <w:p w14:paraId="03450BFC" w14:textId="77777777" w:rsidR="006537DC" w:rsidRPr="00E3148A" w:rsidRDefault="0013274D" w:rsidP="00872CF4">
            <w:pPr>
              <w:spacing w:before="0" w:after="0"/>
              <w:jc w:val="left"/>
              <w:rPr>
                <w:b/>
                <w:color w:val="000000" w:themeColor="text1"/>
                <w:sz w:val="16"/>
                <w:szCs w:val="16"/>
                <w:lang w:val="fr-BE"/>
              </w:rPr>
            </w:pPr>
            <w:r w:rsidRPr="00E3148A">
              <w:rPr>
                <w:b/>
                <w:noProof/>
                <w:color w:val="000000" w:themeColor="text1"/>
                <w:sz w:val="16"/>
                <w:szCs w:val="16"/>
                <w:lang w:val="fr-BE"/>
              </w:rPr>
              <w:t>Статус</w:t>
            </w:r>
          </w:p>
        </w:tc>
        <w:tc>
          <w:tcPr>
            <w:tcW w:w="0" w:type="auto"/>
            <w:shd w:val="clear" w:color="auto" w:fill="auto"/>
          </w:tcPr>
          <w:p w14:paraId="0AE970B5" w14:textId="77777777" w:rsidR="006537DC" w:rsidRPr="00E3148A" w:rsidRDefault="0013274D" w:rsidP="006C47D8">
            <w:pPr>
              <w:spacing w:before="0" w:after="0"/>
              <w:jc w:val="left"/>
              <w:rPr>
                <w:b/>
                <w:color w:val="000000" w:themeColor="text1"/>
                <w:sz w:val="16"/>
                <w:szCs w:val="16"/>
                <w:lang w:val="fr-BE"/>
              </w:rPr>
            </w:pPr>
            <w:r w:rsidRPr="00E3148A">
              <w:rPr>
                <w:b/>
                <w:noProof/>
                <w:color w:val="000000" w:themeColor="text1"/>
                <w:sz w:val="16"/>
                <w:szCs w:val="16"/>
                <w:lang w:val="fr-BE"/>
              </w:rPr>
              <w:t>Име</w:t>
            </w:r>
          </w:p>
        </w:tc>
        <w:tc>
          <w:tcPr>
            <w:tcW w:w="0" w:type="auto"/>
            <w:shd w:val="clear" w:color="auto" w:fill="auto"/>
          </w:tcPr>
          <w:p w14:paraId="38957F09" w14:textId="77777777" w:rsidR="006537DC" w:rsidRPr="00E3148A" w:rsidRDefault="0013274D" w:rsidP="006C47D8">
            <w:pPr>
              <w:spacing w:before="0" w:after="0"/>
              <w:jc w:val="left"/>
              <w:rPr>
                <w:b/>
                <w:color w:val="000000" w:themeColor="text1"/>
                <w:sz w:val="16"/>
                <w:szCs w:val="16"/>
                <w:lang w:val="fr-BE"/>
              </w:rPr>
            </w:pPr>
            <w:r w:rsidRPr="00E3148A">
              <w:rPr>
                <w:b/>
                <w:noProof/>
                <w:color w:val="000000" w:themeColor="text1"/>
                <w:sz w:val="16"/>
                <w:szCs w:val="16"/>
                <w:lang w:val="fr-BE"/>
              </w:rPr>
              <w:t>Фонд</w:t>
            </w:r>
          </w:p>
        </w:tc>
        <w:tc>
          <w:tcPr>
            <w:tcW w:w="0" w:type="auto"/>
            <w:shd w:val="clear" w:color="auto" w:fill="auto"/>
          </w:tcPr>
          <w:p w14:paraId="5A375E57" w14:textId="77777777" w:rsidR="006537DC" w:rsidRPr="00E3148A" w:rsidRDefault="0013274D" w:rsidP="00872CF4">
            <w:pPr>
              <w:spacing w:before="0" w:after="0"/>
              <w:jc w:val="left"/>
              <w:rPr>
                <w:b/>
                <w:color w:val="000000" w:themeColor="text1"/>
                <w:sz w:val="16"/>
                <w:szCs w:val="16"/>
                <w:lang w:val="fr-BE"/>
              </w:rPr>
            </w:pPr>
            <w:r w:rsidRPr="00E3148A">
              <w:rPr>
                <w:b/>
                <w:noProof/>
                <w:color w:val="000000" w:themeColor="text1"/>
                <w:sz w:val="16"/>
                <w:szCs w:val="16"/>
                <w:lang w:val="fr-BE"/>
              </w:rPr>
              <w:t>Година на приключване на оценката</w:t>
            </w:r>
          </w:p>
        </w:tc>
        <w:tc>
          <w:tcPr>
            <w:tcW w:w="0" w:type="auto"/>
            <w:shd w:val="clear" w:color="auto" w:fill="auto"/>
          </w:tcPr>
          <w:p w14:paraId="192B179C" w14:textId="77777777" w:rsidR="006537DC" w:rsidRPr="00E3148A" w:rsidRDefault="0013274D" w:rsidP="00681475">
            <w:pPr>
              <w:spacing w:before="0" w:after="0"/>
              <w:jc w:val="left"/>
              <w:rPr>
                <w:b/>
                <w:color w:val="000000" w:themeColor="text1"/>
                <w:sz w:val="16"/>
                <w:szCs w:val="16"/>
                <w:lang w:val="fr-BE"/>
              </w:rPr>
            </w:pPr>
            <w:r w:rsidRPr="00E3148A">
              <w:rPr>
                <w:b/>
                <w:noProof/>
                <w:color w:val="000000" w:themeColor="text1"/>
                <w:sz w:val="16"/>
                <w:szCs w:val="16"/>
                <w:lang w:val="fr-BE"/>
              </w:rPr>
              <w:t>Вид оценка</w:t>
            </w:r>
          </w:p>
        </w:tc>
        <w:tc>
          <w:tcPr>
            <w:tcW w:w="0" w:type="auto"/>
            <w:shd w:val="clear" w:color="auto" w:fill="auto"/>
          </w:tcPr>
          <w:p w14:paraId="253573A5" w14:textId="77777777" w:rsidR="006537DC" w:rsidRPr="00E3148A" w:rsidRDefault="0013274D" w:rsidP="00681475">
            <w:pPr>
              <w:spacing w:before="0" w:after="0"/>
              <w:jc w:val="left"/>
              <w:rPr>
                <w:b/>
                <w:color w:val="000000" w:themeColor="text1"/>
                <w:sz w:val="16"/>
                <w:szCs w:val="16"/>
                <w:lang w:val="fr-BE"/>
              </w:rPr>
            </w:pPr>
            <w:r w:rsidRPr="00E3148A">
              <w:rPr>
                <w:b/>
                <w:noProof/>
                <w:color w:val="000000" w:themeColor="text1"/>
                <w:sz w:val="16"/>
                <w:szCs w:val="16"/>
                <w:lang w:val="fr-BE"/>
              </w:rPr>
              <w:t>Тематична цел</w:t>
            </w:r>
          </w:p>
        </w:tc>
        <w:tc>
          <w:tcPr>
            <w:tcW w:w="0" w:type="auto"/>
            <w:shd w:val="clear" w:color="auto" w:fill="auto"/>
          </w:tcPr>
          <w:p w14:paraId="0EA24EB8" w14:textId="77777777" w:rsidR="006537DC" w:rsidRPr="00E3148A" w:rsidRDefault="0013274D" w:rsidP="006537DC">
            <w:pPr>
              <w:spacing w:before="0" w:after="0"/>
              <w:jc w:val="left"/>
              <w:rPr>
                <w:b/>
                <w:color w:val="000000" w:themeColor="text1"/>
                <w:sz w:val="16"/>
                <w:szCs w:val="16"/>
                <w:lang w:val="fr-BE"/>
              </w:rPr>
            </w:pPr>
            <w:r w:rsidRPr="00E3148A">
              <w:rPr>
                <w:b/>
                <w:noProof/>
                <w:color w:val="000000" w:themeColor="text1"/>
                <w:sz w:val="16"/>
                <w:szCs w:val="16"/>
                <w:lang w:val="fr-BE"/>
              </w:rPr>
              <w:t>Тема</w:t>
            </w:r>
          </w:p>
        </w:tc>
        <w:tc>
          <w:tcPr>
            <w:tcW w:w="0" w:type="auto"/>
            <w:shd w:val="clear" w:color="auto" w:fill="auto"/>
          </w:tcPr>
          <w:p w14:paraId="03B2B127" w14:textId="77777777" w:rsidR="006537DC" w:rsidRPr="00E3148A" w:rsidRDefault="0013274D" w:rsidP="006537DC">
            <w:pPr>
              <w:spacing w:before="0" w:after="0"/>
              <w:jc w:val="left"/>
              <w:rPr>
                <w:b/>
                <w:color w:val="000000" w:themeColor="text1"/>
                <w:sz w:val="16"/>
                <w:szCs w:val="16"/>
                <w:lang w:val="fr-BE"/>
              </w:rPr>
            </w:pPr>
            <w:r w:rsidRPr="00E3148A">
              <w:rPr>
                <w:b/>
                <w:noProof/>
                <w:color w:val="000000" w:themeColor="text1"/>
                <w:sz w:val="16"/>
                <w:szCs w:val="16"/>
                <w:lang w:val="fr-BE"/>
              </w:rPr>
              <w:t>Констатации (за изпълнени)</w:t>
            </w:r>
          </w:p>
        </w:tc>
        <w:tc>
          <w:tcPr>
            <w:tcW w:w="0" w:type="auto"/>
            <w:shd w:val="clear" w:color="auto" w:fill="auto"/>
          </w:tcPr>
          <w:p w14:paraId="7942E381" w14:textId="77777777" w:rsidR="006537DC" w:rsidRPr="00E3148A" w:rsidRDefault="0013274D" w:rsidP="006537DC">
            <w:pPr>
              <w:spacing w:before="0" w:after="0"/>
              <w:jc w:val="left"/>
              <w:rPr>
                <w:b/>
                <w:color w:val="000000" w:themeColor="text1"/>
                <w:sz w:val="16"/>
                <w:szCs w:val="16"/>
                <w:lang w:val="fr-BE"/>
              </w:rPr>
            </w:pPr>
            <w:r w:rsidRPr="00E3148A">
              <w:rPr>
                <w:b/>
                <w:noProof/>
                <w:color w:val="000000" w:themeColor="text1"/>
                <w:sz w:val="16"/>
                <w:szCs w:val="16"/>
                <w:lang w:val="fr-BE"/>
              </w:rPr>
              <w:t>Последващи действия (за изпълнени)</w:t>
            </w:r>
          </w:p>
        </w:tc>
      </w:tr>
    </w:tbl>
    <w:p w14:paraId="373F71A6" w14:textId="77777777" w:rsidR="000265B0" w:rsidRPr="00E3148A" w:rsidRDefault="000265B0" w:rsidP="000265B0">
      <w:pPr>
        <w:spacing w:before="0" w:after="0"/>
        <w:jc w:val="left"/>
        <w:rPr>
          <w:color w:val="000000" w:themeColor="text1"/>
          <w:lang w:val="fr-BE"/>
        </w:rPr>
      </w:pPr>
    </w:p>
    <w:p w14:paraId="17F7AC19" w14:textId="77777777" w:rsidR="000265B0" w:rsidRPr="00E3148A" w:rsidRDefault="000265B0" w:rsidP="000265B0">
      <w:pPr>
        <w:spacing w:before="0" w:after="0"/>
        <w:jc w:val="left"/>
        <w:rPr>
          <w:color w:val="000000" w:themeColor="text1"/>
          <w:lang w:val="fr-BE"/>
        </w:rPr>
      </w:pPr>
    </w:p>
    <w:p w14:paraId="1391F6CE" w14:textId="77777777" w:rsidR="000265B0" w:rsidRPr="00E3148A" w:rsidRDefault="000265B0" w:rsidP="000265B0">
      <w:pPr>
        <w:spacing w:before="0" w:after="0"/>
        <w:jc w:val="left"/>
        <w:rPr>
          <w:color w:val="000000" w:themeColor="text1"/>
          <w:lang w:val="fr-BE"/>
        </w:rPr>
        <w:sectPr w:rsidR="000265B0" w:rsidRPr="00E3148A" w:rsidSect="00501F99">
          <w:headerReference w:type="even" r:id="rId54"/>
          <w:headerReference w:type="default" r:id="rId55"/>
          <w:footerReference w:type="default" r:id="rId56"/>
          <w:headerReference w:type="first" r:id="rId57"/>
          <w:pgSz w:w="16838" w:h="11906" w:orient="landscape"/>
          <w:pgMar w:top="0" w:right="851" w:bottom="0" w:left="567" w:header="0" w:footer="284" w:gutter="0"/>
          <w:cols w:space="708"/>
          <w:docGrid w:linePitch="360"/>
        </w:sectPr>
      </w:pPr>
    </w:p>
    <w:p w14:paraId="61B5E765" w14:textId="77777777" w:rsidR="000265B0" w:rsidRPr="00E3148A" w:rsidRDefault="000265B0" w:rsidP="00300A01">
      <w:pPr>
        <w:spacing w:before="0" w:after="0"/>
        <w:rPr>
          <w:color w:val="000000" w:themeColor="text1"/>
        </w:rPr>
      </w:pPr>
    </w:p>
    <w:p w14:paraId="1A7AEE20" w14:textId="77777777" w:rsidR="008C5CFA" w:rsidRPr="00E3148A" w:rsidRDefault="0013274D" w:rsidP="00300A01">
      <w:pPr>
        <w:pStyle w:val="Heading2"/>
        <w:numPr>
          <w:ilvl w:val="1"/>
          <w:numId w:val="15"/>
        </w:numPr>
        <w:tabs>
          <w:tab w:val="clear" w:pos="850"/>
          <w:tab w:val="num" w:pos="0"/>
        </w:tabs>
        <w:spacing w:before="0" w:after="0"/>
        <w:ind w:left="0" w:firstLine="0"/>
        <w:jc w:val="left"/>
        <w:rPr>
          <w:color w:val="000000" w:themeColor="text1"/>
        </w:rPr>
      </w:pPr>
      <w:bookmarkStart w:id="63" w:name="_Toc256000045"/>
      <w:r w:rsidRPr="00E3148A">
        <w:rPr>
          <w:noProof/>
          <w:color w:val="000000" w:themeColor="text1"/>
        </w:rPr>
        <w:t>Резултати от мерките за информиране и публичност относно фондовете, провеждани в рамките на комуникационната стратегия</w:t>
      </w:r>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67E8B" w:rsidRPr="00E3148A" w14:paraId="2BF02509" w14:textId="77777777" w:rsidTr="00E67E8B">
        <w:trPr>
          <w:trHeight w:val="12392"/>
        </w:trPr>
        <w:tc>
          <w:tcPr>
            <w:tcW w:w="0" w:type="auto"/>
            <w:shd w:val="clear" w:color="auto" w:fill="auto"/>
          </w:tcPr>
          <w:p w14:paraId="089B641F" w14:textId="77777777" w:rsidR="008C5CFA" w:rsidRPr="00E3148A" w:rsidRDefault="008C5CFA" w:rsidP="00300A01">
            <w:pPr>
              <w:pStyle w:val="Text1"/>
              <w:spacing w:before="0" w:after="0"/>
              <w:ind w:left="0"/>
              <w:rPr>
                <w:color w:val="000000" w:themeColor="text1"/>
              </w:rPr>
            </w:pPr>
          </w:p>
          <w:p w14:paraId="19532C3C" w14:textId="271BE56D" w:rsidR="00E67E8B" w:rsidRPr="00E3148A" w:rsidRDefault="00E67E8B" w:rsidP="00300A01">
            <w:pPr>
              <w:pStyle w:val="Text1"/>
              <w:spacing w:before="0" w:after="0"/>
              <w:ind w:left="0"/>
              <w:rPr>
                <w:color w:val="000000" w:themeColor="text1"/>
                <w:lang w:val="bg-BG"/>
              </w:rPr>
            </w:pPr>
            <w:r w:rsidRPr="00E3148A">
              <w:rPr>
                <w:color w:val="000000" w:themeColor="text1"/>
                <w:lang w:val="bg-BG"/>
              </w:rPr>
              <w:t>Неприложимо</w:t>
            </w:r>
          </w:p>
          <w:p w14:paraId="474A70A3" w14:textId="77777777" w:rsidR="00E67E8B" w:rsidRPr="00E3148A" w:rsidRDefault="00E67E8B" w:rsidP="00300A01">
            <w:pPr>
              <w:pStyle w:val="Text1"/>
              <w:spacing w:before="0" w:after="0"/>
              <w:ind w:left="0"/>
              <w:rPr>
                <w:color w:val="000000" w:themeColor="text1"/>
              </w:rPr>
            </w:pPr>
          </w:p>
          <w:p w14:paraId="7EB8A095" w14:textId="77777777" w:rsidR="00E67E8B" w:rsidRPr="00E3148A" w:rsidRDefault="00E67E8B" w:rsidP="00300A01">
            <w:pPr>
              <w:pStyle w:val="Text1"/>
              <w:spacing w:before="0" w:after="0"/>
              <w:ind w:left="0"/>
              <w:rPr>
                <w:color w:val="000000" w:themeColor="text1"/>
              </w:rPr>
            </w:pPr>
          </w:p>
          <w:p w14:paraId="60B6870F" w14:textId="77777777" w:rsidR="00E67E8B" w:rsidRPr="00E3148A" w:rsidRDefault="00E67E8B" w:rsidP="00300A01">
            <w:pPr>
              <w:pStyle w:val="Text1"/>
              <w:spacing w:before="0" w:after="0"/>
              <w:ind w:left="0"/>
              <w:rPr>
                <w:color w:val="000000" w:themeColor="text1"/>
              </w:rPr>
            </w:pPr>
          </w:p>
          <w:p w14:paraId="1816D31E" w14:textId="77777777" w:rsidR="00E67E8B" w:rsidRPr="00E3148A" w:rsidRDefault="00E67E8B" w:rsidP="00300A01">
            <w:pPr>
              <w:pStyle w:val="Text1"/>
              <w:spacing w:before="0" w:after="0"/>
              <w:ind w:left="0"/>
              <w:rPr>
                <w:color w:val="000000" w:themeColor="text1"/>
              </w:rPr>
            </w:pPr>
          </w:p>
          <w:p w14:paraId="2F509FD9" w14:textId="77777777" w:rsidR="00E67E8B" w:rsidRPr="00E3148A" w:rsidRDefault="00E67E8B" w:rsidP="00300A01">
            <w:pPr>
              <w:pStyle w:val="Text1"/>
              <w:spacing w:before="0" w:after="0"/>
              <w:ind w:left="0"/>
              <w:rPr>
                <w:color w:val="000000" w:themeColor="text1"/>
              </w:rPr>
            </w:pPr>
          </w:p>
          <w:p w14:paraId="02E0F9B0" w14:textId="77777777" w:rsidR="00E67E8B" w:rsidRPr="00E3148A" w:rsidRDefault="00E67E8B" w:rsidP="00300A01">
            <w:pPr>
              <w:pStyle w:val="Text1"/>
              <w:spacing w:before="0" w:after="0"/>
              <w:ind w:left="0"/>
              <w:rPr>
                <w:color w:val="000000" w:themeColor="text1"/>
              </w:rPr>
            </w:pPr>
          </w:p>
          <w:p w14:paraId="65264CDD" w14:textId="77777777" w:rsidR="00E67E8B" w:rsidRPr="00E3148A" w:rsidRDefault="00E67E8B" w:rsidP="00300A01">
            <w:pPr>
              <w:pStyle w:val="Text1"/>
              <w:spacing w:before="0" w:after="0"/>
              <w:ind w:left="0"/>
              <w:rPr>
                <w:color w:val="000000" w:themeColor="text1"/>
              </w:rPr>
            </w:pPr>
          </w:p>
          <w:p w14:paraId="355167CD" w14:textId="77777777" w:rsidR="00E67E8B" w:rsidRPr="00E3148A" w:rsidRDefault="00E67E8B" w:rsidP="00300A01">
            <w:pPr>
              <w:pStyle w:val="Text1"/>
              <w:spacing w:before="0" w:after="0"/>
              <w:ind w:left="0"/>
              <w:rPr>
                <w:color w:val="000000" w:themeColor="text1"/>
              </w:rPr>
            </w:pPr>
          </w:p>
          <w:p w14:paraId="3D579CB9" w14:textId="77777777" w:rsidR="00E67E8B" w:rsidRPr="00E3148A" w:rsidRDefault="00E67E8B" w:rsidP="00300A01">
            <w:pPr>
              <w:pStyle w:val="Text1"/>
              <w:spacing w:before="0" w:after="0"/>
              <w:ind w:left="0"/>
              <w:rPr>
                <w:color w:val="000000" w:themeColor="text1"/>
              </w:rPr>
            </w:pPr>
          </w:p>
          <w:p w14:paraId="38EA142C" w14:textId="77777777" w:rsidR="00E67E8B" w:rsidRPr="00E3148A" w:rsidRDefault="00E67E8B" w:rsidP="00300A01">
            <w:pPr>
              <w:pStyle w:val="Text1"/>
              <w:spacing w:before="0" w:after="0"/>
              <w:ind w:left="0"/>
              <w:rPr>
                <w:color w:val="000000" w:themeColor="text1"/>
              </w:rPr>
            </w:pPr>
          </w:p>
          <w:p w14:paraId="3FE978D3" w14:textId="77777777" w:rsidR="00E67E8B" w:rsidRPr="00E3148A" w:rsidRDefault="00E67E8B" w:rsidP="00300A01">
            <w:pPr>
              <w:pStyle w:val="Text1"/>
              <w:spacing w:before="0" w:after="0"/>
              <w:ind w:left="0"/>
              <w:rPr>
                <w:color w:val="000000" w:themeColor="text1"/>
              </w:rPr>
            </w:pPr>
          </w:p>
          <w:p w14:paraId="294074F6" w14:textId="77777777" w:rsidR="00E67E8B" w:rsidRPr="00E3148A" w:rsidRDefault="00E67E8B" w:rsidP="00300A01">
            <w:pPr>
              <w:pStyle w:val="Text1"/>
              <w:spacing w:before="0" w:after="0"/>
              <w:ind w:left="0"/>
              <w:rPr>
                <w:color w:val="000000" w:themeColor="text1"/>
              </w:rPr>
            </w:pPr>
          </w:p>
          <w:p w14:paraId="6253D483" w14:textId="77777777" w:rsidR="00E67E8B" w:rsidRPr="00E3148A" w:rsidRDefault="00E67E8B" w:rsidP="00300A01">
            <w:pPr>
              <w:pStyle w:val="Text1"/>
              <w:spacing w:before="0" w:after="0"/>
              <w:ind w:left="0"/>
              <w:rPr>
                <w:color w:val="000000" w:themeColor="text1"/>
              </w:rPr>
            </w:pPr>
          </w:p>
          <w:p w14:paraId="0C4AA795" w14:textId="77777777" w:rsidR="00E67E8B" w:rsidRPr="00E3148A" w:rsidRDefault="00E67E8B" w:rsidP="00300A01">
            <w:pPr>
              <w:pStyle w:val="Text1"/>
              <w:spacing w:before="0" w:after="0"/>
              <w:ind w:left="0"/>
              <w:rPr>
                <w:color w:val="000000" w:themeColor="text1"/>
              </w:rPr>
            </w:pPr>
          </w:p>
          <w:p w14:paraId="098196F2" w14:textId="77777777" w:rsidR="00E67E8B" w:rsidRPr="00E3148A" w:rsidRDefault="00E67E8B" w:rsidP="00300A01">
            <w:pPr>
              <w:pStyle w:val="Text1"/>
              <w:spacing w:before="0" w:after="0"/>
              <w:ind w:left="0"/>
              <w:rPr>
                <w:color w:val="000000" w:themeColor="text1"/>
              </w:rPr>
            </w:pPr>
          </w:p>
          <w:p w14:paraId="4E3D014A" w14:textId="77777777" w:rsidR="00E67E8B" w:rsidRPr="00E3148A" w:rsidRDefault="00E67E8B" w:rsidP="00300A01">
            <w:pPr>
              <w:pStyle w:val="Text1"/>
              <w:spacing w:before="0" w:after="0"/>
              <w:ind w:left="0"/>
              <w:rPr>
                <w:color w:val="000000" w:themeColor="text1"/>
              </w:rPr>
            </w:pPr>
          </w:p>
          <w:p w14:paraId="3A92DC0C" w14:textId="77777777" w:rsidR="00E67E8B" w:rsidRPr="00E3148A" w:rsidRDefault="00E67E8B" w:rsidP="00300A01">
            <w:pPr>
              <w:pStyle w:val="Text1"/>
              <w:spacing w:before="0" w:after="0"/>
              <w:ind w:left="0"/>
              <w:rPr>
                <w:color w:val="000000" w:themeColor="text1"/>
              </w:rPr>
            </w:pPr>
          </w:p>
          <w:p w14:paraId="2935C6AB" w14:textId="77777777" w:rsidR="00E67E8B" w:rsidRPr="00E3148A" w:rsidRDefault="00E67E8B" w:rsidP="00300A01">
            <w:pPr>
              <w:pStyle w:val="Text1"/>
              <w:spacing w:before="0" w:after="0"/>
              <w:ind w:left="0"/>
              <w:rPr>
                <w:color w:val="000000" w:themeColor="text1"/>
              </w:rPr>
            </w:pPr>
          </w:p>
          <w:p w14:paraId="72D94475" w14:textId="77777777" w:rsidR="00E67E8B" w:rsidRPr="00E3148A" w:rsidRDefault="00E67E8B" w:rsidP="00300A01">
            <w:pPr>
              <w:pStyle w:val="Text1"/>
              <w:spacing w:before="0" w:after="0"/>
              <w:ind w:left="0"/>
              <w:rPr>
                <w:color w:val="000000" w:themeColor="text1"/>
              </w:rPr>
            </w:pPr>
          </w:p>
          <w:p w14:paraId="48C1B0F9" w14:textId="77777777" w:rsidR="00E67E8B" w:rsidRPr="00E3148A" w:rsidRDefault="00E67E8B" w:rsidP="00300A01">
            <w:pPr>
              <w:pStyle w:val="Text1"/>
              <w:spacing w:before="0" w:after="0"/>
              <w:ind w:left="0"/>
              <w:rPr>
                <w:color w:val="000000" w:themeColor="text1"/>
              </w:rPr>
            </w:pPr>
          </w:p>
          <w:p w14:paraId="5D208C53" w14:textId="77777777" w:rsidR="00E67E8B" w:rsidRPr="00E3148A" w:rsidRDefault="00E67E8B" w:rsidP="00300A01">
            <w:pPr>
              <w:pStyle w:val="Text1"/>
              <w:spacing w:before="0" w:after="0"/>
              <w:ind w:left="0"/>
              <w:rPr>
                <w:color w:val="000000" w:themeColor="text1"/>
              </w:rPr>
            </w:pPr>
          </w:p>
          <w:p w14:paraId="790E12B2" w14:textId="49AF1760" w:rsidR="00E67E8B" w:rsidRPr="00E3148A" w:rsidRDefault="00E67E8B" w:rsidP="00300A01">
            <w:pPr>
              <w:pStyle w:val="Text1"/>
              <w:spacing w:before="0" w:after="0"/>
              <w:ind w:left="0"/>
              <w:rPr>
                <w:color w:val="000000" w:themeColor="text1"/>
              </w:rPr>
            </w:pPr>
          </w:p>
        </w:tc>
      </w:tr>
    </w:tbl>
    <w:p w14:paraId="36C9932D" w14:textId="77777777" w:rsidR="008C5CFA" w:rsidRPr="00E3148A" w:rsidRDefault="008C5CFA" w:rsidP="00300A01">
      <w:pPr>
        <w:spacing w:before="0" w:after="0"/>
        <w:rPr>
          <w:color w:val="000000" w:themeColor="text1"/>
        </w:rPr>
      </w:pPr>
    </w:p>
    <w:p w14:paraId="6E1FF512" w14:textId="77777777" w:rsidR="008C5CFA" w:rsidRPr="00E3148A" w:rsidRDefault="008C5CFA" w:rsidP="00300A01">
      <w:pPr>
        <w:spacing w:before="0" w:after="0"/>
        <w:rPr>
          <w:color w:val="000000" w:themeColor="text1"/>
        </w:rPr>
        <w:sectPr w:rsidR="008C5CFA" w:rsidRPr="00E3148A" w:rsidSect="0047688D">
          <w:headerReference w:type="even" r:id="rId58"/>
          <w:headerReference w:type="default" r:id="rId59"/>
          <w:footerReference w:type="default" r:id="rId60"/>
          <w:headerReference w:type="first" r:id="rId61"/>
          <w:footerReference w:type="first" r:id="rId62"/>
          <w:pgSz w:w="11906" w:h="16838"/>
          <w:pgMar w:top="567" w:right="510" w:bottom="284" w:left="1134" w:header="709" w:footer="283" w:gutter="0"/>
          <w:cols w:space="708"/>
          <w:docGrid w:linePitch="360"/>
        </w:sectPr>
      </w:pPr>
    </w:p>
    <w:p w14:paraId="5B099791" w14:textId="77777777" w:rsidR="008C5CFA" w:rsidRPr="00E3148A" w:rsidRDefault="0013274D" w:rsidP="00300A01">
      <w:pPr>
        <w:pStyle w:val="Heading1"/>
        <w:numPr>
          <w:ilvl w:val="0"/>
          <w:numId w:val="33"/>
        </w:numPr>
        <w:tabs>
          <w:tab w:val="clear" w:pos="992"/>
          <w:tab w:val="num" w:pos="0"/>
          <w:tab w:val="num" w:pos="426"/>
        </w:tabs>
        <w:spacing w:before="0" w:after="0"/>
        <w:ind w:left="426" w:hanging="426"/>
        <w:jc w:val="left"/>
        <w:rPr>
          <w:color w:val="000000" w:themeColor="text1"/>
        </w:rPr>
      </w:pPr>
      <w:bookmarkStart w:id="64" w:name="_Toc256000046"/>
      <w:r w:rsidRPr="00E3148A">
        <w:rPr>
          <w:noProof/>
          <w:color w:val="000000" w:themeColor="text1"/>
        </w:rPr>
        <w:t>ДЕЙСТВИЯ, ПРЕДПРИЕТИ ЗА ИЗПЪЛНЕНИЕТО НА ПРЕДВАРИТЕЛНИТЕ УСЛОВИЯ (член 50, параграф 4 от Регламент (ЕС) № 1303/2013) (информацията може да бъде включена в доклада, който трябва да бъде представен през 2016 г. (вж. точка 9 по-горе), но е задължително да се включи в доклада за 2017 г.) Вариант: доклад за напредъка</w:t>
      </w:r>
      <w:bookmarkEnd w:id="64"/>
    </w:p>
    <w:p w14:paraId="1A088266" w14:textId="77777777" w:rsidR="008C5CFA" w:rsidRPr="00E3148A" w:rsidRDefault="008C5CFA" w:rsidP="00300A01">
      <w:pPr>
        <w:spacing w:before="0" w:after="0"/>
        <w:rPr>
          <w:color w:val="000000" w:themeColor="text1"/>
        </w:rPr>
      </w:pPr>
    </w:p>
    <w:p w14:paraId="537F4C09" w14:textId="390FD5B9" w:rsidR="008C5CFA" w:rsidRPr="00E3148A" w:rsidRDefault="00217DFB" w:rsidP="00300A01">
      <w:pPr>
        <w:spacing w:before="0" w:after="0"/>
        <w:rPr>
          <w:color w:val="000000" w:themeColor="text1"/>
          <w:lang w:val="bg-BG"/>
        </w:rPr>
        <w:sectPr w:rsidR="008C5CFA" w:rsidRPr="00E3148A" w:rsidSect="0047688D">
          <w:headerReference w:type="even" r:id="rId63"/>
          <w:headerReference w:type="default" r:id="rId64"/>
          <w:footerReference w:type="default" r:id="rId65"/>
          <w:headerReference w:type="first" r:id="rId66"/>
          <w:footerReference w:type="first" r:id="rId67"/>
          <w:pgSz w:w="16838" w:h="11906" w:orient="landscape"/>
          <w:pgMar w:top="567" w:right="510" w:bottom="284" w:left="1134" w:header="709" w:footer="709" w:gutter="0"/>
          <w:cols w:space="708"/>
          <w:docGrid w:linePitch="360"/>
        </w:sectPr>
      </w:pPr>
      <w:r w:rsidRPr="00E3148A">
        <w:rPr>
          <w:color w:val="000000" w:themeColor="text1"/>
          <w:lang w:val="bg-BG"/>
        </w:rPr>
        <w:t>Неприложимо</w:t>
      </w:r>
    </w:p>
    <w:p w14:paraId="5594CBF6" w14:textId="77777777" w:rsidR="008C5CFA" w:rsidRPr="00E3148A" w:rsidRDefault="0013274D" w:rsidP="00300A01">
      <w:pPr>
        <w:pStyle w:val="Heading1"/>
        <w:numPr>
          <w:ilvl w:val="0"/>
          <w:numId w:val="33"/>
        </w:numPr>
        <w:tabs>
          <w:tab w:val="clear" w:pos="992"/>
          <w:tab w:val="num" w:pos="0"/>
        </w:tabs>
        <w:spacing w:before="0" w:after="0"/>
        <w:ind w:left="0" w:firstLine="0"/>
        <w:jc w:val="left"/>
        <w:rPr>
          <w:color w:val="000000" w:themeColor="text1"/>
        </w:rPr>
      </w:pPr>
      <w:bookmarkStart w:id="65" w:name="_Toc256000047"/>
      <w:r w:rsidRPr="00E3148A">
        <w:rPr>
          <w:noProof/>
          <w:color w:val="000000" w:themeColor="text1"/>
        </w:rPr>
        <w:t>ДОПЪЛНИТЕЛНА ИНФОРМАЦИЯ, КОЯТО МОЖЕ ДА БЪДЕ ДОБАВЕНА В ЗАВИСИМОСТ ОТ СЪДЪРЖАНИЕТО И ЦЕЛИТЕ НА ОПЕРАТИВНАТА ПРОГРАМА (член 111, параграф 4, втора алинея, букви а), б), в), г), ж) и з) от РЕГЛАМЕНТ (ЕС) № 1303/2013)</w:t>
      </w:r>
      <w:bookmarkEnd w:id="65"/>
    </w:p>
    <w:p w14:paraId="48617C46" w14:textId="77777777" w:rsidR="008C5CFA" w:rsidRPr="00E3148A" w:rsidRDefault="008C5CFA" w:rsidP="00300A01">
      <w:pPr>
        <w:pStyle w:val="Text1"/>
        <w:spacing w:before="0" w:after="0"/>
        <w:ind w:left="0"/>
        <w:rPr>
          <w:color w:val="000000" w:themeColor="text1"/>
        </w:rPr>
      </w:pPr>
    </w:p>
    <w:p w14:paraId="5EE97673" w14:textId="77777777" w:rsidR="008C5CFA" w:rsidRPr="00E3148A" w:rsidRDefault="0013274D" w:rsidP="00300A01">
      <w:pPr>
        <w:pStyle w:val="Heading2"/>
        <w:numPr>
          <w:ilvl w:val="1"/>
          <w:numId w:val="15"/>
        </w:numPr>
        <w:tabs>
          <w:tab w:val="clear" w:pos="850"/>
          <w:tab w:val="num" w:pos="0"/>
        </w:tabs>
        <w:spacing w:before="0" w:after="0"/>
        <w:ind w:left="0" w:firstLine="0"/>
        <w:jc w:val="left"/>
        <w:rPr>
          <w:color w:val="000000" w:themeColor="text1"/>
        </w:rPr>
      </w:pPr>
      <w:bookmarkStart w:id="66" w:name="_Toc256000048"/>
      <w:r w:rsidRPr="00E3148A">
        <w:rPr>
          <w:noProof/>
          <w:color w:val="000000" w:themeColor="text1"/>
        </w:rPr>
        <w:t>Напредък в прилагането на интегрирания подход към териториалното развитие, включително развитието на регионите, засегнати от демографски предизвикателства и неблагоприятни постоянни условия или природни бедствия, интегрираните териториални инвестиции, устойчивото развитие на градските райони и воденото от общностите местно развитие в рамките на оперативната програма</w:t>
      </w:r>
      <w:bookmarkEnd w:id="66"/>
    </w:p>
    <w:p w14:paraId="3D71FEA2" w14:textId="77777777" w:rsidR="008C5CFA" w:rsidRPr="00E3148A" w:rsidRDefault="008C5CFA" w:rsidP="00300A01">
      <w:pPr>
        <w:pStyle w:val="Text1"/>
        <w:spacing w:before="0" w:after="0"/>
        <w:ind w:left="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67E8B" w:rsidRPr="00E3148A" w14:paraId="607947DB" w14:textId="77777777" w:rsidTr="0047688D">
        <w:tc>
          <w:tcPr>
            <w:tcW w:w="0" w:type="auto"/>
            <w:shd w:val="clear" w:color="auto" w:fill="auto"/>
          </w:tcPr>
          <w:p w14:paraId="30158E5C" w14:textId="77777777" w:rsidR="008C5CFA" w:rsidRPr="00E3148A" w:rsidRDefault="002774C3" w:rsidP="00300A01">
            <w:pPr>
              <w:pStyle w:val="Text1"/>
              <w:spacing w:before="0" w:after="0"/>
              <w:ind w:left="0"/>
              <w:rPr>
                <w:color w:val="000000" w:themeColor="text1"/>
                <w:lang w:val="bg-BG"/>
              </w:rPr>
            </w:pPr>
            <w:r w:rsidRPr="00E3148A">
              <w:rPr>
                <w:color w:val="000000" w:themeColor="text1"/>
                <w:lang w:val="bg-BG"/>
              </w:rPr>
              <w:t xml:space="preserve">Неприложимо </w:t>
            </w:r>
          </w:p>
          <w:p w14:paraId="03E6BA75" w14:textId="77777777" w:rsidR="002774C3" w:rsidRPr="00E3148A" w:rsidRDefault="002774C3" w:rsidP="00300A01">
            <w:pPr>
              <w:pStyle w:val="Text1"/>
              <w:spacing w:before="0" w:after="0"/>
              <w:ind w:left="0"/>
              <w:rPr>
                <w:color w:val="000000" w:themeColor="text1"/>
                <w:lang w:val="bg-BG"/>
              </w:rPr>
            </w:pPr>
          </w:p>
          <w:p w14:paraId="1E6FD31C" w14:textId="77777777" w:rsidR="002774C3" w:rsidRPr="00E3148A" w:rsidRDefault="002774C3" w:rsidP="00300A01">
            <w:pPr>
              <w:pStyle w:val="Text1"/>
              <w:spacing w:before="0" w:after="0"/>
              <w:ind w:left="0"/>
              <w:rPr>
                <w:color w:val="000000" w:themeColor="text1"/>
                <w:lang w:val="bg-BG"/>
              </w:rPr>
            </w:pPr>
          </w:p>
          <w:p w14:paraId="55C617DC" w14:textId="77777777" w:rsidR="002774C3" w:rsidRPr="00E3148A" w:rsidRDefault="002774C3" w:rsidP="00300A01">
            <w:pPr>
              <w:pStyle w:val="Text1"/>
              <w:spacing w:before="0" w:after="0"/>
              <w:ind w:left="0"/>
              <w:rPr>
                <w:color w:val="000000" w:themeColor="text1"/>
                <w:lang w:val="bg-BG"/>
              </w:rPr>
            </w:pPr>
          </w:p>
          <w:p w14:paraId="5942530F" w14:textId="43029976" w:rsidR="002774C3" w:rsidRPr="00E3148A" w:rsidRDefault="002774C3" w:rsidP="00300A01">
            <w:pPr>
              <w:pStyle w:val="Text1"/>
              <w:spacing w:before="0" w:after="0"/>
              <w:ind w:left="0"/>
              <w:rPr>
                <w:color w:val="000000" w:themeColor="text1"/>
                <w:lang w:val="bg-BG"/>
              </w:rPr>
            </w:pPr>
          </w:p>
        </w:tc>
      </w:tr>
    </w:tbl>
    <w:p w14:paraId="27C67B7F" w14:textId="77777777" w:rsidR="008C5CFA" w:rsidRPr="00E3148A" w:rsidRDefault="008C5CFA" w:rsidP="00300A01">
      <w:pPr>
        <w:spacing w:before="0" w:after="0"/>
        <w:rPr>
          <w:color w:val="000000" w:themeColor="text1"/>
        </w:rPr>
      </w:pPr>
    </w:p>
    <w:p w14:paraId="047C6FF0" w14:textId="77777777" w:rsidR="008C5CFA" w:rsidRPr="00E3148A" w:rsidRDefault="0013274D" w:rsidP="00300A01">
      <w:pPr>
        <w:pStyle w:val="Heading2"/>
        <w:numPr>
          <w:ilvl w:val="1"/>
          <w:numId w:val="15"/>
        </w:numPr>
        <w:tabs>
          <w:tab w:val="clear" w:pos="850"/>
          <w:tab w:val="num" w:pos="0"/>
        </w:tabs>
        <w:spacing w:before="0" w:after="0"/>
        <w:ind w:left="0" w:firstLine="0"/>
        <w:jc w:val="left"/>
        <w:rPr>
          <w:color w:val="000000" w:themeColor="text1"/>
        </w:rPr>
      </w:pPr>
      <w:bookmarkStart w:id="67" w:name="_Toc256000049"/>
      <w:r w:rsidRPr="00E3148A">
        <w:rPr>
          <w:noProof/>
          <w:color w:val="000000" w:themeColor="text1"/>
        </w:rPr>
        <w:t>Напредък в осъществяването на действия за засилване на капацитета на органите на държавите членки и на бенефициерите за администриране и използване на средствата от фондовете</w:t>
      </w:r>
      <w:bookmarkEnd w:id="67"/>
    </w:p>
    <w:p w14:paraId="34DEF187" w14:textId="77777777" w:rsidR="008C5CFA" w:rsidRPr="00E3148A" w:rsidRDefault="008C5CFA" w:rsidP="00300A01">
      <w:pPr>
        <w:pStyle w:val="Text1"/>
        <w:spacing w:before="0" w:after="0"/>
        <w:ind w:left="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67E8B" w:rsidRPr="00E3148A" w14:paraId="45773710" w14:textId="77777777" w:rsidTr="0047688D">
        <w:tc>
          <w:tcPr>
            <w:tcW w:w="0" w:type="auto"/>
            <w:shd w:val="clear" w:color="auto" w:fill="auto"/>
          </w:tcPr>
          <w:p w14:paraId="7CC691A2" w14:textId="77777777" w:rsidR="008C5CFA" w:rsidRPr="00E3148A" w:rsidRDefault="002774C3" w:rsidP="00300A01">
            <w:pPr>
              <w:pStyle w:val="Text1"/>
              <w:spacing w:before="0" w:after="0"/>
              <w:ind w:left="0"/>
              <w:rPr>
                <w:color w:val="000000" w:themeColor="text1"/>
                <w:lang w:val="bg-BG"/>
              </w:rPr>
            </w:pPr>
            <w:r w:rsidRPr="00E3148A">
              <w:rPr>
                <w:color w:val="000000" w:themeColor="text1"/>
                <w:lang w:val="bg-BG"/>
              </w:rPr>
              <w:t>Неприложимо</w:t>
            </w:r>
          </w:p>
          <w:p w14:paraId="1273F219" w14:textId="77777777" w:rsidR="002774C3" w:rsidRPr="00E3148A" w:rsidRDefault="002774C3" w:rsidP="00300A01">
            <w:pPr>
              <w:pStyle w:val="Text1"/>
              <w:spacing w:before="0" w:after="0"/>
              <w:ind w:left="0"/>
              <w:rPr>
                <w:color w:val="000000" w:themeColor="text1"/>
                <w:lang w:val="bg-BG"/>
              </w:rPr>
            </w:pPr>
          </w:p>
          <w:p w14:paraId="0955621C" w14:textId="77777777" w:rsidR="002774C3" w:rsidRPr="00E3148A" w:rsidRDefault="002774C3" w:rsidP="00300A01">
            <w:pPr>
              <w:pStyle w:val="Text1"/>
              <w:spacing w:before="0" w:after="0"/>
              <w:ind w:left="0"/>
              <w:rPr>
                <w:color w:val="000000" w:themeColor="text1"/>
                <w:lang w:val="bg-BG"/>
              </w:rPr>
            </w:pPr>
          </w:p>
          <w:p w14:paraId="7093537A" w14:textId="77777777" w:rsidR="002774C3" w:rsidRPr="00E3148A" w:rsidRDefault="002774C3" w:rsidP="00300A01">
            <w:pPr>
              <w:pStyle w:val="Text1"/>
              <w:spacing w:before="0" w:after="0"/>
              <w:ind w:left="0"/>
              <w:rPr>
                <w:color w:val="000000" w:themeColor="text1"/>
                <w:lang w:val="bg-BG"/>
              </w:rPr>
            </w:pPr>
          </w:p>
          <w:p w14:paraId="67E48961" w14:textId="2BA1930E" w:rsidR="002774C3" w:rsidRPr="00E3148A" w:rsidRDefault="002774C3" w:rsidP="00300A01">
            <w:pPr>
              <w:pStyle w:val="Text1"/>
              <w:spacing w:before="0" w:after="0"/>
              <w:ind w:left="0"/>
              <w:rPr>
                <w:color w:val="000000" w:themeColor="text1"/>
                <w:lang w:val="bg-BG"/>
              </w:rPr>
            </w:pPr>
          </w:p>
        </w:tc>
      </w:tr>
    </w:tbl>
    <w:p w14:paraId="09883F13" w14:textId="77777777" w:rsidR="008C5CFA" w:rsidRPr="00E3148A" w:rsidRDefault="008C5CFA" w:rsidP="00300A01">
      <w:pPr>
        <w:spacing w:before="0" w:after="0"/>
        <w:rPr>
          <w:color w:val="000000" w:themeColor="text1"/>
        </w:rPr>
      </w:pPr>
    </w:p>
    <w:p w14:paraId="4AE882B6" w14:textId="77777777" w:rsidR="008C5CFA" w:rsidRPr="00E3148A" w:rsidRDefault="0013274D" w:rsidP="00300A01">
      <w:pPr>
        <w:pStyle w:val="Heading2"/>
        <w:numPr>
          <w:ilvl w:val="1"/>
          <w:numId w:val="15"/>
        </w:numPr>
        <w:tabs>
          <w:tab w:val="clear" w:pos="850"/>
          <w:tab w:val="num" w:pos="0"/>
        </w:tabs>
        <w:spacing w:before="0" w:after="0"/>
        <w:ind w:left="0" w:firstLine="0"/>
        <w:jc w:val="left"/>
        <w:rPr>
          <w:color w:val="000000" w:themeColor="text1"/>
        </w:rPr>
      </w:pPr>
      <w:bookmarkStart w:id="68" w:name="_Toc256000050"/>
      <w:r w:rsidRPr="00E3148A">
        <w:rPr>
          <w:noProof/>
          <w:color w:val="000000" w:themeColor="text1"/>
        </w:rPr>
        <w:t>Напредък в изпълнението на междурегионални и транснационални действия</w:t>
      </w:r>
      <w:bookmarkEnd w:id="68"/>
    </w:p>
    <w:p w14:paraId="54EB4C8B" w14:textId="0B83BEB2" w:rsidR="008C5CFA" w:rsidRPr="00E3148A" w:rsidRDefault="008C5CFA" w:rsidP="00300A01">
      <w:pPr>
        <w:pStyle w:val="Text1"/>
        <w:spacing w:before="0" w:after="0"/>
        <w:ind w:left="0"/>
        <w:rPr>
          <w:color w:val="000000" w:themeColor="text1"/>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51248" w:rsidRPr="00E3148A" w14:paraId="0F9704D0" w14:textId="77777777" w:rsidTr="0047688D">
        <w:tc>
          <w:tcPr>
            <w:tcW w:w="0" w:type="auto"/>
            <w:shd w:val="clear" w:color="auto" w:fill="auto"/>
          </w:tcPr>
          <w:p w14:paraId="61E454D3" w14:textId="1F78A9AD" w:rsidR="008C5CFA" w:rsidRPr="00E3148A" w:rsidRDefault="00217DFB" w:rsidP="00300A01">
            <w:pPr>
              <w:pStyle w:val="Text1"/>
              <w:spacing w:before="0" w:after="0"/>
              <w:ind w:left="0"/>
              <w:rPr>
                <w:color w:val="000000" w:themeColor="text1"/>
                <w:lang w:val="bg-BG"/>
              </w:rPr>
            </w:pPr>
            <w:r w:rsidRPr="00E3148A">
              <w:rPr>
                <w:color w:val="000000" w:themeColor="text1"/>
                <w:lang w:val="bg-BG"/>
              </w:rPr>
              <w:t>Неприложимо</w:t>
            </w:r>
          </w:p>
        </w:tc>
      </w:tr>
    </w:tbl>
    <w:p w14:paraId="2FA05117" w14:textId="77777777" w:rsidR="008C5CFA" w:rsidRPr="00E3148A" w:rsidRDefault="008C5CFA" w:rsidP="00300A01">
      <w:pPr>
        <w:spacing w:before="0" w:after="0"/>
        <w:rPr>
          <w:color w:val="000000" w:themeColor="text1"/>
        </w:rPr>
      </w:pPr>
    </w:p>
    <w:p w14:paraId="3453BBAB" w14:textId="77777777" w:rsidR="008C5CFA" w:rsidRPr="00E3148A" w:rsidRDefault="0013274D" w:rsidP="00300A01">
      <w:pPr>
        <w:pStyle w:val="Heading2"/>
        <w:numPr>
          <w:ilvl w:val="1"/>
          <w:numId w:val="15"/>
        </w:numPr>
        <w:tabs>
          <w:tab w:val="clear" w:pos="850"/>
          <w:tab w:val="num" w:pos="0"/>
        </w:tabs>
        <w:spacing w:before="0" w:after="0"/>
        <w:ind w:left="0" w:firstLine="0"/>
        <w:jc w:val="left"/>
        <w:rPr>
          <w:color w:val="000000" w:themeColor="text1"/>
        </w:rPr>
      </w:pPr>
      <w:bookmarkStart w:id="69" w:name="_Toc256000051"/>
      <w:r w:rsidRPr="00E3148A">
        <w:rPr>
          <w:noProof/>
          <w:color w:val="000000" w:themeColor="text1"/>
        </w:rPr>
        <w:t>По целесъобразност, приноса към макрорегионалните стратегии и стратегиите за морските басейни</w:t>
      </w:r>
      <w:bookmarkEnd w:id="69"/>
    </w:p>
    <w:p w14:paraId="0B536092" w14:textId="77777777" w:rsidR="008C5CFA" w:rsidRPr="00E3148A" w:rsidRDefault="008C5CFA" w:rsidP="00300A01">
      <w:pPr>
        <w:pStyle w:val="Text1"/>
        <w:spacing w:before="0" w:after="0"/>
        <w:ind w:left="0"/>
        <w:rPr>
          <w:color w:val="000000" w:themeColor="text1"/>
        </w:rPr>
      </w:pPr>
    </w:p>
    <w:p w14:paraId="18AC8587" w14:textId="77777777" w:rsidR="008C5CFA" w:rsidRPr="00E3148A" w:rsidRDefault="0013274D" w:rsidP="00300A01">
      <w:pPr>
        <w:pStyle w:val="Text1"/>
        <w:spacing w:before="0" w:after="0"/>
        <w:ind w:left="0"/>
        <w:rPr>
          <w:color w:val="000000" w:themeColor="text1"/>
        </w:rPr>
      </w:pPr>
      <w:r w:rsidRPr="00E3148A">
        <w:rPr>
          <w:color w:val="000000" w:themeColor="text1"/>
        </w:rPr>
        <w:t xml:space="preserve">Както е посочено в Регламент (ЕС) № 1303/2013, член 27, параграф 3 относно </w:t>
      </w:r>
      <w:r w:rsidRPr="00E3148A">
        <w:rPr>
          <w:color w:val="000000" w:themeColor="text1"/>
        </w:rPr>
        <w:fldChar w:fldCharType="begin"/>
      </w:r>
      <w:r w:rsidRPr="00E3148A">
        <w:rPr>
          <w:color w:val="000000" w:themeColor="text1"/>
        </w:rPr>
        <w:instrText>QUOTE 34</w:instrText>
      </w:r>
      <w:r w:rsidRPr="00E3148A">
        <w:rPr>
          <w:color w:val="000000" w:themeColor="text1"/>
        </w:rPr>
        <w:fldChar w:fldCharType="separate"/>
      </w:r>
      <w:r w:rsidRPr="00E3148A">
        <w:rPr>
          <w:color w:val="000000" w:themeColor="text1"/>
        </w:rPr>
        <w:t>"</w:t>
      </w:r>
      <w:r w:rsidRPr="00E3148A">
        <w:rPr>
          <w:color w:val="000000" w:themeColor="text1"/>
        </w:rPr>
        <w:fldChar w:fldCharType="end"/>
      </w:r>
      <w:r w:rsidRPr="00E3148A">
        <w:rPr>
          <w:color w:val="000000" w:themeColor="text1"/>
        </w:rPr>
        <w:t>съдържанието на програмите</w:t>
      </w:r>
      <w:r w:rsidRPr="00E3148A">
        <w:rPr>
          <w:color w:val="000000" w:themeColor="text1"/>
        </w:rPr>
        <w:fldChar w:fldCharType="begin"/>
      </w:r>
      <w:r w:rsidRPr="00E3148A">
        <w:rPr>
          <w:color w:val="000000" w:themeColor="text1"/>
        </w:rPr>
        <w:instrText>QUOTE 34</w:instrText>
      </w:r>
      <w:r w:rsidRPr="00E3148A">
        <w:rPr>
          <w:color w:val="000000" w:themeColor="text1"/>
        </w:rPr>
        <w:fldChar w:fldCharType="separate"/>
      </w:r>
      <w:r w:rsidRPr="00E3148A">
        <w:rPr>
          <w:color w:val="000000" w:themeColor="text1"/>
        </w:rPr>
        <w:t>"</w:t>
      </w:r>
      <w:r w:rsidRPr="00E3148A">
        <w:rPr>
          <w:color w:val="000000" w:themeColor="text1"/>
        </w:rPr>
        <w:fldChar w:fldCharType="end"/>
      </w:r>
      <w:r w:rsidRPr="00E3148A">
        <w:rPr>
          <w:color w:val="000000" w:themeColor="text1"/>
        </w:rPr>
        <w:t xml:space="preserve">, член 96, параграф 3, буква д) относно </w:t>
      </w:r>
      <w:r w:rsidRPr="00E3148A">
        <w:rPr>
          <w:color w:val="000000" w:themeColor="text1"/>
        </w:rPr>
        <w:fldChar w:fldCharType="begin"/>
      </w:r>
      <w:r w:rsidRPr="00E3148A">
        <w:rPr>
          <w:color w:val="000000" w:themeColor="text1"/>
        </w:rPr>
        <w:instrText>QUOTE 34</w:instrText>
      </w:r>
      <w:r w:rsidRPr="00E3148A">
        <w:rPr>
          <w:color w:val="000000" w:themeColor="text1"/>
        </w:rPr>
        <w:fldChar w:fldCharType="separate"/>
      </w:r>
      <w:r w:rsidRPr="00E3148A">
        <w:rPr>
          <w:color w:val="000000" w:themeColor="text1"/>
        </w:rPr>
        <w:t>"</w:t>
      </w:r>
      <w:r w:rsidRPr="00E3148A">
        <w:rPr>
          <w:color w:val="000000" w:themeColor="text1"/>
        </w:rPr>
        <w:fldChar w:fldCharType="end"/>
      </w:r>
      <w:r w:rsidRPr="00E3148A">
        <w:rPr>
          <w:color w:val="000000" w:themeColor="text1"/>
        </w:rPr>
        <w:t xml:space="preserve">съдържанието, приемането и изменението на оперативните програми по цел </w:t>
      </w:r>
      <w:r w:rsidRPr="00E3148A">
        <w:rPr>
          <w:color w:val="000000" w:themeColor="text1"/>
        </w:rPr>
        <w:fldChar w:fldCharType="begin"/>
      </w:r>
      <w:r w:rsidRPr="00E3148A">
        <w:rPr>
          <w:color w:val="000000" w:themeColor="text1"/>
        </w:rPr>
        <w:instrText>QUOTE 34</w:instrText>
      </w:r>
      <w:r w:rsidRPr="00E3148A">
        <w:rPr>
          <w:color w:val="000000" w:themeColor="text1"/>
        </w:rPr>
        <w:fldChar w:fldCharType="separate"/>
      </w:r>
      <w:r w:rsidRPr="00E3148A">
        <w:rPr>
          <w:color w:val="000000" w:themeColor="text1"/>
        </w:rPr>
        <w:t>"</w:t>
      </w:r>
      <w:r w:rsidRPr="00E3148A">
        <w:rPr>
          <w:color w:val="000000" w:themeColor="text1"/>
        </w:rPr>
        <w:fldChar w:fldCharType="end"/>
      </w:r>
      <w:r w:rsidRPr="00E3148A">
        <w:rPr>
          <w:color w:val="000000" w:themeColor="text1"/>
        </w:rPr>
        <w:t>Инвестиции за растеж и работни места</w:t>
      </w:r>
      <w:r w:rsidRPr="00E3148A">
        <w:rPr>
          <w:color w:val="000000" w:themeColor="text1"/>
        </w:rPr>
        <w:fldChar w:fldCharType="begin"/>
      </w:r>
      <w:r w:rsidRPr="00E3148A">
        <w:rPr>
          <w:color w:val="000000" w:themeColor="text1"/>
        </w:rPr>
        <w:instrText>QUOTE 34</w:instrText>
      </w:r>
      <w:r w:rsidRPr="00E3148A">
        <w:rPr>
          <w:color w:val="000000" w:themeColor="text1"/>
        </w:rPr>
        <w:fldChar w:fldCharType="separate"/>
      </w:r>
      <w:r w:rsidRPr="00E3148A">
        <w:rPr>
          <w:color w:val="000000" w:themeColor="text1"/>
        </w:rPr>
        <w:t>"</w:t>
      </w:r>
      <w:r w:rsidRPr="00E3148A">
        <w:rPr>
          <w:color w:val="000000" w:themeColor="text1"/>
        </w:rPr>
        <w:fldChar w:fldCharType="end"/>
      </w:r>
      <w:r w:rsidRPr="00E3148A">
        <w:rPr>
          <w:color w:val="000000" w:themeColor="text1"/>
        </w:rPr>
        <w:t xml:space="preserve">, член 111, параграф 3, член 111, параграф 4, буква г) относно </w:t>
      </w:r>
      <w:r w:rsidRPr="00E3148A">
        <w:rPr>
          <w:color w:val="000000" w:themeColor="text1"/>
        </w:rPr>
        <w:fldChar w:fldCharType="begin"/>
      </w:r>
      <w:r w:rsidRPr="00E3148A">
        <w:rPr>
          <w:color w:val="000000" w:themeColor="text1"/>
        </w:rPr>
        <w:instrText>QUOTE 34</w:instrText>
      </w:r>
      <w:r w:rsidRPr="00E3148A">
        <w:rPr>
          <w:color w:val="000000" w:themeColor="text1"/>
        </w:rPr>
        <w:fldChar w:fldCharType="separate"/>
      </w:r>
      <w:r w:rsidRPr="00E3148A">
        <w:rPr>
          <w:color w:val="000000" w:themeColor="text1"/>
        </w:rPr>
        <w:t>"</w:t>
      </w:r>
      <w:r w:rsidRPr="00E3148A">
        <w:rPr>
          <w:color w:val="000000" w:themeColor="text1"/>
        </w:rPr>
        <w:fldChar w:fldCharType="end"/>
      </w:r>
      <w:r w:rsidRPr="00E3148A">
        <w:rPr>
          <w:color w:val="000000" w:themeColor="text1"/>
        </w:rPr>
        <w:t xml:space="preserve">докладите за изпълнение по целта </w:t>
      </w:r>
      <w:r w:rsidRPr="00E3148A">
        <w:rPr>
          <w:color w:val="000000" w:themeColor="text1"/>
        </w:rPr>
        <w:fldChar w:fldCharType="begin"/>
      </w:r>
      <w:r w:rsidRPr="00E3148A">
        <w:rPr>
          <w:color w:val="000000" w:themeColor="text1"/>
        </w:rPr>
        <w:instrText>QUOTE 34</w:instrText>
      </w:r>
      <w:r w:rsidRPr="00E3148A">
        <w:rPr>
          <w:color w:val="000000" w:themeColor="text1"/>
        </w:rPr>
        <w:fldChar w:fldCharType="separate"/>
      </w:r>
      <w:r w:rsidRPr="00E3148A">
        <w:rPr>
          <w:color w:val="000000" w:themeColor="text1"/>
        </w:rPr>
        <w:t>"</w:t>
      </w:r>
      <w:r w:rsidRPr="00E3148A">
        <w:rPr>
          <w:color w:val="000000" w:themeColor="text1"/>
        </w:rPr>
        <w:fldChar w:fldCharType="end"/>
      </w:r>
      <w:r w:rsidRPr="00E3148A">
        <w:rPr>
          <w:color w:val="000000" w:themeColor="text1"/>
        </w:rPr>
        <w:t>Инвестиции за растеж и работни места</w:t>
      </w:r>
      <w:r w:rsidRPr="00E3148A">
        <w:rPr>
          <w:color w:val="000000" w:themeColor="text1"/>
        </w:rPr>
        <w:fldChar w:fldCharType="begin"/>
      </w:r>
      <w:r w:rsidRPr="00E3148A">
        <w:rPr>
          <w:color w:val="000000" w:themeColor="text1"/>
        </w:rPr>
        <w:instrText>QUOTE 34</w:instrText>
      </w:r>
      <w:r w:rsidRPr="00E3148A">
        <w:rPr>
          <w:color w:val="000000" w:themeColor="text1"/>
        </w:rPr>
        <w:fldChar w:fldCharType="separate"/>
      </w:r>
      <w:r w:rsidRPr="00E3148A">
        <w:rPr>
          <w:color w:val="000000" w:themeColor="text1"/>
        </w:rPr>
        <w:t>"</w:t>
      </w:r>
      <w:r w:rsidRPr="00E3148A">
        <w:rPr>
          <w:color w:val="000000" w:themeColor="text1"/>
        </w:rPr>
        <w:fldChar w:fldCharType="end"/>
      </w:r>
      <w:r w:rsidRPr="00E3148A">
        <w:rPr>
          <w:color w:val="000000" w:themeColor="text1"/>
        </w:rPr>
        <w:t xml:space="preserve"> и приложение 1, раздел 7.3 относно </w:t>
      </w:r>
      <w:r w:rsidRPr="00E3148A">
        <w:rPr>
          <w:color w:val="000000" w:themeColor="text1"/>
        </w:rPr>
        <w:fldChar w:fldCharType="begin"/>
      </w:r>
      <w:r w:rsidRPr="00E3148A">
        <w:rPr>
          <w:color w:val="000000" w:themeColor="text1"/>
        </w:rPr>
        <w:instrText>QUOTE 34</w:instrText>
      </w:r>
      <w:r w:rsidRPr="00E3148A">
        <w:rPr>
          <w:color w:val="000000" w:themeColor="text1"/>
        </w:rPr>
        <w:fldChar w:fldCharType="separate"/>
      </w:r>
      <w:r w:rsidRPr="00E3148A">
        <w:rPr>
          <w:color w:val="000000" w:themeColor="text1"/>
        </w:rPr>
        <w:t>"</w:t>
      </w:r>
      <w:r w:rsidRPr="00E3148A">
        <w:rPr>
          <w:color w:val="000000" w:themeColor="text1"/>
        </w:rPr>
        <w:fldChar w:fldCharType="end"/>
      </w:r>
      <w:r w:rsidRPr="00E3148A">
        <w:rPr>
          <w:color w:val="000000" w:themeColor="text1"/>
        </w:rPr>
        <w:t>приноса на основните програми за макрорегионалните стратегии и стратегиите за морските басейни</w:t>
      </w:r>
      <w:r w:rsidRPr="00E3148A">
        <w:rPr>
          <w:color w:val="000000" w:themeColor="text1"/>
        </w:rPr>
        <w:fldChar w:fldCharType="begin"/>
      </w:r>
      <w:r w:rsidRPr="00E3148A">
        <w:rPr>
          <w:color w:val="000000" w:themeColor="text1"/>
        </w:rPr>
        <w:instrText>QUOTE 34</w:instrText>
      </w:r>
      <w:r w:rsidRPr="00E3148A">
        <w:rPr>
          <w:color w:val="000000" w:themeColor="text1"/>
        </w:rPr>
        <w:fldChar w:fldCharType="separate"/>
      </w:r>
      <w:r w:rsidRPr="00E3148A">
        <w:rPr>
          <w:color w:val="000000" w:themeColor="text1"/>
        </w:rPr>
        <w:t>"</w:t>
      </w:r>
      <w:r w:rsidRPr="00E3148A">
        <w:rPr>
          <w:color w:val="000000" w:themeColor="text1"/>
        </w:rPr>
        <w:fldChar w:fldCharType="end"/>
      </w:r>
      <w:r w:rsidRPr="00E3148A">
        <w:rPr>
          <w:color w:val="000000" w:themeColor="text1"/>
        </w:rPr>
        <w:t xml:space="preserve"> настоящата програма допринася за макрорегионални стратегии и/или стратегии за морските басейни:</w:t>
      </w:r>
    </w:p>
    <w:p w14:paraId="2D8B4045" w14:textId="77777777" w:rsidR="008C5CFA" w:rsidRPr="00E3148A" w:rsidRDefault="008C5CFA" w:rsidP="00300A01">
      <w:pPr>
        <w:pStyle w:val="Text1"/>
        <w:spacing w:before="0" w:after="0"/>
        <w:ind w:left="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51248" w:rsidRPr="00E3148A" w14:paraId="3209C035" w14:textId="77777777" w:rsidTr="0047688D">
        <w:tc>
          <w:tcPr>
            <w:tcW w:w="0" w:type="auto"/>
            <w:shd w:val="clear" w:color="auto" w:fill="auto"/>
          </w:tcPr>
          <w:p w14:paraId="1CF5E917" w14:textId="77777777" w:rsidR="00490801" w:rsidRPr="00E3148A" w:rsidRDefault="00490801" w:rsidP="00490801">
            <w:pPr>
              <w:pStyle w:val="Text1"/>
              <w:spacing w:before="0" w:after="0"/>
              <w:ind w:left="-120"/>
              <w:rPr>
                <w:color w:val="000000" w:themeColor="text1"/>
                <w:lang w:val="en-US"/>
              </w:rPr>
            </w:pPr>
            <w:r w:rsidRPr="00E3148A">
              <w:rPr>
                <w:color w:val="000000" w:themeColor="text1"/>
                <w:lang w:val="bg-BG"/>
              </w:rPr>
              <w:t>Изпълнението на програмата допринася за постигането на целите от приоритетните области на стълб 2 „Опазване на околната среда в региона на река Дунав“ на Стратегия на ЕС за региона на река Дунав (EUSDR).</w:t>
            </w:r>
          </w:p>
          <w:p w14:paraId="20FBE9B4" w14:textId="1DE75DD7" w:rsidR="00490801" w:rsidRPr="00E3148A" w:rsidRDefault="00490801" w:rsidP="00490801">
            <w:pPr>
              <w:pStyle w:val="Text1"/>
              <w:spacing w:before="0" w:after="0"/>
              <w:ind w:left="-120"/>
              <w:rPr>
                <w:color w:val="000000" w:themeColor="text1"/>
                <w:lang w:val="bg-BG"/>
              </w:rPr>
            </w:pPr>
            <w:r w:rsidRPr="00E3148A">
              <w:rPr>
                <w:b/>
                <w:bCs/>
                <w:color w:val="000000" w:themeColor="text1"/>
                <w:lang w:val="bg-BG"/>
              </w:rPr>
              <w:t>По приоритетна област 1</w:t>
            </w:r>
            <w:r w:rsidRPr="00E3148A">
              <w:rPr>
                <w:color w:val="000000" w:themeColor="text1"/>
                <w:lang w:val="bg-BG"/>
              </w:rPr>
              <w:t xml:space="preserve"> </w:t>
            </w:r>
            <w:r w:rsidRPr="00E3148A">
              <w:rPr>
                <w:b/>
                <w:color w:val="000000" w:themeColor="text1"/>
                <w:lang w:val="bg-BG"/>
              </w:rPr>
              <w:t>„Възстановяване и поддържане на качеството на водите”</w:t>
            </w:r>
            <w:r w:rsidRPr="00E3148A">
              <w:rPr>
                <w:color w:val="000000" w:themeColor="text1"/>
                <w:lang w:val="bg-BG"/>
              </w:rPr>
              <w:t xml:space="preserve"> ОП „Околна среда 2014-2020 г.“ оказава принос чрез предоставяне на финансиране за изпълнението на проекти в териториалния обхват на Басейнова дирекция „Дунавски регион“. </w:t>
            </w:r>
            <w:r w:rsidRPr="00E3148A">
              <w:rPr>
                <w:color w:val="000000" w:themeColor="text1"/>
              </w:rPr>
              <w:t>Дунавският район за басейново управление с център гр. Плевен включва водосборните области на реките Искър, Ерма, Нишава, Огоста и западно от Огоста, Вит, Осъм, Янтра, Русенски Лом и Дунавски Добруджански реки. Общата площ, която обхваща дирекцията, е 47 235 кв. км. или 42,5% от територията на страната.</w:t>
            </w:r>
          </w:p>
          <w:p w14:paraId="7B4169C4" w14:textId="7D04B8E4" w:rsidR="00490801" w:rsidRPr="00E3148A" w:rsidRDefault="00490801" w:rsidP="00490801">
            <w:pPr>
              <w:pStyle w:val="Text1"/>
              <w:spacing w:before="0" w:after="0"/>
              <w:ind w:left="-120"/>
              <w:rPr>
                <w:color w:val="000000" w:themeColor="text1"/>
                <w:lang w:val="bg-BG"/>
              </w:rPr>
            </w:pPr>
            <w:r w:rsidRPr="00E3148A">
              <w:rPr>
                <w:color w:val="000000" w:themeColor="text1"/>
                <w:lang w:val="bg-BG"/>
              </w:rPr>
              <w:t>Към края на отчетния период е предоставено финансиране за изпълнението на 16 проекта, насочени към изграждане на ВиК инфраструктура и ПСОВ, с бенефициенти община Видин, ВиК -Видин, община Враца, ВиК - Стара Загора, ВиК-Сливен, община Шумен, ВиК – Шумен, ВиК - Силистра, ВиК- Русе, община Плевен, община Тутракан, община Тервел, Столична община (за подготовка на РПИП).</w:t>
            </w:r>
          </w:p>
          <w:p w14:paraId="6E925C34" w14:textId="72EA952F" w:rsidR="001144A4" w:rsidRPr="00E3148A" w:rsidRDefault="001C3AB6" w:rsidP="00BE7428">
            <w:pPr>
              <w:pStyle w:val="Text1"/>
              <w:spacing w:before="0" w:after="0"/>
              <w:ind w:left="-120"/>
              <w:rPr>
                <w:color w:val="000000" w:themeColor="text1"/>
                <w:lang w:val="bg-BG"/>
              </w:rPr>
            </w:pPr>
            <w:r w:rsidRPr="00E3148A">
              <w:rPr>
                <w:color w:val="000000" w:themeColor="text1"/>
                <w:lang w:val="bg-BG"/>
              </w:rPr>
              <w:t xml:space="preserve">През 2021 г. е предоставено финансиране за </w:t>
            </w:r>
            <w:r w:rsidR="001144A4" w:rsidRPr="00E3148A">
              <w:rPr>
                <w:color w:val="000000" w:themeColor="text1"/>
                <w:lang w:val="bg-BG"/>
              </w:rPr>
              <w:t>изпълнение</w:t>
            </w:r>
            <w:r w:rsidR="00B86263" w:rsidRPr="00E3148A">
              <w:rPr>
                <w:color w:val="000000" w:themeColor="text1"/>
                <w:lang w:val="bg-BG"/>
              </w:rPr>
              <w:t xml:space="preserve"> на </w:t>
            </w:r>
            <w:r w:rsidR="001144A4" w:rsidRPr="00E3148A">
              <w:rPr>
                <w:color w:val="000000" w:themeColor="text1"/>
                <w:lang w:val="bg-BG"/>
              </w:rPr>
              <w:t>проект „</w:t>
            </w:r>
            <w:r w:rsidRPr="00E3148A">
              <w:rPr>
                <w:color w:val="000000" w:themeColor="text1"/>
                <w:lang w:val="bg-BG"/>
              </w:rPr>
              <w:t>Подобряване мониторинга на химичното състояние на подземните води“</w:t>
            </w:r>
            <w:r w:rsidR="00B86263" w:rsidRPr="00E3148A">
              <w:rPr>
                <w:color w:val="000000" w:themeColor="text1"/>
                <w:lang w:val="bg-BG"/>
              </w:rPr>
              <w:t xml:space="preserve"> </w:t>
            </w:r>
            <w:r w:rsidRPr="00E3148A">
              <w:rPr>
                <w:color w:val="000000" w:themeColor="text1"/>
                <w:lang w:val="bg-BG"/>
              </w:rPr>
              <w:t xml:space="preserve">с бенефициент Изпълнителната агенция по околна среда. Целта на проекта е </w:t>
            </w:r>
            <w:r w:rsidR="00BE7428" w:rsidRPr="00E3148A">
              <w:rPr>
                <w:color w:val="000000" w:themeColor="text1"/>
                <w:lang w:val="bg-BG"/>
              </w:rPr>
              <w:t>да бъдат осигурени необходимите данни за постигане изискванията на Рамковата директива за водите, в тази връзка се проучва химичният състав на приоритетни вещества и специфични замърсители в подземни води, които в Плановете за управление на речните басейни (ПУРБ) 2016-2021 не са определени в риск или в лошо състояние. По проекта са предвидени преглед, актуализация и изготвяне на програми за контролен и оперативен мониторинг в рамките на всички четири района за управление на речните басейни на територията на страната.</w:t>
            </w:r>
          </w:p>
          <w:p w14:paraId="45455D1C" w14:textId="77777777" w:rsidR="009F18EF" w:rsidRPr="00E3148A" w:rsidRDefault="00490801" w:rsidP="009F18EF">
            <w:pPr>
              <w:pStyle w:val="Text1"/>
              <w:spacing w:before="0" w:after="0"/>
              <w:ind w:left="-120"/>
              <w:rPr>
                <w:color w:val="000000" w:themeColor="text1"/>
                <w:lang w:val="bg-BG"/>
              </w:rPr>
            </w:pPr>
            <w:r w:rsidRPr="00E3148A">
              <w:rPr>
                <w:b/>
                <w:bCs/>
                <w:color w:val="000000" w:themeColor="text1"/>
                <w:lang w:val="bg-BG"/>
              </w:rPr>
              <w:t xml:space="preserve">По приоритетна област 2 </w:t>
            </w:r>
            <w:r w:rsidRPr="00E3148A">
              <w:rPr>
                <w:b/>
                <w:color w:val="000000" w:themeColor="text1"/>
                <w:lang w:val="bg-BG"/>
              </w:rPr>
              <w:t>„Управление на рисковете за околната среда”</w:t>
            </w:r>
            <w:r w:rsidRPr="00E3148A">
              <w:rPr>
                <w:color w:val="000000" w:themeColor="text1"/>
                <w:lang w:val="bg-BG"/>
              </w:rPr>
              <w:t xml:space="preserve"> програмата допринася за изпълнението на целите чрез финансиране на мерки в приоритетна ос 4. В обхвата на приоритетната област са дейностите, изпълнявани по проекти за подготовка на Планове за управление на риска от наводнения (ПУРН), Планове за управление на речните басейни (ПУРБ), създаване на Система за управление на водите в басейна на река Искър като първа фаза на Национална система за управление на водите в реално време.</w:t>
            </w:r>
          </w:p>
          <w:p w14:paraId="1424916C" w14:textId="28CBBA31" w:rsidR="00E84425" w:rsidRPr="00E3148A" w:rsidRDefault="00490801" w:rsidP="009F18EF">
            <w:pPr>
              <w:pStyle w:val="Text1"/>
              <w:spacing w:before="0" w:after="0"/>
              <w:ind w:left="-120"/>
              <w:rPr>
                <w:color w:val="000000" w:themeColor="text1"/>
                <w:lang w:val="bg-BG"/>
              </w:rPr>
            </w:pPr>
            <w:r w:rsidRPr="00E3148A">
              <w:rPr>
                <w:b/>
                <w:bCs/>
                <w:color w:val="000000" w:themeColor="text1"/>
                <w:lang w:val="bg-BG"/>
              </w:rPr>
              <w:t>По приоритетна област 3</w:t>
            </w:r>
            <w:r w:rsidRPr="00E3148A">
              <w:rPr>
                <w:color w:val="000000" w:themeColor="text1"/>
                <w:lang w:val="bg-BG"/>
              </w:rPr>
              <w:t xml:space="preserve"> </w:t>
            </w:r>
            <w:r w:rsidRPr="00E3148A">
              <w:rPr>
                <w:b/>
                <w:color w:val="000000" w:themeColor="text1"/>
                <w:lang w:val="bg-BG"/>
              </w:rPr>
              <w:t>„Запазване на биоразнообразието, заобикалящата среда и качеството на въздуха и почвите“</w:t>
            </w:r>
            <w:r w:rsidRPr="00E3148A">
              <w:rPr>
                <w:color w:val="000000" w:themeColor="text1"/>
                <w:lang w:val="bg-BG"/>
              </w:rPr>
              <w:t xml:space="preserve"> изпълняваните операции по ОПОС се предвижда да окажат положителен принос към постигането на целите, съгласно Националната приоритетна рамка за действие, както и косвено чрез изпълнение на мерки за намаляване замърсяването на въздуха по приоритетна ос 5. Към края на отчетния период се финансират</w:t>
            </w:r>
            <w:r w:rsidR="00B12E81" w:rsidRPr="00E3148A">
              <w:rPr>
                <w:color w:val="000000" w:themeColor="text1"/>
                <w:lang w:val="bg-BG"/>
              </w:rPr>
              <w:t xml:space="preserve"> 16 </w:t>
            </w:r>
            <w:r w:rsidRPr="00E3148A">
              <w:rPr>
                <w:color w:val="000000" w:themeColor="text1"/>
                <w:lang w:val="bg-BG"/>
              </w:rPr>
              <w:t>проекта по приоритетна ос 3, които са насочени към: подобряване качеството на местообитанията на териоторията на поддържан резерват „Сребърна“; изпълнение на приоритетни мерки в Рамсарско място „Комплекс Беленски острови“, Природен парк „Персина”; План за действие за опазване на колониално гнездящи водолюбиви птици (</w:t>
            </w:r>
            <w:r w:rsidRPr="00E3148A">
              <w:rPr>
                <w:i/>
                <w:iCs/>
                <w:color w:val="000000" w:themeColor="text1"/>
                <w:lang w:val="bg-BG"/>
              </w:rPr>
              <w:t xml:space="preserve">A. purpurea, A. ralloides, E. alba, E. garzetta, N. nycticorax, P. leucorodia, P. falcinellus, R. avosetta, G. pratincola, Ch. hybrida, Ch. niger, G. nilotica, S. hirundo, S. sandvicensis, S. albifrons, L. melanocephalus), </w:t>
            </w:r>
            <w:r w:rsidRPr="00E3148A">
              <w:rPr>
                <w:color w:val="000000" w:themeColor="text1"/>
                <w:lang w:val="bg-BG"/>
              </w:rPr>
              <w:t>мерки от Плана за действие за опазване на белооката потапница (</w:t>
            </w:r>
            <w:r w:rsidRPr="00E3148A">
              <w:rPr>
                <w:i/>
                <w:iCs/>
                <w:color w:val="000000" w:themeColor="text1"/>
                <w:lang w:val="bg-BG"/>
              </w:rPr>
              <w:t>Aythya nyroca</w:t>
            </w:r>
            <w:r w:rsidRPr="00E3148A">
              <w:rPr>
                <w:color w:val="000000" w:themeColor="text1"/>
                <w:lang w:val="bg-BG"/>
              </w:rPr>
              <w:t>); споделена визия за екологичната мрежа Натура 2000 в региони Русе, Силистра и Плевен</w:t>
            </w:r>
            <w:r w:rsidR="00B12E81" w:rsidRPr="00E3148A">
              <w:rPr>
                <w:color w:val="000000" w:themeColor="text1"/>
                <w:lang w:val="bg-BG"/>
              </w:rPr>
              <w:t xml:space="preserve">, подкрепа за Натура 2000 </w:t>
            </w:r>
            <w:r w:rsidR="00862876" w:rsidRPr="00E3148A">
              <w:rPr>
                <w:color w:val="000000" w:themeColor="text1"/>
                <w:lang w:val="bg-BG"/>
              </w:rPr>
              <w:t xml:space="preserve">в региони Габрово и Велико Търново, </w:t>
            </w:r>
            <w:r w:rsidRPr="00E3148A">
              <w:rPr>
                <w:color w:val="000000" w:themeColor="text1"/>
                <w:lang w:val="bg-BG"/>
              </w:rPr>
              <w:t>информационна кампания за Натура 2000 зоните на територията на област</w:t>
            </w:r>
            <w:r w:rsidR="00B12E81" w:rsidRPr="00E3148A">
              <w:rPr>
                <w:color w:val="000000" w:themeColor="text1"/>
                <w:lang w:val="bg-BG"/>
              </w:rPr>
              <w:t>и</w:t>
            </w:r>
            <w:r w:rsidRPr="00E3148A">
              <w:rPr>
                <w:color w:val="000000" w:themeColor="text1"/>
                <w:lang w:val="bg-BG"/>
              </w:rPr>
              <w:t xml:space="preserve"> с Видин</w:t>
            </w:r>
            <w:r w:rsidR="00B12E81" w:rsidRPr="00E3148A">
              <w:rPr>
                <w:color w:val="000000" w:themeColor="text1"/>
                <w:lang w:val="bg-BG"/>
              </w:rPr>
              <w:t xml:space="preserve"> и Монтан</w:t>
            </w:r>
            <w:r w:rsidR="00862876" w:rsidRPr="00E3148A">
              <w:rPr>
                <w:color w:val="000000" w:themeColor="text1"/>
                <w:lang w:val="bg-BG"/>
              </w:rPr>
              <w:t>а. В периода на докладване са сключени 4 броя договори за предоставяне на финансиране по подхода Водено от общностите местно развитие (ВОМР)</w:t>
            </w:r>
            <w:r w:rsidR="00613706" w:rsidRPr="00E3148A">
              <w:rPr>
                <w:color w:val="000000" w:themeColor="text1"/>
                <w:lang w:val="bg-BG"/>
              </w:rPr>
              <w:t>, които са насочени към подобряване на природозащитното състояние на местообитанията на целеви видове</w:t>
            </w:r>
            <w:r w:rsidR="00011677" w:rsidRPr="00E3148A">
              <w:rPr>
                <w:color w:val="000000" w:themeColor="text1"/>
                <w:lang w:val="bg-BG"/>
              </w:rPr>
              <w:t>:</w:t>
            </w:r>
            <w:r w:rsidR="00B86263" w:rsidRPr="00E3148A">
              <w:rPr>
                <w:color w:val="000000" w:themeColor="text1"/>
                <w:lang w:val="bg-BG"/>
              </w:rPr>
              <w:t xml:space="preserve"> </w:t>
            </w:r>
            <w:r w:rsidR="00011677" w:rsidRPr="00E3148A">
              <w:rPr>
                <w:color w:val="000000" w:themeColor="text1"/>
                <w:lang w:val="bg-BG"/>
              </w:rPr>
              <w:t xml:space="preserve">обикнoвена блатна костенурка </w:t>
            </w:r>
            <w:r w:rsidR="00011677" w:rsidRPr="00E3148A">
              <w:rPr>
                <w:i/>
                <w:iCs/>
                <w:color w:val="000000" w:themeColor="text1"/>
                <w:lang w:val="bg-BG"/>
              </w:rPr>
              <w:t>(Emys orbicularis)</w:t>
            </w:r>
            <w:r w:rsidR="00011677" w:rsidRPr="00E3148A">
              <w:rPr>
                <w:color w:val="000000" w:themeColor="text1"/>
                <w:lang w:val="bg-BG"/>
              </w:rPr>
              <w:t xml:space="preserve">, червенокоремна бумка </w:t>
            </w:r>
            <w:r w:rsidR="00011677" w:rsidRPr="00E3148A">
              <w:rPr>
                <w:i/>
                <w:iCs/>
                <w:color w:val="000000" w:themeColor="text1"/>
                <w:lang w:val="bg-BG"/>
              </w:rPr>
              <w:t>(Bombina bombina)</w:t>
            </w:r>
            <w:r w:rsidR="00011677" w:rsidRPr="00E3148A">
              <w:rPr>
                <w:color w:val="000000" w:themeColor="text1"/>
                <w:lang w:val="bg-BG"/>
              </w:rPr>
              <w:t xml:space="preserve">, голям гребенест тритон </w:t>
            </w:r>
            <w:r w:rsidR="00011677" w:rsidRPr="00E3148A">
              <w:rPr>
                <w:i/>
                <w:iCs/>
                <w:color w:val="000000" w:themeColor="text1"/>
                <w:lang w:val="bg-BG"/>
              </w:rPr>
              <w:t>(Triturus karelinii)</w:t>
            </w:r>
            <w:r w:rsidR="00011677" w:rsidRPr="00E3148A">
              <w:rPr>
                <w:color w:val="000000" w:themeColor="text1"/>
                <w:lang w:val="bg-BG"/>
              </w:rPr>
              <w:t xml:space="preserve">, </w:t>
            </w:r>
            <w:r w:rsidR="00E84425" w:rsidRPr="00E3148A">
              <w:rPr>
                <w:color w:val="000000" w:themeColor="text1"/>
                <w:lang w:val="bg-BG"/>
              </w:rPr>
              <w:t xml:space="preserve">южен гребенест тритон </w:t>
            </w:r>
            <w:r w:rsidR="00E84425" w:rsidRPr="00E3148A">
              <w:rPr>
                <w:i/>
                <w:iCs/>
                <w:color w:val="000000" w:themeColor="text1"/>
                <w:lang w:val="bg-BG"/>
              </w:rPr>
              <w:t>(Triturus karelinii)</w:t>
            </w:r>
            <w:r w:rsidR="00B86263" w:rsidRPr="00E3148A">
              <w:rPr>
                <w:i/>
                <w:iCs/>
                <w:color w:val="000000" w:themeColor="text1"/>
                <w:lang w:val="bg-BG"/>
              </w:rPr>
              <w:t xml:space="preserve">, </w:t>
            </w:r>
            <w:r w:rsidR="00011677" w:rsidRPr="00E3148A">
              <w:rPr>
                <w:color w:val="000000" w:themeColor="text1"/>
                <w:lang w:val="bg-BG"/>
              </w:rPr>
              <w:t xml:space="preserve">южен подковонос </w:t>
            </w:r>
            <w:r w:rsidR="00011677" w:rsidRPr="00E3148A">
              <w:rPr>
                <w:i/>
                <w:iCs/>
                <w:color w:val="000000" w:themeColor="text1"/>
                <w:lang w:val="bg-BG"/>
              </w:rPr>
              <w:t>(Rhinolophus euryale)</w:t>
            </w:r>
            <w:r w:rsidR="00011677" w:rsidRPr="00E3148A">
              <w:rPr>
                <w:color w:val="000000" w:themeColor="text1"/>
                <w:lang w:val="bg-BG"/>
              </w:rPr>
              <w:t xml:space="preserve">, средиземноморски подковонос </w:t>
            </w:r>
            <w:r w:rsidR="00011677" w:rsidRPr="00E3148A">
              <w:rPr>
                <w:i/>
                <w:iCs/>
                <w:color w:val="000000" w:themeColor="text1"/>
                <w:lang w:val="bg-BG"/>
              </w:rPr>
              <w:t>(Rhinolophus blasiii)</w:t>
            </w:r>
            <w:r w:rsidR="00011677" w:rsidRPr="00E3148A">
              <w:rPr>
                <w:color w:val="000000" w:themeColor="text1"/>
                <w:lang w:val="bg-BG"/>
              </w:rPr>
              <w:t xml:space="preserve">, остроух нощник </w:t>
            </w:r>
            <w:r w:rsidR="00011677" w:rsidRPr="00E3148A">
              <w:rPr>
                <w:i/>
                <w:iCs/>
                <w:color w:val="000000" w:themeColor="text1"/>
                <w:lang w:val="bg-BG"/>
              </w:rPr>
              <w:t>(Myotis blythii)</w:t>
            </w:r>
            <w:r w:rsidR="00011677" w:rsidRPr="00E3148A">
              <w:rPr>
                <w:color w:val="000000" w:themeColor="text1"/>
                <w:lang w:val="bg-BG"/>
              </w:rPr>
              <w:t>, дългопръст нощник (</w:t>
            </w:r>
            <w:r w:rsidR="00011677" w:rsidRPr="00E3148A">
              <w:rPr>
                <w:i/>
                <w:iCs/>
                <w:color w:val="000000" w:themeColor="text1"/>
                <w:lang w:val="bg-BG"/>
              </w:rPr>
              <w:t>Myotis capaccinii)</w:t>
            </w:r>
            <w:r w:rsidR="00011677" w:rsidRPr="00E3148A">
              <w:rPr>
                <w:color w:val="000000" w:themeColor="text1"/>
                <w:lang w:val="bg-BG"/>
              </w:rPr>
              <w:t xml:space="preserve">, голям нощник </w:t>
            </w:r>
            <w:r w:rsidR="00011677" w:rsidRPr="00E3148A">
              <w:rPr>
                <w:i/>
                <w:iCs/>
                <w:color w:val="000000" w:themeColor="text1"/>
                <w:lang w:val="bg-BG"/>
              </w:rPr>
              <w:t>(Myotis myotis)</w:t>
            </w:r>
            <w:r w:rsidR="00E84425" w:rsidRPr="00E3148A">
              <w:rPr>
                <w:i/>
                <w:iCs/>
                <w:color w:val="000000" w:themeColor="text1"/>
                <w:lang w:val="bg-BG"/>
              </w:rPr>
              <w:t>.</w:t>
            </w:r>
            <w:r w:rsidR="00011677" w:rsidRPr="00E3148A">
              <w:rPr>
                <w:color w:val="000000" w:themeColor="text1"/>
                <w:lang w:val="bg-BG"/>
              </w:rPr>
              <w:t xml:space="preserve"> </w:t>
            </w:r>
          </w:p>
          <w:p w14:paraId="447E157D" w14:textId="06FA7D03" w:rsidR="00490801" w:rsidRPr="00E3148A" w:rsidRDefault="00490801" w:rsidP="00E84425">
            <w:pPr>
              <w:pStyle w:val="Text1"/>
              <w:spacing w:before="0" w:after="0"/>
              <w:ind w:left="-120"/>
              <w:rPr>
                <w:color w:val="000000" w:themeColor="text1"/>
                <w:lang w:val="bg-BG"/>
              </w:rPr>
            </w:pPr>
            <w:r w:rsidRPr="00E3148A">
              <w:rPr>
                <w:color w:val="000000" w:themeColor="text1"/>
                <w:lang w:val="bg-BG"/>
              </w:rPr>
              <w:t>ОПОС допълва в пълна синергия, но и ясна демаркация приоритетите на Дунавската стратегия, както и Механизма за свързаност на Европа, програмите за трансгранично сътрудничество и транснационална програма „Дунав“. Понастоящем функционира Национален механизъм за координация на участието на България в Стратегията на ЕС за Дунавския регион, който се осъществава чрез съвместни експертни работни групи по специфични цели към Стратегията за изграждане и поддръжка на инфраструктура, както и за опазване и възстановяване на биологичното разнообразие в Дунавския регион.</w:t>
            </w:r>
          </w:p>
          <w:p w14:paraId="0C634B4B" w14:textId="77777777" w:rsidR="008C722D" w:rsidRPr="00E3148A" w:rsidRDefault="008C722D" w:rsidP="00300A01">
            <w:pPr>
              <w:pStyle w:val="Text1"/>
              <w:spacing w:before="0" w:after="0"/>
              <w:ind w:left="0"/>
              <w:rPr>
                <w:color w:val="000000" w:themeColor="text1"/>
              </w:rPr>
            </w:pPr>
          </w:p>
          <w:p w14:paraId="6EF56135" w14:textId="77777777" w:rsidR="008C722D" w:rsidRPr="00E3148A" w:rsidRDefault="008C722D" w:rsidP="00300A01">
            <w:pPr>
              <w:pStyle w:val="Text1"/>
              <w:spacing w:before="0" w:after="0"/>
              <w:ind w:left="0"/>
              <w:rPr>
                <w:color w:val="000000" w:themeColor="text1"/>
              </w:rPr>
            </w:pPr>
          </w:p>
          <w:p w14:paraId="071787E6" w14:textId="1456ADD5" w:rsidR="00E84425" w:rsidRPr="00E3148A" w:rsidRDefault="00E84425" w:rsidP="00300A01">
            <w:pPr>
              <w:pStyle w:val="Text1"/>
              <w:spacing w:before="0" w:after="0"/>
              <w:ind w:left="0"/>
              <w:rPr>
                <w:color w:val="000000" w:themeColor="text1"/>
              </w:rPr>
            </w:pPr>
          </w:p>
          <w:p w14:paraId="5C5783B1" w14:textId="6AC90CAF" w:rsidR="006154C3" w:rsidRPr="00E3148A" w:rsidRDefault="006154C3" w:rsidP="00300A01">
            <w:pPr>
              <w:pStyle w:val="Text1"/>
              <w:spacing w:before="0" w:after="0"/>
              <w:ind w:left="0"/>
              <w:rPr>
                <w:color w:val="000000" w:themeColor="text1"/>
              </w:rPr>
            </w:pPr>
          </w:p>
          <w:p w14:paraId="3DF8813F" w14:textId="77777777" w:rsidR="006154C3" w:rsidRPr="00E3148A" w:rsidRDefault="006154C3" w:rsidP="00300A01">
            <w:pPr>
              <w:pStyle w:val="Text1"/>
              <w:spacing w:before="0" w:after="0"/>
              <w:ind w:left="0"/>
              <w:rPr>
                <w:color w:val="000000" w:themeColor="text1"/>
              </w:rPr>
            </w:pPr>
          </w:p>
          <w:p w14:paraId="606208E6" w14:textId="77777777" w:rsidR="00E84425" w:rsidRPr="00E3148A" w:rsidRDefault="00E84425" w:rsidP="00300A01">
            <w:pPr>
              <w:pStyle w:val="Text1"/>
              <w:spacing w:before="0" w:after="0"/>
              <w:ind w:left="0"/>
              <w:rPr>
                <w:color w:val="000000" w:themeColor="text1"/>
              </w:rPr>
            </w:pPr>
          </w:p>
          <w:p w14:paraId="1B591966" w14:textId="77777777" w:rsidR="00E84425" w:rsidRPr="00E3148A" w:rsidRDefault="00E84425" w:rsidP="00300A01">
            <w:pPr>
              <w:pStyle w:val="Text1"/>
              <w:spacing w:before="0" w:after="0"/>
              <w:ind w:left="0"/>
              <w:rPr>
                <w:color w:val="000000" w:themeColor="text1"/>
              </w:rPr>
            </w:pPr>
          </w:p>
          <w:p w14:paraId="36B5EC86" w14:textId="77777777" w:rsidR="00E84425" w:rsidRPr="00E3148A" w:rsidRDefault="00E84425" w:rsidP="00300A01">
            <w:pPr>
              <w:pStyle w:val="Text1"/>
              <w:spacing w:before="0" w:after="0"/>
              <w:ind w:left="0"/>
              <w:rPr>
                <w:color w:val="000000" w:themeColor="text1"/>
              </w:rPr>
            </w:pPr>
          </w:p>
          <w:p w14:paraId="522D61B2" w14:textId="0749D67B" w:rsidR="00E84425" w:rsidRPr="00E3148A" w:rsidRDefault="00E84425" w:rsidP="00300A01">
            <w:pPr>
              <w:pStyle w:val="Text1"/>
              <w:spacing w:before="0" w:after="0"/>
              <w:ind w:left="0"/>
              <w:rPr>
                <w:color w:val="000000" w:themeColor="text1"/>
              </w:rPr>
            </w:pPr>
          </w:p>
        </w:tc>
      </w:tr>
    </w:tbl>
    <w:p w14:paraId="3B1F833A" w14:textId="77777777" w:rsidR="008C5CFA" w:rsidRPr="00E3148A" w:rsidRDefault="008C5CFA" w:rsidP="00300A01">
      <w:pPr>
        <w:pStyle w:val="Text1"/>
        <w:spacing w:before="0" w:after="0"/>
        <w:ind w:left="0"/>
        <w:rPr>
          <w:color w:val="000000" w:themeColor="text1"/>
        </w:rPr>
      </w:pPr>
    </w:p>
    <w:p w14:paraId="42FA16F8" w14:textId="77777777" w:rsidR="008C5CFA" w:rsidRPr="00E3148A" w:rsidRDefault="0013274D" w:rsidP="00300A01">
      <w:pPr>
        <w:autoSpaceDE w:val="0"/>
        <w:autoSpaceDN w:val="0"/>
        <w:adjustRightInd w:val="0"/>
        <w:spacing w:before="0" w:after="0"/>
        <w:rPr>
          <w:color w:val="000000" w:themeColor="text1"/>
        </w:rPr>
      </w:pPr>
      <w:r w:rsidRPr="00E3148A">
        <w:rPr>
          <w:rFonts w:ascii="Wingdings" w:hAnsi="Wingdings" w:cs="Wingdings"/>
          <w:color w:val="000000" w:themeColor="text1"/>
          <w:sz w:val="26"/>
          <w:szCs w:val="26"/>
          <w:lang w:val="en-US"/>
        </w:rPr>
        <w:sym w:font="Wingdings" w:char="F0A8"/>
      </w:r>
      <w:r w:rsidRPr="00E3148A">
        <w:rPr>
          <w:color w:val="000000" w:themeColor="text1"/>
        </w:rPr>
        <w:t xml:space="preserve">  </w:t>
      </w:r>
      <w:r w:rsidRPr="00E3148A">
        <w:rPr>
          <w:noProof/>
          <w:color w:val="000000" w:themeColor="text1"/>
        </w:rPr>
        <w:t>Стратегия на ЕС за региона на Балтийско море (EUSBSR)</w:t>
      </w:r>
    </w:p>
    <w:p w14:paraId="0F500C34" w14:textId="77777777" w:rsidR="008C5CFA" w:rsidRPr="00E3148A" w:rsidRDefault="0013274D" w:rsidP="00300A01">
      <w:pPr>
        <w:spacing w:before="0" w:after="0"/>
        <w:rPr>
          <w:color w:val="000000" w:themeColor="text1"/>
        </w:rPr>
      </w:pPr>
      <w:r w:rsidRPr="00E3148A">
        <w:rPr>
          <w:rFonts w:ascii="Wingdings" w:hAnsi="Wingdings" w:cs="Wingdings"/>
          <w:color w:val="000000" w:themeColor="text1"/>
          <w:sz w:val="26"/>
          <w:szCs w:val="26"/>
          <w:lang w:val="en-US"/>
        </w:rPr>
        <w:sym w:font="Wingdings" w:char="F0FE"/>
      </w:r>
      <w:r w:rsidRPr="00E3148A">
        <w:rPr>
          <w:color w:val="000000" w:themeColor="text1"/>
        </w:rPr>
        <w:t xml:space="preserve">  </w:t>
      </w:r>
      <w:r w:rsidRPr="00E3148A">
        <w:rPr>
          <w:noProof/>
          <w:color w:val="000000" w:themeColor="text1"/>
        </w:rPr>
        <w:t>Стратегия на ЕС за региона на река Дунав (EUSDR)</w:t>
      </w:r>
    </w:p>
    <w:p w14:paraId="0CF0CDC8" w14:textId="77777777" w:rsidR="008C5CFA" w:rsidRPr="00E3148A" w:rsidRDefault="0013274D" w:rsidP="00300A01">
      <w:pPr>
        <w:pStyle w:val="Text1"/>
        <w:spacing w:before="0" w:after="0"/>
        <w:ind w:left="0"/>
        <w:rPr>
          <w:color w:val="000000" w:themeColor="text1"/>
        </w:rPr>
      </w:pPr>
      <w:r w:rsidRPr="00E3148A">
        <w:rPr>
          <w:rFonts w:ascii="Wingdings" w:hAnsi="Wingdings" w:cs="Wingdings"/>
          <w:color w:val="000000" w:themeColor="text1"/>
          <w:sz w:val="26"/>
          <w:szCs w:val="26"/>
          <w:lang w:val="en-US"/>
        </w:rPr>
        <w:sym w:font="Wingdings" w:char="F0A8"/>
      </w:r>
      <w:r w:rsidRPr="00E3148A">
        <w:rPr>
          <w:color w:val="000000" w:themeColor="text1"/>
        </w:rPr>
        <w:t xml:space="preserve">  </w:t>
      </w:r>
      <w:r w:rsidRPr="00E3148A">
        <w:rPr>
          <w:noProof/>
          <w:color w:val="000000" w:themeColor="text1"/>
        </w:rPr>
        <w:t>Стратегия на ЕС за региона на Адриатическо и Йонийско море (EUSAIR)</w:t>
      </w:r>
    </w:p>
    <w:p w14:paraId="0D132F8D" w14:textId="77777777" w:rsidR="008C5CFA" w:rsidRPr="00E3148A" w:rsidRDefault="0013274D" w:rsidP="00300A01">
      <w:pPr>
        <w:pStyle w:val="Text1"/>
        <w:spacing w:before="0" w:after="0"/>
        <w:ind w:left="0"/>
        <w:rPr>
          <w:color w:val="000000" w:themeColor="text1"/>
        </w:rPr>
      </w:pPr>
      <w:r w:rsidRPr="00E3148A">
        <w:rPr>
          <w:rFonts w:ascii="Wingdings" w:hAnsi="Wingdings" w:cs="Wingdings"/>
          <w:color w:val="000000" w:themeColor="text1"/>
          <w:sz w:val="26"/>
          <w:szCs w:val="26"/>
          <w:lang w:val="en-US"/>
        </w:rPr>
        <w:sym w:font="Wingdings" w:char="F0A8"/>
      </w:r>
      <w:r w:rsidRPr="00E3148A">
        <w:rPr>
          <w:color w:val="000000" w:themeColor="text1"/>
        </w:rPr>
        <w:t xml:space="preserve">  </w:t>
      </w:r>
      <w:r w:rsidRPr="00E3148A">
        <w:rPr>
          <w:noProof/>
          <w:color w:val="000000" w:themeColor="text1"/>
        </w:rPr>
        <w:t>Стратегия на ЕС за региона на Алпите (EUSALP)</w:t>
      </w:r>
    </w:p>
    <w:p w14:paraId="3413E90C" w14:textId="77777777" w:rsidR="008C5CFA" w:rsidRPr="00E3148A" w:rsidRDefault="0013274D" w:rsidP="00300A01">
      <w:pPr>
        <w:pStyle w:val="Text1"/>
        <w:spacing w:before="0" w:after="0"/>
        <w:ind w:left="0"/>
        <w:rPr>
          <w:color w:val="000000" w:themeColor="text1"/>
          <w:sz w:val="8"/>
          <w:szCs w:val="8"/>
        </w:rPr>
      </w:pPr>
      <w:r w:rsidRPr="00E3148A">
        <w:rPr>
          <w:rFonts w:ascii="Wingdings" w:hAnsi="Wingdings" w:cs="Wingdings"/>
          <w:color w:val="000000" w:themeColor="text1"/>
          <w:sz w:val="26"/>
          <w:szCs w:val="26"/>
          <w:lang w:val="en-US"/>
        </w:rPr>
        <w:sym w:font="Wingdings" w:char="F0A8"/>
      </w:r>
      <w:r w:rsidRPr="00E3148A">
        <w:rPr>
          <w:color w:val="000000" w:themeColor="text1"/>
        </w:rPr>
        <w:t xml:space="preserve">  </w:t>
      </w:r>
      <w:r w:rsidRPr="00E3148A">
        <w:rPr>
          <w:noProof/>
          <w:color w:val="000000" w:themeColor="text1"/>
        </w:rPr>
        <w:t>Стратегия за басейна на Атлантическия океан (ATLSBS)</w:t>
      </w:r>
    </w:p>
    <w:p w14:paraId="7AE04D5E" w14:textId="77777777" w:rsidR="008C5CFA" w:rsidRPr="00E3148A" w:rsidRDefault="0013274D" w:rsidP="00300A01">
      <w:pPr>
        <w:pStyle w:val="Heading3"/>
        <w:spacing w:before="0" w:after="0"/>
        <w:rPr>
          <w:color w:val="000000" w:themeColor="text1"/>
        </w:rPr>
      </w:pPr>
      <w:r w:rsidRPr="00E3148A">
        <w:rPr>
          <w:color w:val="000000" w:themeColor="text1"/>
        </w:rPr>
        <w:br w:type="page"/>
      </w:r>
      <w:bookmarkStart w:id="70" w:name="_Toc256000052"/>
      <w:r w:rsidRPr="00E3148A">
        <w:rPr>
          <w:rStyle w:val="Heading4Char"/>
          <w:noProof/>
          <w:color w:val="000000" w:themeColor="text1"/>
        </w:rPr>
        <w:t>Стратегия на ЕС за региона на река Дунав (EUSDR)</w:t>
      </w:r>
      <w:bookmarkEnd w:id="70"/>
    </w:p>
    <w:p w14:paraId="0A051174" w14:textId="77777777" w:rsidR="008C5CFA" w:rsidRPr="00E3148A" w:rsidRDefault="008C5CFA" w:rsidP="00300A01">
      <w:pPr>
        <w:spacing w:before="0" w:after="0"/>
        <w:rPr>
          <w:b/>
          <w:color w:val="000000" w:themeColor="text1"/>
        </w:rPr>
      </w:pPr>
    </w:p>
    <w:p w14:paraId="7F7B3DD1" w14:textId="77777777" w:rsidR="008C5CFA" w:rsidRPr="00E3148A" w:rsidRDefault="0013274D" w:rsidP="00300A01">
      <w:pPr>
        <w:spacing w:before="0" w:after="0"/>
        <w:rPr>
          <w:color w:val="000000" w:themeColor="text1"/>
        </w:rPr>
      </w:pPr>
      <w:r w:rsidRPr="00E3148A">
        <w:rPr>
          <w:noProof/>
          <w:color w:val="000000" w:themeColor="text1"/>
        </w:rPr>
        <w:t>Стълбовете и приоритетните области, към които програмата има отношение:</w:t>
      </w:r>
    </w:p>
    <w:p w14:paraId="35FF8159" w14:textId="77777777" w:rsidR="008C5CFA" w:rsidRPr="00E3148A" w:rsidRDefault="008C5CFA" w:rsidP="00300A01">
      <w:pPr>
        <w:spacing w:before="0" w:after="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325"/>
        <w:gridCol w:w="5479"/>
      </w:tblGrid>
      <w:tr w:rsidR="00217DFB" w:rsidRPr="00E3148A" w14:paraId="39D08FAC" w14:textId="77777777" w:rsidTr="00AA64CA">
        <w:tc>
          <w:tcPr>
            <w:tcW w:w="0" w:type="auto"/>
            <w:shd w:val="clear" w:color="auto" w:fill="auto"/>
          </w:tcPr>
          <w:p w14:paraId="26120814" w14:textId="77777777" w:rsidR="008C5CFA" w:rsidRPr="00E3148A" w:rsidRDefault="008C5CFA" w:rsidP="00300A01">
            <w:pPr>
              <w:spacing w:before="0" w:after="0"/>
              <w:jc w:val="center"/>
              <w:rPr>
                <w:color w:val="000000" w:themeColor="text1"/>
              </w:rPr>
            </w:pPr>
          </w:p>
        </w:tc>
        <w:tc>
          <w:tcPr>
            <w:tcW w:w="2110" w:type="pct"/>
          </w:tcPr>
          <w:p w14:paraId="1CCCAB74" w14:textId="77777777" w:rsidR="008C5CFA" w:rsidRPr="00E3148A" w:rsidRDefault="0013274D" w:rsidP="00300A01">
            <w:pPr>
              <w:spacing w:before="0" w:after="0"/>
              <w:rPr>
                <w:color w:val="000000" w:themeColor="text1"/>
              </w:rPr>
            </w:pPr>
            <w:r w:rsidRPr="00E3148A">
              <w:rPr>
                <w:color w:val="000000" w:themeColor="text1"/>
              </w:rPr>
              <w:t xml:space="preserve"> </w:t>
            </w:r>
            <w:r w:rsidRPr="00E3148A">
              <w:rPr>
                <w:b/>
                <w:noProof/>
                <w:color w:val="000000" w:themeColor="text1"/>
              </w:rPr>
              <w:t>Стълб</w:t>
            </w:r>
          </w:p>
        </w:tc>
        <w:tc>
          <w:tcPr>
            <w:tcW w:w="2672" w:type="pct"/>
            <w:shd w:val="clear" w:color="auto" w:fill="auto"/>
          </w:tcPr>
          <w:p w14:paraId="72DA3FDA" w14:textId="77777777" w:rsidR="008C5CFA" w:rsidRPr="00E3148A" w:rsidRDefault="0013274D" w:rsidP="00300A01">
            <w:pPr>
              <w:spacing w:before="0" w:after="0"/>
              <w:rPr>
                <w:color w:val="000000" w:themeColor="text1"/>
              </w:rPr>
            </w:pPr>
            <w:r w:rsidRPr="00E3148A">
              <w:rPr>
                <w:b/>
                <w:noProof/>
                <w:color w:val="000000" w:themeColor="text1"/>
              </w:rPr>
              <w:t>Приоритетна област</w:t>
            </w:r>
          </w:p>
        </w:tc>
      </w:tr>
      <w:tr w:rsidR="00217DFB" w:rsidRPr="00E3148A" w14:paraId="3D51E73F" w14:textId="77777777" w:rsidTr="00AA64CA">
        <w:tc>
          <w:tcPr>
            <w:tcW w:w="0" w:type="auto"/>
            <w:shd w:val="clear" w:color="auto" w:fill="auto"/>
          </w:tcPr>
          <w:p w14:paraId="11248E88" w14:textId="77777777" w:rsidR="008C5CFA" w:rsidRPr="00E3148A" w:rsidRDefault="0013274D" w:rsidP="00300A01">
            <w:pPr>
              <w:spacing w:before="0" w:after="0"/>
              <w:jc w:val="center"/>
              <w:rPr>
                <w:color w:val="000000" w:themeColor="text1"/>
              </w:rPr>
            </w:pPr>
            <w:r w:rsidRPr="00E3148A">
              <w:rPr>
                <w:rFonts w:ascii="Wingdings" w:hAnsi="Wingdings" w:cs="Wingdings"/>
                <w:color w:val="000000" w:themeColor="text1"/>
                <w:sz w:val="26"/>
                <w:szCs w:val="26"/>
                <w:lang w:val="en-US"/>
              </w:rPr>
              <w:sym w:font="Wingdings" w:char="F0A8"/>
            </w:r>
          </w:p>
        </w:tc>
        <w:tc>
          <w:tcPr>
            <w:tcW w:w="2110" w:type="pct"/>
          </w:tcPr>
          <w:p w14:paraId="427CB11A" w14:textId="77777777" w:rsidR="008C5CFA" w:rsidRPr="00E3148A" w:rsidRDefault="0013274D" w:rsidP="00300A01">
            <w:pPr>
              <w:spacing w:before="0" w:after="0"/>
              <w:rPr>
                <w:color w:val="000000" w:themeColor="text1"/>
              </w:rPr>
            </w:pPr>
            <w:r w:rsidRPr="00E3148A">
              <w:rPr>
                <w:noProof/>
                <w:color w:val="000000" w:themeColor="text1"/>
              </w:rPr>
              <w:t xml:space="preserve">1 - </w:t>
            </w:r>
            <w:r w:rsidRPr="00E3148A">
              <w:rPr>
                <w:color w:val="000000" w:themeColor="text1"/>
              </w:rPr>
              <w:t xml:space="preserve"> </w:t>
            </w:r>
            <w:r w:rsidRPr="00E3148A">
              <w:rPr>
                <w:noProof/>
                <w:color w:val="000000" w:themeColor="text1"/>
              </w:rPr>
              <w:t>Създаване на връзки за региона на река Дунав</w:t>
            </w:r>
          </w:p>
        </w:tc>
        <w:tc>
          <w:tcPr>
            <w:tcW w:w="2672" w:type="pct"/>
            <w:shd w:val="clear" w:color="auto" w:fill="auto"/>
          </w:tcPr>
          <w:p w14:paraId="44A3070A" w14:textId="77777777" w:rsidR="008C5CFA" w:rsidRPr="00E3148A" w:rsidRDefault="0013274D" w:rsidP="00300A01">
            <w:pPr>
              <w:spacing w:before="0" w:after="0"/>
              <w:rPr>
                <w:color w:val="000000" w:themeColor="text1"/>
              </w:rPr>
            </w:pPr>
            <w:r w:rsidRPr="00E3148A">
              <w:rPr>
                <w:noProof/>
                <w:color w:val="000000" w:themeColor="text1"/>
              </w:rPr>
              <w:t>1.1 - Мобилност — водни пътища</w:t>
            </w:r>
          </w:p>
        </w:tc>
      </w:tr>
      <w:tr w:rsidR="00217DFB" w:rsidRPr="00E3148A" w14:paraId="3BFBA523" w14:textId="77777777" w:rsidTr="00AA64CA">
        <w:tc>
          <w:tcPr>
            <w:tcW w:w="0" w:type="auto"/>
            <w:shd w:val="clear" w:color="auto" w:fill="auto"/>
          </w:tcPr>
          <w:p w14:paraId="0A2122D9" w14:textId="77777777" w:rsidR="008C5CFA" w:rsidRPr="00E3148A" w:rsidRDefault="0013274D" w:rsidP="00300A01">
            <w:pPr>
              <w:spacing w:before="0" w:after="0"/>
              <w:jc w:val="center"/>
              <w:rPr>
                <w:color w:val="000000" w:themeColor="text1"/>
              </w:rPr>
            </w:pPr>
            <w:r w:rsidRPr="00E3148A">
              <w:rPr>
                <w:rFonts w:ascii="Wingdings" w:hAnsi="Wingdings" w:cs="Wingdings"/>
                <w:color w:val="000000" w:themeColor="text1"/>
                <w:sz w:val="26"/>
                <w:szCs w:val="26"/>
                <w:lang w:val="en-US"/>
              </w:rPr>
              <w:sym w:font="Wingdings" w:char="F0A8"/>
            </w:r>
          </w:p>
        </w:tc>
        <w:tc>
          <w:tcPr>
            <w:tcW w:w="2110" w:type="pct"/>
          </w:tcPr>
          <w:p w14:paraId="344292D5" w14:textId="77777777" w:rsidR="008C5CFA" w:rsidRPr="00E3148A" w:rsidRDefault="0013274D" w:rsidP="00300A01">
            <w:pPr>
              <w:spacing w:before="0" w:after="0"/>
              <w:rPr>
                <w:color w:val="000000" w:themeColor="text1"/>
              </w:rPr>
            </w:pPr>
            <w:r w:rsidRPr="00E3148A">
              <w:rPr>
                <w:noProof/>
                <w:color w:val="000000" w:themeColor="text1"/>
              </w:rPr>
              <w:t xml:space="preserve">1 - </w:t>
            </w:r>
            <w:r w:rsidRPr="00E3148A">
              <w:rPr>
                <w:color w:val="000000" w:themeColor="text1"/>
              </w:rPr>
              <w:t xml:space="preserve"> </w:t>
            </w:r>
            <w:r w:rsidRPr="00E3148A">
              <w:rPr>
                <w:noProof/>
                <w:color w:val="000000" w:themeColor="text1"/>
              </w:rPr>
              <w:t>Създаване на връзки за региона на река Дунав</w:t>
            </w:r>
          </w:p>
        </w:tc>
        <w:tc>
          <w:tcPr>
            <w:tcW w:w="2672" w:type="pct"/>
            <w:shd w:val="clear" w:color="auto" w:fill="auto"/>
          </w:tcPr>
          <w:p w14:paraId="7907D176" w14:textId="77777777" w:rsidR="008C5CFA" w:rsidRPr="00E3148A" w:rsidRDefault="0013274D" w:rsidP="00300A01">
            <w:pPr>
              <w:spacing w:before="0" w:after="0"/>
              <w:rPr>
                <w:color w:val="000000" w:themeColor="text1"/>
              </w:rPr>
            </w:pPr>
            <w:r w:rsidRPr="00E3148A">
              <w:rPr>
                <w:noProof/>
                <w:color w:val="000000" w:themeColor="text1"/>
              </w:rPr>
              <w:t>1.2 - Мобилност — ЖП, шосеен и въздушен транспорт</w:t>
            </w:r>
          </w:p>
        </w:tc>
      </w:tr>
      <w:tr w:rsidR="00217DFB" w:rsidRPr="00E3148A" w14:paraId="31CFC30B" w14:textId="77777777" w:rsidTr="00AA64CA">
        <w:tc>
          <w:tcPr>
            <w:tcW w:w="0" w:type="auto"/>
            <w:shd w:val="clear" w:color="auto" w:fill="auto"/>
          </w:tcPr>
          <w:p w14:paraId="3FFB0090" w14:textId="77777777" w:rsidR="008C5CFA" w:rsidRPr="00E3148A" w:rsidRDefault="0013274D" w:rsidP="00300A01">
            <w:pPr>
              <w:spacing w:before="0" w:after="0"/>
              <w:jc w:val="center"/>
              <w:rPr>
                <w:color w:val="000000" w:themeColor="text1"/>
              </w:rPr>
            </w:pPr>
            <w:r w:rsidRPr="00E3148A">
              <w:rPr>
                <w:rFonts w:ascii="Wingdings" w:hAnsi="Wingdings" w:cs="Wingdings"/>
                <w:color w:val="000000" w:themeColor="text1"/>
                <w:sz w:val="26"/>
                <w:szCs w:val="26"/>
                <w:lang w:val="en-US"/>
              </w:rPr>
              <w:sym w:font="Wingdings" w:char="F0A8"/>
            </w:r>
          </w:p>
        </w:tc>
        <w:tc>
          <w:tcPr>
            <w:tcW w:w="2110" w:type="pct"/>
          </w:tcPr>
          <w:p w14:paraId="1B516DC8" w14:textId="77777777" w:rsidR="008C5CFA" w:rsidRPr="00E3148A" w:rsidRDefault="0013274D" w:rsidP="00300A01">
            <w:pPr>
              <w:spacing w:before="0" w:after="0"/>
              <w:rPr>
                <w:color w:val="000000" w:themeColor="text1"/>
              </w:rPr>
            </w:pPr>
            <w:r w:rsidRPr="00E3148A">
              <w:rPr>
                <w:noProof/>
                <w:color w:val="000000" w:themeColor="text1"/>
              </w:rPr>
              <w:t xml:space="preserve">1 - </w:t>
            </w:r>
            <w:r w:rsidRPr="00E3148A">
              <w:rPr>
                <w:color w:val="000000" w:themeColor="text1"/>
              </w:rPr>
              <w:t xml:space="preserve"> </w:t>
            </w:r>
            <w:r w:rsidRPr="00E3148A">
              <w:rPr>
                <w:noProof/>
                <w:color w:val="000000" w:themeColor="text1"/>
              </w:rPr>
              <w:t>Създаване на връзки за региона на река Дунав</w:t>
            </w:r>
          </w:p>
        </w:tc>
        <w:tc>
          <w:tcPr>
            <w:tcW w:w="2672" w:type="pct"/>
            <w:shd w:val="clear" w:color="auto" w:fill="auto"/>
          </w:tcPr>
          <w:p w14:paraId="1DED407D" w14:textId="77777777" w:rsidR="008C5CFA" w:rsidRPr="00E3148A" w:rsidRDefault="0013274D" w:rsidP="00300A01">
            <w:pPr>
              <w:spacing w:before="0" w:after="0"/>
              <w:rPr>
                <w:color w:val="000000" w:themeColor="text1"/>
              </w:rPr>
            </w:pPr>
            <w:r w:rsidRPr="00E3148A">
              <w:rPr>
                <w:noProof/>
                <w:color w:val="000000" w:themeColor="text1"/>
              </w:rPr>
              <w:t>1.3 - Енергетика</w:t>
            </w:r>
          </w:p>
        </w:tc>
      </w:tr>
      <w:tr w:rsidR="00217DFB" w:rsidRPr="00E3148A" w14:paraId="6721B948" w14:textId="77777777" w:rsidTr="00AA64CA">
        <w:tc>
          <w:tcPr>
            <w:tcW w:w="0" w:type="auto"/>
            <w:shd w:val="clear" w:color="auto" w:fill="auto"/>
          </w:tcPr>
          <w:p w14:paraId="0A7A495A" w14:textId="77777777" w:rsidR="008C5CFA" w:rsidRPr="00E3148A" w:rsidRDefault="0013274D" w:rsidP="00300A01">
            <w:pPr>
              <w:spacing w:before="0" w:after="0"/>
              <w:jc w:val="center"/>
              <w:rPr>
                <w:color w:val="000000" w:themeColor="text1"/>
              </w:rPr>
            </w:pPr>
            <w:r w:rsidRPr="00E3148A">
              <w:rPr>
                <w:rFonts w:ascii="Wingdings" w:hAnsi="Wingdings" w:cs="Wingdings"/>
                <w:color w:val="000000" w:themeColor="text1"/>
                <w:sz w:val="26"/>
                <w:szCs w:val="26"/>
                <w:lang w:val="en-US"/>
              </w:rPr>
              <w:sym w:font="Wingdings" w:char="F0A8"/>
            </w:r>
          </w:p>
        </w:tc>
        <w:tc>
          <w:tcPr>
            <w:tcW w:w="2110" w:type="pct"/>
          </w:tcPr>
          <w:p w14:paraId="105CB8B2" w14:textId="77777777" w:rsidR="008C5CFA" w:rsidRPr="00E3148A" w:rsidRDefault="0013274D" w:rsidP="00300A01">
            <w:pPr>
              <w:spacing w:before="0" w:after="0"/>
              <w:rPr>
                <w:color w:val="000000" w:themeColor="text1"/>
              </w:rPr>
            </w:pPr>
            <w:r w:rsidRPr="00E3148A">
              <w:rPr>
                <w:noProof/>
                <w:color w:val="000000" w:themeColor="text1"/>
              </w:rPr>
              <w:t xml:space="preserve">1 - </w:t>
            </w:r>
            <w:r w:rsidRPr="00E3148A">
              <w:rPr>
                <w:color w:val="000000" w:themeColor="text1"/>
              </w:rPr>
              <w:t xml:space="preserve"> </w:t>
            </w:r>
            <w:r w:rsidRPr="00E3148A">
              <w:rPr>
                <w:noProof/>
                <w:color w:val="000000" w:themeColor="text1"/>
              </w:rPr>
              <w:t>Създаване на връзки за региона на река Дунав</w:t>
            </w:r>
          </w:p>
        </w:tc>
        <w:tc>
          <w:tcPr>
            <w:tcW w:w="2672" w:type="pct"/>
            <w:shd w:val="clear" w:color="auto" w:fill="auto"/>
          </w:tcPr>
          <w:p w14:paraId="50264494" w14:textId="77777777" w:rsidR="008C5CFA" w:rsidRPr="00E3148A" w:rsidRDefault="0013274D" w:rsidP="00300A01">
            <w:pPr>
              <w:spacing w:before="0" w:after="0"/>
              <w:rPr>
                <w:color w:val="000000" w:themeColor="text1"/>
              </w:rPr>
            </w:pPr>
            <w:r w:rsidRPr="00E3148A">
              <w:rPr>
                <w:noProof/>
                <w:color w:val="000000" w:themeColor="text1"/>
              </w:rPr>
              <w:t>1.4 - Култура и туризъм</w:t>
            </w:r>
          </w:p>
        </w:tc>
      </w:tr>
      <w:tr w:rsidR="00217DFB" w:rsidRPr="00E3148A" w14:paraId="60BFC0CD" w14:textId="77777777" w:rsidTr="00AA64CA">
        <w:tc>
          <w:tcPr>
            <w:tcW w:w="0" w:type="auto"/>
            <w:shd w:val="clear" w:color="auto" w:fill="auto"/>
          </w:tcPr>
          <w:p w14:paraId="13CDDEFE" w14:textId="77777777" w:rsidR="008C5CFA" w:rsidRPr="00E3148A" w:rsidRDefault="0013274D" w:rsidP="00300A01">
            <w:pPr>
              <w:spacing w:before="0" w:after="0"/>
              <w:jc w:val="center"/>
              <w:rPr>
                <w:color w:val="000000" w:themeColor="text1"/>
              </w:rPr>
            </w:pPr>
            <w:r w:rsidRPr="00E3148A">
              <w:rPr>
                <w:rFonts w:ascii="Wingdings" w:hAnsi="Wingdings" w:cs="Wingdings"/>
                <w:color w:val="000000" w:themeColor="text1"/>
                <w:sz w:val="26"/>
                <w:szCs w:val="26"/>
                <w:lang w:val="en-US"/>
              </w:rPr>
              <w:sym w:font="Wingdings" w:char="F0FE"/>
            </w:r>
          </w:p>
        </w:tc>
        <w:tc>
          <w:tcPr>
            <w:tcW w:w="2110" w:type="pct"/>
          </w:tcPr>
          <w:p w14:paraId="5BF075F6" w14:textId="77777777" w:rsidR="008C5CFA" w:rsidRPr="00E3148A" w:rsidRDefault="0013274D" w:rsidP="00300A01">
            <w:pPr>
              <w:spacing w:before="0" w:after="0"/>
              <w:rPr>
                <w:color w:val="000000" w:themeColor="text1"/>
              </w:rPr>
            </w:pPr>
            <w:r w:rsidRPr="00E3148A">
              <w:rPr>
                <w:noProof/>
                <w:color w:val="000000" w:themeColor="text1"/>
              </w:rPr>
              <w:t xml:space="preserve">2 - </w:t>
            </w:r>
            <w:r w:rsidRPr="00E3148A">
              <w:rPr>
                <w:color w:val="000000" w:themeColor="text1"/>
              </w:rPr>
              <w:t xml:space="preserve"> </w:t>
            </w:r>
            <w:r w:rsidRPr="00E3148A">
              <w:rPr>
                <w:noProof/>
                <w:color w:val="000000" w:themeColor="text1"/>
              </w:rPr>
              <w:t>Опазване на околната среда в региона на река Дунав</w:t>
            </w:r>
          </w:p>
        </w:tc>
        <w:tc>
          <w:tcPr>
            <w:tcW w:w="2672" w:type="pct"/>
            <w:shd w:val="clear" w:color="auto" w:fill="auto"/>
          </w:tcPr>
          <w:p w14:paraId="32EA4758" w14:textId="77777777" w:rsidR="008C5CFA" w:rsidRPr="00E3148A" w:rsidRDefault="0013274D" w:rsidP="00300A01">
            <w:pPr>
              <w:spacing w:before="0" w:after="0"/>
              <w:rPr>
                <w:color w:val="000000" w:themeColor="text1"/>
              </w:rPr>
            </w:pPr>
            <w:r w:rsidRPr="00E3148A">
              <w:rPr>
                <w:noProof/>
                <w:color w:val="000000" w:themeColor="text1"/>
              </w:rPr>
              <w:t>2.1 - Качество на водите</w:t>
            </w:r>
          </w:p>
        </w:tc>
      </w:tr>
      <w:tr w:rsidR="00217DFB" w:rsidRPr="00E3148A" w14:paraId="4B2FB52C" w14:textId="77777777" w:rsidTr="00AA64CA">
        <w:tc>
          <w:tcPr>
            <w:tcW w:w="0" w:type="auto"/>
            <w:shd w:val="clear" w:color="auto" w:fill="auto"/>
          </w:tcPr>
          <w:p w14:paraId="37545D67" w14:textId="77777777" w:rsidR="008C5CFA" w:rsidRPr="00E3148A" w:rsidRDefault="0013274D" w:rsidP="00300A01">
            <w:pPr>
              <w:spacing w:before="0" w:after="0"/>
              <w:jc w:val="center"/>
              <w:rPr>
                <w:color w:val="000000" w:themeColor="text1"/>
              </w:rPr>
            </w:pPr>
            <w:bookmarkStart w:id="71" w:name="_Hlk98257007"/>
            <w:r w:rsidRPr="00E3148A">
              <w:rPr>
                <w:rFonts w:ascii="Wingdings" w:hAnsi="Wingdings" w:cs="Wingdings"/>
                <w:color w:val="000000" w:themeColor="text1"/>
                <w:sz w:val="26"/>
                <w:szCs w:val="26"/>
                <w:lang w:val="en-US"/>
              </w:rPr>
              <w:sym w:font="Wingdings" w:char="F0FE"/>
            </w:r>
            <w:bookmarkEnd w:id="71"/>
          </w:p>
        </w:tc>
        <w:tc>
          <w:tcPr>
            <w:tcW w:w="2110" w:type="pct"/>
          </w:tcPr>
          <w:p w14:paraId="3A900598" w14:textId="77777777" w:rsidR="008C5CFA" w:rsidRPr="00E3148A" w:rsidRDefault="0013274D" w:rsidP="00300A01">
            <w:pPr>
              <w:spacing w:before="0" w:after="0"/>
              <w:rPr>
                <w:color w:val="000000" w:themeColor="text1"/>
              </w:rPr>
            </w:pPr>
            <w:r w:rsidRPr="00E3148A">
              <w:rPr>
                <w:noProof/>
                <w:color w:val="000000" w:themeColor="text1"/>
              </w:rPr>
              <w:t xml:space="preserve">2 - </w:t>
            </w:r>
            <w:r w:rsidRPr="00E3148A">
              <w:rPr>
                <w:color w:val="000000" w:themeColor="text1"/>
              </w:rPr>
              <w:t xml:space="preserve"> </w:t>
            </w:r>
            <w:r w:rsidRPr="00E3148A">
              <w:rPr>
                <w:noProof/>
                <w:color w:val="000000" w:themeColor="text1"/>
              </w:rPr>
              <w:t>Опазване на околната среда в региона на река Дунав</w:t>
            </w:r>
          </w:p>
        </w:tc>
        <w:tc>
          <w:tcPr>
            <w:tcW w:w="2672" w:type="pct"/>
            <w:shd w:val="clear" w:color="auto" w:fill="auto"/>
          </w:tcPr>
          <w:p w14:paraId="42337581" w14:textId="77777777" w:rsidR="008C5CFA" w:rsidRPr="00E3148A" w:rsidRDefault="0013274D" w:rsidP="00300A01">
            <w:pPr>
              <w:spacing w:before="0" w:after="0"/>
              <w:rPr>
                <w:color w:val="000000" w:themeColor="text1"/>
              </w:rPr>
            </w:pPr>
            <w:r w:rsidRPr="00E3148A">
              <w:rPr>
                <w:noProof/>
                <w:color w:val="000000" w:themeColor="text1"/>
              </w:rPr>
              <w:t>2.2 - Екологични рискове</w:t>
            </w:r>
          </w:p>
        </w:tc>
      </w:tr>
      <w:tr w:rsidR="00217DFB" w:rsidRPr="00E3148A" w14:paraId="4651A4F9" w14:textId="77777777" w:rsidTr="00AA64CA">
        <w:trPr>
          <w:trHeight w:val="419"/>
        </w:trPr>
        <w:tc>
          <w:tcPr>
            <w:tcW w:w="0" w:type="auto"/>
            <w:shd w:val="clear" w:color="auto" w:fill="auto"/>
          </w:tcPr>
          <w:p w14:paraId="004634A0" w14:textId="77777777" w:rsidR="008C5CFA" w:rsidRPr="00E3148A" w:rsidRDefault="0013274D" w:rsidP="00300A01">
            <w:pPr>
              <w:spacing w:before="0" w:after="0"/>
              <w:jc w:val="center"/>
              <w:rPr>
                <w:color w:val="000000" w:themeColor="text1"/>
              </w:rPr>
            </w:pPr>
            <w:r w:rsidRPr="00E3148A">
              <w:rPr>
                <w:rFonts w:ascii="Wingdings" w:hAnsi="Wingdings" w:cs="Wingdings"/>
                <w:color w:val="000000" w:themeColor="text1"/>
                <w:sz w:val="26"/>
                <w:szCs w:val="26"/>
                <w:lang w:val="en-US"/>
              </w:rPr>
              <w:sym w:font="Wingdings" w:char="F0FE"/>
            </w:r>
          </w:p>
        </w:tc>
        <w:tc>
          <w:tcPr>
            <w:tcW w:w="2110" w:type="pct"/>
          </w:tcPr>
          <w:p w14:paraId="205D9739" w14:textId="77777777" w:rsidR="008C5CFA" w:rsidRPr="00E3148A" w:rsidRDefault="0013274D" w:rsidP="00300A01">
            <w:pPr>
              <w:spacing w:before="0" w:after="0"/>
              <w:rPr>
                <w:color w:val="000000" w:themeColor="text1"/>
              </w:rPr>
            </w:pPr>
            <w:r w:rsidRPr="00E3148A">
              <w:rPr>
                <w:noProof/>
                <w:color w:val="000000" w:themeColor="text1"/>
              </w:rPr>
              <w:t xml:space="preserve">2 - </w:t>
            </w:r>
            <w:r w:rsidRPr="00E3148A">
              <w:rPr>
                <w:color w:val="000000" w:themeColor="text1"/>
              </w:rPr>
              <w:t xml:space="preserve"> </w:t>
            </w:r>
            <w:r w:rsidRPr="00E3148A">
              <w:rPr>
                <w:noProof/>
                <w:color w:val="000000" w:themeColor="text1"/>
              </w:rPr>
              <w:t>Опазване на околната среда в региона на река Дунав</w:t>
            </w:r>
          </w:p>
        </w:tc>
        <w:tc>
          <w:tcPr>
            <w:tcW w:w="2672" w:type="pct"/>
            <w:shd w:val="clear" w:color="auto" w:fill="auto"/>
          </w:tcPr>
          <w:p w14:paraId="417F28EB" w14:textId="77777777" w:rsidR="008C5CFA" w:rsidRPr="00E3148A" w:rsidRDefault="0013274D" w:rsidP="00300A01">
            <w:pPr>
              <w:spacing w:before="0" w:after="0"/>
              <w:rPr>
                <w:color w:val="000000" w:themeColor="text1"/>
              </w:rPr>
            </w:pPr>
            <w:r w:rsidRPr="00E3148A">
              <w:rPr>
                <w:noProof/>
                <w:color w:val="000000" w:themeColor="text1"/>
              </w:rPr>
              <w:t>2.3 - Биологично разнообразие, ландшафт, качество на въздуха и почвите</w:t>
            </w:r>
          </w:p>
        </w:tc>
      </w:tr>
      <w:tr w:rsidR="00217DFB" w:rsidRPr="00E3148A" w14:paraId="3FFB32B7" w14:textId="77777777" w:rsidTr="00AA64CA">
        <w:tc>
          <w:tcPr>
            <w:tcW w:w="0" w:type="auto"/>
            <w:shd w:val="clear" w:color="auto" w:fill="auto"/>
          </w:tcPr>
          <w:p w14:paraId="4532C9FC" w14:textId="77777777" w:rsidR="008C5CFA" w:rsidRPr="00E3148A" w:rsidRDefault="0013274D" w:rsidP="00300A01">
            <w:pPr>
              <w:spacing w:before="0" w:after="0"/>
              <w:jc w:val="center"/>
              <w:rPr>
                <w:color w:val="000000" w:themeColor="text1"/>
              </w:rPr>
            </w:pPr>
            <w:r w:rsidRPr="00E3148A">
              <w:rPr>
                <w:rFonts w:ascii="Wingdings" w:hAnsi="Wingdings" w:cs="Wingdings"/>
                <w:color w:val="000000" w:themeColor="text1"/>
                <w:sz w:val="26"/>
                <w:szCs w:val="26"/>
                <w:lang w:val="en-US"/>
              </w:rPr>
              <w:sym w:font="Wingdings" w:char="F0A8"/>
            </w:r>
          </w:p>
        </w:tc>
        <w:tc>
          <w:tcPr>
            <w:tcW w:w="2110" w:type="pct"/>
          </w:tcPr>
          <w:p w14:paraId="487BA71B" w14:textId="77777777" w:rsidR="008C5CFA" w:rsidRPr="00E3148A" w:rsidRDefault="0013274D" w:rsidP="00300A01">
            <w:pPr>
              <w:spacing w:before="0" w:after="0"/>
              <w:rPr>
                <w:color w:val="000000" w:themeColor="text1"/>
              </w:rPr>
            </w:pPr>
            <w:r w:rsidRPr="00E3148A">
              <w:rPr>
                <w:noProof/>
                <w:color w:val="000000" w:themeColor="text1"/>
              </w:rPr>
              <w:t xml:space="preserve">3 - </w:t>
            </w:r>
            <w:r w:rsidRPr="00E3148A">
              <w:rPr>
                <w:color w:val="000000" w:themeColor="text1"/>
              </w:rPr>
              <w:t xml:space="preserve"> </w:t>
            </w:r>
            <w:r w:rsidRPr="00E3148A">
              <w:rPr>
                <w:noProof/>
                <w:color w:val="000000" w:themeColor="text1"/>
              </w:rPr>
              <w:t>Изграждане на благосъстояние в региона на река Дунав</w:t>
            </w:r>
          </w:p>
        </w:tc>
        <w:tc>
          <w:tcPr>
            <w:tcW w:w="2672" w:type="pct"/>
            <w:shd w:val="clear" w:color="auto" w:fill="auto"/>
          </w:tcPr>
          <w:p w14:paraId="4AC6997D" w14:textId="77777777" w:rsidR="008C5CFA" w:rsidRPr="00E3148A" w:rsidRDefault="0013274D" w:rsidP="00300A01">
            <w:pPr>
              <w:spacing w:before="0" w:after="0"/>
              <w:rPr>
                <w:color w:val="000000" w:themeColor="text1"/>
              </w:rPr>
            </w:pPr>
            <w:r w:rsidRPr="00E3148A">
              <w:rPr>
                <w:noProof/>
                <w:color w:val="000000" w:themeColor="text1"/>
              </w:rPr>
              <w:t>3.1 - Общество на знанието</w:t>
            </w:r>
          </w:p>
        </w:tc>
      </w:tr>
      <w:tr w:rsidR="00217DFB" w:rsidRPr="00E3148A" w14:paraId="3F609DB8" w14:textId="77777777" w:rsidTr="00AA64CA">
        <w:tc>
          <w:tcPr>
            <w:tcW w:w="0" w:type="auto"/>
            <w:shd w:val="clear" w:color="auto" w:fill="auto"/>
          </w:tcPr>
          <w:p w14:paraId="22D57C4F" w14:textId="77777777" w:rsidR="008C5CFA" w:rsidRPr="00E3148A" w:rsidRDefault="0013274D" w:rsidP="00300A01">
            <w:pPr>
              <w:spacing w:before="0" w:after="0"/>
              <w:jc w:val="center"/>
              <w:rPr>
                <w:color w:val="000000" w:themeColor="text1"/>
              </w:rPr>
            </w:pPr>
            <w:r w:rsidRPr="00E3148A">
              <w:rPr>
                <w:rFonts w:ascii="Wingdings" w:hAnsi="Wingdings" w:cs="Wingdings"/>
                <w:color w:val="000000" w:themeColor="text1"/>
                <w:sz w:val="26"/>
                <w:szCs w:val="26"/>
                <w:lang w:val="en-US"/>
              </w:rPr>
              <w:sym w:font="Wingdings" w:char="F0A8"/>
            </w:r>
          </w:p>
        </w:tc>
        <w:tc>
          <w:tcPr>
            <w:tcW w:w="2110" w:type="pct"/>
          </w:tcPr>
          <w:p w14:paraId="730EB6C4" w14:textId="77777777" w:rsidR="008C5CFA" w:rsidRPr="00E3148A" w:rsidRDefault="0013274D" w:rsidP="00300A01">
            <w:pPr>
              <w:spacing w:before="0" w:after="0"/>
              <w:rPr>
                <w:color w:val="000000" w:themeColor="text1"/>
              </w:rPr>
            </w:pPr>
            <w:r w:rsidRPr="00E3148A">
              <w:rPr>
                <w:noProof/>
                <w:color w:val="000000" w:themeColor="text1"/>
              </w:rPr>
              <w:t xml:space="preserve">3 - </w:t>
            </w:r>
            <w:r w:rsidRPr="00E3148A">
              <w:rPr>
                <w:color w:val="000000" w:themeColor="text1"/>
              </w:rPr>
              <w:t xml:space="preserve"> </w:t>
            </w:r>
            <w:r w:rsidRPr="00E3148A">
              <w:rPr>
                <w:noProof/>
                <w:color w:val="000000" w:themeColor="text1"/>
              </w:rPr>
              <w:t>Изграждане на благосъстояние в региона на река Дунав</w:t>
            </w:r>
          </w:p>
        </w:tc>
        <w:tc>
          <w:tcPr>
            <w:tcW w:w="2672" w:type="pct"/>
            <w:shd w:val="clear" w:color="auto" w:fill="auto"/>
          </w:tcPr>
          <w:p w14:paraId="168675C4" w14:textId="77777777" w:rsidR="008C5CFA" w:rsidRPr="00E3148A" w:rsidRDefault="0013274D" w:rsidP="00300A01">
            <w:pPr>
              <w:spacing w:before="0" w:after="0"/>
              <w:rPr>
                <w:color w:val="000000" w:themeColor="text1"/>
              </w:rPr>
            </w:pPr>
            <w:r w:rsidRPr="00E3148A">
              <w:rPr>
                <w:noProof/>
                <w:color w:val="000000" w:themeColor="text1"/>
              </w:rPr>
              <w:t>3.2 - Конкурентоспособност</w:t>
            </w:r>
          </w:p>
        </w:tc>
      </w:tr>
      <w:tr w:rsidR="00217DFB" w:rsidRPr="00E3148A" w14:paraId="4E8B7D11" w14:textId="77777777" w:rsidTr="00AA64CA">
        <w:tc>
          <w:tcPr>
            <w:tcW w:w="0" w:type="auto"/>
            <w:shd w:val="clear" w:color="auto" w:fill="auto"/>
          </w:tcPr>
          <w:p w14:paraId="788F7A8D" w14:textId="77777777" w:rsidR="008C5CFA" w:rsidRPr="00E3148A" w:rsidRDefault="0013274D" w:rsidP="00300A01">
            <w:pPr>
              <w:spacing w:before="0" w:after="0"/>
              <w:jc w:val="center"/>
              <w:rPr>
                <w:color w:val="000000" w:themeColor="text1"/>
              </w:rPr>
            </w:pPr>
            <w:r w:rsidRPr="00E3148A">
              <w:rPr>
                <w:rFonts w:ascii="Wingdings" w:hAnsi="Wingdings" w:cs="Wingdings"/>
                <w:color w:val="000000" w:themeColor="text1"/>
                <w:sz w:val="26"/>
                <w:szCs w:val="26"/>
                <w:lang w:val="en-US"/>
              </w:rPr>
              <w:sym w:font="Wingdings" w:char="F0A8"/>
            </w:r>
          </w:p>
        </w:tc>
        <w:tc>
          <w:tcPr>
            <w:tcW w:w="2110" w:type="pct"/>
          </w:tcPr>
          <w:p w14:paraId="335D63D7" w14:textId="77777777" w:rsidR="008C5CFA" w:rsidRPr="00E3148A" w:rsidRDefault="0013274D" w:rsidP="00300A01">
            <w:pPr>
              <w:spacing w:before="0" w:after="0"/>
              <w:rPr>
                <w:color w:val="000000" w:themeColor="text1"/>
              </w:rPr>
            </w:pPr>
            <w:r w:rsidRPr="00E3148A">
              <w:rPr>
                <w:noProof/>
                <w:color w:val="000000" w:themeColor="text1"/>
              </w:rPr>
              <w:t xml:space="preserve">3 - </w:t>
            </w:r>
            <w:r w:rsidRPr="00E3148A">
              <w:rPr>
                <w:color w:val="000000" w:themeColor="text1"/>
              </w:rPr>
              <w:t xml:space="preserve"> </w:t>
            </w:r>
            <w:r w:rsidRPr="00E3148A">
              <w:rPr>
                <w:noProof/>
                <w:color w:val="000000" w:themeColor="text1"/>
              </w:rPr>
              <w:t>Изграждане на благосъстояние в региона на река Дунав</w:t>
            </w:r>
          </w:p>
        </w:tc>
        <w:tc>
          <w:tcPr>
            <w:tcW w:w="2672" w:type="pct"/>
            <w:shd w:val="clear" w:color="auto" w:fill="auto"/>
          </w:tcPr>
          <w:p w14:paraId="20CC093F" w14:textId="77777777" w:rsidR="008C5CFA" w:rsidRPr="00E3148A" w:rsidRDefault="0013274D" w:rsidP="00300A01">
            <w:pPr>
              <w:spacing w:before="0" w:after="0"/>
              <w:rPr>
                <w:color w:val="000000" w:themeColor="text1"/>
              </w:rPr>
            </w:pPr>
            <w:r w:rsidRPr="00E3148A">
              <w:rPr>
                <w:noProof/>
                <w:color w:val="000000" w:themeColor="text1"/>
              </w:rPr>
              <w:t>3.3 - Хора и умения</w:t>
            </w:r>
          </w:p>
        </w:tc>
      </w:tr>
      <w:tr w:rsidR="00217DFB" w:rsidRPr="00E3148A" w14:paraId="38E700AC" w14:textId="77777777" w:rsidTr="00AA64CA">
        <w:tc>
          <w:tcPr>
            <w:tcW w:w="0" w:type="auto"/>
            <w:shd w:val="clear" w:color="auto" w:fill="auto"/>
          </w:tcPr>
          <w:p w14:paraId="5849E471" w14:textId="77777777" w:rsidR="008C5CFA" w:rsidRPr="00E3148A" w:rsidRDefault="0013274D" w:rsidP="00300A01">
            <w:pPr>
              <w:spacing w:before="0" w:after="0"/>
              <w:jc w:val="center"/>
              <w:rPr>
                <w:color w:val="000000" w:themeColor="text1"/>
              </w:rPr>
            </w:pPr>
            <w:r w:rsidRPr="00E3148A">
              <w:rPr>
                <w:rFonts w:ascii="Wingdings" w:hAnsi="Wingdings" w:cs="Wingdings"/>
                <w:color w:val="000000" w:themeColor="text1"/>
                <w:sz w:val="26"/>
                <w:szCs w:val="26"/>
                <w:lang w:val="en-US"/>
              </w:rPr>
              <w:sym w:font="Wingdings" w:char="F0A8"/>
            </w:r>
          </w:p>
        </w:tc>
        <w:tc>
          <w:tcPr>
            <w:tcW w:w="2110" w:type="pct"/>
          </w:tcPr>
          <w:p w14:paraId="25CDB924" w14:textId="77777777" w:rsidR="008C5CFA" w:rsidRPr="00E3148A" w:rsidRDefault="0013274D" w:rsidP="00300A01">
            <w:pPr>
              <w:spacing w:before="0" w:after="0"/>
              <w:rPr>
                <w:color w:val="000000" w:themeColor="text1"/>
              </w:rPr>
            </w:pPr>
            <w:r w:rsidRPr="00E3148A">
              <w:rPr>
                <w:noProof/>
                <w:color w:val="000000" w:themeColor="text1"/>
              </w:rPr>
              <w:t xml:space="preserve">4 - </w:t>
            </w:r>
            <w:r w:rsidRPr="00E3148A">
              <w:rPr>
                <w:color w:val="000000" w:themeColor="text1"/>
              </w:rPr>
              <w:t xml:space="preserve"> </w:t>
            </w:r>
            <w:r w:rsidRPr="00E3148A">
              <w:rPr>
                <w:noProof/>
                <w:color w:val="000000" w:themeColor="text1"/>
              </w:rPr>
              <w:t>Укрепване на региона на река Дунав</w:t>
            </w:r>
          </w:p>
        </w:tc>
        <w:tc>
          <w:tcPr>
            <w:tcW w:w="2672" w:type="pct"/>
            <w:shd w:val="clear" w:color="auto" w:fill="auto"/>
          </w:tcPr>
          <w:p w14:paraId="604457BE" w14:textId="77777777" w:rsidR="008C5CFA" w:rsidRPr="00E3148A" w:rsidRDefault="0013274D" w:rsidP="00300A01">
            <w:pPr>
              <w:spacing w:before="0" w:after="0"/>
              <w:rPr>
                <w:color w:val="000000" w:themeColor="text1"/>
              </w:rPr>
            </w:pPr>
            <w:r w:rsidRPr="00E3148A">
              <w:rPr>
                <w:noProof/>
                <w:color w:val="000000" w:themeColor="text1"/>
              </w:rPr>
              <w:t>4.1 - Институционален капацитет и сътрудничество</w:t>
            </w:r>
          </w:p>
        </w:tc>
      </w:tr>
      <w:tr w:rsidR="00217DFB" w:rsidRPr="00E3148A" w14:paraId="606394BD" w14:textId="77777777" w:rsidTr="00AA64CA">
        <w:tc>
          <w:tcPr>
            <w:tcW w:w="0" w:type="auto"/>
            <w:shd w:val="clear" w:color="auto" w:fill="auto"/>
          </w:tcPr>
          <w:p w14:paraId="11118880" w14:textId="77777777" w:rsidR="008C5CFA" w:rsidRPr="00E3148A" w:rsidRDefault="0013274D" w:rsidP="00300A01">
            <w:pPr>
              <w:spacing w:before="0" w:after="0"/>
              <w:jc w:val="center"/>
              <w:rPr>
                <w:color w:val="000000" w:themeColor="text1"/>
              </w:rPr>
            </w:pPr>
            <w:r w:rsidRPr="00E3148A">
              <w:rPr>
                <w:rFonts w:ascii="Wingdings" w:hAnsi="Wingdings" w:cs="Wingdings"/>
                <w:color w:val="000000" w:themeColor="text1"/>
                <w:sz w:val="26"/>
                <w:szCs w:val="26"/>
                <w:lang w:val="en-US"/>
              </w:rPr>
              <w:sym w:font="Wingdings" w:char="F0A8"/>
            </w:r>
          </w:p>
        </w:tc>
        <w:tc>
          <w:tcPr>
            <w:tcW w:w="2110" w:type="pct"/>
          </w:tcPr>
          <w:p w14:paraId="68AE4AF3" w14:textId="77777777" w:rsidR="008C5CFA" w:rsidRPr="00E3148A" w:rsidRDefault="0013274D" w:rsidP="00300A01">
            <w:pPr>
              <w:spacing w:before="0" w:after="0"/>
              <w:rPr>
                <w:color w:val="000000" w:themeColor="text1"/>
              </w:rPr>
            </w:pPr>
            <w:r w:rsidRPr="00E3148A">
              <w:rPr>
                <w:noProof/>
                <w:color w:val="000000" w:themeColor="text1"/>
              </w:rPr>
              <w:t xml:space="preserve">4 - </w:t>
            </w:r>
            <w:r w:rsidRPr="00E3148A">
              <w:rPr>
                <w:color w:val="000000" w:themeColor="text1"/>
              </w:rPr>
              <w:t xml:space="preserve"> </w:t>
            </w:r>
            <w:r w:rsidRPr="00E3148A">
              <w:rPr>
                <w:noProof/>
                <w:color w:val="000000" w:themeColor="text1"/>
              </w:rPr>
              <w:t>Укрепване на региона на река Дунав</w:t>
            </w:r>
          </w:p>
        </w:tc>
        <w:tc>
          <w:tcPr>
            <w:tcW w:w="2672" w:type="pct"/>
            <w:shd w:val="clear" w:color="auto" w:fill="auto"/>
          </w:tcPr>
          <w:p w14:paraId="017E2BD1" w14:textId="77777777" w:rsidR="008C5CFA" w:rsidRPr="00E3148A" w:rsidRDefault="0013274D" w:rsidP="00300A01">
            <w:pPr>
              <w:spacing w:before="0" w:after="0"/>
              <w:rPr>
                <w:color w:val="000000" w:themeColor="text1"/>
              </w:rPr>
            </w:pPr>
            <w:r w:rsidRPr="00E3148A">
              <w:rPr>
                <w:noProof/>
                <w:color w:val="000000" w:themeColor="text1"/>
              </w:rPr>
              <w:t>4.2 - Сигурност</w:t>
            </w:r>
          </w:p>
        </w:tc>
      </w:tr>
    </w:tbl>
    <w:p w14:paraId="674E101E" w14:textId="77777777" w:rsidR="008C5CFA" w:rsidRPr="00E3148A" w:rsidRDefault="0013274D" w:rsidP="00300A01">
      <w:pPr>
        <w:spacing w:before="0" w:after="0"/>
        <w:rPr>
          <w:b/>
          <w:color w:val="000000" w:themeColor="text1"/>
        </w:rPr>
      </w:pPr>
      <w:r w:rsidRPr="00E3148A">
        <w:rPr>
          <w:color w:val="000000" w:themeColor="text1"/>
        </w:rPr>
        <w:br w:type="page"/>
      </w:r>
      <w:r w:rsidRPr="00E3148A">
        <w:rPr>
          <w:b/>
          <w:noProof/>
          <w:color w:val="000000" w:themeColor="text1"/>
        </w:rPr>
        <w:t>Действия или механизми, прилагани за по-добро свързване на програмата с EUSDR</w:t>
      </w:r>
    </w:p>
    <w:p w14:paraId="38CD4510" w14:textId="77777777" w:rsidR="008C5CFA" w:rsidRPr="00E3148A" w:rsidRDefault="008C5CFA" w:rsidP="00300A01">
      <w:pPr>
        <w:spacing w:before="0" w:after="0"/>
        <w:rPr>
          <w:color w:val="000000" w:themeColor="text1"/>
        </w:rPr>
      </w:pPr>
    </w:p>
    <w:p w14:paraId="35DF3B73" w14:textId="77777777" w:rsidR="008C5CFA" w:rsidRPr="00E3148A" w:rsidRDefault="0013274D" w:rsidP="00300A01">
      <w:pPr>
        <w:spacing w:before="0" w:after="0"/>
        <w:rPr>
          <w:b/>
          <w:color w:val="000000" w:themeColor="text1"/>
        </w:rPr>
      </w:pPr>
      <w:r w:rsidRPr="00E3148A">
        <w:rPr>
          <w:b/>
          <w:noProof/>
          <w:color w:val="000000" w:themeColor="text1"/>
        </w:rPr>
        <w:t>А. В мониторинговия комитет на програмата участват ли макрорегионалните координатори (основно националните координатори, координаторите на приоритетните области или членовете на групата за управление)?</w:t>
      </w:r>
    </w:p>
    <w:p w14:paraId="4FF86CF0" w14:textId="77777777" w:rsidR="008C5CFA" w:rsidRPr="00E3148A" w:rsidRDefault="008C5CFA" w:rsidP="00300A01">
      <w:pPr>
        <w:spacing w:before="0" w:after="0"/>
        <w:rPr>
          <w:color w:val="000000" w:themeColor="text1"/>
        </w:rPr>
      </w:pPr>
    </w:p>
    <w:p w14:paraId="08781BF1" w14:textId="583763D1" w:rsidR="008C5CFA" w:rsidRPr="00E3148A" w:rsidRDefault="0013274D" w:rsidP="00300A01">
      <w:pPr>
        <w:spacing w:before="0" w:after="0"/>
        <w:rPr>
          <w:color w:val="000000" w:themeColor="text1"/>
        </w:rPr>
      </w:pPr>
      <w:r w:rsidRPr="00E3148A">
        <w:rPr>
          <w:noProof/>
          <w:color w:val="000000" w:themeColor="text1"/>
        </w:rPr>
        <w:t>Да</w:t>
      </w:r>
      <w:r w:rsidRPr="00E3148A">
        <w:rPr>
          <w:color w:val="000000" w:themeColor="text1"/>
        </w:rPr>
        <w:t xml:space="preserve">  </w:t>
      </w:r>
      <w:r w:rsidRPr="00E3148A">
        <w:rPr>
          <w:rFonts w:ascii="Wingdings" w:hAnsi="Wingdings" w:cs="Wingdings"/>
          <w:color w:val="000000" w:themeColor="text1"/>
          <w:sz w:val="26"/>
          <w:szCs w:val="26"/>
          <w:lang w:val="en-US"/>
        </w:rPr>
        <w:sym w:font="Wingdings" w:char="F0A8"/>
      </w:r>
      <w:r w:rsidRPr="00E3148A">
        <w:rPr>
          <w:color w:val="000000" w:themeColor="text1"/>
        </w:rPr>
        <w:t xml:space="preserve">    </w:t>
      </w:r>
      <w:r w:rsidRPr="00E3148A">
        <w:rPr>
          <w:noProof/>
          <w:color w:val="000000" w:themeColor="text1"/>
        </w:rPr>
        <w:t>Не</w:t>
      </w:r>
      <w:r w:rsidRPr="00E3148A">
        <w:rPr>
          <w:color w:val="000000" w:themeColor="text1"/>
        </w:rPr>
        <w:t xml:space="preserve">  </w:t>
      </w:r>
      <w:r w:rsidR="00F42F7A" w:rsidRPr="00E3148A">
        <w:rPr>
          <w:rFonts w:ascii="Wingdings" w:hAnsi="Wingdings" w:cs="Wingdings"/>
          <w:color w:val="000000" w:themeColor="text1"/>
          <w:sz w:val="26"/>
          <w:szCs w:val="26"/>
          <w:lang w:val="en-US"/>
        </w:rPr>
        <w:sym w:font="Wingdings" w:char="F0FE"/>
      </w:r>
    </w:p>
    <w:p w14:paraId="02D49D7C" w14:textId="77777777" w:rsidR="008C5CFA" w:rsidRPr="00E3148A" w:rsidRDefault="008C5CFA" w:rsidP="00300A01">
      <w:pPr>
        <w:spacing w:before="0" w:after="0"/>
        <w:rPr>
          <w:color w:val="000000" w:themeColor="text1"/>
        </w:rPr>
      </w:pPr>
    </w:p>
    <w:p w14:paraId="31AA429D" w14:textId="77777777" w:rsidR="008C5CFA" w:rsidRPr="00E3148A" w:rsidRDefault="0013274D" w:rsidP="00300A01">
      <w:pPr>
        <w:spacing w:before="0" w:after="0"/>
        <w:rPr>
          <w:b/>
          <w:color w:val="000000" w:themeColor="text1"/>
        </w:rPr>
      </w:pPr>
      <w:r w:rsidRPr="00E3148A">
        <w:rPr>
          <w:b/>
          <w:noProof/>
          <w:color w:val="000000" w:themeColor="text1"/>
        </w:rPr>
        <w:t>Б. В критериите за подбор предвидени ли са допълнителни точки за специфични мерки в подкрепа на EUSDR?</w:t>
      </w:r>
    </w:p>
    <w:p w14:paraId="6BCA4D16" w14:textId="77777777" w:rsidR="008C5CFA" w:rsidRPr="00E3148A" w:rsidRDefault="008C5CFA" w:rsidP="00300A01">
      <w:pPr>
        <w:spacing w:before="0" w:after="0"/>
        <w:rPr>
          <w:b/>
          <w:color w:val="000000" w:themeColor="text1"/>
        </w:rPr>
      </w:pPr>
    </w:p>
    <w:p w14:paraId="4AFC43D8" w14:textId="5FFD28C2" w:rsidR="008C5CFA" w:rsidRPr="00E3148A" w:rsidRDefault="0013274D" w:rsidP="00300A01">
      <w:pPr>
        <w:spacing w:before="0" w:after="0"/>
        <w:rPr>
          <w:color w:val="000000" w:themeColor="text1"/>
        </w:rPr>
      </w:pPr>
      <w:r w:rsidRPr="00E3148A">
        <w:rPr>
          <w:noProof/>
          <w:color w:val="000000" w:themeColor="text1"/>
        </w:rPr>
        <w:t>Да</w:t>
      </w:r>
      <w:r w:rsidRPr="00E3148A">
        <w:rPr>
          <w:color w:val="000000" w:themeColor="text1"/>
        </w:rPr>
        <w:t xml:space="preserve">  </w:t>
      </w:r>
      <w:r w:rsidRPr="00E3148A">
        <w:rPr>
          <w:rFonts w:ascii="Wingdings" w:hAnsi="Wingdings" w:cs="Wingdings"/>
          <w:color w:val="000000" w:themeColor="text1"/>
          <w:sz w:val="26"/>
          <w:szCs w:val="26"/>
          <w:lang w:val="en-US"/>
        </w:rPr>
        <w:sym w:font="Wingdings" w:char="F0A8"/>
      </w:r>
      <w:r w:rsidRPr="00E3148A">
        <w:rPr>
          <w:color w:val="000000" w:themeColor="text1"/>
        </w:rPr>
        <w:t xml:space="preserve">   </w:t>
      </w:r>
      <w:r w:rsidRPr="00E3148A">
        <w:rPr>
          <w:noProof/>
          <w:color w:val="000000" w:themeColor="text1"/>
        </w:rPr>
        <w:t>Не</w:t>
      </w:r>
      <w:r w:rsidRPr="00E3148A">
        <w:rPr>
          <w:color w:val="000000" w:themeColor="text1"/>
        </w:rPr>
        <w:t xml:space="preserve">  </w:t>
      </w:r>
      <w:r w:rsidR="00F42F7A" w:rsidRPr="00E3148A">
        <w:rPr>
          <w:rFonts w:ascii="Wingdings" w:hAnsi="Wingdings" w:cs="Wingdings"/>
          <w:color w:val="000000" w:themeColor="text1"/>
          <w:sz w:val="26"/>
          <w:szCs w:val="26"/>
          <w:lang w:val="en-US"/>
        </w:rPr>
        <w:sym w:font="Wingdings" w:char="F0FE"/>
      </w:r>
    </w:p>
    <w:p w14:paraId="4AC3A33D" w14:textId="77777777" w:rsidR="008C5CFA" w:rsidRPr="00E3148A" w:rsidRDefault="008C5CFA" w:rsidP="00300A01">
      <w:pPr>
        <w:spacing w:before="0" w:after="0"/>
        <w:rPr>
          <w:color w:val="000000" w:themeColor="text1"/>
        </w:rPr>
      </w:pPr>
    </w:p>
    <w:p w14:paraId="4E5A38F8" w14:textId="77777777" w:rsidR="008C5CFA" w:rsidRPr="00E3148A" w:rsidRDefault="0013274D" w:rsidP="00300A01">
      <w:pPr>
        <w:spacing w:before="0" w:after="0"/>
        <w:rPr>
          <w:b/>
          <w:color w:val="000000" w:themeColor="text1"/>
        </w:rPr>
      </w:pPr>
      <w:r w:rsidRPr="00E3148A">
        <w:rPr>
          <w:b/>
          <w:noProof/>
          <w:color w:val="000000" w:themeColor="text1"/>
        </w:rPr>
        <w:t>В. Програмата инвестирала ли е средства на ЕС в EUSDR?</w:t>
      </w:r>
    </w:p>
    <w:p w14:paraId="76486BD1" w14:textId="77777777" w:rsidR="008C5CFA" w:rsidRPr="00E3148A" w:rsidRDefault="008C5CFA" w:rsidP="00300A01">
      <w:pPr>
        <w:spacing w:before="0" w:after="0"/>
        <w:rPr>
          <w:color w:val="000000" w:themeColor="text1"/>
        </w:rPr>
      </w:pPr>
    </w:p>
    <w:p w14:paraId="535D1614" w14:textId="507CA404" w:rsidR="008C5CFA" w:rsidRPr="00E3148A" w:rsidRDefault="0013274D" w:rsidP="00300A01">
      <w:pPr>
        <w:spacing w:before="0" w:after="0"/>
        <w:rPr>
          <w:color w:val="000000" w:themeColor="text1"/>
        </w:rPr>
      </w:pPr>
      <w:r w:rsidRPr="00E3148A">
        <w:rPr>
          <w:noProof/>
          <w:color w:val="000000" w:themeColor="text1"/>
        </w:rPr>
        <w:t>Да</w:t>
      </w:r>
      <w:r w:rsidRPr="00E3148A">
        <w:rPr>
          <w:color w:val="000000" w:themeColor="text1"/>
        </w:rPr>
        <w:t xml:space="preserve">  </w:t>
      </w:r>
      <w:r w:rsidR="00F42F7A" w:rsidRPr="00E3148A">
        <w:rPr>
          <w:rFonts w:ascii="Wingdings" w:hAnsi="Wingdings" w:cs="Wingdings"/>
          <w:color w:val="000000" w:themeColor="text1"/>
          <w:sz w:val="26"/>
          <w:szCs w:val="26"/>
          <w:lang w:val="en-US"/>
        </w:rPr>
        <w:sym w:font="Wingdings" w:char="F0FE"/>
      </w:r>
      <w:r w:rsidRPr="00E3148A">
        <w:rPr>
          <w:color w:val="000000" w:themeColor="text1"/>
        </w:rPr>
        <w:t xml:space="preserve"> </w:t>
      </w:r>
      <w:r w:rsidRPr="00E3148A">
        <w:rPr>
          <w:noProof/>
          <w:color w:val="000000" w:themeColor="text1"/>
        </w:rPr>
        <w:t>Не</w:t>
      </w:r>
      <w:r w:rsidRPr="00E3148A">
        <w:rPr>
          <w:color w:val="000000" w:themeColor="text1"/>
        </w:rPr>
        <w:t xml:space="preserve">  </w:t>
      </w:r>
      <w:r w:rsidRPr="00E3148A">
        <w:rPr>
          <w:rFonts w:ascii="Wingdings" w:hAnsi="Wingdings" w:cs="Wingdings"/>
          <w:color w:val="000000" w:themeColor="text1"/>
          <w:sz w:val="26"/>
          <w:szCs w:val="26"/>
          <w:lang w:val="en-US"/>
        </w:rPr>
        <w:sym w:font="Wingdings" w:char="F0A8"/>
      </w:r>
    </w:p>
    <w:p w14:paraId="3524DF7F" w14:textId="77777777" w:rsidR="008C5CFA" w:rsidRPr="00E3148A" w:rsidRDefault="008C5CFA" w:rsidP="00300A01">
      <w:pPr>
        <w:spacing w:before="0" w:after="0"/>
        <w:rPr>
          <w:color w:val="000000" w:themeColor="text1"/>
        </w:rPr>
      </w:pPr>
    </w:p>
    <w:p w14:paraId="629EE9FF" w14:textId="77777777" w:rsidR="008C5CFA" w:rsidRPr="00E3148A" w:rsidRDefault="0013274D" w:rsidP="00300A01">
      <w:pPr>
        <w:spacing w:before="0" w:after="0"/>
        <w:rPr>
          <w:b/>
          <w:color w:val="000000" w:themeColor="text1"/>
        </w:rPr>
      </w:pPr>
      <w:r w:rsidRPr="00E3148A">
        <w:rPr>
          <w:b/>
          <w:noProof/>
          <w:color w:val="000000" w:themeColor="text1"/>
        </w:rPr>
        <w:t>Г. Получени резултати по отношение на EUSDR (неприл. за 2016 г.)</w:t>
      </w:r>
    </w:p>
    <w:p w14:paraId="0583B3D5" w14:textId="77777777" w:rsidR="008C5CFA" w:rsidRPr="00E3148A" w:rsidRDefault="008C5CFA" w:rsidP="00300A01">
      <w:pPr>
        <w:spacing w:before="0" w:after="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51248" w:rsidRPr="00E3148A" w14:paraId="35320212" w14:textId="77777777" w:rsidTr="0047688D">
        <w:tc>
          <w:tcPr>
            <w:tcW w:w="0" w:type="auto"/>
            <w:shd w:val="clear" w:color="auto" w:fill="auto"/>
          </w:tcPr>
          <w:p w14:paraId="6737EB1D" w14:textId="3CC8E8CF" w:rsidR="00584D09" w:rsidRPr="00E3148A" w:rsidRDefault="00584D09" w:rsidP="00300A01">
            <w:pPr>
              <w:spacing w:before="0" w:after="0"/>
              <w:rPr>
                <w:color w:val="000000" w:themeColor="text1"/>
                <w:lang w:val="bg-BG"/>
              </w:rPr>
            </w:pPr>
            <w:r w:rsidRPr="00E3148A">
              <w:rPr>
                <w:color w:val="000000" w:themeColor="text1"/>
                <w:lang w:val="bg-BG"/>
              </w:rPr>
              <w:t>Към края на 2021 г.:</w:t>
            </w:r>
          </w:p>
          <w:p w14:paraId="48155186" w14:textId="0097E685" w:rsidR="00E010D0" w:rsidRPr="00E3148A" w:rsidRDefault="00A76A4F" w:rsidP="00300A01">
            <w:pPr>
              <w:spacing w:before="0" w:after="0"/>
              <w:rPr>
                <w:color w:val="000000" w:themeColor="text1"/>
                <w:lang w:val="bg-BG"/>
              </w:rPr>
            </w:pPr>
            <w:r w:rsidRPr="00E3148A">
              <w:rPr>
                <w:color w:val="000000" w:themeColor="text1"/>
                <w:lang w:val="bg-BG"/>
              </w:rPr>
              <w:t xml:space="preserve">По приоритетна област </w:t>
            </w:r>
            <w:r w:rsidR="00E010D0" w:rsidRPr="00E3148A">
              <w:rPr>
                <w:color w:val="000000" w:themeColor="text1"/>
                <w:lang w:val="bg-BG"/>
              </w:rPr>
              <w:t xml:space="preserve">„Възстановяване и поддържане на качеството на водите” </w:t>
            </w:r>
            <w:r w:rsidRPr="00E3148A">
              <w:rPr>
                <w:color w:val="000000" w:themeColor="text1"/>
                <w:lang w:val="bg-BG"/>
              </w:rPr>
              <w:t>е предоставено финансиране на 18 бр. проекти, изпълнявани в рамките на приоритетна ос 1 „Води“;</w:t>
            </w:r>
          </w:p>
          <w:p w14:paraId="173D973F" w14:textId="5ED14DB0" w:rsidR="00E010D0" w:rsidRPr="00E3148A" w:rsidRDefault="00E010D0" w:rsidP="00300A01">
            <w:pPr>
              <w:spacing w:before="0" w:after="0"/>
              <w:rPr>
                <w:noProof/>
                <w:color w:val="000000" w:themeColor="text1"/>
                <w:lang w:val="bg-BG"/>
              </w:rPr>
            </w:pPr>
            <w:r w:rsidRPr="00E3148A">
              <w:rPr>
                <w:color w:val="000000" w:themeColor="text1"/>
                <w:lang w:val="bg-BG"/>
              </w:rPr>
              <w:t>По приоритетна област „Управление на рисковете за околната среда“ е преодставено финансиране на 2 проекта, изпълнявани в рамките на приортетна ос 4 „</w:t>
            </w:r>
            <w:r w:rsidRPr="00E3148A">
              <w:rPr>
                <w:noProof/>
                <w:color w:val="000000" w:themeColor="text1"/>
              </w:rPr>
              <w:t>Превенция и управление на риска от наводнения и свлачища</w:t>
            </w:r>
            <w:r w:rsidRPr="00E3148A">
              <w:rPr>
                <w:noProof/>
                <w:color w:val="000000" w:themeColor="text1"/>
                <w:lang w:val="bg-BG"/>
              </w:rPr>
              <w:t>“;</w:t>
            </w:r>
          </w:p>
          <w:p w14:paraId="1E9E2FDB" w14:textId="34844082" w:rsidR="00E010D0" w:rsidRPr="00E3148A" w:rsidRDefault="00E010D0" w:rsidP="00300A01">
            <w:pPr>
              <w:spacing w:before="0" w:after="0"/>
              <w:rPr>
                <w:color w:val="000000" w:themeColor="text1"/>
                <w:lang w:val="bg-BG"/>
              </w:rPr>
            </w:pPr>
            <w:r w:rsidRPr="00E3148A">
              <w:rPr>
                <w:noProof/>
                <w:color w:val="000000" w:themeColor="text1"/>
                <w:lang w:val="bg-BG"/>
              </w:rPr>
              <w:t xml:space="preserve">По приоритетна област </w:t>
            </w:r>
            <w:r w:rsidR="00584D09" w:rsidRPr="00E3148A">
              <w:rPr>
                <w:noProof/>
                <w:color w:val="000000" w:themeColor="text1"/>
                <w:lang w:val="bg-BG"/>
              </w:rPr>
              <w:t>„Запазване на биоразнообразието, заобикалящата среда и качеството на въздуха и почвите“ се финансират 16 бр. проекти в рамките на приоритетна ос 3 „Натура 2000 и биоразнообразие“ на ОПОС 2014-2020 г.</w:t>
            </w:r>
          </w:p>
          <w:p w14:paraId="1FB88F1F" w14:textId="77777777" w:rsidR="008C722D" w:rsidRPr="00E3148A" w:rsidRDefault="008C722D" w:rsidP="00300A01">
            <w:pPr>
              <w:spacing w:before="0" w:after="0"/>
              <w:rPr>
                <w:color w:val="000000" w:themeColor="text1"/>
              </w:rPr>
            </w:pPr>
          </w:p>
          <w:p w14:paraId="28969DD7" w14:textId="63466C60" w:rsidR="008C722D" w:rsidRPr="00E3148A" w:rsidRDefault="008C722D" w:rsidP="00300A01">
            <w:pPr>
              <w:spacing w:before="0" w:after="0"/>
              <w:rPr>
                <w:color w:val="000000" w:themeColor="text1"/>
              </w:rPr>
            </w:pPr>
          </w:p>
        </w:tc>
      </w:tr>
    </w:tbl>
    <w:p w14:paraId="5A863285" w14:textId="77777777" w:rsidR="008C5CFA" w:rsidRPr="00E3148A" w:rsidRDefault="008C5CFA" w:rsidP="00300A01">
      <w:pPr>
        <w:spacing w:before="0" w:after="0"/>
        <w:rPr>
          <w:color w:val="000000" w:themeColor="text1"/>
        </w:rPr>
      </w:pPr>
    </w:p>
    <w:p w14:paraId="694D0B2E" w14:textId="77777777" w:rsidR="008C5CFA" w:rsidRPr="00E3148A" w:rsidRDefault="0013274D" w:rsidP="00300A01">
      <w:pPr>
        <w:spacing w:before="0" w:after="0"/>
        <w:rPr>
          <w:b/>
          <w:color w:val="000000" w:themeColor="text1"/>
        </w:rPr>
      </w:pPr>
      <w:r w:rsidRPr="00E3148A">
        <w:rPr>
          <w:b/>
          <w:noProof/>
          <w:color w:val="000000" w:themeColor="text1"/>
        </w:rPr>
        <w:t>Д. Допринася ли програмата Ви за постигането на целите, потвърдени през 2016 г. от националните координатори и координаторите на приоритетните области (качени на уебсайта на EUSDR)? (Моля, посочете целевите стойности)</w:t>
      </w:r>
    </w:p>
    <w:p w14:paraId="4BB2CF02" w14:textId="77777777" w:rsidR="008C5CFA" w:rsidRPr="00E3148A" w:rsidRDefault="008C5CFA" w:rsidP="00300A01">
      <w:pPr>
        <w:spacing w:before="0" w:after="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217DFB" w:rsidRPr="00E3148A" w14:paraId="4665DA1B" w14:textId="77777777" w:rsidTr="0047688D">
        <w:tc>
          <w:tcPr>
            <w:tcW w:w="0" w:type="auto"/>
            <w:shd w:val="clear" w:color="auto" w:fill="auto"/>
          </w:tcPr>
          <w:p w14:paraId="383B482B" w14:textId="77777777" w:rsidR="008C722D" w:rsidRPr="00E3148A" w:rsidRDefault="008C722D" w:rsidP="00300A01">
            <w:pPr>
              <w:spacing w:before="0" w:after="0"/>
              <w:rPr>
                <w:color w:val="000000" w:themeColor="text1"/>
              </w:rPr>
            </w:pPr>
          </w:p>
          <w:p w14:paraId="04E51B19" w14:textId="144CF2CE" w:rsidR="008C722D" w:rsidRPr="00E3148A" w:rsidRDefault="00065A6F" w:rsidP="00300A01">
            <w:pPr>
              <w:spacing w:before="0" w:after="0"/>
              <w:rPr>
                <w:color w:val="000000" w:themeColor="text1"/>
              </w:rPr>
            </w:pPr>
            <w:r w:rsidRPr="00E3148A">
              <w:rPr>
                <w:color w:val="000000" w:themeColor="text1"/>
              </w:rPr>
              <w:t>Съгласуваността на ОПОС 2014- 2020 г. със Стратегията на ЕС за развитието на Дунавския регион се осъществява посредством създадения с Решение на МС от 2012 г. Национален координационен механизъм за координация на дейностите по Дунавската стратегия, който гарантира отразяването на приетите цели по стратегията и дейностите за тяхното постигане. ОПОС подкрепя изпълнението на макрорегионалната стратегия на ЕС за развитие на Дунавския регион чрез предоставяне на финансиране на  проекти, които покриват целите на стратегията.</w:t>
            </w:r>
          </w:p>
          <w:p w14:paraId="25BC5DC3" w14:textId="4BC5F8C2" w:rsidR="008C722D" w:rsidRPr="00E3148A" w:rsidRDefault="008C722D" w:rsidP="00300A01">
            <w:pPr>
              <w:spacing w:before="0" w:after="0"/>
              <w:rPr>
                <w:color w:val="000000" w:themeColor="text1"/>
              </w:rPr>
            </w:pPr>
          </w:p>
        </w:tc>
      </w:tr>
    </w:tbl>
    <w:p w14:paraId="4C6D1699" w14:textId="77777777" w:rsidR="008C5CFA" w:rsidRPr="00E3148A" w:rsidRDefault="0013274D" w:rsidP="00300A01">
      <w:pPr>
        <w:spacing w:before="0" w:after="0"/>
        <w:rPr>
          <w:color w:val="000000" w:themeColor="text1"/>
          <w:sz w:val="8"/>
          <w:szCs w:val="8"/>
        </w:rPr>
      </w:pPr>
      <w:r w:rsidRPr="00E3148A">
        <w:rPr>
          <w:color w:val="000000" w:themeColor="text1"/>
        </w:rPr>
        <w:br w:type="page"/>
      </w:r>
    </w:p>
    <w:p w14:paraId="1008CECA" w14:textId="77777777" w:rsidR="008C5CFA" w:rsidRPr="00E3148A" w:rsidRDefault="0013274D" w:rsidP="00300A01">
      <w:pPr>
        <w:pStyle w:val="Heading2"/>
        <w:numPr>
          <w:ilvl w:val="1"/>
          <w:numId w:val="15"/>
        </w:numPr>
        <w:tabs>
          <w:tab w:val="clear" w:pos="850"/>
          <w:tab w:val="num" w:pos="0"/>
        </w:tabs>
        <w:spacing w:before="0" w:after="0"/>
        <w:ind w:left="0" w:firstLine="0"/>
        <w:jc w:val="left"/>
        <w:rPr>
          <w:color w:val="000000" w:themeColor="text1"/>
        </w:rPr>
      </w:pPr>
      <w:bookmarkStart w:id="72" w:name="_Toc256000053"/>
      <w:r w:rsidRPr="00E3148A">
        <w:rPr>
          <w:rStyle w:val="Heading2Char"/>
          <w:b/>
          <w:noProof/>
          <w:color w:val="000000" w:themeColor="text1"/>
        </w:rPr>
        <w:t>Напредък в изпълнението на действията в областта на социалните иновации, когато е целесъобразно</w:t>
      </w:r>
      <w:bookmarkEnd w:id="72"/>
    </w:p>
    <w:p w14:paraId="3CF1E1BE" w14:textId="77777777" w:rsidR="008C5CFA" w:rsidRPr="00E3148A" w:rsidRDefault="008C5CFA" w:rsidP="00300A01">
      <w:pPr>
        <w:spacing w:before="0" w:after="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51248" w:rsidRPr="00E3148A" w14:paraId="64DCA00E" w14:textId="77777777" w:rsidTr="0047688D">
        <w:tc>
          <w:tcPr>
            <w:tcW w:w="0" w:type="auto"/>
            <w:shd w:val="clear" w:color="auto" w:fill="auto"/>
          </w:tcPr>
          <w:p w14:paraId="61981875" w14:textId="77777777" w:rsidR="008C5CFA" w:rsidRPr="00E3148A" w:rsidRDefault="002774C3" w:rsidP="00300A01">
            <w:pPr>
              <w:pStyle w:val="Text1"/>
              <w:spacing w:before="0" w:after="0"/>
              <w:ind w:left="0"/>
              <w:rPr>
                <w:color w:val="000000" w:themeColor="text1"/>
                <w:lang w:val="bg-BG"/>
              </w:rPr>
            </w:pPr>
            <w:r w:rsidRPr="00E3148A">
              <w:rPr>
                <w:color w:val="000000" w:themeColor="text1"/>
                <w:lang w:val="bg-BG"/>
              </w:rPr>
              <w:t>Неприложимо</w:t>
            </w:r>
          </w:p>
          <w:p w14:paraId="4B2E43FE" w14:textId="77777777" w:rsidR="002774C3" w:rsidRPr="00E3148A" w:rsidRDefault="002774C3" w:rsidP="00300A01">
            <w:pPr>
              <w:pStyle w:val="Text1"/>
              <w:spacing w:before="0" w:after="0"/>
              <w:ind w:left="0"/>
              <w:rPr>
                <w:color w:val="000000" w:themeColor="text1"/>
                <w:lang w:val="bg-BG"/>
              </w:rPr>
            </w:pPr>
          </w:p>
          <w:p w14:paraId="370767DB" w14:textId="77777777" w:rsidR="002774C3" w:rsidRPr="00E3148A" w:rsidRDefault="002774C3" w:rsidP="00300A01">
            <w:pPr>
              <w:pStyle w:val="Text1"/>
              <w:spacing w:before="0" w:after="0"/>
              <w:ind w:left="0"/>
              <w:rPr>
                <w:color w:val="000000" w:themeColor="text1"/>
                <w:lang w:val="bg-BG"/>
              </w:rPr>
            </w:pPr>
          </w:p>
          <w:p w14:paraId="44359827" w14:textId="77777777" w:rsidR="002774C3" w:rsidRPr="00E3148A" w:rsidRDefault="002774C3" w:rsidP="00300A01">
            <w:pPr>
              <w:pStyle w:val="Text1"/>
              <w:spacing w:before="0" w:after="0"/>
              <w:ind w:left="0"/>
              <w:rPr>
                <w:color w:val="000000" w:themeColor="text1"/>
                <w:lang w:val="bg-BG"/>
              </w:rPr>
            </w:pPr>
          </w:p>
          <w:p w14:paraId="3F173A52" w14:textId="77777777" w:rsidR="002774C3" w:rsidRPr="00E3148A" w:rsidRDefault="002774C3" w:rsidP="00300A01">
            <w:pPr>
              <w:pStyle w:val="Text1"/>
              <w:spacing w:before="0" w:after="0"/>
              <w:ind w:left="0"/>
              <w:rPr>
                <w:color w:val="000000" w:themeColor="text1"/>
                <w:lang w:val="bg-BG"/>
              </w:rPr>
            </w:pPr>
          </w:p>
          <w:p w14:paraId="232E172C" w14:textId="77777777" w:rsidR="002774C3" w:rsidRPr="00E3148A" w:rsidRDefault="002774C3" w:rsidP="00300A01">
            <w:pPr>
              <w:pStyle w:val="Text1"/>
              <w:spacing w:before="0" w:after="0"/>
              <w:ind w:left="0"/>
              <w:rPr>
                <w:color w:val="000000" w:themeColor="text1"/>
                <w:lang w:val="bg-BG"/>
              </w:rPr>
            </w:pPr>
          </w:p>
          <w:p w14:paraId="1F453955" w14:textId="77777777" w:rsidR="002774C3" w:rsidRPr="00E3148A" w:rsidRDefault="002774C3" w:rsidP="00300A01">
            <w:pPr>
              <w:pStyle w:val="Text1"/>
              <w:spacing w:before="0" w:after="0"/>
              <w:ind w:left="0"/>
              <w:rPr>
                <w:color w:val="000000" w:themeColor="text1"/>
                <w:lang w:val="bg-BG"/>
              </w:rPr>
            </w:pPr>
          </w:p>
          <w:p w14:paraId="6B890D28" w14:textId="77777777" w:rsidR="002774C3" w:rsidRPr="00E3148A" w:rsidRDefault="002774C3" w:rsidP="00300A01">
            <w:pPr>
              <w:pStyle w:val="Text1"/>
              <w:spacing w:before="0" w:after="0"/>
              <w:ind w:left="0"/>
              <w:rPr>
                <w:color w:val="000000" w:themeColor="text1"/>
                <w:lang w:val="bg-BG"/>
              </w:rPr>
            </w:pPr>
          </w:p>
          <w:p w14:paraId="108A94FB" w14:textId="0C316D6D" w:rsidR="002774C3" w:rsidRPr="00E3148A" w:rsidRDefault="002774C3" w:rsidP="00300A01">
            <w:pPr>
              <w:pStyle w:val="Text1"/>
              <w:spacing w:before="0" w:after="0"/>
              <w:ind w:left="0"/>
              <w:rPr>
                <w:color w:val="000000" w:themeColor="text1"/>
                <w:lang w:val="bg-BG"/>
              </w:rPr>
            </w:pPr>
          </w:p>
          <w:p w14:paraId="5F3F9842" w14:textId="25C0F585" w:rsidR="002774C3" w:rsidRPr="00E3148A" w:rsidRDefault="002774C3" w:rsidP="00300A01">
            <w:pPr>
              <w:pStyle w:val="Text1"/>
              <w:spacing w:before="0" w:after="0"/>
              <w:ind w:left="0"/>
              <w:rPr>
                <w:color w:val="000000" w:themeColor="text1"/>
                <w:lang w:val="bg-BG"/>
              </w:rPr>
            </w:pPr>
          </w:p>
          <w:p w14:paraId="7697A51D" w14:textId="32A63369" w:rsidR="002774C3" w:rsidRPr="00E3148A" w:rsidRDefault="002774C3" w:rsidP="00300A01">
            <w:pPr>
              <w:pStyle w:val="Text1"/>
              <w:spacing w:before="0" w:after="0"/>
              <w:ind w:left="0"/>
              <w:rPr>
                <w:color w:val="000000" w:themeColor="text1"/>
                <w:lang w:val="bg-BG"/>
              </w:rPr>
            </w:pPr>
          </w:p>
          <w:p w14:paraId="2D0F0FF3" w14:textId="35E397B9" w:rsidR="002774C3" w:rsidRPr="00E3148A" w:rsidRDefault="002774C3" w:rsidP="00300A01">
            <w:pPr>
              <w:pStyle w:val="Text1"/>
              <w:spacing w:before="0" w:after="0"/>
              <w:ind w:left="0"/>
              <w:rPr>
                <w:color w:val="000000" w:themeColor="text1"/>
                <w:lang w:val="bg-BG"/>
              </w:rPr>
            </w:pPr>
          </w:p>
          <w:p w14:paraId="774061C1" w14:textId="77777777" w:rsidR="002774C3" w:rsidRPr="00E3148A" w:rsidRDefault="002774C3" w:rsidP="00300A01">
            <w:pPr>
              <w:pStyle w:val="Text1"/>
              <w:spacing w:before="0" w:after="0"/>
              <w:ind w:left="0"/>
              <w:rPr>
                <w:color w:val="000000" w:themeColor="text1"/>
                <w:lang w:val="bg-BG"/>
              </w:rPr>
            </w:pPr>
          </w:p>
          <w:p w14:paraId="2E84705E" w14:textId="77777777" w:rsidR="002774C3" w:rsidRPr="00E3148A" w:rsidRDefault="002774C3" w:rsidP="00300A01">
            <w:pPr>
              <w:pStyle w:val="Text1"/>
              <w:spacing w:before="0" w:after="0"/>
              <w:ind w:left="0"/>
              <w:rPr>
                <w:color w:val="000000" w:themeColor="text1"/>
                <w:lang w:val="bg-BG"/>
              </w:rPr>
            </w:pPr>
          </w:p>
          <w:p w14:paraId="4D1681A1" w14:textId="77777777" w:rsidR="002774C3" w:rsidRPr="00E3148A" w:rsidRDefault="002774C3" w:rsidP="00300A01">
            <w:pPr>
              <w:pStyle w:val="Text1"/>
              <w:spacing w:before="0" w:after="0"/>
              <w:ind w:left="0"/>
              <w:rPr>
                <w:color w:val="000000" w:themeColor="text1"/>
                <w:lang w:val="bg-BG"/>
              </w:rPr>
            </w:pPr>
          </w:p>
          <w:p w14:paraId="581F1C97" w14:textId="77777777" w:rsidR="002774C3" w:rsidRPr="00E3148A" w:rsidRDefault="002774C3" w:rsidP="00300A01">
            <w:pPr>
              <w:pStyle w:val="Text1"/>
              <w:spacing w:before="0" w:after="0"/>
              <w:ind w:left="0"/>
              <w:rPr>
                <w:color w:val="000000" w:themeColor="text1"/>
                <w:lang w:val="bg-BG"/>
              </w:rPr>
            </w:pPr>
          </w:p>
          <w:p w14:paraId="4A30EA74" w14:textId="77777777" w:rsidR="002774C3" w:rsidRPr="00E3148A" w:rsidRDefault="002774C3" w:rsidP="00300A01">
            <w:pPr>
              <w:pStyle w:val="Text1"/>
              <w:spacing w:before="0" w:after="0"/>
              <w:ind w:left="0"/>
              <w:rPr>
                <w:color w:val="000000" w:themeColor="text1"/>
                <w:lang w:val="bg-BG"/>
              </w:rPr>
            </w:pPr>
          </w:p>
          <w:p w14:paraId="266DFF01" w14:textId="3C98BA54" w:rsidR="002774C3" w:rsidRPr="00E3148A" w:rsidRDefault="002774C3" w:rsidP="00300A01">
            <w:pPr>
              <w:pStyle w:val="Text1"/>
              <w:spacing w:before="0" w:after="0"/>
              <w:ind w:left="0"/>
              <w:rPr>
                <w:color w:val="000000" w:themeColor="text1"/>
                <w:lang w:val="bg-BG"/>
              </w:rPr>
            </w:pPr>
          </w:p>
        </w:tc>
      </w:tr>
    </w:tbl>
    <w:p w14:paraId="7EF518FE" w14:textId="77777777" w:rsidR="008C5CFA" w:rsidRPr="00E3148A" w:rsidRDefault="008C5CFA" w:rsidP="00300A01">
      <w:pPr>
        <w:spacing w:before="0" w:after="0"/>
        <w:rPr>
          <w:color w:val="000000" w:themeColor="text1"/>
        </w:rPr>
      </w:pPr>
    </w:p>
    <w:p w14:paraId="1BCCB54C" w14:textId="77777777" w:rsidR="008C5CFA" w:rsidRPr="00E3148A" w:rsidRDefault="0013274D" w:rsidP="00300A01">
      <w:pPr>
        <w:pStyle w:val="Heading2"/>
        <w:numPr>
          <w:ilvl w:val="1"/>
          <w:numId w:val="15"/>
        </w:numPr>
        <w:tabs>
          <w:tab w:val="clear" w:pos="850"/>
          <w:tab w:val="num" w:pos="0"/>
        </w:tabs>
        <w:spacing w:before="0" w:after="0"/>
        <w:ind w:left="0" w:firstLine="0"/>
        <w:jc w:val="left"/>
        <w:rPr>
          <w:color w:val="000000" w:themeColor="text1"/>
        </w:rPr>
      </w:pPr>
      <w:bookmarkStart w:id="73" w:name="_Toc256000054"/>
      <w:r w:rsidRPr="00E3148A">
        <w:rPr>
          <w:noProof/>
          <w:color w:val="000000" w:themeColor="text1"/>
        </w:rPr>
        <w:t>Напредък в изпълнението на мерките, насочени към специфичните нужди на най-силно засегнатите от бедност географски райони или на целевите групи, изложени на най-висок риск от бедност, дискриминация или социално изключване, като се обръща специално внимание на маргинализираните общности, хората с увреждания, дълготрайно безработните и младежите, които не участват в никаква форма на заетост, включително, ако е целесъобразно, използваните финансови ресурси</w:t>
      </w:r>
      <w:bookmarkEnd w:id="73"/>
    </w:p>
    <w:p w14:paraId="1753E32D" w14:textId="77777777" w:rsidR="008C5CFA" w:rsidRPr="00E3148A" w:rsidRDefault="008C5CFA" w:rsidP="00300A01">
      <w:pPr>
        <w:spacing w:before="0" w:after="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217DFB" w:rsidRPr="00E3148A" w14:paraId="7450ABF6" w14:textId="77777777" w:rsidTr="0047688D">
        <w:tc>
          <w:tcPr>
            <w:tcW w:w="0" w:type="auto"/>
            <w:shd w:val="clear" w:color="auto" w:fill="auto"/>
          </w:tcPr>
          <w:p w14:paraId="6433A233" w14:textId="77777777" w:rsidR="008C5CFA" w:rsidRPr="00E3148A" w:rsidRDefault="002774C3" w:rsidP="00300A01">
            <w:pPr>
              <w:pStyle w:val="Text1"/>
              <w:spacing w:before="0" w:after="0"/>
              <w:ind w:left="0"/>
              <w:rPr>
                <w:color w:val="000000" w:themeColor="text1"/>
                <w:lang w:val="bg-BG"/>
              </w:rPr>
            </w:pPr>
            <w:r w:rsidRPr="00E3148A">
              <w:rPr>
                <w:color w:val="000000" w:themeColor="text1"/>
                <w:lang w:val="bg-BG"/>
              </w:rPr>
              <w:t>Неприложимо</w:t>
            </w:r>
          </w:p>
          <w:p w14:paraId="28BD7948" w14:textId="77777777" w:rsidR="002774C3" w:rsidRPr="00E3148A" w:rsidRDefault="002774C3" w:rsidP="00300A01">
            <w:pPr>
              <w:pStyle w:val="Text1"/>
              <w:spacing w:before="0" w:after="0"/>
              <w:ind w:left="0"/>
              <w:rPr>
                <w:color w:val="000000" w:themeColor="text1"/>
                <w:lang w:val="bg-BG"/>
              </w:rPr>
            </w:pPr>
          </w:p>
          <w:p w14:paraId="1AF1C1DD" w14:textId="77777777" w:rsidR="002774C3" w:rsidRPr="00E3148A" w:rsidRDefault="002774C3" w:rsidP="00300A01">
            <w:pPr>
              <w:pStyle w:val="Text1"/>
              <w:spacing w:before="0" w:after="0"/>
              <w:ind w:left="0"/>
              <w:rPr>
                <w:color w:val="000000" w:themeColor="text1"/>
                <w:lang w:val="bg-BG"/>
              </w:rPr>
            </w:pPr>
          </w:p>
          <w:p w14:paraId="6BBAAE25" w14:textId="77777777" w:rsidR="002774C3" w:rsidRPr="00E3148A" w:rsidRDefault="002774C3" w:rsidP="00300A01">
            <w:pPr>
              <w:pStyle w:val="Text1"/>
              <w:spacing w:before="0" w:after="0"/>
              <w:ind w:left="0"/>
              <w:rPr>
                <w:color w:val="000000" w:themeColor="text1"/>
                <w:lang w:val="bg-BG"/>
              </w:rPr>
            </w:pPr>
          </w:p>
          <w:p w14:paraId="6A05BA46" w14:textId="77777777" w:rsidR="002774C3" w:rsidRPr="00E3148A" w:rsidRDefault="002774C3" w:rsidP="00300A01">
            <w:pPr>
              <w:pStyle w:val="Text1"/>
              <w:spacing w:before="0" w:after="0"/>
              <w:ind w:left="0"/>
              <w:rPr>
                <w:color w:val="000000" w:themeColor="text1"/>
                <w:lang w:val="bg-BG"/>
              </w:rPr>
            </w:pPr>
          </w:p>
          <w:p w14:paraId="2CCA9A02" w14:textId="77777777" w:rsidR="002774C3" w:rsidRPr="00E3148A" w:rsidRDefault="002774C3" w:rsidP="00300A01">
            <w:pPr>
              <w:pStyle w:val="Text1"/>
              <w:spacing w:before="0" w:after="0"/>
              <w:ind w:left="0"/>
              <w:rPr>
                <w:color w:val="000000" w:themeColor="text1"/>
                <w:lang w:val="bg-BG"/>
              </w:rPr>
            </w:pPr>
          </w:p>
          <w:p w14:paraId="0774C2CD" w14:textId="77777777" w:rsidR="002774C3" w:rsidRPr="00E3148A" w:rsidRDefault="002774C3" w:rsidP="00300A01">
            <w:pPr>
              <w:pStyle w:val="Text1"/>
              <w:spacing w:before="0" w:after="0"/>
              <w:ind w:left="0"/>
              <w:rPr>
                <w:color w:val="000000" w:themeColor="text1"/>
                <w:lang w:val="bg-BG"/>
              </w:rPr>
            </w:pPr>
          </w:p>
          <w:p w14:paraId="360A809C" w14:textId="77777777" w:rsidR="002774C3" w:rsidRPr="00E3148A" w:rsidRDefault="002774C3" w:rsidP="00300A01">
            <w:pPr>
              <w:pStyle w:val="Text1"/>
              <w:spacing w:before="0" w:after="0"/>
              <w:ind w:left="0"/>
              <w:rPr>
                <w:color w:val="000000" w:themeColor="text1"/>
                <w:lang w:val="bg-BG"/>
              </w:rPr>
            </w:pPr>
          </w:p>
          <w:p w14:paraId="02B5F288" w14:textId="77777777" w:rsidR="002774C3" w:rsidRPr="00E3148A" w:rsidRDefault="002774C3" w:rsidP="00300A01">
            <w:pPr>
              <w:pStyle w:val="Text1"/>
              <w:spacing w:before="0" w:after="0"/>
              <w:ind w:left="0"/>
              <w:rPr>
                <w:color w:val="000000" w:themeColor="text1"/>
                <w:lang w:val="bg-BG"/>
              </w:rPr>
            </w:pPr>
          </w:p>
          <w:p w14:paraId="5F4E9131" w14:textId="77777777" w:rsidR="002774C3" w:rsidRPr="00E3148A" w:rsidRDefault="002774C3" w:rsidP="00300A01">
            <w:pPr>
              <w:pStyle w:val="Text1"/>
              <w:spacing w:before="0" w:after="0"/>
              <w:ind w:left="0"/>
              <w:rPr>
                <w:color w:val="000000" w:themeColor="text1"/>
                <w:lang w:val="bg-BG"/>
              </w:rPr>
            </w:pPr>
          </w:p>
          <w:p w14:paraId="7791D352" w14:textId="77777777" w:rsidR="002774C3" w:rsidRPr="00E3148A" w:rsidRDefault="002774C3" w:rsidP="00300A01">
            <w:pPr>
              <w:pStyle w:val="Text1"/>
              <w:spacing w:before="0" w:after="0"/>
              <w:ind w:left="0"/>
              <w:rPr>
                <w:color w:val="000000" w:themeColor="text1"/>
                <w:lang w:val="bg-BG"/>
              </w:rPr>
            </w:pPr>
          </w:p>
          <w:p w14:paraId="2C27AA77" w14:textId="77777777" w:rsidR="002774C3" w:rsidRPr="00E3148A" w:rsidRDefault="002774C3" w:rsidP="00300A01">
            <w:pPr>
              <w:pStyle w:val="Text1"/>
              <w:spacing w:before="0" w:after="0"/>
              <w:ind w:left="0"/>
              <w:rPr>
                <w:color w:val="000000" w:themeColor="text1"/>
                <w:lang w:val="bg-BG"/>
              </w:rPr>
            </w:pPr>
          </w:p>
          <w:p w14:paraId="4CE9B04E" w14:textId="77777777" w:rsidR="002774C3" w:rsidRPr="00E3148A" w:rsidRDefault="002774C3" w:rsidP="00300A01">
            <w:pPr>
              <w:pStyle w:val="Text1"/>
              <w:spacing w:before="0" w:after="0"/>
              <w:ind w:left="0"/>
              <w:rPr>
                <w:color w:val="000000" w:themeColor="text1"/>
                <w:lang w:val="bg-BG"/>
              </w:rPr>
            </w:pPr>
          </w:p>
          <w:p w14:paraId="5340B25F" w14:textId="77777777" w:rsidR="002774C3" w:rsidRPr="00E3148A" w:rsidRDefault="002774C3" w:rsidP="00300A01">
            <w:pPr>
              <w:pStyle w:val="Text1"/>
              <w:spacing w:before="0" w:after="0"/>
              <w:ind w:left="0"/>
              <w:rPr>
                <w:color w:val="000000" w:themeColor="text1"/>
                <w:lang w:val="bg-BG"/>
              </w:rPr>
            </w:pPr>
          </w:p>
          <w:p w14:paraId="685CAF03" w14:textId="77777777" w:rsidR="002774C3" w:rsidRPr="00E3148A" w:rsidRDefault="002774C3" w:rsidP="00300A01">
            <w:pPr>
              <w:pStyle w:val="Text1"/>
              <w:spacing w:before="0" w:after="0"/>
              <w:ind w:left="0"/>
              <w:rPr>
                <w:color w:val="000000" w:themeColor="text1"/>
                <w:lang w:val="bg-BG"/>
              </w:rPr>
            </w:pPr>
          </w:p>
          <w:p w14:paraId="5A4D9C37" w14:textId="77777777" w:rsidR="002774C3" w:rsidRPr="00E3148A" w:rsidRDefault="002774C3" w:rsidP="00300A01">
            <w:pPr>
              <w:pStyle w:val="Text1"/>
              <w:spacing w:before="0" w:after="0"/>
              <w:ind w:left="0"/>
              <w:rPr>
                <w:color w:val="000000" w:themeColor="text1"/>
                <w:lang w:val="bg-BG"/>
              </w:rPr>
            </w:pPr>
          </w:p>
          <w:p w14:paraId="2A4421FF" w14:textId="77777777" w:rsidR="002774C3" w:rsidRPr="00E3148A" w:rsidRDefault="002774C3" w:rsidP="00300A01">
            <w:pPr>
              <w:pStyle w:val="Text1"/>
              <w:spacing w:before="0" w:after="0"/>
              <w:ind w:left="0"/>
              <w:rPr>
                <w:color w:val="000000" w:themeColor="text1"/>
                <w:lang w:val="bg-BG"/>
              </w:rPr>
            </w:pPr>
          </w:p>
          <w:p w14:paraId="2B0C5CD3" w14:textId="77777777" w:rsidR="002774C3" w:rsidRPr="00E3148A" w:rsidRDefault="002774C3" w:rsidP="00300A01">
            <w:pPr>
              <w:pStyle w:val="Text1"/>
              <w:spacing w:before="0" w:after="0"/>
              <w:ind w:left="0"/>
              <w:rPr>
                <w:color w:val="000000" w:themeColor="text1"/>
                <w:lang w:val="bg-BG"/>
              </w:rPr>
            </w:pPr>
          </w:p>
          <w:p w14:paraId="1FD7FF93" w14:textId="77777777" w:rsidR="002774C3" w:rsidRPr="00E3148A" w:rsidRDefault="002774C3" w:rsidP="00300A01">
            <w:pPr>
              <w:pStyle w:val="Text1"/>
              <w:spacing w:before="0" w:after="0"/>
              <w:ind w:left="0"/>
              <w:rPr>
                <w:color w:val="000000" w:themeColor="text1"/>
                <w:lang w:val="bg-BG"/>
              </w:rPr>
            </w:pPr>
          </w:p>
          <w:p w14:paraId="5AC32A0F" w14:textId="77777777" w:rsidR="002774C3" w:rsidRPr="00E3148A" w:rsidRDefault="002774C3" w:rsidP="00300A01">
            <w:pPr>
              <w:pStyle w:val="Text1"/>
              <w:spacing w:before="0" w:after="0"/>
              <w:ind w:left="0"/>
              <w:rPr>
                <w:color w:val="000000" w:themeColor="text1"/>
                <w:lang w:val="bg-BG"/>
              </w:rPr>
            </w:pPr>
          </w:p>
          <w:p w14:paraId="083F0287" w14:textId="3C747542" w:rsidR="002774C3" w:rsidRPr="00E3148A" w:rsidRDefault="002774C3" w:rsidP="00300A01">
            <w:pPr>
              <w:pStyle w:val="Text1"/>
              <w:spacing w:before="0" w:after="0"/>
              <w:ind w:left="0"/>
              <w:rPr>
                <w:color w:val="000000" w:themeColor="text1"/>
                <w:lang w:val="bg-BG"/>
              </w:rPr>
            </w:pPr>
          </w:p>
        </w:tc>
      </w:tr>
    </w:tbl>
    <w:p w14:paraId="55E2020A" w14:textId="77777777" w:rsidR="00C15429" w:rsidRPr="00E3148A" w:rsidRDefault="008C5CFA" w:rsidP="00AA64CA">
      <w:pPr>
        <w:spacing w:before="0" w:after="0"/>
        <w:rPr>
          <w:b/>
          <w:color w:val="000000" w:themeColor="text1"/>
        </w:rPr>
      </w:pPr>
      <w:r w:rsidRPr="00E3148A">
        <w:rPr>
          <w:color w:val="000000" w:themeColor="text1"/>
        </w:rPr>
        <w:br w:type="page"/>
      </w:r>
      <w:r w:rsidR="0013274D" w:rsidRPr="00E3148A">
        <w:rPr>
          <w:b/>
          <w:noProof/>
          <w:color w:val="000000" w:themeColor="text1"/>
        </w:rPr>
        <w:t>ЧАСТ В — ДОКЛАДИ, ПРЕДСТАВЕНИ ПРЕЗ 2019 Г. И ОКОНЧАТЕЛЕН ДОКЛАД ЗА ИЗПЪЛНЕНИЕТО (член 50, параграф 5 от Регламент (ЕС) № 1303/2013)</w:t>
      </w:r>
    </w:p>
    <w:p w14:paraId="5A751545" w14:textId="77777777" w:rsidR="008C5CFA" w:rsidRPr="00E3148A" w:rsidRDefault="0013274D" w:rsidP="00AA64CA">
      <w:pPr>
        <w:pStyle w:val="Heading1"/>
        <w:numPr>
          <w:ilvl w:val="0"/>
          <w:numId w:val="33"/>
        </w:numPr>
        <w:tabs>
          <w:tab w:val="clear" w:pos="992"/>
          <w:tab w:val="num" w:pos="0"/>
        </w:tabs>
        <w:spacing w:before="0" w:after="0"/>
        <w:ind w:left="0" w:firstLine="0"/>
        <w:rPr>
          <w:color w:val="000000" w:themeColor="text1"/>
        </w:rPr>
      </w:pPr>
      <w:bookmarkStart w:id="74" w:name="_Toc256000055"/>
      <w:r w:rsidRPr="00E3148A">
        <w:rPr>
          <w:noProof/>
          <w:color w:val="000000" w:themeColor="text1"/>
        </w:rPr>
        <w:t>ФИНАНСОВА ИНФОРМАЦИЯ НА НИВО ПРИОРИТЕТНА ОС И ПРОГРАМА (член 21, параграф 2 и член 22, параграф 7 от Регламент (ЕС) № 1303/2013)</w:t>
      </w:r>
      <w:bookmarkEnd w:id="74"/>
    </w:p>
    <w:p w14:paraId="58BDD786" w14:textId="3EAA1A36" w:rsidR="008C5CFA" w:rsidRPr="00E3148A" w:rsidRDefault="008C5CFA" w:rsidP="00563B19">
      <w:pPr>
        <w:spacing w:before="0" w:after="0"/>
        <w:rPr>
          <w:color w:val="000000" w:themeColor="text1"/>
        </w:rPr>
      </w:pPr>
    </w:p>
    <w:p w14:paraId="1EBC54B3" w14:textId="78050EF5" w:rsidR="002774C3" w:rsidRPr="00E3148A" w:rsidRDefault="002774C3" w:rsidP="00563B19">
      <w:pPr>
        <w:spacing w:before="0" w:after="0"/>
        <w:rPr>
          <w:color w:val="000000" w:themeColor="text1"/>
          <w:lang w:val="bg-BG"/>
        </w:rPr>
      </w:pPr>
      <w:r w:rsidRPr="00E3148A">
        <w:rPr>
          <w:color w:val="000000" w:themeColor="text1"/>
          <w:lang w:val="bg-BG"/>
        </w:rPr>
        <w:t>Неприложимо</w:t>
      </w:r>
    </w:p>
    <w:p w14:paraId="06021942" w14:textId="77777777" w:rsidR="008C5CFA" w:rsidRPr="00E3148A" w:rsidRDefault="0013274D" w:rsidP="00AA64CA">
      <w:pPr>
        <w:pStyle w:val="Heading1"/>
        <w:numPr>
          <w:ilvl w:val="0"/>
          <w:numId w:val="33"/>
        </w:numPr>
        <w:tabs>
          <w:tab w:val="clear" w:pos="992"/>
          <w:tab w:val="num" w:pos="0"/>
        </w:tabs>
        <w:spacing w:before="0" w:after="0"/>
        <w:ind w:left="0" w:firstLine="0"/>
        <w:rPr>
          <w:color w:val="000000" w:themeColor="text1"/>
        </w:rPr>
      </w:pPr>
      <w:r w:rsidRPr="00E3148A">
        <w:rPr>
          <w:color w:val="000000" w:themeColor="text1"/>
        </w:rPr>
        <w:br w:type="page"/>
      </w:r>
      <w:bookmarkStart w:id="75" w:name="_Toc256000056"/>
      <w:r w:rsidRPr="00E3148A">
        <w:rPr>
          <w:noProof/>
          <w:color w:val="000000" w:themeColor="text1"/>
        </w:rPr>
        <w:t>ИНТЕЛИГЕНТЕН, УСТОЙЧИВ И ПРИОБЩАВАЩ РАСТЕЖ (вариант с доклад за напредъка)</w:t>
      </w:r>
      <w:bookmarkEnd w:id="75"/>
    </w:p>
    <w:p w14:paraId="198FA9D5" w14:textId="77777777" w:rsidR="008C5CFA" w:rsidRPr="00E3148A" w:rsidRDefault="008C5CFA" w:rsidP="00563B19">
      <w:pPr>
        <w:spacing w:before="0" w:after="0"/>
        <w:rPr>
          <w:color w:val="000000" w:themeColor="text1"/>
        </w:rPr>
      </w:pPr>
    </w:p>
    <w:p w14:paraId="37731457" w14:textId="77777777" w:rsidR="008C5CFA" w:rsidRPr="00E3148A" w:rsidRDefault="0013274D" w:rsidP="00563B19">
      <w:pPr>
        <w:spacing w:before="0" w:after="0"/>
        <w:rPr>
          <w:color w:val="000000" w:themeColor="text1"/>
        </w:rPr>
      </w:pPr>
      <w:r w:rsidRPr="00E3148A">
        <w:rPr>
          <w:noProof/>
          <w:color w:val="000000" w:themeColor="text1"/>
        </w:rPr>
        <w:t>Информация и оценка за приноса на програмата за изпълнението на стратегията на Съюза за интелигентен, устойчив и приобщаващ растеж.</w:t>
      </w:r>
    </w:p>
    <w:p w14:paraId="54E01DC7" w14:textId="77777777" w:rsidR="008C5CFA" w:rsidRPr="00E3148A" w:rsidRDefault="008C5CFA" w:rsidP="00563B19">
      <w:pPr>
        <w:spacing w:before="0" w:after="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67E8B" w:rsidRPr="00E3148A" w14:paraId="0D85537D" w14:textId="77777777" w:rsidTr="0047688D">
        <w:tc>
          <w:tcPr>
            <w:tcW w:w="0" w:type="auto"/>
            <w:shd w:val="clear" w:color="auto" w:fill="auto"/>
          </w:tcPr>
          <w:p w14:paraId="47C72E8D" w14:textId="4E31EA22" w:rsidR="008C5CFA" w:rsidRPr="00E3148A" w:rsidRDefault="002774C3" w:rsidP="00563B19">
            <w:pPr>
              <w:pStyle w:val="Text1"/>
              <w:spacing w:before="0" w:after="0"/>
              <w:ind w:left="0"/>
              <w:rPr>
                <w:color w:val="000000" w:themeColor="text1"/>
                <w:lang w:val="bg-BG"/>
              </w:rPr>
            </w:pPr>
            <w:r w:rsidRPr="00E3148A">
              <w:rPr>
                <w:color w:val="000000" w:themeColor="text1"/>
                <w:lang w:val="bg-BG"/>
              </w:rPr>
              <w:t>Неприложимо</w:t>
            </w:r>
          </w:p>
          <w:p w14:paraId="3C02847C" w14:textId="77777777" w:rsidR="002774C3" w:rsidRPr="00E3148A" w:rsidRDefault="002774C3" w:rsidP="00563B19">
            <w:pPr>
              <w:pStyle w:val="Text1"/>
              <w:spacing w:before="0" w:after="0"/>
              <w:ind w:left="0"/>
              <w:rPr>
                <w:color w:val="000000" w:themeColor="text1"/>
              </w:rPr>
            </w:pPr>
          </w:p>
          <w:p w14:paraId="154A30EA" w14:textId="77777777" w:rsidR="002774C3" w:rsidRPr="00E3148A" w:rsidRDefault="002774C3" w:rsidP="00563B19">
            <w:pPr>
              <w:pStyle w:val="Text1"/>
              <w:spacing w:before="0" w:after="0"/>
              <w:ind w:left="0"/>
              <w:rPr>
                <w:color w:val="000000" w:themeColor="text1"/>
              </w:rPr>
            </w:pPr>
          </w:p>
          <w:p w14:paraId="62E4A0D1" w14:textId="77777777" w:rsidR="002774C3" w:rsidRPr="00E3148A" w:rsidRDefault="002774C3" w:rsidP="00563B19">
            <w:pPr>
              <w:pStyle w:val="Text1"/>
              <w:spacing w:before="0" w:after="0"/>
              <w:ind w:left="0"/>
              <w:rPr>
                <w:color w:val="000000" w:themeColor="text1"/>
              </w:rPr>
            </w:pPr>
          </w:p>
          <w:p w14:paraId="5947A3B8" w14:textId="358D0D21" w:rsidR="002774C3" w:rsidRPr="00E3148A" w:rsidRDefault="002774C3" w:rsidP="00563B19">
            <w:pPr>
              <w:pStyle w:val="Text1"/>
              <w:spacing w:before="0" w:after="0"/>
              <w:ind w:left="0"/>
              <w:rPr>
                <w:color w:val="000000" w:themeColor="text1"/>
              </w:rPr>
            </w:pPr>
          </w:p>
          <w:p w14:paraId="7F3D7ED4" w14:textId="75379508" w:rsidR="002774C3" w:rsidRPr="00E3148A" w:rsidRDefault="002774C3" w:rsidP="00563B19">
            <w:pPr>
              <w:pStyle w:val="Text1"/>
              <w:spacing w:before="0" w:after="0"/>
              <w:ind w:left="0"/>
              <w:rPr>
                <w:color w:val="000000" w:themeColor="text1"/>
              </w:rPr>
            </w:pPr>
          </w:p>
          <w:p w14:paraId="705D4439" w14:textId="450F2356" w:rsidR="002774C3" w:rsidRPr="00E3148A" w:rsidRDefault="002774C3" w:rsidP="00563B19">
            <w:pPr>
              <w:pStyle w:val="Text1"/>
              <w:spacing w:before="0" w:after="0"/>
              <w:ind w:left="0"/>
              <w:rPr>
                <w:color w:val="000000" w:themeColor="text1"/>
              </w:rPr>
            </w:pPr>
          </w:p>
          <w:p w14:paraId="70CB71FB" w14:textId="47E09EEC" w:rsidR="002774C3" w:rsidRPr="00E3148A" w:rsidRDefault="002774C3" w:rsidP="00563B19">
            <w:pPr>
              <w:pStyle w:val="Text1"/>
              <w:spacing w:before="0" w:after="0"/>
              <w:ind w:left="0"/>
              <w:rPr>
                <w:color w:val="000000" w:themeColor="text1"/>
              </w:rPr>
            </w:pPr>
          </w:p>
          <w:p w14:paraId="0F3D9D94" w14:textId="49D2E213" w:rsidR="002774C3" w:rsidRPr="00E3148A" w:rsidRDefault="002774C3" w:rsidP="00563B19">
            <w:pPr>
              <w:pStyle w:val="Text1"/>
              <w:spacing w:before="0" w:after="0"/>
              <w:ind w:left="0"/>
              <w:rPr>
                <w:color w:val="000000" w:themeColor="text1"/>
              </w:rPr>
            </w:pPr>
          </w:p>
          <w:p w14:paraId="3A37CC4B" w14:textId="09A5277A" w:rsidR="002774C3" w:rsidRPr="00E3148A" w:rsidRDefault="002774C3" w:rsidP="00563B19">
            <w:pPr>
              <w:pStyle w:val="Text1"/>
              <w:spacing w:before="0" w:after="0"/>
              <w:ind w:left="0"/>
              <w:rPr>
                <w:color w:val="000000" w:themeColor="text1"/>
              </w:rPr>
            </w:pPr>
          </w:p>
          <w:p w14:paraId="1FE818B6" w14:textId="2608CA19" w:rsidR="002774C3" w:rsidRPr="00E3148A" w:rsidRDefault="002774C3" w:rsidP="00563B19">
            <w:pPr>
              <w:pStyle w:val="Text1"/>
              <w:spacing w:before="0" w:after="0"/>
              <w:ind w:left="0"/>
              <w:rPr>
                <w:color w:val="000000" w:themeColor="text1"/>
              </w:rPr>
            </w:pPr>
          </w:p>
          <w:p w14:paraId="3A3DDB9A" w14:textId="721E7776" w:rsidR="002774C3" w:rsidRPr="00E3148A" w:rsidRDefault="002774C3" w:rsidP="00563B19">
            <w:pPr>
              <w:pStyle w:val="Text1"/>
              <w:spacing w:before="0" w:after="0"/>
              <w:ind w:left="0"/>
              <w:rPr>
                <w:color w:val="000000" w:themeColor="text1"/>
              </w:rPr>
            </w:pPr>
          </w:p>
          <w:p w14:paraId="15D9E5E0" w14:textId="63548D87" w:rsidR="002774C3" w:rsidRPr="00E3148A" w:rsidRDefault="002774C3" w:rsidP="00563B19">
            <w:pPr>
              <w:pStyle w:val="Text1"/>
              <w:spacing w:before="0" w:after="0"/>
              <w:ind w:left="0"/>
              <w:rPr>
                <w:color w:val="000000" w:themeColor="text1"/>
              </w:rPr>
            </w:pPr>
          </w:p>
          <w:p w14:paraId="3DC65500" w14:textId="7CB7BC7C" w:rsidR="002774C3" w:rsidRPr="00E3148A" w:rsidRDefault="002774C3" w:rsidP="00563B19">
            <w:pPr>
              <w:pStyle w:val="Text1"/>
              <w:spacing w:before="0" w:after="0"/>
              <w:ind w:left="0"/>
              <w:rPr>
                <w:color w:val="000000" w:themeColor="text1"/>
              </w:rPr>
            </w:pPr>
          </w:p>
          <w:p w14:paraId="2FC6D8EF" w14:textId="7A7D1446" w:rsidR="002774C3" w:rsidRPr="00E3148A" w:rsidRDefault="002774C3" w:rsidP="00563B19">
            <w:pPr>
              <w:pStyle w:val="Text1"/>
              <w:spacing w:before="0" w:after="0"/>
              <w:ind w:left="0"/>
              <w:rPr>
                <w:color w:val="000000" w:themeColor="text1"/>
              </w:rPr>
            </w:pPr>
          </w:p>
          <w:p w14:paraId="2B7FBE43" w14:textId="5EB2DB7E" w:rsidR="002774C3" w:rsidRPr="00E3148A" w:rsidRDefault="002774C3" w:rsidP="00563B19">
            <w:pPr>
              <w:pStyle w:val="Text1"/>
              <w:spacing w:before="0" w:after="0"/>
              <w:ind w:left="0"/>
              <w:rPr>
                <w:color w:val="000000" w:themeColor="text1"/>
              </w:rPr>
            </w:pPr>
          </w:p>
          <w:p w14:paraId="0E9B51BC" w14:textId="779B4E6B" w:rsidR="002774C3" w:rsidRPr="00E3148A" w:rsidRDefault="002774C3" w:rsidP="00563B19">
            <w:pPr>
              <w:pStyle w:val="Text1"/>
              <w:spacing w:before="0" w:after="0"/>
              <w:ind w:left="0"/>
              <w:rPr>
                <w:color w:val="000000" w:themeColor="text1"/>
              </w:rPr>
            </w:pPr>
          </w:p>
          <w:p w14:paraId="1C1C56C2" w14:textId="06391BEF" w:rsidR="002774C3" w:rsidRPr="00E3148A" w:rsidRDefault="002774C3" w:rsidP="00563B19">
            <w:pPr>
              <w:pStyle w:val="Text1"/>
              <w:spacing w:before="0" w:after="0"/>
              <w:ind w:left="0"/>
              <w:rPr>
                <w:color w:val="000000" w:themeColor="text1"/>
              </w:rPr>
            </w:pPr>
          </w:p>
          <w:p w14:paraId="57F14FED" w14:textId="5F942876" w:rsidR="002774C3" w:rsidRPr="00E3148A" w:rsidRDefault="002774C3" w:rsidP="00563B19">
            <w:pPr>
              <w:pStyle w:val="Text1"/>
              <w:spacing w:before="0" w:after="0"/>
              <w:ind w:left="0"/>
              <w:rPr>
                <w:color w:val="000000" w:themeColor="text1"/>
              </w:rPr>
            </w:pPr>
          </w:p>
          <w:p w14:paraId="51E13040" w14:textId="4704EAFB" w:rsidR="002774C3" w:rsidRPr="00E3148A" w:rsidRDefault="002774C3" w:rsidP="00563B19">
            <w:pPr>
              <w:pStyle w:val="Text1"/>
              <w:spacing w:before="0" w:after="0"/>
              <w:ind w:left="0"/>
              <w:rPr>
                <w:color w:val="000000" w:themeColor="text1"/>
              </w:rPr>
            </w:pPr>
          </w:p>
          <w:p w14:paraId="22B76FF5" w14:textId="724EDC7F" w:rsidR="002774C3" w:rsidRPr="00E3148A" w:rsidRDefault="002774C3" w:rsidP="00563B19">
            <w:pPr>
              <w:pStyle w:val="Text1"/>
              <w:spacing w:before="0" w:after="0"/>
              <w:ind w:left="0"/>
              <w:rPr>
                <w:color w:val="000000" w:themeColor="text1"/>
              </w:rPr>
            </w:pPr>
          </w:p>
          <w:p w14:paraId="566DF3D0" w14:textId="532F602F" w:rsidR="002774C3" w:rsidRPr="00E3148A" w:rsidRDefault="002774C3" w:rsidP="00563B19">
            <w:pPr>
              <w:pStyle w:val="Text1"/>
              <w:spacing w:before="0" w:after="0"/>
              <w:ind w:left="0"/>
              <w:rPr>
                <w:color w:val="000000" w:themeColor="text1"/>
              </w:rPr>
            </w:pPr>
          </w:p>
          <w:p w14:paraId="5B89BAF2" w14:textId="4DD5C7E1" w:rsidR="002774C3" w:rsidRPr="00E3148A" w:rsidRDefault="002774C3" w:rsidP="00563B19">
            <w:pPr>
              <w:pStyle w:val="Text1"/>
              <w:spacing w:before="0" w:after="0"/>
              <w:ind w:left="0"/>
              <w:rPr>
                <w:color w:val="000000" w:themeColor="text1"/>
              </w:rPr>
            </w:pPr>
          </w:p>
          <w:p w14:paraId="1D61E725" w14:textId="4FED3934" w:rsidR="002774C3" w:rsidRPr="00E3148A" w:rsidRDefault="002774C3" w:rsidP="00563B19">
            <w:pPr>
              <w:pStyle w:val="Text1"/>
              <w:spacing w:before="0" w:after="0"/>
              <w:ind w:left="0"/>
              <w:rPr>
                <w:color w:val="000000" w:themeColor="text1"/>
              </w:rPr>
            </w:pPr>
          </w:p>
          <w:p w14:paraId="5AB853A9" w14:textId="6C6E5714" w:rsidR="002774C3" w:rsidRPr="00E3148A" w:rsidRDefault="002774C3" w:rsidP="00563B19">
            <w:pPr>
              <w:pStyle w:val="Text1"/>
              <w:spacing w:before="0" w:after="0"/>
              <w:ind w:left="0"/>
              <w:rPr>
                <w:color w:val="000000" w:themeColor="text1"/>
              </w:rPr>
            </w:pPr>
          </w:p>
          <w:p w14:paraId="600F8E8D" w14:textId="4FDCB3D4" w:rsidR="002774C3" w:rsidRPr="00E3148A" w:rsidRDefault="002774C3" w:rsidP="00563B19">
            <w:pPr>
              <w:pStyle w:val="Text1"/>
              <w:spacing w:before="0" w:after="0"/>
              <w:ind w:left="0"/>
              <w:rPr>
                <w:color w:val="000000" w:themeColor="text1"/>
              </w:rPr>
            </w:pPr>
          </w:p>
          <w:p w14:paraId="60EBA87A" w14:textId="4BAB2FB4" w:rsidR="002774C3" w:rsidRPr="00E3148A" w:rsidRDefault="002774C3" w:rsidP="00563B19">
            <w:pPr>
              <w:pStyle w:val="Text1"/>
              <w:spacing w:before="0" w:after="0"/>
              <w:ind w:left="0"/>
              <w:rPr>
                <w:color w:val="000000" w:themeColor="text1"/>
              </w:rPr>
            </w:pPr>
          </w:p>
          <w:p w14:paraId="0151EF00" w14:textId="3F4A87FA" w:rsidR="002774C3" w:rsidRPr="00E3148A" w:rsidRDefault="002774C3" w:rsidP="00563B19">
            <w:pPr>
              <w:pStyle w:val="Text1"/>
              <w:spacing w:before="0" w:after="0"/>
              <w:ind w:left="0"/>
              <w:rPr>
                <w:color w:val="000000" w:themeColor="text1"/>
              </w:rPr>
            </w:pPr>
          </w:p>
          <w:p w14:paraId="294F4569" w14:textId="612685F0" w:rsidR="002774C3" w:rsidRPr="00E3148A" w:rsidRDefault="002774C3" w:rsidP="00563B19">
            <w:pPr>
              <w:pStyle w:val="Text1"/>
              <w:spacing w:before="0" w:after="0"/>
              <w:ind w:left="0"/>
              <w:rPr>
                <w:color w:val="000000" w:themeColor="text1"/>
              </w:rPr>
            </w:pPr>
          </w:p>
          <w:p w14:paraId="1DED3C41" w14:textId="312D4AF4" w:rsidR="002774C3" w:rsidRPr="00E3148A" w:rsidRDefault="002774C3" w:rsidP="00563B19">
            <w:pPr>
              <w:pStyle w:val="Text1"/>
              <w:spacing w:before="0" w:after="0"/>
              <w:ind w:left="0"/>
              <w:rPr>
                <w:color w:val="000000" w:themeColor="text1"/>
              </w:rPr>
            </w:pPr>
          </w:p>
          <w:p w14:paraId="31A1351A" w14:textId="107F04B5" w:rsidR="002774C3" w:rsidRPr="00E3148A" w:rsidRDefault="002774C3" w:rsidP="00563B19">
            <w:pPr>
              <w:pStyle w:val="Text1"/>
              <w:spacing w:before="0" w:after="0"/>
              <w:ind w:left="0"/>
              <w:rPr>
                <w:color w:val="000000" w:themeColor="text1"/>
              </w:rPr>
            </w:pPr>
          </w:p>
          <w:p w14:paraId="73E45A8F" w14:textId="1A7312BE" w:rsidR="002774C3" w:rsidRPr="00E3148A" w:rsidRDefault="002774C3" w:rsidP="00563B19">
            <w:pPr>
              <w:pStyle w:val="Text1"/>
              <w:spacing w:before="0" w:after="0"/>
              <w:ind w:left="0"/>
              <w:rPr>
                <w:color w:val="000000" w:themeColor="text1"/>
              </w:rPr>
            </w:pPr>
          </w:p>
          <w:p w14:paraId="4BA2C0FD" w14:textId="3DD28C11" w:rsidR="002774C3" w:rsidRPr="00E3148A" w:rsidRDefault="002774C3" w:rsidP="00563B19">
            <w:pPr>
              <w:pStyle w:val="Text1"/>
              <w:spacing w:before="0" w:after="0"/>
              <w:ind w:left="0"/>
              <w:rPr>
                <w:color w:val="000000" w:themeColor="text1"/>
              </w:rPr>
            </w:pPr>
          </w:p>
          <w:p w14:paraId="51544011" w14:textId="282AA87D" w:rsidR="002774C3" w:rsidRPr="00E3148A" w:rsidRDefault="002774C3" w:rsidP="00563B19">
            <w:pPr>
              <w:pStyle w:val="Text1"/>
              <w:spacing w:before="0" w:after="0"/>
              <w:ind w:left="0"/>
              <w:rPr>
                <w:color w:val="000000" w:themeColor="text1"/>
              </w:rPr>
            </w:pPr>
          </w:p>
          <w:p w14:paraId="078E94DC" w14:textId="03F18069" w:rsidR="002774C3" w:rsidRPr="00E3148A" w:rsidRDefault="002774C3" w:rsidP="00563B19">
            <w:pPr>
              <w:pStyle w:val="Text1"/>
              <w:spacing w:before="0" w:after="0"/>
              <w:ind w:left="0"/>
              <w:rPr>
                <w:color w:val="000000" w:themeColor="text1"/>
              </w:rPr>
            </w:pPr>
          </w:p>
          <w:p w14:paraId="62D7F05E" w14:textId="112D3725" w:rsidR="002774C3" w:rsidRPr="00E3148A" w:rsidRDefault="002774C3" w:rsidP="00563B19">
            <w:pPr>
              <w:pStyle w:val="Text1"/>
              <w:spacing w:before="0" w:after="0"/>
              <w:ind w:left="0"/>
              <w:rPr>
                <w:color w:val="000000" w:themeColor="text1"/>
              </w:rPr>
            </w:pPr>
          </w:p>
          <w:p w14:paraId="0EA936A0" w14:textId="0CA143BD" w:rsidR="002774C3" w:rsidRPr="00E3148A" w:rsidRDefault="002774C3" w:rsidP="00563B19">
            <w:pPr>
              <w:pStyle w:val="Text1"/>
              <w:spacing w:before="0" w:after="0"/>
              <w:ind w:left="0"/>
              <w:rPr>
                <w:color w:val="000000" w:themeColor="text1"/>
              </w:rPr>
            </w:pPr>
          </w:p>
          <w:p w14:paraId="21B05233" w14:textId="044E2C46" w:rsidR="002774C3" w:rsidRPr="00E3148A" w:rsidRDefault="002774C3" w:rsidP="00563B19">
            <w:pPr>
              <w:pStyle w:val="Text1"/>
              <w:spacing w:before="0" w:after="0"/>
              <w:ind w:left="0"/>
              <w:rPr>
                <w:color w:val="000000" w:themeColor="text1"/>
              </w:rPr>
            </w:pPr>
          </w:p>
          <w:p w14:paraId="46052051" w14:textId="4DB5A7AE" w:rsidR="002774C3" w:rsidRPr="00E3148A" w:rsidRDefault="002774C3" w:rsidP="00563B19">
            <w:pPr>
              <w:pStyle w:val="Text1"/>
              <w:spacing w:before="0" w:after="0"/>
              <w:ind w:left="0"/>
              <w:rPr>
                <w:color w:val="000000" w:themeColor="text1"/>
              </w:rPr>
            </w:pPr>
          </w:p>
          <w:p w14:paraId="4CEE9966" w14:textId="787FBA10" w:rsidR="002774C3" w:rsidRPr="00E3148A" w:rsidRDefault="002774C3" w:rsidP="00563B19">
            <w:pPr>
              <w:pStyle w:val="Text1"/>
              <w:spacing w:before="0" w:after="0"/>
              <w:ind w:left="0"/>
              <w:rPr>
                <w:color w:val="000000" w:themeColor="text1"/>
              </w:rPr>
            </w:pPr>
          </w:p>
          <w:p w14:paraId="5711FA1D" w14:textId="67B4FF94" w:rsidR="002774C3" w:rsidRPr="00E3148A" w:rsidRDefault="002774C3" w:rsidP="00563B19">
            <w:pPr>
              <w:pStyle w:val="Text1"/>
              <w:spacing w:before="0" w:after="0"/>
              <w:ind w:left="0"/>
              <w:rPr>
                <w:color w:val="000000" w:themeColor="text1"/>
              </w:rPr>
            </w:pPr>
          </w:p>
          <w:p w14:paraId="25BDB0D3" w14:textId="7935633E" w:rsidR="002774C3" w:rsidRPr="00E3148A" w:rsidRDefault="002774C3" w:rsidP="00563B19">
            <w:pPr>
              <w:pStyle w:val="Text1"/>
              <w:spacing w:before="0" w:after="0"/>
              <w:ind w:left="0"/>
              <w:rPr>
                <w:color w:val="000000" w:themeColor="text1"/>
              </w:rPr>
            </w:pPr>
          </w:p>
          <w:p w14:paraId="102D4480" w14:textId="77777777" w:rsidR="002774C3" w:rsidRPr="00E3148A" w:rsidRDefault="002774C3" w:rsidP="00563B19">
            <w:pPr>
              <w:pStyle w:val="Text1"/>
              <w:spacing w:before="0" w:after="0"/>
              <w:ind w:left="0"/>
              <w:rPr>
                <w:color w:val="000000" w:themeColor="text1"/>
              </w:rPr>
            </w:pPr>
          </w:p>
          <w:p w14:paraId="11D3497E" w14:textId="77777777" w:rsidR="002774C3" w:rsidRPr="00E3148A" w:rsidRDefault="002774C3" w:rsidP="00563B19">
            <w:pPr>
              <w:pStyle w:val="Text1"/>
              <w:spacing w:before="0" w:after="0"/>
              <w:ind w:left="0"/>
              <w:rPr>
                <w:color w:val="000000" w:themeColor="text1"/>
              </w:rPr>
            </w:pPr>
          </w:p>
          <w:p w14:paraId="34E342C5" w14:textId="2C609F7D" w:rsidR="002774C3" w:rsidRPr="00E3148A" w:rsidRDefault="002774C3" w:rsidP="00563B19">
            <w:pPr>
              <w:pStyle w:val="Text1"/>
              <w:spacing w:before="0" w:after="0"/>
              <w:ind w:left="0"/>
              <w:rPr>
                <w:color w:val="000000" w:themeColor="text1"/>
              </w:rPr>
            </w:pPr>
          </w:p>
        </w:tc>
      </w:tr>
    </w:tbl>
    <w:p w14:paraId="4EE0A6AB" w14:textId="77777777" w:rsidR="008C5CFA" w:rsidRPr="00E3148A" w:rsidRDefault="008C5CFA" w:rsidP="00563B19">
      <w:pPr>
        <w:spacing w:before="0" w:after="0"/>
        <w:rPr>
          <w:color w:val="000000" w:themeColor="text1"/>
        </w:rPr>
      </w:pPr>
    </w:p>
    <w:p w14:paraId="1B66DA2C" w14:textId="77777777" w:rsidR="008C5CFA" w:rsidRPr="00E3148A" w:rsidRDefault="0013274D" w:rsidP="00AA64CA">
      <w:pPr>
        <w:pStyle w:val="Heading1"/>
        <w:numPr>
          <w:ilvl w:val="0"/>
          <w:numId w:val="33"/>
        </w:numPr>
        <w:tabs>
          <w:tab w:val="clear" w:pos="992"/>
          <w:tab w:val="num" w:pos="0"/>
        </w:tabs>
        <w:spacing w:before="0" w:after="0"/>
        <w:ind w:left="0" w:firstLine="0"/>
        <w:rPr>
          <w:color w:val="000000" w:themeColor="text1"/>
        </w:rPr>
      </w:pPr>
      <w:r w:rsidRPr="00E3148A">
        <w:rPr>
          <w:color w:val="000000" w:themeColor="text1"/>
        </w:rPr>
        <w:br w:type="page"/>
      </w:r>
      <w:bookmarkStart w:id="76" w:name="_Toc256000057"/>
      <w:r w:rsidRPr="00E3148A">
        <w:rPr>
          <w:noProof/>
          <w:color w:val="000000" w:themeColor="text1"/>
        </w:rPr>
        <w:t>ПРОБЛЕМИ, СВЪРЗАНИ С ИЗПЪЛНЕНИЕТО НА ПРОГРАМАТА И ПРИЕТИТЕ МЕРКИ — РАМКА НА ИЗПЪЛНЕНИЕТО (член 50, параграф 2 от Регламент (ЕС) № 1303/2013)</w:t>
      </w:r>
      <w:bookmarkEnd w:id="76"/>
    </w:p>
    <w:p w14:paraId="53CC7A9D" w14:textId="77777777" w:rsidR="008C5CFA" w:rsidRPr="00E3148A" w:rsidRDefault="008C5CFA" w:rsidP="00563B19">
      <w:pPr>
        <w:spacing w:before="0" w:after="0"/>
        <w:rPr>
          <w:color w:val="000000" w:themeColor="text1"/>
        </w:rPr>
      </w:pPr>
    </w:p>
    <w:p w14:paraId="6688AE74" w14:textId="77777777" w:rsidR="008C5CFA" w:rsidRPr="00E3148A" w:rsidRDefault="0013274D" w:rsidP="00563B19">
      <w:pPr>
        <w:spacing w:before="0" w:after="0"/>
        <w:rPr>
          <w:color w:val="000000" w:themeColor="text1"/>
        </w:rPr>
      </w:pPr>
      <w:r w:rsidRPr="00E3148A">
        <w:rPr>
          <w:noProof/>
          <w:color w:val="000000" w:themeColor="text1"/>
        </w:rPr>
        <w:t>Когато оценката на напредъка, постигнат по отношение на етапните цели и целевите стойности, определени в рамката на изпълнението, показва, че някои основни етапи и целеви стойности не са били постигнати, държавите членки следва да посочат основните причини за неуспех в постигането на етапните цели в доклада за 2019 г. (за етапните цели) и в окончателния доклад за изпълнението (за целевите стойности).</w:t>
      </w:r>
    </w:p>
    <w:p w14:paraId="249974AE" w14:textId="77777777" w:rsidR="008C5CFA" w:rsidRPr="00E3148A" w:rsidRDefault="008C5CFA" w:rsidP="00563B19">
      <w:pPr>
        <w:spacing w:before="0" w:after="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E67E8B" w:rsidRPr="00E3148A" w14:paraId="4EA13E03" w14:textId="77777777" w:rsidTr="0047688D">
        <w:tc>
          <w:tcPr>
            <w:tcW w:w="0" w:type="auto"/>
            <w:shd w:val="clear" w:color="auto" w:fill="auto"/>
          </w:tcPr>
          <w:p w14:paraId="1A0B5793" w14:textId="77777777" w:rsidR="008C722D" w:rsidRPr="00E3148A" w:rsidRDefault="002774C3" w:rsidP="00AA64CA">
            <w:pPr>
              <w:overflowPunct w:val="0"/>
              <w:autoSpaceDE w:val="0"/>
              <w:autoSpaceDN w:val="0"/>
              <w:adjustRightInd w:val="0"/>
              <w:spacing w:before="0" w:after="0" w:line="240" w:lineRule="atLeast"/>
              <w:rPr>
                <w:color w:val="000000" w:themeColor="text1"/>
                <w:lang w:val="bg-BG"/>
              </w:rPr>
            </w:pPr>
            <w:r w:rsidRPr="00E3148A">
              <w:rPr>
                <w:color w:val="000000" w:themeColor="text1"/>
                <w:lang w:val="bg-BG"/>
              </w:rPr>
              <w:t>Неприложимо</w:t>
            </w:r>
          </w:p>
          <w:p w14:paraId="5A3CA264"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130C1D92"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213DE682"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244A8919"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1FEB6104"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21DB118B"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729827DD"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39BB9BFD"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7C73ED85"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773BA426"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3939EBC1"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2F6CBAA8"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5FD56B42"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77E43A63"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7959F502"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636DE50A"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200D2850"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55A5BCD9"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1687EE64"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2EDD736A"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4B16EE98"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389A152F"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43EB061A"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3BD08E76"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5EFC37D0"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56434C87"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7C9685D9"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69EE666D"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170D1FBA"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67B4A8B4"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09B615F8"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19635149"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280D3DEE"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656BB1F1"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780045FD"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724DCF73"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13E3049F"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16C242E5" w14:textId="77777777" w:rsidR="002774C3" w:rsidRPr="00E3148A" w:rsidRDefault="002774C3" w:rsidP="00AA64CA">
            <w:pPr>
              <w:overflowPunct w:val="0"/>
              <w:autoSpaceDE w:val="0"/>
              <w:autoSpaceDN w:val="0"/>
              <w:adjustRightInd w:val="0"/>
              <w:spacing w:before="0" w:after="0" w:line="240" w:lineRule="atLeast"/>
              <w:rPr>
                <w:color w:val="000000" w:themeColor="text1"/>
                <w:lang w:val="bg-BG"/>
              </w:rPr>
            </w:pPr>
          </w:p>
          <w:p w14:paraId="2E1DF733" w14:textId="0734FC5D" w:rsidR="002774C3" w:rsidRPr="00E3148A" w:rsidRDefault="002774C3" w:rsidP="00AA64CA">
            <w:pPr>
              <w:overflowPunct w:val="0"/>
              <w:autoSpaceDE w:val="0"/>
              <w:autoSpaceDN w:val="0"/>
              <w:adjustRightInd w:val="0"/>
              <w:spacing w:before="0" w:after="0" w:line="240" w:lineRule="atLeast"/>
              <w:rPr>
                <w:color w:val="000000" w:themeColor="text1"/>
                <w:lang w:val="bg-BG"/>
              </w:rPr>
            </w:pPr>
          </w:p>
        </w:tc>
      </w:tr>
    </w:tbl>
    <w:p w14:paraId="1AD4D4CE" w14:textId="77777777" w:rsidR="008C5CFA" w:rsidRPr="00E3148A" w:rsidRDefault="008C5CFA" w:rsidP="00563B19">
      <w:pPr>
        <w:spacing w:before="0" w:after="0"/>
        <w:rPr>
          <w:color w:val="000000" w:themeColor="text1"/>
        </w:rPr>
      </w:pPr>
    </w:p>
    <w:p w14:paraId="71F4A2E6" w14:textId="77777777" w:rsidR="00094173" w:rsidRPr="00E3148A" w:rsidRDefault="00094173" w:rsidP="00300A01">
      <w:pPr>
        <w:spacing w:before="0" w:after="0"/>
        <w:rPr>
          <w:color w:val="000000" w:themeColor="text1"/>
        </w:rPr>
        <w:sectPr w:rsidR="00094173" w:rsidRPr="00E3148A" w:rsidSect="0047688D">
          <w:headerReference w:type="even" r:id="rId68"/>
          <w:headerReference w:type="default" r:id="rId69"/>
          <w:footerReference w:type="default" r:id="rId70"/>
          <w:headerReference w:type="first" r:id="rId71"/>
          <w:footerReference w:type="first" r:id="rId72"/>
          <w:pgSz w:w="11906" w:h="16838"/>
          <w:pgMar w:top="567" w:right="510" w:bottom="284" w:left="1134" w:header="283" w:footer="283" w:gutter="0"/>
          <w:cols w:space="708"/>
          <w:docGrid w:linePitch="360"/>
        </w:sectPr>
      </w:pPr>
    </w:p>
    <w:p w14:paraId="511A3702" w14:textId="77777777" w:rsidR="00D5077A" w:rsidRPr="00E3148A" w:rsidRDefault="0013274D" w:rsidP="00BE2F0F">
      <w:pPr>
        <w:pStyle w:val="Heading10"/>
        <w:numPr>
          <w:ilvl w:val="0"/>
          <w:numId w:val="0"/>
        </w:numPr>
        <w:ind w:right="-283"/>
        <w:rPr>
          <w:color w:val="000000" w:themeColor="text1"/>
        </w:rPr>
      </w:pPr>
      <w:bookmarkStart w:id="77" w:name="_Toc256000058"/>
      <w:r w:rsidRPr="00E3148A">
        <w:rPr>
          <w:noProof/>
          <w:color w:val="000000" w:themeColor="text1"/>
        </w:rPr>
        <w:t>Документи</w:t>
      </w:r>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431"/>
        <w:gridCol w:w="1854"/>
        <w:gridCol w:w="2578"/>
        <w:gridCol w:w="3049"/>
        <w:gridCol w:w="1000"/>
        <w:gridCol w:w="1892"/>
        <w:gridCol w:w="1392"/>
      </w:tblGrid>
      <w:tr w:rsidR="00217DFB" w:rsidRPr="00E3148A" w14:paraId="63BD39B6" w14:textId="77777777" w:rsidTr="00A67CCA">
        <w:trPr>
          <w:trHeight w:val="283"/>
          <w:tblHeader/>
        </w:trPr>
        <w:tc>
          <w:tcPr>
            <w:tcW w:w="0" w:type="auto"/>
            <w:shd w:val="clear" w:color="auto" w:fill="auto"/>
            <w:vAlign w:val="center"/>
          </w:tcPr>
          <w:p w14:paraId="75BD1F77" w14:textId="77777777" w:rsidR="00D5077A" w:rsidRPr="00E3148A" w:rsidRDefault="0013274D" w:rsidP="002E06F3">
            <w:pPr>
              <w:pStyle w:val="NormalCentered"/>
              <w:spacing w:before="0" w:after="0"/>
              <w:rPr>
                <w:b/>
                <w:color w:val="000000" w:themeColor="text1"/>
                <w:sz w:val="16"/>
                <w:szCs w:val="16"/>
              </w:rPr>
            </w:pPr>
            <w:r w:rsidRPr="00E3148A">
              <w:rPr>
                <w:b/>
                <w:noProof/>
                <w:color w:val="000000" w:themeColor="text1"/>
                <w:sz w:val="16"/>
                <w:szCs w:val="16"/>
              </w:rPr>
              <w:t>Заглавие на документа</w:t>
            </w:r>
          </w:p>
        </w:tc>
        <w:tc>
          <w:tcPr>
            <w:tcW w:w="0" w:type="auto"/>
            <w:shd w:val="clear" w:color="auto" w:fill="auto"/>
            <w:vAlign w:val="center"/>
          </w:tcPr>
          <w:p w14:paraId="736D0CF7" w14:textId="77777777" w:rsidR="00D5077A" w:rsidRPr="00E3148A" w:rsidRDefault="0013274D" w:rsidP="002E06F3">
            <w:pPr>
              <w:pStyle w:val="NormalCentered"/>
              <w:spacing w:before="0" w:after="0"/>
              <w:rPr>
                <w:b/>
                <w:color w:val="000000" w:themeColor="text1"/>
                <w:sz w:val="16"/>
                <w:szCs w:val="16"/>
              </w:rPr>
            </w:pPr>
            <w:r w:rsidRPr="00E3148A">
              <w:rPr>
                <w:b/>
                <w:noProof/>
                <w:color w:val="000000" w:themeColor="text1"/>
                <w:sz w:val="16"/>
                <w:szCs w:val="16"/>
              </w:rPr>
              <w:t>Вид документ</w:t>
            </w:r>
          </w:p>
        </w:tc>
        <w:tc>
          <w:tcPr>
            <w:tcW w:w="0" w:type="auto"/>
            <w:shd w:val="clear" w:color="auto" w:fill="auto"/>
            <w:vAlign w:val="center"/>
          </w:tcPr>
          <w:p w14:paraId="39975FEF" w14:textId="77777777" w:rsidR="00D5077A" w:rsidRPr="00E3148A" w:rsidRDefault="0013274D" w:rsidP="002E06F3">
            <w:pPr>
              <w:pStyle w:val="NormalCentered"/>
              <w:spacing w:before="0" w:after="0"/>
              <w:rPr>
                <w:b/>
                <w:color w:val="000000" w:themeColor="text1"/>
                <w:sz w:val="16"/>
                <w:szCs w:val="16"/>
              </w:rPr>
            </w:pPr>
            <w:r w:rsidRPr="00E3148A">
              <w:rPr>
                <w:b/>
                <w:noProof/>
                <w:color w:val="000000" w:themeColor="text1"/>
                <w:sz w:val="16"/>
                <w:szCs w:val="16"/>
              </w:rPr>
              <w:t>Дата на документа</w:t>
            </w:r>
          </w:p>
        </w:tc>
        <w:tc>
          <w:tcPr>
            <w:tcW w:w="0" w:type="auto"/>
            <w:shd w:val="clear" w:color="auto" w:fill="auto"/>
            <w:vAlign w:val="center"/>
          </w:tcPr>
          <w:p w14:paraId="7F482591" w14:textId="77777777" w:rsidR="00D5077A" w:rsidRPr="00E3148A" w:rsidRDefault="0013274D" w:rsidP="002E06F3">
            <w:pPr>
              <w:pStyle w:val="NormalCentered"/>
              <w:spacing w:before="0" w:after="0"/>
              <w:rPr>
                <w:b/>
                <w:color w:val="000000" w:themeColor="text1"/>
                <w:sz w:val="16"/>
                <w:szCs w:val="16"/>
              </w:rPr>
            </w:pPr>
            <w:r w:rsidRPr="00E3148A">
              <w:rPr>
                <w:b/>
                <w:noProof/>
                <w:color w:val="000000" w:themeColor="text1"/>
                <w:sz w:val="16"/>
                <w:szCs w:val="16"/>
              </w:rPr>
              <w:t>Локален референтен номер</w:t>
            </w:r>
          </w:p>
        </w:tc>
        <w:tc>
          <w:tcPr>
            <w:tcW w:w="0" w:type="auto"/>
            <w:shd w:val="clear" w:color="auto" w:fill="auto"/>
            <w:vAlign w:val="center"/>
          </w:tcPr>
          <w:p w14:paraId="0DD63266" w14:textId="77777777" w:rsidR="00D5077A" w:rsidRPr="00E3148A" w:rsidRDefault="0013274D" w:rsidP="002E06F3">
            <w:pPr>
              <w:pStyle w:val="NormalCentered"/>
              <w:spacing w:before="0" w:after="0"/>
              <w:rPr>
                <w:b/>
                <w:color w:val="000000" w:themeColor="text1"/>
                <w:sz w:val="16"/>
                <w:szCs w:val="16"/>
              </w:rPr>
            </w:pPr>
            <w:r w:rsidRPr="00E3148A">
              <w:rPr>
                <w:b/>
                <w:noProof/>
                <w:color w:val="000000" w:themeColor="text1"/>
                <w:sz w:val="16"/>
                <w:szCs w:val="16"/>
              </w:rPr>
              <w:t>Референтен номер на Комисията</w:t>
            </w:r>
          </w:p>
        </w:tc>
        <w:tc>
          <w:tcPr>
            <w:tcW w:w="0" w:type="auto"/>
            <w:shd w:val="clear" w:color="auto" w:fill="auto"/>
            <w:vAlign w:val="center"/>
          </w:tcPr>
          <w:p w14:paraId="6D583D4E" w14:textId="77777777" w:rsidR="00D5077A" w:rsidRPr="00E3148A" w:rsidRDefault="0013274D" w:rsidP="002E06F3">
            <w:pPr>
              <w:pStyle w:val="NormalCentered"/>
              <w:spacing w:before="0" w:after="0"/>
              <w:rPr>
                <w:b/>
                <w:color w:val="000000" w:themeColor="text1"/>
                <w:sz w:val="16"/>
                <w:szCs w:val="16"/>
              </w:rPr>
            </w:pPr>
            <w:r w:rsidRPr="00E3148A">
              <w:rPr>
                <w:b/>
                <w:noProof/>
                <w:color w:val="000000" w:themeColor="text1"/>
                <w:sz w:val="16"/>
                <w:szCs w:val="16"/>
              </w:rPr>
              <w:t>Файлове</w:t>
            </w:r>
          </w:p>
        </w:tc>
        <w:tc>
          <w:tcPr>
            <w:tcW w:w="0" w:type="auto"/>
            <w:shd w:val="clear" w:color="auto" w:fill="auto"/>
            <w:vAlign w:val="center"/>
          </w:tcPr>
          <w:p w14:paraId="6D34D9C3" w14:textId="77777777" w:rsidR="00D5077A" w:rsidRPr="00E3148A" w:rsidRDefault="0013274D" w:rsidP="002E06F3">
            <w:pPr>
              <w:pStyle w:val="NormalCentered"/>
              <w:spacing w:before="0" w:after="0"/>
              <w:rPr>
                <w:b/>
                <w:color w:val="000000" w:themeColor="text1"/>
                <w:sz w:val="16"/>
                <w:szCs w:val="16"/>
              </w:rPr>
            </w:pPr>
            <w:r w:rsidRPr="00E3148A">
              <w:rPr>
                <w:b/>
                <w:noProof/>
                <w:color w:val="000000" w:themeColor="text1"/>
                <w:sz w:val="16"/>
                <w:szCs w:val="16"/>
              </w:rPr>
              <w:t>Дата на изпращане</w:t>
            </w:r>
          </w:p>
        </w:tc>
        <w:tc>
          <w:tcPr>
            <w:tcW w:w="0" w:type="auto"/>
            <w:shd w:val="clear" w:color="auto" w:fill="auto"/>
            <w:vAlign w:val="center"/>
          </w:tcPr>
          <w:p w14:paraId="1F92F492" w14:textId="77777777" w:rsidR="00D5077A" w:rsidRPr="00E3148A" w:rsidRDefault="0013274D" w:rsidP="002E06F3">
            <w:pPr>
              <w:pStyle w:val="NormalCentered"/>
              <w:spacing w:before="0" w:after="0"/>
              <w:rPr>
                <w:b/>
                <w:color w:val="000000" w:themeColor="text1"/>
                <w:sz w:val="16"/>
                <w:szCs w:val="16"/>
              </w:rPr>
            </w:pPr>
            <w:r w:rsidRPr="00E3148A">
              <w:rPr>
                <w:b/>
                <w:noProof/>
                <w:color w:val="000000" w:themeColor="text1"/>
                <w:sz w:val="16"/>
                <w:szCs w:val="16"/>
              </w:rPr>
              <w:t>Изпратено от</w:t>
            </w:r>
          </w:p>
        </w:tc>
      </w:tr>
    </w:tbl>
    <w:p w14:paraId="6D5BEF8E" w14:textId="77777777" w:rsidR="00094173" w:rsidRPr="00E3148A" w:rsidRDefault="00094173" w:rsidP="00BE2F0F">
      <w:pPr>
        <w:spacing w:before="0" w:after="0"/>
        <w:rPr>
          <w:color w:val="000000" w:themeColor="text1"/>
        </w:rPr>
        <w:sectPr w:rsidR="00094173" w:rsidRPr="00E3148A" w:rsidSect="0087734D">
          <w:headerReference w:type="even" r:id="rId73"/>
          <w:headerReference w:type="default" r:id="rId74"/>
          <w:footerReference w:type="default" r:id="rId75"/>
          <w:headerReference w:type="first" r:id="rId76"/>
          <w:pgSz w:w="16838" w:h="11906" w:orient="landscape"/>
          <w:pgMar w:top="0" w:right="567" w:bottom="0" w:left="851" w:header="0" w:footer="284" w:gutter="0"/>
          <w:cols w:space="708"/>
          <w:docGrid w:linePitch="360"/>
        </w:sectPr>
      </w:pPr>
    </w:p>
    <w:p w14:paraId="7B01FEC3" w14:textId="77777777" w:rsidR="00434D73" w:rsidRPr="00E3148A" w:rsidRDefault="00F05543" w:rsidP="00562C60">
      <w:pPr>
        <w:pStyle w:val="Heading10"/>
        <w:numPr>
          <w:ilvl w:val="0"/>
          <w:numId w:val="0"/>
        </w:numPr>
        <w:spacing w:before="0" w:after="0"/>
        <w:ind w:right="111"/>
        <w:rPr>
          <w:color w:val="000000" w:themeColor="text1"/>
        </w:rPr>
      </w:pPr>
      <w:bookmarkStart w:id="78" w:name="_Toc256000059"/>
      <w:r w:rsidRPr="00E3148A">
        <w:rPr>
          <w:noProof/>
          <w:color w:val="000000" w:themeColor="text1"/>
        </w:rPr>
        <w:t>Последни резултати от валидирането</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4931"/>
        <w:gridCol w:w="3047"/>
        <w:gridCol w:w="7432"/>
      </w:tblGrid>
      <w:tr w:rsidR="00E51248" w:rsidRPr="00217DFB" w14:paraId="56AB89B3" w14:textId="77777777" w:rsidTr="00BA1B5A">
        <w:trPr>
          <w:trHeight w:val="283"/>
          <w:tblHeader/>
        </w:trPr>
        <w:tc>
          <w:tcPr>
            <w:tcW w:w="0" w:type="auto"/>
            <w:shd w:val="clear" w:color="auto" w:fill="auto"/>
            <w:vAlign w:val="center"/>
          </w:tcPr>
          <w:p w14:paraId="16977980" w14:textId="77777777" w:rsidR="00434D73" w:rsidRPr="00E3148A" w:rsidRDefault="0013274D" w:rsidP="006477CC">
            <w:pPr>
              <w:pStyle w:val="NormalCentered"/>
              <w:spacing w:before="0" w:after="0"/>
              <w:rPr>
                <w:b/>
                <w:color w:val="000000" w:themeColor="text1"/>
                <w:sz w:val="16"/>
                <w:szCs w:val="16"/>
              </w:rPr>
            </w:pPr>
            <w:r w:rsidRPr="00E3148A">
              <w:rPr>
                <w:b/>
                <w:noProof/>
                <w:color w:val="000000" w:themeColor="text1"/>
                <w:sz w:val="16"/>
                <w:szCs w:val="16"/>
              </w:rPr>
              <w:t>Тежест</w:t>
            </w:r>
          </w:p>
        </w:tc>
        <w:tc>
          <w:tcPr>
            <w:tcW w:w="0" w:type="auto"/>
            <w:shd w:val="clear" w:color="auto" w:fill="auto"/>
            <w:vAlign w:val="center"/>
          </w:tcPr>
          <w:p w14:paraId="4C1CE450" w14:textId="77777777" w:rsidR="00434D73" w:rsidRPr="00E3148A" w:rsidRDefault="0013274D" w:rsidP="006477CC">
            <w:pPr>
              <w:pStyle w:val="NormalCentered"/>
              <w:spacing w:before="0" w:after="0"/>
              <w:rPr>
                <w:b/>
                <w:color w:val="000000" w:themeColor="text1"/>
                <w:sz w:val="16"/>
                <w:szCs w:val="16"/>
              </w:rPr>
            </w:pPr>
            <w:r w:rsidRPr="00E3148A">
              <w:rPr>
                <w:b/>
                <w:noProof/>
                <w:color w:val="000000" w:themeColor="text1"/>
                <w:sz w:val="16"/>
                <w:szCs w:val="16"/>
              </w:rPr>
              <w:t>Код</w:t>
            </w:r>
          </w:p>
        </w:tc>
        <w:tc>
          <w:tcPr>
            <w:tcW w:w="0" w:type="auto"/>
            <w:shd w:val="clear" w:color="auto" w:fill="auto"/>
            <w:vAlign w:val="center"/>
          </w:tcPr>
          <w:p w14:paraId="0B6FAF7A" w14:textId="77777777" w:rsidR="00434D73" w:rsidRPr="00217DFB" w:rsidRDefault="0013274D" w:rsidP="006477CC">
            <w:pPr>
              <w:pStyle w:val="NormalCentered"/>
              <w:spacing w:before="0" w:after="0"/>
              <w:rPr>
                <w:b/>
                <w:color w:val="000000" w:themeColor="text1"/>
                <w:sz w:val="16"/>
                <w:szCs w:val="16"/>
              </w:rPr>
            </w:pPr>
            <w:r w:rsidRPr="00E3148A">
              <w:rPr>
                <w:b/>
                <w:noProof/>
                <w:color w:val="000000" w:themeColor="text1"/>
                <w:sz w:val="16"/>
                <w:szCs w:val="16"/>
              </w:rPr>
              <w:t>Съобщение</w:t>
            </w:r>
          </w:p>
        </w:tc>
      </w:tr>
    </w:tbl>
    <w:p w14:paraId="0DCE8294" w14:textId="77777777" w:rsidR="00673320" w:rsidRPr="00217DFB" w:rsidRDefault="00673320" w:rsidP="00DD2742">
      <w:pPr>
        <w:rPr>
          <w:color w:val="000000" w:themeColor="text1"/>
        </w:rPr>
      </w:pPr>
    </w:p>
    <w:sectPr w:rsidR="00673320" w:rsidRPr="00217DFB" w:rsidSect="009B4CA5">
      <w:headerReference w:type="even" r:id="rId77"/>
      <w:headerReference w:type="default" r:id="rId78"/>
      <w:footerReference w:type="default" r:id="rId79"/>
      <w:headerReference w:type="first" r:id="rId80"/>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9327" w14:textId="77777777" w:rsidR="00B03BC3" w:rsidRDefault="00B03BC3">
      <w:pPr>
        <w:spacing w:before="0" w:after="0"/>
      </w:pPr>
      <w:r>
        <w:separator/>
      </w:r>
    </w:p>
  </w:endnote>
  <w:endnote w:type="continuationSeparator" w:id="0">
    <w:p w14:paraId="42DDE4B6" w14:textId="77777777" w:rsidR="00B03BC3" w:rsidRDefault="00B03B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Bold">
    <w:panose1 w:val="02020803070505020304"/>
    <w:charset w:val="00"/>
    <w:family w:val="auto"/>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1997" w14:textId="77777777" w:rsidR="0047688D" w:rsidRPr="00966248" w:rsidRDefault="0013274D" w:rsidP="0053468B">
    <w:pPr>
      <w:pStyle w:val="Footer"/>
      <w:ind w:left="-851" w:right="-851"/>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t>4</w:t>
    </w:r>
    <w:r>
      <w:fldChar w:fldCharType="end"/>
    </w:r>
    <w:r>
      <w:tab/>
    </w:r>
    <w:r w:rsidRPr="007C3041">
      <w:tab/>
    </w:r>
    <w:r>
      <w:rPr>
        <w:rFonts w:ascii="Arial" w:hAnsi="Arial" w:cs="Arial"/>
        <w:b/>
        <w:noProof/>
        <w:sz w:val="48"/>
      </w:rPr>
      <w:t>BG</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6CCF" w14:textId="77777777" w:rsidR="0047688D" w:rsidRPr="00D066A4" w:rsidRDefault="0047688D" w:rsidP="0047688D">
    <w:pPr>
      <w:pStyle w:val="FooterLandscap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FB93" w14:textId="77777777" w:rsidR="0047688D" w:rsidRPr="00784A51" w:rsidRDefault="0013274D" w:rsidP="00784A51">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t>63</w:t>
    </w:r>
    <w:r>
      <w:fldChar w:fldCharType="end"/>
    </w:r>
    <w:r>
      <w:tab/>
    </w:r>
    <w:r w:rsidRPr="007C3041">
      <w:tab/>
    </w:r>
    <w:r>
      <w:rPr>
        <w:rFonts w:ascii="Arial" w:hAnsi="Arial" w:cs="Arial"/>
        <w:b/>
        <w:noProof/>
        <w:sz w:val="48"/>
      </w:rPr>
      <w:t>BG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B49C" w14:textId="77777777" w:rsidR="0047688D" w:rsidRPr="00D066A4" w:rsidRDefault="0047688D" w:rsidP="0047688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FF6E" w14:textId="77777777" w:rsidR="0047688D" w:rsidRPr="00784A51" w:rsidRDefault="0013274D" w:rsidP="00784A51">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182E05">
      <w:rPr>
        <w:noProof/>
      </w:rPr>
      <w:t>64</w:t>
    </w:r>
    <w:r>
      <w:fldChar w:fldCharType="end"/>
    </w:r>
    <w:r>
      <w:tab/>
    </w:r>
    <w:r w:rsidRPr="008E3442">
      <w:tab/>
    </w:r>
    <w:r w:rsidRPr="005F6C78">
      <w:rPr>
        <w:rFonts w:ascii="Arial" w:hAnsi="Arial" w:cs="Arial"/>
        <w:b/>
        <w:noProof/>
        <w:sz w:val="48"/>
        <w:szCs w:val="48"/>
        <w:lang w:val="fr-BE"/>
      </w:rPr>
      <w:t>BG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B6A0" w14:textId="77777777" w:rsidR="0047688D" w:rsidRPr="00D066A4" w:rsidRDefault="0047688D" w:rsidP="0047688D">
    <w:pPr>
      <w:pStyle w:val="FooterLandscap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1429" w14:textId="77777777" w:rsidR="000265B0" w:rsidRPr="00784A51" w:rsidRDefault="0013274D" w:rsidP="00784A51">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t>68</w:t>
    </w:r>
    <w:r>
      <w:fldChar w:fldCharType="end"/>
    </w:r>
    <w:r>
      <w:tab/>
    </w:r>
    <w:r w:rsidRPr="007C3041">
      <w:tab/>
    </w:r>
    <w:r>
      <w:rPr>
        <w:rFonts w:ascii="Arial" w:hAnsi="Arial" w:cs="Arial"/>
        <w:b/>
        <w:noProof/>
        <w:sz w:val="48"/>
      </w:rPr>
      <w:t>BG</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89B7" w14:textId="77777777" w:rsidR="000265B0" w:rsidRPr="00D066A4" w:rsidRDefault="000265B0" w:rsidP="0047688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568A" w14:textId="77777777" w:rsidR="000265B0" w:rsidRPr="00035B9C" w:rsidRDefault="00035B9C" w:rsidP="00E82B68">
    <w:pPr>
      <w:pStyle w:val="FooterLandscape"/>
      <w:tabs>
        <w:tab w:val="clear" w:pos="7285"/>
        <w:tab w:val="clear" w:pos="10913"/>
        <w:tab w:val="clear" w:pos="15137"/>
        <w:tab w:val="center" w:pos="7938"/>
        <w:tab w:val="right" w:pos="15735"/>
      </w:tabs>
      <w:spacing w:before="0" w:after="120"/>
      <w:ind w:left="0" w:righ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182E05">
      <w:rPr>
        <w:noProof/>
      </w:rPr>
      <w:t>69</w:t>
    </w:r>
    <w:r>
      <w:fldChar w:fldCharType="end"/>
    </w:r>
    <w:r>
      <w:tab/>
    </w:r>
    <w:r w:rsidRPr="005F6C78">
      <w:rPr>
        <w:rFonts w:ascii="Arial" w:hAnsi="Arial" w:cs="Arial"/>
        <w:b/>
        <w:noProof/>
        <w:sz w:val="48"/>
        <w:szCs w:val="48"/>
        <w:lang w:val="fr-BE"/>
      </w:rPr>
      <w:t>BG</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DA10" w14:textId="77777777" w:rsidR="0047688D" w:rsidRPr="00292464" w:rsidRDefault="0013274D" w:rsidP="0047688D">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t>70</w:t>
    </w:r>
    <w:r>
      <w:fldChar w:fldCharType="end"/>
    </w:r>
    <w:r>
      <w:tab/>
    </w:r>
    <w:r w:rsidRPr="007C3041">
      <w:tab/>
    </w:r>
    <w:r>
      <w:rPr>
        <w:rFonts w:ascii="Arial" w:hAnsi="Arial" w:cs="Arial"/>
        <w:b/>
        <w:noProof/>
        <w:sz w:val="48"/>
      </w:rPr>
      <w:t>BG</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45CD" w14:textId="77777777" w:rsidR="0047688D" w:rsidRPr="00D066A4" w:rsidRDefault="0047688D" w:rsidP="00476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AA30" w14:textId="77777777" w:rsidR="0047688D" w:rsidRPr="00966248" w:rsidRDefault="0013274D" w:rsidP="0047688D">
    <w:pPr>
      <w:pStyle w:val="Footer"/>
      <w:spacing w:before="120"/>
      <w:ind w:left="-567" w:right="-567"/>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tab/>
    </w:r>
    <w:r w:rsidRPr="007C3041">
      <w:tab/>
    </w:r>
    <w:r>
      <w:rPr>
        <w:rFonts w:ascii="Arial" w:hAnsi="Arial" w:cs="Arial"/>
        <w:b/>
        <w:noProof/>
        <w:sz w:val="48"/>
      </w:rPr>
      <w:t>BG</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6EB8" w14:textId="77777777" w:rsidR="0047688D" w:rsidRPr="00784A51" w:rsidRDefault="0013274D" w:rsidP="00784A51">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182E05">
      <w:rPr>
        <w:noProof/>
      </w:rPr>
      <w:t>71</w:t>
    </w:r>
    <w:r>
      <w:fldChar w:fldCharType="end"/>
    </w:r>
    <w:r>
      <w:tab/>
    </w:r>
    <w:r w:rsidRPr="008E3442">
      <w:tab/>
    </w:r>
    <w:r w:rsidRPr="005F6C78">
      <w:rPr>
        <w:rFonts w:ascii="Arial" w:hAnsi="Arial" w:cs="Arial"/>
        <w:b/>
        <w:noProof/>
        <w:sz w:val="48"/>
        <w:szCs w:val="48"/>
        <w:lang w:val="fr-BE"/>
      </w:rPr>
      <w:t>BG</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28CC" w14:textId="77777777" w:rsidR="0047688D" w:rsidRPr="00D066A4" w:rsidRDefault="0047688D" w:rsidP="0047688D">
    <w:pPr>
      <w:pStyle w:val="FooterLandscape"/>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52C3" w14:textId="77777777" w:rsidR="0047688D" w:rsidRPr="00C57C82" w:rsidRDefault="0013274D" w:rsidP="0047688D">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t>78</w:t>
    </w:r>
    <w:r>
      <w:fldChar w:fldCharType="end"/>
    </w:r>
    <w:r>
      <w:tab/>
    </w:r>
    <w:r w:rsidRPr="007C3041">
      <w:tab/>
    </w:r>
    <w:r>
      <w:rPr>
        <w:rFonts w:ascii="Arial" w:hAnsi="Arial" w:cs="Arial"/>
        <w:b/>
        <w:noProof/>
        <w:sz w:val="48"/>
      </w:rPr>
      <w:t>BG</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D62B" w14:textId="77777777" w:rsidR="0047688D" w:rsidRPr="00D066A4" w:rsidRDefault="0047688D" w:rsidP="0047688D">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AAB0" w14:textId="77777777"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87734D">
      <w:rPr>
        <w:noProof/>
      </w:rPr>
      <w:t>79</w:t>
    </w:r>
    <w:r>
      <w:fldChar w:fldCharType="end"/>
    </w:r>
    <w:r w:rsidRPr="008E3442">
      <w:tab/>
    </w:r>
    <w:r w:rsidRPr="005F6C78">
      <w:rPr>
        <w:rFonts w:ascii="Arial" w:hAnsi="Arial" w:cs="Arial"/>
        <w:b/>
        <w:noProof/>
        <w:sz w:val="48"/>
        <w:szCs w:val="48"/>
        <w:lang w:val="fr-BE"/>
      </w:rPr>
      <w:t>BG</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079B" w14:textId="77777777"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6C3A4F">
      <w:rPr>
        <w:noProof/>
      </w:rPr>
      <w:t>80</w:t>
    </w:r>
    <w:r>
      <w:fldChar w:fldCharType="end"/>
    </w:r>
    <w:r w:rsidRPr="008E3442">
      <w:tab/>
    </w:r>
    <w:r w:rsidRPr="005F6C78">
      <w:rPr>
        <w:rFonts w:ascii="Arial" w:hAnsi="Arial" w:cs="Arial"/>
        <w:b/>
        <w:noProof/>
        <w:sz w:val="48"/>
        <w:szCs w:val="48"/>
        <w:lang w:val="fr-BE"/>
      </w:rPr>
      <w:t>BG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5E0" w14:textId="77777777" w:rsidR="0047688D" w:rsidRPr="00966248" w:rsidRDefault="0013274D" w:rsidP="008C5CFA">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182E05">
      <w:rPr>
        <w:noProof/>
      </w:rPr>
      <w:t>39</w:t>
    </w:r>
    <w:r>
      <w:fldChar w:fldCharType="end"/>
    </w:r>
    <w:r>
      <w:tab/>
    </w:r>
    <w:r w:rsidRPr="008E3442">
      <w:tab/>
    </w:r>
    <w:r w:rsidRPr="005F6C78">
      <w:rPr>
        <w:rFonts w:ascii="Arial" w:hAnsi="Arial" w:cs="Arial"/>
        <w:b/>
        <w:noProof/>
        <w:sz w:val="48"/>
        <w:szCs w:val="48"/>
        <w:lang w:val="fr-BE"/>
      </w:rPr>
      <w:t>BG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3809" w14:textId="77777777" w:rsidR="0047688D" w:rsidRPr="00D066A4" w:rsidRDefault="0047688D" w:rsidP="0047688D">
    <w:pPr>
      <w:pStyle w:val="FooterLandscap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3058" w14:textId="77777777" w:rsidR="0047688D" w:rsidRPr="00784A51" w:rsidRDefault="0013274D" w:rsidP="00784A51">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t>40</w:t>
    </w:r>
    <w:r>
      <w:fldChar w:fldCharType="end"/>
    </w:r>
    <w:r>
      <w:tab/>
    </w:r>
    <w:r w:rsidRPr="007C3041">
      <w:tab/>
    </w:r>
    <w:r>
      <w:rPr>
        <w:rFonts w:ascii="Arial" w:hAnsi="Arial" w:cs="Arial"/>
        <w:b/>
        <w:noProof/>
        <w:sz w:val="48"/>
      </w:rPr>
      <w:t>BG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5B21" w14:textId="77777777" w:rsidR="0047688D" w:rsidRPr="00D066A4" w:rsidRDefault="0047688D" w:rsidP="0047688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9FE4" w14:textId="77777777" w:rsidR="000C0FEB" w:rsidRPr="00C24262" w:rsidRDefault="00C24262" w:rsidP="0008149E">
    <w:pPr>
      <w:pStyle w:val="FooterLandscape"/>
      <w:tabs>
        <w:tab w:val="clear" w:pos="7285"/>
        <w:tab w:val="clear" w:pos="10913"/>
        <w:tab w:val="clear" w:pos="15137"/>
        <w:tab w:val="center" w:pos="7938"/>
        <w:tab w:val="right" w:pos="15593"/>
      </w:tabs>
      <w:spacing w:before="0" w:after="120"/>
      <w:ind w:left="0" w:righ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rsidR="006C5893">
      <w:instrText xml:space="preserve"> PAGE</w:instrText>
    </w:r>
    <w:r>
      <w:fldChar w:fldCharType="separate"/>
    </w:r>
    <w:r w:rsidR="006C5893">
      <w:t>41</w:t>
    </w:r>
    <w:r>
      <w:fldChar w:fldCharType="end"/>
    </w:r>
    <w:r>
      <w:tab/>
    </w:r>
    <w:r w:rsidRPr="005F6C78">
      <w:rPr>
        <w:rFonts w:ascii="Arial" w:hAnsi="Arial" w:cs="Arial"/>
        <w:b/>
        <w:noProof/>
        <w:sz w:val="48"/>
        <w:szCs w:val="48"/>
        <w:lang w:val="fr-BE"/>
      </w:rPr>
      <w:t>BG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7E17" w14:textId="77777777" w:rsidR="000C0FEB" w:rsidRPr="00784A51" w:rsidRDefault="0013274D" w:rsidP="00784A51">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t>57</w:t>
    </w:r>
    <w:r>
      <w:fldChar w:fldCharType="end"/>
    </w:r>
    <w:r>
      <w:tab/>
    </w:r>
    <w:r w:rsidRPr="007C3041">
      <w:tab/>
    </w:r>
    <w:r>
      <w:rPr>
        <w:rFonts w:ascii="Arial" w:hAnsi="Arial" w:cs="Arial"/>
        <w:b/>
        <w:noProof/>
        <w:sz w:val="48"/>
      </w:rPr>
      <w:t>BG</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9F5B" w14:textId="77777777" w:rsidR="0047688D" w:rsidRPr="00784A51" w:rsidRDefault="0013274D" w:rsidP="00784A51">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182E05">
      <w:rPr>
        <w:noProof/>
      </w:rPr>
      <w:t>60</w:t>
    </w:r>
    <w:r>
      <w:fldChar w:fldCharType="end"/>
    </w:r>
    <w:r>
      <w:tab/>
    </w:r>
    <w:r w:rsidRPr="008E3442">
      <w:tab/>
    </w:r>
    <w:r w:rsidRPr="005F6C78">
      <w:rPr>
        <w:rFonts w:ascii="Arial" w:hAnsi="Arial" w:cs="Arial"/>
        <w:b/>
        <w:noProof/>
        <w:sz w:val="48"/>
        <w:szCs w:val="48"/>
        <w:lang w:val="fr-BE"/>
      </w:rPr>
      <w:t>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57C9" w14:textId="77777777" w:rsidR="00B03BC3" w:rsidRDefault="00B03BC3">
      <w:pPr>
        <w:spacing w:before="0" w:after="0"/>
      </w:pPr>
      <w:r>
        <w:separator/>
      </w:r>
    </w:p>
  </w:footnote>
  <w:footnote w:type="continuationSeparator" w:id="0">
    <w:p w14:paraId="2C698DE1" w14:textId="77777777" w:rsidR="00B03BC3" w:rsidRDefault="00B03BC3">
      <w:pPr>
        <w:spacing w:before="0" w:after="0"/>
      </w:pPr>
      <w:r>
        <w:continuationSeparator/>
      </w:r>
    </w:p>
  </w:footnote>
  <w:footnote w:id="1">
    <w:p w14:paraId="094305A2" w14:textId="42AF52CF" w:rsidR="00640C81" w:rsidRPr="00B61B5C" w:rsidRDefault="00640C81" w:rsidP="00640C81">
      <w:pPr>
        <w:pStyle w:val="FootnoteText"/>
        <w:ind w:left="142" w:hanging="11"/>
        <w:rPr>
          <w:lang w:val="bg-BG"/>
        </w:rPr>
      </w:pPr>
      <w:r w:rsidRPr="0021058E">
        <w:rPr>
          <w:rStyle w:val="FootnoteReference"/>
        </w:rPr>
        <w:footnoteRef/>
      </w:r>
      <w:r w:rsidRPr="0021058E">
        <w:t xml:space="preserve"> </w:t>
      </w:r>
      <w:r w:rsidRPr="0021058E">
        <w:rPr>
          <w:lang w:val="bg-BG"/>
        </w:rPr>
        <w:t>Сумите представляват верифицираните разходи до края на 202</w:t>
      </w:r>
      <w:r w:rsidR="00BC36D3" w:rsidRPr="00AA64CA">
        <w:rPr>
          <w:lang w:val="bg-BG"/>
        </w:rPr>
        <w:t>1</w:t>
      </w:r>
      <w:r w:rsidRPr="0021058E">
        <w:rPr>
          <w:lang w:val="bg-BG"/>
        </w:rPr>
        <w:t xml:space="preserve"> г., докато в Таблици 6 и 7 сумите представляват допустимите разходи, декларирани от бенефициентите до края на 202</w:t>
      </w:r>
      <w:r w:rsidR="00BC36D3" w:rsidRPr="00AA64CA">
        <w:rPr>
          <w:lang w:val="bg-BG"/>
        </w:rPr>
        <w:t>1</w:t>
      </w:r>
      <w:r w:rsidRPr="0021058E">
        <w:rPr>
          <w:lang w:val="bg-BG"/>
        </w:rPr>
        <w:t xml:space="preserve"> г., независимо от това дали са верифицирани.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1EFF" w14:textId="12BF5E23" w:rsidR="00E51248" w:rsidRDefault="00C80B88">
    <w:r>
      <w:rPr>
        <w:noProof/>
      </w:rPr>
      <mc:AlternateContent>
        <mc:Choice Requires="wps">
          <w:drawing>
            <wp:anchor distT="0" distB="0" distL="114300" distR="114300" simplePos="0" relativeHeight="251660288" behindDoc="0" locked="0" layoutInCell="1" allowOverlap="1" wp14:anchorId="2300F73C" wp14:editId="2CFD76B2">
              <wp:simplePos x="0" y="0"/>
              <wp:positionH relativeFrom="page">
                <wp:align>center</wp:align>
              </wp:positionH>
              <wp:positionV relativeFrom="page">
                <wp:align>center</wp:align>
              </wp:positionV>
              <wp:extent cx="6350000" cy="1270000"/>
              <wp:effectExtent l="0" t="1552575" r="0" b="1663700"/>
              <wp:wrapNone/>
              <wp:docPr id="48" name="WordArt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D49DBC8"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00F73C" id="_x0000_t202" coordsize="21600,21600" o:spt="202" path="m,l,21600r21600,l21600,xe">
              <v:stroke joinstyle="miter"/>
              <v:path gradientshapeok="t" o:connecttype="rect"/>
            </v:shapetype>
            <v:shape id="WordArt 1025" o:spid="_x0000_s1026" type="#_x0000_t202" style="position:absolute;left:0;text-align:left;margin-left:0;margin-top:0;width:500pt;height:100pt;rotation:-40;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" filled="f" stroked="f">
              <o:lock v:ext="edit" shapetype="t"/>
              <v:textbox style="mso-fit-shape-to-text:t">
                <w:txbxContent>
                  <w:p w14:paraId="4D49DBC8"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4162" w14:textId="0CF05271" w:rsidR="00E51248" w:rsidRDefault="00C80B88">
    <w:r>
      <w:rPr>
        <w:noProof/>
      </w:rPr>
      <mc:AlternateContent>
        <mc:Choice Requires="wps">
          <w:drawing>
            <wp:anchor distT="0" distB="0" distL="114300" distR="114300" simplePos="0" relativeHeight="251669504" behindDoc="0" locked="0" layoutInCell="1" allowOverlap="1" wp14:anchorId="41C13D18" wp14:editId="5EF58B5D">
              <wp:simplePos x="0" y="0"/>
              <wp:positionH relativeFrom="page">
                <wp:align>center</wp:align>
              </wp:positionH>
              <wp:positionV relativeFrom="page">
                <wp:align>center</wp:align>
              </wp:positionV>
              <wp:extent cx="6350000" cy="1270000"/>
              <wp:effectExtent l="0" t="1552575" r="0" b="1663700"/>
              <wp:wrapNone/>
              <wp:docPr id="39" name="WordArt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FAC72A6"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C13D18" id="_x0000_t202" coordsize="21600,21600" o:spt="202" path="m,l,21600r21600,l21600,xe">
              <v:stroke joinstyle="miter"/>
              <v:path gradientshapeok="t" o:connecttype="rect"/>
            </v:shapetype>
            <v:shape id="WordArt 1034" o:spid="_x0000_s1035" type="#_x0000_t202" style="position:absolute;left:0;text-align:left;margin-left:0;margin-top:0;width:500pt;height:100pt;rotation:-40;z-index:2516695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" filled="f" stroked="f">
              <o:lock v:ext="edit" shapetype="t"/>
              <v:textbox style="mso-fit-shape-to-text:t">
                <w:txbxContent>
                  <w:p w14:paraId="4FAC72A6"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9B23" w14:textId="167D103B" w:rsidR="0047688D" w:rsidRPr="00D066A4" w:rsidRDefault="00C80B88" w:rsidP="0047688D">
    <w:pPr>
      <w:pStyle w:val="Header"/>
    </w:pPr>
    <w:r>
      <w:rPr>
        <w:noProof/>
      </w:rPr>
      <mc:AlternateContent>
        <mc:Choice Requires="wps">
          <w:drawing>
            <wp:anchor distT="0" distB="0" distL="114300" distR="114300" simplePos="0" relativeHeight="251667456" behindDoc="0" locked="0" layoutInCell="1" allowOverlap="1" wp14:anchorId="2D51A886" wp14:editId="4B2646F5">
              <wp:simplePos x="0" y="0"/>
              <wp:positionH relativeFrom="page">
                <wp:align>center</wp:align>
              </wp:positionH>
              <wp:positionV relativeFrom="page">
                <wp:align>center</wp:align>
              </wp:positionV>
              <wp:extent cx="6350000" cy="1270000"/>
              <wp:effectExtent l="0" t="1552575" r="0" b="1663700"/>
              <wp:wrapNone/>
              <wp:docPr id="38" name="WordArt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09D69A43"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51A886" id="_x0000_t202" coordsize="21600,21600" o:spt="202" path="m,l,21600r21600,l21600,xe">
              <v:stroke joinstyle="miter"/>
              <v:path gradientshapeok="t" o:connecttype="rect"/>
            </v:shapetype>
            <v:shape id="WordArt 1035" o:spid="_x0000_s1036" type="#_x0000_t202" style="position:absolute;left:0;text-align:left;margin-left:0;margin-top:0;width:500pt;height:100pt;rotation:-40;z-index:2516674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" filled="f" stroked="f">
              <o:lock v:ext="edit" shapetype="t"/>
              <v:textbox style="mso-fit-shape-to-text:t">
                <w:txbxContent>
                  <w:p w14:paraId="09D69A43"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7099" w14:textId="4F950ABF" w:rsidR="0047688D" w:rsidRPr="00D066A4" w:rsidRDefault="00C80B88" w:rsidP="0047688D">
    <w:pPr>
      <w:pStyle w:val="Header"/>
    </w:pPr>
    <w:r>
      <w:rPr>
        <w:noProof/>
      </w:rPr>
      <mc:AlternateContent>
        <mc:Choice Requires="wps">
          <w:drawing>
            <wp:anchor distT="0" distB="0" distL="114300" distR="114300" simplePos="0" relativeHeight="251668480" behindDoc="0" locked="0" layoutInCell="1" allowOverlap="1" wp14:anchorId="30BAD840" wp14:editId="7B498C37">
              <wp:simplePos x="0" y="0"/>
              <wp:positionH relativeFrom="page">
                <wp:align>center</wp:align>
              </wp:positionH>
              <wp:positionV relativeFrom="page">
                <wp:align>center</wp:align>
              </wp:positionV>
              <wp:extent cx="6350000" cy="1270000"/>
              <wp:effectExtent l="0" t="1552575" r="0" b="1663700"/>
              <wp:wrapNone/>
              <wp:docPr id="37" name="WordArt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586C38A0"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BAD840" id="_x0000_t202" coordsize="21600,21600" o:spt="202" path="m,l,21600r21600,l21600,xe">
              <v:stroke joinstyle="miter"/>
              <v:path gradientshapeok="t" o:connecttype="rect"/>
            </v:shapetype>
            <v:shape id="WordArt 1036" o:spid="_x0000_s1037" type="#_x0000_t202" style="position:absolute;left:0;text-align:left;margin-left:0;margin-top:0;width:500pt;height:100pt;rotation:-40;z-index:2516684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" filled="f" stroked="f">
              <o:lock v:ext="edit" shapetype="t"/>
              <v:textbox style="mso-fit-shape-to-text:t">
                <w:txbxContent>
                  <w:p w14:paraId="586C38A0"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EE1B" w14:textId="108461B8" w:rsidR="00E51248" w:rsidRDefault="00C80B88">
    <w:r>
      <w:rPr>
        <w:noProof/>
      </w:rPr>
      <mc:AlternateContent>
        <mc:Choice Requires="wps">
          <w:drawing>
            <wp:anchor distT="0" distB="0" distL="114300" distR="114300" simplePos="0" relativeHeight="251672576" behindDoc="0" locked="0" layoutInCell="1" allowOverlap="1" wp14:anchorId="0B06D23D" wp14:editId="0F3F7551">
              <wp:simplePos x="0" y="0"/>
              <wp:positionH relativeFrom="page">
                <wp:align>center</wp:align>
              </wp:positionH>
              <wp:positionV relativeFrom="page">
                <wp:align>center</wp:align>
              </wp:positionV>
              <wp:extent cx="6350000" cy="1270000"/>
              <wp:effectExtent l="0" t="1552575" r="0" b="1663700"/>
              <wp:wrapNone/>
              <wp:docPr id="36" name="WordArt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E872C39"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06D23D" id="_x0000_t202" coordsize="21600,21600" o:spt="202" path="m,l,21600r21600,l21600,xe">
              <v:stroke joinstyle="miter"/>
              <v:path gradientshapeok="t" o:connecttype="rect"/>
            </v:shapetype>
            <v:shape id="WordArt 1037" o:spid="_x0000_s1038" type="#_x0000_t202" style="position:absolute;left:0;text-align:left;margin-left:0;margin-top:0;width:500pt;height:100pt;rotation:-40;z-index:2516725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" filled="f" stroked="f">
              <o:lock v:ext="edit" shapetype="t"/>
              <v:textbox style="mso-fit-shape-to-text:t">
                <w:txbxContent>
                  <w:p w14:paraId="7E872C39"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0D97" w14:textId="2D53FBCD" w:rsidR="000C0FEB" w:rsidRPr="00D066A4" w:rsidRDefault="00C80B88" w:rsidP="00C617AA">
    <w:pPr>
      <w:pStyle w:val="Header"/>
      <w:spacing w:before="0" w:after="0"/>
    </w:pPr>
    <w:r>
      <w:rPr>
        <w:noProof/>
      </w:rPr>
      <mc:AlternateContent>
        <mc:Choice Requires="wps">
          <w:drawing>
            <wp:anchor distT="0" distB="0" distL="114300" distR="114300" simplePos="0" relativeHeight="251670528" behindDoc="0" locked="0" layoutInCell="1" allowOverlap="1" wp14:anchorId="1FBC3079" wp14:editId="45962D48">
              <wp:simplePos x="0" y="0"/>
              <wp:positionH relativeFrom="page">
                <wp:align>center</wp:align>
              </wp:positionH>
              <wp:positionV relativeFrom="page">
                <wp:align>center</wp:align>
              </wp:positionV>
              <wp:extent cx="6350000" cy="1270000"/>
              <wp:effectExtent l="0" t="1552575" r="0" b="1663700"/>
              <wp:wrapNone/>
              <wp:docPr id="35" name="WordArt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239CA5C"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BC3079" id="_x0000_t202" coordsize="21600,21600" o:spt="202" path="m,l,21600r21600,l21600,xe">
              <v:stroke joinstyle="miter"/>
              <v:path gradientshapeok="t" o:connecttype="rect"/>
            </v:shapetype>
            <v:shape id="WordArt 1038" o:spid="_x0000_s1039" type="#_x0000_t202" style="position:absolute;left:0;text-align:left;margin-left:0;margin-top:0;width:500pt;height:100pt;rotation:-40;z-index:2516705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KBYns/2AQAAzQMAAA4AAAAAAAAAAAAAAAAALgIAAGRycy9l&#10;Mm9Eb2MueG1sUEsBAi0AFAAGAAgAAAAhAAUvlSPZAAAABgEAAA8AAAAAAAAAAAAAAAAAUAQAAGRy&#10;cy9kb3ducmV2LnhtbFBLBQYAAAAABAAEAPMAAABWBQAAAAA=&#10;" filled="f" stroked="f">
              <o:lock v:ext="edit" shapetype="t"/>
              <v:textbox style="mso-fit-shape-to-text:t">
                <w:txbxContent>
                  <w:p w14:paraId="3239CA5C"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8AF7" w14:textId="41082C0B" w:rsidR="00E51248" w:rsidRDefault="00C80B88">
    <w:r>
      <w:rPr>
        <w:noProof/>
      </w:rPr>
      <mc:AlternateContent>
        <mc:Choice Requires="wps">
          <w:drawing>
            <wp:anchor distT="0" distB="0" distL="114300" distR="114300" simplePos="0" relativeHeight="251671552" behindDoc="0" locked="0" layoutInCell="1" allowOverlap="1" wp14:anchorId="119C6249" wp14:editId="2637AD82">
              <wp:simplePos x="0" y="0"/>
              <wp:positionH relativeFrom="page">
                <wp:align>center</wp:align>
              </wp:positionH>
              <wp:positionV relativeFrom="page">
                <wp:align>center</wp:align>
              </wp:positionV>
              <wp:extent cx="6350000" cy="1270000"/>
              <wp:effectExtent l="0" t="1552575" r="0" b="1663700"/>
              <wp:wrapNone/>
              <wp:docPr id="34" name="WordArt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441AAAC"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9C6249" id="_x0000_t202" coordsize="21600,21600" o:spt="202" path="m,l,21600r21600,l21600,xe">
              <v:stroke joinstyle="miter"/>
              <v:path gradientshapeok="t" o:connecttype="rect"/>
            </v:shapetype>
            <v:shape id="WordArt 1039" o:spid="_x0000_s1040" type="#_x0000_t202" style="position:absolute;left:0;text-align:left;margin-left:0;margin-top:0;width:500pt;height:100pt;rotation:-40;z-index:2516715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A3JqYv2AQAAzQMAAA4AAAAAAAAAAAAAAAAALgIAAGRycy9l&#10;Mm9Eb2MueG1sUEsBAi0AFAAGAAgAAAAhAAUvlSPZAAAABgEAAA8AAAAAAAAAAAAAAAAAUAQAAGRy&#10;cy9kb3ducmV2LnhtbFBLBQYAAAAABAAEAPMAAABWBQAAAAA=&#10;" filled="f" stroked="f">
              <o:lock v:ext="edit" shapetype="t"/>
              <v:textbox style="mso-fit-shape-to-text:t">
                <w:txbxContent>
                  <w:p w14:paraId="7441AAAC"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E18E" w14:textId="35BC99BC" w:rsidR="00E51248" w:rsidRDefault="00C80B88">
    <w:r>
      <w:rPr>
        <w:noProof/>
      </w:rPr>
      <mc:AlternateContent>
        <mc:Choice Requires="wps">
          <w:drawing>
            <wp:anchor distT="0" distB="0" distL="114300" distR="114300" simplePos="0" relativeHeight="251675648" behindDoc="0" locked="0" layoutInCell="1" allowOverlap="1" wp14:anchorId="37733335" wp14:editId="397E1A1D">
              <wp:simplePos x="0" y="0"/>
              <wp:positionH relativeFrom="page">
                <wp:align>center</wp:align>
              </wp:positionH>
              <wp:positionV relativeFrom="page">
                <wp:align>center</wp:align>
              </wp:positionV>
              <wp:extent cx="6350000" cy="1270000"/>
              <wp:effectExtent l="0" t="1552575" r="0" b="1663700"/>
              <wp:wrapNone/>
              <wp:docPr id="33" name="WordArt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3AFBEF3"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733335" id="_x0000_t202" coordsize="21600,21600" o:spt="202" path="m,l,21600r21600,l21600,xe">
              <v:stroke joinstyle="miter"/>
              <v:path gradientshapeok="t" o:connecttype="rect"/>
            </v:shapetype>
            <v:shape id="WordArt 1040" o:spid="_x0000_s1041" type="#_x0000_t202" style="position:absolute;left:0;text-align:left;margin-left:0;margin-top:0;width:500pt;height:100pt;rotation:-40;z-index:2516756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JmVaNT2AQAAzQMAAA4AAAAAAAAAAAAAAAAALgIAAGRycy9l&#10;Mm9Eb2MueG1sUEsBAi0AFAAGAAgAAAAhAAUvlSPZAAAABgEAAA8AAAAAAAAAAAAAAAAAUAQAAGRy&#10;cy9kb3ducmV2LnhtbFBLBQYAAAAABAAEAPMAAABWBQAAAAA=&#10;" filled="f" stroked="f">
              <o:lock v:ext="edit" shapetype="t"/>
              <v:textbox style="mso-fit-shape-to-text:t">
                <w:txbxContent>
                  <w:p w14:paraId="23AFBEF3"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F496" w14:textId="16F04AE4" w:rsidR="000C0FEB" w:rsidRPr="00D066A4" w:rsidRDefault="00C80B88" w:rsidP="0047688D">
    <w:pPr>
      <w:pStyle w:val="Header"/>
    </w:pPr>
    <w:r>
      <w:rPr>
        <w:noProof/>
      </w:rPr>
      <mc:AlternateContent>
        <mc:Choice Requires="wps">
          <w:drawing>
            <wp:anchor distT="0" distB="0" distL="114300" distR="114300" simplePos="0" relativeHeight="251673600" behindDoc="0" locked="0" layoutInCell="1" allowOverlap="1" wp14:anchorId="598043EE" wp14:editId="5E239AA3">
              <wp:simplePos x="0" y="0"/>
              <wp:positionH relativeFrom="page">
                <wp:align>center</wp:align>
              </wp:positionH>
              <wp:positionV relativeFrom="page">
                <wp:align>center</wp:align>
              </wp:positionV>
              <wp:extent cx="6350000" cy="1270000"/>
              <wp:effectExtent l="0" t="1552575" r="0" b="1663700"/>
              <wp:wrapNone/>
              <wp:docPr id="32" name="WordArt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1D6C13F9"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8043EE" id="_x0000_t202" coordsize="21600,21600" o:spt="202" path="m,l,21600r21600,l21600,xe">
              <v:stroke joinstyle="miter"/>
              <v:path gradientshapeok="t" o:connecttype="rect"/>
            </v:shapetype>
            <v:shape id="WordArt 1041" o:spid="_x0000_s1042" type="#_x0000_t202" style="position:absolute;left:0;text-align:left;margin-left:0;margin-top:0;width:500pt;height:100pt;rotation:-40;z-index:2516736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CVwKzT2AQAAzQMAAA4AAAAAAAAAAAAAAAAALgIAAGRycy9l&#10;Mm9Eb2MueG1sUEsBAi0AFAAGAAgAAAAhAAUvlSPZAAAABgEAAA8AAAAAAAAAAAAAAAAAUAQAAGRy&#10;cy9kb3ducmV2LnhtbFBLBQYAAAAABAAEAPMAAABWBQAAAAA=&#10;" filled="f" stroked="f">
              <o:lock v:ext="edit" shapetype="t"/>
              <v:textbox style="mso-fit-shape-to-text:t">
                <w:txbxContent>
                  <w:p w14:paraId="1D6C13F9"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785C" w14:textId="5EEC592E" w:rsidR="00E51248" w:rsidRDefault="00C80B88">
    <w:r>
      <w:rPr>
        <w:noProof/>
      </w:rPr>
      <mc:AlternateContent>
        <mc:Choice Requires="wps">
          <w:drawing>
            <wp:anchor distT="0" distB="0" distL="114300" distR="114300" simplePos="0" relativeHeight="251674624" behindDoc="0" locked="0" layoutInCell="1" allowOverlap="1" wp14:anchorId="28BAECD6" wp14:editId="3CE2ABFA">
              <wp:simplePos x="0" y="0"/>
              <wp:positionH relativeFrom="page">
                <wp:align>center</wp:align>
              </wp:positionH>
              <wp:positionV relativeFrom="page">
                <wp:align>center</wp:align>
              </wp:positionV>
              <wp:extent cx="6350000" cy="1270000"/>
              <wp:effectExtent l="0" t="1552575" r="0" b="1663700"/>
              <wp:wrapNone/>
              <wp:docPr id="31" name="WordArt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2565DDF"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BAECD6" id="_x0000_t202" coordsize="21600,21600" o:spt="202" path="m,l,21600r21600,l21600,xe">
              <v:stroke joinstyle="miter"/>
              <v:path gradientshapeok="t" o:connecttype="rect"/>
            </v:shapetype>
            <v:shape id="WordArt 1042" o:spid="_x0000_s1043" type="#_x0000_t202" style="position:absolute;left:0;text-align:left;margin-left:0;margin-top:0;width:500pt;height:100pt;rotation:-40;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LEs6mv2AQAAzQMAAA4AAAAAAAAAAAAAAAAALgIAAGRycy9l&#10;Mm9Eb2MueG1sUEsBAi0AFAAGAAgAAAAhAAUvlSPZAAAABgEAAA8AAAAAAAAAAAAAAAAAUAQAAGRy&#10;cy9kb3ducmV2LnhtbFBLBQYAAAAABAAEAPMAAABWBQAAAAA=&#10;" filled="f" stroked="f">
              <o:lock v:ext="edit" shapetype="t"/>
              <v:textbox style="mso-fit-shape-to-text:t">
                <w:txbxContent>
                  <w:p w14:paraId="72565DDF"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7676" w14:textId="664B525B" w:rsidR="00E51248" w:rsidRDefault="00C80B88">
    <w:r>
      <w:rPr>
        <w:noProof/>
      </w:rPr>
      <mc:AlternateContent>
        <mc:Choice Requires="wps">
          <w:drawing>
            <wp:anchor distT="0" distB="0" distL="114300" distR="114300" simplePos="0" relativeHeight="251678720" behindDoc="0" locked="0" layoutInCell="1" allowOverlap="1" wp14:anchorId="261C8C62" wp14:editId="1A3109A2">
              <wp:simplePos x="0" y="0"/>
              <wp:positionH relativeFrom="page">
                <wp:align>center</wp:align>
              </wp:positionH>
              <wp:positionV relativeFrom="page">
                <wp:align>center</wp:align>
              </wp:positionV>
              <wp:extent cx="6350000" cy="1270000"/>
              <wp:effectExtent l="0" t="1552575" r="0" b="1663700"/>
              <wp:wrapNone/>
              <wp:docPr id="30" name="WordArt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598D6DAB"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1C8C62" id="_x0000_t202" coordsize="21600,21600" o:spt="202" path="m,l,21600r21600,l21600,xe">
              <v:stroke joinstyle="miter"/>
              <v:path gradientshapeok="t" o:connecttype="rect"/>
            </v:shapetype>
            <v:shape id="WordArt 1043" o:spid="_x0000_s1044" type="#_x0000_t202" style="position:absolute;left:0;text-align:left;margin-left:0;margin-top:0;width:500pt;height:100pt;rotation:-40;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H9TRLz2AQAAzQMAAA4AAAAAAAAAAAAAAAAALgIAAGRycy9l&#10;Mm9Eb2MueG1sUEsBAi0AFAAGAAgAAAAhAAUvlSPZAAAABgEAAA8AAAAAAAAAAAAAAAAAUAQAAGRy&#10;cy9kb3ducmV2LnhtbFBLBQYAAAAABAAEAPMAAABWBQAAAAA=&#10;" filled="f" stroked="f">
              <o:lock v:ext="edit" shapetype="t"/>
              <v:textbox style="mso-fit-shape-to-text:t">
                <w:txbxContent>
                  <w:p w14:paraId="598D6DAB"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251C" w14:textId="1EB5345E" w:rsidR="00145E2A" w:rsidRPr="00393B43" w:rsidRDefault="00393B43" w:rsidP="00393B43">
    <w:pPr>
      <w:pStyle w:val="Header"/>
    </w:pPr>
    <w:r>
      <w:fldChar w:fldCharType="begin"/>
    </w:r>
    <w:r>
      <w:instrText xml:space="preserve"> SET m_version </w:instrText>
    </w:r>
    <w:r>
      <w:rPr>
        <w:noProof/>
      </w:rPr>
      <w:instrText>2021</w:instrText>
    </w:r>
    <w:r>
      <w:instrText xml:space="preserve"> </w:instrText>
    </w:r>
    <w:r>
      <w:fldChar w:fldCharType="separate"/>
    </w:r>
    <w:r>
      <w:rPr>
        <w:noProof/>
      </w:rPr>
      <w:t>2021</w:t>
    </w:r>
    <w:r>
      <w:fldChar w:fldCharType="end"/>
    </w:r>
    <w:r w:rsidR="00C80B88">
      <w:rPr>
        <w:noProof/>
      </w:rPr>
      <mc:AlternateContent>
        <mc:Choice Requires="wps">
          <w:drawing>
            <wp:anchor distT="0" distB="0" distL="114300" distR="114300" simplePos="0" relativeHeight="251658240" behindDoc="0" locked="0" layoutInCell="1" allowOverlap="1" wp14:anchorId="77196E25" wp14:editId="2D472DCF">
              <wp:simplePos x="0" y="0"/>
              <wp:positionH relativeFrom="page">
                <wp:align>center</wp:align>
              </wp:positionH>
              <wp:positionV relativeFrom="page">
                <wp:align>center</wp:align>
              </wp:positionV>
              <wp:extent cx="6350000" cy="1270000"/>
              <wp:effectExtent l="0" t="1552575" r="0" b="1663700"/>
              <wp:wrapNone/>
              <wp:docPr id="47" name="WordArt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E7D4E49"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196E25" id="_x0000_t202" coordsize="21600,21600" o:spt="202" path="m,l,21600r21600,l21600,xe">
              <v:stroke joinstyle="miter"/>
              <v:path gradientshapeok="t" o:connecttype="rect"/>
            </v:shapetype>
            <v:shape id="WordArt 1026" o:spid="_x0000_s1027" type="#_x0000_t202" style="position:absolute;left:0;text-align:left;margin-left:0;margin-top:0;width:500pt;height:100pt;rotation:-40;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" filled="f" stroked="f">
              <o:lock v:ext="edit" shapetype="t"/>
              <v:textbox style="mso-fit-shape-to-text:t">
                <w:txbxContent>
                  <w:p w14:paraId="6E7D4E49"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77DB" w14:textId="09CF17BB" w:rsidR="0047688D" w:rsidRPr="00D066A4" w:rsidRDefault="00C80B88" w:rsidP="0047688D">
    <w:pPr>
      <w:pStyle w:val="HeaderLandscape"/>
    </w:pPr>
    <w:r>
      <w:rPr>
        <w:noProof/>
      </w:rPr>
      <mc:AlternateContent>
        <mc:Choice Requires="wps">
          <w:drawing>
            <wp:anchor distT="0" distB="0" distL="114300" distR="114300" simplePos="0" relativeHeight="251676672" behindDoc="0" locked="0" layoutInCell="1" allowOverlap="1" wp14:anchorId="30425FBF" wp14:editId="3114E62D">
              <wp:simplePos x="0" y="0"/>
              <wp:positionH relativeFrom="page">
                <wp:align>center</wp:align>
              </wp:positionH>
              <wp:positionV relativeFrom="page">
                <wp:align>center</wp:align>
              </wp:positionV>
              <wp:extent cx="6350000" cy="1270000"/>
              <wp:effectExtent l="0" t="1552575" r="0" b="1663700"/>
              <wp:wrapNone/>
              <wp:docPr id="29" name="WordArt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05584951"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425FBF" id="_x0000_t202" coordsize="21600,21600" o:spt="202" path="m,l,21600r21600,l21600,xe">
              <v:stroke joinstyle="miter"/>
              <v:path gradientshapeok="t" o:connecttype="rect"/>
            </v:shapetype>
            <v:shape id="WordArt 1044" o:spid="_x0000_s1045" type="#_x0000_t202" style="position:absolute;left:0;text-align:left;margin-left:0;margin-top:0;width:500pt;height:100pt;rotation:-40;z-index:2516766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OsPheP2AQAAzQMAAA4AAAAAAAAAAAAAAAAALgIAAGRycy9l&#10;Mm9Eb2MueG1sUEsBAi0AFAAGAAgAAAAhAAUvlSPZAAAABgEAAA8AAAAAAAAAAAAAAAAAUAQAAGRy&#10;cy9kb3ducmV2LnhtbFBLBQYAAAAABAAEAPMAAABWBQAAAAA=&#10;" filled="f" stroked="f">
              <o:lock v:ext="edit" shapetype="t"/>
              <v:textbox style="mso-fit-shape-to-text:t">
                <w:txbxContent>
                  <w:p w14:paraId="05584951"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981C" w14:textId="727C934E" w:rsidR="0047688D" w:rsidRPr="00D066A4" w:rsidRDefault="00C80B88" w:rsidP="0047688D">
    <w:pPr>
      <w:pStyle w:val="HeaderLandscape"/>
    </w:pPr>
    <w:r>
      <w:rPr>
        <w:noProof/>
      </w:rPr>
      <mc:AlternateContent>
        <mc:Choice Requires="wps">
          <w:drawing>
            <wp:anchor distT="0" distB="0" distL="114300" distR="114300" simplePos="0" relativeHeight="251677696" behindDoc="0" locked="0" layoutInCell="1" allowOverlap="1" wp14:anchorId="7D5FFB8C" wp14:editId="41339233">
              <wp:simplePos x="0" y="0"/>
              <wp:positionH relativeFrom="page">
                <wp:align>center</wp:align>
              </wp:positionH>
              <wp:positionV relativeFrom="page">
                <wp:align>center</wp:align>
              </wp:positionV>
              <wp:extent cx="6350000" cy="1270000"/>
              <wp:effectExtent l="0" t="1552575" r="0" b="1663700"/>
              <wp:wrapNone/>
              <wp:docPr id="28" name="WordArt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03BF107E"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5FFB8C" id="_x0000_t202" coordsize="21600,21600" o:spt="202" path="m,l,21600r21600,l21600,xe">
              <v:stroke joinstyle="miter"/>
              <v:path gradientshapeok="t" o:connecttype="rect"/>
            </v:shapetype>
            <v:shape id="WordArt 1045" o:spid="_x0000_s1046" type="#_x0000_t202" style="position:absolute;left:0;text-align:left;margin-left:0;margin-top:0;width:500pt;height:100pt;rotation:-40;z-index:2516776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F4B6u32AQAAzQMAAA4AAAAAAAAAAAAAAAAALgIAAGRycy9l&#10;Mm9Eb2MueG1sUEsBAi0AFAAGAAgAAAAhAAUvlSPZAAAABgEAAA8AAAAAAAAAAAAAAAAAUAQAAGRy&#10;cy9kb3ducmV2LnhtbFBLBQYAAAAABAAEAPMAAABWBQAAAAA=&#10;" filled="f" stroked="f">
              <o:lock v:ext="edit" shapetype="t"/>
              <v:textbox style="mso-fit-shape-to-text:t">
                <w:txbxContent>
                  <w:p w14:paraId="03BF107E"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583B" w14:textId="25F296A6" w:rsidR="00E51248" w:rsidRDefault="00C80B88">
    <w:r>
      <w:rPr>
        <w:noProof/>
      </w:rPr>
      <mc:AlternateContent>
        <mc:Choice Requires="wps">
          <w:drawing>
            <wp:anchor distT="0" distB="0" distL="114300" distR="114300" simplePos="0" relativeHeight="251681792" behindDoc="0" locked="0" layoutInCell="1" allowOverlap="1" wp14:anchorId="66422FE7" wp14:editId="6A60FDB9">
              <wp:simplePos x="0" y="0"/>
              <wp:positionH relativeFrom="page">
                <wp:align>center</wp:align>
              </wp:positionH>
              <wp:positionV relativeFrom="page">
                <wp:align>center</wp:align>
              </wp:positionV>
              <wp:extent cx="6350000" cy="1270000"/>
              <wp:effectExtent l="0" t="1552575" r="0" b="1663700"/>
              <wp:wrapNone/>
              <wp:docPr id="27" name="WordArt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EC7F4D8"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422FE7" id="_x0000_t202" coordsize="21600,21600" o:spt="202" path="m,l,21600r21600,l21600,xe">
              <v:stroke joinstyle="miter"/>
              <v:path gradientshapeok="t" o:connecttype="rect"/>
            </v:shapetype>
            <v:shape id="WordArt 1046" o:spid="_x0000_s1047" type="#_x0000_t202" style="position:absolute;left:0;text-align:left;margin-left:0;margin-top:0;width:500pt;height:100pt;rotation:-40;z-index:2516817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" filled="f" stroked="f">
              <o:lock v:ext="edit" shapetype="t"/>
              <v:textbox style="mso-fit-shape-to-text:t">
                <w:txbxContent>
                  <w:p w14:paraId="7EC7F4D8"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9D48" w14:textId="217FD390" w:rsidR="0047688D" w:rsidRPr="00D066A4" w:rsidRDefault="00C80B88" w:rsidP="0047688D">
    <w:pPr>
      <w:pStyle w:val="Header"/>
    </w:pPr>
    <w:r>
      <w:rPr>
        <w:noProof/>
      </w:rPr>
      <mc:AlternateContent>
        <mc:Choice Requires="wps">
          <w:drawing>
            <wp:anchor distT="0" distB="0" distL="114300" distR="114300" simplePos="0" relativeHeight="251679744" behindDoc="0" locked="0" layoutInCell="1" allowOverlap="1" wp14:anchorId="1434AF7A" wp14:editId="7506D0A9">
              <wp:simplePos x="0" y="0"/>
              <wp:positionH relativeFrom="page">
                <wp:align>center</wp:align>
              </wp:positionH>
              <wp:positionV relativeFrom="page">
                <wp:align>center</wp:align>
              </wp:positionV>
              <wp:extent cx="6350000" cy="1270000"/>
              <wp:effectExtent l="0" t="1552575" r="0" b="1663700"/>
              <wp:wrapNone/>
              <wp:docPr id="26" name="WordArt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B3CC9B7"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34AF7A" id="_x0000_t202" coordsize="21600,21600" o:spt="202" path="m,l,21600r21600,l21600,xe">
              <v:stroke joinstyle="miter"/>
              <v:path gradientshapeok="t" o:connecttype="rect"/>
            </v:shapetype>
            <v:shape id="WordArt 1047" o:spid="_x0000_s1048" type="#_x0000_t202" style="position:absolute;left:0;text-align:left;margin-left:0;margin-top:0;width:500pt;height:100pt;rotation:-40;z-index:2516797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" filled="f" stroked="f">
              <o:lock v:ext="edit" shapetype="t"/>
              <v:textbox style="mso-fit-shape-to-text:t">
                <w:txbxContent>
                  <w:p w14:paraId="4B3CC9B7"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8474" w14:textId="682ECB93" w:rsidR="0047688D" w:rsidRPr="00D066A4" w:rsidRDefault="00C80B88" w:rsidP="0047688D">
    <w:pPr>
      <w:pStyle w:val="Header"/>
    </w:pPr>
    <w:r>
      <w:rPr>
        <w:noProof/>
      </w:rPr>
      <mc:AlternateContent>
        <mc:Choice Requires="wps">
          <w:drawing>
            <wp:anchor distT="0" distB="0" distL="114300" distR="114300" simplePos="0" relativeHeight="251680768" behindDoc="0" locked="0" layoutInCell="1" allowOverlap="1" wp14:anchorId="443C86C7" wp14:editId="376992BA">
              <wp:simplePos x="0" y="0"/>
              <wp:positionH relativeFrom="page">
                <wp:align>center</wp:align>
              </wp:positionH>
              <wp:positionV relativeFrom="page">
                <wp:align>center</wp:align>
              </wp:positionV>
              <wp:extent cx="6350000" cy="1270000"/>
              <wp:effectExtent l="0" t="1552575" r="0" b="1663700"/>
              <wp:wrapNone/>
              <wp:docPr id="25" name="WordArt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1183306"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3C86C7" id="_x0000_t202" coordsize="21600,21600" o:spt="202" path="m,l,21600r21600,l21600,xe">
              <v:stroke joinstyle="miter"/>
              <v:path gradientshapeok="t" o:connecttype="rect"/>
            </v:shapetype>
            <v:shape id="WordArt 1048" o:spid="_x0000_s1049" type="#_x0000_t202" style="position:absolute;left:0;text-align:left;margin-left:0;margin-top:0;width:500pt;height:100pt;rotation:-40;z-index:2516807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OLkqQ32AQAAzQMAAA4AAAAAAAAAAAAAAAAALgIAAGRycy9l&#10;Mm9Eb2MueG1sUEsBAi0AFAAGAAgAAAAhAAUvlSPZAAAABgEAAA8AAAAAAAAAAAAAAAAAUAQAAGRy&#10;cy9kb3ducmV2LnhtbFBLBQYAAAAABAAEAPMAAABWBQAAAAA=&#10;" filled="f" stroked="f">
              <o:lock v:ext="edit" shapetype="t"/>
              <v:textbox style="mso-fit-shape-to-text:t">
                <w:txbxContent>
                  <w:p w14:paraId="71183306"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E19B" w14:textId="2387C929" w:rsidR="00E51248" w:rsidRDefault="00C80B88">
    <w:r>
      <w:rPr>
        <w:noProof/>
      </w:rPr>
      <mc:AlternateContent>
        <mc:Choice Requires="wps">
          <w:drawing>
            <wp:anchor distT="0" distB="0" distL="114300" distR="114300" simplePos="0" relativeHeight="251684864" behindDoc="0" locked="0" layoutInCell="1" allowOverlap="1" wp14:anchorId="610B679E" wp14:editId="5474E526">
              <wp:simplePos x="0" y="0"/>
              <wp:positionH relativeFrom="page">
                <wp:align>center</wp:align>
              </wp:positionH>
              <wp:positionV relativeFrom="page">
                <wp:align>center</wp:align>
              </wp:positionV>
              <wp:extent cx="6350000" cy="1270000"/>
              <wp:effectExtent l="0" t="1552575" r="0" b="1663700"/>
              <wp:wrapNone/>
              <wp:docPr id="24" name="WordArt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EB25331"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0B679E" id="_x0000_t202" coordsize="21600,21600" o:spt="202" path="m,l,21600r21600,l21600,xe">
              <v:stroke joinstyle="miter"/>
              <v:path gradientshapeok="t" o:connecttype="rect"/>
            </v:shapetype>
            <v:shape id="WordArt 1049" o:spid="_x0000_s1050" type="#_x0000_t202" style="position:absolute;left:0;text-align:left;margin-left:0;margin-top:0;width:500pt;height:100pt;rotation:-40;z-index:2516848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E91nkn2AQAAzQMAAA4AAAAAAAAAAAAAAAAALgIAAGRycy9l&#10;Mm9Eb2MueG1sUEsBAi0AFAAGAAgAAAAhAAUvlSPZAAAABgEAAA8AAAAAAAAAAAAAAAAAUAQAAGRy&#10;cy9kb3ducmV2LnhtbFBLBQYAAAAABAAEAPMAAABWBQAAAAA=&#10;" filled="f" stroked="f">
              <o:lock v:ext="edit" shapetype="t"/>
              <v:textbox style="mso-fit-shape-to-text:t">
                <w:txbxContent>
                  <w:p w14:paraId="6EB25331"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4D29" w14:textId="3FFC4DA7" w:rsidR="0047688D" w:rsidRPr="00D066A4" w:rsidRDefault="00C80B88" w:rsidP="0047688D">
    <w:pPr>
      <w:pStyle w:val="HeaderLandscape"/>
    </w:pPr>
    <w:r>
      <w:rPr>
        <w:noProof/>
      </w:rPr>
      <mc:AlternateContent>
        <mc:Choice Requires="wps">
          <w:drawing>
            <wp:anchor distT="0" distB="0" distL="114300" distR="114300" simplePos="0" relativeHeight="251682816" behindDoc="0" locked="0" layoutInCell="1" allowOverlap="1" wp14:anchorId="0D9304C0" wp14:editId="338993EA">
              <wp:simplePos x="0" y="0"/>
              <wp:positionH relativeFrom="page">
                <wp:align>center</wp:align>
              </wp:positionH>
              <wp:positionV relativeFrom="page">
                <wp:align>center</wp:align>
              </wp:positionV>
              <wp:extent cx="6350000" cy="1270000"/>
              <wp:effectExtent l="0" t="1552575" r="0" b="1663700"/>
              <wp:wrapNone/>
              <wp:docPr id="23" name="WordArt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31B6F06"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9304C0" id="_x0000_t202" coordsize="21600,21600" o:spt="202" path="m,l,21600r21600,l21600,xe">
              <v:stroke joinstyle="miter"/>
              <v:path gradientshapeok="t" o:connecttype="rect"/>
            </v:shapetype>
            <v:shape id="WordArt 1050" o:spid="_x0000_s1051" type="#_x0000_t202" style="position:absolute;left:0;text-align:left;margin-left:0;margin-top:0;width:500pt;height:100pt;rotation:-40;z-index:2516828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NspXxb2AQAAzQMAAA4AAAAAAAAAAAAAAAAALgIAAGRycy9l&#10;Mm9Eb2MueG1sUEsBAi0AFAAGAAgAAAAhAAUvlSPZAAAABgEAAA8AAAAAAAAAAAAAAAAAUAQAAGRy&#10;cy9kb3ducmV2LnhtbFBLBQYAAAAABAAEAPMAAABWBQAAAAA=&#10;" filled="f" stroked="f">
              <o:lock v:ext="edit" shapetype="t"/>
              <v:textbox style="mso-fit-shape-to-text:t">
                <w:txbxContent>
                  <w:p w14:paraId="231B6F06"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4836" w14:textId="6CE18196" w:rsidR="0047688D" w:rsidRPr="00D066A4" w:rsidRDefault="00C80B88" w:rsidP="0047688D">
    <w:pPr>
      <w:pStyle w:val="HeaderLandscape"/>
    </w:pPr>
    <w:r>
      <w:rPr>
        <w:noProof/>
      </w:rPr>
      <mc:AlternateContent>
        <mc:Choice Requires="wps">
          <w:drawing>
            <wp:anchor distT="0" distB="0" distL="114300" distR="114300" simplePos="0" relativeHeight="251683840" behindDoc="0" locked="0" layoutInCell="1" allowOverlap="1" wp14:anchorId="5C29DFE3" wp14:editId="20A82007">
              <wp:simplePos x="0" y="0"/>
              <wp:positionH relativeFrom="page">
                <wp:align>center</wp:align>
              </wp:positionH>
              <wp:positionV relativeFrom="page">
                <wp:align>center</wp:align>
              </wp:positionV>
              <wp:extent cx="6350000" cy="1270000"/>
              <wp:effectExtent l="0" t="1552575" r="0" b="1663700"/>
              <wp:wrapNone/>
              <wp:docPr id="22" name="WordArt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5FFEDC4"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29DFE3" id="_x0000_t202" coordsize="21600,21600" o:spt="202" path="m,l,21600r21600,l21600,xe">
              <v:stroke joinstyle="miter"/>
              <v:path gradientshapeok="t" o:connecttype="rect"/>
            </v:shapetype>
            <v:shape id="WordArt 1051" o:spid="_x0000_s1052" type="#_x0000_t202" style="position:absolute;left:0;text-align:left;margin-left:0;margin-top:0;width:500pt;height:100pt;rotation:-40;z-index:2516838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GfMHPb2AQAAzQMAAA4AAAAAAAAAAAAAAAAALgIAAGRycy9l&#10;Mm9Eb2MueG1sUEsBAi0AFAAGAAgAAAAhAAUvlSPZAAAABgEAAA8AAAAAAAAAAAAAAAAAUAQAAGRy&#10;cy9kb3ducmV2LnhtbFBLBQYAAAAABAAEAPMAAABWBQAAAAA=&#10;" filled="f" stroked="f">
              <o:lock v:ext="edit" shapetype="t"/>
              <v:textbox style="mso-fit-shape-to-text:t">
                <w:txbxContent>
                  <w:p w14:paraId="25FFEDC4"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5C14" w14:textId="4FB887D8" w:rsidR="00E51248" w:rsidRDefault="00C80B88">
    <w:r>
      <w:rPr>
        <w:noProof/>
      </w:rPr>
      <mc:AlternateContent>
        <mc:Choice Requires="wps">
          <w:drawing>
            <wp:anchor distT="0" distB="0" distL="114300" distR="114300" simplePos="0" relativeHeight="251687936" behindDoc="0" locked="0" layoutInCell="1" allowOverlap="1" wp14:anchorId="4D7EF2C3" wp14:editId="4A0F8044">
              <wp:simplePos x="0" y="0"/>
              <wp:positionH relativeFrom="page">
                <wp:align>center</wp:align>
              </wp:positionH>
              <wp:positionV relativeFrom="page">
                <wp:align>center</wp:align>
              </wp:positionV>
              <wp:extent cx="6350000" cy="1270000"/>
              <wp:effectExtent l="0" t="1552575" r="0" b="1663700"/>
              <wp:wrapNone/>
              <wp:docPr id="21" name="WordArt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0401D4E3"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7EF2C3" id="_x0000_t202" coordsize="21600,21600" o:spt="202" path="m,l,21600r21600,l21600,xe">
              <v:stroke joinstyle="miter"/>
              <v:path gradientshapeok="t" o:connecttype="rect"/>
            </v:shapetype>
            <v:shape id="WordArt 1052" o:spid="_x0000_s1053" type="#_x0000_t202" style="position:absolute;left:0;text-align:left;margin-left:0;margin-top:0;width:500pt;height:100pt;rotation:-40;z-index:2516879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POQ3an2AQAAzQMAAA4AAAAAAAAAAAAAAAAALgIAAGRycy9l&#10;Mm9Eb2MueG1sUEsBAi0AFAAGAAgAAAAhAAUvlSPZAAAABgEAAA8AAAAAAAAAAAAAAAAAUAQAAGRy&#10;cy9kb3ducmV2LnhtbFBLBQYAAAAABAAEAPMAAABWBQAAAAA=&#10;" filled="f" stroked="f">
              <o:lock v:ext="edit" shapetype="t"/>
              <v:textbox style="mso-fit-shape-to-text:t">
                <w:txbxContent>
                  <w:p w14:paraId="0401D4E3"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3311" w14:textId="603C2F43" w:rsidR="000265B0" w:rsidRPr="00D066A4" w:rsidRDefault="00C80B88" w:rsidP="0047688D">
    <w:pPr>
      <w:pStyle w:val="Header"/>
    </w:pPr>
    <w:r>
      <w:rPr>
        <w:noProof/>
      </w:rPr>
      <mc:AlternateContent>
        <mc:Choice Requires="wps">
          <w:drawing>
            <wp:anchor distT="0" distB="0" distL="114300" distR="114300" simplePos="0" relativeHeight="251685888" behindDoc="0" locked="0" layoutInCell="1" allowOverlap="1" wp14:anchorId="1A3400E1" wp14:editId="0D21AED1">
              <wp:simplePos x="0" y="0"/>
              <wp:positionH relativeFrom="page">
                <wp:align>center</wp:align>
              </wp:positionH>
              <wp:positionV relativeFrom="page">
                <wp:align>center</wp:align>
              </wp:positionV>
              <wp:extent cx="6350000" cy="1270000"/>
              <wp:effectExtent l="0" t="1552575" r="0" b="1663700"/>
              <wp:wrapNone/>
              <wp:docPr id="20" name="WordArt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B9B38B2"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3400E1" id="_x0000_t202" coordsize="21600,21600" o:spt="202" path="m,l,21600r21600,l21600,xe">
              <v:stroke joinstyle="miter"/>
              <v:path gradientshapeok="t" o:connecttype="rect"/>
            </v:shapetype>
            <v:shape id="WordArt 1053" o:spid="_x0000_s1054" type="#_x0000_t202" style="position:absolute;left:0;text-align:left;margin-left:0;margin-top:0;width:500pt;height:100pt;rotation:-40;z-index:2516858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D3vc372AQAAzQMAAA4AAAAAAAAAAAAAAAAALgIAAGRycy9l&#10;Mm9Eb2MueG1sUEsBAi0AFAAGAAgAAAAhAAUvlSPZAAAABgEAAA8AAAAAAAAAAAAAAAAAUAQAAGRy&#10;cy9kb3ducmV2LnhtbFBLBQYAAAAABAAEAPMAAABWBQAAAAA=&#10;" filled="f" stroked="f">
              <o:lock v:ext="edit" shapetype="t"/>
              <v:textbox style="mso-fit-shape-to-text:t">
                <w:txbxContent>
                  <w:p w14:paraId="4B9B38B2"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E44A" w14:textId="2CE60BE3" w:rsidR="0047688D" w:rsidRPr="001A1A94" w:rsidRDefault="0013274D" w:rsidP="0047688D">
    <w:pPr>
      <w:pStyle w:val="Header"/>
      <w:rPr>
        <w:sz w:val="16"/>
        <w:szCs w:val="16"/>
        <w:lang w:val="fr-BE"/>
      </w:rPr>
    </w:pPr>
    <w:r w:rsidRPr="008C2BD7">
      <w:rPr>
        <w:sz w:val="12"/>
        <w:szCs w:val="12"/>
      </w:rPr>
      <w:fldChar w:fldCharType="begin"/>
    </w:r>
    <w:r w:rsidRPr="008C2BD7">
      <w:rPr>
        <w:sz w:val="12"/>
        <w:szCs w:val="12"/>
      </w:rPr>
      <w:instrText xml:space="preserve"> SET m_version </w:instrText>
    </w:r>
    <w:r w:rsidRPr="008C2BD7">
      <w:rPr>
        <w:noProof/>
        <w:sz w:val="12"/>
        <w:szCs w:val="12"/>
      </w:rPr>
      <w:instrText>2021</w:instrText>
    </w:r>
    <w:r w:rsidRPr="008C2BD7">
      <w:rPr>
        <w:sz w:val="12"/>
        <w:szCs w:val="12"/>
      </w:rPr>
      <w:instrText xml:space="preserve"> </w:instrText>
    </w:r>
    <w:r w:rsidRPr="008C2BD7">
      <w:rPr>
        <w:sz w:val="12"/>
        <w:szCs w:val="12"/>
      </w:rPr>
      <w:fldChar w:fldCharType="separate"/>
    </w:r>
    <w:bookmarkStart w:id="1" w:name="m_version"/>
    <w:r w:rsidRPr="008C2BD7">
      <w:rPr>
        <w:noProof/>
        <w:sz w:val="12"/>
        <w:szCs w:val="12"/>
      </w:rPr>
      <w:t>2021</w:t>
    </w:r>
    <w:bookmarkEnd w:id="1"/>
    <w:r w:rsidRPr="008C2BD7">
      <w:rPr>
        <w:sz w:val="12"/>
        <w:szCs w:val="12"/>
      </w:rPr>
      <w:fldChar w:fldCharType="end"/>
    </w:r>
    <w:r>
      <w:rPr>
        <w:sz w:val="12"/>
        <w:szCs w:val="12"/>
      </w:rPr>
      <w:fldChar w:fldCharType="begin"/>
    </w:r>
    <w:r>
      <w:rPr>
        <w:sz w:val="12"/>
        <w:szCs w:val="12"/>
      </w:rPr>
      <w:instrText xml:space="preserve"> SET m_displayErdfSfCf </w:instrText>
    </w:r>
    <w:r>
      <w:rPr>
        <w:noProof/>
        <w:sz w:val="12"/>
        <w:szCs w:val="12"/>
      </w:rPr>
      <w:instrText>true</w:instrText>
    </w:r>
    <w:r>
      <w:rPr>
        <w:sz w:val="12"/>
        <w:szCs w:val="12"/>
      </w:rPr>
      <w:instrText xml:space="preserve"> </w:instrText>
    </w:r>
    <w:r>
      <w:rPr>
        <w:sz w:val="12"/>
        <w:szCs w:val="12"/>
      </w:rPr>
      <w:fldChar w:fldCharType="separate"/>
    </w:r>
    <w:bookmarkStart w:id="2" w:name="m_displayErdfSfCf"/>
    <w:r>
      <w:rPr>
        <w:noProof/>
        <w:sz w:val="12"/>
        <w:szCs w:val="12"/>
      </w:rPr>
      <w:t>true</w:t>
    </w:r>
    <w:bookmarkEnd w:id="2"/>
    <w:r>
      <w:rPr>
        <w:sz w:val="12"/>
        <w:szCs w:val="12"/>
      </w:rPr>
      <w:fldChar w:fldCharType="end"/>
    </w:r>
    <w:r w:rsidRPr="00076114">
      <w:rPr>
        <w:b/>
        <w:sz w:val="16"/>
        <w:szCs w:val="16"/>
      </w:rPr>
      <w:fldChar w:fldCharType="begin"/>
    </w:r>
    <w:r w:rsidRPr="00076114">
      <w:rPr>
        <w:b/>
        <w:sz w:val="16"/>
        <w:szCs w:val="16"/>
      </w:rPr>
      <w:instrText xml:space="preserve"> SET m_version_8point </w:instrText>
    </w:r>
    <w:r w:rsidRPr="00076114">
      <w:rPr>
        <w:b/>
        <w:noProof/>
        <w:sz w:val="16"/>
        <w:szCs w:val="16"/>
      </w:rPr>
      <w:instrText>2021</w:instrText>
    </w:r>
    <w:r w:rsidRPr="00076114">
      <w:rPr>
        <w:b/>
        <w:sz w:val="16"/>
        <w:szCs w:val="16"/>
      </w:rPr>
      <w:instrText xml:space="preserve"> </w:instrText>
    </w:r>
    <w:r w:rsidRPr="00076114">
      <w:rPr>
        <w:b/>
        <w:sz w:val="16"/>
        <w:szCs w:val="16"/>
      </w:rPr>
      <w:fldChar w:fldCharType="separate"/>
    </w:r>
    <w:bookmarkStart w:id="3" w:name="m_version_8point"/>
    <w:r w:rsidRPr="00076114">
      <w:rPr>
        <w:b/>
        <w:noProof/>
        <w:sz w:val="16"/>
        <w:szCs w:val="16"/>
      </w:rPr>
      <w:t>2021</w:t>
    </w:r>
    <w:bookmarkEnd w:id="3"/>
    <w:r w:rsidRPr="00076114">
      <w:rPr>
        <w:b/>
        <w:sz w:val="16"/>
        <w:szCs w:val="16"/>
      </w:rPr>
      <w:fldChar w:fldCharType="end"/>
    </w:r>
    <w:r w:rsidR="00C80B88">
      <w:rPr>
        <w:noProof/>
      </w:rPr>
      <mc:AlternateContent>
        <mc:Choice Requires="wps">
          <w:drawing>
            <wp:anchor distT="0" distB="0" distL="114300" distR="114300" simplePos="0" relativeHeight="251659264" behindDoc="0" locked="0" layoutInCell="1" allowOverlap="1" wp14:anchorId="25A37EE0" wp14:editId="5DC014AD">
              <wp:simplePos x="0" y="0"/>
              <wp:positionH relativeFrom="page">
                <wp:align>center</wp:align>
              </wp:positionH>
              <wp:positionV relativeFrom="page">
                <wp:align>center</wp:align>
              </wp:positionV>
              <wp:extent cx="6350000" cy="1270000"/>
              <wp:effectExtent l="0" t="1552575" r="0" b="1663700"/>
              <wp:wrapNone/>
              <wp:docPr id="46" name="WordArt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5818CC39"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A37EE0" id="_x0000_t202" coordsize="21600,21600" o:spt="202" path="m,l,21600r21600,l21600,xe">
              <v:stroke joinstyle="miter"/>
              <v:path gradientshapeok="t" o:connecttype="rect"/>
            </v:shapetype>
            <v:shape id="WordArt 1027" o:spid="_x0000_s1028" type="#_x0000_t202" style="position:absolute;left:0;text-align:left;margin-left:0;margin-top:0;width:500pt;height:100pt;rotation:-40;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" filled="f" stroked="f">
              <o:lock v:ext="edit" shapetype="t"/>
              <v:textbox style="mso-fit-shape-to-text:t">
                <w:txbxContent>
                  <w:p w14:paraId="5818CC39"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E347" w14:textId="753E5AF5" w:rsidR="000265B0" w:rsidRPr="00D066A4" w:rsidRDefault="00C80B88" w:rsidP="0047688D">
    <w:pPr>
      <w:pStyle w:val="Header"/>
    </w:pPr>
    <w:r>
      <w:rPr>
        <w:noProof/>
      </w:rPr>
      <mc:AlternateContent>
        <mc:Choice Requires="wps">
          <w:drawing>
            <wp:anchor distT="0" distB="0" distL="114300" distR="114300" simplePos="0" relativeHeight="251686912" behindDoc="0" locked="0" layoutInCell="1" allowOverlap="1" wp14:anchorId="581269A4" wp14:editId="31D937CC">
              <wp:simplePos x="0" y="0"/>
              <wp:positionH relativeFrom="page">
                <wp:align>center</wp:align>
              </wp:positionH>
              <wp:positionV relativeFrom="page">
                <wp:align>center</wp:align>
              </wp:positionV>
              <wp:extent cx="6350000" cy="1270000"/>
              <wp:effectExtent l="0" t="1552575" r="0" b="1663700"/>
              <wp:wrapNone/>
              <wp:docPr id="19" name="WordArt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5509303F"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1269A4" id="_x0000_t202" coordsize="21600,21600" o:spt="202" path="m,l,21600r21600,l21600,xe">
              <v:stroke joinstyle="miter"/>
              <v:path gradientshapeok="t" o:connecttype="rect"/>
            </v:shapetype>
            <v:shape id="WordArt 1054" o:spid="_x0000_s1055" type="#_x0000_t202" style="position:absolute;left:0;text-align:left;margin-left:0;margin-top:0;width:500pt;height:100pt;rotation:-40;z-index:2516869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KmzsiH2AQAAzQMAAA4AAAAAAAAAAAAAAAAALgIAAGRycy9l&#10;Mm9Eb2MueG1sUEsBAi0AFAAGAAgAAAAhAAUvlSPZAAAABgEAAA8AAAAAAAAAAAAAAAAAUAQAAGRy&#10;cy9kb3ducmV2LnhtbFBLBQYAAAAABAAEAPMAAABWBQAAAAA=&#10;" filled="f" stroked="f">
              <o:lock v:ext="edit" shapetype="t"/>
              <v:textbox style="mso-fit-shape-to-text:t">
                <w:txbxContent>
                  <w:p w14:paraId="5509303F"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9E16" w14:textId="78C9DB09" w:rsidR="00E51248" w:rsidRDefault="00C80B88">
    <w:r>
      <w:rPr>
        <w:noProof/>
      </w:rPr>
      <mc:AlternateContent>
        <mc:Choice Requires="wps">
          <w:drawing>
            <wp:anchor distT="0" distB="0" distL="114300" distR="114300" simplePos="0" relativeHeight="251691008" behindDoc="0" locked="0" layoutInCell="1" allowOverlap="1" wp14:anchorId="556B915E" wp14:editId="3B9FB404">
              <wp:simplePos x="0" y="0"/>
              <wp:positionH relativeFrom="page">
                <wp:align>center</wp:align>
              </wp:positionH>
              <wp:positionV relativeFrom="page">
                <wp:align>center</wp:align>
              </wp:positionV>
              <wp:extent cx="6350000" cy="1270000"/>
              <wp:effectExtent l="0" t="1552575" r="0" b="1663700"/>
              <wp:wrapNone/>
              <wp:docPr id="18" name="WordArt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2E6899C"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6B915E" id="_x0000_t202" coordsize="21600,21600" o:spt="202" path="m,l,21600r21600,l21600,xe">
              <v:stroke joinstyle="miter"/>
              <v:path gradientshapeok="t" o:connecttype="rect"/>
            </v:shapetype>
            <v:shape id="WordArt 1055" o:spid="_x0000_s1056" type="#_x0000_t202" style="position:absolute;left:0;text-align:left;margin-left:0;margin-top:0;width:500pt;height:100pt;rotation:-40;z-index:2516910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F+X1xr2AQAAzQMAAA4AAAAAAAAAAAAAAAAALgIAAGRycy9l&#10;Mm9Eb2MueG1sUEsBAi0AFAAGAAgAAAAhAAUvlSPZAAAABgEAAA8AAAAAAAAAAAAAAAAAUAQAAGRy&#10;cy9kb3ducmV2LnhtbFBLBQYAAAAABAAEAPMAAABWBQAAAAA=&#10;" filled="f" stroked="f">
              <o:lock v:ext="edit" shapetype="t"/>
              <v:textbox style="mso-fit-shape-to-text:t">
                <w:txbxContent>
                  <w:p w14:paraId="42E6899C"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BE86" w14:textId="6F323DA3" w:rsidR="000265B0" w:rsidRPr="00D066A4" w:rsidRDefault="00C80B88" w:rsidP="00BE1A1C">
    <w:pPr>
      <w:pStyle w:val="Header"/>
      <w:tabs>
        <w:tab w:val="clear" w:pos="9071"/>
        <w:tab w:val="right" w:pos="7655"/>
      </w:tabs>
      <w:spacing w:before="0" w:after="0"/>
    </w:pPr>
    <w:r>
      <w:rPr>
        <w:noProof/>
      </w:rPr>
      <mc:AlternateContent>
        <mc:Choice Requires="wps">
          <w:drawing>
            <wp:anchor distT="0" distB="0" distL="114300" distR="114300" simplePos="0" relativeHeight="251688960" behindDoc="0" locked="0" layoutInCell="1" allowOverlap="1" wp14:anchorId="1AB4A65B" wp14:editId="012E7B06">
              <wp:simplePos x="0" y="0"/>
              <wp:positionH relativeFrom="page">
                <wp:align>center</wp:align>
              </wp:positionH>
              <wp:positionV relativeFrom="page">
                <wp:align>center</wp:align>
              </wp:positionV>
              <wp:extent cx="6350000" cy="1270000"/>
              <wp:effectExtent l="0" t="1552575" r="0" b="1663700"/>
              <wp:wrapNone/>
              <wp:docPr id="17" name="WordArt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05E38BD7"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B4A65B" id="_x0000_t202" coordsize="21600,21600" o:spt="202" path="m,l,21600r21600,l21600,xe">
              <v:stroke joinstyle="miter"/>
              <v:path gradientshapeok="t" o:connecttype="rect"/>
            </v:shapetype>
            <v:shape id="WordArt 1056" o:spid="_x0000_s1057" type="#_x0000_t202" style="position:absolute;left:0;text-align:left;margin-left:0;margin-top:0;width:500pt;height:100pt;rotation:-40;z-index:2516889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MvLFkX2AQAAzQMAAA4AAAAAAAAAAAAAAAAALgIAAGRycy9l&#10;Mm9Eb2MueG1sUEsBAi0AFAAGAAgAAAAhAAUvlSPZAAAABgEAAA8AAAAAAAAAAAAAAAAAUAQAAGRy&#10;cy9kb3ducmV2LnhtbFBLBQYAAAAABAAEAPMAAABWBQAAAAA=&#10;" filled="f" stroked="f">
              <o:lock v:ext="edit" shapetype="t"/>
              <v:textbox style="mso-fit-shape-to-text:t">
                <w:txbxContent>
                  <w:p w14:paraId="05E38BD7"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F4A" w14:textId="1C0F8D71" w:rsidR="00E51248" w:rsidRDefault="00C80B88">
    <w:r>
      <w:rPr>
        <w:noProof/>
      </w:rPr>
      <mc:AlternateContent>
        <mc:Choice Requires="wps">
          <w:drawing>
            <wp:anchor distT="0" distB="0" distL="114300" distR="114300" simplePos="0" relativeHeight="251689984" behindDoc="0" locked="0" layoutInCell="1" allowOverlap="1" wp14:anchorId="1F5EB76B" wp14:editId="1DC14F65">
              <wp:simplePos x="0" y="0"/>
              <wp:positionH relativeFrom="page">
                <wp:align>center</wp:align>
              </wp:positionH>
              <wp:positionV relativeFrom="page">
                <wp:align>center</wp:align>
              </wp:positionV>
              <wp:extent cx="6350000" cy="1270000"/>
              <wp:effectExtent l="0" t="1552575" r="0" b="1663700"/>
              <wp:wrapNone/>
              <wp:docPr id="16" name="WordArt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D4ED262"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5EB76B" id="_x0000_t202" coordsize="21600,21600" o:spt="202" path="m,l,21600r21600,l21600,xe">
              <v:stroke joinstyle="miter"/>
              <v:path gradientshapeok="t" o:connecttype="rect"/>
            </v:shapetype>
            <v:shape id="WordArt 1057" o:spid="_x0000_s1058" type="#_x0000_t202" style="position:absolute;left:0;text-align:left;margin-left:0;margin-top:0;width:500pt;height:100pt;rotation:-40;z-index:2516899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HcuVaX2AQAAzQMAAA4AAAAAAAAAAAAAAAAALgIAAGRycy9l&#10;Mm9Eb2MueG1sUEsBAi0AFAAGAAgAAAAhAAUvlSPZAAAABgEAAA8AAAAAAAAAAAAAAAAAUAQAAGRy&#10;cy9kb3ducmV2LnhtbFBLBQYAAAAABAAEAPMAAABWBQAAAAA=&#10;" filled="f" stroked="f">
              <o:lock v:ext="edit" shapetype="t"/>
              <v:textbox style="mso-fit-shape-to-text:t">
                <w:txbxContent>
                  <w:p w14:paraId="7D4ED262"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2E67" w14:textId="71DF1E4B" w:rsidR="00E51248" w:rsidRDefault="00C80B88">
    <w:r>
      <w:rPr>
        <w:noProof/>
      </w:rPr>
      <mc:AlternateContent>
        <mc:Choice Requires="wps">
          <w:drawing>
            <wp:anchor distT="0" distB="0" distL="114300" distR="114300" simplePos="0" relativeHeight="251694080" behindDoc="0" locked="0" layoutInCell="1" allowOverlap="1" wp14:anchorId="0FAF4CDB" wp14:editId="27F80B88">
              <wp:simplePos x="0" y="0"/>
              <wp:positionH relativeFrom="page">
                <wp:align>center</wp:align>
              </wp:positionH>
              <wp:positionV relativeFrom="page">
                <wp:align>center</wp:align>
              </wp:positionV>
              <wp:extent cx="6350000" cy="1270000"/>
              <wp:effectExtent l="0" t="1552575" r="0" b="1663700"/>
              <wp:wrapNone/>
              <wp:docPr id="15" name="WordArt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F0C6105"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AF4CDB" id="_x0000_t202" coordsize="21600,21600" o:spt="202" path="m,l,21600r21600,l21600,xe">
              <v:stroke joinstyle="miter"/>
              <v:path gradientshapeok="t" o:connecttype="rect"/>
            </v:shapetype>
            <v:shape id="WordArt 1058" o:spid="_x0000_s1059" type="#_x0000_t202" style="position:absolute;left:0;text-align:left;margin-left:0;margin-top:0;width:500pt;height:100pt;rotation:-40;z-index:2516940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ONylPr2AQAAzQMAAA4AAAAAAAAAAAAAAAAALgIAAGRycy9l&#10;Mm9Eb2MueG1sUEsBAi0AFAAGAAgAAAAhAAUvlSPZAAAABgEAAA8AAAAAAAAAAAAAAAAAUAQAAGRy&#10;cy9kb3ducmV2LnhtbFBLBQYAAAAABAAEAPMAAABWBQAAAAA=&#10;" filled="f" stroked="f">
              <o:lock v:ext="edit" shapetype="t"/>
              <v:textbox style="mso-fit-shape-to-text:t">
                <w:txbxContent>
                  <w:p w14:paraId="7F0C6105"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8752" w14:textId="624B4E5A" w:rsidR="0047688D" w:rsidRPr="00D066A4" w:rsidRDefault="00C80B88" w:rsidP="0047688D">
    <w:pPr>
      <w:pStyle w:val="Header"/>
    </w:pPr>
    <w:r>
      <w:rPr>
        <w:noProof/>
      </w:rPr>
      <mc:AlternateContent>
        <mc:Choice Requires="wps">
          <w:drawing>
            <wp:anchor distT="0" distB="0" distL="114300" distR="114300" simplePos="0" relativeHeight="251692032" behindDoc="0" locked="0" layoutInCell="1" allowOverlap="1" wp14:anchorId="53241DE3" wp14:editId="61144942">
              <wp:simplePos x="0" y="0"/>
              <wp:positionH relativeFrom="page">
                <wp:align>center</wp:align>
              </wp:positionH>
              <wp:positionV relativeFrom="page">
                <wp:align>center</wp:align>
              </wp:positionV>
              <wp:extent cx="6350000" cy="1270000"/>
              <wp:effectExtent l="0" t="1552575" r="0" b="1663700"/>
              <wp:wrapNone/>
              <wp:docPr id="14" name="WordArt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FDEE6A1"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241DE3" id="_x0000_t202" coordsize="21600,21600" o:spt="202" path="m,l,21600r21600,l21600,xe">
              <v:stroke joinstyle="miter"/>
              <v:path gradientshapeok="t" o:connecttype="rect"/>
            </v:shapetype>
            <v:shape id="WordArt 1059" o:spid="_x0000_s1060" type="#_x0000_t202" style="position:absolute;left:0;text-align:left;margin-left:0;margin-top:0;width:500pt;height:100pt;rotation:-40;z-index:2516920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" filled="f" stroked="f">
              <o:lock v:ext="edit" shapetype="t"/>
              <v:textbox style="mso-fit-shape-to-text:t">
                <w:txbxContent>
                  <w:p w14:paraId="4FDEE6A1"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BF02" w14:textId="287AAEDA" w:rsidR="0047688D" w:rsidRPr="00D066A4" w:rsidRDefault="00C80B88" w:rsidP="0047688D">
    <w:pPr>
      <w:pStyle w:val="Header"/>
    </w:pPr>
    <w:r>
      <w:rPr>
        <w:noProof/>
      </w:rPr>
      <mc:AlternateContent>
        <mc:Choice Requires="wps">
          <w:drawing>
            <wp:anchor distT="0" distB="0" distL="114300" distR="114300" simplePos="0" relativeHeight="251693056" behindDoc="0" locked="0" layoutInCell="1" allowOverlap="1" wp14:anchorId="2B9B6D60" wp14:editId="53817537">
              <wp:simplePos x="0" y="0"/>
              <wp:positionH relativeFrom="page">
                <wp:align>center</wp:align>
              </wp:positionH>
              <wp:positionV relativeFrom="page">
                <wp:align>center</wp:align>
              </wp:positionV>
              <wp:extent cx="6350000" cy="1270000"/>
              <wp:effectExtent l="0" t="1552575" r="0" b="1663700"/>
              <wp:wrapNone/>
              <wp:docPr id="13" name="WordArt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10D2BDBA"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9B6D60" id="_x0000_t202" coordsize="21600,21600" o:spt="202" path="m,l,21600r21600,l21600,xe">
              <v:stroke joinstyle="miter"/>
              <v:path gradientshapeok="t" o:connecttype="rect"/>
            </v:shapetype>
            <v:shape id="WordArt 1060" o:spid="_x0000_s1061" type="#_x0000_t202" style="position:absolute;left:0;text-align:left;margin-left:0;margin-top:0;width:500pt;height:100pt;rotation:-40;z-index:2516930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" filled="f" stroked="f">
              <o:lock v:ext="edit" shapetype="t"/>
              <v:textbox style="mso-fit-shape-to-text:t">
                <w:txbxContent>
                  <w:p w14:paraId="10D2BDBA"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9F06" w14:textId="3E654673" w:rsidR="00E51248" w:rsidRDefault="00C80B88">
    <w:r>
      <w:rPr>
        <w:noProof/>
      </w:rPr>
      <mc:AlternateContent>
        <mc:Choice Requires="wps">
          <w:drawing>
            <wp:anchor distT="0" distB="0" distL="114300" distR="114300" simplePos="0" relativeHeight="251697152" behindDoc="0" locked="0" layoutInCell="1" allowOverlap="1" wp14:anchorId="04BFC289" wp14:editId="5F3CE68B">
              <wp:simplePos x="0" y="0"/>
              <wp:positionH relativeFrom="page">
                <wp:align>center</wp:align>
              </wp:positionH>
              <wp:positionV relativeFrom="page">
                <wp:align>center</wp:align>
              </wp:positionV>
              <wp:extent cx="6350000" cy="1270000"/>
              <wp:effectExtent l="0" t="1552575" r="0" b="1663700"/>
              <wp:wrapNone/>
              <wp:docPr id="12" name="WordArt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2BA7B16"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BFC289" id="_x0000_t202" coordsize="21600,21600" o:spt="202" path="m,l,21600r21600,l21600,xe">
              <v:stroke joinstyle="miter"/>
              <v:path gradientshapeok="t" o:connecttype="rect"/>
            </v:shapetype>
            <v:shape id="WordArt 1061" o:spid="_x0000_s1062" type="#_x0000_t202" style="position:absolute;left:0;text-align:left;margin-left:0;margin-top:0;width:500pt;height:100pt;rotation:-40;z-index:2516971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GZaIQH2AQAAzQMAAA4AAAAAAAAAAAAAAAAALgIAAGRycy9l&#10;Mm9Eb2MueG1sUEsBAi0AFAAGAAgAAAAhAAUvlSPZAAAABgEAAA8AAAAAAAAAAAAAAAAAUAQAAGRy&#10;cy9kb3ducmV2LnhtbFBLBQYAAAAABAAEAPMAAABWBQAAAAA=&#10;" filled="f" stroked="f">
              <o:lock v:ext="edit" shapetype="t"/>
              <v:textbox style="mso-fit-shape-to-text:t">
                <w:txbxContent>
                  <w:p w14:paraId="62BA7B16"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0236" w14:textId="4A9D41DC" w:rsidR="0047688D" w:rsidRPr="00D066A4" w:rsidRDefault="00C80B88" w:rsidP="0047688D">
    <w:pPr>
      <w:pStyle w:val="HeaderLandscape"/>
    </w:pPr>
    <w:r>
      <w:rPr>
        <w:noProof/>
      </w:rPr>
      <mc:AlternateContent>
        <mc:Choice Requires="wps">
          <w:drawing>
            <wp:anchor distT="0" distB="0" distL="114300" distR="114300" simplePos="0" relativeHeight="251695104" behindDoc="0" locked="0" layoutInCell="1" allowOverlap="1" wp14:anchorId="4B96C042" wp14:editId="412BDBD5">
              <wp:simplePos x="0" y="0"/>
              <wp:positionH relativeFrom="page">
                <wp:align>center</wp:align>
              </wp:positionH>
              <wp:positionV relativeFrom="page">
                <wp:align>center</wp:align>
              </wp:positionV>
              <wp:extent cx="6350000" cy="1270000"/>
              <wp:effectExtent l="0" t="1552575" r="0" b="1663700"/>
              <wp:wrapNone/>
              <wp:docPr id="11" name="WordArt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5A43411B"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96C042" id="_x0000_t202" coordsize="21600,21600" o:spt="202" path="m,l,21600r21600,l21600,xe">
              <v:stroke joinstyle="miter"/>
              <v:path gradientshapeok="t" o:connecttype="rect"/>
            </v:shapetype>
            <v:shape id="WordArt 1062" o:spid="_x0000_s1063" type="#_x0000_t202" style="position:absolute;left:0;text-align:left;margin-left:0;margin-top:0;width:500pt;height:100pt;rotation:-40;z-index:2516951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" filled="f" stroked="f">
              <o:lock v:ext="edit" shapetype="t"/>
              <v:textbox style="mso-fit-shape-to-text:t">
                <w:txbxContent>
                  <w:p w14:paraId="5A43411B"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48F1" w14:textId="06650927" w:rsidR="0047688D" w:rsidRPr="00D066A4" w:rsidRDefault="00C80B88" w:rsidP="0047688D">
    <w:pPr>
      <w:pStyle w:val="HeaderLandscape"/>
    </w:pPr>
    <w:r>
      <w:rPr>
        <w:noProof/>
      </w:rPr>
      <mc:AlternateContent>
        <mc:Choice Requires="wps">
          <w:drawing>
            <wp:anchor distT="0" distB="0" distL="114300" distR="114300" simplePos="0" relativeHeight="251696128" behindDoc="0" locked="0" layoutInCell="1" allowOverlap="1" wp14:anchorId="715A908C" wp14:editId="2B0BFFE7">
              <wp:simplePos x="0" y="0"/>
              <wp:positionH relativeFrom="page">
                <wp:align>center</wp:align>
              </wp:positionH>
              <wp:positionV relativeFrom="page">
                <wp:align>center</wp:align>
              </wp:positionV>
              <wp:extent cx="6350000" cy="1270000"/>
              <wp:effectExtent l="0" t="1552575" r="0" b="1663700"/>
              <wp:wrapNone/>
              <wp:docPr id="10" name="WordArt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2BD0C06"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5A908C" id="_x0000_t202" coordsize="21600,21600" o:spt="202" path="m,l,21600r21600,l21600,xe">
              <v:stroke joinstyle="miter"/>
              <v:path gradientshapeok="t" o:connecttype="rect"/>
            </v:shapetype>
            <v:shape id="WordArt 1063" o:spid="_x0000_s1064" type="#_x0000_t202" style="position:absolute;left:0;text-align:left;margin-left:0;margin-top:0;width:500pt;height:100pt;rotation:-40;z-index:2516961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" filled="f" stroked="f">
              <o:lock v:ext="edit" shapetype="t"/>
              <v:textbox style="mso-fit-shape-to-text:t">
                <w:txbxContent>
                  <w:p w14:paraId="42BD0C06"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BBA7" w14:textId="564ADBFB" w:rsidR="00E51248" w:rsidRDefault="00C80B88">
    <w:r>
      <w:rPr>
        <w:noProof/>
      </w:rPr>
      <mc:AlternateContent>
        <mc:Choice Requires="wps">
          <w:drawing>
            <wp:anchor distT="0" distB="0" distL="114300" distR="114300" simplePos="0" relativeHeight="251663360" behindDoc="0" locked="0" layoutInCell="1" allowOverlap="1" wp14:anchorId="0C470D8D" wp14:editId="4E6D6865">
              <wp:simplePos x="0" y="0"/>
              <wp:positionH relativeFrom="page">
                <wp:align>center</wp:align>
              </wp:positionH>
              <wp:positionV relativeFrom="page">
                <wp:align>center</wp:align>
              </wp:positionV>
              <wp:extent cx="6350000" cy="1270000"/>
              <wp:effectExtent l="0" t="1552575" r="0" b="1663700"/>
              <wp:wrapNone/>
              <wp:docPr id="45" name="WordArt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5501770A"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470D8D" id="_x0000_t202" coordsize="21600,21600" o:spt="202" path="m,l,21600r21600,l21600,xe">
              <v:stroke joinstyle="miter"/>
              <v:path gradientshapeok="t" o:connecttype="rect"/>
            </v:shapetype>
            <v:shape id="WordArt 1028" o:spid="_x0000_s1029" type="#_x0000_t202" style="position:absolute;left:0;text-align:left;margin-left:0;margin-top:0;width:500pt;height:100pt;rotation:-40;z-index:2516633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KabppD2AQAAzAMAAA4AAAAAAAAAAAAAAAAALgIAAGRycy9l&#10;Mm9Eb2MueG1sUEsBAi0AFAAGAAgAAAAhAAUvlSPZAAAABgEAAA8AAAAAAAAAAAAAAAAAUAQAAGRy&#10;cy9kb3ducmV2LnhtbFBLBQYAAAAABAAEAPMAAABWBQAAAAA=&#10;" filled="f" stroked="f">
              <o:lock v:ext="edit" shapetype="t"/>
              <v:textbox style="mso-fit-shape-to-text:t">
                <w:txbxContent>
                  <w:p w14:paraId="5501770A"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533E" w14:textId="1A4AB462" w:rsidR="00E51248" w:rsidRDefault="00C80B88">
    <w:r>
      <w:rPr>
        <w:noProof/>
      </w:rPr>
      <mc:AlternateContent>
        <mc:Choice Requires="wps">
          <w:drawing>
            <wp:anchor distT="0" distB="0" distL="114300" distR="114300" simplePos="0" relativeHeight="251700224" behindDoc="0" locked="0" layoutInCell="1" allowOverlap="1" wp14:anchorId="3A682C44" wp14:editId="4E5126CF">
              <wp:simplePos x="0" y="0"/>
              <wp:positionH relativeFrom="page">
                <wp:align>center</wp:align>
              </wp:positionH>
              <wp:positionV relativeFrom="page">
                <wp:align>center</wp:align>
              </wp:positionV>
              <wp:extent cx="6350000" cy="1270000"/>
              <wp:effectExtent l="0" t="1552575" r="0" b="1663700"/>
              <wp:wrapNone/>
              <wp:docPr id="9" name="WordArt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4298EBC"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682C44" id="_x0000_t202" coordsize="21600,21600" o:spt="202" path="m,l,21600r21600,l21600,xe">
              <v:stroke joinstyle="miter"/>
              <v:path gradientshapeok="t" o:connecttype="rect"/>
            </v:shapetype>
            <v:shape id="WordArt 1064" o:spid="_x0000_s1065" type="#_x0000_t202" style="position:absolute;left:0;text-align:left;margin-left:0;margin-top:0;width:500pt;height:100pt;rotation:-40;z-index:2517002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" filled="f" stroked="f">
              <o:lock v:ext="edit" shapetype="t"/>
              <v:textbox style="mso-fit-shape-to-text:t">
                <w:txbxContent>
                  <w:p w14:paraId="64298EBC"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5DCC" w14:textId="43FE6625" w:rsidR="0047688D" w:rsidRPr="00046E2A" w:rsidRDefault="00C80B88" w:rsidP="0047688D">
    <w:pPr>
      <w:pStyle w:val="Header"/>
      <w:rPr>
        <w:sz w:val="8"/>
        <w:szCs w:val="8"/>
      </w:rPr>
    </w:pPr>
    <w:r>
      <w:rPr>
        <w:noProof/>
      </w:rPr>
      <mc:AlternateContent>
        <mc:Choice Requires="wps">
          <w:drawing>
            <wp:anchor distT="0" distB="0" distL="114300" distR="114300" simplePos="0" relativeHeight="251698176" behindDoc="0" locked="0" layoutInCell="1" allowOverlap="1" wp14:anchorId="49770BA3" wp14:editId="6BC6C848">
              <wp:simplePos x="0" y="0"/>
              <wp:positionH relativeFrom="page">
                <wp:align>center</wp:align>
              </wp:positionH>
              <wp:positionV relativeFrom="page">
                <wp:align>center</wp:align>
              </wp:positionV>
              <wp:extent cx="6350000" cy="1270000"/>
              <wp:effectExtent l="0" t="1552575" r="0" b="1663700"/>
              <wp:wrapNone/>
              <wp:docPr id="8" name="WordArt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F2EE032"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770BA3" id="_x0000_t202" coordsize="21600,21600" o:spt="202" path="m,l,21600r21600,l21600,xe">
              <v:stroke joinstyle="miter"/>
              <v:path gradientshapeok="t" o:connecttype="rect"/>
            </v:shapetype>
            <v:shape id="WordArt 1065" o:spid="_x0000_s1066" type="#_x0000_t202" style="position:absolute;left:0;text-align:left;margin-left:0;margin-top:0;width:500pt;height:100pt;rotation:-40;z-index:2516981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Jt/9LL2AQAAzQMAAA4AAAAAAAAAAAAAAAAALgIAAGRycy9l&#10;Mm9Eb2MueG1sUEsBAi0AFAAGAAgAAAAhAAUvlSPZAAAABgEAAA8AAAAAAAAAAAAAAAAAUAQAAGRy&#10;cy9kb3ducmV2LnhtbFBLBQYAAAAABAAEAPMAAABWBQAAAAA=&#10;" filled="f" stroked="f">
              <o:lock v:ext="edit" shapetype="t"/>
              <v:textbox style="mso-fit-shape-to-text:t">
                <w:txbxContent>
                  <w:p w14:paraId="7F2EE032"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1107" w14:textId="7A77402D" w:rsidR="0047688D" w:rsidRPr="00D066A4" w:rsidRDefault="00C80B88" w:rsidP="0047688D">
    <w:pPr>
      <w:pStyle w:val="Header"/>
    </w:pPr>
    <w:r>
      <w:rPr>
        <w:noProof/>
      </w:rPr>
      <mc:AlternateContent>
        <mc:Choice Requires="wps">
          <w:drawing>
            <wp:anchor distT="0" distB="0" distL="114300" distR="114300" simplePos="0" relativeHeight="251699200" behindDoc="0" locked="0" layoutInCell="1" allowOverlap="1" wp14:anchorId="77064B5F" wp14:editId="60781980">
              <wp:simplePos x="0" y="0"/>
              <wp:positionH relativeFrom="page">
                <wp:align>center</wp:align>
              </wp:positionH>
              <wp:positionV relativeFrom="page">
                <wp:align>center</wp:align>
              </wp:positionV>
              <wp:extent cx="6350000" cy="1270000"/>
              <wp:effectExtent l="0" t="1552575" r="0" b="1663700"/>
              <wp:wrapNone/>
              <wp:docPr id="7" name="WordArt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F610271"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064B5F" id="_x0000_t202" coordsize="21600,21600" o:spt="202" path="m,l,21600r21600,l21600,xe">
              <v:stroke joinstyle="miter"/>
              <v:path gradientshapeok="t" o:connecttype="rect"/>
            </v:shapetype>
            <v:shape id="WordArt 1066" o:spid="_x0000_s1067" type="#_x0000_t202" style="position:absolute;left:0;text-align:left;margin-left:0;margin-top:0;width:500pt;height:100pt;rotation:-40;z-index:2516992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A8jNe32AQAAzQMAAA4AAAAAAAAAAAAAAAAALgIAAGRycy9l&#10;Mm9Eb2MueG1sUEsBAi0AFAAGAAgAAAAhAAUvlSPZAAAABgEAAA8AAAAAAAAAAAAAAAAAUAQAAGRy&#10;cy9kb3ducmV2LnhtbFBLBQYAAAAABAAEAPMAAABWBQAAAAA=&#10;" filled="f" stroked="f">
              <o:lock v:ext="edit" shapetype="t"/>
              <v:textbox style="mso-fit-shape-to-text:t">
                <w:txbxContent>
                  <w:p w14:paraId="7F610271"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08E7" w14:textId="09040807" w:rsidR="00E51248" w:rsidRDefault="00C80B88">
    <w:r>
      <w:rPr>
        <w:noProof/>
      </w:rPr>
      <mc:AlternateContent>
        <mc:Choice Requires="wps">
          <w:drawing>
            <wp:anchor distT="0" distB="0" distL="114300" distR="114300" simplePos="0" relativeHeight="251703296" behindDoc="0" locked="0" layoutInCell="1" allowOverlap="1" wp14:anchorId="47866F93" wp14:editId="78E51FDB">
              <wp:simplePos x="0" y="0"/>
              <wp:positionH relativeFrom="page">
                <wp:align>center</wp:align>
              </wp:positionH>
              <wp:positionV relativeFrom="page">
                <wp:align>center</wp:align>
              </wp:positionV>
              <wp:extent cx="6350000" cy="1270000"/>
              <wp:effectExtent l="0" t="1552575" r="0" b="1663700"/>
              <wp:wrapNone/>
              <wp:docPr id="6" name="WordArt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DE89ABA"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866F93" id="_x0000_t202" coordsize="21600,21600" o:spt="202" path="m,l,21600r21600,l21600,xe">
              <v:stroke joinstyle="miter"/>
              <v:path gradientshapeok="t" o:connecttype="rect"/>
            </v:shapetype>
            <v:shape id="WordArt 1067" o:spid="_x0000_s1068" type="#_x0000_t202" style="position:absolute;left:0;text-align:left;margin-left:0;margin-top:0;width:500pt;height:100pt;rotation:-40;z-index:2517032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LPGdg32AQAAzQMAAA4AAAAAAAAAAAAAAAAALgIAAGRycy9l&#10;Mm9Eb2MueG1sUEsBAi0AFAAGAAgAAAAhAAUvlSPZAAAABgEAAA8AAAAAAAAAAAAAAAAAUAQAAGRy&#10;cy9kb3ducmV2LnhtbFBLBQYAAAAABAAEAPMAAABWBQAAAAA=&#10;" filled="f" stroked="f">
              <o:lock v:ext="edit" shapetype="t"/>
              <v:textbox style="mso-fit-shape-to-text:t">
                <w:txbxContent>
                  <w:p w14:paraId="3DE89ABA"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75A2" w14:textId="3A1B8BA9" w:rsidR="00BB7115" w:rsidRDefault="00C80B88" w:rsidP="00BB7115">
    <w:pPr>
      <w:pStyle w:val="Header0"/>
      <w:spacing w:before="0" w:after="0"/>
    </w:pPr>
    <w:r>
      <w:rPr>
        <w:noProof/>
      </w:rPr>
      <mc:AlternateContent>
        <mc:Choice Requires="wps">
          <w:drawing>
            <wp:anchor distT="0" distB="0" distL="114300" distR="114300" simplePos="0" relativeHeight="251701248" behindDoc="0" locked="0" layoutInCell="1" allowOverlap="1" wp14:anchorId="0B73422E" wp14:editId="38DE1013">
              <wp:simplePos x="0" y="0"/>
              <wp:positionH relativeFrom="page">
                <wp:align>center</wp:align>
              </wp:positionH>
              <wp:positionV relativeFrom="page">
                <wp:align>center</wp:align>
              </wp:positionV>
              <wp:extent cx="6350000" cy="1270000"/>
              <wp:effectExtent l="0" t="1552575" r="0" b="1663700"/>
              <wp:wrapNone/>
              <wp:docPr id="5" name="WordArt 1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5475B95"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3422E" id="_x0000_t202" coordsize="21600,21600" o:spt="202" path="m,l,21600r21600,l21600,xe">
              <v:stroke joinstyle="miter"/>
              <v:path gradientshapeok="t" o:connecttype="rect"/>
            </v:shapetype>
            <v:shape id="WordArt 1068" o:spid="_x0000_s1069" type="#_x0000_t202" style="position:absolute;left:0;text-align:left;margin-left:0;margin-top:0;width:500pt;height:100pt;rotation:-40;z-index:2517012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" filled="f" stroked="f">
              <o:lock v:ext="edit" shapetype="t"/>
              <v:textbox style="mso-fit-shape-to-text:t">
                <w:txbxContent>
                  <w:p w14:paraId="45475B95"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AA64" w14:textId="107DC6EC" w:rsidR="00E51248" w:rsidRDefault="00C80B88">
    <w:r>
      <w:rPr>
        <w:noProof/>
      </w:rPr>
      <mc:AlternateContent>
        <mc:Choice Requires="wps">
          <w:drawing>
            <wp:anchor distT="0" distB="0" distL="114300" distR="114300" simplePos="0" relativeHeight="251702272" behindDoc="0" locked="0" layoutInCell="1" allowOverlap="1" wp14:anchorId="5FBEA824" wp14:editId="390F069F">
              <wp:simplePos x="0" y="0"/>
              <wp:positionH relativeFrom="page">
                <wp:align>center</wp:align>
              </wp:positionH>
              <wp:positionV relativeFrom="page">
                <wp:align>center</wp:align>
              </wp:positionV>
              <wp:extent cx="6350000" cy="1270000"/>
              <wp:effectExtent l="0" t="1552575" r="0" b="1663700"/>
              <wp:wrapNone/>
              <wp:docPr id="4" name="WordArt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5204C93D"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BEA824" id="_x0000_t202" coordsize="21600,21600" o:spt="202" path="m,l,21600r21600,l21600,xe">
              <v:stroke joinstyle="miter"/>
              <v:path gradientshapeok="t" o:connecttype="rect"/>
            </v:shapetype>
            <v:shape id="WordArt 1069" o:spid="_x0000_s1070" type="#_x0000_t202" style="position:absolute;left:0;text-align:left;margin-left:0;margin-top:0;width:500pt;height:100pt;rotation:-40;z-index:2517022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IoLgBb2AQAAzQMAAA4AAAAAAAAAAAAAAAAALgIAAGRycy9l&#10;Mm9Eb2MueG1sUEsBAi0AFAAGAAgAAAAhAAUvlSPZAAAABgEAAA8AAAAAAAAAAAAAAAAAUAQAAGRy&#10;cy9kb3ducmV2LnhtbFBLBQYAAAAABAAEAPMAAABWBQAAAAA=&#10;" filled="f" stroked="f">
              <o:lock v:ext="edit" shapetype="t"/>
              <v:textbox style="mso-fit-shape-to-text:t">
                <w:txbxContent>
                  <w:p w14:paraId="5204C93D"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D56A" w14:textId="579DB8DF" w:rsidR="00E51248" w:rsidRDefault="00C80B88">
    <w:r>
      <w:rPr>
        <w:noProof/>
      </w:rPr>
      <mc:AlternateContent>
        <mc:Choice Requires="wps">
          <w:drawing>
            <wp:anchor distT="0" distB="0" distL="114300" distR="114300" simplePos="0" relativeHeight="251706368" behindDoc="0" locked="0" layoutInCell="1" allowOverlap="1" wp14:anchorId="30454738" wp14:editId="2EE30E06">
              <wp:simplePos x="0" y="0"/>
              <wp:positionH relativeFrom="page">
                <wp:align>center</wp:align>
              </wp:positionH>
              <wp:positionV relativeFrom="page">
                <wp:align>center</wp:align>
              </wp:positionV>
              <wp:extent cx="6350000" cy="1270000"/>
              <wp:effectExtent l="0" t="1552575" r="0" b="1663700"/>
              <wp:wrapNone/>
              <wp:docPr id="3" name="WordArt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0E6D8F8A"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454738" id="_x0000_t202" coordsize="21600,21600" o:spt="202" path="m,l,21600r21600,l21600,xe">
              <v:stroke joinstyle="miter"/>
              <v:path gradientshapeok="t" o:connecttype="rect"/>
            </v:shapetype>
            <v:shape id="WordArt 1070" o:spid="_x0000_s1071" type="#_x0000_t202" style="position:absolute;left:0;text-align:left;margin-left:0;margin-top:0;width:500pt;height:100pt;rotation:-40;z-index:2517063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" filled="f" stroked="f">
              <o:lock v:ext="edit" shapetype="t"/>
              <v:textbox style="mso-fit-shape-to-text:t">
                <w:txbxContent>
                  <w:p w14:paraId="0E6D8F8A"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838E" w14:textId="497D31B4" w:rsidR="004E1FDD" w:rsidRPr="00470F82" w:rsidRDefault="00C80B88" w:rsidP="001E682E">
    <w:pPr>
      <w:pStyle w:val="Header1"/>
      <w:spacing w:before="0" w:after="0"/>
    </w:pPr>
    <w:r>
      <w:rPr>
        <w:noProof/>
      </w:rPr>
      <mc:AlternateContent>
        <mc:Choice Requires="wps">
          <w:drawing>
            <wp:anchor distT="0" distB="0" distL="114300" distR="114300" simplePos="0" relativeHeight="251704320" behindDoc="0" locked="0" layoutInCell="1" allowOverlap="1" wp14:anchorId="6CC9F686" wp14:editId="42080A3A">
              <wp:simplePos x="0" y="0"/>
              <wp:positionH relativeFrom="page">
                <wp:align>center</wp:align>
              </wp:positionH>
              <wp:positionV relativeFrom="page">
                <wp:align>center</wp:align>
              </wp:positionV>
              <wp:extent cx="6350000" cy="1270000"/>
              <wp:effectExtent l="0" t="1552575" r="0" b="1663700"/>
              <wp:wrapNone/>
              <wp:docPr id="2" name="WordArt 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00D02D2A"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C9F686" id="_x0000_t202" coordsize="21600,21600" o:spt="202" path="m,l,21600r21600,l21600,xe">
              <v:stroke joinstyle="miter"/>
              <v:path gradientshapeok="t" o:connecttype="rect"/>
            </v:shapetype>
            <v:shape id="WordArt 1071" o:spid="_x0000_s1072" type="#_x0000_t202" style="position:absolute;left:0;text-align:left;margin-left:0;margin-top:0;width:500pt;height:100pt;rotation:-40;z-index:2517043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KKyAqn2AQAAzQMAAA4AAAAAAAAAAAAAAAAALgIAAGRycy9l&#10;Mm9Eb2MueG1sUEsBAi0AFAAGAAgAAAAhAAUvlSPZAAAABgEAAA8AAAAAAAAAAAAAAAAAUAQAAGRy&#10;cy9kb3ducmV2LnhtbFBLBQYAAAAABAAEAPMAAABWBQAAAAA=&#10;" filled="f" stroked="f">
              <o:lock v:ext="edit" shapetype="t"/>
              <v:textbox style="mso-fit-shape-to-text:t">
                <w:txbxContent>
                  <w:p w14:paraId="00D02D2A"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52D6" w14:textId="3EDFD9B5" w:rsidR="00E51248" w:rsidRDefault="00C80B88">
    <w:r>
      <w:rPr>
        <w:noProof/>
      </w:rPr>
      <mc:AlternateContent>
        <mc:Choice Requires="wps">
          <w:drawing>
            <wp:anchor distT="0" distB="0" distL="114300" distR="114300" simplePos="0" relativeHeight="251705344" behindDoc="0" locked="0" layoutInCell="1" allowOverlap="1" wp14:anchorId="1B0361F3" wp14:editId="09ACA26D">
              <wp:simplePos x="0" y="0"/>
              <wp:positionH relativeFrom="page">
                <wp:align>center</wp:align>
              </wp:positionH>
              <wp:positionV relativeFrom="page">
                <wp:align>center</wp:align>
              </wp:positionV>
              <wp:extent cx="6350000" cy="1270000"/>
              <wp:effectExtent l="0" t="1552575" r="0" b="1663700"/>
              <wp:wrapNone/>
              <wp:docPr id="1" name="WordArt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0FF9B71E"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0361F3" id="_x0000_t202" coordsize="21600,21600" o:spt="202" path="m,l,21600r21600,l21600,xe">
              <v:stroke joinstyle="miter"/>
              <v:path gradientshapeok="t" o:connecttype="rect"/>
            </v:shapetype>
            <v:shape id="WordArt 1072" o:spid="_x0000_s1073" type="#_x0000_t202" style="position:absolute;left:0;text-align:left;margin-left:0;margin-top:0;width:500pt;height:100pt;rotation:-40;z-index:2517053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" filled="f" stroked="f">
              <o:lock v:ext="edit" shapetype="t"/>
              <v:textbox style="mso-fit-shape-to-text:t">
                <w:txbxContent>
                  <w:p w14:paraId="0FF9B71E"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C160" w14:textId="26BEEE4E" w:rsidR="00E51248" w:rsidRDefault="00C80B88">
    <w:r>
      <w:rPr>
        <w:noProof/>
      </w:rPr>
      <mc:AlternateContent>
        <mc:Choice Requires="wps">
          <w:drawing>
            <wp:anchor distT="0" distB="0" distL="114300" distR="114300" simplePos="0" relativeHeight="251661312" behindDoc="0" locked="0" layoutInCell="1" allowOverlap="1" wp14:anchorId="1CDF9A37" wp14:editId="58E6BBC9">
              <wp:simplePos x="0" y="0"/>
              <wp:positionH relativeFrom="page">
                <wp:align>center</wp:align>
              </wp:positionH>
              <wp:positionV relativeFrom="page">
                <wp:align>center</wp:align>
              </wp:positionV>
              <wp:extent cx="6350000" cy="1270000"/>
              <wp:effectExtent l="0" t="1552575" r="0" b="1663700"/>
              <wp:wrapNone/>
              <wp:docPr id="44" name="WordArt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1D618AF"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DF9A37" id="_x0000_t202" coordsize="21600,21600" o:spt="202" path="m,l,21600r21600,l21600,xe">
              <v:stroke joinstyle="miter"/>
              <v:path gradientshapeok="t" o:connecttype="rect"/>
            </v:shapetype>
            <v:shape id="WordArt 1029" o:spid="_x0000_s1030" type="#_x0000_t202" style="position:absolute;left:0;text-align:left;margin-left:0;margin-top:0;width:500pt;height:100pt;rotation:-40;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AsKkdT2AQAAzAMAAA4AAAAAAAAAAAAAAAAALgIAAGRycy9l&#10;Mm9Eb2MueG1sUEsBAi0AFAAGAAgAAAAhAAUvlSPZAAAABgEAAA8AAAAAAAAAAAAAAAAAUAQAAGRy&#10;cy9kb3ducmV2LnhtbFBLBQYAAAAABAAEAPMAAABWBQAAAAA=&#10;" filled="f" stroked="f">
              <o:lock v:ext="edit" shapetype="t"/>
              <v:textbox style="mso-fit-shape-to-text:t">
                <w:txbxContent>
                  <w:p w14:paraId="61D618AF"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E551" w14:textId="2ECBD526" w:rsidR="00E51248" w:rsidRDefault="00C80B88">
    <w:r>
      <w:rPr>
        <w:noProof/>
      </w:rPr>
      <mc:AlternateContent>
        <mc:Choice Requires="wps">
          <w:drawing>
            <wp:anchor distT="0" distB="0" distL="114300" distR="114300" simplePos="0" relativeHeight="251662336" behindDoc="0" locked="0" layoutInCell="1" allowOverlap="1" wp14:anchorId="492BE81A" wp14:editId="5CD33CAE">
              <wp:simplePos x="0" y="0"/>
              <wp:positionH relativeFrom="page">
                <wp:align>center</wp:align>
              </wp:positionH>
              <wp:positionV relativeFrom="page">
                <wp:align>center</wp:align>
              </wp:positionV>
              <wp:extent cx="6350000" cy="1270000"/>
              <wp:effectExtent l="0" t="1552575" r="0" b="1663700"/>
              <wp:wrapNone/>
              <wp:docPr id="43" name="WordArt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5DB677F6"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2BE81A" id="_x0000_t202" coordsize="21600,21600" o:spt="202" path="m,l,21600r21600,l21600,xe">
              <v:stroke joinstyle="miter"/>
              <v:path gradientshapeok="t" o:connecttype="rect"/>
            </v:shapetype>
            <v:shape id="WordArt 1030" o:spid="_x0000_s1031" type="#_x0000_t202" style="position:absolute;left:0;text-align:left;margin-left:0;margin-top:0;width:500pt;height:100pt;rotation:-40;z-index:2516623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J9WUIv2AQAAzAMAAA4AAAAAAAAAAAAAAAAALgIAAGRycy9l&#10;Mm9Eb2MueG1sUEsBAi0AFAAGAAgAAAAhAAUvlSPZAAAABgEAAA8AAAAAAAAAAAAAAAAAUAQAAGRy&#10;cy9kb3ducmV2LnhtbFBLBQYAAAAABAAEAPMAAABWBQAAAAA=&#10;" filled="f" stroked="f">
              <o:lock v:ext="edit" shapetype="t"/>
              <v:textbox style="mso-fit-shape-to-text:t">
                <w:txbxContent>
                  <w:p w14:paraId="5DB677F6"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B25F" w14:textId="7DEC3CAD" w:rsidR="00E51248" w:rsidRDefault="00C80B88">
    <w:r>
      <w:rPr>
        <w:noProof/>
      </w:rPr>
      <mc:AlternateContent>
        <mc:Choice Requires="wps">
          <w:drawing>
            <wp:anchor distT="0" distB="0" distL="114300" distR="114300" simplePos="0" relativeHeight="251666432" behindDoc="0" locked="0" layoutInCell="1" allowOverlap="1" wp14:anchorId="34740929" wp14:editId="61DD32A1">
              <wp:simplePos x="0" y="0"/>
              <wp:positionH relativeFrom="page">
                <wp:align>center</wp:align>
              </wp:positionH>
              <wp:positionV relativeFrom="page">
                <wp:align>center</wp:align>
              </wp:positionV>
              <wp:extent cx="6350000" cy="1270000"/>
              <wp:effectExtent l="0" t="1552575" r="0" b="1663700"/>
              <wp:wrapNone/>
              <wp:docPr id="42" name="WordArt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1D1E3C6E"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740929" id="_x0000_t202" coordsize="21600,21600" o:spt="202" path="m,l,21600r21600,l21600,xe">
              <v:stroke joinstyle="miter"/>
              <v:path gradientshapeok="t" o:connecttype="rect"/>
            </v:shapetype>
            <v:shape id="WordArt 1031" o:spid="_x0000_s1032" type="#_x0000_t202" style="position:absolute;left:0;text-align:left;margin-left:0;margin-top:0;width:500pt;height:100pt;rotation:-40;z-index:2516664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" filled="f" stroked="f">
              <o:lock v:ext="edit" shapetype="t"/>
              <v:textbox style="mso-fit-shape-to-text:t">
                <w:txbxContent>
                  <w:p w14:paraId="1D1E3C6E"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82AD" w14:textId="7804874D" w:rsidR="0047688D" w:rsidRPr="00D066A4" w:rsidRDefault="00C80B88" w:rsidP="0047688D">
    <w:pPr>
      <w:pStyle w:val="HeaderLandscape"/>
    </w:pPr>
    <w:r>
      <w:rPr>
        <w:noProof/>
      </w:rPr>
      <mc:AlternateContent>
        <mc:Choice Requires="wps">
          <w:drawing>
            <wp:anchor distT="0" distB="0" distL="114300" distR="114300" simplePos="0" relativeHeight="251664384" behindDoc="0" locked="0" layoutInCell="1" allowOverlap="1" wp14:anchorId="629029F5" wp14:editId="6986EB7A">
              <wp:simplePos x="0" y="0"/>
              <wp:positionH relativeFrom="page">
                <wp:align>center</wp:align>
              </wp:positionH>
              <wp:positionV relativeFrom="page">
                <wp:align>center</wp:align>
              </wp:positionV>
              <wp:extent cx="6350000" cy="1270000"/>
              <wp:effectExtent l="0" t="1552575" r="0" b="1663700"/>
              <wp:wrapNone/>
              <wp:docPr id="41" name="WordArt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EEFC499"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9029F5" id="_x0000_t202" coordsize="21600,21600" o:spt="202" path="m,l,21600r21600,l21600,xe">
              <v:stroke joinstyle="miter"/>
              <v:path gradientshapeok="t" o:connecttype="rect"/>
            </v:shapetype>
            <v:shape id="WordArt 1032" o:spid="_x0000_s1033" type="#_x0000_t202" style="position:absolute;left:0;text-align:left;margin-left:0;margin-top:0;width:500pt;height:100pt;rotation:-40;z-index:2516643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Lfv0jT2AQAAzAMAAA4AAAAAAAAAAAAAAAAALgIAAGRycy9l&#10;Mm9Eb2MueG1sUEsBAi0AFAAGAAgAAAAhAAUvlSPZAAAABgEAAA8AAAAAAAAAAAAAAAAAUAQAAGRy&#10;cy9kb3ducmV2LnhtbFBLBQYAAAAABAAEAPMAAABWBQAAAAA=&#10;" filled="f" stroked="f">
              <o:lock v:ext="edit" shapetype="t"/>
              <v:textbox style="mso-fit-shape-to-text:t">
                <w:txbxContent>
                  <w:p w14:paraId="6EEFC499"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6859" w14:textId="3AEA6D15" w:rsidR="0047688D" w:rsidRPr="00D066A4" w:rsidRDefault="00C80B88" w:rsidP="0047688D">
    <w:pPr>
      <w:pStyle w:val="HeaderLandscape"/>
    </w:pPr>
    <w:r>
      <w:rPr>
        <w:noProof/>
      </w:rPr>
      <mc:AlternateContent>
        <mc:Choice Requires="wps">
          <w:drawing>
            <wp:anchor distT="0" distB="0" distL="114300" distR="114300" simplePos="0" relativeHeight="251665408" behindDoc="0" locked="0" layoutInCell="1" allowOverlap="1" wp14:anchorId="4FA68175" wp14:editId="65990890">
              <wp:simplePos x="0" y="0"/>
              <wp:positionH relativeFrom="page">
                <wp:align>center</wp:align>
              </wp:positionH>
              <wp:positionV relativeFrom="page">
                <wp:align>center</wp:align>
              </wp:positionV>
              <wp:extent cx="6350000" cy="1270000"/>
              <wp:effectExtent l="0" t="1552575" r="0" b="1663700"/>
              <wp:wrapNone/>
              <wp:docPr id="40" name="WordArt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6062EAA"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A68175" id="_x0000_t202" coordsize="21600,21600" o:spt="202" path="m,l,21600r21600,l21600,xe">
              <v:stroke joinstyle="miter"/>
              <v:path gradientshapeok="t" o:connecttype="rect"/>
            </v:shapetype>
            <v:shape id="WordArt 1033" o:spid="_x0000_s1034" type="#_x0000_t202" style="position:absolute;left:0;text-align:left;margin-left:0;margin-top:0;width:500pt;height:100pt;rotation:-40;z-index:2516654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" filled="f" stroked="f">
              <o:lock v:ext="edit" shapetype="t"/>
              <v:textbox style="mso-fit-shape-to-text:t">
                <w:txbxContent>
                  <w:p w14:paraId="26062EAA" w14:textId="77777777" w:rsidR="00C80B88" w:rsidRDefault="00C80B88" w:rsidP="00C80B88">
                    <w:pPr>
                      <w:jc w:val="center"/>
                      <w:rPr>
                        <w:rFonts w:ascii="Arial" w:hAnsi="Arial" w:cs="Arial"/>
                        <w:color w:val="D7D7D7"/>
                        <w:sz w:val="72"/>
                        <w:szCs w:val="72"/>
                        <w14:textOutline w14:w="9525" w14:cap="flat" w14:cmpd="sng" w14:algn="ctr">
                          <w14:solidFill>
                            <w14:srgbClr w14:val="D7D7D7"/>
                          </w14:solidFill>
                          <w14:prstDash w14:val="solid"/>
                          <w14:round/>
                        </w14:textOutline>
                      </w:rP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16"/>
        </w:tabs>
        <w:ind w:left="1416"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4B7F31"/>
    <w:multiLevelType w:val="hybridMultilevel"/>
    <w:tmpl w:val="9788B4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413672"/>
    <w:multiLevelType w:val="hybridMultilevel"/>
    <w:tmpl w:val="82EC22FC"/>
    <w:lvl w:ilvl="0" w:tplc="38E86750">
      <w:start w:val="1"/>
      <w:numFmt w:val="decimal"/>
      <w:pStyle w:val="StyleHeading1Left0cm"/>
      <w:lvlText w:val="%1."/>
      <w:lvlJc w:val="left"/>
      <w:pPr>
        <w:ind w:left="360" w:hanging="360"/>
      </w:pPr>
    </w:lvl>
    <w:lvl w:ilvl="1" w:tplc="F072CDA0" w:tentative="1">
      <w:start w:val="1"/>
      <w:numFmt w:val="lowerLetter"/>
      <w:lvlText w:val="%2."/>
      <w:lvlJc w:val="left"/>
      <w:pPr>
        <w:ind w:left="1440" w:hanging="360"/>
      </w:pPr>
    </w:lvl>
    <w:lvl w:ilvl="2" w:tplc="19148E58" w:tentative="1">
      <w:start w:val="1"/>
      <w:numFmt w:val="lowerRoman"/>
      <w:lvlText w:val="%3."/>
      <w:lvlJc w:val="right"/>
      <w:pPr>
        <w:ind w:left="2160" w:hanging="180"/>
      </w:pPr>
    </w:lvl>
    <w:lvl w:ilvl="3" w:tplc="6FCEC7C2" w:tentative="1">
      <w:start w:val="1"/>
      <w:numFmt w:val="decimal"/>
      <w:lvlText w:val="%4."/>
      <w:lvlJc w:val="left"/>
      <w:pPr>
        <w:ind w:left="2880" w:hanging="360"/>
      </w:pPr>
    </w:lvl>
    <w:lvl w:ilvl="4" w:tplc="D1EABA96" w:tentative="1">
      <w:start w:val="1"/>
      <w:numFmt w:val="lowerLetter"/>
      <w:lvlText w:val="%5."/>
      <w:lvlJc w:val="left"/>
      <w:pPr>
        <w:ind w:left="3600" w:hanging="360"/>
      </w:pPr>
    </w:lvl>
    <w:lvl w:ilvl="5" w:tplc="856AC3EC" w:tentative="1">
      <w:start w:val="1"/>
      <w:numFmt w:val="lowerRoman"/>
      <w:lvlText w:val="%6."/>
      <w:lvlJc w:val="right"/>
      <w:pPr>
        <w:ind w:left="4320" w:hanging="180"/>
      </w:pPr>
    </w:lvl>
    <w:lvl w:ilvl="6" w:tplc="AF5CDAAA" w:tentative="1">
      <w:start w:val="1"/>
      <w:numFmt w:val="decimal"/>
      <w:lvlText w:val="%7."/>
      <w:lvlJc w:val="left"/>
      <w:pPr>
        <w:ind w:left="5040" w:hanging="360"/>
      </w:pPr>
    </w:lvl>
    <w:lvl w:ilvl="7" w:tplc="6ACC88DA" w:tentative="1">
      <w:start w:val="1"/>
      <w:numFmt w:val="lowerLetter"/>
      <w:lvlText w:val="%8."/>
      <w:lvlJc w:val="left"/>
      <w:pPr>
        <w:ind w:left="5760" w:hanging="360"/>
      </w:pPr>
    </w:lvl>
    <w:lvl w:ilvl="8" w:tplc="A5F8B0E8" w:tentative="1">
      <w:start w:val="1"/>
      <w:numFmt w:val="lowerRoman"/>
      <w:lvlText w:val="%9."/>
      <w:lvlJc w:val="right"/>
      <w:pPr>
        <w:ind w:left="6480" w:hanging="180"/>
      </w:p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2" w15:restartNumberingAfterBreak="0">
    <w:nsid w:val="2C5F023C"/>
    <w:multiLevelType w:val="hybridMultilevel"/>
    <w:tmpl w:val="1DA6E442"/>
    <w:name w:val="Heading2"/>
    <w:lvl w:ilvl="0" w:tplc="87345DF8">
      <w:start w:val="1"/>
      <w:numFmt w:val="decimal"/>
      <w:lvlText w:val="%1."/>
      <w:lvlJc w:val="left"/>
      <w:pPr>
        <w:ind w:left="720" w:hanging="360"/>
      </w:pPr>
      <w:rPr>
        <w:rFonts w:hint="default"/>
      </w:rPr>
    </w:lvl>
    <w:lvl w:ilvl="1" w:tplc="53426B18" w:tentative="1">
      <w:start w:val="1"/>
      <w:numFmt w:val="lowerLetter"/>
      <w:lvlText w:val="%2."/>
      <w:lvlJc w:val="left"/>
      <w:pPr>
        <w:ind w:left="1440" w:hanging="360"/>
      </w:pPr>
    </w:lvl>
    <w:lvl w:ilvl="2" w:tplc="10502918" w:tentative="1">
      <w:start w:val="1"/>
      <w:numFmt w:val="lowerRoman"/>
      <w:lvlText w:val="%3."/>
      <w:lvlJc w:val="right"/>
      <w:pPr>
        <w:ind w:left="2160" w:hanging="180"/>
      </w:pPr>
    </w:lvl>
    <w:lvl w:ilvl="3" w:tplc="C7E2E1F0" w:tentative="1">
      <w:start w:val="1"/>
      <w:numFmt w:val="decimal"/>
      <w:lvlText w:val="%4."/>
      <w:lvlJc w:val="left"/>
      <w:pPr>
        <w:ind w:left="2880" w:hanging="360"/>
      </w:pPr>
    </w:lvl>
    <w:lvl w:ilvl="4" w:tplc="45A66118" w:tentative="1">
      <w:start w:val="1"/>
      <w:numFmt w:val="lowerLetter"/>
      <w:lvlText w:val="%5."/>
      <w:lvlJc w:val="left"/>
      <w:pPr>
        <w:ind w:left="3600" w:hanging="360"/>
      </w:pPr>
    </w:lvl>
    <w:lvl w:ilvl="5" w:tplc="6426A57E" w:tentative="1">
      <w:start w:val="1"/>
      <w:numFmt w:val="lowerRoman"/>
      <w:lvlText w:val="%6."/>
      <w:lvlJc w:val="right"/>
      <w:pPr>
        <w:ind w:left="4320" w:hanging="180"/>
      </w:pPr>
    </w:lvl>
    <w:lvl w:ilvl="6" w:tplc="6980CBC4" w:tentative="1">
      <w:start w:val="1"/>
      <w:numFmt w:val="decimal"/>
      <w:lvlText w:val="%7."/>
      <w:lvlJc w:val="left"/>
      <w:pPr>
        <w:ind w:left="5040" w:hanging="360"/>
      </w:pPr>
    </w:lvl>
    <w:lvl w:ilvl="7" w:tplc="9888FF5A" w:tentative="1">
      <w:start w:val="1"/>
      <w:numFmt w:val="lowerLetter"/>
      <w:lvlText w:val="%8."/>
      <w:lvlJc w:val="left"/>
      <w:pPr>
        <w:ind w:left="5760" w:hanging="360"/>
      </w:pPr>
    </w:lvl>
    <w:lvl w:ilvl="8" w:tplc="A5EAB02E" w:tentative="1">
      <w:start w:val="1"/>
      <w:numFmt w:val="lowerRoman"/>
      <w:lvlText w:val="%9."/>
      <w:lvlJc w:val="right"/>
      <w:pPr>
        <w:ind w:left="6480" w:hanging="180"/>
      </w:pPr>
    </w:lvl>
  </w:abstractNum>
  <w:abstractNum w:abstractNumId="1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CF567B1"/>
    <w:multiLevelType w:val="hybridMultilevel"/>
    <w:tmpl w:val="86249B2A"/>
    <w:lvl w:ilvl="0" w:tplc="BD0272B2">
      <w:start w:val="2"/>
      <w:numFmt w:val="decimal"/>
      <w:lvlText w:val="%1."/>
      <w:lvlJc w:val="left"/>
      <w:pPr>
        <w:ind w:left="720" w:hanging="360"/>
      </w:pPr>
      <w:rPr>
        <w:rFonts w:hint="default"/>
      </w:rPr>
    </w:lvl>
    <w:lvl w:ilvl="1" w:tplc="BA24987E" w:tentative="1">
      <w:start w:val="1"/>
      <w:numFmt w:val="lowerLetter"/>
      <w:lvlText w:val="%2."/>
      <w:lvlJc w:val="left"/>
      <w:pPr>
        <w:ind w:left="1440" w:hanging="360"/>
      </w:pPr>
    </w:lvl>
    <w:lvl w:ilvl="2" w:tplc="80EC4C70" w:tentative="1">
      <w:start w:val="1"/>
      <w:numFmt w:val="lowerRoman"/>
      <w:lvlText w:val="%3."/>
      <w:lvlJc w:val="right"/>
      <w:pPr>
        <w:ind w:left="2160" w:hanging="180"/>
      </w:pPr>
    </w:lvl>
    <w:lvl w:ilvl="3" w:tplc="CDE083CC" w:tentative="1">
      <w:start w:val="1"/>
      <w:numFmt w:val="decimal"/>
      <w:lvlText w:val="%4."/>
      <w:lvlJc w:val="left"/>
      <w:pPr>
        <w:ind w:left="2880" w:hanging="360"/>
      </w:pPr>
    </w:lvl>
    <w:lvl w:ilvl="4" w:tplc="9424D3D2" w:tentative="1">
      <w:start w:val="1"/>
      <w:numFmt w:val="lowerLetter"/>
      <w:lvlText w:val="%5."/>
      <w:lvlJc w:val="left"/>
      <w:pPr>
        <w:ind w:left="3600" w:hanging="360"/>
      </w:pPr>
    </w:lvl>
    <w:lvl w:ilvl="5" w:tplc="A1C48808" w:tentative="1">
      <w:start w:val="1"/>
      <w:numFmt w:val="lowerRoman"/>
      <w:lvlText w:val="%6."/>
      <w:lvlJc w:val="right"/>
      <w:pPr>
        <w:ind w:left="4320" w:hanging="180"/>
      </w:pPr>
    </w:lvl>
    <w:lvl w:ilvl="6" w:tplc="1E70FF72" w:tentative="1">
      <w:start w:val="1"/>
      <w:numFmt w:val="decimal"/>
      <w:lvlText w:val="%7."/>
      <w:lvlJc w:val="left"/>
      <w:pPr>
        <w:ind w:left="5040" w:hanging="360"/>
      </w:pPr>
    </w:lvl>
    <w:lvl w:ilvl="7" w:tplc="787EE2BA" w:tentative="1">
      <w:start w:val="1"/>
      <w:numFmt w:val="lowerLetter"/>
      <w:lvlText w:val="%8."/>
      <w:lvlJc w:val="left"/>
      <w:pPr>
        <w:ind w:left="5760" w:hanging="360"/>
      </w:pPr>
    </w:lvl>
    <w:lvl w:ilvl="8" w:tplc="A5DA4198" w:tentative="1">
      <w:start w:val="1"/>
      <w:numFmt w:val="lowerRoman"/>
      <w:lvlText w:val="%9."/>
      <w:lvlJc w:val="right"/>
      <w:pPr>
        <w:ind w:left="6480" w:hanging="180"/>
      </w:pPr>
    </w:lvl>
  </w:abstractNum>
  <w:abstractNum w:abstractNumId="15" w15:restartNumberingAfterBreak="0">
    <w:nsid w:val="2DBB1805"/>
    <w:multiLevelType w:val="hybridMultilevel"/>
    <w:tmpl w:val="41301C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4AA2184"/>
    <w:multiLevelType w:val="hybridMultilevel"/>
    <w:tmpl w:val="A86252EA"/>
    <w:lvl w:ilvl="0" w:tplc="64C408EA">
      <w:start w:val="6"/>
      <w:numFmt w:val="decimal"/>
      <w:lvlText w:val="%1"/>
      <w:lvlJc w:val="left"/>
      <w:pPr>
        <w:ind w:left="720" w:hanging="360"/>
      </w:pPr>
      <w:rPr>
        <w:rFonts w:hint="default"/>
        <w:b w:val="0"/>
      </w:rPr>
    </w:lvl>
    <w:lvl w:ilvl="1" w:tplc="6CDA61B6" w:tentative="1">
      <w:start w:val="1"/>
      <w:numFmt w:val="lowerLetter"/>
      <w:lvlText w:val="%2."/>
      <w:lvlJc w:val="left"/>
      <w:pPr>
        <w:ind w:left="1440" w:hanging="360"/>
      </w:pPr>
    </w:lvl>
    <w:lvl w:ilvl="2" w:tplc="DD4C3504" w:tentative="1">
      <w:start w:val="1"/>
      <w:numFmt w:val="lowerRoman"/>
      <w:lvlText w:val="%3."/>
      <w:lvlJc w:val="right"/>
      <w:pPr>
        <w:ind w:left="2160" w:hanging="180"/>
      </w:pPr>
    </w:lvl>
    <w:lvl w:ilvl="3" w:tplc="49523C8C" w:tentative="1">
      <w:start w:val="1"/>
      <w:numFmt w:val="decimal"/>
      <w:lvlText w:val="%4."/>
      <w:lvlJc w:val="left"/>
      <w:pPr>
        <w:ind w:left="2880" w:hanging="360"/>
      </w:pPr>
    </w:lvl>
    <w:lvl w:ilvl="4" w:tplc="2588355A" w:tentative="1">
      <w:start w:val="1"/>
      <w:numFmt w:val="lowerLetter"/>
      <w:lvlText w:val="%5."/>
      <w:lvlJc w:val="left"/>
      <w:pPr>
        <w:ind w:left="3600" w:hanging="360"/>
      </w:pPr>
    </w:lvl>
    <w:lvl w:ilvl="5" w:tplc="1AF443C8" w:tentative="1">
      <w:start w:val="1"/>
      <w:numFmt w:val="lowerRoman"/>
      <w:lvlText w:val="%6."/>
      <w:lvlJc w:val="right"/>
      <w:pPr>
        <w:ind w:left="4320" w:hanging="180"/>
      </w:pPr>
    </w:lvl>
    <w:lvl w:ilvl="6" w:tplc="A66E6D1C" w:tentative="1">
      <w:start w:val="1"/>
      <w:numFmt w:val="decimal"/>
      <w:lvlText w:val="%7."/>
      <w:lvlJc w:val="left"/>
      <w:pPr>
        <w:ind w:left="5040" w:hanging="360"/>
      </w:pPr>
    </w:lvl>
    <w:lvl w:ilvl="7" w:tplc="2B4420B2" w:tentative="1">
      <w:start w:val="1"/>
      <w:numFmt w:val="lowerLetter"/>
      <w:lvlText w:val="%8."/>
      <w:lvlJc w:val="left"/>
      <w:pPr>
        <w:ind w:left="5760" w:hanging="360"/>
      </w:pPr>
    </w:lvl>
    <w:lvl w:ilvl="8" w:tplc="D204592A" w:tentative="1">
      <w:start w:val="1"/>
      <w:numFmt w:val="lowerRoman"/>
      <w:lvlText w:val="%9."/>
      <w:lvlJc w:val="right"/>
      <w:pPr>
        <w:ind w:left="6480" w:hanging="180"/>
      </w:pPr>
    </w:lvl>
  </w:abstractNum>
  <w:abstractNum w:abstractNumId="17" w15:restartNumberingAfterBreak="0">
    <w:nsid w:val="34B30067"/>
    <w:multiLevelType w:val="hybridMultilevel"/>
    <w:tmpl w:val="9DEAB6F6"/>
    <w:lvl w:ilvl="0" w:tplc="48CC469C">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77005A2"/>
    <w:multiLevelType w:val="multilevel"/>
    <w:tmpl w:val="568CCF52"/>
    <w:lvl w:ilvl="0">
      <w:start w:val="2"/>
      <w:numFmt w:val="decima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92570F7"/>
    <w:multiLevelType w:val="hybridMultilevel"/>
    <w:tmpl w:val="0D5CF60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21"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22" w15:restartNumberingAfterBreak="0">
    <w:nsid w:val="3C6D5C0C"/>
    <w:multiLevelType w:val="hybridMultilevel"/>
    <w:tmpl w:val="82DA4E44"/>
    <w:lvl w:ilvl="0" w:tplc="89867F8C">
      <w:start w:val="1"/>
      <w:numFmt w:val="bullet"/>
      <w:lvlText w:val="-"/>
      <w:lvlJc w:val="left"/>
      <w:pPr>
        <w:ind w:left="720" w:hanging="360"/>
      </w:pPr>
      <w:rPr>
        <w:rFonts w:ascii="Courier New" w:hAnsi="Courier New" w:hint="default"/>
        <w:i/>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2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BB39BF"/>
    <w:multiLevelType w:val="hybridMultilevel"/>
    <w:tmpl w:val="B15217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59C3A92"/>
    <w:multiLevelType w:val="multilevel"/>
    <w:tmpl w:val="8A66F78E"/>
    <w:lvl w:ilvl="0">
      <w:start w:val="1"/>
      <w:numFmt w:val="decima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3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A3761CF"/>
    <w:multiLevelType w:val="hybridMultilevel"/>
    <w:tmpl w:val="3480A1CE"/>
    <w:lvl w:ilvl="0" w:tplc="D114A6E0">
      <w:start w:val="1"/>
      <w:numFmt w:val="decimal"/>
      <w:lvlText w:val="%1."/>
      <w:lvlJc w:val="left"/>
      <w:pPr>
        <w:ind w:left="720" w:hanging="360"/>
      </w:pPr>
    </w:lvl>
    <w:lvl w:ilvl="1" w:tplc="83A00C88" w:tentative="1">
      <w:start w:val="1"/>
      <w:numFmt w:val="lowerLetter"/>
      <w:lvlText w:val="%2."/>
      <w:lvlJc w:val="left"/>
      <w:pPr>
        <w:ind w:left="1440" w:hanging="360"/>
      </w:pPr>
    </w:lvl>
    <w:lvl w:ilvl="2" w:tplc="2CB81CE4" w:tentative="1">
      <w:start w:val="1"/>
      <w:numFmt w:val="lowerRoman"/>
      <w:lvlText w:val="%3."/>
      <w:lvlJc w:val="right"/>
      <w:pPr>
        <w:ind w:left="2160" w:hanging="180"/>
      </w:pPr>
    </w:lvl>
    <w:lvl w:ilvl="3" w:tplc="AD34388C" w:tentative="1">
      <w:start w:val="1"/>
      <w:numFmt w:val="decimal"/>
      <w:lvlText w:val="%4."/>
      <w:lvlJc w:val="left"/>
      <w:pPr>
        <w:ind w:left="2880" w:hanging="360"/>
      </w:pPr>
    </w:lvl>
    <w:lvl w:ilvl="4" w:tplc="A7944E5E" w:tentative="1">
      <w:start w:val="1"/>
      <w:numFmt w:val="lowerLetter"/>
      <w:lvlText w:val="%5."/>
      <w:lvlJc w:val="left"/>
      <w:pPr>
        <w:ind w:left="3600" w:hanging="360"/>
      </w:pPr>
    </w:lvl>
    <w:lvl w:ilvl="5" w:tplc="DC72C0BC" w:tentative="1">
      <w:start w:val="1"/>
      <w:numFmt w:val="lowerRoman"/>
      <w:lvlText w:val="%6."/>
      <w:lvlJc w:val="right"/>
      <w:pPr>
        <w:ind w:left="4320" w:hanging="180"/>
      </w:pPr>
    </w:lvl>
    <w:lvl w:ilvl="6" w:tplc="75C8D4A6" w:tentative="1">
      <w:start w:val="1"/>
      <w:numFmt w:val="decimal"/>
      <w:lvlText w:val="%7."/>
      <w:lvlJc w:val="left"/>
      <w:pPr>
        <w:ind w:left="5040" w:hanging="360"/>
      </w:pPr>
    </w:lvl>
    <w:lvl w:ilvl="7" w:tplc="7924D994" w:tentative="1">
      <w:start w:val="1"/>
      <w:numFmt w:val="lowerLetter"/>
      <w:lvlText w:val="%8."/>
      <w:lvlJc w:val="left"/>
      <w:pPr>
        <w:ind w:left="5760" w:hanging="360"/>
      </w:pPr>
    </w:lvl>
    <w:lvl w:ilvl="8" w:tplc="9C04CAAC" w:tentative="1">
      <w:start w:val="1"/>
      <w:numFmt w:val="lowerRoman"/>
      <w:lvlText w:val="%9."/>
      <w:lvlJc w:val="right"/>
      <w:pPr>
        <w:ind w:left="6480" w:hanging="180"/>
      </w:pPr>
    </w:lvl>
  </w:abstractNum>
  <w:abstractNum w:abstractNumId="32"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33" w15:restartNumberingAfterBreak="0">
    <w:nsid w:val="54DB1707"/>
    <w:multiLevelType w:val="hybridMultilevel"/>
    <w:tmpl w:val="18D64712"/>
    <w:lvl w:ilvl="0" w:tplc="48CC469C">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65E1C4E"/>
    <w:multiLevelType w:val="hybridMultilevel"/>
    <w:tmpl w:val="43FA5A78"/>
    <w:lvl w:ilvl="0" w:tplc="AAE6CB0A">
      <w:start w:val="1"/>
      <w:numFmt w:val="decimal"/>
      <w:lvlText w:val="%1."/>
      <w:lvlJc w:val="left"/>
      <w:pPr>
        <w:ind w:left="720" w:hanging="360"/>
      </w:pPr>
    </w:lvl>
    <w:lvl w:ilvl="1" w:tplc="DE309594" w:tentative="1">
      <w:start w:val="1"/>
      <w:numFmt w:val="lowerLetter"/>
      <w:lvlText w:val="%2."/>
      <w:lvlJc w:val="left"/>
      <w:pPr>
        <w:ind w:left="1440" w:hanging="360"/>
      </w:pPr>
    </w:lvl>
    <w:lvl w:ilvl="2" w:tplc="E05EFCAA" w:tentative="1">
      <w:start w:val="1"/>
      <w:numFmt w:val="lowerRoman"/>
      <w:lvlText w:val="%3."/>
      <w:lvlJc w:val="right"/>
      <w:pPr>
        <w:ind w:left="2160" w:hanging="180"/>
      </w:pPr>
    </w:lvl>
    <w:lvl w:ilvl="3" w:tplc="BE044032" w:tentative="1">
      <w:start w:val="1"/>
      <w:numFmt w:val="decimal"/>
      <w:lvlText w:val="%4."/>
      <w:lvlJc w:val="left"/>
      <w:pPr>
        <w:ind w:left="2880" w:hanging="360"/>
      </w:pPr>
    </w:lvl>
    <w:lvl w:ilvl="4" w:tplc="24C4DDE8" w:tentative="1">
      <w:start w:val="1"/>
      <w:numFmt w:val="lowerLetter"/>
      <w:lvlText w:val="%5."/>
      <w:lvlJc w:val="left"/>
      <w:pPr>
        <w:ind w:left="3600" w:hanging="360"/>
      </w:pPr>
    </w:lvl>
    <w:lvl w:ilvl="5" w:tplc="95E4EBD0" w:tentative="1">
      <w:start w:val="1"/>
      <w:numFmt w:val="lowerRoman"/>
      <w:lvlText w:val="%6."/>
      <w:lvlJc w:val="right"/>
      <w:pPr>
        <w:ind w:left="4320" w:hanging="180"/>
      </w:pPr>
    </w:lvl>
    <w:lvl w:ilvl="6" w:tplc="29B8C7A4" w:tentative="1">
      <w:start w:val="1"/>
      <w:numFmt w:val="decimal"/>
      <w:lvlText w:val="%7."/>
      <w:lvlJc w:val="left"/>
      <w:pPr>
        <w:ind w:left="5040" w:hanging="360"/>
      </w:pPr>
    </w:lvl>
    <w:lvl w:ilvl="7" w:tplc="9732D2A2" w:tentative="1">
      <w:start w:val="1"/>
      <w:numFmt w:val="lowerLetter"/>
      <w:lvlText w:val="%8."/>
      <w:lvlJc w:val="left"/>
      <w:pPr>
        <w:ind w:left="5760" w:hanging="360"/>
      </w:pPr>
    </w:lvl>
    <w:lvl w:ilvl="8" w:tplc="266EC982" w:tentative="1">
      <w:start w:val="1"/>
      <w:numFmt w:val="lowerRoman"/>
      <w:lvlText w:val="%9."/>
      <w:lvlJc w:val="right"/>
      <w:pPr>
        <w:ind w:left="6480" w:hanging="180"/>
      </w:pPr>
    </w:lvl>
  </w:abstractNum>
  <w:abstractNum w:abstractNumId="35"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36" w15:restartNumberingAfterBreak="0">
    <w:nsid w:val="5E1231D1"/>
    <w:multiLevelType w:val="multilevel"/>
    <w:tmpl w:val="14984EB4"/>
    <w:lvl w:ilvl="0">
      <w:start w:val="1"/>
      <w:numFmt w:val="decimal"/>
      <w:pStyle w:val="Heading1"/>
      <w:lvlText w:val="6,%1"/>
      <w:lvlJc w:val="left"/>
      <w:pPr>
        <w:ind w:left="360" w:hanging="36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E8B3576"/>
    <w:multiLevelType w:val="hybridMultilevel"/>
    <w:tmpl w:val="4494725C"/>
    <w:lvl w:ilvl="0" w:tplc="89867F8C">
      <w:start w:val="1"/>
      <w:numFmt w:val="bullet"/>
      <w:lvlText w:val="-"/>
      <w:lvlJc w:val="left"/>
      <w:pPr>
        <w:ind w:left="720" w:hanging="360"/>
      </w:pPr>
      <w:rPr>
        <w:rFonts w:ascii="Courier New" w:hAnsi="Courier New" w:hint="default"/>
        <w:i/>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39"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40" w15:restartNumberingAfterBreak="0">
    <w:nsid w:val="61885AF8"/>
    <w:multiLevelType w:val="hybridMultilevel"/>
    <w:tmpl w:val="BC9ADC5C"/>
    <w:lvl w:ilvl="0" w:tplc="02689A80">
      <w:start w:val="1"/>
      <w:numFmt w:val="decimal"/>
      <w:lvlText w:val="%1."/>
      <w:lvlJc w:val="left"/>
      <w:pPr>
        <w:ind w:left="644" w:hanging="360"/>
      </w:pPr>
    </w:lvl>
    <w:lvl w:ilvl="1" w:tplc="04020019">
      <w:start w:val="1"/>
      <w:numFmt w:val="lowerLetter"/>
      <w:lvlText w:val="%2."/>
      <w:lvlJc w:val="left"/>
      <w:pPr>
        <w:ind w:left="1364" w:hanging="360"/>
      </w:pPr>
    </w:lvl>
    <w:lvl w:ilvl="2" w:tplc="0402001B">
      <w:start w:val="1"/>
      <w:numFmt w:val="lowerRoman"/>
      <w:lvlText w:val="%3."/>
      <w:lvlJc w:val="right"/>
      <w:pPr>
        <w:ind w:left="2084" w:hanging="180"/>
      </w:pPr>
    </w:lvl>
    <w:lvl w:ilvl="3" w:tplc="0402000F">
      <w:start w:val="1"/>
      <w:numFmt w:val="decimal"/>
      <w:lvlText w:val="%4."/>
      <w:lvlJc w:val="left"/>
      <w:pPr>
        <w:ind w:left="2804" w:hanging="360"/>
      </w:pPr>
    </w:lvl>
    <w:lvl w:ilvl="4" w:tplc="04020019">
      <w:start w:val="1"/>
      <w:numFmt w:val="lowerLetter"/>
      <w:lvlText w:val="%5."/>
      <w:lvlJc w:val="left"/>
      <w:pPr>
        <w:ind w:left="3524" w:hanging="360"/>
      </w:pPr>
    </w:lvl>
    <w:lvl w:ilvl="5" w:tplc="0402001B">
      <w:start w:val="1"/>
      <w:numFmt w:val="lowerRoman"/>
      <w:lvlText w:val="%6."/>
      <w:lvlJc w:val="right"/>
      <w:pPr>
        <w:ind w:left="4244" w:hanging="180"/>
      </w:pPr>
    </w:lvl>
    <w:lvl w:ilvl="6" w:tplc="0402000F">
      <w:start w:val="1"/>
      <w:numFmt w:val="decimal"/>
      <w:lvlText w:val="%7."/>
      <w:lvlJc w:val="left"/>
      <w:pPr>
        <w:ind w:left="4964" w:hanging="360"/>
      </w:pPr>
    </w:lvl>
    <w:lvl w:ilvl="7" w:tplc="04020019">
      <w:start w:val="1"/>
      <w:numFmt w:val="lowerLetter"/>
      <w:lvlText w:val="%8."/>
      <w:lvlJc w:val="left"/>
      <w:pPr>
        <w:ind w:left="5684" w:hanging="360"/>
      </w:pPr>
    </w:lvl>
    <w:lvl w:ilvl="8" w:tplc="0402001B">
      <w:start w:val="1"/>
      <w:numFmt w:val="lowerRoman"/>
      <w:lvlText w:val="%9."/>
      <w:lvlJc w:val="right"/>
      <w:pPr>
        <w:ind w:left="6404" w:hanging="180"/>
      </w:pPr>
    </w:lvl>
  </w:abstractNum>
  <w:abstractNum w:abstractNumId="41"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42"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6"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47" w15:restartNumberingAfterBreak="0">
    <w:nsid w:val="6BD35145"/>
    <w:multiLevelType w:val="hybridMultilevel"/>
    <w:tmpl w:val="39B8C698"/>
    <w:lvl w:ilvl="0" w:tplc="961065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6BDF0B16"/>
    <w:multiLevelType w:val="hybridMultilevel"/>
    <w:tmpl w:val="5DF4B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0"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1CC7D82"/>
    <w:multiLevelType w:val="hybridMultilevel"/>
    <w:tmpl w:val="875C3C6A"/>
    <w:lvl w:ilvl="0" w:tplc="961065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75C26F71"/>
    <w:multiLevelType w:val="multilevel"/>
    <w:tmpl w:val="2DAA28F8"/>
    <w:lvl w:ilvl="0">
      <w:start w:val="2"/>
      <w:numFmt w:val="decimal"/>
      <w:pStyle w:val="Heading1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16cid:durableId="1307276208">
    <w:abstractNumId w:val="32"/>
  </w:num>
  <w:num w:numId="2" w16cid:durableId="351340154">
    <w:abstractNumId w:val="11"/>
  </w:num>
  <w:num w:numId="3" w16cid:durableId="52655586">
    <w:abstractNumId w:val="39"/>
  </w:num>
  <w:num w:numId="4" w16cid:durableId="1283338372">
    <w:abstractNumId w:val="38"/>
  </w:num>
  <w:num w:numId="5" w16cid:durableId="972710235">
    <w:abstractNumId w:val="29"/>
  </w:num>
  <w:num w:numId="6" w16cid:durableId="1951890874">
    <w:abstractNumId w:val="46"/>
  </w:num>
  <w:num w:numId="7" w16cid:durableId="1212578291">
    <w:abstractNumId w:val="52"/>
  </w:num>
  <w:num w:numId="8" w16cid:durableId="878856743">
    <w:abstractNumId w:val="50"/>
  </w:num>
  <w:num w:numId="9" w16cid:durableId="2108116542">
    <w:abstractNumId w:val="53"/>
  </w:num>
  <w:num w:numId="10" w16cid:durableId="1673676517">
    <w:abstractNumId w:val="21"/>
  </w:num>
  <w:num w:numId="11" w16cid:durableId="331490194">
    <w:abstractNumId w:val="20"/>
  </w:num>
  <w:num w:numId="12" w16cid:durableId="162400654">
    <w:abstractNumId w:val="41"/>
  </w:num>
  <w:num w:numId="13" w16cid:durableId="762072380">
    <w:abstractNumId w:val="23"/>
  </w:num>
  <w:num w:numId="14" w16cid:durableId="1972520552">
    <w:abstractNumId w:val="35"/>
  </w:num>
  <w:num w:numId="15" w16cid:durableId="1289236916">
    <w:abstractNumId w:val="42"/>
  </w:num>
  <w:num w:numId="16" w16cid:durableId="1230075510">
    <w:abstractNumId w:val="1"/>
  </w:num>
  <w:num w:numId="17" w16cid:durableId="1048601533">
    <w:abstractNumId w:val="0"/>
  </w:num>
  <w:num w:numId="18" w16cid:durableId="816260465">
    <w:abstractNumId w:val="13"/>
  </w:num>
  <w:num w:numId="19" w16cid:durableId="760225737">
    <w:abstractNumId w:val="7"/>
  </w:num>
  <w:num w:numId="20" w16cid:durableId="1682974041">
    <w:abstractNumId w:val="6"/>
  </w:num>
  <w:num w:numId="21" w16cid:durableId="507713430">
    <w:abstractNumId w:val="43"/>
  </w:num>
  <w:num w:numId="22" w16cid:durableId="530805643">
    <w:abstractNumId w:val="45"/>
  </w:num>
  <w:num w:numId="23" w16cid:durableId="1401831820">
    <w:abstractNumId w:val="44"/>
  </w:num>
  <w:num w:numId="24" w16cid:durableId="1130246111">
    <w:abstractNumId w:val="49"/>
  </w:num>
  <w:num w:numId="25" w16cid:durableId="1216818439">
    <w:abstractNumId w:val="10"/>
  </w:num>
  <w:num w:numId="26" w16cid:durableId="1305965174">
    <w:abstractNumId w:val="24"/>
  </w:num>
  <w:num w:numId="27" w16cid:durableId="1646353920">
    <w:abstractNumId w:val="28"/>
  </w:num>
  <w:num w:numId="28" w16cid:durableId="1565944224">
    <w:abstractNumId w:val="26"/>
  </w:num>
  <w:num w:numId="29" w16cid:durableId="213588025">
    <w:abstractNumId w:val="4"/>
  </w:num>
  <w:num w:numId="30" w16cid:durableId="1745448478">
    <w:abstractNumId w:val="30"/>
  </w:num>
  <w:num w:numId="31" w16cid:durableId="1132941099">
    <w:abstractNumId w:val="5"/>
  </w:num>
  <w:num w:numId="32" w16cid:durableId="310716167">
    <w:abstractNumId w:val="2"/>
  </w:num>
  <w:num w:numId="33" w16cid:durableId="541358327">
    <w:abstractNumId w:val="42"/>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16cid:durableId="636187627">
    <w:abstractNumId w:val="42"/>
    <w:lvlOverride w:ilvl="0">
      <w:startOverride w:val="6"/>
      <w:lvl w:ilvl="0">
        <w:start w:val="6"/>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16cid:durableId="947270984">
    <w:abstractNumId w:val="34"/>
  </w:num>
  <w:num w:numId="36" w16cid:durableId="1018848867">
    <w:abstractNumId w:val="12"/>
  </w:num>
  <w:num w:numId="37" w16cid:durableId="442656889">
    <w:abstractNumId w:val="18"/>
  </w:num>
  <w:num w:numId="38" w16cid:durableId="1942176458">
    <w:abstractNumId w:val="36"/>
  </w:num>
  <w:num w:numId="39" w16cid:durableId="1182477654">
    <w:abstractNumId w:val="27"/>
  </w:num>
  <w:num w:numId="40" w16cid:durableId="81875661">
    <w:abstractNumId w:val="31"/>
  </w:num>
  <w:num w:numId="41" w16cid:durableId="179589691">
    <w:abstractNumId w:val="14"/>
  </w:num>
  <w:num w:numId="42" w16cid:durableId="1864517707">
    <w:abstractNumId w:val="42"/>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3" w16cid:durableId="940064556">
    <w:abstractNumId w:val="42"/>
    <w:lvlOverride w:ilvl="0">
      <w:startOverride w:val="7"/>
      <w:lvl w:ilvl="0">
        <w:start w:val="7"/>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44" w16cid:durableId="1552495727">
    <w:abstractNumId w:val="16"/>
  </w:num>
  <w:num w:numId="45" w16cid:durableId="1729570951">
    <w:abstractNumId w:val="37"/>
  </w:num>
  <w:num w:numId="46" w16cid:durableId="823742937">
    <w:abstractNumId w:val="22"/>
  </w:num>
  <w:num w:numId="47" w16cid:durableId="20173394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1311729">
    <w:abstractNumId w:val="33"/>
  </w:num>
  <w:num w:numId="49" w16cid:durableId="160584739">
    <w:abstractNumId w:val="48"/>
  </w:num>
  <w:num w:numId="50" w16cid:durableId="1076971455">
    <w:abstractNumId w:val="17"/>
  </w:num>
  <w:num w:numId="51" w16cid:durableId="1758402052">
    <w:abstractNumId w:val="40"/>
  </w:num>
  <w:num w:numId="52" w16cid:durableId="2074886172">
    <w:abstractNumId w:val="25"/>
  </w:num>
  <w:num w:numId="53" w16cid:durableId="1168057246">
    <w:abstractNumId w:val="3"/>
  </w:num>
  <w:num w:numId="54" w16cid:durableId="1748528444">
    <w:abstractNumId w:val="15"/>
  </w:num>
  <w:num w:numId="55" w16cid:durableId="490297859">
    <w:abstractNumId w:val="19"/>
  </w:num>
  <w:num w:numId="56" w16cid:durableId="1212426308">
    <w:abstractNumId w:val="47"/>
  </w:num>
  <w:num w:numId="57" w16cid:durableId="1597399856">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LW_LANGUE" w:val="BG"/>
  </w:docVars>
  <w:rsids>
    <w:rsidRoot w:val="005643CD"/>
    <w:rsid w:val="0000136E"/>
    <w:rsid w:val="00004038"/>
    <w:rsid w:val="00006F2D"/>
    <w:rsid w:val="00011677"/>
    <w:rsid w:val="00011C25"/>
    <w:rsid w:val="00012225"/>
    <w:rsid w:val="00012BED"/>
    <w:rsid w:val="00015B50"/>
    <w:rsid w:val="0001723F"/>
    <w:rsid w:val="00020791"/>
    <w:rsid w:val="00020D45"/>
    <w:rsid w:val="0002313B"/>
    <w:rsid w:val="00024594"/>
    <w:rsid w:val="00025388"/>
    <w:rsid w:val="000265B0"/>
    <w:rsid w:val="0003376C"/>
    <w:rsid w:val="000349B7"/>
    <w:rsid w:val="00035B9C"/>
    <w:rsid w:val="00040967"/>
    <w:rsid w:val="00042AA7"/>
    <w:rsid w:val="00044874"/>
    <w:rsid w:val="00044BBC"/>
    <w:rsid w:val="00044EEA"/>
    <w:rsid w:val="0004671D"/>
    <w:rsid w:val="00046E2A"/>
    <w:rsid w:val="000502E9"/>
    <w:rsid w:val="00053478"/>
    <w:rsid w:val="00054D15"/>
    <w:rsid w:val="000555B4"/>
    <w:rsid w:val="000569E1"/>
    <w:rsid w:val="00057D3E"/>
    <w:rsid w:val="00061661"/>
    <w:rsid w:val="000647CA"/>
    <w:rsid w:val="00065A6F"/>
    <w:rsid w:val="0006709C"/>
    <w:rsid w:val="00070B84"/>
    <w:rsid w:val="00072DA3"/>
    <w:rsid w:val="0007307F"/>
    <w:rsid w:val="00074313"/>
    <w:rsid w:val="00076114"/>
    <w:rsid w:val="000764EA"/>
    <w:rsid w:val="000774FE"/>
    <w:rsid w:val="000808A3"/>
    <w:rsid w:val="0008142D"/>
    <w:rsid w:val="0008149E"/>
    <w:rsid w:val="00082FDB"/>
    <w:rsid w:val="00083F74"/>
    <w:rsid w:val="00084140"/>
    <w:rsid w:val="0009002B"/>
    <w:rsid w:val="00090A1C"/>
    <w:rsid w:val="00092CEC"/>
    <w:rsid w:val="00092FD6"/>
    <w:rsid w:val="00094173"/>
    <w:rsid w:val="00096365"/>
    <w:rsid w:val="00096CDA"/>
    <w:rsid w:val="00097C8B"/>
    <w:rsid w:val="000A108D"/>
    <w:rsid w:val="000A3B64"/>
    <w:rsid w:val="000A3D58"/>
    <w:rsid w:val="000A4F48"/>
    <w:rsid w:val="000A5BC2"/>
    <w:rsid w:val="000B07AE"/>
    <w:rsid w:val="000B2930"/>
    <w:rsid w:val="000B609B"/>
    <w:rsid w:val="000B68CE"/>
    <w:rsid w:val="000B7EF5"/>
    <w:rsid w:val="000C0BA9"/>
    <w:rsid w:val="000C0FEB"/>
    <w:rsid w:val="000C3B53"/>
    <w:rsid w:val="000C56EB"/>
    <w:rsid w:val="000C640C"/>
    <w:rsid w:val="000C64C9"/>
    <w:rsid w:val="000D15CC"/>
    <w:rsid w:val="000D3059"/>
    <w:rsid w:val="000D56BA"/>
    <w:rsid w:val="000D6D3D"/>
    <w:rsid w:val="000D7900"/>
    <w:rsid w:val="000E051A"/>
    <w:rsid w:val="000E30D2"/>
    <w:rsid w:val="000E5FF9"/>
    <w:rsid w:val="000F5EDB"/>
    <w:rsid w:val="000F73DC"/>
    <w:rsid w:val="001000D4"/>
    <w:rsid w:val="001007E2"/>
    <w:rsid w:val="0010084C"/>
    <w:rsid w:val="0010396D"/>
    <w:rsid w:val="00104E1C"/>
    <w:rsid w:val="001108FB"/>
    <w:rsid w:val="001144A4"/>
    <w:rsid w:val="00114E9D"/>
    <w:rsid w:val="001150CF"/>
    <w:rsid w:val="00115F5F"/>
    <w:rsid w:val="0012017F"/>
    <w:rsid w:val="0012108E"/>
    <w:rsid w:val="001213BD"/>
    <w:rsid w:val="001224D3"/>
    <w:rsid w:val="00123766"/>
    <w:rsid w:val="00123CDD"/>
    <w:rsid w:val="001241C7"/>
    <w:rsid w:val="00131004"/>
    <w:rsid w:val="001323D0"/>
    <w:rsid w:val="0013274D"/>
    <w:rsid w:val="00133408"/>
    <w:rsid w:val="00134E66"/>
    <w:rsid w:val="00135E0B"/>
    <w:rsid w:val="00136029"/>
    <w:rsid w:val="001362CC"/>
    <w:rsid w:val="0013654C"/>
    <w:rsid w:val="00136AD3"/>
    <w:rsid w:val="001437B9"/>
    <w:rsid w:val="00143C92"/>
    <w:rsid w:val="0014584C"/>
    <w:rsid w:val="001458B8"/>
    <w:rsid w:val="00145E2A"/>
    <w:rsid w:val="00147727"/>
    <w:rsid w:val="00154CD6"/>
    <w:rsid w:val="00154F4D"/>
    <w:rsid w:val="00155259"/>
    <w:rsid w:val="00160C44"/>
    <w:rsid w:val="001640A9"/>
    <w:rsid w:val="001655DF"/>
    <w:rsid w:val="00166D02"/>
    <w:rsid w:val="00167843"/>
    <w:rsid w:val="00167D59"/>
    <w:rsid w:val="00176D09"/>
    <w:rsid w:val="00182E05"/>
    <w:rsid w:val="00185D49"/>
    <w:rsid w:val="0019155C"/>
    <w:rsid w:val="0019232D"/>
    <w:rsid w:val="00193055"/>
    <w:rsid w:val="00196D6B"/>
    <w:rsid w:val="00197747"/>
    <w:rsid w:val="001A1933"/>
    <w:rsid w:val="001A1A94"/>
    <w:rsid w:val="001A1DA0"/>
    <w:rsid w:val="001A423C"/>
    <w:rsid w:val="001A4AC5"/>
    <w:rsid w:val="001A790C"/>
    <w:rsid w:val="001B01BD"/>
    <w:rsid w:val="001B3ED2"/>
    <w:rsid w:val="001B58B6"/>
    <w:rsid w:val="001C04E0"/>
    <w:rsid w:val="001C3AB6"/>
    <w:rsid w:val="001C4484"/>
    <w:rsid w:val="001C4D4E"/>
    <w:rsid w:val="001C6064"/>
    <w:rsid w:val="001C6741"/>
    <w:rsid w:val="001C6825"/>
    <w:rsid w:val="001C6826"/>
    <w:rsid w:val="001C6A1D"/>
    <w:rsid w:val="001D1FCD"/>
    <w:rsid w:val="001D2169"/>
    <w:rsid w:val="001D3794"/>
    <w:rsid w:val="001D463B"/>
    <w:rsid w:val="001E1C0B"/>
    <w:rsid w:val="001E682E"/>
    <w:rsid w:val="001F1234"/>
    <w:rsid w:val="001F14F7"/>
    <w:rsid w:val="001F1674"/>
    <w:rsid w:val="001F4D25"/>
    <w:rsid w:val="001F6A88"/>
    <w:rsid w:val="0020049B"/>
    <w:rsid w:val="00200591"/>
    <w:rsid w:val="00201428"/>
    <w:rsid w:val="00203AAA"/>
    <w:rsid w:val="00204D2B"/>
    <w:rsid w:val="0021058E"/>
    <w:rsid w:val="002115D6"/>
    <w:rsid w:val="002124FC"/>
    <w:rsid w:val="002133BE"/>
    <w:rsid w:val="0021449F"/>
    <w:rsid w:val="00215625"/>
    <w:rsid w:val="00217DFB"/>
    <w:rsid w:val="00222766"/>
    <w:rsid w:val="00224619"/>
    <w:rsid w:val="002272E4"/>
    <w:rsid w:val="00230C46"/>
    <w:rsid w:val="0023157F"/>
    <w:rsid w:val="002341D0"/>
    <w:rsid w:val="00235240"/>
    <w:rsid w:val="00235FB7"/>
    <w:rsid w:val="0023608C"/>
    <w:rsid w:val="00237E42"/>
    <w:rsid w:val="00240A4D"/>
    <w:rsid w:val="0024149B"/>
    <w:rsid w:val="0024295A"/>
    <w:rsid w:val="002444C3"/>
    <w:rsid w:val="0024468B"/>
    <w:rsid w:val="002449AF"/>
    <w:rsid w:val="00245B05"/>
    <w:rsid w:val="002467D3"/>
    <w:rsid w:val="002503E0"/>
    <w:rsid w:val="0025187E"/>
    <w:rsid w:val="00251DDF"/>
    <w:rsid w:val="00252553"/>
    <w:rsid w:val="00252999"/>
    <w:rsid w:val="00253088"/>
    <w:rsid w:val="00254CAA"/>
    <w:rsid w:val="00257D1F"/>
    <w:rsid w:val="00260E02"/>
    <w:rsid w:val="00261E2D"/>
    <w:rsid w:val="00264232"/>
    <w:rsid w:val="00264B90"/>
    <w:rsid w:val="0026582B"/>
    <w:rsid w:val="00266469"/>
    <w:rsid w:val="00275D24"/>
    <w:rsid w:val="00276089"/>
    <w:rsid w:val="002774C3"/>
    <w:rsid w:val="00280DCC"/>
    <w:rsid w:val="002818CF"/>
    <w:rsid w:val="00282119"/>
    <w:rsid w:val="00284395"/>
    <w:rsid w:val="00286B5D"/>
    <w:rsid w:val="00286F06"/>
    <w:rsid w:val="0029142A"/>
    <w:rsid w:val="00292464"/>
    <w:rsid w:val="002A0B4B"/>
    <w:rsid w:val="002A1502"/>
    <w:rsid w:val="002A1BC6"/>
    <w:rsid w:val="002A209D"/>
    <w:rsid w:val="002A33D9"/>
    <w:rsid w:val="002A5DB6"/>
    <w:rsid w:val="002B1232"/>
    <w:rsid w:val="002B2FB6"/>
    <w:rsid w:val="002B5087"/>
    <w:rsid w:val="002B6F87"/>
    <w:rsid w:val="002C0E19"/>
    <w:rsid w:val="002C2575"/>
    <w:rsid w:val="002C364C"/>
    <w:rsid w:val="002C4325"/>
    <w:rsid w:val="002C5829"/>
    <w:rsid w:val="002C592F"/>
    <w:rsid w:val="002C6A18"/>
    <w:rsid w:val="002C7406"/>
    <w:rsid w:val="002D412E"/>
    <w:rsid w:val="002D45C1"/>
    <w:rsid w:val="002D4F4A"/>
    <w:rsid w:val="002E06F3"/>
    <w:rsid w:val="002E0FB0"/>
    <w:rsid w:val="002E16F7"/>
    <w:rsid w:val="002E21E5"/>
    <w:rsid w:val="002E5BA1"/>
    <w:rsid w:val="002E6192"/>
    <w:rsid w:val="002E7797"/>
    <w:rsid w:val="002E7F6A"/>
    <w:rsid w:val="002F17F0"/>
    <w:rsid w:val="002F17F2"/>
    <w:rsid w:val="002F3B5D"/>
    <w:rsid w:val="002F51E5"/>
    <w:rsid w:val="00300A01"/>
    <w:rsid w:val="00303E71"/>
    <w:rsid w:val="0030488E"/>
    <w:rsid w:val="00305556"/>
    <w:rsid w:val="00305C87"/>
    <w:rsid w:val="00311635"/>
    <w:rsid w:val="003157FE"/>
    <w:rsid w:val="0032408D"/>
    <w:rsid w:val="00331A05"/>
    <w:rsid w:val="00332BD8"/>
    <w:rsid w:val="00334430"/>
    <w:rsid w:val="003348F6"/>
    <w:rsid w:val="00334FFF"/>
    <w:rsid w:val="00336C42"/>
    <w:rsid w:val="003419AA"/>
    <w:rsid w:val="00344034"/>
    <w:rsid w:val="00344E2B"/>
    <w:rsid w:val="00346FDF"/>
    <w:rsid w:val="00351A54"/>
    <w:rsid w:val="0035202E"/>
    <w:rsid w:val="00354866"/>
    <w:rsid w:val="00355203"/>
    <w:rsid w:val="003579A1"/>
    <w:rsid w:val="00363F8D"/>
    <w:rsid w:val="00364E4A"/>
    <w:rsid w:val="00365A99"/>
    <w:rsid w:val="0036786D"/>
    <w:rsid w:val="00376B28"/>
    <w:rsid w:val="00376BF6"/>
    <w:rsid w:val="00383FA1"/>
    <w:rsid w:val="00384433"/>
    <w:rsid w:val="00385570"/>
    <w:rsid w:val="003866F7"/>
    <w:rsid w:val="003870E0"/>
    <w:rsid w:val="003937B1"/>
    <w:rsid w:val="00393B43"/>
    <w:rsid w:val="00393D27"/>
    <w:rsid w:val="003A0C7C"/>
    <w:rsid w:val="003A131E"/>
    <w:rsid w:val="003A2776"/>
    <w:rsid w:val="003A4A4C"/>
    <w:rsid w:val="003A6BA6"/>
    <w:rsid w:val="003A7345"/>
    <w:rsid w:val="003B0BA7"/>
    <w:rsid w:val="003B3135"/>
    <w:rsid w:val="003B393F"/>
    <w:rsid w:val="003B4D85"/>
    <w:rsid w:val="003B5226"/>
    <w:rsid w:val="003B630F"/>
    <w:rsid w:val="003B662A"/>
    <w:rsid w:val="003B7964"/>
    <w:rsid w:val="003C0CBC"/>
    <w:rsid w:val="003C0DC6"/>
    <w:rsid w:val="003C0F39"/>
    <w:rsid w:val="003C2274"/>
    <w:rsid w:val="003C25E8"/>
    <w:rsid w:val="003C360B"/>
    <w:rsid w:val="003C434D"/>
    <w:rsid w:val="003C4597"/>
    <w:rsid w:val="003D32F0"/>
    <w:rsid w:val="003D4F6D"/>
    <w:rsid w:val="003D7C33"/>
    <w:rsid w:val="003E2F15"/>
    <w:rsid w:val="003E4093"/>
    <w:rsid w:val="003E5F85"/>
    <w:rsid w:val="003E637B"/>
    <w:rsid w:val="003E7115"/>
    <w:rsid w:val="003E726F"/>
    <w:rsid w:val="003F04E4"/>
    <w:rsid w:val="003F12BD"/>
    <w:rsid w:val="003F158A"/>
    <w:rsid w:val="003F312A"/>
    <w:rsid w:val="003F5779"/>
    <w:rsid w:val="004037D8"/>
    <w:rsid w:val="00403969"/>
    <w:rsid w:val="00407A53"/>
    <w:rsid w:val="00410D54"/>
    <w:rsid w:val="00412737"/>
    <w:rsid w:val="00415519"/>
    <w:rsid w:val="00415716"/>
    <w:rsid w:val="0041582B"/>
    <w:rsid w:val="00421A8C"/>
    <w:rsid w:val="00427527"/>
    <w:rsid w:val="00431E0D"/>
    <w:rsid w:val="004330F7"/>
    <w:rsid w:val="00433A9E"/>
    <w:rsid w:val="00434D73"/>
    <w:rsid w:val="00435F1B"/>
    <w:rsid w:val="0043607F"/>
    <w:rsid w:val="0043705A"/>
    <w:rsid w:val="0043778F"/>
    <w:rsid w:val="00441C3E"/>
    <w:rsid w:val="00442175"/>
    <w:rsid w:val="00443E24"/>
    <w:rsid w:val="0044432A"/>
    <w:rsid w:val="004513A2"/>
    <w:rsid w:val="00451438"/>
    <w:rsid w:val="0045203E"/>
    <w:rsid w:val="00453F11"/>
    <w:rsid w:val="004547EA"/>
    <w:rsid w:val="00454907"/>
    <w:rsid w:val="004601CA"/>
    <w:rsid w:val="00462C9C"/>
    <w:rsid w:val="0046541C"/>
    <w:rsid w:val="00466899"/>
    <w:rsid w:val="0047016A"/>
    <w:rsid w:val="00470F82"/>
    <w:rsid w:val="00471C74"/>
    <w:rsid w:val="00476089"/>
    <w:rsid w:val="0047688D"/>
    <w:rsid w:val="004811F9"/>
    <w:rsid w:val="004828AE"/>
    <w:rsid w:val="00482EB9"/>
    <w:rsid w:val="00490759"/>
    <w:rsid w:val="00490801"/>
    <w:rsid w:val="00496701"/>
    <w:rsid w:val="00497523"/>
    <w:rsid w:val="00497E8A"/>
    <w:rsid w:val="004A067B"/>
    <w:rsid w:val="004A0D3D"/>
    <w:rsid w:val="004A57B2"/>
    <w:rsid w:val="004A5A1A"/>
    <w:rsid w:val="004A6412"/>
    <w:rsid w:val="004B241D"/>
    <w:rsid w:val="004B3E22"/>
    <w:rsid w:val="004B7703"/>
    <w:rsid w:val="004C0BF0"/>
    <w:rsid w:val="004C3260"/>
    <w:rsid w:val="004C3270"/>
    <w:rsid w:val="004C5388"/>
    <w:rsid w:val="004C722D"/>
    <w:rsid w:val="004D40A7"/>
    <w:rsid w:val="004E0BCB"/>
    <w:rsid w:val="004E0CFF"/>
    <w:rsid w:val="004E1FDD"/>
    <w:rsid w:val="004E20B5"/>
    <w:rsid w:val="004E23F1"/>
    <w:rsid w:val="004E2950"/>
    <w:rsid w:val="004E2C3C"/>
    <w:rsid w:val="004E54FE"/>
    <w:rsid w:val="004E737B"/>
    <w:rsid w:val="004F0204"/>
    <w:rsid w:val="004F2CFC"/>
    <w:rsid w:val="004F4721"/>
    <w:rsid w:val="004F5C44"/>
    <w:rsid w:val="005009DE"/>
    <w:rsid w:val="00501B5A"/>
    <w:rsid w:val="00501DA0"/>
    <w:rsid w:val="00501F99"/>
    <w:rsid w:val="00504837"/>
    <w:rsid w:val="0050508D"/>
    <w:rsid w:val="00506B3F"/>
    <w:rsid w:val="00506B9C"/>
    <w:rsid w:val="0051119B"/>
    <w:rsid w:val="0051211B"/>
    <w:rsid w:val="00512839"/>
    <w:rsid w:val="00514D42"/>
    <w:rsid w:val="0051509F"/>
    <w:rsid w:val="005167CD"/>
    <w:rsid w:val="00520088"/>
    <w:rsid w:val="0052118A"/>
    <w:rsid w:val="00525039"/>
    <w:rsid w:val="00525572"/>
    <w:rsid w:val="0052634B"/>
    <w:rsid w:val="00526EEC"/>
    <w:rsid w:val="00527186"/>
    <w:rsid w:val="005272C2"/>
    <w:rsid w:val="00527737"/>
    <w:rsid w:val="00527C40"/>
    <w:rsid w:val="00530285"/>
    <w:rsid w:val="00530EB6"/>
    <w:rsid w:val="00533179"/>
    <w:rsid w:val="00534668"/>
    <w:rsid w:val="0053468B"/>
    <w:rsid w:val="005379B0"/>
    <w:rsid w:val="00540D37"/>
    <w:rsid w:val="00540E45"/>
    <w:rsid w:val="00541F3F"/>
    <w:rsid w:val="00542CF1"/>
    <w:rsid w:val="00542E81"/>
    <w:rsid w:val="00545AA1"/>
    <w:rsid w:val="005506FE"/>
    <w:rsid w:val="00550F56"/>
    <w:rsid w:val="00550F74"/>
    <w:rsid w:val="0055140D"/>
    <w:rsid w:val="005527A0"/>
    <w:rsid w:val="005529D4"/>
    <w:rsid w:val="00552BC3"/>
    <w:rsid w:val="00552E9A"/>
    <w:rsid w:val="00552FF2"/>
    <w:rsid w:val="00553E08"/>
    <w:rsid w:val="00557199"/>
    <w:rsid w:val="00557CCC"/>
    <w:rsid w:val="005600A1"/>
    <w:rsid w:val="00561D9C"/>
    <w:rsid w:val="00562C60"/>
    <w:rsid w:val="0056304A"/>
    <w:rsid w:val="00563B19"/>
    <w:rsid w:val="00563EEC"/>
    <w:rsid w:val="005643CD"/>
    <w:rsid w:val="00571731"/>
    <w:rsid w:val="005726BF"/>
    <w:rsid w:val="0057438F"/>
    <w:rsid w:val="00583D9C"/>
    <w:rsid w:val="00584D09"/>
    <w:rsid w:val="005850B1"/>
    <w:rsid w:val="0058667F"/>
    <w:rsid w:val="00586B75"/>
    <w:rsid w:val="005907C0"/>
    <w:rsid w:val="00590C2D"/>
    <w:rsid w:val="005933D2"/>
    <w:rsid w:val="005961F1"/>
    <w:rsid w:val="00596FC7"/>
    <w:rsid w:val="005973AA"/>
    <w:rsid w:val="005A13B4"/>
    <w:rsid w:val="005A1CA2"/>
    <w:rsid w:val="005A3ACD"/>
    <w:rsid w:val="005A3D70"/>
    <w:rsid w:val="005A43B9"/>
    <w:rsid w:val="005A5BD6"/>
    <w:rsid w:val="005A614D"/>
    <w:rsid w:val="005A6EF8"/>
    <w:rsid w:val="005A7B0A"/>
    <w:rsid w:val="005B18FF"/>
    <w:rsid w:val="005B1D88"/>
    <w:rsid w:val="005B2DFE"/>
    <w:rsid w:val="005B4343"/>
    <w:rsid w:val="005B5FFB"/>
    <w:rsid w:val="005C16FC"/>
    <w:rsid w:val="005C1759"/>
    <w:rsid w:val="005C1C0E"/>
    <w:rsid w:val="005C24E7"/>
    <w:rsid w:val="005C3EC9"/>
    <w:rsid w:val="005C43EB"/>
    <w:rsid w:val="005C48A0"/>
    <w:rsid w:val="005C58E7"/>
    <w:rsid w:val="005C60C0"/>
    <w:rsid w:val="005D1464"/>
    <w:rsid w:val="005D2EA5"/>
    <w:rsid w:val="005D3382"/>
    <w:rsid w:val="005D40B7"/>
    <w:rsid w:val="005D6CBA"/>
    <w:rsid w:val="005D7DA9"/>
    <w:rsid w:val="005E16A5"/>
    <w:rsid w:val="005E1DEE"/>
    <w:rsid w:val="005E2F19"/>
    <w:rsid w:val="005E3257"/>
    <w:rsid w:val="005E4B4B"/>
    <w:rsid w:val="005F2872"/>
    <w:rsid w:val="005F4854"/>
    <w:rsid w:val="005F4919"/>
    <w:rsid w:val="005F66E6"/>
    <w:rsid w:val="005F69E9"/>
    <w:rsid w:val="005F6C78"/>
    <w:rsid w:val="00601E29"/>
    <w:rsid w:val="00605312"/>
    <w:rsid w:val="006064C3"/>
    <w:rsid w:val="00606FDD"/>
    <w:rsid w:val="00612651"/>
    <w:rsid w:val="00613706"/>
    <w:rsid w:val="006154C3"/>
    <w:rsid w:val="00624793"/>
    <w:rsid w:val="0062591A"/>
    <w:rsid w:val="00625B8E"/>
    <w:rsid w:val="00626299"/>
    <w:rsid w:val="006323D4"/>
    <w:rsid w:val="00632B32"/>
    <w:rsid w:val="0063446F"/>
    <w:rsid w:val="00635EC6"/>
    <w:rsid w:val="00636EE1"/>
    <w:rsid w:val="00640C81"/>
    <w:rsid w:val="00643307"/>
    <w:rsid w:val="0064377A"/>
    <w:rsid w:val="006477CC"/>
    <w:rsid w:val="0064782B"/>
    <w:rsid w:val="00651510"/>
    <w:rsid w:val="00651D0D"/>
    <w:rsid w:val="006537DC"/>
    <w:rsid w:val="00654A01"/>
    <w:rsid w:val="00656874"/>
    <w:rsid w:val="00664734"/>
    <w:rsid w:val="00665F81"/>
    <w:rsid w:val="006662A6"/>
    <w:rsid w:val="00671184"/>
    <w:rsid w:val="00672525"/>
    <w:rsid w:val="00673320"/>
    <w:rsid w:val="0067399F"/>
    <w:rsid w:val="00673CC0"/>
    <w:rsid w:val="0067522E"/>
    <w:rsid w:val="00675CF3"/>
    <w:rsid w:val="006775FE"/>
    <w:rsid w:val="00680193"/>
    <w:rsid w:val="006811CE"/>
    <w:rsid w:val="00681475"/>
    <w:rsid w:val="006848CC"/>
    <w:rsid w:val="00686513"/>
    <w:rsid w:val="006877A2"/>
    <w:rsid w:val="00691F7E"/>
    <w:rsid w:val="00694B33"/>
    <w:rsid w:val="006955E9"/>
    <w:rsid w:val="00696324"/>
    <w:rsid w:val="006A0BCE"/>
    <w:rsid w:val="006A165A"/>
    <w:rsid w:val="006A2EDF"/>
    <w:rsid w:val="006A49BB"/>
    <w:rsid w:val="006B1E3A"/>
    <w:rsid w:val="006B6BF5"/>
    <w:rsid w:val="006B7AA1"/>
    <w:rsid w:val="006C1017"/>
    <w:rsid w:val="006C3A4F"/>
    <w:rsid w:val="006C47D8"/>
    <w:rsid w:val="006C51E0"/>
    <w:rsid w:val="006C5893"/>
    <w:rsid w:val="006C6009"/>
    <w:rsid w:val="006D4956"/>
    <w:rsid w:val="006E04F8"/>
    <w:rsid w:val="006E0624"/>
    <w:rsid w:val="006E1E64"/>
    <w:rsid w:val="006E3CBC"/>
    <w:rsid w:val="006E3FD0"/>
    <w:rsid w:val="006F36BD"/>
    <w:rsid w:val="006F611F"/>
    <w:rsid w:val="006F74A2"/>
    <w:rsid w:val="00704944"/>
    <w:rsid w:val="007056FA"/>
    <w:rsid w:val="00710AFF"/>
    <w:rsid w:val="007110C3"/>
    <w:rsid w:val="00711E6E"/>
    <w:rsid w:val="007122FB"/>
    <w:rsid w:val="00712618"/>
    <w:rsid w:val="007130B3"/>
    <w:rsid w:val="007148E2"/>
    <w:rsid w:val="00715438"/>
    <w:rsid w:val="00715B88"/>
    <w:rsid w:val="0071601F"/>
    <w:rsid w:val="00716640"/>
    <w:rsid w:val="00716C9E"/>
    <w:rsid w:val="00716FAF"/>
    <w:rsid w:val="00721C7F"/>
    <w:rsid w:val="007228BB"/>
    <w:rsid w:val="007255EE"/>
    <w:rsid w:val="00725E07"/>
    <w:rsid w:val="007319A3"/>
    <w:rsid w:val="00732455"/>
    <w:rsid w:val="00733D7F"/>
    <w:rsid w:val="00733FD2"/>
    <w:rsid w:val="00734DD2"/>
    <w:rsid w:val="00740D74"/>
    <w:rsid w:val="00742944"/>
    <w:rsid w:val="007477B4"/>
    <w:rsid w:val="00751387"/>
    <w:rsid w:val="00752646"/>
    <w:rsid w:val="00753287"/>
    <w:rsid w:val="0075378D"/>
    <w:rsid w:val="007547EE"/>
    <w:rsid w:val="00757F0C"/>
    <w:rsid w:val="00760A28"/>
    <w:rsid w:val="00762334"/>
    <w:rsid w:val="00763CDA"/>
    <w:rsid w:val="007662F4"/>
    <w:rsid w:val="00766E24"/>
    <w:rsid w:val="00772438"/>
    <w:rsid w:val="00772896"/>
    <w:rsid w:val="007732A8"/>
    <w:rsid w:val="00773FE1"/>
    <w:rsid w:val="007753A4"/>
    <w:rsid w:val="007764D8"/>
    <w:rsid w:val="00776B11"/>
    <w:rsid w:val="00776DD9"/>
    <w:rsid w:val="00780EFB"/>
    <w:rsid w:val="00783395"/>
    <w:rsid w:val="007838FE"/>
    <w:rsid w:val="007847D1"/>
    <w:rsid w:val="007848CA"/>
    <w:rsid w:val="00784A51"/>
    <w:rsid w:val="00785519"/>
    <w:rsid w:val="00785637"/>
    <w:rsid w:val="00785D8B"/>
    <w:rsid w:val="00785F4A"/>
    <w:rsid w:val="007862A8"/>
    <w:rsid w:val="00786574"/>
    <w:rsid w:val="00786DF0"/>
    <w:rsid w:val="00790506"/>
    <w:rsid w:val="00794CFC"/>
    <w:rsid w:val="00797952"/>
    <w:rsid w:val="007A0E0E"/>
    <w:rsid w:val="007A1E4F"/>
    <w:rsid w:val="007A2B4D"/>
    <w:rsid w:val="007A46DA"/>
    <w:rsid w:val="007A5D7A"/>
    <w:rsid w:val="007A673D"/>
    <w:rsid w:val="007A754D"/>
    <w:rsid w:val="007A7BCB"/>
    <w:rsid w:val="007B0643"/>
    <w:rsid w:val="007B3686"/>
    <w:rsid w:val="007C0409"/>
    <w:rsid w:val="007C0A29"/>
    <w:rsid w:val="007C3041"/>
    <w:rsid w:val="007C32E3"/>
    <w:rsid w:val="007C32F9"/>
    <w:rsid w:val="007C3A6B"/>
    <w:rsid w:val="007C3B17"/>
    <w:rsid w:val="007C59AB"/>
    <w:rsid w:val="007D0631"/>
    <w:rsid w:val="007D1048"/>
    <w:rsid w:val="007D1BFD"/>
    <w:rsid w:val="007D3C3E"/>
    <w:rsid w:val="007D7D1A"/>
    <w:rsid w:val="007E125B"/>
    <w:rsid w:val="007E126C"/>
    <w:rsid w:val="007E46B2"/>
    <w:rsid w:val="007E5B21"/>
    <w:rsid w:val="007E5FFE"/>
    <w:rsid w:val="007E789A"/>
    <w:rsid w:val="007E7E75"/>
    <w:rsid w:val="007F027C"/>
    <w:rsid w:val="007F057E"/>
    <w:rsid w:val="007F3A72"/>
    <w:rsid w:val="007F6C93"/>
    <w:rsid w:val="00800EF3"/>
    <w:rsid w:val="00801A06"/>
    <w:rsid w:val="00802E85"/>
    <w:rsid w:val="00802EB5"/>
    <w:rsid w:val="00806193"/>
    <w:rsid w:val="00811761"/>
    <w:rsid w:val="008132E1"/>
    <w:rsid w:val="00814B6C"/>
    <w:rsid w:val="0081588A"/>
    <w:rsid w:val="00820F86"/>
    <w:rsid w:val="00825E46"/>
    <w:rsid w:val="00831E31"/>
    <w:rsid w:val="00831EDB"/>
    <w:rsid w:val="00832194"/>
    <w:rsid w:val="0083430A"/>
    <w:rsid w:val="008367B6"/>
    <w:rsid w:val="00842532"/>
    <w:rsid w:val="00843FE5"/>
    <w:rsid w:val="00845B64"/>
    <w:rsid w:val="0085154D"/>
    <w:rsid w:val="008515A4"/>
    <w:rsid w:val="00854F3B"/>
    <w:rsid w:val="008574AB"/>
    <w:rsid w:val="0085753F"/>
    <w:rsid w:val="00861702"/>
    <w:rsid w:val="008624D7"/>
    <w:rsid w:val="00862876"/>
    <w:rsid w:val="008668C2"/>
    <w:rsid w:val="00870F7D"/>
    <w:rsid w:val="0087203A"/>
    <w:rsid w:val="00872CF4"/>
    <w:rsid w:val="00873ABC"/>
    <w:rsid w:val="0087734D"/>
    <w:rsid w:val="00877505"/>
    <w:rsid w:val="0088086F"/>
    <w:rsid w:val="00880DF5"/>
    <w:rsid w:val="00882024"/>
    <w:rsid w:val="00885F0E"/>
    <w:rsid w:val="00887147"/>
    <w:rsid w:val="008901E3"/>
    <w:rsid w:val="008922D2"/>
    <w:rsid w:val="008948B6"/>
    <w:rsid w:val="0089499E"/>
    <w:rsid w:val="008957E9"/>
    <w:rsid w:val="00896ACA"/>
    <w:rsid w:val="008A0AE8"/>
    <w:rsid w:val="008A0AE9"/>
    <w:rsid w:val="008A15C2"/>
    <w:rsid w:val="008A5E53"/>
    <w:rsid w:val="008B0413"/>
    <w:rsid w:val="008B154C"/>
    <w:rsid w:val="008B1AD3"/>
    <w:rsid w:val="008B30DF"/>
    <w:rsid w:val="008B4892"/>
    <w:rsid w:val="008B51B5"/>
    <w:rsid w:val="008B5B17"/>
    <w:rsid w:val="008B7DEB"/>
    <w:rsid w:val="008C04A5"/>
    <w:rsid w:val="008C1246"/>
    <w:rsid w:val="008C1C57"/>
    <w:rsid w:val="008C238C"/>
    <w:rsid w:val="008C2429"/>
    <w:rsid w:val="008C2848"/>
    <w:rsid w:val="008C2BD1"/>
    <w:rsid w:val="008C2BD7"/>
    <w:rsid w:val="008C2DBC"/>
    <w:rsid w:val="008C4CC2"/>
    <w:rsid w:val="008C5719"/>
    <w:rsid w:val="008C5CFA"/>
    <w:rsid w:val="008C6615"/>
    <w:rsid w:val="008C722D"/>
    <w:rsid w:val="008C77F7"/>
    <w:rsid w:val="008D382F"/>
    <w:rsid w:val="008D4934"/>
    <w:rsid w:val="008D4CC5"/>
    <w:rsid w:val="008D51D0"/>
    <w:rsid w:val="008D6944"/>
    <w:rsid w:val="008D6D5C"/>
    <w:rsid w:val="008D7A87"/>
    <w:rsid w:val="008E0B23"/>
    <w:rsid w:val="008E275E"/>
    <w:rsid w:val="008E27D2"/>
    <w:rsid w:val="008E3442"/>
    <w:rsid w:val="008E457C"/>
    <w:rsid w:val="008E5A9D"/>
    <w:rsid w:val="008F0A0F"/>
    <w:rsid w:val="008F125A"/>
    <w:rsid w:val="008F252E"/>
    <w:rsid w:val="008F3742"/>
    <w:rsid w:val="008F4198"/>
    <w:rsid w:val="008F6A04"/>
    <w:rsid w:val="0090017D"/>
    <w:rsid w:val="0090303F"/>
    <w:rsid w:val="009034E4"/>
    <w:rsid w:val="00903F59"/>
    <w:rsid w:val="00906DA6"/>
    <w:rsid w:val="0091003F"/>
    <w:rsid w:val="00913BF5"/>
    <w:rsid w:val="00913F15"/>
    <w:rsid w:val="009143B4"/>
    <w:rsid w:val="00920B4D"/>
    <w:rsid w:val="00920F74"/>
    <w:rsid w:val="009261F7"/>
    <w:rsid w:val="00932504"/>
    <w:rsid w:val="0093475A"/>
    <w:rsid w:val="00936BD6"/>
    <w:rsid w:val="0094129D"/>
    <w:rsid w:val="009445C2"/>
    <w:rsid w:val="00945481"/>
    <w:rsid w:val="0094570F"/>
    <w:rsid w:val="00946219"/>
    <w:rsid w:val="00946B11"/>
    <w:rsid w:val="009506FD"/>
    <w:rsid w:val="009519AE"/>
    <w:rsid w:val="00951D72"/>
    <w:rsid w:val="00954309"/>
    <w:rsid w:val="00955F13"/>
    <w:rsid w:val="009567F6"/>
    <w:rsid w:val="00961BB3"/>
    <w:rsid w:val="0096289E"/>
    <w:rsid w:val="00962F01"/>
    <w:rsid w:val="00963779"/>
    <w:rsid w:val="00963FAE"/>
    <w:rsid w:val="00966248"/>
    <w:rsid w:val="0096709D"/>
    <w:rsid w:val="00967420"/>
    <w:rsid w:val="009705AE"/>
    <w:rsid w:val="00972B3D"/>
    <w:rsid w:val="00974D36"/>
    <w:rsid w:val="0097546C"/>
    <w:rsid w:val="00977763"/>
    <w:rsid w:val="00977F41"/>
    <w:rsid w:val="009801C9"/>
    <w:rsid w:val="00982385"/>
    <w:rsid w:val="0098278A"/>
    <w:rsid w:val="0098400C"/>
    <w:rsid w:val="00985A22"/>
    <w:rsid w:val="0098658D"/>
    <w:rsid w:val="009872FF"/>
    <w:rsid w:val="0099240B"/>
    <w:rsid w:val="009924E7"/>
    <w:rsid w:val="009931EB"/>
    <w:rsid w:val="0099369E"/>
    <w:rsid w:val="009936C0"/>
    <w:rsid w:val="009937DA"/>
    <w:rsid w:val="00994702"/>
    <w:rsid w:val="00994E2F"/>
    <w:rsid w:val="0099528F"/>
    <w:rsid w:val="00997947"/>
    <w:rsid w:val="009A037B"/>
    <w:rsid w:val="009A2413"/>
    <w:rsid w:val="009A25D6"/>
    <w:rsid w:val="009A313D"/>
    <w:rsid w:val="009A40C9"/>
    <w:rsid w:val="009A4FB1"/>
    <w:rsid w:val="009A4FBF"/>
    <w:rsid w:val="009A51C8"/>
    <w:rsid w:val="009A5808"/>
    <w:rsid w:val="009A780C"/>
    <w:rsid w:val="009B03D2"/>
    <w:rsid w:val="009B0C96"/>
    <w:rsid w:val="009B1250"/>
    <w:rsid w:val="009C3005"/>
    <w:rsid w:val="009C576E"/>
    <w:rsid w:val="009C5874"/>
    <w:rsid w:val="009C5CD5"/>
    <w:rsid w:val="009C6F09"/>
    <w:rsid w:val="009C701E"/>
    <w:rsid w:val="009D0B94"/>
    <w:rsid w:val="009D560F"/>
    <w:rsid w:val="009D7F18"/>
    <w:rsid w:val="009E1ED9"/>
    <w:rsid w:val="009E24C0"/>
    <w:rsid w:val="009E295A"/>
    <w:rsid w:val="009E3C61"/>
    <w:rsid w:val="009E3EF9"/>
    <w:rsid w:val="009E5061"/>
    <w:rsid w:val="009E7AE9"/>
    <w:rsid w:val="009E7DF6"/>
    <w:rsid w:val="009F10BE"/>
    <w:rsid w:val="009F18EF"/>
    <w:rsid w:val="009F20FB"/>
    <w:rsid w:val="009F273A"/>
    <w:rsid w:val="009F3013"/>
    <w:rsid w:val="009F6251"/>
    <w:rsid w:val="009F758B"/>
    <w:rsid w:val="00A01DFC"/>
    <w:rsid w:val="00A028F9"/>
    <w:rsid w:val="00A07B0B"/>
    <w:rsid w:val="00A10616"/>
    <w:rsid w:val="00A11A16"/>
    <w:rsid w:val="00A12711"/>
    <w:rsid w:val="00A15324"/>
    <w:rsid w:val="00A228A4"/>
    <w:rsid w:val="00A238C4"/>
    <w:rsid w:val="00A25CF8"/>
    <w:rsid w:val="00A25F85"/>
    <w:rsid w:val="00A26997"/>
    <w:rsid w:val="00A274C0"/>
    <w:rsid w:val="00A27B2E"/>
    <w:rsid w:val="00A35065"/>
    <w:rsid w:val="00A3623C"/>
    <w:rsid w:val="00A415DD"/>
    <w:rsid w:val="00A41DDF"/>
    <w:rsid w:val="00A46DA1"/>
    <w:rsid w:val="00A46F45"/>
    <w:rsid w:val="00A540AF"/>
    <w:rsid w:val="00A54604"/>
    <w:rsid w:val="00A66AA7"/>
    <w:rsid w:val="00A66BE7"/>
    <w:rsid w:val="00A676F0"/>
    <w:rsid w:val="00A7169D"/>
    <w:rsid w:val="00A729E1"/>
    <w:rsid w:val="00A7518A"/>
    <w:rsid w:val="00A75FB2"/>
    <w:rsid w:val="00A76A4F"/>
    <w:rsid w:val="00A77899"/>
    <w:rsid w:val="00A8138D"/>
    <w:rsid w:val="00A82BBD"/>
    <w:rsid w:val="00A84A3A"/>
    <w:rsid w:val="00A85900"/>
    <w:rsid w:val="00A859BA"/>
    <w:rsid w:val="00A8611C"/>
    <w:rsid w:val="00A912D3"/>
    <w:rsid w:val="00A91431"/>
    <w:rsid w:val="00A91FB2"/>
    <w:rsid w:val="00A92B39"/>
    <w:rsid w:val="00A93A3D"/>
    <w:rsid w:val="00A9552C"/>
    <w:rsid w:val="00AA026E"/>
    <w:rsid w:val="00AA1917"/>
    <w:rsid w:val="00AA2071"/>
    <w:rsid w:val="00AA50AC"/>
    <w:rsid w:val="00AA59AC"/>
    <w:rsid w:val="00AA64CA"/>
    <w:rsid w:val="00AB4A8A"/>
    <w:rsid w:val="00AB4DE0"/>
    <w:rsid w:val="00AB51B2"/>
    <w:rsid w:val="00AB6009"/>
    <w:rsid w:val="00AB6F93"/>
    <w:rsid w:val="00AB7867"/>
    <w:rsid w:val="00AB7ABC"/>
    <w:rsid w:val="00AB7D80"/>
    <w:rsid w:val="00AC0096"/>
    <w:rsid w:val="00AC0C52"/>
    <w:rsid w:val="00AC30BD"/>
    <w:rsid w:val="00AC3BC0"/>
    <w:rsid w:val="00AC518E"/>
    <w:rsid w:val="00AC563A"/>
    <w:rsid w:val="00AC570A"/>
    <w:rsid w:val="00AD04B0"/>
    <w:rsid w:val="00AD1925"/>
    <w:rsid w:val="00AD22FC"/>
    <w:rsid w:val="00AE443E"/>
    <w:rsid w:val="00AF2135"/>
    <w:rsid w:val="00B0109F"/>
    <w:rsid w:val="00B01BF0"/>
    <w:rsid w:val="00B01D10"/>
    <w:rsid w:val="00B03BC3"/>
    <w:rsid w:val="00B05D34"/>
    <w:rsid w:val="00B0656C"/>
    <w:rsid w:val="00B0744B"/>
    <w:rsid w:val="00B11FAE"/>
    <w:rsid w:val="00B126B3"/>
    <w:rsid w:val="00B12E81"/>
    <w:rsid w:val="00B13A40"/>
    <w:rsid w:val="00B20EF1"/>
    <w:rsid w:val="00B226C6"/>
    <w:rsid w:val="00B22C7C"/>
    <w:rsid w:val="00B24533"/>
    <w:rsid w:val="00B25D25"/>
    <w:rsid w:val="00B268D3"/>
    <w:rsid w:val="00B2765D"/>
    <w:rsid w:val="00B27C43"/>
    <w:rsid w:val="00B3063A"/>
    <w:rsid w:val="00B330FC"/>
    <w:rsid w:val="00B33AAE"/>
    <w:rsid w:val="00B340C5"/>
    <w:rsid w:val="00B3582F"/>
    <w:rsid w:val="00B35869"/>
    <w:rsid w:val="00B3612A"/>
    <w:rsid w:val="00B36AD0"/>
    <w:rsid w:val="00B37478"/>
    <w:rsid w:val="00B376BD"/>
    <w:rsid w:val="00B44B9D"/>
    <w:rsid w:val="00B47BF9"/>
    <w:rsid w:val="00B50750"/>
    <w:rsid w:val="00B52842"/>
    <w:rsid w:val="00B52BD8"/>
    <w:rsid w:val="00B52CDD"/>
    <w:rsid w:val="00B5317A"/>
    <w:rsid w:val="00B5360A"/>
    <w:rsid w:val="00B53784"/>
    <w:rsid w:val="00B54912"/>
    <w:rsid w:val="00B55BE2"/>
    <w:rsid w:val="00B60D90"/>
    <w:rsid w:val="00B61167"/>
    <w:rsid w:val="00B63272"/>
    <w:rsid w:val="00B64297"/>
    <w:rsid w:val="00B716D4"/>
    <w:rsid w:val="00B716E6"/>
    <w:rsid w:val="00B7376E"/>
    <w:rsid w:val="00B80177"/>
    <w:rsid w:val="00B81E94"/>
    <w:rsid w:val="00B822CE"/>
    <w:rsid w:val="00B83C5B"/>
    <w:rsid w:val="00B86263"/>
    <w:rsid w:val="00B865B0"/>
    <w:rsid w:val="00B87AEE"/>
    <w:rsid w:val="00B90613"/>
    <w:rsid w:val="00B96015"/>
    <w:rsid w:val="00B96720"/>
    <w:rsid w:val="00BA1751"/>
    <w:rsid w:val="00BA2DD2"/>
    <w:rsid w:val="00BA47B4"/>
    <w:rsid w:val="00BA4DEE"/>
    <w:rsid w:val="00BA7240"/>
    <w:rsid w:val="00BB0B5E"/>
    <w:rsid w:val="00BB181F"/>
    <w:rsid w:val="00BB2C6D"/>
    <w:rsid w:val="00BB692C"/>
    <w:rsid w:val="00BB7115"/>
    <w:rsid w:val="00BC076C"/>
    <w:rsid w:val="00BC1EDE"/>
    <w:rsid w:val="00BC36D3"/>
    <w:rsid w:val="00BC584D"/>
    <w:rsid w:val="00BC60F0"/>
    <w:rsid w:val="00BC7D65"/>
    <w:rsid w:val="00BD13ED"/>
    <w:rsid w:val="00BD5F5A"/>
    <w:rsid w:val="00BD7559"/>
    <w:rsid w:val="00BD7796"/>
    <w:rsid w:val="00BE06D6"/>
    <w:rsid w:val="00BE1A1C"/>
    <w:rsid w:val="00BE2F0F"/>
    <w:rsid w:val="00BE5858"/>
    <w:rsid w:val="00BE7428"/>
    <w:rsid w:val="00BF080F"/>
    <w:rsid w:val="00BF2883"/>
    <w:rsid w:val="00BF682D"/>
    <w:rsid w:val="00BF6DD4"/>
    <w:rsid w:val="00C001C5"/>
    <w:rsid w:val="00C00C6C"/>
    <w:rsid w:val="00C02273"/>
    <w:rsid w:val="00C06D94"/>
    <w:rsid w:val="00C077BF"/>
    <w:rsid w:val="00C105AA"/>
    <w:rsid w:val="00C11C12"/>
    <w:rsid w:val="00C13C61"/>
    <w:rsid w:val="00C15429"/>
    <w:rsid w:val="00C16604"/>
    <w:rsid w:val="00C1678A"/>
    <w:rsid w:val="00C178DB"/>
    <w:rsid w:val="00C2219E"/>
    <w:rsid w:val="00C22E47"/>
    <w:rsid w:val="00C24262"/>
    <w:rsid w:val="00C30C53"/>
    <w:rsid w:val="00C313B8"/>
    <w:rsid w:val="00C3185A"/>
    <w:rsid w:val="00C35954"/>
    <w:rsid w:val="00C35D17"/>
    <w:rsid w:val="00C378B2"/>
    <w:rsid w:val="00C40F08"/>
    <w:rsid w:val="00C418FE"/>
    <w:rsid w:val="00C43096"/>
    <w:rsid w:val="00C43F53"/>
    <w:rsid w:val="00C468F5"/>
    <w:rsid w:val="00C47319"/>
    <w:rsid w:val="00C50F4C"/>
    <w:rsid w:val="00C52A30"/>
    <w:rsid w:val="00C533D9"/>
    <w:rsid w:val="00C54444"/>
    <w:rsid w:val="00C57C82"/>
    <w:rsid w:val="00C61193"/>
    <w:rsid w:val="00C617AA"/>
    <w:rsid w:val="00C64E77"/>
    <w:rsid w:val="00C65BE4"/>
    <w:rsid w:val="00C6675F"/>
    <w:rsid w:val="00C66BFA"/>
    <w:rsid w:val="00C66D2A"/>
    <w:rsid w:val="00C71BC1"/>
    <w:rsid w:val="00C7344F"/>
    <w:rsid w:val="00C744CA"/>
    <w:rsid w:val="00C7475F"/>
    <w:rsid w:val="00C80B88"/>
    <w:rsid w:val="00C83EDB"/>
    <w:rsid w:val="00C90246"/>
    <w:rsid w:val="00C902C0"/>
    <w:rsid w:val="00C9097D"/>
    <w:rsid w:val="00C92D96"/>
    <w:rsid w:val="00C9427A"/>
    <w:rsid w:val="00C95968"/>
    <w:rsid w:val="00CA0FB4"/>
    <w:rsid w:val="00CA291F"/>
    <w:rsid w:val="00CA44DB"/>
    <w:rsid w:val="00CA486D"/>
    <w:rsid w:val="00CA4A53"/>
    <w:rsid w:val="00CA4D32"/>
    <w:rsid w:val="00CB00E5"/>
    <w:rsid w:val="00CB1B10"/>
    <w:rsid w:val="00CB6754"/>
    <w:rsid w:val="00CC04E2"/>
    <w:rsid w:val="00CC0B7A"/>
    <w:rsid w:val="00CC2601"/>
    <w:rsid w:val="00CC2A91"/>
    <w:rsid w:val="00CC2FC1"/>
    <w:rsid w:val="00CC7C19"/>
    <w:rsid w:val="00CD4FC0"/>
    <w:rsid w:val="00CD5E23"/>
    <w:rsid w:val="00CD70EF"/>
    <w:rsid w:val="00CD7A34"/>
    <w:rsid w:val="00CE31BC"/>
    <w:rsid w:val="00CE4603"/>
    <w:rsid w:val="00CE4BC7"/>
    <w:rsid w:val="00CE6243"/>
    <w:rsid w:val="00CE641C"/>
    <w:rsid w:val="00CE73D8"/>
    <w:rsid w:val="00CF3103"/>
    <w:rsid w:val="00CF4388"/>
    <w:rsid w:val="00D00949"/>
    <w:rsid w:val="00D0166F"/>
    <w:rsid w:val="00D021C4"/>
    <w:rsid w:val="00D0301C"/>
    <w:rsid w:val="00D04821"/>
    <w:rsid w:val="00D04F36"/>
    <w:rsid w:val="00D04F43"/>
    <w:rsid w:val="00D050FE"/>
    <w:rsid w:val="00D05273"/>
    <w:rsid w:val="00D0625E"/>
    <w:rsid w:val="00D066A4"/>
    <w:rsid w:val="00D11269"/>
    <w:rsid w:val="00D209DF"/>
    <w:rsid w:val="00D219C9"/>
    <w:rsid w:val="00D21E3A"/>
    <w:rsid w:val="00D22169"/>
    <w:rsid w:val="00D27135"/>
    <w:rsid w:val="00D2744B"/>
    <w:rsid w:val="00D27B69"/>
    <w:rsid w:val="00D27FF0"/>
    <w:rsid w:val="00D30FE8"/>
    <w:rsid w:val="00D32009"/>
    <w:rsid w:val="00D32A3F"/>
    <w:rsid w:val="00D33593"/>
    <w:rsid w:val="00D33CEE"/>
    <w:rsid w:val="00D403B7"/>
    <w:rsid w:val="00D41A10"/>
    <w:rsid w:val="00D41D17"/>
    <w:rsid w:val="00D42188"/>
    <w:rsid w:val="00D42627"/>
    <w:rsid w:val="00D42A04"/>
    <w:rsid w:val="00D43E94"/>
    <w:rsid w:val="00D4605F"/>
    <w:rsid w:val="00D46829"/>
    <w:rsid w:val="00D5077A"/>
    <w:rsid w:val="00D50DC3"/>
    <w:rsid w:val="00D51136"/>
    <w:rsid w:val="00D5173B"/>
    <w:rsid w:val="00D51DD0"/>
    <w:rsid w:val="00D54276"/>
    <w:rsid w:val="00D56736"/>
    <w:rsid w:val="00D61921"/>
    <w:rsid w:val="00D61A92"/>
    <w:rsid w:val="00D61D97"/>
    <w:rsid w:val="00D62374"/>
    <w:rsid w:val="00D661B0"/>
    <w:rsid w:val="00D662C0"/>
    <w:rsid w:val="00D71E49"/>
    <w:rsid w:val="00D750D9"/>
    <w:rsid w:val="00D76AA3"/>
    <w:rsid w:val="00D81FD8"/>
    <w:rsid w:val="00D87DAA"/>
    <w:rsid w:val="00D9190F"/>
    <w:rsid w:val="00D92361"/>
    <w:rsid w:val="00D94A41"/>
    <w:rsid w:val="00DA0454"/>
    <w:rsid w:val="00DA2CD2"/>
    <w:rsid w:val="00DA3B6B"/>
    <w:rsid w:val="00DA47EA"/>
    <w:rsid w:val="00DA5B40"/>
    <w:rsid w:val="00DA6D1A"/>
    <w:rsid w:val="00DA70F6"/>
    <w:rsid w:val="00DB08D3"/>
    <w:rsid w:val="00DB1B81"/>
    <w:rsid w:val="00DB1D8D"/>
    <w:rsid w:val="00DB25B8"/>
    <w:rsid w:val="00DB3C6C"/>
    <w:rsid w:val="00DB7791"/>
    <w:rsid w:val="00DC0BF1"/>
    <w:rsid w:val="00DC0FD7"/>
    <w:rsid w:val="00DC1938"/>
    <w:rsid w:val="00DC2EA7"/>
    <w:rsid w:val="00DC4DBE"/>
    <w:rsid w:val="00DC4EC8"/>
    <w:rsid w:val="00DC61A2"/>
    <w:rsid w:val="00DC6408"/>
    <w:rsid w:val="00DC6731"/>
    <w:rsid w:val="00DC6B10"/>
    <w:rsid w:val="00DC72A3"/>
    <w:rsid w:val="00DD0A72"/>
    <w:rsid w:val="00DD11BF"/>
    <w:rsid w:val="00DD2742"/>
    <w:rsid w:val="00DD5E72"/>
    <w:rsid w:val="00DE0B35"/>
    <w:rsid w:val="00DE0CB8"/>
    <w:rsid w:val="00DE6B02"/>
    <w:rsid w:val="00DF0107"/>
    <w:rsid w:val="00DF02A3"/>
    <w:rsid w:val="00DF0D6A"/>
    <w:rsid w:val="00DF3589"/>
    <w:rsid w:val="00DF38CE"/>
    <w:rsid w:val="00DF4581"/>
    <w:rsid w:val="00DF6614"/>
    <w:rsid w:val="00E010D0"/>
    <w:rsid w:val="00E0408B"/>
    <w:rsid w:val="00E04CA1"/>
    <w:rsid w:val="00E05058"/>
    <w:rsid w:val="00E05217"/>
    <w:rsid w:val="00E0546C"/>
    <w:rsid w:val="00E0796D"/>
    <w:rsid w:val="00E11D4E"/>
    <w:rsid w:val="00E128E8"/>
    <w:rsid w:val="00E20F62"/>
    <w:rsid w:val="00E20FB4"/>
    <w:rsid w:val="00E2200B"/>
    <w:rsid w:val="00E22946"/>
    <w:rsid w:val="00E3148A"/>
    <w:rsid w:val="00E34BCA"/>
    <w:rsid w:val="00E352CA"/>
    <w:rsid w:val="00E40C02"/>
    <w:rsid w:val="00E45268"/>
    <w:rsid w:val="00E452ED"/>
    <w:rsid w:val="00E4573F"/>
    <w:rsid w:val="00E47369"/>
    <w:rsid w:val="00E505CB"/>
    <w:rsid w:val="00E50D6A"/>
    <w:rsid w:val="00E51248"/>
    <w:rsid w:val="00E5199C"/>
    <w:rsid w:val="00E52909"/>
    <w:rsid w:val="00E61062"/>
    <w:rsid w:val="00E627C0"/>
    <w:rsid w:val="00E65051"/>
    <w:rsid w:val="00E67E8B"/>
    <w:rsid w:val="00E70F05"/>
    <w:rsid w:val="00E74E0D"/>
    <w:rsid w:val="00E7551D"/>
    <w:rsid w:val="00E75E68"/>
    <w:rsid w:val="00E80CD1"/>
    <w:rsid w:val="00E81BB5"/>
    <w:rsid w:val="00E81C33"/>
    <w:rsid w:val="00E82B68"/>
    <w:rsid w:val="00E83F2B"/>
    <w:rsid w:val="00E84425"/>
    <w:rsid w:val="00E94987"/>
    <w:rsid w:val="00E95D9D"/>
    <w:rsid w:val="00E96CD6"/>
    <w:rsid w:val="00EA0159"/>
    <w:rsid w:val="00EA18BE"/>
    <w:rsid w:val="00EA1B4B"/>
    <w:rsid w:val="00EA3435"/>
    <w:rsid w:val="00EA4BF0"/>
    <w:rsid w:val="00EA592E"/>
    <w:rsid w:val="00EA5B31"/>
    <w:rsid w:val="00EA5F07"/>
    <w:rsid w:val="00EA7BCC"/>
    <w:rsid w:val="00EA7DFE"/>
    <w:rsid w:val="00EA7F15"/>
    <w:rsid w:val="00EB0E75"/>
    <w:rsid w:val="00EB149F"/>
    <w:rsid w:val="00EB2F6C"/>
    <w:rsid w:val="00EB60E2"/>
    <w:rsid w:val="00EC7CD7"/>
    <w:rsid w:val="00ED0DE3"/>
    <w:rsid w:val="00ED1E14"/>
    <w:rsid w:val="00ED27A3"/>
    <w:rsid w:val="00EE13B2"/>
    <w:rsid w:val="00EE26D8"/>
    <w:rsid w:val="00EE2E36"/>
    <w:rsid w:val="00EE577F"/>
    <w:rsid w:val="00EE6786"/>
    <w:rsid w:val="00EE7BC4"/>
    <w:rsid w:val="00EF2981"/>
    <w:rsid w:val="00EF5FAD"/>
    <w:rsid w:val="00F022AC"/>
    <w:rsid w:val="00F05153"/>
    <w:rsid w:val="00F05543"/>
    <w:rsid w:val="00F10AD8"/>
    <w:rsid w:val="00F10C44"/>
    <w:rsid w:val="00F118CE"/>
    <w:rsid w:val="00F15023"/>
    <w:rsid w:val="00F16475"/>
    <w:rsid w:val="00F20349"/>
    <w:rsid w:val="00F2055B"/>
    <w:rsid w:val="00F20807"/>
    <w:rsid w:val="00F24290"/>
    <w:rsid w:val="00F27BF0"/>
    <w:rsid w:val="00F30F95"/>
    <w:rsid w:val="00F37C23"/>
    <w:rsid w:val="00F42F7A"/>
    <w:rsid w:val="00F433EE"/>
    <w:rsid w:val="00F4463E"/>
    <w:rsid w:val="00F47A8A"/>
    <w:rsid w:val="00F50AEB"/>
    <w:rsid w:val="00F53019"/>
    <w:rsid w:val="00F53213"/>
    <w:rsid w:val="00F56CE9"/>
    <w:rsid w:val="00F571C4"/>
    <w:rsid w:val="00F6016A"/>
    <w:rsid w:val="00F6019A"/>
    <w:rsid w:val="00F61302"/>
    <w:rsid w:val="00F62075"/>
    <w:rsid w:val="00F6463E"/>
    <w:rsid w:val="00F66B1A"/>
    <w:rsid w:val="00F66DE9"/>
    <w:rsid w:val="00F70AEC"/>
    <w:rsid w:val="00F802F7"/>
    <w:rsid w:val="00F81B18"/>
    <w:rsid w:val="00F83AB5"/>
    <w:rsid w:val="00F84D9D"/>
    <w:rsid w:val="00F866D8"/>
    <w:rsid w:val="00F8770C"/>
    <w:rsid w:val="00F90952"/>
    <w:rsid w:val="00F913B8"/>
    <w:rsid w:val="00F92487"/>
    <w:rsid w:val="00F924F6"/>
    <w:rsid w:val="00F9375B"/>
    <w:rsid w:val="00F94992"/>
    <w:rsid w:val="00FA2966"/>
    <w:rsid w:val="00FA58D7"/>
    <w:rsid w:val="00FA5A04"/>
    <w:rsid w:val="00FB0A47"/>
    <w:rsid w:val="00FB0E5E"/>
    <w:rsid w:val="00FB12AD"/>
    <w:rsid w:val="00FB2F26"/>
    <w:rsid w:val="00FB46A1"/>
    <w:rsid w:val="00FC10FC"/>
    <w:rsid w:val="00FC15E1"/>
    <w:rsid w:val="00FC1C60"/>
    <w:rsid w:val="00FC27D2"/>
    <w:rsid w:val="00FC2FBB"/>
    <w:rsid w:val="00FC309B"/>
    <w:rsid w:val="00FC357A"/>
    <w:rsid w:val="00FC40D7"/>
    <w:rsid w:val="00FC4162"/>
    <w:rsid w:val="00FC6A8D"/>
    <w:rsid w:val="00FD1255"/>
    <w:rsid w:val="00FD2AA9"/>
    <w:rsid w:val="00FD4687"/>
    <w:rsid w:val="00FD7898"/>
    <w:rsid w:val="00FE581B"/>
    <w:rsid w:val="00FE5873"/>
    <w:rsid w:val="00FF1301"/>
    <w:rsid w:val="00FF16E5"/>
    <w:rsid w:val="00FF1B89"/>
    <w:rsid w:val="00FF5DA2"/>
    <w:rsid w:val="00FF6F04"/>
  </w:rsids>
  <m:mathPr>
    <m:mathFont m:val="Cambria Math"/>
    <m:brkBin m:val="before"/>
    <m:brkBinSub m:val="--"/>
    <m:smallFrac m:val="0"/>
    <m:dispDef/>
    <m:lMargin m:val="0"/>
    <m:rMargin m:val="0"/>
    <m:defJc m:val="centerGroup"/>
    <m:wrapRight/>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1FEE6"/>
  <w15:docId w15:val="{532AEA6E-45DB-480D-A01C-D73687D3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3CD"/>
    <w:pPr>
      <w:spacing w:before="120" w:after="120"/>
      <w:jc w:val="both"/>
    </w:pPr>
    <w:rPr>
      <w:sz w:val="24"/>
      <w:szCs w:val="24"/>
      <w:lang w:val="en-GB"/>
    </w:rPr>
  </w:style>
  <w:style w:type="paragraph" w:styleId="Heading1">
    <w:name w:val="heading 1"/>
    <w:basedOn w:val="Normal"/>
    <w:next w:val="Normal"/>
    <w:link w:val="Heading1Char"/>
    <w:qFormat/>
    <w:rsid w:val="008B4892"/>
    <w:pPr>
      <w:keepNext/>
      <w:numPr>
        <w:numId w:val="38"/>
      </w:numPr>
      <w:spacing w:before="360"/>
      <w:outlineLvl w:val="0"/>
    </w:pPr>
    <w:rPr>
      <w:b/>
      <w:bCs/>
      <w:smallCaps/>
      <w:szCs w:val="32"/>
    </w:rPr>
  </w:style>
  <w:style w:type="paragraph" w:styleId="Heading2">
    <w:name w:val="heading 2"/>
    <w:basedOn w:val="Normal"/>
    <w:next w:val="Normal"/>
    <w:link w:val="Heading2Char"/>
    <w:qFormat/>
    <w:rsid w:val="005643CD"/>
    <w:pPr>
      <w:keepNext/>
      <w:outlineLvl w:val="1"/>
    </w:pPr>
    <w:rPr>
      <w:b/>
      <w:bCs/>
      <w:iCs/>
      <w:szCs w:val="28"/>
    </w:rPr>
  </w:style>
  <w:style w:type="paragraph" w:styleId="Heading3">
    <w:name w:val="heading 3"/>
    <w:basedOn w:val="Normal"/>
    <w:next w:val="Normal"/>
    <w:link w:val="Heading3Char"/>
    <w:qFormat/>
    <w:rsid w:val="005643CD"/>
    <w:pPr>
      <w:keepNext/>
      <w:outlineLvl w:val="2"/>
    </w:pPr>
    <w:rPr>
      <w:bCs/>
      <w:i/>
      <w:szCs w:val="26"/>
    </w:rPr>
  </w:style>
  <w:style w:type="paragraph" w:styleId="Heading4">
    <w:name w:val="heading 4"/>
    <w:basedOn w:val="Normal"/>
    <w:next w:val="Normal"/>
    <w:link w:val="Heading4Char"/>
    <w:qFormat/>
    <w:rsid w:val="004E2C3C"/>
    <w:pPr>
      <w:keepNext/>
      <w:outlineLvl w:val="3"/>
    </w:pPr>
    <w:rPr>
      <w:bCs/>
      <w:szCs w:val="28"/>
    </w:rPr>
  </w:style>
  <w:style w:type="paragraph" w:styleId="Heading5">
    <w:name w:val="heading 5"/>
    <w:basedOn w:val="Normal"/>
    <w:next w:val="Normal"/>
    <w:link w:val="Heading5Char"/>
    <w:qFormat/>
    <w:rsid w:val="008C5CFA"/>
    <w:pPr>
      <w:spacing w:before="240" w:after="60"/>
      <w:ind w:left="1008" w:hanging="1008"/>
      <w:jc w:val="left"/>
      <w:outlineLvl w:val="4"/>
    </w:pPr>
    <w:rPr>
      <w:rFonts w:ascii="Arial" w:hAnsi="Arial"/>
      <w:sz w:val="22"/>
      <w:szCs w:val="20"/>
    </w:rPr>
  </w:style>
  <w:style w:type="paragraph" w:styleId="Heading6">
    <w:name w:val="heading 6"/>
    <w:basedOn w:val="Normal"/>
    <w:next w:val="Normal"/>
    <w:link w:val="Heading6Char"/>
    <w:qFormat/>
    <w:rsid w:val="008C5CFA"/>
    <w:pPr>
      <w:spacing w:before="240" w:after="60"/>
      <w:ind w:left="1152" w:hanging="1152"/>
      <w:jc w:val="left"/>
      <w:outlineLvl w:val="5"/>
    </w:pPr>
    <w:rPr>
      <w:rFonts w:ascii="Arial" w:hAnsi="Arial"/>
      <w:i/>
      <w:sz w:val="22"/>
      <w:szCs w:val="20"/>
    </w:rPr>
  </w:style>
  <w:style w:type="paragraph" w:styleId="Heading7">
    <w:name w:val="heading 7"/>
    <w:basedOn w:val="Normal"/>
    <w:next w:val="Normal"/>
    <w:link w:val="Heading7Char"/>
    <w:qFormat/>
    <w:rsid w:val="008C5CFA"/>
    <w:pPr>
      <w:spacing w:before="240" w:after="60"/>
      <w:ind w:left="1296" w:hanging="1296"/>
      <w:jc w:val="left"/>
      <w:outlineLvl w:val="6"/>
    </w:pPr>
    <w:rPr>
      <w:rFonts w:ascii="Arial" w:hAnsi="Arial"/>
      <w:sz w:val="20"/>
      <w:szCs w:val="20"/>
    </w:rPr>
  </w:style>
  <w:style w:type="paragraph" w:styleId="Heading8">
    <w:name w:val="heading 8"/>
    <w:basedOn w:val="Normal"/>
    <w:next w:val="Normal"/>
    <w:link w:val="Heading8Char"/>
    <w:qFormat/>
    <w:rsid w:val="008C5CFA"/>
    <w:pPr>
      <w:spacing w:before="240" w:after="60"/>
      <w:ind w:left="1440" w:hanging="1440"/>
      <w:jc w:val="left"/>
      <w:outlineLvl w:val="7"/>
    </w:pPr>
    <w:rPr>
      <w:rFonts w:ascii="Arial" w:hAnsi="Arial"/>
      <w:i/>
      <w:sz w:val="20"/>
      <w:szCs w:val="20"/>
    </w:rPr>
  </w:style>
  <w:style w:type="paragraph" w:styleId="Heading9">
    <w:name w:val="heading 9"/>
    <w:basedOn w:val="Normal"/>
    <w:next w:val="Normal"/>
    <w:link w:val="Heading9Char"/>
    <w:qFormat/>
    <w:rsid w:val="008C5CFA"/>
    <w:pPr>
      <w:spacing w:before="240" w:after="60"/>
      <w:ind w:left="1584" w:hanging="1584"/>
      <w:jc w:val="lef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qFormat/>
    <w:rsid w:val="005643CD"/>
    <w:pPr>
      <w:keepNext/>
      <w:tabs>
        <w:tab w:val="left" w:pos="850"/>
      </w:tabs>
      <w:ind w:left="850" w:hanging="850"/>
      <w:outlineLvl w:val="1"/>
    </w:pPr>
    <w:rPr>
      <w:b/>
    </w:rPr>
  </w:style>
  <w:style w:type="paragraph" w:customStyle="1" w:styleId="ManualHeading3">
    <w:name w:val="Manual Heading 3"/>
    <w:basedOn w:val="Normal"/>
    <w:next w:val="Normal"/>
    <w:qFormat/>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link w:val="ManualNumPar1Char"/>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Heading2"/>
    <w:link w:val="TOC1Char"/>
    <w:autoRedefine/>
    <w:uiPriority w:val="39"/>
    <w:rsid w:val="00D27135"/>
    <w:pPr>
      <w:jc w:val="left"/>
    </w:pPr>
    <w:rPr>
      <w:rFonts w:ascii="Times New Roman Bold" w:hAnsi="Times New Roman Bold"/>
      <w:b/>
      <w:bCs/>
      <w:sz w:val="20"/>
      <w:szCs w:val="20"/>
    </w:rPr>
  </w:style>
  <w:style w:type="paragraph" w:styleId="TOC2">
    <w:name w:val="toc 2"/>
    <w:basedOn w:val="Normal"/>
    <w:next w:val="Normal"/>
    <w:uiPriority w:val="39"/>
    <w:rsid w:val="00D27135"/>
    <w:pPr>
      <w:spacing w:before="0" w:after="0"/>
      <w:ind w:left="240"/>
      <w:jc w:val="left"/>
    </w:pPr>
    <w:rPr>
      <w:sz w:val="20"/>
      <w:szCs w:val="20"/>
    </w:rPr>
  </w:style>
  <w:style w:type="paragraph" w:styleId="TOC3">
    <w:name w:val="toc 3"/>
    <w:basedOn w:val="Normal"/>
    <w:next w:val="Normal"/>
    <w:uiPriority w:val="39"/>
    <w:rsid w:val="00D27135"/>
    <w:pPr>
      <w:spacing w:before="0" w:after="0"/>
      <w:ind w:left="480"/>
      <w:jc w:val="left"/>
    </w:pPr>
    <w:rPr>
      <w:i/>
      <w:iCs/>
      <w:sz w:val="20"/>
      <w:szCs w:val="20"/>
    </w:rPr>
  </w:style>
  <w:style w:type="paragraph" w:styleId="TOC4">
    <w:name w:val="toc 4"/>
    <w:basedOn w:val="Normal"/>
    <w:next w:val="Normal"/>
    <w:semiHidden/>
    <w:rsid w:val="00D27135"/>
    <w:pPr>
      <w:spacing w:before="0" w:after="0"/>
      <w:ind w:left="720"/>
      <w:jc w:val="left"/>
    </w:pPr>
    <w:rPr>
      <w:sz w:val="20"/>
      <w:szCs w:val="18"/>
    </w:rPr>
  </w:style>
  <w:style w:type="paragraph" w:styleId="TOC5">
    <w:name w:val="toc 5"/>
    <w:basedOn w:val="Normal"/>
    <w:next w:val="Normal"/>
    <w:semiHidden/>
    <w:rsid w:val="005643CD"/>
    <w:pPr>
      <w:spacing w:before="0" w:after="0"/>
      <w:ind w:left="960"/>
      <w:jc w:val="left"/>
    </w:pPr>
    <w:rPr>
      <w:rFonts w:ascii="Calibri" w:hAnsi="Calibri"/>
      <w:sz w:val="18"/>
      <w:szCs w:val="18"/>
    </w:rPr>
  </w:style>
  <w:style w:type="paragraph" w:styleId="TOC6">
    <w:name w:val="toc 6"/>
    <w:basedOn w:val="Normal"/>
    <w:next w:val="Normal"/>
    <w:semiHidden/>
    <w:rsid w:val="005643CD"/>
    <w:pPr>
      <w:spacing w:before="0" w:after="0"/>
      <w:ind w:left="1200"/>
      <w:jc w:val="left"/>
    </w:pPr>
    <w:rPr>
      <w:rFonts w:ascii="Calibri" w:hAnsi="Calibri"/>
      <w:sz w:val="18"/>
      <w:szCs w:val="18"/>
    </w:rPr>
  </w:style>
  <w:style w:type="paragraph" w:styleId="TOC7">
    <w:name w:val="toc 7"/>
    <w:basedOn w:val="Normal"/>
    <w:next w:val="Normal"/>
    <w:semiHidden/>
    <w:rsid w:val="005643CD"/>
    <w:pPr>
      <w:spacing w:before="0" w:after="0"/>
      <w:ind w:left="1440"/>
      <w:jc w:val="left"/>
    </w:pPr>
    <w:rPr>
      <w:rFonts w:ascii="Calibri" w:hAnsi="Calibri"/>
      <w:sz w:val="18"/>
      <w:szCs w:val="18"/>
    </w:rPr>
  </w:style>
  <w:style w:type="paragraph" w:styleId="TOC8">
    <w:name w:val="toc 8"/>
    <w:basedOn w:val="Normal"/>
    <w:next w:val="Normal"/>
    <w:semiHidden/>
    <w:rsid w:val="005643CD"/>
    <w:pPr>
      <w:spacing w:before="0" w:after="0"/>
      <w:ind w:left="1680"/>
      <w:jc w:val="left"/>
    </w:pPr>
    <w:rPr>
      <w:rFonts w:ascii="Calibri" w:hAnsi="Calibri"/>
      <w:sz w:val="18"/>
      <w:szCs w:val="18"/>
    </w:rPr>
  </w:style>
  <w:style w:type="paragraph" w:styleId="TOC9">
    <w:name w:val="toc 9"/>
    <w:basedOn w:val="Normal"/>
    <w:next w:val="Normal"/>
    <w:semiHidden/>
    <w:rsid w:val="00CE4BC7"/>
    <w:pPr>
      <w:spacing w:before="0" w:after="0"/>
      <w:ind w:left="1922"/>
      <w:jc w:val="left"/>
    </w:pPr>
    <w:rPr>
      <w:sz w:val="18"/>
      <w:szCs w:val="18"/>
    </w:rPr>
  </w:style>
  <w:style w:type="paragraph" w:styleId="TOCHeading">
    <w:name w:val="TOC Heading"/>
    <w:basedOn w:val="Normal"/>
    <w:next w:val="Normal"/>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ing5Char">
    <w:name w:val="Heading 5 Char"/>
    <w:link w:val="Heading5"/>
    <w:rsid w:val="008C5CFA"/>
    <w:rPr>
      <w:rFonts w:ascii="Arial" w:hAnsi="Arial"/>
      <w:sz w:val="22"/>
      <w:shd w:val="clear" w:color="auto" w:fill="auto"/>
      <w:lang w:val="en-GB"/>
    </w:rPr>
  </w:style>
  <w:style w:type="character" w:customStyle="1" w:styleId="Heading6Char">
    <w:name w:val="Heading 6 Char"/>
    <w:link w:val="Heading6"/>
    <w:rsid w:val="008C5CFA"/>
    <w:rPr>
      <w:rFonts w:ascii="Arial" w:hAnsi="Arial"/>
      <w:i/>
      <w:sz w:val="22"/>
      <w:shd w:val="clear" w:color="auto" w:fill="auto"/>
      <w:lang w:val="en-GB"/>
    </w:rPr>
  </w:style>
  <w:style w:type="character" w:customStyle="1" w:styleId="Heading7Char">
    <w:name w:val="Heading 7 Char"/>
    <w:link w:val="Heading7"/>
    <w:rsid w:val="008C5CFA"/>
    <w:rPr>
      <w:rFonts w:ascii="Arial" w:hAnsi="Arial"/>
      <w:shd w:val="clear" w:color="auto" w:fill="auto"/>
      <w:lang w:val="en-GB"/>
    </w:rPr>
  </w:style>
  <w:style w:type="character" w:customStyle="1" w:styleId="Heading8Char">
    <w:name w:val="Heading 8 Char"/>
    <w:link w:val="Heading8"/>
    <w:rsid w:val="008C5CFA"/>
    <w:rPr>
      <w:rFonts w:ascii="Arial" w:hAnsi="Arial"/>
      <w:i/>
      <w:shd w:val="clear" w:color="auto" w:fill="auto"/>
      <w:lang w:val="en-GB"/>
    </w:rPr>
  </w:style>
  <w:style w:type="character" w:customStyle="1" w:styleId="Heading9Char">
    <w:name w:val="Heading 9 Char"/>
    <w:link w:val="Heading9"/>
    <w:rsid w:val="008C5CFA"/>
    <w:rPr>
      <w:rFonts w:ascii="Arial" w:hAnsi="Arial"/>
      <w:i/>
      <w:sz w:val="18"/>
      <w:shd w:val="clear" w:color="auto" w:fill="auto"/>
      <w:lang w:val="en-GB"/>
    </w:rPr>
  </w:style>
  <w:style w:type="paragraph" w:customStyle="1" w:styleId="AddressTL">
    <w:name w:val="AddressTL"/>
    <w:basedOn w:val="Normal"/>
    <w:next w:val="Normal"/>
    <w:rsid w:val="008C5CFA"/>
    <w:pPr>
      <w:spacing w:before="0" w:after="720"/>
      <w:jc w:val="left"/>
    </w:pPr>
    <w:rPr>
      <w:szCs w:val="20"/>
    </w:rPr>
  </w:style>
  <w:style w:type="paragraph" w:customStyle="1" w:styleId="AddressTR">
    <w:name w:val="AddressTR"/>
    <w:basedOn w:val="Normal"/>
    <w:next w:val="Normal"/>
    <w:rsid w:val="008C5CFA"/>
    <w:pPr>
      <w:spacing w:before="0" w:after="720"/>
      <w:ind w:left="5103"/>
      <w:jc w:val="left"/>
    </w:pPr>
    <w:rPr>
      <w:szCs w:val="20"/>
    </w:rPr>
  </w:style>
  <w:style w:type="paragraph" w:styleId="BlockText">
    <w:name w:val="Block Text"/>
    <w:basedOn w:val="Normal"/>
    <w:rsid w:val="008C5CFA"/>
    <w:pPr>
      <w:spacing w:before="0" w:after="60"/>
      <w:ind w:left="1440" w:right="1440"/>
      <w:jc w:val="left"/>
    </w:pPr>
    <w:rPr>
      <w:szCs w:val="20"/>
    </w:rPr>
  </w:style>
  <w:style w:type="paragraph" w:styleId="BodyText">
    <w:name w:val="Body Text"/>
    <w:basedOn w:val="Normal"/>
    <w:link w:val="BodyTextChar"/>
    <w:rsid w:val="008C5CFA"/>
    <w:pPr>
      <w:spacing w:before="0" w:after="60"/>
      <w:jc w:val="left"/>
    </w:pPr>
    <w:rPr>
      <w:szCs w:val="20"/>
    </w:rPr>
  </w:style>
  <w:style w:type="character" w:customStyle="1" w:styleId="BodyTextChar">
    <w:name w:val="Body Text Char"/>
    <w:link w:val="BodyText"/>
    <w:rsid w:val="008C5CFA"/>
    <w:rPr>
      <w:sz w:val="24"/>
      <w:shd w:val="clear" w:color="auto" w:fill="auto"/>
      <w:lang w:val="en-GB"/>
    </w:rPr>
  </w:style>
  <w:style w:type="paragraph" w:styleId="BodyText2">
    <w:name w:val="Body Text 2"/>
    <w:basedOn w:val="Normal"/>
    <w:link w:val="BodyText2Char"/>
    <w:rsid w:val="008C5CFA"/>
    <w:pPr>
      <w:spacing w:before="0" w:after="60" w:line="480" w:lineRule="auto"/>
      <w:jc w:val="left"/>
    </w:pPr>
    <w:rPr>
      <w:szCs w:val="20"/>
    </w:rPr>
  </w:style>
  <w:style w:type="character" w:customStyle="1" w:styleId="BodyText2Char">
    <w:name w:val="Body Text 2 Char"/>
    <w:link w:val="BodyText2"/>
    <w:rsid w:val="008C5CFA"/>
    <w:rPr>
      <w:sz w:val="24"/>
      <w:shd w:val="clear" w:color="auto" w:fill="auto"/>
      <w:lang w:val="en-GB"/>
    </w:rPr>
  </w:style>
  <w:style w:type="paragraph" w:styleId="BodyText3">
    <w:name w:val="Body Text 3"/>
    <w:basedOn w:val="Normal"/>
    <w:link w:val="BodyText3Char"/>
    <w:rsid w:val="008C5CFA"/>
    <w:pPr>
      <w:spacing w:before="0" w:after="60"/>
      <w:jc w:val="left"/>
    </w:pPr>
    <w:rPr>
      <w:sz w:val="16"/>
      <w:szCs w:val="20"/>
    </w:rPr>
  </w:style>
  <w:style w:type="character" w:customStyle="1" w:styleId="BodyText3Char">
    <w:name w:val="Body Text 3 Char"/>
    <w:link w:val="BodyText3"/>
    <w:rsid w:val="008C5CFA"/>
    <w:rPr>
      <w:sz w:val="16"/>
      <w:shd w:val="clear" w:color="auto" w:fill="auto"/>
      <w:lang w:val="en-GB"/>
    </w:rPr>
  </w:style>
  <w:style w:type="paragraph" w:styleId="BodyTextFirstIndent">
    <w:name w:val="Body Text First Indent"/>
    <w:basedOn w:val="BodyText"/>
    <w:link w:val="BodyTextFirstIndentChar"/>
    <w:rsid w:val="008C5CFA"/>
    <w:pPr>
      <w:ind w:firstLine="210"/>
    </w:pPr>
  </w:style>
  <w:style w:type="character" w:customStyle="1" w:styleId="BodyTextFirstIndentChar">
    <w:name w:val="Body Text First Indent Char"/>
    <w:basedOn w:val="BodyTextChar"/>
    <w:link w:val="BodyTextFirstIndent"/>
    <w:rsid w:val="008C5CFA"/>
    <w:rPr>
      <w:sz w:val="24"/>
      <w:shd w:val="clear" w:color="auto" w:fill="auto"/>
      <w:lang w:val="en-GB"/>
    </w:rPr>
  </w:style>
  <w:style w:type="paragraph" w:styleId="BodyTextIndent">
    <w:name w:val="Body Text Indent"/>
    <w:basedOn w:val="Normal"/>
    <w:link w:val="BodyTextIndentChar"/>
    <w:rsid w:val="008C5CFA"/>
    <w:pPr>
      <w:spacing w:before="0" w:after="60"/>
      <w:ind w:left="283"/>
      <w:jc w:val="left"/>
    </w:pPr>
    <w:rPr>
      <w:szCs w:val="20"/>
    </w:rPr>
  </w:style>
  <w:style w:type="character" w:customStyle="1" w:styleId="BodyTextIndentChar">
    <w:name w:val="Body Text Indent Char"/>
    <w:link w:val="BodyTextIndent"/>
    <w:rsid w:val="008C5CFA"/>
    <w:rPr>
      <w:sz w:val="24"/>
      <w:shd w:val="clear" w:color="auto" w:fill="auto"/>
      <w:lang w:val="en-GB"/>
    </w:rPr>
  </w:style>
  <w:style w:type="paragraph" w:styleId="BodyTextFirstIndent2">
    <w:name w:val="Body Text First Indent 2"/>
    <w:basedOn w:val="BodyTextIndent"/>
    <w:link w:val="BodyTextFirstIndent2Char"/>
    <w:rsid w:val="008C5CFA"/>
    <w:pPr>
      <w:ind w:firstLine="210"/>
    </w:pPr>
  </w:style>
  <w:style w:type="character" w:customStyle="1" w:styleId="BodyTextFirstIndent2Char">
    <w:name w:val="Body Text First Indent 2 Char"/>
    <w:basedOn w:val="BodyTextIndentChar"/>
    <w:link w:val="BodyTextFirstIndent2"/>
    <w:rsid w:val="008C5CFA"/>
    <w:rPr>
      <w:sz w:val="24"/>
      <w:shd w:val="clear" w:color="auto" w:fill="auto"/>
      <w:lang w:val="en-GB"/>
    </w:rPr>
  </w:style>
  <w:style w:type="paragraph" w:styleId="BodyTextIndent2">
    <w:name w:val="Body Text Indent 2"/>
    <w:basedOn w:val="Normal"/>
    <w:link w:val="BodyTextIndent2Char"/>
    <w:rsid w:val="008C5CFA"/>
    <w:pPr>
      <w:spacing w:before="0" w:after="60" w:line="480" w:lineRule="auto"/>
      <w:ind w:left="283"/>
      <w:jc w:val="left"/>
    </w:pPr>
    <w:rPr>
      <w:szCs w:val="20"/>
    </w:rPr>
  </w:style>
  <w:style w:type="character" w:customStyle="1" w:styleId="BodyTextIndent2Char">
    <w:name w:val="Body Text Indent 2 Char"/>
    <w:link w:val="BodyTextIndent2"/>
    <w:rsid w:val="008C5CFA"/>
    <w:rPr>
      <w:sz w:val="24"/>
      <w:shd w:val="clear" w:color="auto" w:fill="auto"/>
      <w:lang w:val="en-GB"/>
    </w:rPr>
  </w:style>
  <w:style w:type="paragraph" w:styleId="BodyTextIndent3">
    <w:name w:val="Body Text Indent 3"/>
    <w:basedOn w:val="Normal"/>
    <w:link w:val="BodyTextIndent3Char"/>
    <w:rsid w:val="008C5CFA"/>
    <w:pPr>
      <w:spacing w:before="0" w:after="60"/>
      <w:ind w:left="283"/>
      <w:jc w:val="left"/>
    </w:pPr>
    <w:rPr>
      <w:sz w:val="16"/>
      <w:szCs w:val="20"/>
    </w:rPr>
  </w:style>
  <w:style w:type="character" w:customStyle="1" w:styleId="BodyTextIndent3Char">
    <w:name w:val="Body Text Indent 3 Char"/>
    <w:link w:val="BodyTextIndent3"/>
    <w:rsid w:val="008C5CFA"/>
    <w:rPr>
      <w:sz w:val="16"/>
      <w:shd w:val="clear" w:color="auto" w:fill="auto"/>
      <w:lang w:val="en-GB"/>
    </w:rPr>
  </w:style>
  <w:style w:type="paragraph" w:styleId="Caption">
    <w:name w:val="caption"/>
    <w:basedOn w:val="Normal"/>
    <w:next w:val="Normal"/>
    <w:qFormat/>
    <w:rsid w:val="008C5CFA"/>
    <w:pPr>
      <w:spacing w:before="60" w:after="60"/>
      <w:jc w:val="left"/>
    </w:pPr>
    <w:rPr>
      <w:b/>
      <w:szCs w:val="20"/>
    </w:rPr>
  </w:style>
  <w:style w:type="paragraph" w:styleId="Closing">
    <w:name w:val="Closing"/>
    <w:basedOn w:val="Normal"/>
    <w:next w:val="Signature"/>
    <w:link w:val="ClosingChar"/>
    <w:rsid w:val="008C5CFA"/>
    <w:pPr>
      <w:tabs>
        <w:tab w:val="left" w:pos="5103"/>
      </w:tabs>
      <w:spacing w:before="240" w:after="240"/>
      <w:ind w:left="5103"/>
      <w:jc w:val="left"/>
    </w:pPr>
    <w:rPr>
      <w:szCs w:val="20"/>
    </w:rPr>
  </w:style>
  <w:style w:type="character" w:customStyle="1" w:styleId="ClosingChar">
    <w:name w:val="Closing Char"/>
    <w:link w:val="Closing"/>
    <w:rsid w:val="008C5CFA"/>
    <w:rPr>
      <w:sz w:val="24"/>
      <w:shd w:val="clear" w:color="auto" w:fill="auto"/>
      <w:lang w:val="en-GB"/>
    </w:rPr>
  </w:style>
  <w:style w:type="paragraph" w:styleId="Signature">
    <w:name w:val="Signature"/>
    <w:basedOn w:val="Normal"/>
    <w:next w:val="Contact"/>
    <w:link w:val="SignatureChar"/>
    <w:uiPriority w:val="99"/>
    <w:rsid w:val="008C5CFA"/>
    <w:pPr>
      <w:tabs>
        <w:tab w:val="left" w:pos="5103"/>
      </w:tabs>
      <w:spacing w:before="1200" w:after="0"/>
      <w:ind w:left="5103"/>
      <w:jc w:val="center"/>
    </w:pPr>
    <w:rPr>
      <w:szCs w:val="20"/>
    </w:rPr>
  </w:style>
  <w:style w:type="character" w:customStyle="1" w:styleId="SignatureChar">
    <w:name w:val="Signature Char"/>
    <w:link w:val="Signature"/>
    <w:uiPriority w:val="99"/>
    <w:rsid w:val="008C5CFA"/>
    <w:rPr>
      <w:sz w:val="24"/>
      <w:shd w:val="clear" w:color="auto" w:fill="auto"/>
      <w:lang w:val="en-GB"/>
    </w:rPr>
  </w:style>
  <w:style w:type="paragraph" w:customStyle="1" w:styleId="Enclosures">
    <w:name w:val="Enclosures"/>
    <w:basedOn w:val="Normal"/>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8C5CFA"/>
    <w:pPr>
      <w:spacing w:before="0" w:after="240"/>
      <w:jc w:val="left"/>
    </w:pPr>
    <w:rPr>
      <w:sz w:val="20"/>
      <w:szCs w:val="20"/>
    </w:rPr>
  </w:style>
  <w:style w:type="character" w:customStyle="1" w:styleId="CommentTextChar">
    <w:name w:val="Comment Text Char"/>
    <w:link w:val="CommentText"/>
    <w:rsid w:val="008C5CFA"/>
    <w:rPr>
      <w:shd w:val="clear" w:color="auto" w:fill="auto"/>
      <w:lang w:val="en-GB"/>
    </w:rPr>
  </w:style>
  <w:style w:type="paragraph" w:styleId="Date">
    <w:name w:val="Date"/>
    <w:basedOn w:val="Normal"/>
    <w:next w:val="References"/>
    <w:link w:val="DateChar"/>
    <w:rsid w:val="008C5CFA"/>
    <w:pPr>
      <w:spacing w:before="0" w:after="0"/>
      <w:ind w:left="5103" w:right="-567"/>
      <w:jc w:val="left"/>
    </w:pPr>
    <w:rPr>
      <w:szCs w:val="20"/>
    </w:rPr>
  </w:style>
  <w:style w:type="character" w:customStyle="1" w:styleId="DateChar">
    <w:name w:val="Date Char"/>
    <w:link w:val="Date"/>
    <w:rsid w:val="008C5CFA"/>
    <w:rPr>
      <w:sz w:val="24"/>
      <w:shd w:val="clear" w:color="auto" w:fill="auto"/>
      <w:lang w:val="en-GB"/>
    </w:rPr>
  </w:style>
  <w:style w:type="paragraph" w:customStyle="1" w:styleId="References">
    <w:name w:val="References"/>
    <w:basedOn w:val="Normal"/>
    <w:next w:val="AddressTR"/>
    <w:rsid w:val="008C5CFA"/>
    <w:pPr>
      <w:spacing w:before="0" w:after="240"/>
      <w:ind w:left="5103"/>
      <w:jc w:val="left"/>
    </w:pPr>
    <w:rPr>
      <w:sz w:val="20"/>
      <w:szCs w:val="20"/>
    </w:rPr>
  </w:style>
  <w:style w:type="paragraph" w:styleId="DocumentMap">
    <w:name w:val="Document Map"/>
    <w:basedOn w:val="Normal"/>
    <w:link w:val="DocumentMapChar"/>
    <w:rsid w:val="008C5CFA"/>
    <w:pPr>
      <w:shd w:val="clear" w:color="auto" w:fill="000080"/>
      <w:spacing w:before="0" w:after="240"/>
      <w:jc w:val="left"/>
    </w:pPr>
    <w:rPr>
      <w:rFonts w:ascii="Tahoma" w:hAnsi="Tahoma"/>
      <w:szCs w:val="20"/>
    </w:rPr>
  </w:style>
  <w:style w:type="character" w:customStyle="1" w:styleId="DocumentMapChar">
    <w:name w:val="Document Map Char"/>
    <w:link w:val="DocumentMap"/>
    <w:rsid w:val="008C5CFA"/>
    <w:rPr>
      <w:rFonts w:ascii="Tahoma" w:hAnsi="Tahoma"/>
      <w:sz w:val="24"/>
      <w:shd w:val="clear" w:color="auto" w:fill="000080"/>
      <w:lang w:val="en-GB"/>
    </w:rPr>
  </w:style>
  <w:style w:type="paragraph" w:customStyle="1" w:styleId="DoubSign">
    <w:name w:val="DoubSign"/>
    <w:basedOn w:val="Normal"/>
    <w:next w:val="Contact"/>
    <w:rsid w:val="008C5CFA"/>
    <w:pPr>
      <w:tabs>
        <w:tab w:val="left" w:pos="5103"/>
      </w:tabs>
      <w:spacing w:before="1200" w:after="0"/>
      <w:jc w:val="left"/>
    </w:pPr>
    <w:rPr>
      <w:szCs w:val="20"/>
    </w:rPr>
  </w:style>
  <w:style w:type="paragraph" w:styleId="EndnoteText">
    <w:name w:val="endnote text"/>
    <w:basedOn w:val="Normal"/>
    <w:link w:val="EndnoteTextChar"/>
    <w:rsid w:val="008C5CFA"/>
    <w:pPr>
      <w:spacing w:before="0" w:after="240"/>
      <w:jc w:val="left"/>
    </w:pPr>
    <w:rPr>
      <w:sz w:val="20"/>
      <w:szCs w:val="20"/>
    </w:rPr>
  </w:style>
  <w:style w:type="character" w:customStyle="1" w:styleId="EndnoteTextChar">
    <w:name w:val="Endnote Text Char"/>
    <w:link w:val="EndnoteText"/>
    <w:rsid w:val="008C5CFA"/>
    <w:rPr>
      <w:shd w:val="clear" w:color="auto" w:fill="auto"/>
      <w:lang w:val="en-GB"/>
    </w:rPr>
  </w:style>
  <w:style w:type="paragraph" w:styleId="EnvelopeAddress">
    <w:name w:val="envelope address"/>
    <w:basedOn w:val="Normal"/>
    <w:rsid w:val="008C5CFA"/>
    <w:pPr>
      <w:framePr w:w="7920" w:h="1980" w:hRule="exact" w:hSpace="180" w:wrap="auto" w:hAnchor="page" w:xAlign="center" w:yAlign="bottom"/>
      <w:spacing w:before="0" w:after="0"/>
      <w:jc w:val="left"/>
    </w:pPr>
    <w:rPr>
      <w:szCs w:val="20"/>
    </w:rPr>
  </w:style>
  <w:style w:type="paragraph" w:styleId="EnvelopeReturn">
    <w:name w:val="envelope return"/>
    <w:basedOn w:val="Normal"/>
    <w:rsid w:val="008C5CFA"/>
    <w:pPr>
      <w:spacing w:before="0" w:after="0"/>
      <w:jc w:val="left"/>
    </w:pPr>
    <w:rPr>
      <w:sz w:val="20"/>
      <w:szCs w:val="20"/>
    </w:rPr>
  </w:style>
  <w:style w:type="paragraph" w:styleId="Index1">
    <w:name w:val="index 1"/>
    <w:basedOn w:val="Normal"/>
    <w:next w:val="Normal"/>
    <w:autoRedefine/>
    <w:rsid w:val="008C5CFA"/>
    <w:pPr>
      <w:spacing w:before="0" w:after="240"/>
      <w:ind w:left="240" w:hanging="240"/>
      <w:jc w:val="left"/>
    </w:pPr>
    <w:rPr>
      <w:szCs w:val="20"/>
    </w:rPr>
  </w:style>
  <w:style w:type="paragraph" w:styleId="Index2">
    <w:name w:val="index 2"/>
    <w:basedOn w:val="Normal"/>
    <w:next w:val="Normal"/>
    <w:autoRedefine/>
    <w:rsid w:val="008C5CFA"/>
    <w:pPr>
      <w:spacing w:before="0" w:after="240"/>
      <w:ind w:left="480" w:hanging="240"/>
      <w:jc w:val="left"/>
    </w:pPr>
    <w:rPr>
      <w:szCs w:val="20"/>
    </w:rPr>
  </w:style>
  <w:style w:type="paragraph" w:styleId="Index3">
    <w:name w:val="index 3"/>
    <w:basedOn w:val="Normal"/>
    <w:next w:val="Normal"/>
    <w:autoRedefine/>
    <w:rsid w:val="008C5CFA"/>
    <w:pPr>
      <w:spacing w:before="0" w:after="240"/>
      <w:ind w:left="720" w:hanging="240"/>
      <w:jc w:val="left"/>
    </w:pPr>
    <w:rPr>
      <w:szCs w:val="20"/>
    </w:rPr>
  </w:style>
  <w:style w:type="paragraph" w:styleId="Index4">
    <w:name w:val="index 4"/>
    <w:basedOn w:val="Normal"/>
    <w:next w:val="Normal"/>
    <w:autoRedefine/>
    <w:rsid w:val="008C5CFA"/>
    <w:pPr>
      <w:spacing w:before="0" w:after="240"/>
      <w:ind w:left="960" w:hanging="240"/>
      <w:jc w:val="left"/>
    </w:pPr>
    <w:rPr>
      <w:szCs w:val="20"/>
    </w:rPr>
  </w:style>
  <w:style w:type="paragraph" w:styleId="Index5">
    <w:name w:val="index 5"/>
    <w:basedOn w:val="Normal"/>
    <w:next w:val="Normal"/>
    <w:autoRedefine/>
    <w:rsid w:val="008C5CFA"/>
    <w:pPr>
      <w:spacing w:before="0" w:after="240"/>
      <w:ind w:left="1200" w:hanging="240"/>
      <w:jc w:val="left"/>
    </w:pPr>
    <w:rPr>
      <w:szCs w:val="20"/>
    </w:rPr>
  </w:style>
  <w:style w:type="paragraph" w:styleId="Index6">
    <w:name w:val="index 6"/>
    <w:basedOn w:val="Normal"/>
    <w:next w:val="Normal"/>
    <w:autoRedefine/>
    <w:rsid w:val="008C5CFA"/>
    <w:pPr>
      <w:spacing w:before="0" w:after="240"/>
      <w:ind w:left="1440" w:hanging="240"/>
      <w:jc w:val="left"/>
    </w:pPr>
    <w:rPr>
      <w:szCs w:val="20"/>
    </w:rPr>
  </w:style>
  <w:style w:type="paragraph" w:styleId="Index7">
    <w:name w:val="index 7"/>
    <w:basedOn w:val="Normal"/>
    <w:next w:val="Normal"/>
    <w:autoRedefine/>
    <w:rsid w:val="008C5CFA"/>
    <w:pPr>
      <w:spacing w:before="0" w:after="240"/>
      <w:ind w:left="1680" w:hanging="240"/>
      <w:jc w:val="left"/>
    </w:pPr>
    <w:rPr>
      <w:szCs w:val="20"/>
    </w:rPr>
  </w:style>
  <w:style w:type="paragraph" w:styleId="Index8">
    <w:name w:val="index 8"/>
    <w:basedOn w:val="Normal"/>
    <w:next w:val="Normal"/>
    <w:autoRedefine/>
    <w:rsid w:val="008C5CFA"/>
    <w:pPr>
      <w:spacing w:before="0" w:after="240"/>
      <w:ind w:left="1920" w:hanging="240"/>
      <w:jc w:val="left"/>
    </w:pPr>
    <w:rPr>
      <w:szCs w:val="20"/>
    </w:rPr>
  </w:style>
  <w:style w:type="paragraph" w:styleId="Index9">
    <w:name w:val="index 9"/>
    <w:basedOn w:val="Normal"/>
    <w:next w:val="Normal"/>
    <w:autoRedefine/>
    <w:rsid w:val="008C5CFA"/>
    <w:pPr>
      <w:spacing w:before="0" w:after="240"/>
      <w:ind w:left="2160" w:hanging="240"/>
      <w:jc w:val="left"/>
    </w:pPr>
    <w:rPr>
      <w:szCs w:val="20"/>
    </w:rPr>
  </w:style>
  <w:style w:type="paragraph" w:styleId="IndexHeading">
    <w:name w:val="index heading"/>
    <w:basedOn w:val="Normal"/>
    <w:next w:val="Index1"/>
    <w:rsid w:val="008C5CFA"/>
    <w:pPr>
      <w:spacing w:before="0" w:after="240"/>
      <w:jc w:val="left"/>
    </w:pPr>
    <w:rPr>
      <w:rFonts w:ascii="Arial" w:hAnsi="Arial"/>
      <w:b/>
      <w:szCs w:val="20"/>
    </w:rPr>
  </w:style>
  <w:style w:type="paragraph" w:styleId="List">
    <w:name w:val="List"/>
    <w:basedOn w:val="Normal"/>
    <w:rsid w:val="008C5CFA"/>
    <w:pPr>
      <w:spacing w:before="0" w:after="240"/>
      <w:ind w:left="283" w:hanging="283"/>
      <w:jc w:val="left"/>
    </w:pPr>
    <w:rPr>
      <w:szCs w:val="20"/>
    </w:rPr>
  </w:style>
  <w:style w:type="paragraph" w:styleId="List2">
    <w:name w:val="List 2"/>
    <w:basedOn w:val="Normal"/>
    <w:rsid w:val="008C5CFA"/>
    <w:pPr>
      <w:spacing w:before="0" w:after="240"/>
      <w:ind w:left="566" w:hanging="283"/>
      <w:jc w:val="left"/>
    </w:pPr>
    <w:rPr>
      <w:szCs w:val="20"/>
    </w:rPr>
  </w:style>
  <w:style w:type="paragraph" w:styleId="List3">
    <w:name w:val="List 3"/>
    <w:basedOn w:val="Normal"/>
    <w:rsid w:val="008C5CFA"/>
    <w:pPr>
      <w:spacing w:before="0" w:after="240"/>
      <w:ind w:left="849" w:hanging="283"/>
      <w:jc w:val="left"/>
    </w:pPr>
    <w:rPr>
      <w:szCs w:val="20"/>
    </w:rPr>
  </w:style>
  <w:style w:type="paragraph" w:styleId="List4">
    <w:name w:val="List 4"/>
    <w:basedOn w:val="Normal"/>
    <w:rsid w:val="008C5CFA"/>
    <w:pPr>
      <w:spacing w:before="0" w:after="240"/>
      <w:ind w:left="1132" w:hanging="283"/>
      <w:jc w:val="left"/>
    </w:pPr>
    <w:rPr>
      <w:szCs w:val="20"/>
    </w:rPr>
  </w:style>
  <w:style w:type="paragraph" w:styleId="List5">
    <w:name w:val="List 5"/>
    <w:basedOn w:val="Normal"/>
    <w:rsid w:val="008C5CFA"/>
    <w:pPr>
      <w:spacing w:before="0" w:after="240"/>
      <w:ind w:left="1415" w:hanging="283"/>
      <w:jc w:val="left"/>
    </w:pPr>
    <w:rPr>
      <w:szCs w:val="20"/>
    </w:rPr>
  </w:style>
  <w:style w:type="paragraph" w:styleId="ListBullet">
    <w:name w:val="List Bullet"/>
    <w:basedOn w:val="Normal"/>
    <w:rsid w:val="008C5CFA"/>
    <w:pPr>
      <w:numPr>
        <w:numId w:val="32"/>
      </w:numPr>
      <w:tabs>
        <w:tab w:val="clear" w:pos="360"/>
        <w:tab w:val="num" w:pos="567"/>
      </w:tabs>
      <w:spacing w:before="0" w:after="240"/>
      <w:ind w:left="567" w:hanging="283"/>
      <w:jc w:val="left"/>
    </w:pPr>
    <w:rPr>
      <w:szCs w:val="20"/>
    </w:rPr>
  </w:style>
  <w:style w:type="paragraph" w:styleId="ListBullet2">
    <w:name w:val="List Bullet 2"/>
    <w:basedOn w:val="Text2"/>
    <w:rsid w:val="008C5CFA"/>
    <w:pPr>
      <w:numPr>
        <w:numId w:val="18"/>
      </w:numPr>
      <w:spacing w:before="0" w:after="240"/>
      <w:jc w:val="left"/>
    </w:pPr>
    <w:rPr>
      <w:szCs w:val="20"/>
    </w:rPr>
  </w:style>
  <w:style w:type="paragraph" w:styleId="ListBullet3">
    <w:name w:val="List Bullet 3"/>
    <w:basedOn w:val="Text3"/>
    <w:rsid w:val="008C5CFA"/>
    <w:pPr>
      <w:numPr>
        <w:numId w:val="19"/>
      </w:numPr>
      <w:spacing w:before="0" w:after="240"/>
      <w:jc w:val="left"/>
    </w:pPr>
    <w:rPr>
      <w:szCs w:val="20"/>
    </w:rPr>
  </w:style>
  <w:style w:type="paragraph" w:styleId="ListBullet4">
    <w:name w:val="List Bullet 4"/>
    <w:basedOn w:val="Text4"/>
    <w:rsid w:val="008C5CFA"/>
    <w:pPr>
      <w:numPr>
        <w:numId w:val="20"/>
      </w:numPr>
      <w:spacing w:before="0" w:after="240"/>
      <w:jc w:val="left"/>
    </w:pPr>
    <w:rPr>
      <w:szCs w:val="20"/>
    </w:rPr>
  </w:style>
  <w:style w:type="paragraph" w:styleId="ListBullet5">
    <w:name w:val="List Bullet 5"/>
    <w:basedOn w:val="Normal"/>
    <w:autoRedefine/>
    <w:rsid w:val="008C5CFA"/>
    <w:pPr>
      <w:numPr>
        <w:numId w:val="16"/>
      </w:numPr>
      <w:spacing w:before="0" w:after="240"/>
      <w:jc w:val="left"/>
    </w:pPr>
    <w:rPr>
      <w:szCs w:val="20"/>
    </w:rPr>
  </w:style>
  <w:style w:type="paragraph" w:styleId="ListContinue">
    <w:name w:val="List Continue"/>
    <w:basedOn w:val="Normal"/>
    <w:rsid w:val="008C5CFA"/>
    <w:pPr>
      <w:spacing w:before="0" w:after="60"/>
      <w:ind w:left="283"/>
      <w:jc w:val="left"/>
    </w:pPr>
    <w:rPr>
      <w:szCs w:val="20"/>
    </w:rPr>
  </w:style>
  <w:style w:type="paragraph" w:styleId="ListContinue2">
    <w:name w:val="List Continue 2"/>
    <w:basedOn w:val="Normal"/>
    <w:rsid w:val="008C5CFA"/>
    <w:pPr>
      <w:spacing w:before="0" w:after="60"/>
      <w:ind w:left="566"/>
      <w:jc w:val="left"/>
    </w:pPr>
    <w:rPr>
      <w:szCs w:val="20"/>
    </w:rPr>
  </w:style>
  <w:style w:type="paragraph" w:styleId="ListContinue3">
    <w:name w:val="List Continue 3"/>
    <w:basedOn w:val="Normal"/>
    <w:rsid w:val="008C5CFA"/>
    <w:pPr>
      <w:spacing w:before="0" w:after="60"/>
      <w:ind w:left="849"/>
      <w:jc w:val="left"/>
    </w:pPr>
    <w:rPr>
      <w:szCs w:val="20"/>
    </w:rPr>
  </w:style>
  <w:style w:type="paragraph" w:styleId="ListContinue4">
    <w:name w:val="List Continue 4"/>
    <w:basedOn w:val="Normal"/>
    <w:rsid w:val="008C5CFA"/>
    <w:pPr>
      <w:spacing w:before="0" w:after="60"/>
      <w:ind w:left="1132"/>
      <w:jc w:val="left"/>
    </w:pPr>
    <w:rPr>
      <w:szCs w:val="20"/>
    </w:rPr>
  </w:style>
  <w:style w:type="paragraph" w:styleId="ListContinue5">
    <w:name w:val="List Continue 5"/>
    <w:basedOn w:val="Normal"/>
    <w:rsid w:val="008C5CFA"/>
    <w:pPr>
      <w:spacing w:before="0" w:after="60"/>
      <w:ind w:left="1415"/>
      <w:jc w:val="left"/>
    </w:pPr>
    <w:rPr>
      <w:szCs w:val="20"/>
    </w:rPr>
  </w:style>
  <w:style w:type="paragraph" w:styleId="ListNumber">
    <w:name w:val="List Number"/>
    <w:basedOn w:val="Normal"/>
    <w:rsid w:val="008C5CFA"/>
    <w:pPr>
      <w:numPr>
        <w:numId w:val="26"/>
      </w:numPr>
      <w:spacing w:before="0" w:after="240"/>
      <w:jc w:val="left"/>
    </w:pPr>
    <w:rPr>
      <w:szCs w:val="20"/>
    </w:rPr>
  </w:style>
  <w:style w:type="paragraph" w:styleId="ListNumber2">
    <w:name w:val="List Number 2"/>
    <w:basedOn w:val="Text2"/>
    <w:rsid w:val="008C5CFA"/>
    <w:pPr>
      <w:numPr>
        <w:numId w:val="28"/>
      </w:numPr>
      <w:spacing w:before="0" w:after="240"/>
      <w:jc w:val="left"/>
    </w:pPr>
    <w:rPr>
      <w:szCs w:val="20"/>
    </w:rPr>
  </w:style>
  <w:style w:type="paragraph" w:styleId="ListNumber3">
    <w:name w:val="List Number 3"/>
    <w:basedOn w:val="Text3"/>
    <w:rsid w:val="008C5CFA"/>
    <w:pPr>
      <w:numPr>
        <w:numId w:val="29"/>
      </w:numPr>
      <w:spacing w:before="0" w:after="240"/>
      <w:jc w:val="left"/>
    </w:pPr>
    <w:rPr>
      <w:szCs w:val="20"/>
    </w:rPr>
  </w:style>
  <w:style w:type="paragraph" w:styleId="ListNumber4">
    <w:name w:val="List Number 4"/>
    <w:basedOn w:val="Text4"/>
    <w:rsid w:val="008C5CFA"/>
    <w:pPr>
      <w:numPr>
        <w:numId w:val="30"/>
      </w:numPr>
      <w:spacing w:before="0" w:after="240"/>
      <w:jc w:val="left"/>
    </w:pPr>
    <w:rPr>
      <w:szCs w:val="20"/>
    </w:rPr>
  </w:style>
  <w:style w:type="paragraph" w:styleId="ListNumber5">
    <w:name w:val="List Number 5"/>
    <w:basedOn w:val="Normal"/>
    <w:rsid w:val="008C5CFA"/>
    <w:pPr>
      <w:numPr>
        <w:numId w:val="17"/>
      </w:numPr>
      <w:spacing w:before="0" w:after="240"/>
      <w:jc w:val="left"/>
    </w:pPr>
    <w:rPr>
      <w:szCs w:val="20"/>
    </w:rPr>
  </w:style>
  <w:style w:type="paragraph" w:styleId="MacroText">
    <w:name w:val="macro"/>
    <w:link w:val="MacroTextChar"/>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croTextChar">
    <w:name w:val="Macro Text Char"/>
    <w:link w:val="MacroText"/>
    <w:rsid w:val="008C5CFA"/>
    <w:rPr>
      <w:rFonts w:ascii="Courier New" w:hAnsi="Courier New"/>
      <w:shd w:val="clear" w:color="auto" w:fill="auto"/>
      <w:lang w:val="en-GB"/>
    </w:rPr>
  </w:style>
  <w:style w:type="paragraph" w:styleId="MessageHeader">
    <w:name w:val="Message Header"/>
    <w:basedOn w:val="Normal"/>
    <w:link w:val="MessageHeaderChar"/>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MessageHeaderChar">
    <w:name w:val="Message Header Char"/>
    <w:link w:val="MessageHeader"/>
    <w:rsid w:val="008C5CFA"/>
    <w:rPr>
      <w:rFonts w:ascii="Arial" w:hAnsi="Arial"/>
      <w:sz w:val="24"/>
      <w:shd w:val="pct20" w:color="auto" w:fill="auto"/>
      <w:lang w:val="en-GB"/>
    </w:rPr>
  </w:style>
  <w:style w:type="paragraph" w:styleId="NormalIndent">
    <w:name w:val="Normal Indent"/>
    <w:basedOn w:val="Normal"/>
    <w:rsid w:val="008C5CFA"/>
    <w:pPr>
      <w:spacing w:before="0" w:after="240"/>
      <w:ind w:left="720"/>
      <w:jc w:val="left"/>
    </w:pPr>
    <w:rPr>
      <w:szCs w:val="20"/>
    </w:rPr>
  </w:style>
  <w:style w:type="paragraph" w:styleId="NoteHeading">
    <w:name w:val="Note Heading"/>
    <w:basedOn w:val="Normal"/>
    <w:next w:val="Normal"/>
    <w:link w:val="NoteHeadingChar"/>
    <w:rsid w:val="008C5CFA"/>
    <w:pPr>
      <w:spacing w:before="0" w:after="240"/>
      <w:jc w:val="left"/>
    </w:pPr>
    <w:rPr>
      <w:szCs w:val="20"/>
    </w:rPr>
  </w:style>
  <w:style w:type="character" w:customStyle="1" w:styleId="NoteHeadingChar">
    <w:name w:val="Note Heading Char"/>
    <w:link w:val="NoteHeading"/>
    <w:rsid w:val="008C5CFA"/>
    <w:rPr>
      <w:sz w:val="24"/>
      <w:shd w:val="clear" w:color="auto" w:fill="auto"/>
      <w:lang w:val="en-GB"/>
    </w:rPr>
  </w:style>
  <w:style w:type="paragraph" w:customStyle="1" w:styleId="NoteHead">
    <w:name w:val="NoteHead"/>
    <w:basedOn w:val="Normal"/>
    <w:next w:val="Subject"/>
    <w:rsid w:val="008C5CFA"/>
    <w:pPr>
      <w:spacing w:before="720" w:after="720"/>
      <w:jc w:val="center"/>
    </w:pPr>
    <w:rPr>
      <w:b/>
      <w:smallCaps/>
      <w:szCs w:val="20"/>
    </w:rPr>
  </w:style>
  <w:style w:type="paragraph" w:customStyle="1" w:styleId="Subject">
    <w:name w:val="Subject"/>
    <w:basedOn w:val="Normal"/>
    <w:next w:val="Normal"/>
    <w:rsid w:val="008C5CFA"/>
    <w:pPr>
      <w:spacing w:before="0" w:after="480"/>
      <w:ind w:left="1531" w:hanging="1531"/>
      <w:jc w:val="left"/>
    </w:pPr>
    <w:rPr>
      <w:b/>
      <w:szCs w:val="20"/>
    </w:rPr>
  </w:style>
  <w:style w:type="paragraph" w:customStyle="1" w:styleId="NoteList">
    <w:name w:val="NoteList"/>
    <w:basedOn w:val="Normal"/>
    <w:next w:val="Subject"/>
    <w:rsid w:val="008C5CFA"/>
    <w:pPr>
      <w:tabs>
        <w:tab w:val="left" w:pos="5823"/>
      </w:tabs>
      <w:spacing w:before="720" w:after="720"/>
      <w:ind w:left="5104" w:hanging="3119"/>
      <w:jc w:val="left"/>
    </w:pPr>
    <w:rPr>
      <w:b/>
      <w:smallCaps/>
      <w:szCs w:val="20"/>
    </w:rPr>
  </w:style>
  <w:style w:type="paragraph" w:styleId="PlainText">
    <w:name w:val="Plain Text"/>
    <w:basedOn w:val="Normal"/>
    <w:link w:val="PlainTextChar"/>
    <w:rsid w:val="008C5CFA"/>
    <w:pPr>
      <w:spacing w:before="0" w:after="240"/>
      <w:jc w:val="left"/>
    </w:pPr>
    <w:rPr>
      <w:rFonts w:ascii="Courier New" w:hAnsi="Courier New"/>
      <w:sz w:val="20"/>
      <w:szCs w:val="20"/>
    </w:rPr>
  </w:style>
  <w:style w:type="character" w:customStyle="1" w:styleId="PlainTextChar">
    <w:name w:val="Plain Text Char"/>
    <w:link w:val="PlainText"/>
    <w:rsid w:val="008C5CFA"/>
    <w:rPr>
      <w:rFonts w:ascii="Courier New" w:hAnsi="Courier New"/>
      <w:shd w:val="clear" w:color="auto" w:fill="auto"/>
      <w:lang w:val="en-GB"/>
    </w:rPr>
  </w:style>
  <w:style w:type="paragraph" w:styleId="Salutation">
    <w:name w:val="Salutation"/>
    <w:basedOn w:val="Normal"/>
    <w:next w:val="Normal"/>
    <w:link w:val="SalutationChar"/>
    <w:rsid w:val="008C5CFA"/>
    <w:pPr>
      <w:spacing w:before="0" w:after="240"/>
      <w:jc w:val="left"/>
    </w:pPr>
    <w:rPr>
      <w:szCs w:val="20"/>
    </w:rPr>
  </w:style>
  <w:style w:type="character" w:customStyle="1" w:styleId="SalutationChar">
    <w:name w:val="Salutation Char"/>
    <w:link w:val="Salutation"/>
    <w:rsid w:val="008C5CFA"/>
    <w:rPr>
      <w:sz w:val="24"/>
      <w:shd w:val="clear" w:color="auto" w:fill="auto"/>
      <w:lang w:val="en-GB"/>
    </w:rPr>
  </w:style>
  <w:style w:type="paragraph" w:styleId="Subtitle">
    <w:name w:val="Subtitle"/>
    <w:basedOn w:val="Normal"/>
    <w:link w:val="SubtitleChar"/>
    <w:qFormat/>
    <w:rsid w:val="008C5CFA"/>
    <w:pPr>
      <w:spacing w:before="0" w:after="60"/>
      <w:jc w:val="center"/>
      <w:outlineLvl w:val="1"/>
    </w:pPr>
    <w:rPr>
      <w:rFonts w:ascii="Arial" w:hAnsi="Arial"/>
      <w:szCs w:val="20"/>
    </w:rPr>
  </w:style>
  <w:style w:type="character" w:customStyle="1" w:styleId="SubtitleChar">
    <w:name w:val="Subtitle Char"/>
    <w:link w:val="Subtitle"/>
    <w:rsid w:val="008C5CFA"/>
    <w:rPr>
      <w:rFonts w:ascii="Arial" w:hAnsi="Arial"/>
      <w:sz w:val="24"/>
      <w:shd w:val="clear" w:color="auto" w:fill="auto"/>
      <w:lang w:val="en-GB"/>
    </w:rPr>
  </w:style>
  <w:style w:type="paragraph" w:styleId="TableofAuthorities">
    <w:name w:val="table of authorities"/>
    <w:basedOn w:val="Normal"/>
    <w:next w:val="Normal"/>
    <w:rsid w:val="008C5CFA"/>
    <w:pPr>
      <w:spacing w:before="0" w:after="240"/>
      <w:ind w:left="240" w:hanging="240"/>
      <w:jc w:val="left"/>
    </w:pPr>
    <w:rPr>
      <w:szCs w:val="20"/>
    </w:rPr>
  </w:style>
  <w:style w:type="paragraph" w:styleId="TableofFigures">
    <w:name w:val="table of figures"/>
    <w:basedOn w:val="Normal"/>
    <w:next w:val="Normal"/>
    <w:rsid w:val="008C5CFA"/>
    <w:pPr>
      <w:spacing w:before="0" w:after="240"/>
      <w:ind w:left="480" w:hanging="480"/>
      <w:jc w:val="left"/>
    </w:pPr>
    <w:rPr>
      <w:szCs w:val="20"/>
    </w:rPr>
  </w:style>
  <w:style w:type="paragraph" w:styleId="Title">
    <w:name w:val="Title"/>
    <w:basedOn w:val="Normal"/>
    <w:link w:val="TitleChar"/>
    <w:qFormat/>
    <w:rsid w:val="008C5CFA"/>
    <w:pPr>
      <w:spacing w:before="240" w:after="60"/>
      <w:jc w:val="center"/>
      <w:outlineLvl w:val="0"/>
    </w:pPr>
    <w:rPr>
      <w:rFonts w:ascii="Arial" w:hAnsi="Arial"/>
      <w:b/>
      <w:kern w:val="28"/>
      <w:sz w:val="32"/>
      <w:szCs w:val="20"/>
    </w:rPr>
  </w:style>
  <w:style w:type="character" w:customStyle="1" w:styleId="TitleChar">
    <w:name w:val="Title Char"/>
    <w:link w:val="Title"/>
    <w:rsid w:val="008C5CFA"/>
    <w:rPr>
      <w:rFonts w:ascii="Arial" w:hAnsi="Arial"/>
      <w:b/>
      <w:kern w:val="28"/>
      <w:sz w:val="32"/>
      <w:shd w:val="clear" w:color="auto" w:fill="auto"/>
      <w:lang w:val="en-GB"/>
    </w:rPr>
  </w:style>
  <w:style w:type="paragraph" w:styleId="TOAHeading">
    <w:name w:val="toa heading"/>
    <w:basedOn w:val="Normal"/>
    <w:next w:val="Normal"/>
    <w:rsid w:val="008C5CFA"/>
    <w:pPr>
      <w:spacing w:before="60" w:after="240"/>
      <w:jc w:val="left"/>
    </w:pPr>
    <w:rPr>
      <w:rFonts w:ascii="Arial" w:hAnsi="Arial"/>
      <w:b/>
      <w:szCs w:val="20"/>
    </w:rPr>
  </w:style>
  <w:style w:type="paragraph" w:customStyle="1" w:styleId="YReferences">
    <w:name w:val="YReferences"/>
    <w:basedOn w:val="Normal"/>
    <w:next w:val="Normal"/>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ormal"/>
    <w:rsid w:val="008C5CFA"/>
    <w:pPr>
      <w:numPr>
        <w:ilvl w:val="1"/>
        <w:numId w:val="26"/>
      </w:numPr>
      <w:spacing w:before="0" w:after="240"/>
      <w:jc w:val="left"/>
    </w:pPr>
    <w:rPr>
      <w:szCs w:val="20"/>
    </w:rPr>
  </w:style>
  <w:style w:type="paragraph" w:customStyle="1" w:styleId="ListNumberLevel3">
    <w:name w:val="List Number (Level 3)"/>
    <w:basedOn w:val="Normal"/>
    <w:rsid w:val="008C5CFA"/>
    <w:pPr>
      <w:numPr>
        <w:ilvl w:val="2"/>
        <w:numId w:val="26"/>
      </w:numPr>
      <w:spacing w:before="0" w:after="240"/>
      <w:jc w:val="left"/>
    </w:pPr>
    <w:rPr>
      <w:szCs w:val="20"/>
    </w:rPr>
  </w:style>
  <w:style w:type="paragraph" w:customStyle="1" w:styleId="ListNumberLevel4">
    <w:name w:val="List Number (Level 4)"/>
    <w:basedOn w:val="Normal"/>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ormal"/>
    <w:next w:val="Enclosures"/>
    <w:rsid w:val="008C5CFA"/>
    <w:pPr>
      <w:spacing w:before="480" w:after="0"/>
      <w:ind w:left="567" w:hanging="567"/>
      <w:jc w:val="left"/>
    </w:pPr>
    <w:rPr>
      <w:szCs w:val="20"/>
    </w:rPr>
  </w:style>
  <w:style w:type="paragraph" w:customStyle="1" w:styleId="DisclaimerNotice">
    <w:name w:val="Disclaimer Notice"/>
    <w:basedOn w:val="Normal"/>
    <w:next w:val="AddressTR"/>
    <w:rsid w:val="008C5CFA"/>
    <w:pPr>
      <w:spacing w:before="0" w:after="240"/>
      <w:ind w:left="5103"/>
      <w:jc w:val="left"/>
    </w:pPr>
    <w:rPr>
      <w:i/>
      <w:sz w:val="20"/>
      <w:szCs w:val="20"/>
    </w:rPr>
  </w:style>
  <w:style w:type="paragraph" w:customStyle="1" w:styleId="Disclaimer">
    <w:name w:val="Disclaimer"/>
    <w:basedOn w:val="Normal"/>
    <w:rsid w:val="008C5CFA"/>
    <w:pPr>
      <w:keepLines/>
      <w:pBdr>
        <w:top w:val="single" w:sz="4" w:space="1" w:color="auto"/>
      </w:pBdr>
      <w:spacing w:before="480" w:after="0"/>
      <w:jc w:val="left"/>
    </w:pPr>
    <w:rPr>
      <w:i/>
      <w:szCs w:val="20"/>
    </w:rPr>
  </w:style>
  <w:style w:type="character" w:styleId="FollowedHyperlink">
    <w:name w:val="FollowedHyperlink"/>
    <w:rsid w:val="008C5CFA"/>
    <w:rPr>
      <w:color w:val="800080"/>
      <w:u w:val="single"/>
    </w:rPr>
  </w:style>
  <w:style w:type="paragraph" w:customStyle="1" w:styleId="DisclaimerSJ">
    <w:name w:val="Disclaimer_SJ"/>
    <w:basedOn w:val="Normal"/>
    <w:next w:val="Normal"/>
    <w:rsid w:val="008C5CFA"/>
    <w:pPr>
      <w:spacing w:before="0" w:after="0"/>
      <w:jc w:val="left"/>
    </w:pPr>
    <w:rPr>
      <w:rFonts w:ascii="Arial" w:hAnsi="Arial"/>
      <w:b/>
      <w:sz w:val="16"/>
      <w:szCs w:val="20"/>
    </w:rPr>
  </w:style>
  <w:style w:type="paragraph" w:styleId="NormalWeb">
    <w:name w:val="Normal (Web)"/>
    <w:basedOn w:val="Normal"/>
    <w:rsid w:val="008C5CFA"/>
    <w:pPr>
      <w:suppressAutoHyphens/>
      <w:spacing w:before="100" w:after="100"/>
      <w:jc w:val="left"/>
    </w:pPr>
    <w:rPr>
      <w:lang w:eastAsia="ar-SA"/>
    </w:rPr>
  </w:style>
  <w:style w:type="character" w:customStyle="1" w:styleId="Heading1Char">
    <w:name w:val="Heading 1 Char"/>
    <w:link w:val="Heading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leGrid">
    <w:name w:val="Table Grid"/>
    <w:basedOn w:val="TableNormal"/>
    <w:uiPriority w:val="59"/>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ageNumber">
    <w:name w:val="page number"/>
    <w:rsid w:val="008C5CFA"/>
  </w:style>
  <w:style w:type="paragraph" w:styleId="BalloonText">
    <w:name w:val="Balloon Text"/>
    <w:basedOn w:val="Normal"/>
    <w:link w:val="BalloonTextChar"/>
    <w:rsid w:val="008C5CFA"/>
    <w:pPr>
      <w:spacing w:before="0" w:after="240"/>
      <w:jc w:val="left"/>
    </w:pPr>
    <w:rPr>
      <w:rFonts w:ascii="Tahoma" w:hAnsi="Tahoma" w:cs="Tahoma"/>
      <w:sz w:val="16"/>
      <w:szCs w:val="16"/>
    </w:rPr>
  </w:style>
  <w:style w:type="character" w:customStyle="1" w:styleId="BalloonTextChar">
    <w:name w:val="Balloon Text Char"/>
    <w:link w:val="BalloonText"/>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Heading3"/>
    <w:autoRedefine/>
    <w:rsid w:val="008C5CFA"/>
    <w:pPr>
      <w:spacing w:before="0" w:after="240"/>
      <w:ind w:left="720" w:hanging="720"/>
      <w:jc w:val="left"/>
    </w:pPr>
    <w:rPr>
      <w:rFonts w:ascii="Times New Roman Bold" w:hAnsi="Times New Roman Bold"/>
      <w:b/>
      <w:i w:val="0"/>
      <w:noProof/>
      <w:szCs w:val="20"/>
    </w:rPr>
  </w:style>
  <w:style w:type="character" w:styleId="CommentReference">
    <w:name w:val="annotation reference"/>
    <w:rsid w:val="008C5CFA"/>
    <w:rPr>
      <w:sz w:val="16"/>
      <w:szCs w:val="16"/>
    </w:rPr>
  </w:style>
  <w:style w:type="paragraph" w:styleId="CommentSubject">
    <w:name w:val="annotation subject"/>
    <w:basedOn w:val="CommentText"/>
    <w:next w:val="CommentText"/>
    <w:link w:val="CommentSubjectChar"/>
    <w:rsid w:val="008C5CFA"/>
    <w:rPr>
      <w:b/>
      <w:bCs/>
    </w:rPr>
  </w:style>
  <w:style w:type="character" w:customStyle="1" w:styleId="CommentSubjectChar">
    <w:name w:val="Comment Subject Char"/>
    <w:link w:val="CommentSubject"/>
    <w:rsid w:val="008C5CFA"/>
    <w:rPr>
      <w:b/>
      <w:bCs/>
      <w:shd w:val="clear" w:color="auto" w:fill="auto"/>
      <w:lang w:val="en-GB"/>
    </w:rPr>
  </w:style>
  <w:style w:type="paragraph" w:customStyle="1" w:styleId="Annextitle">
    <w:name w:val="Annex title"/>
    <w:basedOn w:val="Normal"/>
    <w:autoRedefine/>
    <w:rsid w:val="008C5CFA"/>
    <w:pPr>
      <w:spacing w:before="60" w:after="240"/>
      <w:jc w:val="left"/>
    </w:pPr>
    <w:rPr>
      <w:rFonts w:ascii="Times New Roman Bold" w:hAnsi="Times New Roman Bold"/>
      <w:iCs/>
      <w:smallCaps/>
      <w:lang w:eastAsia="en-GB"/>
    </w:rPr>
  </w:style>
  <w:style w:type="character" w:customStyle="1" w:styleId="FootnoteTextChar">
    <w:name w:val="Footnote Text Char"/>
    <w:link w:val="FootnoteText"/>
    <w:semiHidden/>
    <w:rsid w:val="008C5CFA"/>
    <w:rPr>
      <w:lang w:val="en-GB"/>
    </w:rPr>
  </w:style>
  <w:style w:type="paragraph" w:styleId="Revision">
    <w:name w:val="Revision"/>
    <w:hidden/>
    <w:uiPriority w:val="99"/>
    <w:semiHidden/>
    <w:rsid w:val="008C5CFA"/>
    <w:pPr>
      <w:spacing w:before="60" w:after="60"/>
    </w:pPr>
    <w:rPr>
      <w:sz w:val="24"/>
      <w:lang w:val="en-GB"/>
    </w:rPr>
  </w:style>
  <w:style w:type="character" w:styleId="EndnoteReference">
    <w:name w:val="endnote reference"/>
    <w:rsid w:val="008C5CFA"/>
    <w:rPr>
      <w:vertAlign w:val="superscript"/>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
    <w:basedOn w:val="Normal"/>
    <w:link w:val="ListParagraphChar"/>
    <w:uiPriority w:val="34"/>
    <w:qFormat/>
    <w:rsid w:val="008C5CFA"/>
    <w:pPr>
      <w:spacing w:before="0" w:after="240"/>
      <w:ind w:left="720"/>
      <w:jc w:val="left"/>
    </w:pPr>
    <w:rPr>
      <w:szCs w:val="20"/>
    </w:rPr>
  </w:style>
  <w:style w:type="paragraph" w:customStyle="1" w:styleId="StyleHeading1Hanging085cm">
    <w:name w:val="Style Heading 1 + Hanging:  0.85 cm"/>
    <w:basedOn w:val="Heading1"/>
    <w:autoRedefine/>
    <w:rsid w:val="008C5CFA"/>
    <w:pPr>
      <w:numPr>
        <w:numId w:val="0"/>
      </w:numPr>
      <w:spacing w:after="240"/>
      <w:jc w:val="left"/>
    </w:pPr>
    <w:rPr>
      <w:bCs w:val="0"/>
      <w:szCs w:val="24"/>
      <w:lang w:val="fr-BE"/>
    </w:rPr>
  </w:style>
  <w:style w:type="paragraph" w:customStyle="1" w:styleId="StyleHeading1Left0cm">
    <w:name w:val="Style Heading 1 + Left:  0 cm"/>
    <w:basedOn w:val="Heading1"/>
    <w:autoRedefine/>
    <w:rsid w:val="008C5CFA"/>
    <w:pPr>
      <w:numPr>
        <w:numId w:val="31"/>
      </w:numPr>
      <w:spacing w:after="240"/>
      <w:jc w:val="left"/>
    </w:pPr>
    <w:rPr>
      <w:rFonts w:ascii="Times New Roman Bold" w:hAnsi="Times New Roman Bold"/>
      <w:bCs w:val="0"/>
      <w:szCs w:val="24"/>
      <w:lang w:val="fr-BE"/>
    </w:rPr>
  </w:style>
  <w:style w:type="character" w:customStyle="1" w:styleId="HeaderChar">
    <w:name w:val="Header Char"/>
    <w:link w:val="Header"/>
    <w:uiPriority w:val="99"/>
    <w:rsid w:val="008C5CFA"/>
    <w:rPr>
      <w:sz w:val="24"/>
      <w:szCs w:val="24"/>
      <w:lang w:val="en-GB"/>
    </w:rPr>
  </w:style>
  <w:style w:type="character" w:customStyle="1" w:styleId="FooterChar">
    <w:name w:val="Footer Char"/>
    <w:link w:val="Footer"/>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Heading2Char">
    <w:name w:val="Heading 2 Char"/>
    <w:link w:val="Heading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Heading3Char">
    <w:name w:val="Heading 3 Char"/>
    <w:link w:val="Heading3"/>
    <w:rsid w:val="008C5CFA"/>
    <w:rPr>
      <w:bCs/>
      <w:i/>
      <w:sz w:val="24"/>
      <w:szCs w:val="26"/>
      <w:lang w:val="en-GB"/>
    </w:rPr>
  </w:style>
  <w:style w:type="character" w:customStyle="1" w:styleId="Heading4Char">
    <w:name w:val="Heading 4 Char"/>
    <w:link w:val="Heading4"/>
    <w:rsid w:val="008C5CFA"/>
    <w:rPr>
      <w:bCs/>
      <w:sz w:val="24"/>
      <w:szCs w:val="28"/>
      <w:lang w:val="en-GB"/>
    </w:rPr>
  </w:style>
  <w:style w:type="character" w:styleId="Hyperlink">
    <w:name w:val="Hyperlink"/>
    <w:uiPriority w:val="99"/>
    <w:unhideWhenUsed/>
    <w:rsid w:val="00E61062"/>
    <w:rPr>
      <w:color w:val="0563C1"/>
      <w:u w:val="single"/>
      <w:shd w:val="clear" w:color="auto" w:fill="auto"/>
    </w:rPr>
  </w:style>
  <w:style w:type="character" w:customStyle="1" w:styleId="TOC1Char">
    <w:name w:val="TOC 1 Char"/>
    <w:link w:val="TOC1"/>
    <w:uiPriority w:val="39"/>
    <w:rsid w:val="00D27135"/>
    <w:rPr>
      <w:rFonts w:ascii="Times New Roman Bold" w:hAnsi="Times New Roman Bold"/>
      <w:b/>
      <w:bCs/>
      <w:lang w:val="en-GB"/>
    </w:rPr>
  </w:style>
  <w:style w:type="paragraph" w:customStyle="1" w:styleId="Header0">
    <w:name w:val="Header_0"/>
    <w:basedOn w:val="Normal"/>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ormal"/>
    <w:next w:val="Normal0"/>
    <w:qFormat/>
    <w:rsid w:val="005643CD"/>
    <w:pPr>
      <w:keepNext/>
      <w:numPr>
        <w:numId w:val="7"/>
      </w:numPr>
      <w:spacing w:before="36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ormal"/>
    <w:rsid w:val="005643CD"/>
    <w:pPr>
      <w:tabs>
        <w:tab w:val="center" w:pos="4535"/>
        <w:tab w:val="right" w:pos="9071"/>
      </w:tabs>
    </w:p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uiPriority w:val="34"/>
    <w:qFormat/>
    <w:rsid w:val="00640C81"/>
    <w:rPr>
      <w:sz w:val="24"/>
      <w:lang w:val="en-GB"/>
    </w:rPr>
  </w:style>
  <w:style w:type="character" w:customStyle="1" w:styleId="indented">
    <w:name w:val="indented"/>
    <w:basedOn w:val="DefaultParagraphFont"/>
    <w:rsid w:val="00671184"/>
  </w:style>
  <w:style w:type="paragraph" w:customStyle="1" w:styleId="CharChar1Char">
    <w:name w:val="Char Char1 Char"/>
    <w:basedOn w:val="Normal"/>
    <w:semiHidden/>
    <w:rsid w:val="00CE641C"/>
    <w:pPr>
      <w:tabs>
        <w:tab w:val="left" w:pos="709"/>
      </w:tabs>
      <w:spacing w:before="0" w:after="0"/>
      <w:jc w:val="left"/>
    </w:pPr>
    <w:rPr>
      <w:rFonts w:ascii="Futura Bk" w:hAnsi="Futura Bk"/>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83089">
      <w:bodyDiv w:val="1"/>
      <w:marLeft w:val="0"/>
      <w:marRight w:val="0"/>
      <w:marTop w:val="0"/>
      <w:marBottom w:val="0"/>
      <w:divBdr>
        <w:top w:val="none" w:sz="0" w:space="0" w:color="auto"/>
        <w:left w:val="none" w:sz="0" w:space="0" w:color="auto"/>
        <w:bottom w:val="none" w:sz="0" w:space="0" w:color="auto"/>
        <w:right w:val="none" w:sz="0" w:space="0" w:color="auto"/>
      </w:divBdr>
    </w:div>
    <w:div w:id="759373161">
      <w:bodyDiv w:val="1"/>
      <w:marLeft w:val="0"/>
      <w:marRight w:val="0"/>
      <w:marTop w:val="0"/>
      <w:marBottom w:val="0"/>
      <w:divBdr>
        <w:top w:val="none" w:sz="0" w:space="0" w:color="auto"/>
        <w:left w:val="none" w:sz="0" w:space="0" w:color="auto"/>
        <w:bottom w:val="none" w:sz="0" w:space="0" w:color="auto"/>
        <w:right w:val="none" w:sz="0" w:space="0" w:color="auto"/>
      </w:divBdr>
    </w:div>
    <w:div w:id="773864053">
      <w:bodyDiv w:val="1"/>
      <w:marLeft w:val="0"/>
      <w:marRight w:val="0"/>
      <w:marTop w:val="0"/>
      <w:marBottom w:val="0"/>
      <w:divBdr>
        <w:top w:val="none" w:sz="0" w:space="0" w:color="auto"/>
        <w:left w:val="none" w:sz="0" w:space="0" w:color="auto"/>
        <w:bottom w:val="none" w:sz="0" w:space="0" w:color="auto"/>
        <w:right w:val="none" w:sz="0" w:space="0" w:color="auto"/>
      </w:divBdr>
    </w:div>
    <w:div w:id="892614624">
      <w:bodyDiv w:val="1"/>
      <w:marLeft w:val="0"/>
      <w:marRight w:val="0"/>
      <w:marTop w:val="0"/>
      <w:marBottom w:val="0"/>
      <w:divBdr>
        <w:top w:val="none" w:sz="0" w:space="0" w:color="auto"/>
        <w:left w:val="none" w:sz="0" w:space="0" w:color="auto"/>
        <w:bottom w:val="none" w:sz="0" w:space="0" w:color="auto"/>
        <w:right w:val="none" w:sz="0" w:space="0" w:color="auto"/>
      </w:divBdr>
    </w:div>
    <w:div w:id="1076708244">
      <w:bodyDiv w:val="1"/>
      <w:marLeft w:val="0"/>
      <w:marRight w:val="0"/>
      <w:marTop w:val="0"/>
      <w:marBottom w:val="0"/>
      <w:divBdr>
        <w:top w:val="none" w:sz="0" w:space="0" w:color="auto"/>
        <w:left w:val="none" w:sz="0" w:space="0" w:color="auto"/>
        <w:bottom w:val="none" w:sz="0" w:space="0" w:color="auto"/>
        <w:right w:val="none" w:sz="0" w:space="0" w:color="auto"/>
      </w:divBdr>
    </w:div>
    <w:div w:id="1314675903">
      <w:bodyDiv w:val="1"/>
      <w:marLeft w:val="0"/>
      <w:marRight w:val="0"/>
      <w:marTop w:val="0"/>
      <w:marBottom w:val="0"/>
      <w:divBdr>
        <w:top w:val="none" w:sz="0" w:space="0" w:color="auto"/>
        <w:left w:val="none" w:sz="0" w:space="0" w:color="auto"/>
        <w:bottom w:val="none" w:sz="0" w:space="0" w:color="auto"/>
        <w:right w:val="none" w:sz="0" w:space="0" w:color="auto"/>
      </w:divBdr>
    </w:div>
    <w:div w:id="1524050535">
      <w:bodyDiv w:val="1"/>
      <w:marLeft w:val="0"/>
      <w:marRight w:val="0"/>
      <w:marTop w:val="0"/>
      <w:marBottom w:val="0"/>
      <w:divBdr>
        <w:top w:val="none" w:sz="0" w:space="0" w:color="auto"/>
        <w:left w:val="none" w:sz="0" w:space="0" w:color="auto"/>
        <w:bottom w:val="none" w:sz="0" w:space="0" w:color="auto"/>
        <w:right w:val="none" w:sz="0" w:space="0" w:color="auto"/>
      </w:divBdr>
    </w:div>
    <w:div w:id="1598949556">
      <w:bodyDiv w:val="1"/>
      <w:marLeft w:val="0"/>
      <w:marRight w:val="0"/>
      <w:marTop w:val="0"/>
      <w:marBottom w:val="0"/>
      <w:divBdr>
        <w:top w:val="none" w:sz="0" w:space="0" w:color="auto"/>
        <w:left w:val="none" w:sz="0" w:space="0" w:color="auto"/>
        <w:bottom w:val="none" w:sz="0" w:space="0" w:color="auto"/>
        <w:right w:val="none" w:sz="0" w:space="0" w:color="auto"/>
      </w:divBdr>
    </w:div>
    <w:div w:id="1743136027">
      <w:bodyDiv w:val="1"/>
      <w:marLeft w:val="0"/>
      <w:marRight w:val="0"/>
      <w:marTop w:val="0"/>
      <w:marBottom w:val="0"/>
      <w:divBdr>
        <w:top w:val="none" w:sz="0" w:space="0" w:color="auto"/>
        <w:left w:val="none" w:sz="0" w:space="0" w:color="auto"/>
        <w:bottom w:val="none" w:sz="0" w:space="0" w:color="auto"/>
        <w:right w:val="none" w:sz="0" w:space="0" w:color="auto"/>
      </w:divBdr>
    </w:div>
    <w:div w:id="2007588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header" Target="header13.xml"/><Relationship Id="rId39" Type="http://schemas.openxmlformats.org/officeDocument/2006/relationships/header" Target="header22.xml"/><Relationship Id="rId21" Type="http://schemas.openxmlformats.org/officeDocument/2006/relationships/header" Target="header10.xml"/><Relationship Id="rId34" Type="http://schemas.openxmlformats.org/officeDocument/2006/relationships/header" Target="header19.xml"/><Relationship Id="rId42" Type="http://schemas.openxmlformats.org/officeDocument/2006/relationships/header" Target="header24.xml"/><Relationship Id="rId47" Type="http://schemas.openxmlformats.org/officeDocument/2006/relationships/header" Target="header27.xml"/><Relationship Id="rId50" Type="http://schemas.openxmlformats.org/officeDocument/2006/relationships/header" Target="header29.xml"/><Relationship Id="rId55" Type="http://schemas.openxmlformats.org/officeDocument/2006/relationships/header" Target="header32.xml"/><Relationship Id="rId63" Type="http://schemas.openxmlformats.org/officeDocument/2006/relationships/header" Target="header37.xml"/><Relationship Id="rId68" Type="http://schemas.openxmlformats.org/officeDocument/2006/relationships/header" Target="header40.xml"/><Relationship Id="rId76" Type="http://schemas.openxmlformats.org/officeDocument/2006/relationships/header" Target="header45.xml"/><Relationship Id="rId7" Type="http://schemas.openxmlformats.org/officeDocument/2006/relationships/endnotes" Target="endnotes.xml"/><Relationship Id="rId71" Type="http://schemas.openxmlformats.org/officeDocument/2006/relationships/header" Target="header42.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5.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footer" Target="footer8.xml"/><Relationship Id="rId37" Type="http://schemas.openxmlformats.org/officeDocument/2006/relationships/header" Target="header21.xml"/><Relationship Id="rId40" Type="http://schemas.openxmlformats.org/officeDocument/2006/relationships/header" Target="header23.xml"/><Relationship Id="rId45" Type="http://schemas.openxmlformats.org/officeDocument/2006/relationships/header" Target="header26.xml"/><Relationship Id="rId53" Type="http://schemas.openxmlformats.org/officeDocument/2006/relationships/footer" Target="footer16.xml"/><Relationship Id="rId58" Type="http://schemas.openxmlformats.org/officeDocument/2006/relationships/header" Target="header34.xml"/><Relationship Id="rId66" Type="http://schemas.openxmlformats.org/officeDocument/2006/relationships/header" Target="header39.xml"/><Relationship Id="rId74" Type="http://schemas.openxmlformats.org/officeDocument/2006/relationships/header" Target="header44.xml"/><Relationship Id="rId79" Type="http://schemas.openxmlformats.org/officeDocument/2006/relationships/footer" Target="footer25.xml"/><Relationship Id="rId5" Type="http://schemas.openxmlformats.org/officeDocument/2006/relationships/webSettings" Target="webSettings.xml"/><Relationship Id="rId61" Type="http://schemas.openxmlformats.org/officeDocument/2006/relationships/header" Target="header36.xml"/><Relationship Id="rId82"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7.xml"/><Relationship Id="rId44" Type="http://schemas.openxmlformats.org/officeDocument/2006/relationships/header" Target="header25.xml"/><Relationship Id="rId52" Type="http://schemas.openxmlformats.org/officeDocument/2006/relationships/header" Target="header30.xml"/><Relationship Id="rId60" Type="http://schemas.openxmlformats.org/officeDocument/2006/relationships/footer" Target="footer18.xml"/><Relationship Id="rId65" Type="http://schemas.openxmlformats.org/officeDocument/2006/relationships/footer" Target="footer20.xml"/><Relationship Id="rId73" Type="http://schemas.openxmlformats.org/officeDocument/2006/relationships/header" Target="header43.xml"/><Relationship Id="rId78" Type="http://schemas.openxmlformats.org/officeDocument/2006/relationships/header" Target="header47.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footer" Target="footer12.xml"/><Relationship Id="rId48" Type="http://schemas.openxmlformats.org/officeDocument/2006/relationships/footer" Target="footer14.xml"/><Relationship Id="rId56" Type="http://schemas.openxmlformats.org/officeDocument/2006/relationships/footer" Target="footer17.xml"/><Relationship Id="rId64" Type="http://schemas.openxmlformats.org/officeDocument/2006/relationships/header" Target="header38.xml"/><Relationship Id="rId69" Type="http://schemas.openxmlformats.org/officeDocument/2006/relationships/header" Target="header41.xml"/><Relationship Id="rId77" Type="http://schemas.openxmlformats.org/officeDocument/2006/relationships/header" Target="header46.xml"/><Relationship Id="rId8" Type="http://schemas.openxmlformats.org/officeDocument/2006/relationships/header" Target="header1.xml"/><Relationship Id="rId51" Type="http://schemas.openxmlformats.org/officeDocument/2006/relationships/footer" Target="footer15.xml"/><Relationship Id="rId72" Type="http://schemas.openxmlformats.org/officeDocument/2006/relationships/footer" Target="footer23.xml"/><Relationship Id="rId80" Type="http://schemas.openxmlformats.org/officeDocument/2006/relationships/header" Target="header4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footer" Target="footer6.xml"/><Relationship Id="rId33" Type="http://schemas.openxmlformats.org/officeDocument/2006/relationships/header" Target="header18.xml"/><Relationship Id="rId38" Type="http://schemas.openxmlformats.org/officeDocument/2006/relationships/footer" Target="footer10.xml"/><Relationship Id="rId46" Type="http://schemas.openxmlformats.org/officeDocument/2006/relationships/footer" Target="footer13.xml"/><Relationship Id="rId59" Type="http://schemas.openxmlformats.org/officeDocument/2006/relationships/header" Target="header35.xml"/><Relationship Id="rId67" Type="http://schemas.openxmlformats.org/officeDocument/2006/relationships/footer" Target="footer21.xml"/><Relationship Id="rId20" Type="http://schemas.openxmlformats.org/officeDocument/2006/relationships/footer" Target="footer4.xml"/><Relationship Id="rId41" Type="http://schemas.openxmlformats.org/officeDocument/2006/relationships/footer" Target="footer11.xml"/><Relationship Id="rId54" Type="http://schemas.openxmlformats.org/officeDocument/2006/relationships/header" Target="header31.xml"/><Relationship Id="rId62" Type="http://schemas.openxmlformats.org/officeDocument/2006/relationships/footer" Target="footer19.xml"/><Relationship Id="rId70" Type="http://schemas.openxmlformats.org/officeDocument/2006/relationships/footer" Target="footer22.xml"/><Relationship Id="rId75"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9.xml"/><Relationship Id="rId49" Type="http://schemas.openxmlformats.org/officeDocument/2006/relationships/header" Target="header28.xml"/><Relationship Id="rId57" Type="http://schemas.openxmlformats.org/officeDocument/2006/relationships/header" Target="head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22E44-F563-474E-B4F6-4BA48647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35657</Words>
  <Characters>203247</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SFC 2014</dc:creator>
  <cp:lastModifiedBy>OPOS BG64</cp:lastModifiedBy>
  <cp:revision>2</cp:revision>
  <cp:lastPrinted>2022-02-15T09:50:00Z</cp:lastPrinted>
  <dcterms:created xsi:type="dcterms:W3CDTF">2022-08-03T09:03:00Z</dcterms:created>
  <dcterms:modified xsi:type="dcterms:W3CDTF">2022-08-03T09:03:00Z</dcterms:modified>
</cp:coreProperties>
</file>