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7194F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3239"/>
        <w:gridCol w:w="3210"/>
        <w:gridCol w:w="3616"/>
      </w:tblGrid>
      <w:tr w:rsidR="00F2615D" w14:paraId="47ADD236" w14:textId="77777777" w:rsidTr="002271BC">
        <w:tc>
          <w:tcPr>
            <w:tcW w:w="3239" w:type="dxa"/>
            <w:shd w:val="clear" w:color="auto" w:fill="auto"/>
            <w:hideMark/>
          </w:tcPr>
          <w:p w14:paraId="17D0BDE5" w14:textId="4D8B02CB" w:rsidR="00F2615D" w:rsidRPr="00333386" w:rsidRDefault="00F2615D" w:rsidP="002271BC">
            <w:pPr>
              <w:pStyle w:val="Header"/>
              <w:ind w:left="-247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1FCAA425" wp14:editId="4871B71F">
                  <wp:extent cx="2066290" cy="439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auto"/>
          </w:tcPr>
          <w:p w14:paraId="3E11A773" w14:textId="77777777" w:rsidR="00F2615D" w:rsidRPr="00333386" w:rsidRDefault="00F2615D" w:rsidP="002271BC">
            <w:pPr>
              <w:pStyle w:val="Header"/>
              <w:rPr>
                <w:b/>
                <w:sz w:val="20"/>
                <w:lang w:eastAsia="bg-BG"/>
              </w:rPr>
            </w:pPr>
          </w:p>
        </w:tc>
        <w:tc>
          <w:tcPr>
            <w:tcW w:w="3616" w:type="dxa"/>
            <w:shd w:val="clear" w:color="auto" w:fill="auto"/>
            <w:hideMark/>
          </w:tcPr>
          <w:p w14:paraId="4651B587" w14:textId="787A1D81" w:rsidR="00F2615D" w:rsidRPr="00333386" w:rsidRDefault="00F2615D" w:rsidP="002271BC">
            <w:pPr>
              <w:pStyle w:val="Header"/>
              <w:jc w:val="right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3C07F1B7" wp14:editId="78D0AC97">
                  <wp:extent cx="1674495" cy="522605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5B02C3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71B9721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7585BFCA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492A9B64" w14:textId="03483237" w:rsidR="00BF14A0" w:rsidRPr="00602DD2" w:rsidRDefault="00BF14A0" w:rsidP="00D95537">
      <w:pPr>
        <w:spacing w:after="0" w:line="240" w:lineRule="auto"/>
        <w:jc w:val="center"/>
        <w:rPr>
          <w:rFonts w:ascii="Cambria" w:hAnsi="Cambria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02193D">
        <w:rPr>
          <w:rFonts w:ascii="Cambria" w:hAnsi="Cambria"/>
          <w:b/>
          <w:bCs/>
          <w:sz w:val="24"/>
          <w:szCs w:val="24"/>
        </w:rPr>
        <w:t xml:space="preserve">държавни 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10"/>
        <w:gridCol w:w="45"/>
        <w:gridCol w:w="1460"/>
        <w:gridCol w:w="6"/>
        <w:gridCol w:w="780"/>
        <w:gridCol w:w="440"/>
        <w:gridCol w:w="177"/>
        <w:gridCol w:w="17"/>
        <w:gridCol w:w="315"/>
        <w:gridCol w:w="146"/>
        <w:gridCol w:w="349"/>
        <w:gridCol w:w="495"/>
        <w:gridCol w:w="162"/>
        <w:gridCol w:w="69"/>
        <w:gridCol w:w="22"/>
        <w:gridCol w:w="244"/>
        <w:gridCol w:w="162"/>
        <w:gridCol w:w="7"/>
        <w:gridCol w:w="356"/>
        <w:gridCol w:w="25"/>
        <w:gridCol w:w="331"/>
        <w:gridCol w:w="116"/>
        <w:gridCol w:w="9"/>
        <w:gridCol w:w="25"/>
        <w:gridCol w:w="207"/>
        <w:gridCol w:w="256"/>
        <w:gridCol w:w="100"/>
        <w:gridCol w:w="357"/>
        <w:gridCol w:w="40"/>
        <w:gridCol w:w="34"/>
        <w:gridCol w:w="283"/>
        <w:gridCol w:w="29"/>
        <w:gridCol w:w="151"/>
        <w:gridCol w:w="176"/>
        <w:gridCol w:w="269"/>
        <w:gridCol w:w="52"/>
        <w:gridCol w:w="35"/>
        <w:gridCol w:w="280"/>
        <w:gridCol w:w="56"/>
        <w:gridCol w:w="21"/>
        <w:gridCol w:w="18"/>
        <w:gridCol w:w="54"/>
        <w:gridCol w:w="33"/>
        <w:gridCol w:w="252"/>
        <w:gridCol w:w="246"/>
        <w:gridCol w:w="110"/>
        <w:gridCol w:w="298"/>
        <w:gridCol w:w="415"/>
        <w:gridCol w:w="171"/>
        <w:gridCol w:w="185"/>
        <w:gridCol w:w="363"/>
      </w:tblGrid>
      <w:tr w:rsidR="00BF14A0" w:rsidRPr="00602DD2" w14:paraId="04D567BD" w14:textId="77777777" w:rsidTr="006355B0">
        <w:trPr>
          <w:trHeight w:val="336"/>
        </w:trPr>
        <w:tc>
          <w:tcPr>
            <w:tcW w:w="657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41" w:type="dxa"/>
            <w:gridSpan w:val="6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355B0">
        <w:trPr>
          <w:trHeight w:val="414"/>
        </w:trPr>
        <w:tc>
          <w:tcPr>
            <w:tcW w:w="657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355B0">
        <w:trPr>
          <w:trHeight w:val="364"/>
        </w:trPr>
        <w:tc>
          <w:tcPr>
            <w:tcW w:w="657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18" w:type="dxa"/>
            <w:gridSpan w:val="45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355B0">
        <w:trPr>
          <w:trHeight w:val="330"/>
        </w:trPr>
        <w:tc>
          <w:tcPr>
            <w:tcW w:w="657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41" w:type="dxa"/>
            <w:gridSpan w:val="6"/>
            <w:noWrap/>
            <w:vAlign w:val="center"/>
          </w:tcPr>
          <w:p w14:paraId="4563741D" w14:textId="69AC416F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9536BA">
              <w:rPr>
                <w:rFonts w:ascii="Cambria" w:hAnsi="Cambria"/>
                <w:b/>
                <w:sz w:val="20"/>
                <w:szCs w:val="20"/>
              </w:rPr>
              <w:t>/ЕГН/</w:t>
            </w:r>
            <w:r w:rsidR="009536BA">
              <w:t xml:space="preserve"> </w:t>
            </w:r>
            <w:r w:rsidR="009536BA" w:rsidRPr="009536BA">
              <w:rPr>
                <w:rFonts w:ascii="Cambria" w:hAnsi="Cambria"/>
                <w:b/>
                <w:sz w:val="20"/>
                <w:szCs w:val="20"/>
              </w:rPr>
              <w:t>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09" w:type="dxa"/>
            <w:gridSpan w:val="3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  <w:gridSpan w:val="2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4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2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7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" w:type="dxa"/>
            <w:gridSpan w:val="2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8" w:type="dxa"/>
            <w:gridSpan w:val="2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355B0">
        <w:trPr>
          <w:trHeight w:val="405"/>
        </w:trPr>
        <w:tc>
          <w:tcPr>
            <w:tcW w:w="657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41" w:type="dxa"/>
            <w:gridSpan w:val="6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18" w:type="dxa"/>
            <w:gridSpan w:val="45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F369075" w14:textId="77777777" w:rsidTr="006355B0">
        <w:trPr>
          <w:trHeight w:val="405"/>
        </w:trPr>
        <w:tc>
          <w:tcPr>
            <w:tcW w:w="657" w:type="dxa"/>
          </w:tcPr>
          <w:p w14:paraId="52865752" w14:textId="5210290E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741" w:type="dxa"/>
            <w:gridSpan w:val="6"/>
            <w:noWrap/>
          </w:tcPr>
          <w:p w14:paraId="06D0C141" w14:textId="1711FCC9" w:rsidR="009536BA" w:rsidRPr="00602DD2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основната дейност на кандидата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119293A3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1FAF82B7" w14:textId="77777777" w:rsidTr="006355B0">
        <w:trPr>
          <w:trHeight w:val="405"/>
        </w:trPr>
        <w:tc>
          <w:tcPr>
            <w:tcW w:w="657" w:type="dxa"/>
          </w:tcPr>
          <w:p w14:paraId="2E36E12B" w14:textId="5FE39523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741" w:type="dxa"/>
            <w:gridSpan w:val="6"/>
            <w:noWrap/>
          </w:tcPr>
          <w:p w14:paraId="0A690BC3" w14:textId="7CDD29B2" w:rsidR="009536BA" w:rsidRPr="009536BA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дейността на кандидата, която ще се финансира,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7AF4E2D8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4CF4474" w14:textId="77777777" w:rsidTr="006355B0">
        <w:trPr>
          <w:trHeight w:val="405"/>
        </w:trPr>
        <w:tc>
          <w:tcPr>
            <w:tcW w:w="657" w:type="dxa"/>
          </w:tcPr>
          <w:p w14:paraId="782D721B" w14:textId="269EA75D" w:rsidR="009536BA" w:rsidRDefault="009536BA" w:rsidP="009536B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132" w:type="dxa"/>
            <w:gridSpan w:val="41"/>
            <w:noWrap/>
          </w:tcPr>
          <w:p w14:paraId="177DC9F2" w14:textId="4E46302F" w:rsidR="009536BA" w:rsidRPr="00602DD2" w:rsidRDefault="009536BA" w:rsidP="006355B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Извършвам дейност в някой от секторите, 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посочени в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Регламент (ЕС) 2023/2831 НА КОМИСИЯТА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от 13 декември 2023 година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относно прилагането на членове 107 и 108 от Договора за функционирането на Европейския съюз към помощта de minimis</w:t>
            </w:r>
            <w:r w:rsidR="006355B0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6"/>
            <w:vAlign w:val="center"/>
          </w:tcPr>
          <w:p w14:paraId="7BF62FFF" w14:textId="001AD83D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CF958C4" w14:textId="3EC92F0B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DD8E851" w14:textId="77777777" w:rsidTr="006355B0">
        <w:trPr>
          <w:trHeight w:val="939"/>
        </w:trPr>
        <w:tc>
          <w:tcPr>
            <w:tcW w:w="657" w:type="dxa"/>
            <w:vMerge w:val="restart"/>
            <w:noWrap/>
          </w:tcPr>
          <w:p w14:paraId="46F224CA" w14:textId="75A128B3" w:rsidR="006B5FD7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4" w:type="dxa"/>
            <w:gridSpan w:val="40"/>
          </w:tcPr>
          <w:p w14:paraId="35AB6C3D" w14:textId="7C90DDE2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</w:t>
            </w:r>
            <w:r w:rsidR="006355B0">
              <w:rPr>
                <w:rFonts w:ascii="Cambria" w:hAnsi="Cambria"/>
                <w:sz w:val="20"/>
                <w:szCs w:val="20"/>
              </w:rPr>
              <w:t>.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11" w:type="dxa"/>
            <w:gridSpan w:val="7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7" w:type="dxa"/>
            <w:gridSpan w:val="38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5" w:type="dxa"/>
            <w:gridSpan w:val="1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355B0" w:rsidRPr="00602DD2" w14:paraId="45C2C93B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745B351" w14:textId="77777777" w:rsidR="006355B0" w:rsidRPr="00705131" w:rsidRDefault="006355B0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27FD0D68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1F8269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17ED90EE" w14:textId="77777777" w:rsidR="006355B0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0FDDA9AB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355B0" w:rsidRPr="00602DD2" w14:paraId="7A6D4D94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414F0CF1" w14:textId="77777777" w:rsidR="006355B0" w:rsidRPr="00705131" w:rsidRDefault="006355B0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10B04A1A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5617850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F578FF2" w14:textId="77777777" w:rsidR="006355B0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3D3A236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D2D0F" w:rsidRPr="00602DD2" w14:paraId="722F5D33" w14:textId="77777777" w:rsidTr="006355B0">
        <w:trPr>
          <w:trHeight w:val="265"/>
        </w:trPr>
        <w:tc>
          <w:tcPr>
            <w:tcW w:w="657" w:type="dxa"/>
            <w:vMerge w:val="restart"/>
          </w:tcPr>
          <w:p w14:paraId="755529D7" w14:textId="0BA5A996" w:rsidR="00AD2D0F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="00AD2D0F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9" w:type="dxa"/>
            <w:gridSpan w:val="51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355B0">
        <w:trPr>
          <w:trHeight w:val="260"/>
        </w:trPr>
        <w:tc>
          <w:tcPr>
            <w:tcW w:w="657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355B0">
        <w:trPr>
          <w:trHeight w:val="313"/>
        </w:trPr>
        <w:tc>
          <w:tcPr>
            <w:tcW w:w="657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32" w:type="dxa"/>
            <w:gridSpan w:val="8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355B0">
        <w:trPr>
          <w:trHeight w:val="313"/>
        </w:trPr>
        <w:tc>
          <w:tcPr>
            <w:tcW w:w="657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32" w:type="dxa"/>
            <w:gridSpan w:val="8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355B0">
        <w:trPr>
          <w:trHeight w:val="313"/>
        </w:trPr>
        <w:tc>
          <w:tcPr>
            <w:tcW w:w="657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355B0">
        <w:trPr>
          <w:trHeight w:val="313"/>
        </w:trPr>
        <w:tc>
          <w:tcPr>
            <w:tcW w:w="657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9" w:type="dxa"/>
            <w:gridSpan w:val="51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355B0">
        <w:trPr>
          <w:trHeight w:val="355"/>
        </w:trPr>
        <w:tc>
          <w:tcPr>
            <w:tcW w:w="657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99" w:type="dxa"/>
            <w:gridSpan w:val="17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60" w:type="dxa"/>
            <w:gridSpan w:val="34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355B0">
        <w:trPr>
          <w:trHeight w:val="355"/>
        </w:trPr>
        <w:tc>
          <w:tcPr>
            <w:tcW w:w="657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355B0">
        <w:trPr>
          <w:trHeight w:val="355"/>
        </w:trPr>
        <w:tc>
          <w:tcPr>
            <w:tcW w:w="657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355B0">
        <w:trPr>
          <w:trHeight w:val="781"/>
        </w:trPr>
        <w:tc>
          <w:tcPr>
            <w:tcW w:w="657" w:type="dxa"/>
          </w:tcPr>
          <w:p w14:paraId="7B837C7A" w14:textId="3AABD830" w:rsidR="001C7AA4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9" w:type="dxa"/>
            <w:gridSpan w:val="51"/>
          </w:tcPr>
          <w:p w14:paraId="7E4B4802" w14:textId="653B5772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т. 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 както и тези по т. 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355B0">
        <w:trPr>
          <w:trHeight w:val="694"/>
        </w:trPr>
        <w:tc>
          <w:tcPr>
            <w:tcW w:w="667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3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9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6" w:type="dxa"/>
            <w:gridSpan w:val="28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355B0">
        <w:trPr>
          <w:trHeight w:val="273"/>
        </w:trPr>
        <w:tc>
          <w:tcPr>
            <w:tcW w:w="667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355B0">
        <w:trPr>
          <w:trHeight w:val="1252"/>
        </w:trPr>
        <w:tc>
          <w:tcPr>
            <w:tcW w:w="667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88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34" w:type="dxa"/>
            <w:gridSpan w:val="4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355B0">
        <w:trPr>
          <w:trHeight w:val="561"/>
        </w:trPr>
        <w:tc>
          <w:tcPr>
            <w:tcW w:w="667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88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34" w:type="dxa"/>
            <w:gridSpan w:val="4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355B0">
        <w:trPr>
          <w:trHeight w:val="356"/>
        </w:trPr>
        <w:tc>
          <w:tcPr>
            <w:tcW w:w="667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1" w:type="dxa"/>
            <w:gridSpan w:val="3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355B0">
        <w:trPr>
          <w:trHeight w:val="315"/>
        </w:trPr>
        <w:tc>
          <w:tcPr>
            <w:tcW w:w="667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355B0">
        <w:trPr>
          <w:trHeight w:val="286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88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355B0">
        <w:trPr>
          <w:trHeight w:val="258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355B0">
        <w:trPr>
          <w:trHeight w:val="300"/>
        </w:trPr>
        <w:tc>
          <w:tcPr>
            <w:tcW w:w="667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355B0">
        <w:trPr>
          <w:trHeight w:val="315"/>
        </w:trPr>
        <w:tc>
          <w:tcPr>
            <w:tcW w:w="667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355B0">
        <w:trPr>
          <w:trHeight w:val="596"/>
        </w:trPr>
        <w:tc>
          <w:tcPr>
            <w:tcW w:w="5150" w:type="dxa"/>
            <w:gridSpan w:val="16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9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lastRenderedPageBreak/>
              <w:t>∑(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6355B0">
        <w:trPr>
          <w:trHeight w:val="493"/>
        </w:trPr>
        <w:tc>
          <w:tcPr>
            <w:tcW w:w="667" w:type="dxa"/>
            <w:gridSpan w:val="2"/>
          </w:tcPr>
          <w:p w14:paraId="5B0F98B6" w14:textId="3687B647" w:rsidR="006B5FD7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6" w:type="dxa"/>
            <w:gridSpan w:val="4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39" w:type="dxa"/>
            <w:gridSpan w:val="5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355B0">
        <w:trPr>
          <w:trHeight w:val="351"/>
        </w:trPr>
        <w:tc>
          <w:tcPr>
            <w:tcW w:w="667" w:type="dxa"/>
            <w:gridSpan w:val="2"/>
            <w:noWrap/>
          </w:tcPr>
          <w:p w14:paraId="7BEA6F41" w14:textId="24155F75" w:rsidR="001C7AA4" w:rsidRPr="00602DD2" w:rsidRDefault="009536BA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49" w:type="dxa"/>
            <w:gridSpan w:val="50"/>
            <w:vAlign w:val="center"/>
          </w:tcPr>
          <w:p w14:paraId="6BBAFCBC" w14:textId="6A1FC8D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 xml:space="preserve">ко в т. </w:t>
            </w:r>
            <w:r w:rsidR="009536BA">
              <w:rPr>
                <w:rFonts w:ascii="Cambria" w:hAnsi="Cambria"/>
                <w:sz w:val="20"/>
                <w:szCs w:val="20"/>
              </w:rPr>
              <w:t>10</w:t>
            </w:r>
            <w:r w:rsidR="005E585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355B0">
        <w:trPr>
          <w:trHeight w:val="540"/>
        </w:trPr>
        <w:tc>
          <w:tcPr>
            <w:tcW w:w="712" w:type="dxa"/>
            <w:gridSpan w:val="3"/>
            <w:vMerge w:val="restart"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274" w:type="dxa"/>
            <w:gridSpan w:val="25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2589" w:type="dxa"/>
            <w:gridSpan w:val="16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355B0">
        <w:trPr>
          <w:cantSplit/>
          <w:trHeight w:val="311"/>
        </w:trPr>
        <w:tc>
          <w:tcPr>
            <w:tcW w:w="712" w:type="dxa"/>
            <w:gridSpan w:val="3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355B0">
        <w:trPr>
          <w:cantSplit/>
          <w:trHeight w:val="363"/>
        </w:trPr>
        <w:tc>
          <w:tcPr>
            <w:tcW w:w="712" w:type="dxa"/>
            <w:gridSpan w:val="3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355B0">
        <w:trPr>
          <w:trHeight w:val="509"/>
        </w:trPr>
        <w:tc>
          <w:tcPr>
            <w:tcW w:w="712" w:type="dxa"/>
            <w:gridSpan w:val="3"/>
            <w:noWrap/>
          </w:tcPr>
          <w:p w14:paraId="04B28366" w14:textId="6736126B" w:rsidR="001C7AA4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355B0">
        <w:trPr>
          <w:trHeight w:val="503"/>
        </w:trPr>
        <w:tc>
          <w:tcPr>
            <w:tcW w:w="712" w:type="dxa"/>
            <w:gridSpan w:val="3"/>
            <w:noWrap/>
          </w:tcPr>
          <w:p w14:paraId="25A95C23" w14:textId="2396B545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sectPr w:rsidR="00BF14A0" w:rsidRPr="00602DD2" w:rsidSect="002959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A16F" w14:textId="77777777" w:rsidR="00994E02" w:rsidRDefault="00994E02" w:rsidP="00590E86">
      <w:pPr>
        <w:spacing w:after="0" w:line="240" w:lineRule="auto"/>
      </w:pPr>
      <w:r>
        <w:separator/>
      </w:r>
    </w:p>
  </w:endnote>
  <w:endnote w:type="continuationSeparator" w:id="0">
    <w:p w14:paraId="2989C6CF" w14:textId="77777777" w:rsidR="00994E02" w:rsidRDefault="00994E0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62EE" w14:textId="77777777" w:rsidR="0055002C" w:rsidRDefault="005500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E2CF" w14:textId="77777777" w:rsidR="0055002C" w:rsidRDefault="00550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05FF" w14:textId="77777777" w:rsidR="00994E02" w:rsidRDefault="00994E02" w:rsidP="00590E86">
      <w:pPr>
        <w:spacing w:after="0" w:line="240" w:lineRule="auto"/>
      </w:pPr>
      <w:r>
        <w:separator/>
      </w:r>
    </w:p>
  </w:footnote>
  <w:footnote w:type="continuationSeparator" w:id="0">
    <w:p w14:paraId="5B2DB7E5" w14:textId="77777777" w:rsidR="00994E02" w:rsidRDefault="00994E02" w:rsidP="00590E86">
      <w:pPr>
        <w:spacing w:after="0" w:line="240" w:lineRule="auto"/>
      </w:pPr>
      <w:r>
        <w:continuationSeparator/>
      </w:r>
    </w:p>
  </w:footnote>
  <w:footnote w:id="1">
    <w:p w14:paraId="056FB455" w14:textId="2F799341" w:rsidR="0087506B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  <w:r w:rsidR="0087506B">
        <w:rPr>
          <w:rFonts w:ascii="Cambria" w:hAnsi="Cambria"/>
          <w:sz w:val="16"/>
          <w:szCs w:val="16"/>
        </w:rPr>
        <w:tab/>
      </w:r>
    </w:p>
    <w:p w14:paraId="7537A86B" w14:textId="5E74E538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>Декларацията задължително се попълва, когато кандидатът</w:t>
      </w:r>
      <w:r w:rsidR="0002193D">
        <w:rPr>
          <w:rFonts w:ascii="Cambria" w:hAnsi="Cambria"/>
          <w:sz w:val="16"/>
          <w:szCs w:val="16"/>
        </w:rPr>
        <w:t>/партньорът</w:t>
      </w:r>
      <w:r>
        <w:rPr>
          <w:rFonts w:ascii="Cambria" w:hAnsi="Cambria"/>
          <w:sz w:val="16"/>
          <w:szCs w:val="16"/>
        </w:rPr>
        <w:t xml:space="preserve"> </w:t>
      </w:r>
      <w:r w:rsidR="00D95537">
        <w:rPr>
          <w:rFonts w:ascii="Cambria" w:hAnsi="Cambria"/>
          <w:sz w:val="16"/>
          <w:szCs w:val="16"/>
        </w:rPr>
        <w:t xml:space="preserve">ще извършва дейности </w:t>
      </w:r>
      <w:r w:rsidR="00D95537" w:rsidRPr="00D95537">
        <w:rPr>
          <w:rFonts w:ascii="Cambria" w:hAnsi="Cambria"/>
          <w:sz w:val="16"/>
          <w:szCs w:val="16"/>
        </w:rPr>
        <w:t xml:space="preserve">закупуване и монтаж на лабораторно оборудване, съоръжения и други материални активи, които могат да бъдат използвани както за изпълнение на неикономическите дейности по подобряване природозащитното състояние на природните местообитания на </w:t>
      </w:r>
      <w:r w:rsidR="00D95537">
        <w:rPr>
          <w:rFonts w:ascii="Cambria" w:hAnsi="Cambria"/>
          <w:sz w:val="16"/>
          <w:szCs w:val="16"/>
        </w:rPr>
        <w:t>видовете</w:t>
      </w:r>
      <w:r w:rsidR="00D95537" w:rsidRPr="00D95537">
        <w:rPr>
          <w:rFonts w:ascii="Cambria" w:hAnsi="Cambria"/>
          <w:sz w:val="16"/>
          <w:szCs w:val="16"/>
        </w:rPr>
        <w:t xml:space="preserve"> риби, така и за извършване на икономически дейности</w:t>
      </w:r>
      <w:r w:rsidR="00D95537">
        <w:rPr>
          <w:rFonts w:ascii="Cambria" w:hAnsi="Cambria"/>
          <w:sz w:val="16"/>
          <w:szCs w:val="16"/>
        </w:rPr>
        <w:t xml:space="preserve">. Икономическа е всяка дейност, която се </w:t>
      </w:r>
      <w:r w:rsidRPr="0051187D">
        <w:rPr>
          <w:rFonts w:ascii="Cambria" w:hAnsi="Cambria"/>
          <w:sz w:val="16"/>
          <w:szCs w:val="16"/>
        </w:rPr>
        <w:t>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2D4B" w14:textId="77777777" w:rsidR="0055002C" w:rsidRDefault="00550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11993C7B" w:rsidR="00BF14A0" w:rsidRPr="00C55F92" w:rsidRDefault="00560507" w:rsidP="00E72B64">
    <w:pPr>
      <w:pStyle w:val="Header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Приложение № </w:t>
    </w:r>
    <w:r w:rsidR="0055002C">
      <w:rPr>
        <w:rFonts w:ascii="Cambria" w:hAnsi="Cambria"/>
        <w:b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7CBB" w14:textId="77777777" w:rsidR="0055002C" w:rsidRDefault="005500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443768850">
    <w:abstractNumId w:val="0"/>
  </w:num>
  <w:num w:numId="2" w16cid:durableId="594486240">
    <w:abstractNumId w:val="2"/>
  </w:num>
  <w:num w:numId="3" w16cid:durableId="40056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93D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49AF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02C"/>
    <w:rsid w:val="00550BBA"/>
    <w:rsid w:val="005576C8"/>
    <w:rsid w:val="00560507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5859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355B0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36BA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0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094C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537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2615D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562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OPOS</cp:lastModifiedBy>
  <cp:revision>12</cp:revision>
  <cp:lastPrinted>2014-07-09T13:59:00Z</cp:lastPrinted>
  <dcterms:created xsi:type="dcterms:W3CDTF">2024-02-13T14:39:00Z</dcterms:created>
  <dcterms:modified xsi:type="dcterms:W3CDTF">2024-08-09T11:01:00Z</dcterms:modified>
</cp:coreProperties>
</file>