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31ED84A1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D7452A" w:rsidRPr="00EF4FFA">
        <w:rPr>
          <w:rFonts w:ascii="Times New Roman" w:hAnsi="Times New Roman"/>
          <w:i/>
          <w:sz w:val="24"/>
          <w:szCs w:val="24"/>
          <w:lang w:eastAsia="fr-FR"/>
        </w:rPr>
        <w:t>5</w:t>
      </w:r>
      <w:r w:rsidR="00D7452A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</w:t>
      </w:r>
      <w:proofErr w:type="spellStart"/>
      <w:r w:rsidRPr="00DA62E7">
        <w:rPr>
          <w:rFonts w:ascii="Times New Roman" w:eastAsia="Times New Roman" w:hAnsi="Times New Roman"/>
          <w:lang w:eastAsia="fr-FR"/>
        </w:rPr>
        <w:t>ната</w:t>
      </w:r>
      <w:proofErr w:type="spellEnd"/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6E1AB874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4AD64B80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</w:t>
      </w:r>
      <w:r w:rsidR="00DE2D79">
        <w:rPr>
          <w:rFonts w:ascii="Times New Roman" w:hAnsi="Times New Roman"/>
          <w:sz w:val="24"/>
          <w:szCs w:val="24"/>
        </w:rPr>
        <w:t>/партньор (ненужното се заличава)</w:t>
      </w:r>
      <w:r w:rsidRPr="008F0764">
        <w:rPr>
          <w:rFonts w:ascii="Times New Roman" w:hAnsi="Times New Roman"/>
          <w:sz w:val="24"/>
          <w:szCs w:val="24"/>
        </w:rPr>
        <w:t xml:space="preserve">, необходими за кандидатстване, оценка на </w:t>
      </w:r>
      <w:proofErr w:type="spellStart"/>
      <w:r w:rsidRPr="008F0764">
        <w:rPr>
          <w:rFonts w:ascii="Times New Roman" w:hAnsi="Times New Roman"/>
          <w:sz w:val="24"/>
          <w:szCs w:val="24"/>
        </w:rPr>
        <w:t>проектнo</w:t>
      </w:r>
      <w:proofErr w:type="spellEnd"/>
      <w:r w:rsidRPr="008F07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0764">
        <w:rPr>
          <w:rFonts w:ascii="Times New Roman" w:hAnsi="Times New Roman"/>
          <w:sz w:val="24"/>
          <w:szCs w:val="24"/>
        </w:rPr>
        <w:t>предложениe</w:t>
      </w:r>
      <w:proofErr w:type="spellEnd"/>
      <w:r w:rsidRPr="008F0764">
        <w:rPr>
          <w:rFonts w:ascii="Times New Roman" w:hAnsi="Times New Roman"/>
          <w:sz w:val="24"/>
          <w:szCs w:val="24"/>
        </w:rPr>
        <w:t>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12233CF8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E2848" w14:textId="77777777" w:rsidR="00826AFD" w:rsidRDefault="00826AFD" w:rsidP="00ED4D19">
      <w:pPr>
        <w:spacing w:after="0" w:line="240" w:lineRule="auto"/>
      </w:pPr>
      <w:r>
        <w:separator/>
      </w:r>
    </w:p>
  </w:endnote>
  <w:endnote w:type="continuationSeparator" w:id="0">
    <w:p w14:paraId="46C9DA01" w14:textId="77777777" w:rsidR="00826AFD" w:rsidRDefault="00826AFD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0F332" w14:textId="77777777" w:rsidR="00826AFD" w:rsidRDefault="00826AFD" w:rsidP="00ED4D19">
      <w:pPr>
        <w:spacing w:after="0" w:line="240" w:lineRule="auto"/>
      </w:pPr>
      <w:r>
        <w:separator/>
      </w:r>
    </w:p>
  </w:footnote>
  <w:footnote w:type="continuationSeparator" w:id="0">
    <w:p w14:paraId="17745DB2" w14:textId="77777777" w:rsidR="00826AFD" w:rsidRDefault="00826AFD" w:rsidP="00ED4D19">
      <w:pPr>
        <w:spacing w:after="0" w:line="240" w:lineRule="auto"/>
      </w:pPr>
      <w:r>
        <w:continuationSeparator/>
      </w:r>
    </w:p>
  </w:footnote>
  <w:footnote w:id="1">
    <w:p w14:paraId="3FECFD27" w14:textId="2F08A877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№ </w:t>
      </w:r>
      <w:r w:rsidR="00153D1B" w:rsidRPr="00153D1B">
        <w:rPr>
          <w:rFonts w:ascii="Times New Roman" w:hAnsi="Times New Roman"/>
          <w:i/>
          <w:sz w:val="20"/>
          <w:szCs w:val="20"/>
          <w:lang w:eastAsia="fr-FR"/>
        </w:rPr>
        <w:t>BG16FFPR002-3.</w:t>
      </w:r>
      <w:r w:rsidR="00D27F65">
        <w:rPr>
          <w:rFonts w:ascii="Times New Roman" w:hAnsi="Times New Roman"/>
          <w:i/>
          <w:sz w:val="20"/>
          <w:szCs w:val="20"/>
          <w:lang w:eastAsia="fr-FR"/>
        </w:rPr>
        <w:t>0</w:t>
      </w:r>
      <w:r w:rsidR="00F36B67">
        <w:rPr>
          <w:rFonts w:ascii="Times New Roman" w:hAnsi="Times New Roman"/>
          <w:i/>
          <w:sz w:val="20"/>
          <w:szCs w:val="20"/>
          <w:lang w:val="en-US" w:eastAsia="fr-FR"/>
        </w:rPr>
        <w:t>0</w:t>
      </w:r>
      <w:r w:rsidR="00DF3DD4">
        <w:rPr>
          <w:rFonts w:ascii="Times New Roman" w:hAnsi="Times New Roman"/>
          <w:i/>
          <w:sz w:val="20"/>
          <w:szCs w:val="20"/>
          <w:lang w:val="en-US" w:eastAsia="fr-FR"/>
        </w:rPr>
        <w:t>9</w:t>
      </w:r>
      <w:r w:rsidR="00F36B67">
        <w:rPr>
          <w:rFonts w:ascii="Times New Roman" w:hAnsi="Times New Roman"/>
          <w:i/>
          <w:sz w:val="20"/>
          <w:szCs w:val="20"/>
          <w:lang w:val="en-US" w:eastAsia="fr-FR"/>
        </w:rPr>
        <w:t xml:space="preserve"> </w:t>
      </w:r>
      <w:r w:rsidR="00F36B67">
        <w:rPr>
          <w:rFonts w:ascii="Times New Roman" w:hAnsi="Times New Roman"/>
          <w:i/>
          <w:sz w:val="20"/>
          <w:szCs w:val="20"/>
          <w:lang w:eastAsia="fr-FR"/>
        </w:rPr>
        <w:t>„</w:t>
      </w:r>
      <w:r w:rsidR="00F36B67" w:rsidRPr="00F36B67">
        <w:rPr>
          <w:rFonts w:ascii="Times New Roman" w:hAnsi="Times New Roman"/>
          <w:i/>
          <w:sz w:val="20"/>
          <w:szCs w:val="20"/>
          <w:lang w:eastAsia="fr-FR"/>
        </w:rPr>
        <w:t xml:space="preserve">Изпълнение на мярка </w:t>
      </w:r>
      <w:r w:rsidR="00DF3DD4">
        <w:rPr>
          <w:rFonts w:ascii="Times New Roman" w:hAnsi="Times New Roman"/>
          <w:i/>
          <w:sz w:val="20"/>
          <w:szCs w:val="20"/>
          <w:lang w:val="en-US" w:eastAsia="fr-FR"/>
        </w:rPr>
        <w:t>68</w:t>
      </w:r>
      <w:r w:rsidR="00F36B67" w:rsidRPr="00F36B67">
        <w:rPr>
          <w:rFonts w:ascii="Times New Roman" w:hAnsi="Times New Roman"/>
          <w:i/>
          <w:sz w:val="20"/>
          <w:szCs w:val="20"/>
          <w:lang w:eastAsia="fr-FR"/>
        </w:rPr>
        <w:t xml:space="preserve"> от Националната рамка за приоритетни действия за НАТУРА 2000</w:t>
      </w:r>
      <w:r w:rsidR="00F36B67">
        <w:rPr>
          <w:rFonts w:ascii="Times New Roman" w:hAnsi="Times New Roman"/>
          <w:i/>
          <w:sz w:val="20"/>
          <w:szCs w:val="20"/>
          <w:lang w:eastAsia="fr-FR"/>
        </w:rPr>
        <w:t>“</w:t>
      </w:r>
      <w:r w:rsidR="00153D1B" w:rsidRPr="00153D1B">
        <w:rPr>
          <w:rFonts w:ascii="Times New Roman" w:hAnsi="Times New Roman"/>
          <w:i/>
          <w:sz w:val="20"/>
          <w:szCs w:val="20"/>
          <w:lang w:eastAsia="fr-FR"/>
        </w:rP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Биологично разнообразие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B5D55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6116"/>
    <w:rsid w:val="001676E7"/>
    <w:rsid w:val="00172D04"/>
    <w:rsid w:val="0018291D"/>
    <w:rsid w:val="001B0FC9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0592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11790"/>
    <w:rsid w:val="0063026E"/>
    <w:rsid w:val="00636E12"/>
    <w:rsid w:val="00691F90"/>
    <w:rsid w:val="006A45AE"/>
    <w:rsid w:val="006B57EF"/>
    <w:rsid w:val="006C01A7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26AF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9399D"/>
    <w:rsid w:val="00A9632C"/>
    <w:rsid w:val="00AA37CE"/>
    <w:rsid w:val="00AE285F"/>
    <w:rsid w:val="00AF615E"/>
    <w:rsid w:val="00B0459D"/>
    <w:rsid w:val="00B918F8"/>
    <w:rsid w:val="00B95BED"/>
    <w:rsid w:val="00BB1031"/>
    <w:rsid w:val="00BE3B86"/>
    <w:rsid w:val="00BF396B"/>
    <w:rsid w:val="00C055C3"/>
    <w:rsid w:val="00C33DCD"/>
    <w:rsid w:val="00C365F4"/>
    <w:rsid w:val="00C43BB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7083B"/>
    <w:rsid w:val="00D7452A"/>
    <w:rsid w:val="00D76039"/>
    <w:rsid w:val="00DA62E7"/>
    <w:rsid w:val="00DC7104"/>
    <w:rsid w:val="00DE2D79"/>
    <w:rsid w:val="00DE6E51"/>
    <w:rsid w:val="00DF0A21"/>
    <w:rsid w:val="00DF3DD4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4FFA"/>
    <w:rsid w:val="00EF7A9A"/>
    <w:rsid w:val="00F1635A"/>
    <w:rsid w:val="00F3636A"/>
    <w:rsid w:val="00F36B67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 BG33</cp:lastModifiedBy>
  <cp:revision>23</cp:revision>
  <cp:lastPrinted>2023-03-28T07:15:00Z</cp:lastPrinted>
  <dcterms:created xsi:type="dcterms:W3CDTF">2023-05-12T06:40:00Z</dcterms:created>
  <dcterms:modified xsi:type="dcterms:W3CDTF">2024-12-09T13:00:00Z</dcterms:modified>
</cp:coreProperties>
</file>