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CCAE" w14:textId="66E4C00C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>за изготвяне на бюджета на проектн</w:t>
      </w:r>
      <w:r w:rsidR="00061A30">
        <w:rPr>
          <w:b/>
          <w:bCs/>
          <w:sz w:val="28"/>
          <w:szCs w:val="28"/>
        </w:rPr>
        <w:t>о</w:t>
      </w:r>
      <w:r w:rsidRPr="00F36761">
        <w:rPr>
          <w:b/>
          <w:bCs/>
          <w:sz w:val="28"/>
          <w:szCs w:val="28"/>
        </w:rPr>
        <w:t xml:space="preserve"> предложени</w:t>
      </w:r>
      <w:r w:rsidR="00061A30">
        <w:rPr>
          <w:b/>
          <w:bCs/>
          <w:sz w:val="28"/>
          <w:szCs w:val="28"/>
        </w:rPr>
        <w:t>е</w:t>
      </w:r>
      <w:r w:rsidRPr="00F36761">
        <w:rPr>
          <w:b/>
          <w:bCs/>
          <w:sz w:val="28"/>
          <w:szCs w:val="28"/>
        </w:rPr>
        <w:t xml:space="preserve"> при кандидатстване по процедура </w:t>
      </w:r>
    </w:p>
    <w:p w14:paraId="63B6EE43" w14:textId="6636D0A7" w:rsidR="00056810" w:rsidRPr="00FC1E8D" w:rsidRDefault="00056810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FC1E8D">
        <w:rPr>
          <w:b/>
          <w:bCs/>
          <w:sz w:val="28"/>
          <w:szCs w:val="28"/>
        </w:rPr>
        <w:t>BG05SFPR001-</w:t>
      </w:r>
      <w:r w:rsidR="00A41C38">
        <w:rPr>
          <w:b/>
          <w:bCs/>
          <w:sz w:val="28"/>
          <w:szCs w:val="28"/>
        </w:rPr>
        <w:t>3</w:t>
      </w:r>
      <w:r w:rsidRPr="00FC1E8D">
        <w:rPr>
          <w:b/>
          <w:bCs/>
          <w:sz w:val="28"/>
          <w:szCs w:val="28"/>
        </w:rPr>
        <w:t>.00</w:t>
      </w:r>
      <w:r w:rsidR="00061A30">
        <w:rPr>
          <w:b/>
          <w:bCs/>
          <w:sz w:val="28"/>
          <w:szCs w:val="28"/>
        </w:rPr>
        <w:t>2</w:t>
      </w:r>
      <w:r w:rsidRPr="00FC1E8D">
        <w:rPr>
          <w:b/>
          <w:bCs/>
          <w:sz w:val="28"/>
          <w:szCs w:val="28"/>
        </w:rPr>
        <w:t xml:space="preserve"> „</w:t>
      </w:r>
      <w:r w:rsidR="00061A30">
        <w:rPr>
          <w:b/>
          <w:bCs/>
          <w:sz w:val="28"/>
          <w:szCs w:val="28"/>
        </w:rPr>
        <w:t>От висше образование към заетост</w:t>
      </w:r>
      <w:r w:rsidRPr="00FC1E8D">
        <w:rPr>
          <w:b/>
          <w:bCs/>
          <w:sz w:val="28"/>
          <w:szCs w:val="28"/>
        </w:rPr>
        <w:t>“</w:t>
      </w:r>
    </w:p>
    <w:p w14:paraId="31A2DE54" w14:textId="77777777" w:rsidR="00056810" w:rsidRDefault="00056810" w:rsidP="00720A3D">
      <w:pPr>
        <w:spacing w:line="360" w:lineRule="auto"/>
        <w:jc w:val="center"/>
        <w:rPr>
          <w:b/>
          <w:bCs/>
        </w:rPr>
      </w:pPr>
    </w:p>
    <w:p w14:paraId="3F60C452" w14:textId="1B32ECEE" w:rsidR="00E74BF1" w:rsidRDefault="00630442" w:rsidP="0080686A">
      <w:pPr>
        <w:spacing w:after="120" w:line="360" w:lineRule="auto"/>
        <w:ind w:firstLine="357"/>
        <w:jc w:val="both"/>
      </w:pPr>
      <w:r>
        <w:rPr>
          <w:bCs/>
        </w:rPr>
        <w:t xml:space="preserve">Бюджетът </w:t>
      </w:r>
      <w:r w:rsidR="00A41C38">
        <w:rPr>
          <w:bCs/>
          <w:lang w:val="en-US"/>
        </w:rPr>
        <w:t xml:space="preserve"> </w:t>
      </w:r>
      <w:r w:rsidR="00A41C38">
        <w:rPr>
          <w:bCs/>
        </w:rPr>
        <w:t>на проектн</w:t>
      </w:r>
      <w:r w:rsidR="00061A30">
        <w:rPr>
          <w:bCs/>
        </w:rPr>
        <w:t>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 xml:space="preserve"> по процедура </w:t>
      </w:r>
      <w:r w:rsidR="00A41C38" w:rsidRPr="00A41C38">
        <w:rPr>
          <w:bCs/>
        </w:rPr>
        <w:t>BG05SFPR001-3.00</w:t>
      </w:r>
      <w:r w:rsidR="00061A30">
        <w:rPr>
          <w:bCs/>
        </w:rPr>
        <w:t>2</w:t>
      </w:r>
      <w:r w:rsidR="00A41C38" w:rsidRPr="00A41C38">
        <w:rPr>
          <w:bCs/>
        </w:rPr>
        <w:t xml:space="preserve"> „</w:t>
      </w:r>
      <w:r w:rsidR="00061A30">
        <w:rPr>
          <w:bCs/>
        </w:rPr>
        <w:t>От висше образование към заетост</w:t>
      </w:r>
      <w:r w:rsidR="00A41C38" w:rsidRPr="00A41C38">
        <w:rPr>
          <w:bCs/>
        </w:rPr>
        <w:t>“</w:t>
      </w:r>
      <w:r w:rsidR="00A41C38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на </w:t>
      </w:r>
      <w:r w:rsidR="00A444F9">
        <w:rPr>
          <w:bCs/>
        </w:rPr>
        <w:t xml:space="preserve">Помощна таблица </w:t>
      </w:r>
      <w:r w:rsidR="00A41C38">
        <w:rPr>
          <w:bCs/>
        </w:rPr>
        <w:t xml:space="preserve">за изготвяне на бюджет в ИСУН </w:t>
      </w:r>
      <w:r w:rsidR="00074C04">
        <w:rPr>
          <w:bCs/>
        </w:rPr>
        <w:t xml:space="preserve">от </w:t>
      </w:r>
      <w:r w:rsidR="00A41C38">
        <w:rPr>
          <w:bCs/>
        </w:rPr>
        <w:t>П</w:t>
      </w:r>
      <w:r w:rsidR="00A444F9">
        <w:rPr>
          <w:bCs/>
        </w:rPr>
        <w:t xml:space="preserve">риложение </w:t>
      </w:r>
      <w:r w:rsidR="00A41C38">
        <w:rPr>
          <w:bCs/>
          <w:lang w:val="en-US"/>
        </w:rPr>
        <w:t xml:space="preserve">IV </w:t>
      </w:r>
      <w:r w:rsidR="00A41C38">
        <w:rPr>
          <w:bCs/>
        </w:rPr>
        <w:t>към Условията за кандидатстване</w:t>
      </w:r>
      <w:r w:rsidR="00A41C38">
        <w:rPr>
          <w:bCs/>
          <w:lang w:val="en-US"/>
        </w:rPr>
        <w:t>.</w:t>
      </w:r>
      <w:r w:rsidR="00A41C38">
        <w:rPr>
          <w:bCs/>
        </w:rPr>
        <w:t xml:space="preserve"> Информацията се попълва за целите на планирането на разходите </w:t>
      </w:r>
      <w:r w:rsidR="00A41C38" w:rsidRPr="00A41C38">
        <w:rPr>
          <w:bCs/>
        </w:rPr>
        <w:t>и оценка</w:t>
      </w:r>
      <w:r w:rsidR="00A41C38">
        <w:rPr>
          <w:bCs/>
        </w:rPr>
        <w:t xml:space="preserve">та на </w:t>
      </w:r>
      <w:r w:rsidR="00061A30">
        <w:rPr>
          <w:bCs/>
        </w:rPr>
        <w:t>проектното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>.</w:t>
      </w:r>
      <w:r w:rsidR="00E87348" w:rsidRPr="00E87348">
        <w:t xml:space="preserve"> </w:t>
      </w:r>
    </w:p>
    <w:p w14:paraId="4E935F9D" w14:textId="74E58F92" w:rsidR="00E74BF1" w:rsidRPr="00A41C38" w:rsidRDefault="00074C04" w:rsidP="0080686A">
      <w:pPr>
        <w:spacing w:after="120" w:line="360" w:lineRule="auto"/>
        <w:ind w:firstLine="357"/>
        <w:jc w:val="both"/>
        <w:rPr>
          <w:bCs/>
        </w:rPr>
      </w:pPr>
      <w:r>
        <w:t>В</w:t>
      </w:r>
      <w:r w:rsidR="00E74BF1">
        <w:t xml:space="preserve"> </w:t>
      </w:r>
      <w:r>
        <w:t xml:space="preserve">образеца на </w:t>
      </w:r>
      <w:r w:rsidR="00E74BF1">
        <w:t xml:space="preserve">Помощната таблица </w:t>
      </w:r>
      <w:r>
        <w:t xml:space="preserve">са въведени предварително </w:t>
      </w:r>
      <w:r w:rsidR="00E74BF1">
        <w:t>всички типове разходи, които са допустими за финансиране по процедурата. От кандидата се в</w:t>
      </w:r>
      <w:r w:rsidR="00E87348" w:rsidRPr="00E87348">
        <w:rPr>
          <w:bCs/>
        </w:rPr>
        <w:t>ъвеждат данни само в полетата, оцветени в жълто</w:t>
      </w:r>
      <w:r w:rsidR="00E87348">
        <w:rPr>
          <w:bCs/>
        </w:rPr>
        <w:t>.</w:t>
      </w:r>
      <w:r w:rsidR="00E74BF1">
        <w:rPr>
          <w:bCs/>
        </w:rPr>
        <w:t xml:space="preserve"> Не се допуска въвеждане на нови типове разходи</w:t>
      </w:r>
      <w:r>
        <w:rPr>
          <w:bCs/>
        </w:rPr>
        <w:t xml:space="preserve"> в помощната таблица</w:t>
      </w:r>
      <w:r w:rsidR="00E74BF1">
        <w:rPr>
          <w:bCs/>
        </w:rPr>
        <w:t>!</w:t>
      </w:r>
      <w:r w:rsidR="0004201A">
        <w:rPr>
          <w:bCs/>
        </w:rPr>
        <w:t xml:space="preserve"> </w:t>
      </w:r>
    </w:p>
    <w:p w14:paraId="3D71F5FC" w14:textId="4928C4DD" w:rsidR="00637756" w:rsidRPr="00B903CB" w:rsidRDefault="00A41C38" w:rsidP="00637756">
      <w:pPr>
        <w:pStyle w:val="Style1"/>
        <w:rPr>
          <w:i/>
          <w:iCs/>
        </w:rPr>
      </w:pPr>
      <w:r>
        <w:t>1</w:t>
      </w:r>
      <w:r w:rsidR="00637756">
        <w:t xml:space="preserve">. </w:t>
      </w:r>
      <w:r w:rsidR="00637756" w:rsidRPr="009C0B95">
        <w:t xml:space="preserve">Попълване на 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1F6FEFC9" w14:textId="7BE48420" w:rsidR="003B3463" w:rsidRPr="003B3463" w:rsidRDefault="003B3463" w:rsidP="0080686A">
      <w:pPr>
        <w:spacing w:after="120" w:line="360" w:lineRule="auto"/>
        <w:ind w:firstLine="357"/>
        <w:jc w:val="both"/>
        <w:rPr>
          <w:bCs/>
        </w:rPr>
      </w:pPr>
      <w:bookmarkStart w:id="0" w:name="_Hlk156305319"/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>Дейност 1</w:t>
      </w:r>
      <w:r w:rsidR="00B17A2D">
        <w:rPr>
          <w:bCs/>
          <w:i/>
          <w:iCs/>
        </w:rPr>
        <w:t xml:space="preserve"> </w:t>
      </w:r>
      <w:r w:rsidR="00B17A2D" w:rsidRPr="00B17A2D">
        <w:rPr>
          <w:bCs/>
        </w:rPr>
        <w:t>се въвежда информация в</w:t>
      </w:r>
      <w:r w:rsidR="00B17A2D">
        <w:rPr>
          <w:bCs/>
          <w:i/>
          <w:iCs/>
        </w:rPr>
        <w:t xml:space="preserve"> колона „Планиран брой </w:t>
      </w:r>
      <w:r w:rsidR="00290197">
        <w:rPr>
          <w:bCs/>
          <w:i/>
          <w:iCs/>
        </w:rPr>
        <w:t>студенти</w:t>
      </w:r>
      <w:r w:rsidR="00B17A2D">
        <w:rPr>
          <w:bCs/>
          <w:i/>
          <w:iCs/>
        </w:rPr>
        <w:t>“</w:t>
      </w:r>
      <w:r w:rsidR="00290197">
        <w:rPr>
          <w:bCs/>
          <w:i/>
          <w:iCs/>
        </w:rPr>
        <w:t xml:space="preserve"> и </w:t>
      </w:r>
      <w:bookmarkStart w:id="1" w:name="_Hlk158367257"/>
      <w:r w:rsidR="00290197">
        <w:rPr>
          <w:bCs/>
          <w:i/>
          <w:iCs/>
        </w:rPr>
        <w:t>колона „</w:t>
      </w:r>
      <w:r w:rsidR="00290197" w:rsidRPr="00290197">
        <w:rPr>
          <w:bCs/>
          <w:i/>
          <w:iCs/>
        </w:rPr>
        <w:t xml:space="preserve">Общ брой </w:t>
      </w:r>
      <w:r w:rsidR="00E639E5">
        <w:rPr>
          <w:bCs/>
          <w:i/>
          <w:iCs/>
        </w:rPr>
        <w:t xml:space="preserve">допълнителни </w:t>
      </w:r>
      <w:r w:rsidR="00290197" w:rsidRPr="00290197">
        <w:rPr>
          <w:bCs/>
          <w:i/>
          <w:iCs/>
        </w:rPr>
        <w:t>практически обучения на студенти за висшето училище</w:t>
      </w:r>
      <w:r w:rsidR="00290197">
        <w:rPr>
          <w:bCs/>
          <w:i/>
          <w:iCs/>
        </w:rPr>
        <w:t>“</w:t>
      </w:r>
      <w:bookmarkEnd w:id="1"/>
      <w:r w:rsidR="00600A33">
        <w:rPr>
          <w:bCs/>
          <w:i/>
          <w:iCs/>
        </w:rPr>
        <w:t xml:space="preserve"> </w:t>
      </w:r>
      <w:r w:rsidR="00B17A2D">
        <w:rPr>
          <w:bCs/>
          <w:i/>
          <w:iCs/>
        </w:rPr>
        <w:t xml:space="preserve">. </w:t>
      </w:r>
      <w:bookmarkStart w:id="2" w:name="_Hlk153357710"/>
    </w:p>
    <w:p w14:paraId="099761F1" w14:textId="1D93FC03" w:rsidR="00CA5340" w:rsidRDefault="009F0F41" w:rsidP="0080686A">
      <w:pPr>
        <w:spacing w:after="120" w:line="360" w:lineRule="auto"/>
        <w:ind w:firstLine="357"/>
        <w:jc w:val="both"/>
        <w:rPr>
          <w:bCs/>
        </w:rPr>
      </w:pPr>
      <w:bookmarkStart w:id="3" w:name="_Hlk158366556"/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 w:rsidR="00074C04">
        <w:rPr>
          <w:bCs/>
        </w:rPr>
        <w:t>предварително е въведен</w:t>
      </w:r>
      <w:r>
        <w:rPr>
          <w:bCs/>
        </w:rPr>
        <w:t xml:space="preserve"> </w:t>
      </w:r>
      <w:r w:rsidR="004557A0">
        <w:rPr>
          <w:bCs/>
        </w:rPr>
        <w:t xml:space="preserve">нормативно определеният </w:t>
      </w:r>
      <w:r>
        <w:rPr>
          <w:bCs/>
        </w:rPr>
        <w:t xml:space="preserve">размер на </w:t>
      </w:r>
      <w:r w:rsidR="00290197">
        <w:rPr>
          <w:bCs/>
        </w:rPr>
        <w:t>единичния разход за 1 допълнително практическо обучение на студент, който включва стипендия за студента и присъщи разходи за провеждането на практическото обучение</w:t>
      </w:r>
      <w:r>
        <w:rPr>
          <w:bCs/>
        </w:rPr>
        <w:t>.</w:t>
      </w:r>
      <w:r w:rsidR="004557A0">
        <w:rPr>
          <w:bCs/>
        </w:rPr>
        <w:t xml:space="preserve"> </w:t>
      </w:r>
      <w:r w:rsidR="00625F3B" w:rsidRPr="003B3463">
        <w:rPr>
          <w:bCs/>
        </w:rPr>
        <w:t>Чрез заложен</w:t>
      </w:r>
      <w:r w:rsidR="006F05AA">
        <w:rPr>
          <w:bCs/>
        </w:rPr>
        <w:t>ата</w:t>
      </w:r>
      <w:r w:rsidR="00625F3B" w:rsidRPr="003B3463">
        <w:rPr>
          <w:bCs/>
        </w:rPr>
        <w:t xml:space="preserve"> формул</w:t>
      </w:r>
      <w:r w:rsidR="006F05AA">
        <w:rPr>
          <w:bCs/>
        </w:rPr>
        <w:t>а</w:t>
      </w:r>
      <w:r w:rsidR="00625F3B"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="00625F3B" w:rsidRPr="003B3463">
        <w:rPr>
          <w:bCs/>
        </w:rPr>
        <w:t>автоматично се определя</w:t>
      </w:r>
      <w:r w:rsidR="003B3463">
        <w:rPr>
          <w:bCs/>
        </w:rPr>
        <w:t xml:space="preserve"> </w:t>
      </w:r>
      <w:bookmarkStart w:id="4" w:name="_Hlk153357558"/>
      <w:r w:rsidR="003B3463">
        <w:rPr>
          <w:bCs/>
        </w:rPr>
        <w:t>общият размер</w:t>
      </w:r>
      <w:r>
        <w:rPr>
          <w:bCs/>
        </w:rPr>
        <w:t xml:space="preserve"> на</w:t>
      </w:r>
      <w:r w:rsidR="00625F3B" w:rsidRPr="003B3463">
        <w:rPr>
          <w:bCs/>
        </w:rPr>
        <w:t xml:space="preserve"> разходи</w:t>
      </w:r>
      <w:r w:rsidR="00997E84">
        <w:rPr>
          <w:bCs/>
        </w:rPr>
        <w:t>те</w:t>
      </w:r>
      <w:r w:rsidR="00625F3B" w:rsidRPr="003B3463">
        <w:rPr>
          <w:bCs/>
        </w:rPr>
        <w:t xml:space="preserve"> за </w:t>
      </w:r>
      <w:r w:rsidR="00290197">
        <w:rPr>
          <w:bCs/>
        </w:rPr>
        <w:t>допълнително практическо обучение на студенти</w:t>
      </w:r>
      <w:r w:rsidR="003B3463">
        <w:rPr>
          <w:bCs/>
        </w:rPr>
        <w:t xml:space="preserve"> за</w:t>
      </w:r>
      <w:r w:rsidR="00063F73" w:rsidRPr="00063F73">
        <w:rPr>
          <w:bCs/>
        </w:rPr>
        <w:t xml:space="preserve"> проектното предложение</w:t>
      </w:r>
      <w:r w:rsidR="00063F73">
        <w:rPr>
          <w:bCs/>
        </w:rPr>
        <w:t>.</w:t>
      </w:r>
      <w:r w:rsidR="003B3463">
        <w:rPr>
          <w:bCs/>
        </w:rPr>
        <w:t xml:space="preserve"> </w:t>
      </w:r>
    </w:p>
    <w:p w14:paraId="3C5FD269" w14:textId="4AEDF623" w:rsidR="00997E84" w:rsidRDefault="00997E84" w:rsidP="0080686A">
      <w:pPr>
        <w:spacing w:after="120" w:line="360" w:lineRule="auto"/>
        <w:ind w:firstLine="357"/>
        <w:jc w:val="both"/>
        <w:rPr>
          <w:bCs/>
        </w:rPr>
      </w:pPr>
      <w:bookmarkStart w:id="5" w:name="_Hlk158365265"/>
      <w:bookmarkEnd w:id="3"/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>
        <w:rPr>
          <w:bCs/>
        </w:rPr>
        <w:t>е изчислен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>разход за допълнително практическо обучение на студент</w:t>
      </w:r>
      <w:r>
        <w:rPr>
          <w:bCs/>
        </w:rPr>
        <w:t>и</w:t>
      </w:r>
      <w:r w:rsidRPr="00997E84">
        <w:rPr>
          <w:bCs/>
        </w:rPr>
        <w:t>, като е приложен следния подход:</w:t>
      </w:r>
    </w:p>
    <w:p w14:paraId="75AE7A69" w14:textId="72050073" w:rsidR="00587165" w:rsidRPr="00587165" w:rsidRDefault="00587165" w:rsidP="00587165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1. Определ</w:t>
      </w:r>
      <w:r w:rsidR="00997E84"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 w:rsidR="00997E84">
        <w:rPr>
          <w:bCs/>
        </w:rPr>
        <w:t>е</w:t>
      </w:r>
      <w:r w:rsidRPr="00587165">
        <w:rPr>
          <w:bCs/>
        </w:rPr>
        <w:t>н ред 1, въз основа на посочени</w:t>
      </w:r>
      <w:r w:rsidR="00496AFB">
        <w:rPr>
          <w:bCs/>
        </w:rPr>
        <w:t>я</w:t>
      </w:r>
      <w:r w:rsidRPr="00587165">
        <w:rPr>
          <w:bCs/>
        </w:rPr>
        <w:t xml:space="preserve"> размер на единич</w:t>
      </w:r>
      <w:r w:rsidR="00496AFB">
        <w:rPr>
          <w:bCs/>
        </w:rPr>
        <w:t>ния</w:t>
      </w:r>
      <w:r w:rsidRPr="00587165">
        <w:rPr>
          <w:bCs/>
        </w:rPr>
        <w:t xml:space="preserve"> разход за допълнително практическо обучение на студент</w:t>
      </w:r>
      <w:r w:rsidR="00997E84">
        <w:rPr>
          <w:bCs/>
        </w:rPr>
        <w:t>;</w:t>
      </w:r>
    </w:p>
    <w:p w14:paraId="1F27B363" w14:textId="7C4702A6" w:rsidR="00587165" w:rsidRDefault="00587165" w:rsidP="00587165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 xml:space="preserve">2. </w:t>
      </w:r>
      <w:r w:rsidR="00496AFB">
        <w:rPr>
          <w:bCs/>
        </w:rPr>
        <w:t>И</w:t>
      </w:r>
      <w:r w:rsidRPr="00587165">
        <w:rPr>
          <w:bCs/>
        </w:rPr>
        <w:t>зчислен</w:t>
      </w:r>
      <w:r w:rsidR="00496AFB">
        <w:rPr>
          <w:bCs/>
        </w:rPr>
        <w:t>ата</w:t>
      </w:r>
      <w:r w:rsidRPr="00587165">
        <w:rPr>
          <w:bCs/>
        </w:rPr>
        <w:t xml:space="preserve"> в т. 1</w:t>
      </w:r>
      <w:r w:rsidR="00496AFB">
        <w:rPr>
          <w:bCs/>
        </w:rPr>
        <w:t xml:space="preserve"> стойност е</w:t>
      </w:r>
      <w:r w:rsidR="00997E84">
        <w:rPr>
          <w:bCs/>
        </w:rPr>
        <w:t xml:space="preserve"> умножен</w:t>
      </w:r>
      <w:r w:rsidR="00496AFB">
        <w:rPr>
          <w:bCs/>
        </w:rPr>
        <w:t>а</w:t>
      </w:r>
      <w:r w:rsidR="00997E84">
        <w:rPr>
          <w:bCs/>
        </w:rPr>
        <w:t xml:space="preserve"> </w:t>
      </w:r>
      <w:r w:rsidRPr="00587165">
        <w:rPr>
          <w:bCs/>
        </w:rPr>
        <w:t>с коефициент 1,25 (т.е. извършва се средно индексиране с 25 %), за да се отрази очакваната актуализация на единични</w:t>
      </w:r>
      <w:r w:rsidR="00496AFB">
        <w:rPr>
          <w:bCs/>
        </w:rPr>
        <w:t>я</w:t>
      </w:r>
      <w:r w:rsidRPr="00587165">
        <w:rPr>
          <w:bCs/>
        </w:rPr>
        <w:t xml:space="preserve"> разход. Получен</w:t>
      </w:r>
      <w:r w:rsidR="00496AFB">
        <w:rPr>
          <w:bCs/>
        </w:rPr>
        <w:t>ата</w:t>
      </w:r>
      <w:r w:rsidRPr="00587165">
        <w:rPr>
          <w:bCs/>
        </w:rPr>
        <w:t xml:space="preserve"> стойност се въвежда в ИСУН като планиран разход по бюджетен ред </w:t>
      </w:r>
      <w:r w:rsidR="00997E84">
        <w:rPr>
          <w:bCs/>
        </w:rPr>
        <w:t>1.</w:t>
      </w:r>
    </w:p>
    <w:bookmarkEnd w:id="0"/>
    <w:bookmarkEnd w:id="2"/>
    <w:bookmarkEnd w:id="4"/>
    <w:bookmarkEnd w:id="5"/>
    <w:p w14:paraId="3D06841C" w14:textId="425E125B" w:rsidR="00601E38" w:rsidRPr="00B903CB" w:rsidRDefault="003B3463" w:rsidP="00601E38">
      <w:pPr>
        <w:pStyle w:val="Style1"/>
        <w:rPr>
          <w:i/>
          <w:iCs/>
        </w:rPr>
      </w:pPr>
      <w:r>
        <w:t>2</w:t>
      </w:r>
      <w:r w:rsidR="00601E38">
        <w:t xml:space="preserve">. </w:t>
      </w:r>
      <w:r w:rsidR="00601E38" w:rsidRPr="009C0B95">
        <w:t xml:space="preserve">Попълване на работен лист </w:t>
      </w:r>
      <w:proofErr w:type="spellStart"/>
      <w:r w:rsidR="0010748B">
        <w:rPr>
          <w:i/>
          <w:iCs/>
        </w:rPr>
        <w:t>Поддейност</w:t>
      </w:r>
      <w:proofErr w:type="spellEnd"/>
      <w:r w:rsidR="0010748B">
        <w:rPr>
          <w:i/>
          <w:iCs/>
        </w:rPr>
        <w:t xml:space="preserve"> 2.1.</w:t>
      </w:r>
    </w:p>
    <w:p w14:paraId="3E06F226" w14:textId="77777777" w:rsidR="00601E38" w:rsidRPr="009F0F41" w:rsidRDefault="00601E38" w:rsidP="00601E38">
      <w:pPr>
        <w:rPr>
          <w:bCs/>
        </w:rPr>
      </w:pPr>
    </w:p>
    <w:p w14:paraId="64487048" w14:textId="46CE7E1B" w:rsidR="009F0F41" w:rsidRPr="00874589" w:rsidRDefault="009F0F41" w:rsidP="00ED6D95">
      <w:pPr>
        <w:spacing w:after="120" w:line="360" w:lineRule="auto"/>
        <w:ind w:firstLine="357"/>
        <w:jc w:val="both"/>
        <w:rPr>
          <w:b/>
        </w:rPr>
      </w:pPr>
      <w:bookmarkStart w:id="6" w:name="_Hlk153358200"/>
      <w:r w:rsidRPr="009F0F41">
        <w:rPr>
          <w:bCs/>
        </w:rPr>
        <w:lastRenderedPageBreak/>
        <w:t xml:space="preserve">В работен лист </w:t>
      </w:r>
      <w:proofErr w:type="spellStart"/>
      <w:r w:rsidR="0010748B">
        <w:rPr>
          <w:bCs/>
          <w:i/>
          <w:iCs/>
        </w:rPr>
        <w:t>Поддейност</w:t>
      </w:r>
      <w:proofErr w:type="spellEnd"/>
      <w:r w:rsidR="0010748B">
        <w:rPr>
          <w:bCs/>
          <w:i/>
          <w:iCs/>
        </w:rPr>
        <w:t xml:space="preserve"> 2.1. </w:t>
      </w:r>
      <w:r w:rsidRPr="009F0F41">
        <w:rPr>
          <w:bCs/>
        </w:rPr>
        <w:t>се попълва</w:t>
      </w:r>
      <w:r w:rsidR="00C13814">
        <w:rPr>
          <w:bCs/>
        </w:rPr>
        <w:t>т следните данни</w:t>
      </w:r>
      <w:r w:rsidR="00C13814" w:rsidRPr="009D5D8F">
        <w:rPr>
          <w:bCs/>
        </w:rPr>
        <w:t xml:space="preserve"> в</w:t>
      </w:r>
      <w:r w:rsidR="00D87745" w:rsidRPr="009D5D8F">
        <w:rPr>
          <w:bCs/>
        </w:rPr>
        <w:t xml:space="preserve"> </w:t>
      </w:r>
      <w:bookmarkStart w:id="7" w:name="_Hlk172631389"/>
      <w:r w:rsidRPr="00874589">
        <w:rPr>
          <w:b/>
        </w:rPr>
        <w:t xml:space="preserve">Таблица </w:t>
      </w:r>
      <w:bookmarkStart w:id="8" w:name="_Hlk172638244"/>
      <w:r w:rsidRPr="00874589">
        <w:rPr>
          <w:b/>
          <w:i/>
          <w:iCs/>
        </w:rPr>
        <w:t>Бюджетен ред 2</w:t>
      </w:r>
      <w:r w:rsidR="00550183" w:rsidRPr="00874589">
        <w:rPr>
          <w:b/>
          <w:i/>
          <w:iCs/>
        </w:rPr>
        <w:t>.</w:t>
      </w:r>
      <w:r w:rsidR="00550183" w:rsidRPr="00550183">
        <w:t xml:space="preserve"> </w:t>
      </w:r>
      <w:bookmarkStart w:id="9" w:name="_Hlk156302404"/>
      <w:r w:rsidR="00550183" w:rsidRPr="00291F4D">
        <w:t>Разходи за проучване на международния опит</w:t>
      </w:r>
      <w:bookmarkEnd w:id="7"/>
      <w:bookmarkEnd w:id="8"/>
      <w:r w:rsidR="00550183" w:rsidRPr="00291F4D">
        <w:t xml:space="preserve"> (мобилност на персонал)</w:t>
      </w:r>
      <w:bookmarkStart w:id="10" w:name="_Hlk172637014"/>
      <w:r w:rsidR="00C13814" w:rsidRPr="003F5A97">
        <w:t>:</w:t>
      </w:r>
      <w:bookmarkEnd w:id="10"/>
    </w:p>
    <w:bookmarkEnd w:id="9"/>
    <w:p w14:paraId="1657B566" w14:textId="2EEE6787" w:rsidR="0082181B" w:rsidRPr="0082181B" w:rsidRDefault="0082181B" w:rsidP="0082181B">
      <w:pPr>
        <w:pStyle w:val="ListParagraph"/>
        <w:numPr>
          <w:ilvl w:val="1"/>
          <w:numId w:val="6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„Обща информация“</w:t>
      </w:r>
    </w:p>
    <w:p w14:paraId="171F4C27" w14:textId="0C856E02" w:rsidR="00FF3659" w:rsidRDefault="00B17A2D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bookmarkStart w:id="11" w:name="_Hlk153355866"/>
      <w:r>
        <w:rPr>
          <w:bCs/>
        </w:rPr>
        <w:t xml:space="preserve"> </w:t>
      </w:r>
      <w:r w:rsidR="00FF3659">
        <w:rPr>
          <w:bCs/>
        </w:rPr>
        <w:t>В ред „Индивидуална подкрепа</w:t>
      </w:r>
      <w:r w:rsidR="00AB1067">
        <w:rPr>
          <w:bCs/>
        </w:rPr>
        <w:t xml:space="preserve"> за престой</w:t>
      </w:r>
      <w:r w:rsidR="00FF3659">
        <w:rPr>
          <w:bCs/>
        </w:rPr>
        <w:t xml:space="preserve">“ се </w:t>
      </w:r>
      <w:r w:rsidR="005076B5">
        <w:rPr>
          <w:bCs/>
        </w:rPr>
        <w:t>добавя</w:t>
      </w:r>
      <w:r w:rsidR="00FF3659">
        <w:rPr>
          <w:bCs/>
        </w:rPr>
        <w:t xml:space="preserve"> планирана</w:t>
      </w:r>
      <w:r w:rsidR="005076B5">
        <w:rPr>
          <w:bCs/>
        </w:rPr>
        <w:t>та</w:t>
      </w:r>
      <w:r w:rsidR="00FF3659">
        <w:rPr>
          <w:bCs/>
        </w:rPr>
        <w:t xml:space="preserve"> продължителност на мобилността</w:t>
      </w:r>
      <w:r>
        <w:rPr>
          <w:bCs/>
        </w:rPr>
        <w:t xml:space="preserve"> на </w:t>
      </w:r>
      <w:r w:rsidR="00550183">
        <w:rPr>
          <w:bCs/>
        </w:rPr>
        <w:t>персонала</w:t>
      </w:r>
      <w:r w:rsidR="002E62EE">
        <w:rPr>
          <w:bCs/>
        </w:rPr>
        <w:t>,</w:t>
      </w:r>
      <w:r w:rsidR="002B2594">
        <w:rPr>
          <w:bCs/>
        </w:rPr>
        <w:t xml:space="preserve"> държав</w:t>
      </w:r>
      <w:r w:rsidR="002E62EE">
        <w:rPr>
          <w:bCs/>
        </w:rPr>
        <w:t xml:space="preserve">ата </w:t>
      </w:r>
      <w:r w:rsidR="002B2594">
        <w:rPr>
          <w:bCs/>
        </w:rPr>
        <w:t>и</w:t>
      </w:r>
      <w:r w:rsidR="002E62EE">
        <w:rPr>
          <w:bCs/>
        </w:rPr>
        <w:t xml:space="preserve"> града</w:t>
      </w:r>
      <w:r w:rsidR="002B2594">
        <w:rPr>
          <w:bCs/>
        </w:rPr>
        <w:t xml:space="preserve">, в </w:t>
      </w:r>
      <w:r w:rsidR="002E62EE">
        <w:rPr>
          <w:bCs/>
        </w:rPr>
        <w:t xml:space="preserve">които </w:t>
      </w:r>
      <w:r w:rsidR="002B2594">
        <w:rPr>
          <w:bCs/>
        </w:rPr>
        <w:t xml:space="preserve">се планира да </w:t>
      </w:r>
      <w:r w:rsidR="001D189D">
        <w:rPr>
          <w:bCs/>
        </w:rPr>
        <w:t>бъде проведена</w:t>
      </w:r>
      <w:r w:rsidR="002B2594">
        <w:rPr>
          <w:bCs/>
        </w:rPr>
        <w:t xml:space="preserve"> мобилността</w:t>
      </w:r>
      <w:r w:rsidR="00550183">
        <w:rPr>
          <w:bCs/>
        </w:rPr>
        <w:t xml:space="preserve"> </w:t>
      </w:r>
      <w:bookmarkStart w:id="12" w:name="_Hlk156305045"/>
      <w:r w:rsidR="006C563F">
        <w:rPr>
          <w:bCs/>
        </w:rPr>
        <w:t xml:space="preserve">на персонал </w:t>
      </w:r>
      <w:r w:rsidR="00550183">
        <w:rPr>
          <w:bCs/>
        </w:rPr>
        <w:t xml:space="preserve">за проучване на международен опит в </w:t>
      </w:r>
      <w:proofErr w:type="spellStart"/>
      <w:r w:rsidR="00550183">
        <w:rPr>
          <w:bCs/>
        </w:rPr>
        <w:t>дуално</w:t>
      </w:r>
      <w:proofErr w:type="spellEnd"/>
      <w:r w:rsidR="00550183">
        <w:rPr>
          <w:bCs/>
        </w:rPr>
        <w:t xml:space="preserve"> обучение на студенти</w:t>
      </w:r>
      <w:bookmarkEnd w:id="12"/>
      <w:r w:rsidR="00FF3659">
        <w:rPr>
          <w:bCs/>
        </w:rPr>
        <w:t>;</w:t>
      </w:r>
    </w:p>
    <w:bookmarkEnd w:id="11"/>
    <w:p w14:paraId="0FDA38C6" w14:textId="4F30B04C" w:rsidR="00FF3659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</w:t>
      </w:r>
      <w:bookmarkStart w:id="13" w:name="_Hlk153355971"/>
      <w:r w:rsidR="00FF3659">
        <w:rPr>
          <w:bCs/>
        </w:rPr>
        <w:t xml:space="preserve">В редове „Стандартно пътуване“ и „Екологично пътуване“, когато е приложимо, се </w:t>
      </w:r>
      <w:r w:rsidR="005076B5">
        <w:rPr>
          <w:bCs/>
        </w:rPr>
        <w:t>добавя</w:t>
      </w:r>
      <w:r w:rsidR="00FF3659">
        <w:rPr>
          <w:bCs/>
        </w:rPr>
        <w:t xml:space="preserve"> разстоянието за пътуване в двете посоки </w:t>
      </w:r>
      <w:r>
        <w:rPr>
          <w:bCs/>
        </w:rPr>
        <w:t>между мястото на тръгване и мястото на пристигане</w:t>
      </w:r>
      <w:bookmarkEnd w:id="13"/>
      <w:r>
        <w:rPr>
          <w:bCs/>
        </w:rPr>
        <w:t>.</w:t>
      </w:r>
    </w:p>
    <w:p w14:paraId="5C49342F" w14:textId="255B8BC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bookmarkStart w:id="14" w:name="_Hlk172637095"/>
      <w:r w:rsidRPr="0082181B">
        <w:rPr>
          <w:bCs/>
          <w:i/>
          <w:iCs/>
        </w:rPr>
        <w:t>Колона „Брой“</w:t>
      </w:r>
    </w:p>
    <w:p w14:paraId="7CAC8A14" w14:textId="09AB46BB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 „Индивидуална подкрепа</w:t>
      </w:r>
      <w:r w:rsidR="00AB1067">
        <w:rPr>
          <w:bCs/>
        </w:rPr>
        <w:t xml:space="preserve"> за престой</w:t>
      </w:r>
      <w:r>
        <w:rPr>
          <w:bCs/>
        </w:rPr>
        <w:t xml:space="preserve">“ се посочва броят на планираните мобилности </w:t>
      </w:r>
      <w:r w:rsidR="00550183">
        <w:rPr>
          <w:bCs/>
          <w:lang w:val="en-US"/>
        </w:rPr>
        <w:t>(</w:t>
      </w:r>
      <w:r w:rsidR="00550183">
        <w:rPr>
          <w:bCs/>
        </w:rPr>
        <w:t>броят на лицата</w:t>
      </w:r>
      <w:r w:rsidR="00550183">
        <w:rPr>
          <w:bCs/>
          <w:lang w:val="en-US"/>
        </w:rPr>
        <w:t xml:space="preserve">) </w:t>
      </w:r>
      <w:r>
        <w:rPr>
          <w:bCs/>
        </w:rPr>
        <w:t>със съответната продължителност</w:t>
      </w:r>
      <w:r w:rsidR="008958E1">
        <w:rPr>
          <w:bCs/>
        </w:rPr>
        <w:t xml:space="preserve"> и от съответн</w:t>
      </w:r>
      <w:r w:rsidR="002E62EE">
        <w:rPr>
          <w:bCs/>
        </w:rPr>
        <w:t>ите</w:t>
      </w:r>
      <w:r w:rsidR="008958E1">
        <w:rPr>
          <w:bCs/>
        </w:rPr>
        <w:t xml:space="preserve"> държав</w:t>
      </w:r>
      <w:r w:rsidR="002E62EE">
        <w:rPr>
          <w:bCs/>
        </w:rPr>
        <w:t xml:space="preserve">а </w:t>
      </w:r>
      <w:r w:rsidR="008958E1">
        <w:rPr>
          <w:bCs/>
        </w:rPr>
        <w:t>и</w:t>
      </w:r>
      <w:r w:rsidR="002E62EE">
        <w:rPr>
          <w:bCs/>
        </w:rPr>
        <w:t xml:space="preserve"> град</w:t>
      </w:r>
      <w:r>
        <w:rPr>
          <w:bCs/>
        </w:rPr>
        <w:t xml:space="preserve">, </w:t>
      </w:r>
      <w:r w:rsidR="001D189D">
        <w:rPr>
          <w:bCs/>
        </w:rPr>
        <w:t>посочени</w:t>
      </w:r>
      <w:r>
        <w:rPr>
          <w:bCs/>
        </w:rPr>
        <w:t xml:space="preserve"> </w:t>
      </w:r>
      <w:bookmarkStart w:id="15" w:name="_Hlk153356065"/>
      <w:r>
        <w:rPr>
          <w:bCs/>
        </w:rPr>
        <w:t>в колона „Обща информация“ за същия ред;</w:t>
      </w:r>
    </w:p>
    <w:bookmarkEnd w:id="15"/>
    <w:p w14:paraId="4EEE2232" w14:textId="1AD74F7B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„Стандартно пътуване“ и</w:t>
      </w:r>
      <w:r w:rsidR="00550183">
        <w:rPr>
          <w:bCs/>
        </w:rPr>
        <w:t>ли когато е приложимо</w:t>
      </w:r>
      <w:r>
        <w:rPr>
          <w:bCs/>
        </w:rPr>
        <w:t xml:space="preserve"> „Екологично пътуване“, се посочва броят на </w:t>
      </w:r>
      <w:r w:rsidR="00550183">
        <w:rPr>
          <w:bCs/>
        </w:rPr>
        <w:t>лицата</w:t>
      </w:r>
      <w:r>
        <w:rPr>
          <w:bCs/>
        </w:rPr>
        <w:t>, които ще пропътува</w:t>
      </w:r>
      <w:r w:rsidR="00550183">
        <w:rPr>
          <w:bCs/>
        </w:rPr>
        <w:t>т</w:t>
      </w:r>
      <w:r>
        <w:rPr>
          <w:bCs/>
        </w:rPr>
        <w:t xml:space="preserve"> съответното разстояние, което е посочено в колона „Обща информация“ за същия ред.</w:t>
      </w:r>
    </w:p>
    <w:p w14:paraId="440F3221" w14:textId="770F4DB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„Разход“</w:t>
      </w:r>
    </w:p>
    <w:p w14:paraId="3CF31167" w14:textId="531CF6FA" w:rsidR="00640369" w:rsidRDefault="0082181B" w:rsidP="00074C04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 тази колона се попълва </w:t>
      </w:r>
      <w:r w:rsidR="005076B5">
        <w:rPr>
          <w:bCs/>
        </w:rPr>
        <w:t xml:space="preserve">стойността на </w:t>
      </w:r>
      <w:r>
        <w:rPr>
          <w:bCs/>
        </w:rPr>
        <w:t>разход</w:t>
      </w:r>
      <w:r w:rsidR="005076B5">
        <w:rPr>
          <w:bCs/>
        </w:rPr>
        <w:t>а</w:t>
      </w:r>
      <w:r>
        <w:rPr>
          <w:bCs/>
        </w:rPr>
        <w:t xml:space="preserve">, който съответства на избраната продължителност на мобилността </w:t>
      </w:r>
      <w:r w:rsidR="00B17A2D">
        <w:rPr>
          <w:bCs/>
        </w:rPr>
        <w:t xml:space="preserve">за </w:t>
      </w:r>
      <w:r w:rsidR="00C13814">
        <w:rPr>
          <w:bCs/>
        </w:rPr>
        <w:t>персонала</w:t>
      </w:r>
      <w:r w:rsidR="00B17A2D">
        <w:rPr>
          <w:bCs/>
        </w:rPr>
        <w:t xml:space="preserve"> </w:t>
      </w:r>
      <w:r>
        <w:rPr>
          <w:bCs/>
        </w:rPr>
        <w:t>и на планираното разстояние</w:t>
      </w:r>
      <w:r w:rsidR="00D3508E">
        <w:rPr>
          <w:bCs/>
        </w:rPr>
        <w:t xml:space="preserve"> в съответствие с размерите на разходите, посочени от Управляващия орган в Приложение </w:t>
      </w:r>
      <w:r w:rsidR="00D3508E">
        <w:rPr>
          <w:bCs/>
          <w:lang w:val="en-US"/>
        </w:rPr>
        <w:t>I</w:t>
      </w:r>
      <w:r w:rsidR="00550183">
        <w:rPr>
          <w:bCs/>
        </w:rPr>
        <w:t>Х</w:t>
      </w:r>
      <w:r w:rsidR="00D3508E">
        <w:rPr>
          <w:bCs/>
          <w:lang w:val="en-US"/>
        </w:rPr>
        <w:t xml:space="preserve"> </w:t>
      </w:r>
      <w:r w:rsidR="00D3508E">
        <w:rPr>
          <w:bCs/>
        </w:rPr>
        <w:t>от Условията за кандидатстване.</w:t>
      </w:r>
    </w:p>
    <w:p w14:paraId="7F60468B" w14:textId="21D81CFC" w:rsidR="003C4349" w:rsidRPr="003C4349" w:rsidRDefault="003C4349" w:rsidP="003C4349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</w:t>
      </w:r>
      <w:r w:rsidRPr="003C4349">
        <w:rPr>
          <w:bCs/>
          <w:i/>
          <w:iCs/>
        </w:rPr>
        <w:t>Колона „Обосновка на планирани</w:t>
      </w:r>
      <w:r>
        <w:rPr>
          <w:bCs/>
          <w:i/>
          <w:iCs/>
        </w:rPr>
        <w:t>те</w:t>
      </w:r>
      <w:r w:rsidRPr="003C4349">
        <w:rPr>
          <w:bCs/>
          <w:i/>
          <w:iCs/>
        </w:rPr>
        <w:t xml:space="preserve"> мобилности“</w:t>
      </w:r>
    </w:p>
    <w:p w14:paraId="2DD56A39" w14:textId="1FFFD1EB" w:rsidR="003C4349" w:rsidRPr="003C4349" w:rsidRDefault="003C4349" w:rsidP="003C4349">
      <w:pPr>
        <w:pStyle w:val="ListParagraph"/>
        <w:spacing w:after="120" w:line="360" w:lineRule="auto"/>
        <w:ind w:left="360"/>
        <w:jc w:val="both"/>
        <w:rPr>
          <w:bCs/>
        </w:rPr>
      </w:pPr>
      <w:r>
        <w:rPr>
          <w:bCs/>
        </w:rPr>
        <w:t>В тази колона се обосновават броя</w:t>
      </w:r>
      <w:r w:rsidR="000420A7">
        <w:rPr>
          <w:bCs/>
        </w:rPr>
        <w:t>т</w:t>
      </w:r>
      <w:r>
        <w:rPr>
          <w:bCs/>
        </w:rPr>
        <w:t xml:space="preserve"> на лицата, избраната продължителност и мястото на мобилност, които са планирани от кандидата.</w:t>
      </w:r>
    </w:p>
    <w:bookmarkEnd w:id="14"/>
    <w:p w14:paraId="396AD7D1" w14:textId="4FEED130" w:rsidR="00550183" w:rsidRDefault="00640369" w:rsidP="00550183">
      <w:pPr>
        <w:spacing w:after="120" w:line="360" w:lineRule="auto"/>
        <w:ind w:firstLine="357"/>
        <w:jc w:val="both"/>
        <w:rPr>
          <w:b/>
        </w:rPr>
      </w:pPr>
      <w:r w:rsidRPr="00640369">
        <w:rPr>
          <w:b/>
        </w:rPr>
        <w:t xml:space="preserve">В случай на </w:t>
      </w:r>
      <w:r w:rsidR="00B21246">
        <w:rPr>
          <w:b/>
        </w:rPr>
        <w:t>обоснована</w:t>
      </w:r>
      <w:r w:rsidRPr="00640369">
        <w:rPr>
          <w:b/>
        </w:rPr>
        <w:t xml:space="preserve"> необходимост от провеждане на мобилности на </w:t>
      </w:r>
      <w:r w:rsidR="00550183">
        <w:rPr>
          <w:b/>
        </w:rPr>
        <w:t>персонал</w:t>
      </w:r>
      <w:r w:rsidRPr="00640369">
        <w:rPr>
          <w:b/>
        </w:rPr>
        <w:t xml:space="preserve"> с различна продължителност и/или в различни държави</w:t>
      </w:r>
      <w:r w:rsidR="002E62EE">
        <w:rPr>
          <w:b/>
        </w:rPr>
        <w:t>/градове</w:t>
      </w:r>
      <w:r w:rsidRPr="00640369">
        <w:rPr>
          <w:b/>
        </w:rPr>
        <w:t xml:space="preserve">, </w:t>
      </w:r>
      <w:bookmarkStart w:id="16" w:name="_Hlk156302180"/>
      <w:r>
        <w:rPr>
          <w:b/>
        </w:rPr>
        <w:t xml:space="preserve">в таблица 2 </w:t>
      </w:r>
      <w:r w:rsidRPr="00640369">
        <w:rPr>
          <w:b/>
        </w:rPr>
        <w:t xml:space="preserve">се допуска добавяне на допълнителни редове. </w:t>
      </w:r>
      <w:bookmarkEnd w:id="16"/>
    </w:p>
    <w:p w14:paraId="15D12925" w14:textId="6605E011" w:rsidR="00550183" w:rsidRPr="003B3463" w:rsidRDefault="00550183" w:rsidP="008C6F5B">
      <w:pPr>
        <w:spacing w:after="120" w:line="360" w:lineRule="auto"/>
        <w:ind w:firstLine="357"/>
        <w:jc w:val="both"/>
        <w:rPr>
          <w:b/>
        </w:rPr>
      </w:pPr>
      <w:bookmarkStart w:id="17" w:name="_Hlk172637989"/>
      <w:r>
        <w:rPr>
          <w:b/>
        </w:rPr>
        <w:t>О</w:t>
      </w:r>
      <w:r w:rsidRPr="00640369">
        <w:rPr>
          <w:b/>
        </w:rPr>
        <w:t>тговорност на кандидата е да се увер</w:t>
      </w:r>
      <w:r w:rsidR="00DD6720">
        <w:rPr>
          <w:b/>
        </w:rPr>
        <w:t>и</w:t>
      </w:r>
      <w:r w:rsidRPr="00640369">
        <w:rPr>
          <w:b/>
        </w:rPr>
        <w:t xml:space="preserve">, че информацията в добавените редове </w:t>
      </w:r>
      <w:r>
        <w:rPr>
          <w:b/>
        </w:rPr>
        <w:t>не е</w:t>
      </w:r>
      <w:r w:rsidRPr="00640369">
        <w:rPr>
          <w:b/>
        </w:rPr>
        <w:t xml:space="preserve"> изключен</w:t>
      </w:r>
      <w:r>
        <w:rPr>
          <w:b/>
        </w:rPr>
        <w:t>а</w:t>
      </w:r>
      <w:r w:rsidRPr="00640369">
        <w:rPr>
          <w:b/>
        </w:rPr>
        <w:t xml:space="preserve"> от формулите, които изчисляват съответната стойност на общия разход</w:t>
      </w:r>
      <w:r>
        <w:rPr>
          <w:b/>
        </w:rPr>
        <w:t xml:space="preserve"> в работен лист </w:t>
      </w:r>
      <w:r w:rsidR="009276AD">
        <w:rPr>
          <w:b/>
          <w:i/>
          <w:iCs/>
        </w:rPr>
        <w:t>Б</w:t>
      </w:r>
      <w:r w:rsidRPr="00550183">
        <w:rPr>
          <w:b/>
          <w:i/>
          <w:iCs/>
        </w:rPr>
        <w:t>юджет ИСУН.</w:t>
      </w:r>
    </w:p>
    <w:p w14:paraId="59836210" w14:textId="49979CDE" w:rsidR="00E00842" w:rsidRDefault="00640369" w:rsidP="00550183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lastRenderedPageBreak/>
        <w:t xml:space="preserve">Въз основа на попълнената информация, </w:t>
      </w:r>
      <w:r w:rsidRPr="00640369">
        <w:rPr>
          <w:bCs/>
        </w:rPr>
        <w:t xml:space="preserve">чрез </w:t>
      </w:r>
      <w:r w:rsidR="0000286A" w:rsidRPr="00640369">
        <w:rPr>
          <w:bCs/>
        </w:rPr>
        <w:t xml:space="preserve">заложените формули </w:t>
      </w:r>
      <w:r w:rsidRPr="00640369"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автоматично се изчисляват </w:t>
      </w:r>
      <w:r w:rsidR="00BC1055" w:rsidRPr="00BC1055">
        <w:rPr>
          <w:bCs/>
        </w:rPr>
        <w:t>общит</w:t>
      </w:r>
      <w:r w:rsidR="00BC1055">
        <w:rPr>
          <w:bCs/>
        </w:rPr>
        <w:t>е</w:t>
      </w:r>
      <w:r w:rsidR="00BC1055" w:rsidRPr="00BC1055">
        <w:rPr>
          <w:bCs/>
        </w:rPr>
        <w:t xml:space="preserve"> размер</w:t>
      </w:r>
      <w:r w:rsidR="00BC1055">
        <w:rPr>
          <w:bCs/>
        </w:rPr>
        <w:t>и</w:t>
      </w:r>
      <w:r w:rsidR="00BC1055" w:rsidRPr="00BC1055">
        <w:rPr>
          <w:bCs/>
        </w:rPr>
        <w:t xml:space="preserve"> на допустимите разходи за </w:t>
      </w:r>
      <w:r w:rsidR="00BC1055">
        <w:rPr>
          <w:bCs/>
        </w:rPr>
        <w:t>мобилност</w:t>
      </w:r>
      <w:r w:rsidR="00BC1055" w:rsidRPr="00BC1055">
        <w:rPr>
          <w:bCs/>
        </w:rPr>
        <w:t xml:space="preserve"> на </w:t>
      </w:r>
      <w:r w:rsidR="006C563F">
        <w:rPr>
          <w:bCs/>
        </w:rPr>
        <w:t>персонал</w:t>
      </w:r>
      <w:r w:rsidR="00BC1055" w:rsidRPr="00BC1055">
        <w:rPr>
          <w:bCs/>
        </w:rPr>
        <w:t xml:space="preserve"> </w:t>
      </w:r>
      <w:r w:rsidR="006C563F" w:rsidRPr="006C563F">
        <w:rPr>
          <w:bCs/>
        </w:rPr>
        <w:t xml:space="preserve">за проучване на международен опит в </w:t>
      </w:r>
      <w:proofErr w:type="spellStart"/>
      <w:r w:rsidR="006C563F" w:rsidRPr="006C563F">
        <w:rPr>
          <w:bCs/>
        </w:rPr>
        <w:t>дуално</w:t>
      </w:r>
      <w:proofErr w:type="spellEnd"/>
      <w:r w:rsidR="006C563F" w:rsidRPr="006C563F">
        <w:rPr>
          <w:bCs/>
        </w:rPr>
        <w:t xml:space="preserve"> обучение на студенти</w:t>
      </w:r>
      <w:r w:rsidR="003546A2">
        <w:rPr>
          <w:bCs/>
        </w:rPr>
        <w:t>.</w:t>
      </w:r>
    </w:p>
    <w:bookmarkEnd w:id="17"/>
    <w:p w14:paraId="1D231FAE" w14:textId="0C706611" w:rsidR="00AB156A" w:rsidRPr="008C29E3" w:rsidRDefault="00AB156A" w:rsidP="00AB156A">
      <w:pPr>
        <w:pStyle w:val="ListParagraph"/>
        <w:spacing w:after="120" w:line="360" w:lineRule="auto"/>
        <w:ind w:left="0" w:firstLine="360"/>
        <w:jc w:val="both"/>
        <w:rPr>
          <w:b/>
        </w:rPr>
      </w:pPr>
    </w:p>
    <w:bookmarkEnd w:id="6"/>
    <w:p w14:paraId="2055F65A" w14:textId="03D8A2D2" w:rsidR="00E00842" w:rsidRPr="00B903CB" w:rsidRDefault="00275236" w:rsidP="00E00842">
      <w:pPr>
        <w:pStyle w:val="Style1"/>
        <w:rPr>
          <w:i/>
          <w:iCs/>
        </w:rPr>
      </w:pPr>
      <w:r>
        <w:t>3</w:t>
      </w:r>
      <w:r w:rsidR="00E00842">
        <w:t xml:space="preserve">. </w:t>
      </w:r>
      <w:r w:rsidR="00E00842" w:rsidRPr="009C0B95">
        <w:t xml:space="preserve">Попълване на работен лист </w:t>
      </w:r>
      <w:proofErr w:type="spellStart"/>
      <w:r w:rsidR="00D87745">
        <w:rPr>
          <w:i/>
          <w:iCs/>
        </w:rPr>
        <w:t>Поддейност</w:t>
      </w:r>
      <w:proofErr w:type="spellEnd"/>
      <w:r w:rsidR="00D87745">
        <w:rPr>
          <w:i/>
          <w:iCs/>
        </w:rPr>
        <w:t xml:space="preserve"> 2.2</w:t>
      </w:r>
    </w:p>
    <w:p w14:paraId="1CD89BCF" w14:textId="77777777" w:rsidR="00E00842" w:rsidRDefault="00E00842" w:rsidP="00E00842"/>
    <w:p w14:paraId="4B6DCA2D" w14:textId="2CFFA0B8" w:rsidR="005076B5" w:rsidRDefault="005076B5" w:rsidP="0080686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Р</w:t>
      </w:r>
      <w:r w:rsidRPr="009F0F41">
        <w:rPr>
          <w:bCs/>
        </w:rPr>
        <w:t xml:space="preserve">аботен лист </w:t>
      </w:r>
      <w:proofErr w:type="spellStart"/>
      <w:r w:rsidR="00D87745">
        <w:rPr>
          <w:bCs/>
          <w:i/>
          <w:iCs/>
        </w:rPr>
        <w:t>Поддейност</w:t>
      </w:r>
      <w:proofErr w:type="spellEnd"/>
      <w:r w:rsidR="00D87745">
        <w:rPr>
          <w:bCs/>
          <w:i/>
          <w:iCs/>
        </w:rPr>
        <w:t xml:space="preserve"> 2.2</w:t>
      </w:r>
      <w:r w:rsidRPr="009F0F41">
        <w:rPr>
          <w:bCs/>
        </w:rPr>
        <w:t xml:space="preserve"> се попълват</w:t>
      </w:r>
      <w:r>
        <w:rPr>
          <w:bCs/>
        </w:rPr>
        <w:t xml:space="preserve"> следните</w:t>
      </w:r>
      <w:r w:rsidRPr="009F0F41">
        <w:rPr>
          <w:bCs/>
        </w:rPr>
        <w:t xml:space="preserve"> данни:</w:t>
      </w:r>
    </w:p>
    <w:p w14:paraId="65C580FE" w14:textId="64634EA0" w:rsidR="00D87745" w:rsidRPr="008937B3" w:rsidRDefault="00D87745" w:rsidP="007313B3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  <w:i/>
          <w:iCs/>
        </w:rPr>
      </w:pPr>
      <w:r w:rsidRPr="007313B3">
        <w:rPr>
          <w:b/>
        </w:rPr>
        <w:t xml:space="preserve">Таблица </w:t>
      </w:r>
      <w:r w:rsidRPr="008937B3">
        <w:rPr>
          <w:b/>
          <w:i/>
          <w:iCs/>
        </w:rPr>
        <w:t xml:space="preserve">Бюджетен ред 3. </w:t>
      </w:r>
      <w:bookmarkStart w:id="18" w:name="_Hlk156306109"/>
      <w:r w:rsidRPr="008937B3">
        <w:rPr>
          <w:b/>
          <w:i/>
          <w:iCs/>
        </w:rPr>
        <w:t xml:space="preserve">Разходи за апробиране на </w:t>
      </w:r>
      <w:proofErr w:type="spellStart"/>
      <w:r w:rsidRPr="008937B3">
        <w:rPr>
          <w:b/>
          <w:i/>
          <w:iCs/>
        </w:rPr>
        <w:t>дуално</w:t>
      </w:r>
      <w:proofErr w:type="spellEnd"/>
      <w:r w:rsidRPr="008937B3">
        <w:rPr>
          <w:b/>
          <w:i/>
          <w:iCs/>
        </w:rPr>
        <w:t xml:space="preserve"> обучение</w:t>
      </w:r>
      <w:bookmarkEnd w:id="18"/>
    </w:p>
    <w:p w14:paraId="7D6FD74A" w14:textId="6EB94274" w:rsidR="008E5CF2" w:rsidRPr="00E56984" w:rsidRDefault="008C6F5B" w:rsidP="008E5CF2">
      <w:pPr>
        <w:spacing w:after="120" w:line="360" w:lineRule="auto"/>
        <w:ind w:firstLine="357"/>
        <w:jc w:val="both"/>
        <w:rPr>
          <w:bCs/>
          <w:lang w:val="en-US"/>
        </w:rPr>
      </w:pPr>
      <w:bookmarkStart w:id="19" w:name="_Hlk156306782"/>
      <w:r>
        <w:rPr>
          <w:bCs/>
        </w:rPr>
        <w:t>В таблицата</w:t>
      </w:r>
      <w:r>
        <w:rPr>
          <w:bCs/>
          <w:i/>
          <w:iCs/>
        </w:rPr>
        <w:t xml:space="preserve"> </w:t>
      </w:r>
      <w:r w:rsidRPr="00B17A2D">
        <w:rPr>
          <w:bCs/>
        </w:rPr>
        <w:t>се въвежда информация в</w:t>
      </w:r>
      <w:r>
        <w:rPr>
          <w:bCs/>
          <w:i/>
          <w:iCs/>
        </w:rPr>
        <w:t xml:space="preserve"> колона</w:t>
      </w:r>
      <w:bookmarkEnd w:id="19"/>
      <w:r>
        <w:rPr>
          <w:bCs/>
          <w:i/>
          <w:iCs/>
        </w:rPr>
        <w:t xml:space="preserve"> „Планиран брой студенти“ </w:t>
      </w:r>
      <w:r w:rsidRPr="008C6F5B">
        <w:rPr>
          <w:bCs/>
        </w:rPr>
        <w:t>и</w:t>
      </w:r>
      <w:r>
        <w:rPr>
          <w:bCs/>
          <w:i/>
          <w:iCs/>
        </w:rPr>
        <w:t xml:space="preserve"> </w:t>
      </w:r>
      <w:bookmarkStart w:id="20" w:name="_Hlk156305641"/>
      <w:r>
        <w:rPr>
          <w:bCs/>
          <w:i/>
          <w:iCs/>
        </w:rPr>
        <w:t>колона „</w:t>
      </w:r>
      <w:r w:rsidR="008E5CF2" w:rsidRPr="008E5CF2">
        <w:rPr>
          <w:bCs/>
          <w:i/>
          <w:iCs/>
        </w:rPr>
        <w:t xml:space="preserve">Брой пакети от 40 академични часа за </w:t>
      </w:r>
      <w:proofErr w:type="spellStart"/>
      <w:r w:rsidR="008E5CF2" w:rsidRPr="008E5CF2">
        <w:rPr>
          <w:bCs/>
          <w:i/>
          <w:iCs/>
        </w:rPr>
        <w:t>дуално</w:t>
      </w:r>
      <w:proofErr w:type="spellEnd"/>
      <w:r w:rsidR="008E5CF2" w:rsidRPr="008E5CF2">
        <w:rPr>
          <w:bCs/>
          <w:i/>
          <w:iCs/>
        </w:rPr>
        <w:t xml:space="preserve"> обучение на </w:t>
      </w:r>
      <w:r w:rsidR="00E644CD">
        <w:rPr>
          <w:bCs/>
          <w:i/>
          <w:iCs/>
        </w:rPr>
        <w:t xml:space="preserve">1 </w:t>
      </w:r>
      <w:r w:rsidR="008E5CF2" w:rsidRPr="008E5CF2">
        <w:rPr>
          <w:bCs/>
          <w:i/>
          <w:iCs/>
        </w:rPr>
        <w:t>студент</w:t>
      </w:r>
      <w:r w:rsidR="008E5CF2" w:rsidRPr="008E5CF2" w:rsidDel="008E5CF2">
        <w:rPr>
          <w:bCs/>
          <w:i/>
          <w:iCs/>
        </w:rPr>
        <w:t xml:space="preserve"> </w:t>
      </w:r>
      <w:r>
        <w:rPr>
          <w:bCs/>
          <w:i/>
          <w:iCs/>
        </w:rPr>
        <w:t>“</w:t>
      </w:r>
      <w:bookmarkEnd w:id="20"/>
      <w:r w:rsidR="008E5CF2">
        <w:rPr>
          <w:bCs/>
          <w:i/>
          <w:iCs/>
        </w:rPr>
        <w:t>.</w:t>
      </w:r>
    </w:p>
    <w:p w14:paraId="735DB30E" w14:textId="7B06F8C1" w:rsidR="0060342B" w:rsidRDefault="008C6F5B" w:rsidP="0060342B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 xml:space="preserve">предварително </w:t>
      </w:r>
      <w:r w:rsidR="00EE34FD">
        <w:rPr>
          <w:bCs/>
        </w:rPr>
        <w:t xml:space="preserve">е </w:t>
      </w:r>
      <w:r>
        <w:rPr>
          <w:bCs/>
        </w:rPr>
        <w:t>въведен размер</w:t>
      </w:r>
      <w:r w:rsidR="0060342B">
        <w:rPr>
          <w:bCs/>
        </w:rPr>
        <w:t>ът</w:t>
      </w:r>
      <w:r>
        <w:rPr>
          <w:bCs/>
        </w:rPr>
        <w:t xml:space="preserve"> на единичния разход за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обучение на 1 студент, който включва стипендия за студента и присъщи разходи за провеждането на </w:t>
      </w:r>
      <w:proofErr w:type="spellStart"/>
      <w:r>
        <w:rPr>
          <w:bCs/>
        </w:rPr>
        <w:t>дуалното</w:t>
      </w:r>
      <w:proofErr w:type="spellEnd"/>
      <w:r>
        <w:rPr>
          <w:bCs/>
        </w:rPr>
        <w:t xml:space="preserve"> обучение</w:t>
      </w:r>
      <w:r w:rsidR="00EE34FD">
        <w:rPr>
          <w:bCs/>
        </w:rPr>
        <w:t xml:space="preserve"> </w:t>
      </w:r>
      <w:r w:rsidR="00EE34FD" w:rsidRPr="00EE34FD">
        <w:rPr>
          <w:bCs/>
        </w:rPr>
        <w:t>с продължителност от 40 астрономически часа</w:t>
      </w:r>
      <w:r>
        <w:rPr>
          <w:bCs/>
        </w:rPr>
        <w:t xml:space="preserve">. </w:t>
      </w:r>
      <w:r w:rsidRPr="003B3463">
        <w:rPr>
          <w:bCs/>
        </w:rPr>
        <w:t>Чрез заложен</w:t>
      </w:r>
      <w:r w:rsidR="0060342B">
        <w:rPr>
          <w:bCs/>
        </w:rPr>
        <w:t>ата</w:t>
      </w:r>
      <w:r w:rsidRPr="003B3463">
        <w:rPr>
          <w:bCs/>
        </w:rPr>
        <w:t xml:space="preserve"> формул</w:t>
      </w:r>
      <w:r w:rsidR="0060342B"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общият размер на</w:t>
      </w:r>
      <w:r w:rsidRPr="003B3463">
        <w:rPr>
          <w:bCs/>
        </w:rPr>
        <w:t xml:space="preserve"> разходи</w:t>
      </w:r>
      <w:r w:rsidR="0060342B">
        <w:rPr>
          <w:bCs/>
        </w:rPr>
        <w:t>те</w:t>
      </w:r>
      <w:r w:rsidRPr="003B3463">
        <w:rPr>
          <w:bCs/>
        </w:rPr>
        <w:t xml:space="preserve"> за </w:t>
      </w:r>
      <w:r w:rsidR="007313B3">
        <w:rPr>
          <w:bCs/>
        </w:rPr>
        <w:t xml:space="preserve">апробиране на </w:t>
      </w:r>
      <w:proofErr w:type="spellStart"/>
      <w:r w:rsidR="007313B3">
        <w:rPr>
          <w:bCs/>
        </w:rPr>
        <w:t>дуално</w:t>
      </w:r>
      <w:proofErr w:type="spellEnd"/>
      <w:r w:rsidR="007313B3">
        <w:rPr>
          <w:bCs/>
        </w:rPr>
        <w:t xml:space="preserve"> обучение на студенти</w:t>
      </w:r>
      <w:r>
        <w:rPr>
          <w:bCs/>
        </w:rPr>
        <w:t xml:space="preserve"> за </w:t>
      </w:r>
      <w:r w:rsidR="00EE34FD" w:rsidRPr="00EE34FD">
        <w:rPr>
          <w:bCs/>
        </w:rPr>
        <w:t xml:space="preserve">съответния брой планирани пакети </w:t>
      </w:r>
      <w:r w:rsidR="00EE34FD">
        <w:rPr>
          <w:bCs/>
        </w:rPr>
        <w:t xml:space="preserve">за </w:t>
      </w:r>
      <w:proofErr w:type="spellStart"/>
      <w:r w:rsidR="00EE34FD">
        <w:rPr>
          <w:bCs/>
        </w:rPr>
        <w:t>дуално</w:t>
      </w:r>
      <w:proofErr w:type="spellEnd"/>
      <w:r w:rsidR="00EE34FD">
        <w:rPr>
          <w:bCs/>
        </w:rPr>
        <w:t xml:space="preserve"> обучение на студент</w:t>
      </w:r>
      <w:r>
        <w:rPr>
          <w:bCs/>
        </w:rPr>
        <w:t>.</w:t>
      </w:r>
    </w:p>
    <w:p w14:paraId="6A58ABA6" w14:textId="17FADBE8" w:rsidR="0032710D" w:rsidRDefault="0032710D" w:rsidP="0060342B">
      <w:pPr>
        <w:spacing w:after="120" w:line="360" w:lineRule="auto"/>
        <w:ind w:firstLine="357"/>
        <w:jc w:val="both"/>
        <w:rPr>
          <w:bCs/>
        </w:rPr>
      </w:pPr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>
        <w:rPr>
          <w:bCs/>
        </w:rPr>
        <w:t>е изчислен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>
        <w:rPr>
          <w:bCs/>
        </w:rPr>
        <w:t xml:space="preserve">апробиране на </w:t>
      </w:r>
      <w:proofErr w:type="spellStart"/>
      <w:r>
        <w:rPr>
          <w:bCs/>
        </w:rPr>
        <w:t>дуално</w:t>
      </w:r>
      <w:proofErr w:type="spellEnd"/>
      <w:r w:rsidRPr="00997E84">
        <w:rPr>
          <w:bCs/>
        </w:rPr>
        <w:t xml:space="preserve"> обучение на студент</w:t>
      </w:r>
      <w:r>
        <w:rPr>
          <w:bCs/>
        </w:rPr>
        <w:t>и</w:t>
      </w:r>
      <w:r w:rsidRPr="00997E84">
        <w:rPr>
          <w:bCs/>
        </w:rPr>
        <w:t>, като е приложен следния подход:</w:t>
      </w:r>
    </w:p>
    <w:p w14:paraId="66BDDFA9" w14:textId="4592C3FD" w:rsidR="0032710D" w:rsidRPr="00587165" w:rsidRDefault="0032710D" w:rsidP="0032710D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1. Определ</w:t>
      </w:r>
      <w:r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>
        <w:rPr>
          <w:bCs/>
        </w:rPr>
        <w:t>е</w:t>
      </w:r>
      <w:r w:rsidRPr="00587165">
        <w:rPr>
          <w:bCs/>
        </w:rPr>
        <w:t xml:space="preserve">н ред </w:t>
      </w:r>
      <w:r>
        <w:rPr>
          <w:bCs/>
        </w:rPr>
        <w:t>3</w:t>
      </w:r>
      <w:r w:rsidRPr="00587165">
        <w:rPr>
          <w:bCs/>
        </w:rPr>
        <w:t>, въз основа на посочени</w:t>
      </w:r>
      <w:r>
        <w:rPr>
          <w:bCs/>
        </w:rPr>
        <w:t>я</w:t>
      </w:r>
      <w:r w:rsidRPr="00587165">
        <w:rPr>
          <w:bCs/>
        </w:rPr>
        <w:t xml:space="preserve"> размер на единич</w:t>
      </w:r>
      <w:r>
        <w:rPr>
          <w:bCs/>
        </w:rPr>
        <w:t>ния</w:t>
      </w:r>
      <w:r w:rsidRPr="00587165">
        <w:rPr>
          <w:bCs/>
        </w:rPr>
        <w:t xml:space="preserve"> разход за </w:t>
      </w:r>
      <w:r>
        <w:rPr>
          <w:bCs/>
        </w:rPr>
        <w:t xml:space="preserve">апробиране на </w:t>
      </w:r>
      <w:proofErr w:type="spellStart"/>
      <w:r>
        <w:rPr>
          <w:bCs/>
        </w:rPr>
        <w:t>дуално</w:t>
      </w:r>
      <w:proofErr w:type="spellEnd"/>
      <w:r w:rsidRPr="00587165">
        <w:rPr>
          <w:bCs/>
        </w:rPr>
        <w:t xml:space="preserve"> обучение на студент</w:t>
      </w:r>
      <w:r>
        <w:rPr>
          <w:bCs/>
        </w:rPr>
        <w:t>;</w:t>
      </w:r>
    </w:p>
    <w:p w14:paraId="1D3A46DD" w14:textId="491ABBEB" w:rsidR="0032710D" w:rsidRDefault="0032710D" w:rsidP="0032710D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 xml:space="preserve">2. </w:t>
      </w:r>
      <w:r>
        <w:rPr>
          <w:bCs/>
        </w:rPr>
        <w:t>И</w:t>
      </w:r>
      <w:r w:rsidRPr="00587165">
        <w:rPr>
          <w:bCs/>
        </w:rPr>
        <w:t>зчислен</w:t>
      </w:r>
      <w:r>
        <w:rPr>
          <w:bCs/>
        </w:rPr>
        <w:t>ата</w:t>
      </w:r>
      <w:r w:rsidRPr="00587165">
        <w:rPr>
          <w:bCs/>
        </w:rPr>
        <w:t xml:space="preserve"> в т. 1</w:t>
      </w:r>
      <w:r>
        <w:rPr>
          <w:bCs/>
        </w:rPr>
        <w:t xml:space="preserve"> стойност е умножена </w:t>
      </w:r>
      <w:r w:rsidRPr="00587165">
        <w:rPr>
          <w:bCs/>
        </w:rPr>
        <w:t>с коефициент 1,25 (т.е. извършва се средно индексиране с 25 %), за да се отрази очакваната актуализация на единични</w:t>
      </w:r>
      <w:r>
        <w:rPr>
          <w:bCs/>
        </w:rPr>
        <w:t>я</w:t>
      </w:r>
      <w:r w:rsidRPr="00587165">
        <w:rPr>
          <w:bCs/>
        </w:rPr>
        <w:t xml:space="preserve"> разход. Получен</w:t>
      </w:r>
      <w:r>
        <w:rPr>
          <w:bCs/>
        </w:rPr>
        <w:t>ата</w:t>
      </w:r>
      <w:r w:rsidRPr="00587165">
        <w:rPr>
          <w:bCs/>
        </w:rPr>
        <w:t xml:space="preserve"> стойност се въвежда в ИСУН като планиран разход по бюджетен ред </w:t>
      </w:r>
      <w:r>
        <w:rPr>
          <w:bCs/>
        </w:rPr>
        <w:t>3.</w:t>
      </w:r>
    </w:p>
    <w:p w14:paraId="79B9E62A" w14:textId="05CE43C8" w:rsidR="008C6F5B" w:rsidRDefault="003C4349" w:rsidP="008C6F5B">
      <w:pPr>
        <w:spacing w:after="120" w:line="360" w:lineRule="auto"/>
        <w:ind w:firstLine="357"/>
        <w:jc w:val="both"/>
        <w:rPr>
          <w:b/>
          <w:i/>
          <w:iCs/>
        </w:rPr>
      </w:pPr>
      <w:r>
        <w:rPr>
          <w:bCs/>
        </w:rPr>
        <w:t xml:space="preserve">В </w:t>
      </w:r>
      <w:r w:rsidRPr="00E644CD">
        <w:rPr>
          <w:bCs/>
          <w:i/>
          <w:iCs/>
        </w:rPr>
        <w:t>колона „Обосновка“</w:t>
      </w:r>
      <w:r>
        <w:rPr>
          <w:bCs/>
        </w:rPr>
        <w:t xml:space="preserve"> </w:t>
      </w:r>
      <w:r w:rsidR="00F25EFA">
        <w:rPr>
          <w:bCs/>
        </w:rPr>
        <w:t>кандидатът следва да</w:t>
      </w:r>
      <w:r w:rsidR="00E644CD">
        <w:rPr>
          <w:bCs/>
        </w:rPr>
        <w:t xml:space="preserve"> обоснов</w:t>
      </w:r>
      <w:r w:rsidR="00F25EFA">
        <w:rPr>
          <w:bCs/>
        </w:rPr>
        <w:t>е</w:t>
      </w:r>
      <w:r w:rsidR="00E644CD">
        <w:rPr>
          <w:bCs/>
        </w:rPr>
        <w:t xml:space="preserve"> </w:t>
      </w:r>
      <w:r w:rsidR="00E644CD" w:rsidRPr="00E644CD">
        <w:rPr>
          <w:bCs/>
        </w:rPr>
        <w:t xml:space="preserve">планирания брой студенти и планирания брой пакети за </w:t>
      </w:r>
      <w:proofErr w:type="spellStart"/>
      <w:r w:rsidR="00E644CD" w:rsidRPr="00E644CD">
        <w:rPr>
          <w:bCs/>
        </w:rPr>
        <w:t>дуално</w:t>
      </w:r>
      <w:proofErr w:type="spellEnd"/>
      <w:r w:rsidR="00E644CD" w:rsidRPr="00E644CD">
        <w:rPr>
          <w:bCs/>
        </w:rPr>
        <w:t xml:space="preserve"> обучение на 1 студент</w:t>
      </w:r>
      <w:r w:rsidR="00BF1952">
        <w:rPr>
          <w:bCs/>
        </w:rPr>
        <w:t xml:space="preserve">. </w:t>
      </w:r>
      <w:bookmarkStart w:id="21" w:name="_Hlk156307031"/>
      <w:r w:rsidR="008C6F5B">
        <w:rPr>
          <w:b/>
        </w:rPr>
        <w:t xml:space="preserve">В </w:t>
      </w:r>
      <w:r w:rsidR="00B87FB4" w:rsidRPr="00B87FB4">
        <w:rPr>
          <w:b/>
        </w:rPr>
        <w:t xml:space="preserve">случай на необходимост, в </w:t>
      </w:r>
      <w:r w:rsidR="008C6F5B">
        <w:rPr>
          <w:b/>
        </w:rPr>
        <w:t xml:space="preserve">таблица </w:t>
      </w:r>
      <w:r w:rsidR="008C6F5B" w:rsidRPr="00550183">
        <w:rPr>
          <w:b/>
          <w:i/>
          <w:iCs/>
        </w:rPr>
        <w:t xml:space="preserve">Бюджетен ред </w:t>
      </w:r>
      <w:r w:rsidR="007313B3">
        <w:rPr>
          <w:b/>
          <w:i/>
          <w:iCs/>
        </w:rPr>
        <w:t>3</w:t>
      </w:r>
      <w:r w:rsidR="008C6F5B" w:rsidRPr="00550183">
        <w:rPr>
          <w:b/>
          <w:i/>
          <w:iCs/>
        </w:rPr>
        <w:t xml:space="preserve">. </w:t>
      </w:r>
      <w:r w:rsidR="007313B3" w:rsidRPr="007313B3">
        <w:rPr>
          <w:b/>
          <w:i/>
          <w:iCs/>
        </w:rPr>
        <w:t xml:space="preserve">Разходи за апробиране на </w:t>
      </w:r>
      <w:proofErr w:type="spellStart"/>
      <w:r w:rsidR="007313B3" w:rsidRPr="007313B3">
        <w:rPr>
          <w:b/>
          <w:i/>
          <w:iCs/>
        </w:rPr>
        <w:t>дуално</w:t>
      </w:r>
      <w:proofErr w:type="spellEnd"/>
      <w:r w:rsidR="007313B3" w:rsidRPr="007313B3">
        <w:rPr>
          <w:b/>
          <w:i/>
          <w:iCs/>
        </w:rPr>
        <w:t xml:space="preserve"> обучение </w:t>
      </w:r>
      <w:r w:rsidR="00B87FB4">
        <w:rPr>
          <w:b/>
        </w:rPr>
        <w:t xml:space="preserve">може </w:t>
      </w:r>
      <w:r w:rsidR="008C6F5B">
        <w:rPr>
          <w:b/>
        </w:rPr>
        <w:t>да се добавят</w:t>
      </w:r>
      <w:r w:rsidR="008C6F5B" w:rsidRPr="00640369">
        <w:rPr>
          <w:b/>
        </w:rPr>
        <w:t xml:space="preserve"> допълнителни редове</w:t>
      </w:r>
      <w:r w:rsidR="00B87FB4">
        <w:rPr>
          <w:b/>
        </w:rPr>
        <w:t>.</w:t>
      </w:r>
      <w:r w:rsidR="008C6F5B" w:rsidRPr="00640369">
        <w:rPr>
          <w:b/>
        </w:rPr>
        <w:t xml:space="preserve"> </w:t>
      </w:r>
      <w:r w:rsidR="008C6F5B">
        <w:rPr>
          <w:b/>
        </w:rPr>
        <w:t>О</w:t>
      </w:r>
      <w:r w:rsidR="008C6F5B" w:rsidRPr="00640369">
        <w:rPr>
          <w:b/>
        </w:rPr>
        <w:t>тговорност на кандидата е да се увер</w:t>
      </w:r>
      <w:r w:rsidR="00DD6720">
        <w:rPr>
          <w:b/>
        </w:rPr>
        <w:t>и</w:t>
      </w:r>
      <w:r w:rsidR="008C6F5B" w:rsidRPr="00640369">
        <w:rPr>
          <w:b/>
        </w:rPr>
        <w:t xml:space="preserve">, че информацията в добавените редове </w:t>
      </w:r>
      <w:r w:rsidR="008C6F5B">
        <w:rPr>
          <w:b/>
        </w:rPr>
        <w:t>не е</w:t>
      </w:r>
      <w:r w:rsidR="008C6F5B" w:rsidRPr="00640369">
        <w:rPr>
          <w:b/>
        </w:rPr>
        <w:t xml:space="preserve"> изключен</w:t>
      </w:r>
      <w:r w:rsidR="008C6F5B">
        <w:rPr>
          <w:b/>
        </w:rPr>
        <w:t>а</w:t>
      </w:r>
      <w:r w:rsidR="008C6F5B" w:rsidRPr="00640369">
        <w:rPr>
          <w:b/>
        </w:rPr>
        <w:t xml:space="preserve"> от формулите, които изчисляват съответната стойност на общия разход</w:t>
      </w:r>
      <w:r w:rsidR="008C6F5B">
        <w:rPr>
          <w:b/>
        </w:rPr>
        <w:t xml:space="preserve"> в работен лист </w:t>
      </w:r>
      <w:r w:rsidR="009276AD">
        <w:rPr>
          <w:b/>
          <w:i/>
          <w:iCs/>
        </w:rPr>
        <w:t>Б</w:t>
      </w:r>
      <w:r w:rsidR="008C6F5B" w:rsidRPr="00550183">
        <w:rPr>
          <w:b/>
          <w:i/>
          <w:iCs/>
        </w:rPr>
        <w:t>юджет ИСУН.</w:t>
      </w:r>
    </w:p>
    <w:p w14:paraId="004AC15A" w14:textId="1F03F1F4" w:rsidR="0015562A" w:rsidRPr="0015562A" w:rsidRDefault="0015562A" w:rsidP="0015562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r w:rsidRPr="0015562A">
        <w:rPr>
          <w:b/>
        </w:rPr>
        <w:t>Таблица</w:t>
      </w:r>
      <w:r w:rsidRPr="0015562A">
        <w:rPr>
          <w:bCs/>
        </w:rPr>
        <w:t xml:space="preserve"> </w:t>
      </w:r>
      <w:r w:rsidRPr="0015562A">
        <w:rPr>
          <w:b/>
          <w:i/>
          <w:iCs/>
        </w:rPr>
        <w:t>Бюджетен ред 4. Разходи за организиране и логистика на събития</w:t>
      </w:r>
      <w:r w:rsidR="00E60D63">
        <w:rPr>
          <w:b/>
          <w:i/>
          <w:iCs/>
        </w:rPr>
        <w:t xml:space="preserve"> и обучения</w:t>
      </w:r>
    </w:p>
    <w:p w14:paraId="75482052" w14:textId="36762D16" w:rsidR="0015562A" w:rsidRPr="0015562A" w:rsidRDefault="0015562A" w:rsidP="0015562A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lastRenderedPageBreak/>
        <w:t>В</w:t>
      </w:r>
      <w:r w:rsidRPr="008937B3">
        <w:rPr>
          <w:bCs/>
        </w:rPr>
        <w:t xml:space="preserve">ъвежда </w:t>
      </w:r>
      <w:r>
        <w:rPr>
          <w:bCs/>
        </w:rPr>
        <w:t xml:space="preserve">се </w:t>
      </w:r>
      <w:r w:rsidRPr="008937B3">
        <w:rPr>
          <w:bCs/>
        </w:rPr>
        <w:t xml:space="preserve">информация в </w:t>
      </w:r>
      <w:r w:rsidRPr="008811FF">
        <w:rPr>
          <w:bCs/>
          <w:i/>
          <w:iCs/>
        </w:rPr>
        <w:t>колона „Брой събития</w:t>
      </w:r>
      <w:r w:rsidR="000A70B7">
        <w:rPr>
          <w:bCs/>
          <w:i/>
          <w:iCs/>
        </w:rPr>
        <w:t>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6B0CD9E1" w14:textId="79196055" w:rsidR="0015562A" w:rsidRDefault="0015562A" w:rsidP="0015562A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</w:t>
      </w:r>
      <w:r w:rsidR="000A70B7">
        <w:rPr>
          <w:bCs/>
        </w:rPr>
        <w:t xml:space="preserve"> и обучения</w:t>
      </w:r>
      <w:r>
        <w:rPr>
          <w:bCs/>
        </w:rPr>
        <w:t xml:space="preserve">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2.2.</w:t>
      </w:r>
    </w:p>
    <w:p w14:paraId="670F82C0" w14:textId="51D89E82" w:rsidR="0015562A" w:rsidRPr="007313B3" w:rsidRDefault="0015562A" w:rsidP="0015562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</w:t>
      </w:r>
      <w:r w:rsidR="000A70B7">
        <w:rPr>
          <w:bCs/>
        </w:rPr>
        <w:t>/обучения</w:t>
      </w:r>
      <w:r>
        <w:rPr>
          <w:bCs/>
        </w:rPr>
        <w:t xml:space="preserve">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2.2 и разходите за тях.</w:t>
      </w:r>
      <w:r w:rsidR="00E60D63">
        <w:rPr>
          <w:bCs/>
        </w:rPr>
        <w:t xml:space="preserve"> Кандидатът следва да посочи източниците на информация, въз основа на които са определени планираните стойности на разходите - </w:t>
      </w:r>
      <w:r w:rsidR="00E60D63"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услуга.</w:t>
      </w:r>
    </w:p>
    <w:p w14:paraId="5917DCE2" w14:textId="68A4E5D5" w:rsidR="0015562A" w:rsidRDefault="0015562A" w:rsidP="0015562A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 w:rsidR="00E60D63">
        <w:rPr>
          <w:b/>
          <w:i/>
          <w:iCs/>
        </w:rPr>
        <w:t xml:space="preserve"> и обучения</w:t>
      </w:r>
      <w:r>
        <w:rPr>
          <w:b/>
          <w:i/>
          <w:iCs/>
        </w:rPr>
        <w:t xml:space="preserve">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2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p w14:paraId="550B0EBF" w14:textId="77777777" w:rsidR="0015562A" w:rsidRDefault="0015562A" w:rsidP="008C6F5B">
      <w:pPr>
        <w:spacing w:after="120" w:line="360" w:lineRule="auto"/>
        <w:ind w:firstLine="357"/>
        <w:jc w:val="both"/>
        <w:rPr>
          <w:b/>
          <w:i/>
          <w:iCs/>
        </w:rPr>
      </w:pPr>
    </w:p>
    <w:bookmarkEnd w:id="21"/>
    <w:p w14:paraId="2990588B" w14:textId="35166621" w:rsidR="00D46AFC" w:rsidRPr="00B903CB" w:rsidRDefault="00D46AFC" w:rsidP="00D46AFC">
      <w:pPr>
        <w:pStyle w:val="Style1"/>
        <w:rPr>
          <w:i/>
          <w:iCs/>
        </w:rPr>
      </w:pPr>
      <w:r>
        <w:t xml:space="preserve">4.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2.3.</w:t>
      </w:r>
    </w:p>
    <w:p w14:paraId="46C7CB11" w14:textId="77777777" w:rsidR="00350A70" w:rsidRPr="00350A70" w:rsidRDefault="00350A70" w:rsidP="00D46AFC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3E84EF01" w14:textId="57A34B79" w:rsidR="00D46AFC" w:rsidRPr="0015562A" w:rsidRDefault="00D46AFC" w:rsidP="00D46AFC">
      <w:pPr>
        <w:spacing w:after="120" w:line="360" w:lineRule="auto"/>
        <w:ind w:firstLine="357"/>
        <w:jc w:val="both"/>
        <w:rPr>
          <w:bCs/>
          <w:lang w:val="en-US"/>
        </w:rPr>
      </w:pPr>
      <w:bookmarkStart w:id="22" w:name="_Hlk165973294"/>
      <w:r w:rsidRPr="00D46AFC">
        <w:rPr>
          <w:bCs/>
        </w:rPr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2.3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="00321B74" w:rsidRPr="008811FF">
        <w:rPr>
          <w:bCs/>
          <w:i/>
          <w:iCs/>
        </w:rPr>
        <w:t>колона</w:t>
      </w:r>
      <w:r w:rsidRPr="008811FF">
        <w:rPr>
          <w:bCs/>
          <w:i/>
          <w:iCs/>
        </w:rPr>
        <w:t xml:space="preserve"> „Брой събития</w:t>
      </w:r>
      <w:r w:rsidR="000A70B7">
        <w:rPr>
          <w:bCs/>
          <w:i/>
          <w:iCs/>
        </w:rPr>
        <w:t>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2E66CF7C" w14:textId="61FF0BE2" w:rsidR="00735975" w:rsidRDefault="00735975" w:rsidP="00735975">
      <w:pPr>
        <w:spacing w:after="120" w:line="360" w:lineRule="auto"/>
        <w:ind w:firstLine="357"/>
        <w:jc w:val="both"/>
        <w:rPr>
          <w:bCs/>
        </w:rPr>
      </w:pPr>
      <w:bookmarkStart w:id="23" w:name="_Hlk158295719"/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bookmarkEnd w:id="23"/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</w:t>
      </w:r>
      <w:r w:rsidR="000A70B7">
        <w:rPr>
          <w:bCs/>
        </w:rPr>
        <w:t xml:space="preserve"> и обучения</w:t>
      </w:r>
      <w:r>
        <w:rPr>
          <w:bCs/>
        </w:rPr>
        <w:t xml:space="preserve">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2.3.</w:t>
      </w:r>
    </w:p>
    <w:p w14:paraId="63C258CD" w14:textId="2D0A81DD" w:rsidR="00B356D5" w:rsidRPr="007313B3" w:rsidRDefault="00B356D5" w:rsidP="00B356D5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</w:t>
      </w:r>
      <w:r w:rsidR="000A70B7">
        <w:rPr>
          <w:bCs/>
        </w:rPr>
        <w:t>/обучения</w:t>
      </w:r>
      <w:r>
        <w:rPr>
          <w:bCs/>
        </w:rPr>
        <w:t xml:space="preserve">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2.3 и разходите за тях.</w:t>
      </w:r>
      <w:r w:rsidR="0055652E">
        <w:rPr>
          <w:bCs/>
        </w:rPr>
        <w:t xml:space="preserve"> Кандидатът следва да посочи източниците на информация, въз основа на които са определени планираните стойности на разходите - </w:t>
      </w:r>
      <w:r w:rsidR="0055652E"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 w:rsidR="0055652E">
        <w:rPr>
          <w:bCs/>
        </w:rPr>
        <w:t>.</w:t>
      </w:r>
    </w:p>
    <w:p w14:paraId="0CD1D754" w14:textId="75E938AE" w:rsidR="00D46AFC" w:rsidRDefault="00D46AFC" w:rsidP="00D46AFC">
      <w:pPr>
        <w:spacing w:after="120" w:line="360" w:lineRule="auto"/>
        <w:ind w:firstLine="357"/>
        <w:jc w:val="both"/>
        <w:rPr>
          <w:b/>
        </w:rPr>
      </w:pPr>
      <w:bookmarkStart w:id="24" w:name="_Hlk156310882"/>
      <w:r w:rsidRPr="00E90D77">
        <w:rPr>
          <w:b/>
        </w:rPr>
        <w:t xml:space="preserve">В </w:t>
      </w:r>
      <w:r w:rsidR="00735975"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 w:rsidR="0055652E">
        <w:rPr>
          <w:b/>
          <w:i/>
          <w:iCs/>
        </w:rPr>
        <w:t xml:space="preserve"> и обучения</w:t>
      </w:r>
      <w:r>
        <w:rPr>
          <w:b/>
          <w:i/>
          <w:iCs/>
        </w:rPr>
        <w:t xml:space="preserve">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2.3</w:t>
      </w:r>
      <w:r>
        <w:rPr>
          <w:b/>
        </w:rPr>
        <w:t xml:space="preserve"> </w:t>
      </w:r>
      <w:r w:rsidR="00735975">
        <w:rPr>
          <w:b/>
        </w:rPr>
        <w:t>може</w:t>
      </w:r>
      <w:r w:rsidR="00735975" w:rsidRPr="00E90D77">
        <w:rPr>
          <w:b/>
        </w:rPr>
        <w:t xml:space="preserve"> </w:t>
      </w:r>
      <w:r w:rsidRPr="00E90D77">
        <w:rPr>
          <w:b/>
        </w:rPr>
        <w:t>да се добавят допълнителни редове</w:t>
      </w:r>
      <w:r w:rsidR="0011693E"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 w:rsidR="00DD6720">
        <w:rPr>
          <w:b/>
        </w:rPr>
        <w:t>и</w:t>
      </w:r>
      <w:r w:rsidRPr="00E90D77">
        <w:rPr>
          <w:b/>
        </w:rPr>
        <w:t xml:space="preserve">, че информацията в добавените редове </w:t>
      </w:r>
      <w:r w:rsidRPr="00E90D77">
        <w:rPr>
          <w:b/>
        </w:rPr>
        <w:lastRenderedPageBreak/>
        <w:t xml:space="preserve">не е изключена от формулите, които изчисляват съответната стойност на общия разход в работен лист </w:t>
      </w:r>
      <w:r w:rsidR="009276AD">
        <w:rPr>
          <w:b/>
        </w:rPr>
        <w:t>Б</w:t>
      </w:r>
      <w:r w:rsidRPr="00E90D77">
        <w:rPr>
          <w:b/>
        </w:rPr>
        <w:t>юджет ИСУН.</w:t>
      </w:r>
    </w:p>
    <w:p w14:paraId="50C3B235" w14:textId="28B8FEE4" w:rsidR="00B37534" w:rsidRPr="00B903CB" w:rsidRDefault="00B37534" w:rsidP="00B37534">
      <w:pPr>
        <w:pStyle w:val="Style1"/>
        <w:rPr>
          <w:i/>
          <w:iCs/>
        </w:rPr>
      </w:pPr>
      <w:r>
        <w:t xml:space="preserve">5.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2.4.</w:t>
      </w:r>
    </w:p>
    <w:p w14:paraId="7E988E31" w14:textId="77777777" w:rsidR="00B37534" w:rsidRPr="00350A70" w:rsidRDefault="00B37534" w:rsidP="00B37534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3D93E011" w14:textId="7CAFD021" w:rsidR="00B37534" w:rsidRPr="0015562A" w:rsidRDefault="00B37534" w:rsidP="00B37534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</w:t>
      </w:r>
      <w:r>
        <w:rPr>
          <w:bCs/>
          <w:i/>
          <w:iCs/>
        </w:rPr>
        <w:t>4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Pr="008811FF">
        <w:rPr>
          <w:bCs/>
          <w:i/>
          <w:iCs/>
        </w:rPr>
        <w:t xml:space="preserve">колона „Брой </w:t>
      </w:r>
      <w:r>
        <w:rPr>
          <w:bCs/>
          <w:i/>
          <w:iCs/>
        </w:rPr>
        <w:t>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6D07C62A" w14:textId="75AA62ED" w:rsidR="00B37534" w:rsidRDefault="00B37534" w:rsidP="00B37534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обучения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2.4.</w:t>
      </w:r>
    </w:p>
    <w:p w14:paraId="5E4A18DD" w14:textId="1D92F16E" w:rsidR="00B37534" w:rsidRPr="007313B3" w:rsidRDefault="00B37534" w:rsidP="00B37534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обучения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2.4 и разходите за тях. Кандидатът следва да посочи източниците на информация, въз основа на които са определени планираните стойности на разходите - </w:t>
      </w:r>
      <w:r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>
        <w:rPr>
          <w:bCs/>
        </w:rPr>
        <w:t>.</w:t>
      </w:r>
    </w:p>
    <w:p w14:paraId="5BA8CDCB" w14:textId="40175498" w:rsidR="00B37534" w:rsidRDefault="00B37534" w:rsidP="00B37534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>
        <w:rPr>
          <w:b/>
          <w:i/>
          <w:iCs/>
        </w:rPr>
        <w:t xml:space="preserve"> и обучения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4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p w14:paraId="1008417C" w14:textId="207C578B" w:rsidR="00B37534" w:rsidRPr="00B903CB" w:rsidRDefault="00B37534" w:rsidP="00B37534">
      <w:pPr>
        <w:pStyle w:val="Style1"/>
        <w:rPr>
          <w:i/>
          <w:iCs/>
        </w:rPr>
      </w:pPr>
      <w:r>
        <w:t xml:space="preserve">6.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</w:t>
      </w:r>
      <w:r w:rsidR="000B3877">
        <w:rPr>
          <w:i/>
          <w:iCs/>
        </w:rPr>
        <w:t>5</w:t>
      </w:r>
      <w:r>
        <w:rPr>
          <w:i/>
          <w:iCs/>
        </w:rPr>
        <w:t>.</w:t>
      </w:r>
    </w:p>
    <w:p w14:paraId="27C4DEC8" w14:textId="77777777" w:rsidR="00B37534" w:rsidRPr="00350A70" w:rsidRDefault="00B37534" w:rsidP="00B37534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46A362FE" w14:textId="7F0A8794" w:rsidR="00B37534" w:rsidRPr="0015562A" w:rsidRDefault="00B37534" w:rsidP="00B37534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</w:t>
      </w:r>
      <w:r>
        <w:rPr>
          <w:bCs/>
          <w:i/>
          <w:iCs/>
        </w:rPr>
        <w:t>5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Pr="008811FF">
        <w:rPr>
          <w:bCs/>
          <w:i/>
          <w:iCs/>
        </w:rPr>
        <w:t xml:space="preserve">колона „Брой </w:t>
      </w:r>
      <w:r>
        <w:rPr>
          <w:bCs/>
          <w:i/>
          <w:iCs/>
        </w:rPr>
        <w:t>събития/обучения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051976EE" w14:textId="0D28C8CD" w:rsidR="00B37534" w:rsidRDefault="00B37534" w:rsidP="00B37534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събития/обучения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2.5.</w:t>
      </w:r>
    </w:p>
    <w:p w14:paraId="3CF434F8" w14:textId="6E600689" w:rsidR="00B37534" w:rsidRPr="007313B3" w:rsidRDefault="00B37534" w:rsidP="00B37534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събития/обучения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2.5 и разходите за тях. Кандидатът следва да посочи източниците на информация, въз основа на които са определени планираните стойности на разходите - </w:t>
      </w:r>
      <w:r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>
        <w:rPr>
          <w:bCs/>
        </w:rPr>
        <w:t>.</w:t>
      </w:r>
    </w:p>
    <w:p w14:paraId="0F30510B" w14:textId="09ED6210" w:rsidR="00B37534" w:rsidRDefault="00B37534" w:rsidP="00163E44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lastRenderedPageBreak/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>
        <w:rPr>
          <w:b/>
          <w:i/>
          <w:iCs/>
        </w:rPr>
        <w:t xml:space="preserve"> и обучения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5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bookmarkEnd w:id="22"/>
    <w:bookmarkEnd w:id="24"/>
    <w:p w14:paraId="1219E5C3" w14:textId="481DA147" w:rsidR="00D46AFC" w:rsidRPr="00B903CB" w:rsidRDefault="00B37534" w:rsidP="00D46AFC">
      <w:pPr>
        <w:pStyle w:val="Style1"/>
        <w:rPr>
          <w:i/>
          <w:iCs/>
        </w:rPr>
      </w:pPr>
      <w:r>
        <w:t>7</w:t>
      </w:r>
      <w:r w:rsidR="00D46AFC">
        <w:t xml:space="preserve">. </w:t>
      </w:r>
      <w:r w:rsidR="00D46AFC" w:rsidRPr="009C0B95">
        <w:t xml:space="preserve">Попълване на работен лист </w:t>
      </w:r>
      <w:r w:rsidR="00B303C9">
        <w:rPr>
          <w:i/>
          <w:iCs/>
        </w:rPr>
        <w:t>Преки разходи за персонал</w:t>
      </w:r>
    </w:p>
    <w:p w14:paraId="66469ACD" w14:textId="77777777" w:rsidR="00350A70" w:rsidRPr="00350A70" w:rsidRDefault="00350A70" w:rsidP="008C6F5B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2ED5FAF3" w14:textId="4FE6DA04" w:rsidR="006279EA" w:rsidRPr="006279EA" w:rsidRDefault="006279EA" w:rsidP="008C6F5B">
      <w:pPr>
        <w:spacing w:after="120" w:line="360" w:lineRule="auto"/>
        <w:ind w:firstLine="357"/>
        <w:jc w:val="both"/>
        <w:rPr>
          <w:bCs/>
        </w:rPr>
      </w:pPr>
      <w:r w:rsidRPr="006279EA">
        <w:rPr>
          <w:bCs/>
        </w:rPr>
        <w:t>Преки разходи за</w:t>
      </w:r>
      <w:r>
        <w:rPr>
          <w:bCs/>
        </w:rPr>
        <w:t xml:space="preserve"> </w:t>
      </w:r>
      <w:r w:rsidRPr="006279EA">
        <w:rPr>
          <w:bCs/>
        </w:rPr>
        <w:t xml:space="preserve">персонал се планират за следните </w:t>
      </w:r>
      <w:proofErr w:type="spellStart"/>
      <w:r w:rsidRPr="006279EA">
        <w:rPr>
          <w:bCs/>
        </w:rPr>
        <w:t>поддейности</w:t>
      </w:r>
      <w:proofErr w:type="spellEnd"/>
      <w:r>
        <w:rPr>
          <w:bCs/>
        </w:rPr>
        <w:t xml:space="preserve"> от Дейност 2</w:t>
      </w:r>
      <w:r w:rsidRPr="006279EA">
        <w:rPr>
          <w:bCs/>
        </w:rPr>
        <w:t>:</w:t>
      </w:r>
    </w:p>
    <w:p w14:paraId="3AF119C2" w14:textId="1C62ADA2" w:rsidR="006279EA" w:rsidRP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2.1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за</w:t>
      </w:r>
      <w:r>
        <w:rPr>
          <w:b/>
        </w:rPr>
        <w:t xml:space="preserve"> </w:t>
      </w:r>
      <w:r w:rsidRPr="007D2C98">
        <w:rPr>
          <w:b/>
          <w:bCs/>
        </w:rPr>
        <w:t>систематизиране и актуализиране на резултати</w:t>
      </w:r>
      <w:r w:rsidRPr="007D2C98">
        <w:t xml:space="preserve"> от проведените проучвания на международен опит в рамките на ЕС</w:t>
      </w:r>
      <w:r>
        <w:t>;</w:t>
      </w:r>
      <w:r w:rsidRPr="007D2C98">
        <w:t xml:space="preserve"> осигуряване на </w:t>
      </w:r>
      <w:r w:rsidRPr="007D2C98">
        <w:rPr>
          <w:b/>
          <w:bCs/>
        </w:rPr>
        <w:t>актуални данни за нагласите на бизнеса</w:t>
      </w:r>
      <w:r w:rsidRPr="007D2C98">
        <w:t xml:space="preserve"> и ВУ в страната за въвеждане на </w:t>
      </w:r>
      <w:proofErr w:type="spellStart"/>
      <w:r w:rsidRPr="007D2C98">
        <w:t>дуална</w:t>
      </w:r>
      <w:proofErr w:type="spellEnd"/>
      <w:r w:rsidRPr="007D2C98">
        <w:t xml:space="preserve"> форма за обучение във ВО</w:t>
      </w:r>
      <w:r>
        <w:t>;</w:t>
      </w:r>
      <w:r w:rsidRPr="007D2C98">
        <w:t xml:space="preserve"> изготвяне на проект  на </w:t>
      </w:r>
      <w:r w:rsidRPr="007D2C98">
        <w:rPr>
          <w:b/>
          <w:bCs/>
        </w:rPr>
        <w:t xml:space="preserve">нормативни документи и на методики, ръководства, обучителни материали, образци на споразумения </w:t>
      </w:r>
      <w:r w:rsidRPr="007D2C98">
        <w:t xml:space="preserve">между висши училища, работодатели и обучаеми за провеждане на </w:t>
      </w:r>
      <w:proofErr w:type="spellStart"/>
      <w:r w:rsidRPr="007D2C98">
        <w:t>дуално</w:t>
      </w:r>
      <w:proofErr w:type="spellEnd"/>
      <w:r w:rsidRPr="007D2C98">
        <w:t xml:space="preserve"> обучение във висшето образование с участието на работодатели</w:t>
      </w:r>
      <w:r>
        <w:t>;</w:t>
      </w:r>
    </w:p>
    <w:p w14:paraId="24E4A18D" w14:textId="78CF170A" w:rsidR="006279EA" w:rsidRP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2.2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за разработване и въвеждане на учебни планове и учебни програми за </w:t>
      </w:r>
      <w:proofErr w:type="spellStart"/>
      <w:r w:rsidRPr="006279EA">
        <w:rPr>
          <w:bCs/>
        </w:rPr>
        <w:t>дуално</w:t>
      </w:r>
      <w:proofErr w:type="spellEnd"/>
      <w:r w:rsidRPr="006279EA">
        <w:rPr>
          <w:bCs/>
        </w:rPr>
        <w:t xml:space="preserve"> обучение на студенти</w:t>
      </w:r>
      <w:r>
        <w:rPr>
          <w:bCs/>
        </w:rPr>
        <w:t xml:space="preserve">; </w:t>
      </w:r>
      <w:r w:rsidR="005B0608">
        <w:rPr>
          <w:bCs/>
        </w:rPr>
        <w:t xml:space="preserve">за </w:t>
      </w:r>
      <w:r w:rsidRPr="006279EA">
        <w:rPr>
          <w:bCs/>
        </w:rPr>
        <w:t xml:space="preserve">обучение на преподаватели и наставници за </w:t>
      </w:r>
      <w:proofErr w:type="spellStart"/>
      <w:r w:rsidRPr="006279EA">
        <w:rPr>
          <w:bCs/>
        </w:rPr>
        <w:t>дуално</w:t>
      </w:r>
      <w:proofErr w:type="spellEnd"/>
      <w:r w:rsidRPr="006279EA">
        <w:rPr>
          <w:bCs/>
        </w:rPr>
        <w:t xml:space="preserve"> обучение на студенти</w:t>
      </w:r>
      <w:r>
        <w:rPr>
          <w:bCs/>
        </w:rPr>
        <w:t>;</w:t>
      </w:r>
      <w:r w:rsidR="00E13CB2" w:rsidRPr="00E13CB2">
        <w:rPr>
          <w:bCs/>
        </w:rPr>
        <w:t xml:space="preserve"> </w:t>
      </w:r>
      <w:r w:rsidR="00E13CB2" w:rsidRPr="00920585">
        <w:rPr>
          <w:bCs/>
        </w:rPr>
        <w:t xml:space="preserve">възнаграждения </w:t>
      </w:r>
      <w:r w:rsidR="00E13CB2">
        <w:rPr>
          <w:bCs/>
        </w:rPr>
        <w:t>за</w:t>
      </w:r>
      <w:r w:rsidR="00E13CB2" w:rsidRPr="00920585">
        <w:rPr>
          <w:bCs/>
        </w:rPr>
        <w:t xml:space="preserve"> провеждане на информационни кампании за популяризиране  на </w:t>
      </w:r>
      <w:proofErr w:type="spellStart"/>
      <w:r w:rsidR="00E13CB2" w:rsidRPr="00920585">
        <w:rPr>
          <w:bCs/>
        </w:rPr>
        <w:t>дуалната</w:t>
      </w:r>
      <w:proofErr w:type="spellEnd"/>
      <w:r w:rsidR="00E13CB2" w:rsidRPr="00920585">
        <w:rPr>
          <w:bCs/>
        </w:rPr>
        <w:t xml:space="preserve"> система на обучение сред представители на бизнеса и академичната общност (в т.ч. студенти)</w:t>
      </w:r>
      <w:r w:rsidR="00E13CB2">
        <w:rPr>
          <w:bCs/>
        </w:rPr>
        <w:t>;</w:t>
      </w:r>
    </w:p>
    <w:p w14:paraId="3C7CDCFD" w14:textId="141DC129" w:rsid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2.3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</w:t>
      </w:r>
      <w:r>
        <w:rPr>
          <w:bCs/>
        </w:rPr>
        <w:t xml:space="preserve">за </w:t>
      </w:r>
      <w:r w:rsidR="005B0608">
        <w:rPr>
          <w:bCs/>
        </w:rPr>
        <w:t xml:space="preserve">подкрепа на </w:t>
      </w:r>
      <w:r>
        <w:rPr>
          <w:bCs/>
        </w:rPr>
        <w:t xml:space="preserve">студенти в клубове за социално предприемачество и иновации; </w:t>
      </w:r>
      <w:r w:rsidR="006C67C5" w:rsidRPr="006C67C5">
        <w:rPr>
          <w:bCs/>
        </w:rPr>
        <w:t xml:space="preserve">възнаграждения </w:t>
      </w:r>
      <w:r w:rsidR="009950EC">
        <w:rPr>
          <w:bCs/>
        </w:rPr>
        <w:t xml:space="preserve">за провеждане на различни форми на </w:t>
      </w:r>
      <w:r w:rsidR="006C67C5" w:rsidRPr="006C67C5">
        <w:rPr>
          <w:bCs/>
        </w:rPr>
        <w:t>събития с участието на студенти, абсолвенти и професионалисти от различни области за решаване на бизнес предизвикателства</w:t>
      </w:r>
      <w:r w:rsidR="009950EC">
        <w:rPr>
          <w:bCs/>
        </w:rPr>
        <w:t>, генериране на бизнес идеи, разработване на бизнес планове и т.н. и за</w:t>
      </w:r>
      <w:r w:rsidR="009950EC" w:rsidRPr="006C67C5">
        <w:rPr>
          <w:bCs/>
        </w:rPr>
        <w:t xml:space="preserve"> провеждане на кампании за популяризиране на възможностите за финансиране на стартиращ бизнес</w:t>
      </w:r>
      <w:r w:rsidR="00920585">
        <w:rPr>
          <w:bCs/>
        </w:rPr>
        <w:t xml:space="preserve">; </w:t>
      </w:r>
      <w:r w:rsidR="00425920">
        <w:rPr>
          <w:bCs/>
        </w:rPr>
        <w:t xml:space="preserve">възнаграждения за </w:t>
      </w:r>
      <w:r w:rsidR="00425920" w:rsidRPr="005B0608">
        <w:rPr>
          <w:bCs/>
        </w:rPr>
        <w:t>допълнителни обучения на студенти за формиране на предприемачески нагласи, умения и компетентност, вкл. допълнителни обучения по финансова грамотност</w:t>
      </w:r>
      <w:r w:rsidR="00920585" w:rsidRPr="00920585">
        <w:rPr>
          <w:bCs/>
        </w:rPr>
        <w:t xml:space="preserve"> </w:t>
      </w:r>
      <w:r>
        <w:rPr>
          <w:bCs/>
        </w:rPr>
        <w:t xml:space="preserve">и </w:t>
      </w:r>
      <w:proofErr w:type="spellStart"/>
      <w:r>
        <w:rPr>
          <w:bCs/>
        </w:rPr>
        <w:t>др</w:t>
      </w:r>
      <w:proofErr w:type="spellEnd"/>
      <w:r w:rsidR="006C67C5">
        <w:rPr>
          <w:bCs/>
        </w:rPr>
        <w:t>;</w:t>
      </w:r>
    </w:p>
    <w:p w14:paraId="454886B2" w14:textId="58D74C34" w:rsidR="005B0608" w:rsidRDefault="005B0608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</w:t>
      </w:r>
      <w:r w:rsidRPr="005B0608">
        <w:rPr>
          <w:b/>
        </w:rPr>
        <w:t>.</w:t>
      </w:r>
      <w:r w:rsidR="00425920">
        <w:rPr>
          <w:b/>
        </w:rPr>
        <w:t>4</w:t>
      </w:r>
      <w:r>
        <w:rPr>
          <w:bCs/>
        </w:rPr>
        <w:t xml:space="preserve"> – възнаграждения за </w:t>
      </w:r>
      <w:r w:rsidRPr="005B0608">
        <w:rPr>
          <w:bCs/>
        </w:rPr>
        <w:t xml:space="preserve">обучения на преподаватели във висши училища за повишаване на проектната компетентност и култура за работа в </w:t>
      </w:r>
      <w:r w:rsidRPr="005B0608">
        <w:rPr>
          <w:bCs/>
        </w:rPr>
        <w:lastRenderedPageBreak/>
        <w:t>европейски и други проекти и мрежи, вкл. в мултикултурна и многоезикова среда, обучения за въвеждане на образователни програми за насърчаване на предприемачеството и уменията за работа на студентите, обучения за преподаване на съдържание по финансова грамотност и управление на личните финанси</w:t>
      </w:r>
      <w:r>
        <w:rPr>
          <w:bCs/>
        </w:rPr>
        <w:t xml:space="preserve">; възнаграждения за </w:t>
      </w:r>
      <w:r w:rsidRPr="005B0608">
        <w:rPr>
          <w:bCs/>
        </w:rPr>
        <w:t>обучения на преподаватели,  кариерни консултанти, експерти по осигуряването на качество и други служители във висшите училища</w:t>
      </w:r>
      <w:r w:rsidRPr="005B0608">
        <w:t xml:space="preserve"> </w:t>
      </w:r>
      <w:r>
        <w:t xml:space="preserve">за прилагане на </w:t>
      </w:r>
      <w:r w:rsidRPr="005B0608">
        <w:rPr>
          <w:bCs/>
        </w:rPr>
        <w:t>механизми за валидиране на резултатите от предходно учене</w:t>
      </w:r>
      <w:r>
        <w:rPr>
          <w:bCs/>
        </w:rPr>
        <w:t>,</w:t>
      </w:r>
      <w:r w:rsidRPr="005B0608">
        <w:rPr>
          <w:bCs/>
        </w:rPr>
        <w:t xml:space="preserve"> използване на микрокредити</w:t>
      </w:r>
      <w:r>
        <w:rPr>
          <w:bCs/>
        </w:rPr>
        <w:t xml:space="preserve"> и др.</w:t>
      </w:r>
    </w:p>
    <w:p w14:paraId="3779C597" w14:textId="56934B71" w:rsidR="005B0608" w:rsidRDefault="005B0608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 w:rsidRPr="005B0608">
        <w:rPr>
          <w:b/>
        </w:rPr>
        <w:t>Поддейност</w:t>
      </w:r>
      <w:proofErr w:type="spellEnd"/>
      <w:r w:rsidRPr="005B0608">
        <w:rPr>
          <w:b/>
        </w:rPr>
        <w:t xml:space="preserve"> 2.</w:t>
      </w:r>
      <w:r w:rsidR="00425920">
        <w:rPr>
          <w:b/>
        </w:rPr>
        <w:t>5</w:t>
      </w:r>
      <w:r>
        <w:rPr>
          <w:bCs/>
        </w:rPr>
        <w:t xml:space="preserve"> </w:t>
      </w:r>
      <w:r w:rsidRPr="005B0608">
        <w:rPr>
          <w:bCs/>
        </w:rPr>
        <w:t>–</w:t>
      </w:r>
      <w:r>
        <w:rPr>
          <w:bCs/>
        </w:rPr>
        <w:t xml:space="preserve"> възнаграждения за </w:t>
      </w:r>
      <w:r w:rsidRPr="005B0608">
        <w:rPr>
          <w:bCs/>
        </w:rPr>
        <w:t>внедряване на система за проследяване на завършилите висше образование в България и чужбина</w:t>
      </w:r>
      <w:r>
        <w:rPr>
          <w:bCs/>
        </w:rPr>
        <w:t xml:space="preserve">. </w:t>
      </w:r>
    </w:p>
    <w:p w14:paraId="1F29F9B8" w14:textId="7CEDF542" w:rsidR="00D46AFC" w:rsidRPr="00350A70" w:rsidRDefault="00350A70" w:rsidP="008C6F5B">
      <w:pPr>
        <w:spacing w:after="120" w:line="360" w:lineRule="auto"/>
        <w:ind w:firstLine="357"/>
        <w:jc w:val="both"/>
        <w:rPr>
          <w:bCs/>
        </w:rPr>
      </w:pPr>
      <w:r>
        <w:rPr>
          <w:b/>
        </w:rPr>
        <w:t xml:space="preserve">В таблица </w:t>
      </w:r>
      <w:r w:rsidRPr="00350A70">
        <w:rPr>
          <w:b/>
          <w:i/>
          <w:iCs/>
        </w:rPr>
        <w:t>Бюджетен ред 5. Преки разходи за персонал</w:t>
      </w:r>
      <w:r>
        <w:rPr>
          <w:b/>
          <w:i/>
          <w:iCs/>
        </w:rPr>
        <w:t xml:space="preserve"> </w:t>
      </w:r>
    </w:p>
    <w:p w14:paraId="25784A49" w14:textId="2FC90C1F" w:rsidR="00F31FE9" w:rsidRDefault="00D67839" w:rsidP="00F31FE9">
      <w:pPr>
        <w:spacing w:after="120" w:line="360" w:lineRule="auto"/>
        <w:ind w:firstLine="357"/>
        <w:jc w:val="both"/>
        <w:rPr>
          <w:b/>
        </w:rPr>
      </w:pPr>
      <w:r w:rsidRPr="00D67839">
        <w:rPr>
          <w:bCs/>
        </w:rPr>
        <w:t>Допустимият размер на преките разходи за персонал се изчислява автоматично чрез заложените формули в колона „Общо“.</w:t>
      </w:r>
      <w:r>
        <w:rPr>
          <w:bCs/>
        </w:rPr>
        <w:t xml:space="preserve"> </w:t>
      </w:r>
    </w:p>
    <w:p w14:paraId="58602F7A" w14:textId="33C0F22B" w:rsidR="00F31FE9" w:rsidRDefault="00F31FE9" w:rsidP="008C6F5B">
      <w:pPr>
        <w:spacing w:after="120" w:line="360" w:lineRule="auto"/>
        <w:ind w:firstLine="357"/>
        <w:jc w:val="both"/>
        <w:rPr>
          <w:b/>
        </w:rPr>
      </w:pPr>
      <w:r w:rsidRPr="00814A25">
        <w:rPr>
          <w:b/>
        </w:rPr>
        <w:t xml:space="preserve">Общата стойност на преките разходи за персонал трябва </w:t>
      </w:r>
      <w:r w:rsidR="00CC7417">
        <w:rPr>
          <w:b/>
        </w:rPr>
        <w:t xml:space="preserve">да </w:t>
      </w:r>
      <w:r w:rsidRPr="00814A25">
        <w:rPr>
          <w:b/>
        </w:rPr>
        <w:t xml:space="preserve">е равна на </w:t>
      </w:r>
      <w:r w:rsidR="000E40EC">
        <w:rPr>
          <w:b/>
        </w:rPr>
        <w:t>15</w:t>
      </w:r>
      <w:r w:rsidRPr="00814A25">
        <w:rPr>
          <w:b/>
        </w:rPr>
        <w:t xml:space="preserve">% от </w:t>
      </w:r>
      <w:r w:rsidR="00BD6ED5">
        <w:rPr>
          <w:b/>
        </w:rPr>
        <w:t xml:space="preserve">общия размер на </w:t>
      </w:r>
      <w:r w:rsidRPr="00814A25">
        <w:rPr>
          <w:b/>
        </w:rPr>
        <w:t xml:space="preserve">планираните разходи в таблици </w:t>
      </w:r>
      <w:r w:rsidR="005F7A3C">
        <w:rPr>
          <w:b/>
        </w:rPr>
        <w:t>Б</w:t>
      </w:r>
      <w:r w:rsidRPr="00814A25">
        <w:rPr>
          <w:b/>
        </w:rPr>
        <w:t xml:space="preserve">юджетен ред 1, </w:t>
      </w:r>
      <w:r w:rsidR="005F7A3C">
        <w:rPr>
          <w:b/>
        </w:rPr>
        <w:t>Б</w:t>
      </w:r>
      <w:r w:rsidRPr="00814A25">
        <w:rPr>
          <w:b/>
        </w:rPr>
        <w:t>юджетен ред 2</w:t>
      </w:r>
      <w:r w:rsidR="00425920">
        <w:rPr>
          <w:b/>
        </w:rPr>
        <w:t xml:space="preserve"> и </w:t>
      </w:r>
      <w:r w:rsidRPr="00814A25">
        <w:rPr>
          <w:b/>
        </w:rPr>
        <w:t xml:space="preserve"> </w:t>
      </w:r>
      <w:r w:rsidR="005F7A3C">
        <w:rPr>
          <w:b/>
        </w:rPr>
        <w:t>Б</w:t>
      </w:r>
      <w:r w:rsidRPr="00814A25">
        <w:rPr>
          <w:b/>
        </w:rPr>
        <w:t>юджетен ред 3</w:t>
      </w:r>
      <w:r w:rsidR="00425920">
        <w:rPr>
          <w:b/>
        </w:rPr>
        <w:t>.</w:t>
      </w:r>
    </w:p>
    <w:p w14:paraId="2939C362" w14:textId="4EBFB119" w:rsidR="007F2A20" w:rsidRPr="007F2A20" w:rsidRDefault="007F2A20" w:rsidP="008C6F5B">
      <w:pPr>
        <w:spacing w:after="120" w:line="360" w:lineRule="auto"/>
        <w:ind w:firstLine="357"/>
        <w:jc w:val="both"/>
        <w:rPr>
          <w:bCs/>
        </w:rPr>
      </w:pPr>
      <w:r w:rsidRPr="007F2A20">
        <w:rPr>
          <w:bCs/>
        </w:rPr>
        <w:t xml:space="preserve">В </w:t>
      </w:r>
      <w:r w:rsidRPr="007F2A20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>
        <w:rPr>
          <w:bCs/>
        </w:rPr>
        <w:t>кандидатът следва да посочи информация за дейностите и броя на представителите на целевите групи, които ще бъдат финансирани с разходи за персонал.</w:t>
      </w:r>
    </w:p>
    <w:p w14:paraId="2764F6A2" w14:textId="0C171924" w:rsidR="001E0202" w:rsidRPr="00B903CB" w:rsidRDefault="00B37534" w:rsidP="001E0202">
      <w:pPr>
        <w:pStyle w:val="Style1"/>
        <w:rPr>
          <w:i/>
          <w:iCs/>
        </w:rPr>
      </w:pPr>
      <w:r>
        <w:t>8</w:t>
      </w:r>
      <w:r w:rsidR="001E0202">
        <w:t xml:space="preserve">. </w:t>
      </w:r>
      <w:r w:rsidR="001E0202" w:rsidRPr="009C0B95">
        <w:t xml:space="preserve">Попълване на работен лист </w:t>
      </w:r>
      <w:r w:rsidR="009276AD">
        <w:rPr>
          <w:i/>
          <w:iCs/>
        </w:rPr>
        <w:t>Б</w:t>
      </w:r>
      <w:r w:rsidR="001E0202">
        <w:rPr>
          <w:i/>
          <w:iCs/>
        </w:rPr>
        <w:t>юджет в 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0FD32105" w14:textId="5378B411" w:rsidR="00A26529" w:rsidRDefault="00DD6720" w:rsidP="003E2202">
      <w:pPr>
        <w:spacing w:line="360" w:lineRule="auto"/>
        <w:ind w:firstLine="720"/>
        <w:jc w:val="both"/>
        <w:rPr>
          <w:bCs/>
          <w:color w:val="000000" w:themeColor="text1"/>
        </w:rPr>
      </w:pPr>
      <w:r w:rsidRPr="00DD6720">
        <w:rPr>
          <w:bCs/>
          <w:color w:val="000000" w:themeColor="text1"/>
        </w:rPr>
        <w:t>В работен лист</w:t>
      </w:r>
      <w:r>
        <w:rPr>
          <w:bCs/>
          <w:color w:val="000000" w:themeColor="text1"/>
        </w:rPr>
        <w:t xml:space="preserve"> </w:t>
      </w:r>
      <w:r w:rsidRPr="00DD6720">
        <w:rPr>
          <w:bCs/>
          <w:i/>
          <w:iCs/>
          <w:color w:val="000000" w:themeColor="text1"/>
        </w:rPr>
        <w:t>Бюджет ИСУН</w:t>
      </w:r>
      <w:r>
        <w:rPr>
          <w:bCs/>
          <w:color w:val="000000" w:themeColor="text1"/>
        </w:rPr>
        <w:t xml:space="preserve"> Управляващият орган е създал примерен бюджет на проекта в ИСУН. </w:t>
      </w:r>
      <w:r w:rsidR="00210F70" w:rsidRPr="00210F70">
        <w:rPr>
          <w:bCs/>
          <w:i/>
          <w:iCs/>
          <w:color w:val="000000" w:themeColor="text1"/>
        </w:rPr>
        <w:t>Таблица Примерен бюджет на проекта в ИСУН</w:t>
      </w:r>
      <w:r w:rsidR="00210F70" w:rsidRPr="00210F70">
        <w:rPr>
          <w:bCs/>
          <w:color w:val="000000" w:themeColor="text1"/>
        </w:rPr>
        <w:t xml:space="preserve"> представя структурата на бюджета, която кандидатът следва да въведе в ИСУН.</w:t>
      </w:r>
      <w:r w:rsidR="00210F7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Не се допуска промяна на разделите и </w:t>
      </w:r>
      <w:r w:rsidR="00210F70">
        <w:rPr>
          <w:bCs/>
          <w:color w:val="000000" w:themeColor="text1"/>
        </w:rPr>
        <w:t xml:space="preserve">на </w:t>
      </w:r>
      <w:r>
        <w:rPr>
          <w:bCs/>
          <w:color w:val="000000" w:themeColor="text1"/>
        </w:rPr>
        <w:t xml:space="preserve">бюджетните редове от страна на кандидата, както и добавяне на нови типове разходи </w:t>
      </w:r>
      <w:r>
        <w:rPr>
          <w:bCs/>
          <w:color w:val="000000" w:themeColor="text1"/>
          <w:lang w:val="en-US"/>
        </w:rPr>
        <w:t>(</w:t>
      </w:r>
      <w:r>
        <w:rPr>
          <w:bCs/>
          <w:color w:val="000000" w:themeColor="text1"/>
        </w:rPr>
        <w:t>бюджетни редове</w:t>
      </w:r>
      <w:r>
        <w:rPr>
          <w:rStyle w:val="FootnoteReference"/>
          <w:bCs/>
          <w:color w:val="000000" w:themeColor="text1"/>
        </w:rPr>
        <w:footnoteReference w:id="1"/>
      </w:r>
      <w:r>
        <w:rPr>
          <w:bCs/>
          <w:color w:val="000000" w:themeColor="text1"/>
          <w:lang w:val="en-US"/>
        </w:rPr>
        <w:t>)</w:t>
      </w:r>
      <w:r>
        <w:rPr>
          <w:bCs/>
          <w:color w:val="000000" w:themeColor="text1"/>
        </w:rPr>
        <w:t xml:space="preserve">. </w:t>
      </w:r>
    </w:p>
    <w:p w14:paraId="57369AB1" w14:textId="74CF2E93" w:rsidR="003E2202" w:rsidRPr="003E2202" w:rsidRDefault="003E2202" w:rsidP="003E2202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Разходите по всеки бюджетен ред трябва да бъдат планирани от кандидата</w:t>
      </w:r>
      <w:r w:rsidRPr="00CC6A31">
        <w:rPr>
          <w:bCs/>
          <w:color w:val="000000" w:themeColor="text1"/>
        </w:rPr>
        <w:t xml:space="preserve"> спрямо различните категории региони за планиране от ниво NUTS 2</w:t>
      </w:r>
      <w:r>
        <w:rPr>
          <w:bCs/>
          <w:color w:val="000000" w:themeColor="text1"/>
        </w:rPr>
        <w:t>, съответно Регион в преход и По-слабо развитие региони.</w:t>
      </w:r>
    </w:p>
    <w:p w14:paraId="7779C3C3" w14:textId="2C48D4E2" w:rsidR="00A26529" w:rsidRDefault="008A78B6" w:rsidP="00210F70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За улеснение на кандидата, Управляващият орган е въвел примерно п</w:t>
      </w:r>
      <w:r w:rsidRPr="008A78B6">
        <w:rPr>
          <w:bCs/>
          <w:color w:val="000000" w:themeColor="text1"/>
        </w:rPr>
        <w:t xml:space="preserve">роцентно разпределение на разходите по региони на планиране </w:t>
      </w:r>
      <w:r>
        <w:rPr>
          <w:bCs/>
          <w:color w:val="000000" w:themeColor="text1"/>
        </w:rPr>
        <w:t>за всички преки разходи</w:t>
      </w:r>
      <w:r w:rsidR="00A67F9D">
        <w:rPr>
          <w:bCs/>
          <w:color w:val="000000" w:themeColor="text1"/>
        </w:rPr>
        <w:t xml:space="preserve"> и за непреките разходи</w:t>
      </w:r>
      <w:r>
        <w:rPr>
          <w:bCs/>
          <w:color w:val="000000" w:themeColor="text1"/>
        </w:rPr>
        <w:t>, съобразно планираното разпределение на средствата в Програма „Образование“</w:t>
      </w:r>
      <w:r w:rsidRPr="008A78B6">
        <w:rPr>
          <w:bCs/>
          <w:color w:val="000000" w:themeColor="text1"/>
        </w:rPr>
        <w:t xml:space="preserve">. </w:t>
      </w:r>
      <w:r>
        <w:rPr>
          <w:bCs/>
          <w:color w:val="000000" w:themeColor="text1"/>
        </w:rPr>
        <w:t>Конкретното процентно съотношение, което кандидатът ще приложи при р</w:t>
      </w:r>
      <w:r w:rsidRPr="008A78B6">
        <w:rPr>
          <w:bCs/>
          <w:color w:val="000000" w:themeColor="text1"/>
        </w:rPr>
        <w:t xml:space="preserve">азпределение на средствата по региони на планиране е по </w:t>
      </w:r>
      <w:r>
        <w:rPr>
          <w:bCs/>
          <w:color w:val="000000" w:themeColor="text1"/>
        </w:rPr>
        <w:t xml:space="preserve">негова </w:t>
      </w:r>
      <w:r w:rsidRPr="008A78B6">
        <w:rPr>
          <w:bCs/>
          <w:color w:val="000000" w:themeColor="text1"/>
        </w:rPr>
        <w:t>преценка</w:t>
      </w:r>
      <w:r>
        <w:rPr>
          <w:bCs/>
          <w:color w:val="000000" w:themeColor="text1"/>
        </w:rPr>
        <w:t>. То трябва е да бъде съобразено със</w:t>
      </w:r>
      <w:r w:rsidRPr="008A78B6">
        <w:rPr>
          <w:bCs/>
          <w:color w:val="000000" w:themeColor="text1"/>
        </w:rPr>
        <w:t xml:space="preserve"> спецификата и обхвата на планираните дейности,</w:t>
      </w:r>
      <w:r>
        <w:rPr>
          <w:bCs/>
          <w:color w:val="000000" w:themeColor="text1"/>
        </w:rPr>
        <w:t xml:space="preserve"> като задължително трябва</w:t>
      </w:r>
      <w:r w:rsidRPr="008A78B6">
        <w:rPr>
          <w:bCs/>
          <w:color w:val="000000" w:themeColor="text1"/>
        </w:rPr>
        <w:t xml:space="preserve"> да бъде спазено ограничението </w:t>
      </w:r>
      <w:r w:rsidRPr="00536FA1">
        <w:rPr>
          <w:b/>
          <w:color w:val="000000" w:themeColor="text1"/>
        </w:rPr>
        <w:t>към категория Регион в преход  да бъдат планирани максимум 63 283 595 лв. от общата стойност на проектното предложение</w:t>
      </w:r>
      <w:r>
        <w:rPr>
          <w:bCs/>
          <w:color w:val="000000" w:themeColor="text1"/>
        </w:rPr>
        <w:t xml:space="preserve">. </w:t>
      </w:r>
    </w:p>
    <w:p w14:paraId="13E65AD8" w14:textId="4389CD51" w:rsidR="00210F70" w:rsidRPr="00A26529" w:rsidRDefault="008A78B6" w:rsidP="00210F70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A26529">
        <w:rPr>
          <w:b/>
          <w:color w:val="000000" w:themeColor="text1"/>
        </w:rPr>
        <w:t xml:space="preserve">Кандидатът </w:t>
      </w:r>
      <w:r w:rsidR="00A26529" w:rsidRPr="00A26529">
        <w:rPr>
          <w:b/>
          <w:color w:val="000000" w:themeColor="text1"/>
        </w:rPr>
        <w:t>трябва да разпредели по региони на планиране всички преки и непреки разходи по проекта.</w:t>
      </w:r>
    </w:p>
    <w:p w14:paraId="16E8EB1A" w14:textId="6C2F4A7A" w:rsidR="00CD69A4" w:rsidRDefault="008832F9" w:rsidP="00CD69A4">
      <w:pPr>
        <w:spacing w:line="360" w:lineRule="auto"/>
        <w:ind w:firstLine="709"/>
        <w:jc w:val="both"/>
        <w:rPr>
          <w:b/>
        </w:rPr>
      </w:pPr>
      <w:r>
        <w:rPr>
          <w:b/>
        </w:rPr>
        <w:t>С</w:t>
      </w:r>
      <w:r w:rsidR="00AF4095" w:rsidRPr="001A33EA">
        <w:rPr>
          <w:b/>
        </w:rPr>
        <w:t>уми</w:t>
      </w:r>
      <w:r>
        <w:rPr>
          <w:b/>
        </w:rPr>
        <w:t>те</w:t>
      </w:r>
      <w:r w:rsidR="00AF4095" w:rsidRPr="001A33EA">
        <w:rPr>
          <w:b/>
        </w:rPr>
        <w:t xml:space="preserve"> по бюджетни редове</w:t>
      </w:r>
      <w:r>
        <w:rPr>
          <w:b/>
        </w:rPr>
        <w:t xml:space="preserve"> от </w:t>
      </w:r>
      <w:r w:rsidRPr="008832F9">
        <w:rPr>
          <w:b/>
          <w:i/>
          <w:iCs/>
        </w:rPr>
        <w:t>работен лист Бюджет ИСУН</w:t>
      </w:r>
      <w:r w:rsidR="00AF4095" w:rsidRPr="001A33EA">
        <w:rPr>
          <w:b/>
        </w:rPr>
        <w:t xml:space="preserve"> се въвеждат в ИСУН.</w:t>
      </w:r>
      <w:r w:rsidR="00CD69A4">
        <w:rPr>
          <w:b/>
        </w:rPr>
        <w:t xml:space="preserve"> </w:t>
      </w:r>
    </w:p>
    <w:p w14:paraId="55DB4057" w14:textId="54C3B76C" w:rsidR="009276AD" w:rsidRDefault="00CD69A4" w:rsidP="00CD69A4">
      <w:pPr>
        <w:spacing w:line="360" w:lineRule="auto"/>
        <w:ind w:firstLine="709"/>
        <w:jc w:val="both"/>
        <w:rPr>
          <w:bCs/>
        </w:rPr>
      </w:pPr>
      <w:r w:rsidRPr="00CD69A4">
        <w:rPr>
          <w:bCs/>
        </w:rPr>
        <w:t>За улеснение</w:t>
      </w:r>
      <w:r>
        <w:rPr>
          <w:bCs/>
        </w:rPr>
        <w:t xml:space="preserve">, в </w:t>
      </w:r>
      <w:r w:rsidRPr="008832F9">
        <w:rPr>
          <w:bCs/>
          <w:i/>
          <w:iCs/>
        </w:rPr>
        <w:t xml:space="preserve">работен лист </w:t>
      </w:r>
      <w:r w:rsidR="009276AD" w:rsidRPr="008832F9">
        <w:rPr>
          <w:bCs/>
          <w:i/>
          <w:iCs/>
        </w:rPr>
        <w:t>Б</w:t>
      </w:r>
      <w:r w:rsidRPr="008832F9">
        <w:rPr>
          <w:bCs/>
          <w:i/>
          <w:iCs/>
        </w:rPr>
        <w:t>юджет ИСУН</w:t>
      </w:r>
      <w:r>
        <w:rPr>
          <w:bCs/>
        </w:rPr>
        <w:t xml:space="preserve"> е добавена и информация за връзката на всеки един от бюджетните редове с </w:t>
      </w:r>
      <w:r w:rsidR="00DF47EC">
        <w:rPr>
          <w:bCs/>
        </w:rPr>
        <w:t>к</w:t>
      </w:r>
      <w:r w:rsidR="00DF47EC" w:rsidRPr="00DF47EC">
        <w:rPr>
          <w:bCs/>
        </w:rPr>
        <w:t>од</w:t>
      </w:r>
      <w:r w:rsidR="00DF47EC">
        <w:rPr>
          <w:bCs/>
        </w:rPr>
        <w:t>ове</w:t>
      </w:r>
      <w:r w:rsidR="009276AD">
        <w:rPr>
          <w:bCs/>
        </w:rPr>
        <w:t>те</w:t>
      </w:r>
      <w:r w:rsidR="00DF47EC" w:rsidRPr="00DF47EC">
        <w:rPr>
          <w:bCs/>
        </w:rPr>
        <w:t xml:space="preserve"> по измерение: Допълнителни вторични тематични области във връзка с ЕСФ+</w:t>
      </w:r>
      <w:r w:rsidR="00DF47EC">
        <w:rPr>
          <w:bCs/>
        </w:rPr>
        <w:t>, с</w:t>
      </w:r>
      <w:r>
        <w:rPr>
          <w:bCs/>
        </w:rPr>
        <w:t xml:space="preserve"> индикаторите </w:t>
      </w:r>
      <w:r w:rsidR="009276AD">
        <w:rPr>
          <w:bCs/>
        </w:rPr>
        <w:t xml:space="preserve">и с дейностите </w:t>
      </w:r>
      <w:r>
        <w:rPr>
          <w:bCs/>
        </w:rPr>
        <w:t>по процедурата</w:t>
      </w:r>
      <w:r w:rsidR="00FA1CBB">
        <w:rPr>
          <w:bCs/>
        </w:rPr>
        <w:t>,</w:t>
      </w:r>
      <w:r w:rsidR="00FA1CBB" w:rsidRPr="00FA1CBB">
        <w:t xml:space="preserve"> </w:t>
      </w:r>
      <w:r w:rsidR="00FA1CBB" w:rsidRPr="00FA1CBB">
        <w:rPr>
          <w:bCs/>
        </w:rPr>
        <w:t>които следва да бъдат посочени в поле „Детайли“ по съответния бюджет ред</w:t>
      </w:r>
      <w:r w:rsidR="005B4A4A">
        <w:rPr>
          <w:bCs/>
        </w:rPr>
        <w:t xml:space="preserve"> в ИСУН</w:t>
      </w:r>
      <w:r>
        <w:rPr>
          <w:bCs/>
        </w:rPr>
        <w:t xml:space="preserve">. </w:t>
      </w:r>
    </w:p>
    <w:p w14:paraId="79477EB3" w14:textId="479B58C7" w:rsidR="00AF4095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вторични кодове“</w:t>
      </w:r>
      <w:r>
        <w:rPr>
          <w:bCs/>
          <w:i/>
          <w:iCs/>
        </w:rPr>
        <w:t xml:space="preserve"> </w:t>
      </w:r>
      <w:r w:rsidRPr="009276AD">
        <w:rPr>
          <w:bCs/>
        </w:rPr>
        <w:t xml:space="preserve">е </w:t>
      </w:r>
      <w:r>
        <w:rPr>
          <w:bCs/>
        </w:rPr>
        <w:t xml:space="preserve">посочена връзката на всеки един бюджетен ред със съответния код по измерение: Допълнителни вторични тематични области във връзка с ЕСФ+, която трябва да бъде </w:t>
      </w:r>
      <w:bookmarkStart w:id="25" w:name="_Hlk156384593"/>
      <w:r w:rsidR="006D42CC">
        <w:rPr>
          <w:bCs/>
        </w:rPr>
        <w:t>посочена в поле „Детайли“</w:t>
      </w:r>
      <w:r>
        <w:rPr>
          <w:bCs/>
        </w:rPr>
        <w:t xml:space="preserve"> </w:t>
      </w:r>
      <w:bookmarkEnd w:id="25"/>
      <w:r>
        <w:rPr>
          <w:bCs/>
        </w:rPr>
        <w:t xml:space="preserve">при попълване на бюджета в ИСУН. </w:t>
      </w:r>
    </w:p>
    <w:p w14:paraId="54C1A562" w14:textId="6755B392" w:rsidR="009276AD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индикатори“</w:t>
      </w:r>
      <w:r>
        <w:rPr>
          <w:bCs/>
        </w:rPr>
        <w:t xml:space="preserve"> </w:t>
      </w:r>
      <w:r w:rsidRPr="009276AD">
        <w:rPr>
          <w:bCs/>
        </w:rPr>
        <w:t>е посочена връзката на всеки един бюджетен ред със съответни</w:t>
      </w:r>
      <w:r>
        <w:rPr>
          <w:bCs/>
        </w:rPr>
        <w:t>те индикатори по процедурата,</w:t>
      </w:r>
      <w:r w:rsidRPr="009276AD">
        <w:t xml:space="preserve"> </w:t>
      </w:r>
      <w:r w:rsidRPr="009276AD">
        <w:rPr>
          <w:bCs/>
        </w:rPr>
        <w:t xml:space="preserve">която трябва да бъде </w:t>
      </w:r>
      <w:r w:rsidR="006D42CC" w:rsidRPr="006D42CC">
        <w:rPr>
          <w:bCs/>
        </w:rPr>
        <w:t xml:space="preserve">посочена в поле „Детайли“ </w:t>
      </w:r>
      <w:r w:rsidRPr="009276AD">
        <w:rPr>
          <w:bCs/>
        </w:rPr>
        <w:t>при попълване на бюджета в ИСУН.</w:t>
      </w:r>
    </w:p>
    <w:p w14:paraId="5874B57E" w14:textId="186E4236" w:rsidR="009276AD" w:rsidRPr="009276AD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дейности“</w:t>
      </w:r>
      <w:r w:rsidRPr="009276AD">
        <w:t xml:space="preserve"> </w:t>
      </w:r>
      <w:r w:rsidRPr="009276AD">
        <w:rPr>
          <w:bCs/>
        </w:rPr>
        <w:t>е посочена връзката на всеки един бюджетен ред с</w:t>
      </w:r>
      <w:r>
        <w:rPr>
          <w:bCs/>
        </w:rPr>
        <w:t xml:space="preserve"> дейност/</w:t>
      </w:r>
      <w:proofErr w:type="spellStart"/>
      <w:r>
        <w:rPr>
          <w:bCs/>
        </w:rPr>
        <w:t>поддейност</w:t>
      </w:r>
      <w:proofErr w:type="spellEnd"/>
      <w:r w:rsidRPr="009276AD">
        <w:rPr>
          <w:bCs/>
        </w:rPr>
        <w:t xml:space="preserve"> по процедурата, която трябва да бъде </w:t>
      </w:r>
      <w:r w:rsidR="006D42CC" w:rsidRPr="006D42CC">
        <w:rPr>
          <w:bCs/>
        </w:rPr>
        <w:t xml:space="preserve">посочена в поле „Детайли“ </w:t>
      </w:r>
      <w:r w:rsidRPr="009276AD">
        <w:rPr>
          <w:bCs/>
        </w:rPr>
        <w:t>при попълване на бюджета в ИСУН</w:t>
      </w:r>
      <w:r w:rsidR="00851B1B" w:rsidRPr="00851B1B">
        <w:rPr>
          <w:bCs/>
        </w:rPr>
        <w:t>, съобразно функционалностите на ИСУН</w:t>
      </w:r>
      <w:r w:rsidRPr="009276AD">
        <w:rPr>
          <w:bCs/>
        </w:rPr>
        <w:t>.</w:t>
      </w:r>
      <w:r w:rsidR="00425920">
        <w:rPr>
          <w:bCs/>
        </w:rPr>
        <w:t xml:space="preserve"> </w:t>
      </w:r>
      <w:r w:rsidR="00851B1B" w:rsidRPr="00851B1B">
        <w:rPr>
          <w:bCs/>
        </w:rPr>
        <w:t>Обръщаме внимание, че информацията в колона „Връзка  с дейности“ на Таблица Примерен бюджет на проекта в ИСУН трябва да се използва от кандидата единствено за целите на попълване на бюджета на проектното предложение в ИСУН.</w:t>
      </w:r>
      <w:r w:rsidR="00851B1B">
        <w:rPr>
          <w:bCs/>
        </w:rPr>
        <w:t xml:space="preserve"> </w:t>
      </w:r>
    </w:p>
    <w:sectPr w:rsidR="009276AD" w:rsidRPr="009276AD" w:rsidSect="00074C04">
      <w:footerReference w:type="default" r:id="rId8"/>
      <w:pgSz w:w="12240" w:h="15840"/>
      <w:pgMar w:top="993" w:right="1134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605F0" w14:textId="77777777" w:rsidR="00197299" w:rsidRDefault="00197299" w:rsidP="005076B5">
      <w:r>
        <w:separator/>
      </w:r>
    </w:p>
  </w:endnote>
  <w:endnote w:type="continuationSeparator" w:id="0">
    <w:p w14:paraId="56BF6EA5" w14:textId="77777777" w:rsidR="00197299" w:rsidRDefault="00197299" w:rsidP="0050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530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18ADF" w14:textId="6A824DC4" w:rsidR="005076B5" w:rsidRDefault="00507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51B464" w14:textId="77777777" w:rsidR="005076B5" w:rsidRDefault="00507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7253" w14:textId="77777777" w:rsidR="00197299" w:rsidRDefault="00197299" w:rsidP="005076B5">
      <w:r>
        <w:separator/>
      </w:r>
    </w:p>
  </w:footnote>
  <w:footnote w:type="continuationSeparator" w:id="0">
    <w:p w14:paraId="045A8355" w14:textId="77777777" w:rsidR="00197299" w:rsidRDefault="00197299" w:rsidP="005076B5">
      <w:r>
        <w:continuationSeparator/>
      </w:r>
    </w:p>
  </w:footnote>
  <w:footnote w:id="1">
    <w:p w14:paraId="0C3485E3" w14:textId="1C36C4FB" w:rsidR="00DD6720" w:rsidRDefault="00DD6720" w:rsidP="00DD672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Бюджетните редове по процедурата са: </w:t>
      </w:r>
      <w:r w:rsidRPr="00DD6720">
        <w:t>Бюджетен ред 1</w:t>
      </w:r>
      <w:r>
        <w:t>.</w:t>
      </w:r>
      <w:r w:rsidRPr="00DD6720">
        <w:t xml:space="preserve"> Разходи за допълнително практическо обучение на студенти, Бюджетен ред 2</w:t>
      </w:r>
      <w:r>
        <w:t xml:space="preserve">. </w:t>
      </w:r>
      <w:r w:rsidRPr="00DD6720">
        <w:t>Разходи за проучване на международния опит (мобилност на персонал), Бюджетен ред 3</w:t>
      </w:r>
      <w:r>
        <w:t>.</w:t>
      </w:r>
      <w:r w:rsidRPr="00DD6720">
        <w:t xml:space="preserve"> Разходи за апробиране на дуално обучение</w:t>
      </w:r>
      <w:r>
        <w:t xml:space="preserve">, </w:t>
      </w:r>
      <w:r w:rsidRPr="00DD6720">
        <w:t>Бюджетен ред 4</w:t>
      </w:r>
      <w:r>
        <w:t xml:space="preserve">. </w:t>
      </w:r>
      <w:r w:rsidRPr="00DD6720">
        <w:t xml:space="preserve">Разходи за организиране </w:t>
      </w:r>
      <w:r w:rsidR="00536FA1">
        <w:t xml:space="preserve">и логистика </w:t>
      </w:r>
      <w:r w:rsidRPr="00DD6720">
        <w:t>на събития</w:t>
      </w:r>
      <w:r w:rsidR="00B37534">
        <w:t xml:space="preserve"> и обучения</w:t>
      </w:r>
      <w:r>
        <w:t xml:space="preserve">, Бюджетен ред 5. </w:t>
      </w:r>
      <w:r w:rsidRPr="00DD6720">
        <w:t>Преки разходи за персонал</w:t>
      </w:r>
      <w:r>
        <w:t xml:space="preserve"> и Бюджетен ред 6. </w:t>
      </w:r>
      <w:r w:rsidRPr="00DD6720">
        <w:t>Непреки разходи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3629BD"/>
    <w:multiLevelType w:val="multilevel"/>
    <w:tmpl w:val="D3283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D4730E"/>
    <w:multiLevelType w:val="hybridMultilevel"/>
    <w:tmpl w:val="682CF9A8"/>
    <w:lvl w:ilvl="0" w:tplc="040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22B822E7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2D22D8"/>
    <w:multiLevelType w:val="hybridMultilevel"/>
    <w:tmpl w:val="34E22D82"/>
    <w:lvl w:ilvl="0" w:tplc="226C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0A0F66"/>
    <w:multiLevelType w:val="hybridMultilevel"/>
    <w:tmpl w:val="7E027F8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4EB3424"/>
    <w:multiLevelType w:val="hybridMultilevel"/>
    <w:tmpl w:val="D6E4680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4865A8"/>
    <w:multiLevelType w:val="hybridMultilevel"/>
    <w:tmpl w:val="22046D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C5E13"/>
    <w:multiLevelType w:val="multilevel"/>
    <w:tmpl w:val="898C3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95" w:hanging="495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67E22076"/>
    <w:multiLevelType w:val="multilevel"/>
    <w:tmpl w:val="5A329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32" w:hanging="1800"/>
      </w:pPr>
      <w:rPr>
        <w:rFonts w:hint="default"/>
      </w:rPr>
    </w:lvl>
  </w:abstractNum>
  <w:abstractNum w:abstractNumId="16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6451530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B65D83"/>
    <w:multiLevelType w:val="hybridMultilevel"/>
    <w:tmpl w:val="659EFDC2"/>
    <w:lvl w:ilvl="0" w:tplc="040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0"/>
  </w:num>
  <w:num w:numId="5">
    <w:abstractNumId w:val="11"/>
  </w:num>
  <w:num w:numId="6">
    <w:abstractNumId w:val="14"/>
  </w:num>
  <w:num w:numId="7">
    <w:abstractNumId w:val="17"/>
  </w:num>
  <w:num w:numId="8">
    <w:abstractNumId w:val="5"/>
  </w:num>
  <w:num w:numId="9">
    <w:abstractNumId w:val="16"/>
  </w:num>
  <w:num w:numId="10">
    <w:abstractNumId w:val="1"/>
  </w:num>
  <w:num w:numId="11">
    <w:abstractNumId w:val="8"/>
  </w:num>
  <w:num w:numId="12">
    <w:abstractNumId w:val="3"/>
  </w:num>
  <w:num w:numId="13">
    <w:abstractNumId w:val="6"/>
  </w:num>
  <w:num w:numId="14">
    <w:abstractNumId w:val="15"/>
  </w:num>
  <w:num w:numId="15">
    <w:abstractNumId w:val="13"/>
  </w:num>
  <w:num w:numId="16">
    <w:abstractNumId w:val="2"/>
  </w:num>
  <w:num w:numId="17">
    <w:abstractNumId w:val="9"/>
  </w:num>
  <w:num w:numId="18">
    <w:abstractNumId w:val="19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17F03"/>
    <w:rsid w:val="0002089F"/>
    <w:rsid w:val="00021382"/>
    <w:rsid w:val="00027833"/>
    <w:rsid w:val="0004201A"/>
    <w:rsid w:val="000420A7"/>
    <w:rsid w:val="0004587B"/>
    <w:rsid w:val="00056810"/>
    <w:rsid w:val="00061A30"/>
    <w:rsid w:val="00063F73"/>
    <w:rsid w:val="00073150"/>
    <w:rsid w:val="00074C04"/>
    <w:rsid w:val="00081918"/>
    <w:rsid w:val="0008630F"/>
    <w:rsid w:val="00086882"/>
    <w:rsid w:val="00096F8D"/>
    <w:rsid w:val="000A70B7"/>
    <w:rsid w:val="000B32D3"/>
    <w:rsid w:val="000B3877"/>
    <w:rsid w:val="000B3EEF"/>
    <w:rsid w:val="000B75F9"/>
    <w:rsid w:val="000C5035"/>
    <w:rsid w:val="000C6A46"/>
    <w:rsid w:val="000D6CE7"/>
    <w:rsid w:val="000E40EC"/>
    <w:rsid w:val="000E7F75"/>
    <w:rsid w:val="000F1991"/>
    <w:rsid w:val="0010748B"/>
    <w:rsid w:val="0011693E"/>
    <w:rsid w:val="00116DEA"/>
    <w:rsid w:val="0014617B"/>
    <w:rsid w:val="00150D19"/>
    <w:rsid w:val="00152CED"/>
    <w:rsid w:val="0015562A"/>
    <w:rsid w:val="00156A22"/>
    <w:rsid w:val="00157E34"/>
    <w:rsid w:val="00163771"/>
    <w:rsid w:val="00163E44"/>
    <w:rsid w:val="001649EE"/>
    <w:rsid w:val="00175A54"/>
    <w:rsid w:val="001876A2"/>
    <w:rsid w:val="0018796A"/>
    <w:rsid w:val="00197299"/>
    <w:rsid w:val="001A313E"/>
    <w:rsid w:val="001A33EA"/>
    <w:rsid w:val="001B27EE"/>
    <w:rsid w:val="001B5771"/>
    <w:rsid w:val="001C026A"/>
    <w:rsid w:val="001C2B17"/>
    <w:rsid w:val="001C3AD4"/>
    <w:rsid w:val="001D189D"/>
    <w:rsid w:val="001E0202"/>
    <w:rsid w:val="001E086B"/>
    <w:rsid w:val="001E407F"/>
    <w:rsid w:val="00210F70"/>
    <w:rsid w:val="002200A8"/>
    <w:rsid w:val="00224C1A"/>
    <w:rsid w:val="00251A58"/>
    <w:rsid w:val="00255F98"/>
    <w:rsid w:val="0026006B"/>
    <w:rsid w:val="00260DA4"/>
    <w:rsid w:val="00264068"/>
    <w:rsid w:val="00267D0B"/>
    <w:rsid w:val="002701E0"/>
    <w:rsid w:val="00273055"/>
    <w:rsid w:val="00275236"/>
    <w:rsid w:val="00280E98"/>
    <w:rsid w:val="00290197"/>
    <w:rsid w:val="00291F4D"/>
    <w:rsid w:val="0029579E"/>
    <w:rsid w:val="002B2594"/>
    <w:rsid w:val="002B74C6"/>
    <w:rsid w:val="002C0FD5"/>
    <w:rsid w:val="002C15B5"/>
    <w:rsid w:val="002D10DE"/>
    <w:rsid w:val="002D3AAA"/>
    <w:rsid w:val="002D57BA"/>
    <w:rsid w:val="002D6D4C"/>
    <w:rsid w:val="002E5921"/>
    <w:rsid w:val="002E62EE"/>
    <w:rsid w:val="002F18C6"/>
    <w:rsid w:val="00300EDC"/>
    <w:rsid w:val="00321B74"/>
    <w:rsid w:val="0032710D"/>
    <w:rsid w:val="00331E12"/>
    <w:rsid w:val="00334568"/>
    <w:rsid w:val="00344CF9"/>
    <w:rsid w:val="00350A70"/>
    <w:rsid w:val="0035299E"/>
    <w:rsid w:val="00352A16"/>
    <w:rsid w:val="003546A2"/>
    <w:rsid w:val="00384108"/>
    <w:rsid w:val="00387D73"/>
    <w:rsid w:val="00390175"/>
    <w:rsid w:val="003A06A7"/>
    <w:rsid w:val="003A10FA"/>
    <w:rsid w:val="003A29E3"/>
    <w:rsid w:val="003A476A"/>
    <w:rsid w:val="003B2509"/>
    <w:rsid w:val="003B3463"/>
    <w:rsid w:val="003B4AAE"/>
    <w:rsid w:val="003C2B44"/>
    <w:rsid w:val="003C3940"/>
    <w:rsid w:val="003C4349"/>
    <w:rsid w:val="003D6D98"/>
    <w:rsid w:val="003E2202"/>
    <w:rsid w:val="003E2B13"/>
    <w:rsid w:val="003E4525"/>
    <w:rsid w:val="003E64CC"/>
    <w:rsid w:val="003F5A97"/>
    <w:rsid w:val="004017BB"/>
    <w:rsid w:val="004066FA"/>
    <w:rsid w:val="004148EB"/>
    <w:rsid w:val="00421A36"/>
    <w:rsid w:val="00425920"/>
    <w:rsid w:val="00427187"/>
    <w:rsid w:val="004557A0"/>
    <w:rsid w:val="00456A4B"/>
    <w:rsid w:val="00464192"/>
    <w:rsid w:val="004711CD"/>
    <w:rsid w:val="00480E72"/>
    <w:rsid w:val="0048177C"/>
    <w:rsid w:val="00481BFA"/>
    <w:rsid w:val="00496AFB"/>
    <w:rsid w:val="004A02FC"/>
    <w:rsid w:val="004A2820"/>
    <w:rsid w:val="004B3EA4"/>
    <w:rsid w:val="004D44E7"/>
    <w:rsid w:val="004E018A"/>
    <w:rsid w:val="004E4056"/>
    <w:rsid w:val="004F648D"/>
    <w:rsid w:val="004F6959"/>
    <w:rsid w:val="005031CA"/>
    <w:rsid w:val="005076B5"/>
    <w:rsid w:val="00515969"/>
    <w:rsid w:val="00515E2E"/>
    <w:rsid w:val="00516BB3"/>
    <w:rsid w:val="00522A00"/>
    <w:rsid w:val="00534A27"/>
    <w:rsid w:val="00536AC4"/>
    <w:rsid w:val="00536FA1"/>
    <w:rsid w:val="00550183"/>
    <w:rsid w:val="0055652E"/>
    <w:rsid w:val="00562268"/>
    <w:rsid w:val="00581191"/>
    <w:rsid w:val="005816DA"/>
    <w:rsid w:val="00585FCC"/>
    <w:rsid w:val="00587165"/>
    <w:rsid w:val="0059040D"/>
    <w:rsid w:val="00591582"/>
    <w:rsid w:val="00591FED"/>
    <w:rsid w:val="005A0B66"/>
    <w:rsid w:val="005A2869"/>
    <w:rsid w:val="005B0608"/>
    <w:rsid w:val="005B4A4A"/>
    <w:rsid w:val="005D2290"/>
    <w:rsid w:val="005F0A0C"/>
    <w:rsid w:val="005F7A3C"/>
    <w:rsid w:val="00600A33"/>
    <w:rsid w:val="00601E38"/>
    <w:rsid w:val="0060342B"/>
    <w:rsid w:val="00604381"/>
    <w:rsid w:val="006077B7"/>
    <w:rsid w:val="00607E3A"/>
    <w:rsid w:val="00611373"/>
    <w:rsid w:val="00612F04"/>
    <w:rsid w:val="00625F3B"/>
    <w:rsid w:val="006279EA"/>
    <w:rsid w:val="00630442"/>
    <w:rsid w:val="006332F3"/>
    <w:rsid w:val="00637756"/>
    <w:rsid w:val="00640369"/>
    <w:rsid w:val="006452F6"/>
    <w:rsid w:val="00647215"/>
    <w:rsid w:val="00666F77"/>
    <w:rsid w:val="00677E52"/>
    <w:rsid w:val="0068354E"/>
    <w:rsid w:val="00694465"/>
    <w:rsid w:val="006A5168"/>
    <w:rsid w:val="006C225A"/>
    <w:rsid w:val="006C563F"/>
    <w:rsid w:val="006C67C5"/>
    <w:rsid w:val="006C69C8"/>
    <w:rsid w:val="006D0902"/>
    <w:rsid w:val="006D42CC"/>
    <w:rsid w:val="006D478F"/>
    <w:rsid w:val="006E48AB"/>
    <w:rsid w:val="006F05AA"/>
    <w:rsid w:val="006F2BAB"/>
    <w:rsid w:val="006F7924"/>
    <w:rsid w:val="0071246E"/>
    <w:rsid w:val="00720A3D"/>
    <w:rsid w:val="00726634"/>
    <w:rsid w:val="00727734"/>
    <w:rsid w:val="007313B3"/>
    <w:rsid w:val="00735975"/>
    <w:rsid w:val="007707B2"/>
    <w:rsid w:val="0077705A"/>
    <w:rsid w:val="00786B68"/>
    <w:rsid w:val="0079219D"/>
    <w:rsid w:val="007928CF"/>
    <w:rsid w:val="00793675"/>
    <w:rsid w:val="00794138"/>
    <w:rsid w:val="007A0DE0"/>
    <w:rsid w:val="007A75DF"/>
    <w:rsid w:val="007A7B05"/>
    <w:rsid w:val="007B0EB2"/>
    <w:rsid w:val="007B371D"/>
    <w:rsid w:val="007C0B9A"/>
    <w:rsid w:val="007E7EC3"/>
    <w:rsid w:val="007F0FD3"/>
    <w:rsid w:val="007F2A20"/>
    <w:rsid w:val="00804112"/>
    <w:rsid w:val="0080686A"/>
    <w:rsid w:val="00814A25"/>
    <w:rsid w:val="00815AFE"/>
    <w:rsid w:val="0082181B"/>
    <w:rsid w:val="008219C6"/>
    <w:rsid w:val="00825ED9"/>
    <w:rsid w:val="008413E2"/>
    <w:rsid w:val="008439D6"/>
    <w:rsid w:val="00851B1B"/>
    <w:rsid w:val="00856871"/>
    <w:rsid w:val="008620B0"/>
    <w:rsid w:val="00874589"/>
    <w:rsid w:val="008811FF"/>
    <w:rsid w:val="008832F9"/>
    <w:rsid w:val="00886DB9"/>
    <w:rsid w:val="008937B3"/>
    <w:rsid w:val="008946ED"/>
    <w:rsid w:val="008958E1"/>
    <w:rsid w:val="008A18FC"/>
    <w:rsid w:val="008A31D7"/>
    <w:rsid w:val="008A5260"/>
    <w:rsid w:val="008A5857"/>
    <w:rsid w:val="008A78B6"/>
    <w:rsid w:val="008B7E2F"/>
    <w:rsid w:val="008C1BAE"/>
    <w:rsid w:val="008C29E3"/>
    <w:rsid w:val="008C3A27"/>
    <w:rsid w:val="008C55C6"/>
    <w:rsid w:val="008C6F5B"/>
    <w:rsid w:val="008D202D"/>
    <w:rsid w:val="008D6AF0"/>
    <w:rsid w:val="008D7ABE"/>
    <w:rsid w:val="008E5CF2"/>
    <w:rsid w:val="008E68C3"/>
    <w:rsid w:val="008E7190"/>
    <w:rsid w:val="008E7F65"/>
    <w:rsid w:val="008F6D36"/>
    <w:rsid w:val="008F7997"/>
    <w:rsid w:val="0091050A"/>
    <w:rsid w:val="00914DD2"/>
    <w:rsid w:val="00920585"/>
    <w:rsid w:val="009232B0"/>
    <w:rsid w:val="0092473E"/>
    <w:rsid w:val="009276AD"/>
    <w:rsid w:val="00941057"/>
    <w:rsid w:val="00950A0C"/>
    <w:rsid w:val="0095162B"/>
    <w:rsid w:val="00952199"/>
    <w:rsid w:val="00953D2F"/>
    <w:rsid w:val="00956731"/>
    <w:rsid w:val="009950EC"/>
    <w:rsid w:val="00997E84"/>
    <w:rsid w:val="009A088B"/>
    <w:rsid w:val="009A5445"/>
    <w:rsid w:val="009B68C6"/>
    <w:rsid w:val="009C0B95"/>
    <w:rsid w:val="009C310E"/>
    <w:rsid w:val="009D351D"/>
    <w:rsid w:val="009D5D8F"/>
    <w:rsid w:val="009E1360"/>
    <w:rsid w:val="009E1C68"/>
    <w:rsid w:val="009F0F41"/>
    <w:rsid w:val="009F2624"/>
    <w:rsid w:val="009F2F10"/>
    <w:rsid w:val="009F50BC"/>
    <w:rsid w:val="00A05449"/>
    <w:rsid w:val="00A07983"/>
    <w:rsid w:val="00A10FD6"/>
    <w:rsid w:val="00A135F6"/>
    <w:rsid w:val="00A13FFC"/>
    <w:rsid w:val="00A15933"/>
    <w:rsid w:val="00A26529"/>
    <w:rsid w:val="00A307F8"/>
    <w:rsid w:val="00A3646C"/>
    <w:rsid w:val="00A41C38"/>
    <w:rsid w:val="00A444F9"/>
    <w:rsid w:val="00A57996"/>
    <w:rsid w:val="00A60A92"/>
    <w:rsid w:val="00A645B9"/>
    <w:rsid w:val="00A67F9D"/>
    <w:rsid w:val="00A73640"/>
    <w:rsid w:val="00A86A81"/>
    <w:rsid w:val="00A9649A"/>
    <w:rsid w:val="00A97E59"/>
    <w:rsid w:val="00AA30D1"/>
    <w:rsid w:val="00AB1067"/>
    <w:rsid w:val="00AB156A"/>
    <w:rsid w:val="00AC4ED0"/>
    <w:rsid w:val="00AC6680"/>
    <w:rsid w:val="00AD06E7"/>
    <w:rsid w:val="00AD404E"/>
    <w:rsid w:val="00AD4194"/>
    <w:rsid w:val="00AF236D"/>
    <w:rsid w:val="00AF2F75"/>
    <w:rsid w:val="00AF4095"/>
    <w:rsid w:val="00B01AEF"/>
    <w:rsid w:val="00B02D7E"/>
    <w:rsid w:val="00B049DA"/>
    <w:rsid w:val="00B11ECD"/>
    <w:rsid w:val="00B1556D"/>
    <w:rsid w:val="00B17A2D"/>
    <w:rsid w:val="00B21246"/>
    <w:rsid w:val="00B235D6"/>
    <w:rsid w:val="00B303C9"/>
    <w:rsid w:val="00B349B6"/>
    <w:rsid w:val="00B356D5"/>
    <w:rsid w:val="00B37534"/>
    <w:rsid w:val="00B40FD0"/>
    <w:rsid w:val="00B41A99"/>
    <w:rsid w:val="00B455F7"/>
    <w:rsid w:val="00B460B3"/>
    <w:rsid w:val="00B61564"/>
    <w:rsid w:val="00B6272C"/>
    <w:rsid w:val="00B650A7"/>
    <w:rsid w:val="00B87FB4"/>
    <w:rsid w:val="00B903CB"/>
    <w:rsid w:val="00B95CA9"/>
    <w:rsid w:val="00BA0DE4"/>
    <w:rsid w:val="00BA6C97"/>
    <w:rsid w:val="00BB61AC"/>
    <w:rsid w:val="00BC051A"/>
    <w:rsid w:val="00BC1055"/>
    <w:rsid w:val="00BC7221"/>
    <w:rsid w:val="00BD22A5"/>
    <w:rsid w:val="00BD2F5A"/>
    <w:rsid w:val="00BD4DE3"/>
    <w:rsid w:val="00BD6ED5"/>
    <w:rsid w:val="00BE65F3"/>
    <w:rsid w:val="00BF1952"/>
    <w:rsid w:val="00C01FC4"/>
    <w:rsid w:val="00C0214D"/>
    <w:rsid w:val="00C13814"/>
    <w:rsid w:val="00C17CDE"/>
    <w:rsid w:val="00C2231A"/>
    <w:rsid w:val="00C26E2F"/>
    <w:rsid w:val="00C271BF"/>
    <w:rsid w:val="00C336CD"/>
    <w:rsid w:val="00C51846"/>
    <w:rsid w:val="00C54774"/>
    <w:rsid w:val="00C5494D"/>
    <w:rsid w:val="00C65F6A"/>
    <w:rsid w:val="00C85798"/>
    <w:rsid w:val="00C8686D"/>
    <w:rsid w:val="00C91616"/>
    <w:rsid w:val="00CA5340"/>
    <w:rsid w:val="00CB1375"/>
    <w:rsid w:val="00CB3181"/>
    <w:rsid w:val="00CC15AD"/>
    <w:rsid w:val="00CC274C"/>
    <w:rsid w:val="00CC3CD3"/>
    <w:rsid w:val="00CC7417"/>
    <w:rsid w:val="00CC7E70"/>
    <w:rsid w:val="00CD69A4"/>
    <w:rsid w:val="00CE009F"/>
    <w:rsid w:val="00CE653F"/>
    <w:rsid w:val="00CF5C6C"/>
    <w:rsid w:val="00D23A68"/>
    <w:rsid w:val="00D3508E"/>
    <w:rsid w:val="00D37E32"/>
    <w:rsid w:val="00D46AFC"/>
    <w:rsid w:val="00D55ADF"/>
    <w:rsid w:val="00D573B4"/>
    <w:rsid w:val="00D67839"/>
    <w:rsid w:val="00D82D42"/>
    <w:rsid w:val="00D835EF"/>
    <w:rsid w:val="00D87745"/>
    <w:rsid w:val="00DB41D7"/>
    <w:rsid w:val="00DC3547"/>
    <w:rsid w:val="00DD21E3"/>
    <w:rsid w:val="00DD39CC"/>
    <w:rsid w:val="00DD5D38"/>
    <w:rsid w:val="00DD6720"/>
    <w:rsid w:val="00DE26D0"/>
    <w:rsid w:val="00DE2C32"/>
    <w:rsid w:val="00DF1AE6"/>
    <w:rsid w:val="00DF3A04"/>
    <w:rsid w:val="00DF47EC"/>
    <w:rsid w:val="00DF6AF6"/>
    <w:rsid w:val="00E00842"/>
    <w:rsid w:val="00E0101E"/>
    <w:rsid w:val="00E06A85"/>
    <w:rsid w:val="00E13CB2"/>
    <w:rsid w:val="00E1684D"/>
    <w:rsid w:val="00E2029F"/>
    <w:rsid w:val="00E226C3"/>
    <w:rsid w:val="00E22DD1"/>
    <w:rsid w:val="00E441B4"/>
    <w:rsid w:val="00E55C30"/>
    <w:rsid w:val="00E55DF8"/>
    <w:rsid w:val="00E56984"/>
    <w:rsid w:val="00E60D63"/>
    <w:rsid w:val="00E639E5"/>
    <w:rsid w:val="00E644CD"/>
    <w:rsid w:val="00E672E1"/>
    <w:rsid w:val="00E6741F"/>
    <w:rsid w:val="00E679EE"/>
    <w:rsid w:val="00E74BF1"/>
    <w:rsid w:val="00E87348"/>
    <w:rsid w:val="00E90D77"/>
    <w:rsid w:val="00EA2F0B"/>
    <w:rsid w:val="00EA3879"/>
    <w:rsid w:val="00EA4622"/>
    <w:rsid w:val="00EA4857"/>
    <w:rsid w:val="00EB70B6"/>
    <w:rsid w:val="00EC51DD"/>
    <w:rsid w:val="00EC63F7"/>
    <w:rsid w:val="00ED6D95"/>
    <w:rsid w:val="00EE3158"/>
    <w:rsid w:val="00EE34FD"/>
    <w:rsid w:val="00EE5DAF"/>
    <w:rsid w:val="00EE6A58"/>
    <w:rsid w:val="00EF105A"/>
    <w:rsid w:val="00EF1565"/>
    <w:rsid w:val="00EF4F3C"/>
    <w:rsid w:val="00F004A9"/>
    <w:rsid w:val="00F02E37"/>
    <w:rsid w:val="00F07274"/>
    <w:rsid w:val="00F15F17"/>
    <w:rsid w:val="00F17501"/>
    <w:rsid w:val="00F2403F"/>
    <w:rsid w:val="00F25EFA"/>
    <w:rsid w:val="00F31FE9"/>
    <w:rsid w:val="00F53463"/>
    <w:rsid w:val="00F6062D"/>
    <w:rsid w:val="00F6701B"/>
    <w:rsid w:val="00F80AE9"/>
    <w:rsid w:val="00F83B62"/>
    <w:rsid w:val="00F85EC8"/>
    <w:rsid w:val="00F97759"/>
    <w:rsid w:val="00FA1CBB"/>
    <w:rsid w:val="00FA49EE"/>
    <w:rsid w:val="00FB3B3F"/>
    <w:rsid w:val="00FC1E8D"/>
    <w:rsid w:val="00FE5E11"/>
    <w:rsid w:val="00FF194F"/>
    <w:rsid w:val="00FF2135"/>
    <w:rsid w:val="00FF349D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AD4194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AD4194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67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67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D672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2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0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0A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0A7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0FB9C-4570-4A54-BD1A-527936EA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Nely Georgieva</cp:lastModifiedBy>
  <cp:revision>49</cp:revision>
  <dcterms:created xsi:type="dcterms:W3CDTF">2024-02-22T12:04:00Z</dcterms:created>
  <dcterms:modified xsi:type="dcterms:W3CDTF">2024-07-26T08:41:00Z</dcterms:modified>
</cp:coreProperties>
</file>