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CCAE" w14:textId="66E4C00C" w:rsidR="00720A3D" w:rsidRDefault="00720A3D" w:rsidP="00720A3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 указания </w:t>
      </w:r>
      <w:r w:rsidRPr="00F36761">
        <w:rPr>
          <w:b/>
          <w:bCs/>
          <w:sz w:val="28"/>
          <w:szCs w:val="28"/>
        </w:rPr>
        <w:t>за изготвяне на бюджета на проектн</w:t>
      </w:r>
      <w:r w:rsidR="00061A30">
        <w:rPr>
          <w:b/>
          <w:bCs/>
          <w:sz w:val="28"/>
          <w:szCs w:val="28"/>
        </w:rPr>
        <w:t>о</w:t>
      </w:r>
      <w:r w:rsidRPr="00F36761">
        <w:rPr>
          <w:b/>
          <w:bCs/>
          <w:sz w:val="28"/>
          <w:szCs w:val="28"/>
        </w:rPr>
        <w:t xml:space="preserve"> предложени</w:t>
      </w:r>
      <w:r w:rsidR="00061A30">
        <w:rPr>
          <w:b/>
          <w:bCs/>
          <w:sz w:val="28"/>
          <w:szCs w:val="28"/>
        </w:rPr>
        <w:t>е</w:t>
      </w:r>
      <w:r w:rsidRPr="00F36761">
        <w:rPr>
          <w:b/>
          <w:bCs/>
          <w:sz w:val="28"/>
          <w:szCs w:val="28"/>
        </w:rPr>
        <w:t xml:space="preserve"> при кандидатстване по процедура </w:t>
      </w:r>
    </w:p>
    <w:p w14:paraId="63B6EE43" w14:textId="6636D0A7" w:rsidR="00056810" w:rsidRPr="00FC1E8D" w:rsidRDefault="00056810" w:rsidP="00720A3D">
      <w:pPr>
        <w:spacing w:line="360" w:lineRule="auto"/>
        <w:jc w:val="center"/>
        <w:rPr>
          <w:b/>
          <w:bCs/>
          <w:sz w:val="28"/>
          <w:szCs w:val="28"/>
        </w:rPr>
      </w:pPr>
      <w:r w:rsidRPr="00FC1E8D">
        <w:rPr>
          <w:b/>
          <w:bCs/>
          <w:sz w:val="28"/>
          <w:szCs w:val="28"/>
        </w:rPr>
        <w:t>BG05SFPR001-</w:t>
      </w:r>
      <w:r w:rsidR="00A41C38">
        <w:rPr>
          <w:b/>
          <w:bCs/>
          <w:sz w:val="28"/>
          <w:szCs w:val="28"/>
        </w:rPr>
        <w:t>3</w:t>
      </w:r>
      <w:r w:rsidRPr="00FC1E8D">
        <w:rPr>
          <w:b/>
          <w:bCs/>
          <w:sz w:val="28"/>
          <w:szCs w:val="28"/>
        </w:rPr>
        <w:t>.00</w:t>
      </w:r>
      <w:r w:rsidR="00061A30">
        <w:rPr>
          <w:b/>
          <w:bCs/>
          <w:sz w:val="28"/>
          <w:szCs w:val="28"/>
        </w:rPr>
        <w:t>2</w:t>
      </w:r>
      <w:r w:rsidRPr="00FC1E8D">
        <w:rPr>
          <w:b/>
          <w:bCs/>
          <w:sz w:val="28"/>
          <w:szCs w:val="28"/>
        </w:rPr>
        <w:t xml:space="preserve"> „</w:t>
      </w:r>
      <w:r w:rsidR="00061A30">
        <w:rPr>
          <w:b/>
          <w:bCs/>
          <w:sz w:val="28"/>
          <w:szCs w:val="28"/>
        </w:rPr>
        <w:t>От висше образование към заетост</w:t>
      </w:r>
      <w:r w:rsidRPr="00FC1E8D">
        <w:rPr>
          <w:b/>
          <w:bCs/>
          <w:sz w:val="28"/>
          <w:szCs w:val="28"/>
        </w:rPr>
        <w:t>“</w:t>
      </w:r>
    </w:p>
    <w:p w14:paraId="31A2DE54" w14:textId="77777777" w:rsidR="00056810" w:rsidRDefault="00056810" w:rsidP="00720A3D">
      <w:pPr>
        <w:spacing w:line="360" w:lineRule="auto"/>
        <w:jc w:val="center"/>
        <w:rPr>
          <w:b/>
          <w:bCs/>
        </w:rPr>
      </w:pPr>
    </w:p>
    <w:p w14:paraId="3F60C452" w14:textId="1B32ECEE" w:rsidR="00E74BF1" w:rsidRDefault="00630442" w:rsidP="0080686A">
      <w:pPr>
        <w:spacing w:after="120" w:line="360" w:lineRule="auto"/>
        <w:ind w:firstLine="357"/>
        <w:jc w:val="both"/>
      </w:pPr>
      <w:r>
        <w:rPr>
          <w:bCs/>
        </w:rPr>
        <w:t xml:space="preserve">Бюджетът </w:t>
      </w:r>
      <w:r w:rsidR="00A41C38">
        <w:rPr>
          <w:bCs/>
          <w:lang w:val="en-US"/>
        </w:rPr>
        <w:t xml:space="preserve"> </w:t>
      </w:r>
      <w:r w:rsidR="00A41C38">
        <w:rPr>
          <w:bCs/>
        </w:rPr>
        <w:t>на проектн</w:t>
      </w:r>
      <w:r w:rsidR="00061A30">
        <w:rPr>
          <w:bCs/>
        </w:rPr>
        <w:t>ото</w:t>
      </w:r>
      <w:r w:rsidR="00A41C38">
        <w:rPr>
          <w:bCs/>
        </w:rPr>
        <w:t xml:space="preserve"> предложени</w:t>
      </w:r>
      <w:r w:rsidR="00061A30">
        <w:rPr>
          <w:bCs/>
        </w:rPr>
        <w:t>е</w:t>
      </w:r>
      <w:r w:rsidR="00A41C38">
        <w:rPr>
          <w:bCs/>
        </w:rPr>
        <w:t xml:space="preserve"> по процедура </w:t>
      </w:r>
      <w:r w:rsidR="00A41C38" w:rsidRPr="00A41C38">
        <w:rPr>
          <w:bCs/>
        </w:rPr>
        <w:t>BG05SFPR001-3.00</w:t>
      </w:r>
      <w:r w:rsidR="00061A30">
        <w:rPr>
          <w:bCs/>
        </w:rPr>
        <w:t>2</w:t>
      </w:r>
      <w:r w:rsidR="00A41C38" w:rsidRPr="00A41C38">
        <w:rPr>
          <w:bCs/>
        </w:rPr>
        <w:t xml:space="preserve"> „</w:t>
      </w:r>
      <w:r w:rsidR="00061A30">
        <w:rPr>
          <w:bCs/>
        </w:rPr>
        <w:t>От висше образование към заетост</w:t>
      </w:r>
      <w:r w:rsidR="00A41C38" w:rsidRPr="00A41C38">
        <w:rPr>
          <w:bCs/>
        </w:rPr>
        <w:t>“</w:t>
      </w:r>
      <w:r w:rsidR="00A41C38">
        <w:rPr>
          <w:bCs/>
        </w:rPr>
        <w:t xml:space="preserve"> </w:t>
      </w:r>
      <w:r>
        <w:rPr>
          <w:bCs/>
        </w:rPr>
        <w:t xml:space="preserve">се </w:t>
      </w:r>
      <w:r w:rsidR="0095162B">
        <w:rPr>
          <w:bCs/>
        </w:rPr>
        <w:t>из</w:t>
      </w:r>
      <w:r w:rsidR="003B2509">
        <w:rPr>
          <w:bCs/>
        </w:rPr>
        <w:t xml:space="preserve">готвя с помощта на </w:t>
      </w:r>
      <w:r w:rsidR="00A444F9">
        <w:rPr>
          <w:bCs/>
        </w:rPr>
        <w:t xml:space="preserve">Помощна таблица </w:t>
      </w:r>
      <w:r w:rsidR="00A41C38">
        <w:rPr>
          <w:bCs/>
        </w:rPr>
        <w:t xml:space="preserve">за изготвяне на бюджет в ИСУН </w:t>
      </w:r>
      <w:r w:rsidR="00074C04">
        <w:rPr>
          <w:bCs/>
        </w:rPr>
        <w:t xml:space="preserve">от </w:t>
      </w:r>
      <w:r w:rsidR="00A41C38">
        <w:rPr>
          <w:bCs/>
        </w:rPr>
        <w:t>П</w:t>
      </w:r>
      <w:r w:rsidR="00A444F9">
        <w:rPr>
          <w:bCs/>
        </w:rPr>
        <w:t xml:space="preserve">риложение </w:t>
      </w:r>
      <w:r w:rsidR="00A41C38">
        <w:rPr>
          <w:bCs/>
          <w:lang w:val="en-US"/>
        </w:rPr>
        <w:t xml:space="preserve">IV </w:t>
      </w:r>
      <w:r w:rsidR="00A41C38">
        <w:rPr>
          <w:bCs/>
        </w:rPr>
        <w:t>към Условията за кандидатстване</w:t>
      </w:r>
      <w:r w:rsidR="00A41C38">
        <w:rPr>
          <w:bCs/>
          <w:lang w:val="en-US"/>
        </w:rPr>
        <w:t>.</w:t>
      </w:r>
      <w:r w:rsidR="00A41C38">
        <w:rPr>
          <w:bCs/>
        </w:rPr>
        <w:t xml:space="preserve"> Информацията се попълва за целите на планирането на разходите </w:t>
      </w:r>
      <w:r w:rsidR="00A41C38" w:rsidRPr="00A41C38">
        <w:rPr>
          <w:bCs/>
        </w:rPr>
        <w:t>и оценка</w:t>
      </w:r>
      <w:r w:rsidR="00A41C38">
        <w:rPr>
          <w:bCs/>
        </w:rPr>
        <w:t xml:space="preserve">та на </w:t>
      </w:r>
      <w:r w:rsidR="00061A30">
        <w:rPr>
          <w:bCs/>
        </w:rPr>
        <w:t>проектното</w:t>
      </w:r>
      <w:r w:rsidR="00A41C38">
        <w:rPr>
          <w:bCs/>
        </w:rPr>
        <w:t xml:space="preserve"> предложени</w:t>
      </w:r>
      <w:r w:rsidR="00061A30">
        <w:rPr>
          <w:bCs/>
        </w:rPr>
        <w:t>е</w:t>
      </w:r>
      <w:r w:rsidR="00A41C38">
        <w:rPr>
          <w:bCs/>
        </w:rPr>
        <w:t>.</w:t>
      </w:r>
      <w:r w:rsidR="00E87348" w:rsidRPr="00E87348">
        <w:t xml:space="preserve"> </w:t>
      </w:r>
    </w:p>
    <w:p w14:paraId="4E935F9D" w14:textId="74E58F92" w:rsidR="00E74BF1" w:rsidRPr="00A41C38" w:rsidRDefault="00074C04" w:rsidP="0080686A">
      <w:pPr>
        <w:spacing w:after="120" w:line="360" w:lineRule="auto"/>
        <w:ind w:firstLine="357"/>
        <w:jc w:val="both"/>
        <w:rPr>
          <w:bCs/>
        </w:rPr>
      </w:pPr>
      <w:r>
        <w:t>В</w:t>
      </w:r>
      <w:r w:rsidR="00E74BF1">
        <w:t xml:space="preserve"> </w:t>
      </w:r>
      <w:r>
        <w:t xml:space="preserve">образеца на </w:t>
      </w:r>
      <w:r w:rsidR="00E74BF1">
        <w:t xml:space="preserve">Помощната таблица </w:t>
      </w:r>
      <w:r>
        <w:t xml:space="preserve">са въведени предварително </w:t>
      </w:r>
      <w:r w:rsidR="00E74BF1">
        <w:t>всички типове разходи, които са допустими за финансиране по процедурата. От кандидата се в</w:t>
      </w:r>
      <w:r w:rsidR="00E87348" w:rsidRPr="00E87348">
        <w:rPr>
          <w:bCs/>
        </w:rPr>
        <w:t>ъвеждат данни само в полетата, оцветени в жълто</w:t>
      </w:r>
      <w:r w:rsidR="00E87348">
        <w:rPr>
          <w:bCs/>
        </w:rPr>
        <w:t>.</w:t>
      </w:r>
      <w:r w:rsidR="00E74BF1">
        <w:rPr>
          <w:bCs/>
        </w:rPr>
        <w:t xml:space="preserve"> Не се допуска въвеждане на нови типове разходи</w:t>
      </w:r>
      <w:r>
        <w:rPr>
          <w:bCs/>
        </w:rPr>
        <w:t xml:space="preserve"> в помощната таблица</w:t>
      </w:r>
      <w:r w:rsidR="00E74BF1">
        <w:rPr>
          <w:bCs/>
        </w:rPr>
        <w:t>!</w:t>
      </w:r>
      <w:r w:rsidR="0004201A">
        <w:rPr>
          <w:bCs/>
        </w:rPr>
        <w:t xml:space="preserve"> </w:t>
      </w:r>
    </w:p>
    <w:p w14:paraId="3D71F5FC" w14:textId="4928C4DD" w:rsidR="00637756" w:rsidRPr="00B903CB" w:rsidRDefault="00A41C38" w:rsidP="00637756">
      <w:pPr>
        <w:pStyle w:val="Style1"/>
        <w:rPr>
          <w:i/>
          <w:iCs/>
        </w:rPr>
      </w:pPr>
      <w:r>
        <w:t>1</w:t>
      </w:r>
      <w:r w:rsidR="00637756">
        <w:t xml:space="preserve">. </w:t>
      </w:r>
      <w:r w:rsidR="00637756" w:rsidRPr="009C0B95">
        <w:t xml:space="preserve">Попълване на работен лист </w:t>
      </w:r>
      <w:r w:rsidR="00637756" w:rsidRPr="00B903CB">
        <w:rPr>
          <w:i/>
          <w:iCs/>
        </w:rPr>
        <w:t xml:space="preserve">Дейност 1 </w:t>
      </w:r>
    </w:p>
    <w:p w14:paraId="57F692D9" w14:textId="77777777" w:rsidR="00637756" w:rsidRDefault="00637756" w:rsidP="00637756"/>
    <w:p w14:paraId="1F6FEFC9" w14:textId="7BE48420" w:rsidR="003B3463" w:rsidRPr="003B3463" w:rsidRDefault="003B3463" w:rsidP="0080686A">
      <w:pPr>
        <w:spacing w:after="120" w:line="360" w:lineRule="auto"/>
        <w:ind w:firstLine="357"/>
        <w:jc w:val="both"/>
        <w:rPr>
          <w:bCs/>
        </w:rPr>
      </w:pPr>
      <w:bookmarkStart w:id="0" w:name="_Hlk156305319"/>
      <w:r>
        <w:rPr>
          <w:bCs/>
        </w:rPr>
        <w:t xml:space="preserve">В работен лист </w:t>
      </w:r>
      <w:r w:rsidRPr="003B3463">
        <w:rPr>
          <w:bCs/>
          <w:i/>
          <w:iCs/>
        </w:rPr>
        <w:t>Дейност 1</w:t>
      </w:r>
      <w:r w:rsidR="00B17A2D">
        <w:rPr>
          <w:bCs/>
          <w:i/>
          <w:iCs/>
        </w:rPr>
        <w:t xml:space="preserve"> </w:t>
      </w:r>
      <w:r w:rsidR="00B17A2D" w:rsidRPr="00B17A2D">
        <w:rPr>
          <w:bCs/>
        </w:rPr>
        <w:t>се въвежда информация в</w:t>
      </w:r>
      <w:r w:rsidR="00B17A2D">
        <w:rPr>
          <w:bCs/>
          <w:i/>
          <w:iCs/>
        </w:rPr>
        <w:t xml:space="preserve"> колона „Планиран брой </w:t>
      </w:r>
      <w:r w:rsidR="00290197">
        <w:rPr>
          <w:bCs/>
          <w:i/>
          <w:iCs/>
        </w:rPr>
        <w:t>студенти</w:t>
      </w:r>
      <w:r w:rsidR="00B17A2D">
        <w:rPr>
          <w:bCs/>
          <w:i/>
          <w:iCs/>
        </w:rPr>
        <w:t>“</w:t>
      </w:r>
      <w:r w:rsidR="00290197">
        <w:rPr>
          <w:bCs/>
          <w:i/>
          <w:iCs/>
        </w:rPr>
        <w:t xml:space="preserve"> и </w:t>
      </w:r>
      <w:bookmarkStart w:id="1" w:name="_Hlk158367257"/>
      <w:r w:rsidR="00290197">
        <w:rPr>
          <w:bCs/>
          <w:i/>
          <w:iCs/>
        </w:rPr>
        <w:t>колона „</w:t>
      </w:r>
      <w:r w:rsidR="00290197" w:rsidRPr="00290197">
        <w:rPr>
          <w:bCs/>
          <w:i/>
          <w:iCs/>
        </w:rPr>
        <w:t xml:space="preserve">Общ брой </w:t>
      </w:r>
      <w:r w:rsidR="00E639E5">
        <w:rPr>
          <w:bCs/>
          <w:i/>
          <w:iCs/>
        </w:rPr>
        <w:t xml:space="preserve">допълнителни </w:t>
      </w:r>
      <w:r w:rsidR="00290197" w:rsidRPr="00290197">
        <w:rPr>
          <w:bCs/>
          <w:i/>
          <w:iCs/>
        </w:rPr>
        <w:t>практически обучения на студенти за висшето училище</w:t>
      </w:r>
      <w:r w:rsidR="00290197">
        <w:rPr>
          <w:bCs/>
          <w:i/>
          <w:iCs/>
        </w:rPr>
        <w:t>“</w:t>
      </w:r>
      <w:bookmarkEnd w:id="1"/>
      <w:r w:rsidR="00600A33">
        <w:rPr>
          <w:bCs/>
          <w:i/>
          <w:iCs/>
        </w:rPr>
        <w:t xml:space="preserve"> </w:t>
      </w:r>
      <w:r w:rsidR="00B17A2D">
        <w:rPr>
          <w:bCs/>
          <w:i/>
          <w:iCs/>
        </w:rPr>
        <w:t xml:space="preserve">. </w:t>
      </w:r>
      <w:bookmarkStart w:id="2" w:name="_Hlk153357710"/>
    </w:p>
    <w:p w14:paraId="099761F1" w14:textId="1D93FC03" w:rsidR="00CA5340" w:rsidRDefault="009F0F41" w:rsidP="0080686A">
      <w:pPr>
        <w:spacing w:after="120" w:line="360" w:lineRule="auto"/>
        <w:ind w:firstLine="357"/>
        <w:jc w:val="both"/>
        <w:rPr>
          <w:bCs/>
        </w:rPr>
      </w:pPr>
      <w:bookmarkStart w:id="3" w:name="_Hlk158366556"/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 w:rsidR="00074C04">
        <w:rPr>
          <w:bCs/>
        </w:rPr>
        <w:t>предварително е въведен</w:t>
      </w:r>
      <w:r>
        <w:rPr>
          <w:bCs/>
        </w:rPr>
        <w:t xml:space="preserve"> </w:t>
      </w:r>
      <w:r w:rsidR="004557A0">
        <w:rPr>
          <w:bCs/>
        </w:rPr>
        <w:t xml:space="preserve">нормативно определеният </w:t>
      </w:r>
      <w:r>
        <w:rPr>
          <w:bCs/>
        </w:rPr>
        <w:t xml:space="preserve">размер на </w:t>
      </w:r>
      <w:r w:rsidR="00290197">
        <w:rPr>
          <w:bCs/>
        </w:rPr>
        <w:t>единичния разход за 1 допълнително практическо обучение на студент, който включва стипендия за студента и присъщи разходи за провеждането на практическото обучение</w:t>
      </w:r>
      <w:r>
        <w:rPr>
          <w:bCs/>
        </w:rPr>
        <w:t>.</w:t>
      </w:r>
      <w:r w:rsidR="004557A0">
        <w:rPr>
          <w:bCs/>
        </w:rPr>
        <w:t xml:space="preserve"> </w:t>
      </w:r>
      <w:r w:rsidR="00625F3B" w:rsidRPr="003B3463">
        <w:rPr>
          <w:bCs/>
        </w:rPr>
        <w:t>Чрез заложен</w:t>
      </w:r>
      <w:r w:rsidR="006F05AA">
        <w:rPr>
          <w:bCs/>
        </w:rPr>
        <w:t>ата</w:t>
      </w:r>
      <w:r w:rsidR="00625F3B" w:rsidRPr="003B3463">
        <w:rPr>
          <w:bCs/>
        </w:rPr>
        <w:t xml:space="preserve"> формул</w:t>
      </w:r>
      <w:r w:rsidR="006F05AA">
        <w:rPr>
          <w:bCs/>
        </w:rPr>
        <w:t>а</w:t>
      </w:r>
      <w:r w:rsidR="00625F3B"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="00625F3B" w:rsidRPr="003B3463">
        <w:rPr>
          <w:bCs/>
        </w:rPr>
        <w:t>автоматично се определя</w:t>
      </w:r>
      <w:r w:rsidR="003B3463">
        <w:rPr>
          <w:bCs/>
        </w:rPr>
        <w:t xml:space="preserve"> </w:t>
      </w:r>
      <w:bookmarkStart w:id="4" w:name="_Hlk153357558"/>
      <w:r w:rsidR="003B3463">
        <w:rPr>
          <w:bCs/>
        </w:rPr>
        <w:t>общият размер</w:t>
      </w:r>
      <w:r>
        <w:rPr>
          <w:bCs/>
        </w:rPr>
        <w:t xml:space="preserve"> на</w:t>
      </w:r>
      <w:r w:rsidR="00625F3B" w:rsidRPr="003B3463">
        <w:rPr>
          <w:bCs/>
        </w:rPr>
        <w:t xml:space="preserve"> разходи</w:t>
      </w:r>
      <w:r w:rsidR="00997E84">
        <w:rPr>
          <w:bCs/>
        </w:rPr>
        <w:t>те</w:t>
      </w:r>
      <w:r w:rsidR="00625F3B" w:rsidRPr="003B3463">
        <w:rPr>
          <w:bCs/>
        </w:rPr>
        <w:t xml:space="preserve"> за </w:t>
      </w:r>
      <w:r w:rsidR="00290197">
        <w:rPr>
          <w:bCs/>
        </w:rPr>
        <w:t>допълнително практическо обучение на студенти</w:t>
      </w:r>
      <w:r w:rsidR="003B3463">
        <w:rPr>
          <w:bCs/>
        </w:rPr>
        <w:t xml:space="preserve"> за</w:t>
      </w:r>
      <w:r w:rsidR="00063F73" w:rsidRPr="00063F73">
        <w:rPr>
          <w:bCs/>
        </w:rPr>
        <w:t xml:space="preserve"> проектното предложение</w:t>
      </w:r>
      <w:r w:rsidR="00063F73">
        <w:rPr>
          <w:bCs/>
        </w:rPr>
        <w:t>.</w:t>
      </w:r>
      <w:r w:rsidR="003B3463">
        <w:rPr>
          <w:bCs/>
        </w:rPr>
        <w:t xml:space="preserve"> </w:t>
      </w:r>
    </w:p>
    <w:bookmarkEnd w:id="0"/>
    <w:bookmarkEnd w:id="2"/>
    <w:bookmarkEnd w:id="3"/>
    <w:bookmarkEnd w:id="4"/>
    <w:p w14:paraId="3D06841C" w14:textId="425E125B" w:rsidR="00601E38" w:rsidRPr="00B903CB" w:rsidRDefault="003B3463" w:rsidP="00601E38">
      <w:pPr>
        <w:pStyle w:val="Style1"/>
        <w:rPr>
          <w:i/>
          <w:iCs/>
        </w:rPr>
      </w:pPr>
      <w:r>
        <w:t>2</w:t>
      </w:r>
      <w:r w:rsidR="00601E38">
        <w:t xml:space="preserve">. </w:t>
      </w:r>
      <w:r w:rsidR="00601E38" w:rsidRPr="009C0B95">
        <w:t xml:space="preserve">Попълване на работен лист </w:t>
      </w:r>
      <w:proofErr w:type="spellStart"/>
      <w:r w:rsidR="0010748B">
        <w:rPr>
          <w:i/>
          <w:iCs/>
        </w:rPr>
        <w:t>Поддейност</w:t>
      </w:r>
      <w:proofErr w:type="spellEnd"/>
      <w:r w:rsidR="0010748B">
        <w:rPr>
          <w:i/>
          <w:iCs/>
        </w:rPr>
        <w:t xml:space="preserve"> 2.1.</w:t>
      </w:r>
    </w:p>
    <w:p w14:paraId="3E06F226" w14:textId="77777777" w:rsidR="00601E38" w:rsidRPr="009F0F41" w:rsidRDefault="00601E38" w:rsidP="00601E38">
      <w:pPr>
        <w:rPr>
          <w:bCs/>
        </w:rPr>
      </w:pPr>
    </w:p>
    <w:p w14:paraId="64487048" w14:textId="46CE7E1B" w:rsidR="009F0F41" w:rsidRPr="00874589" w:rsidRDefault="009F0F41" w:rsidP="00ED6D95">
      <w:pPr>
        <w:spacing w:after="120" w:line="360" w:lineRule="auto"/>
        <w:ind w:firstLine="357"/>
        <w:jc w:val="both"/>
        <w:rPr>
          <w:b/>
        </w:rPr>
      </w:pPr>
      <w:bookmarkStart w:id="5" w:name="_Hlk153358200"/>
      <w:r w:rsidRPr="009F0F41">
        <w:rPr>
          <w:bCs/>
        </w:rPr>
        <w:t xml:space="preserve">В работен лист </w:t>
      </w:r>
      <w:proofErr w:type="spellStart"/>
      <w:r w:rsidR="0010748B">
        <w:rPr>
          <w:bCs/>
          <w:i/>
          <w:iCs/>
        </w:rPr>
        <w:t>Поддейност</w:t>
      </w:r>
      <w:proofErr w:type="spellEnd"/>
      <w:r w:rsidR="0010748B">
        <w:rPr>
          <w:bCs/>
          <w:i/>
          <w:iCs/>
        </w:rPr>
        <w:t xml:space="preserve"> 2.1. </w:t>
      </w:r>
      <w:r w:rsidRPr="009F0F41">
        <w:rPr>
          <w:bCs/>
        </w:rPr>
        <w:t>се попълва</w:t>
      </w:r>
      <w:r w:rsidR="00C13814">
        <w:rPr>
          <w:bCs/>
        </w:rPr>
        <w:t>т следните данни</w:t>
      </w:r>
      <w:r w:rsidR="00C13814" w:rsidRPr="009D5D8F">
        <w:rPr>
          <w:bCs/>
        </w:rPr>
        <w:t xml:space="preserve"> в</w:t>
      </w:r>
      <w:r w:rsidR="00D87745" w:rsidRPr="009D5D8F">
        <w:rPr>
          <w:bCs/>
        </w:rPr>
        <w:t xml:space="preserve"> </w:t>
      </w:r>
      <w:bookmarkStart w:id="6" w:name="_Hlk172631389"/>
      <w:r w:rsidRPr="00874589">
        <w:rPr>
          <w:b/>
        </w:rPr>
        <w:t xml:space="preserve">Таблица </w:t>
      </w:r>
      <w:bookmarkStart w:id="7" w:name="_Hlk172638244"/>
      <w:r w:rsidRPr="00874589">
        <w:rPr>
          <w:b/>
          <w:i/>
          <w:iCs/>
        </w:rPr>
        <w:t>Бюджетен ред 2</w:t>
      </w:r>
      <w:r w:rsidR="00550183" w:rsidRPr="00874589">
        <w:rPr>
          <w:b/>
          <w:i/>
          <w:iCs/>
        </w:rPr>
        <w:t>.</w:t>
      </w:r>
      <w:r w:rsidR="00550183" w:rsidRPr="00550183">
        <w:t xml:space="preserve"> </w:t>
      </w:r>
      <w:bookmarkStart w:id="8" w:name="_Hlk156302404"/>
      <w:r w:rsidR="00550183" w:rsidRPr="00291F4D">
        <w:t>Разходи за проучване на международния опит</w:t>
      </w:r>
      <w:bookmarkEnd w:id="6"/>
      <w:bookmarkEnd w:id="7"/>
      <w:r w:rsidR="00550183" w:rsidRPr="00291F4D">
        <w:t xml:space="preserve"> (мобилност на персонал)</w:t>
      </w:r>
      <w:bookmarkStart w:id="9" w:name="_Hlk172637014"/>
      <w:r w:rsidR="00C13814" w:rsidRPr="003F5A97">
        <w:t>:</w:t>
      </w:r>
      <w:bookmarkEnd w:id="9"/>
    </w:p>
    <w:bookmarkEnd w:id="8"/>
    <w:p w14:paraId="1657B566" w14:textId="2EEE6787" w:rsidR="0082181B" w:rsidRPr="0082181B" w:rsidRDefault="0082181B" w:rsidP="0082181B">
      <w:pPr>
        <w:pStyle w:val="ListParagraph"/>
        <w:numPr>
          <w:ilvl w:val="1"/>
          <w:numId w:val="6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„Обща информация“</w:t>
      </w:r>
    </w:p>
    <w:p w14:paraId="171F4C27" w14:textId="0C856E02" w:rsidR="00FF3659" w:rsidRDefault="00B17A2D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bookmarkStart w:id="10" w:name="_Hlk153355866"/>
      <w:r>
        <w:rPr>
          <w:bCs/>
        </w:rPr>
        <w:t xml:space="preserve"> </w:t>
      </w:r>
      <w:r w:rsidR="00FF3659">
        <w:rPr>
          <w:bCs/>
        </w:rPr>
        <w:t>В ред „Индивидуална подкрепа</w:t>
      </w:r>
      <w:r w:rsidR="00AB1067">
        <w:rPr>
          <w:bCs/>
        </w:rPr>
        <w:t xml:space="preserve"> за престой</w:t>
      </w:r>
      <w:r w:rsidR="00FF3659">
        <w:rPr>
          <w:bCs/>
        </w:rPr>
        <w:t xml:space="preserve">“ се </w:t>
      </w:r>
      <w:r w:rsidR="005076B5">
        <w:rPr>
          <w:bCs/>
        </w:rPr>
        <w:t>добавя</w:t>
      </w:r>
      <w:r w:rsidR="00FF3659">
        <w:rPr>
          <w:bCs/>
        </w:rPr>
        <w:t xml:space="preserve"> планирана</w:t>
      </w:r>
      <w:r w:rsidR="005076B5">
        <w:rPr>
          <w:bCs/>
        </w:rPr>
        <w:t>та</w:t>
      </w:r>
      <w:r w:rsidR="00FF3659">
        <w:rPr>
          <w:bCs/>
        </w:rPr>
        <w:t xml:space="preserve"> продължителност на мобилността</w:t>
      </w:r>
      <w:r>
        <w:rPr>
          <w:bCs/>
        </w:rPr>
        <w:t xml:space="preserve"> на </w:t>
      </w:r>
      <w:r w:rsidR="00550183">
        <w:rPr>
          <w:bCs/>
        </w:rPr>
        <w:t>персонала</w:t>
      </w:r>
      <w:r w:rsidR="002E62EE">
        <w:rPr>
          <w:bCs/>
        </w:rPr>
        <w:t>,</w:t>
      </w:r>
      <w:r w:rsidR="002B2594">
        <w:rPr>
          <w:bCs/>
        </w:rPr>
        <w:t xml:space="preserve"> държав</w:t>
      </w:r>
      <w:r w:rsidR="002E62EE">
        <w:rPr>
          <w:bCs/>
        </w:rPr>
        <w:t xml:space="preserve">ата </w:t>
      </w:r>
      <w:r w:rsidR="002B2594">
        <w:rPr>
          <w:bCs/>
        </w:rPr>
        <w:t>и</w:t>
      </w:r>
      <w:r w:rsidR="002E62EE">
        <w:rPr>
          <w:bCs/>
        </w:rPr>
        <w:t xml:space="preserve"> града</w:t>
      </w:r>
      <w:r w:rsidR="002B2594">
        <w:rPr>
          <w:bCs/>
        </w:rPr>
        <w:t xml:space="preserve">, в </w:t>
      </w:r>
      <w:r w:rsidR="002E62EE">
        <w:rPr>
          <w:bCs/>
        </w:rPr>
        <w:t xml:space="preserve">които </w:t>
      </w:r>
      <w:r w:rsidR="002B2594">
        <w:rPr>
          <w:bCs/>
        </w:rPr>
        <w:t xml:space="preserve">се планира да </w:t>
      </w:r>
      <w:r w:rsidR="001D189D">
        <w:rPr>
          <w:bCs/>
        </w:rPr>
        <w:t>бъде проведена</w:t>
      </w:r>
      <w:r w:rsidR="002B2594">
        <w:rPr>
          <w:bCs/>
        </w:rPr>
        <w:t xml:space="preserve"> мобилността</w:t>
      </w:r>
      <w:r w:rsidR="00550183">
        <w:rPr>
          <w:bCs/>
        </w:rPr>
        <w:t xml:space="preserve"> </w:t>
      </w:r>
      <w:bookmarkStart w:id="11" w:name="_Hlk156305045"/>
      <w:r w:rsidR="006C563F">
        <w:rPr>
          <w:bCs/>
        </w:rPr>
        <w:t xml:space="preserve">на персонал </w:t>
      </w:r>
      <w:r w:rsidR="00550183">
        <w:rPr>
          <w:bCs/>
        </w:rPr>
        <w:t xml:space="preserve">за проучване на международен опит в </w:t>
      </w:r>
      <w:proofErr w:type="spellStart"/>
      <w:r w:rsidR="00550183">
        <w:rPr>
          <w:bCs/>
        </w:rPr>
        <w:t>дуално</w:t>
      </w:r>
      <w:proofErr w:type="spellEnd"/>
      <w:r w:rsidR="00550183">
        <w:rPr>
          <w:bCs/>
        </w:rPr>
        <w:t xml:space="preserve"> обучение на студенти</w:t>
      </w:r>
      <w:bookmarkEnd w:id="11"/>
      <w:r w:rsidR="00FF3659">
        <w:rPr>
          <w:bCs/>
        </w:rPr>
        <w:t>;</w:t>
      </w:r>
    </w:p>
    <w:bookmarkEnd w:id="10"/>
    <w:p w14:paraId="0FDA38C6" w14:textId="4F30B04C" w:rsidR="00FF3659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lastRenderedPageBreak/>
        <w:t xml:space="preserve"> </w:t>
      </w:r>
      <w:bookmarkStart w:id="12" w:name="_Hlk153355971"/>
      <w:r w:rsidR="00FF3659">
        <w:rPr>
          <w:bCs/>
        </w:rPr>
        <w:t xml:space="preserve">В редове „Стандартно пътуване“ и „Екологично пътуване“, когато е приложимо, се </w:t>
      </w:r>
      <w:r w:rsidR="005076B5">
        <w:rPr>
          <w:bCs/>
        </w:rPr>
        <w:t>добавя</w:t>
      </w:r>
      <w:r w:rsidR="00FF3659">
        <w:rPr>
          <w:bCs/>
        </w:rPr>
        <w:t xml:space="preserve"> разстоянието за пътуване в двете посоки </w:t>
      </w:r>
      <w:r>
        <w:rPr>
          <w:bCs/>
        </w:rPr>
        <w:t>между мястото на тръгване и мястото на пристигане</w:t>
      </w:r>
      <w:bookmarkEnd w:id="12"/>
      <w:r>
        <w:rPr>
          <w:bCs/>
        </w:rPr>
        <w:t>.</w:t>
      </w:r>
    </w:p>
    <w:p w14:paraId="5C49342F" w14:textId="255B8BCE" w:rsidR="0082181B" w:rsidRPr="0082181B" w:rsidRDefault="0082181B" w:rsidP="0082181B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bCs/>
          <w:i/>
          <w:iCs/>
        </w:rPr>
      </w:pPr>
      <w:bookmarkStart w:id="13" w:name="_Hlk172637095"/>
      <w:r w:rsidRPr="0082181B">
        <w:rPr>
          <w:bCs/>
          <w:i/>
          <w:iCs/>
        </w:rPr>
        <w:t>Колона „Брой“</w:t>
      </w:r>
    </w:p>
    <w:p w14:paraId="7CAC8A14" w14:textId="09AB46BB" w:rsidR="0082181B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В ред „Индивидуална подкрепа</w:t>
      </w:r>
      <w:r w:rsidR="00AB1067">
        <w:rPr>
          <w:bCs/>
        </w:rPr>
        <w:t xml:space="preserve"> за престой</w:t>
      </w:r>
      <w:r>
        <w:rPr>
          <w:bCs/>
        </w:rPr>
        <w:t xml:space="preserve">“ се посочва броят на планираните мобилности </w:t>
      </w:r>
      <w:r w:rsidR="00550183">
        <w:rPr>
          <w:bCs/>
          <w:lang w:val="en-US"/>
        </w:rPr>
        <w:t>(</w:t>
      </w:r>
      <w:r w:rsidR="00550183">
        <w:rPr>
          <w:bCs/>
        </w:rPr>
        <w:t>броят на лицата</w:t>
      </w:r>
      <w:r w:rsidR="00550183">
        <w:rPr>
          <w:bCs/>
          <w:lang w:val="en-US"/>
        </w:rPr>
        <w:t xml:space="preserve">) </w:t>
      </w:r>
      <w:r>
        <w:rPr>
          <w:bCs/>
        </w:rPr>
        <w:t>със съответната продължителност</w:t>
      </w:r>
      <w:r w:rsidR="008958E1">
        <w:rPr>
          <w:bCs/>
        </w:rPr>
        <w:t xml:space="preserve"> и от съответн</w:t>
      </w:r>
      <w:r w:rsidR="002E62EE">
        <w:rPr>
          <w:bCs/>
        </w:rPr>
        <w:t>ите</w:t>
      </w:r>
      <w:r w:rsidR="008958E1">
        <w:rPr>
          <w:bCs/>
        </w:rPr>
        <w:t xml:space="preserve"> държав</w:t>
      </w:r>
      <w:r w:rsidR="002E62EE">
        <w:rPr>
          <w:bCs/>
        </w:rPr>
        <w:t xml:space="preserve">а </w:t>
      </w:r>
      <w:r w:rsidR="008958E1">
        <w:rPr>
          <w:bCs/>
        </w:rPr>
        <w:t>и</w:t>
      </w:r>
      <w:r w:rsidR="002E62EE">
        <w:rPr>
          <w:bCs/>
        </w:rPr>
        <w:t xml:space="preserve"> град</w:t>
      </w:r>
      <w:r>
        <w:rPr>
          <w:bCs/>
        </w:rPr>
        <w:t xml:space="preserve">, </w:t>
      </w:r>
      <w:r w:rsidR="001D189D">
        <w:rPr>
          <w:bCs/>
        </w:rPr>
        <w:t>посочени</w:t>
      </w:r>
      <w:r>
        <w:rPr>
          <w:bCs/>
        </w:rPr>
        <w:t xml:space="preserve"> </w:t>
      </w:r>
      <w:bookmarkStart w:id="14" w:name="_Hlk153356065"/>
      <w:r>
        <w:rPr>
          <w:bCs/>
        </w:rPr>
        <w:t>в колона „Обща информация“ за същия ред;</w:t>
      </w:r>
    </w:p>
    <w:bookmarkEnd w:id="14"/>
    <w:p w14:paraId="4EEE2232" w14:textId="1AD74F7B" w:rsidR="0082181B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В редове „Стандартно пътуване“ и</w:t>
      </w:r>
      <w:r w:rsidR="00550183">
        <w:rPr>
          <w:bCs/>
        </w:rPr>
        <w:t>ли когато е приложимо</w:t>
      </w:r>
      <w:r>
        <w:rPr>
          <w:bCs/>
        </w:rPr>
        <w:t xml:space="preserve"> „Екологично пътуване“, се посочва броят на </w:t>
      </w:r>
      <w:r w:rsidR="00550183">
        <w:rPr>
          <w:bCs/>
        </w:rPr>
        <w:t>лицата</w:t>
      </w:r>
      <w:r>
        <w:rPr>
          <w:bCs/>
        </w:rPr>
        <w:t>, които ще пропътува</w:t>
      </w:r>
      <w:r w:rsidR="00550183">
        <w:rPr>
          <w:bCs/>
        </w:rPr>
        <w:t>т</w:t>
      </w:r>
      <w:r>
        <w:rPr>
          <w:bCs/>
        </w:rPr>
        <w:t xml:space="preserve"> съответното разстояние, което е посочено в колона „Обща информация“ за същия ред.</w:t>
      </w:r>
    </w:p>
    <w:p w14:paraId="440F3221" w14:textId="770F4DBE" w:rsidR="0082181B" w:rsidRPr="0082181B" w:rsidRDefault="0082181B" w:rsidP="0082181B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„Разход“</w:t>
      </w:r>
    </w:p>
    <w:p w14:paraId="3CF31167" w14:textId="531CF6FA" w:rsidR="00640369" w:rsidRDefault="0082181B" w:rsidP="00074C04">
      <w:pPr>
        <w:pStyle w:val="ListParagraph"/>
        <w:spacing w:after="120" w:line="360" w:lineRule="auto"/>
        <w:ind w:left="0" w:firstLine="360"/>
        <w:jc w:val="both"/>
        <w:rPr>
          <w:bCs/>
        </w:rPr>
      </w:pPr>
      <w:r>
        <w:rPr>
          <w:bCs/>
        </w:rPr>
        <w:t xml:space="preserve">В тази колона се попълва </w:t>
      </w:r>
      <w:r w:rsidR="005076B5">
        <w:rPr>
          <w:bCs/>
        </w:rPr>
        <w:t xml:space="preserve">стойността на </w:t>
      </w:r>
      <w:r>
        <w:rPr>
          <w:bCs/>
        </w:rPr>
        <w:t>разход</w:t>
      </w:r>
      <w:r w:rsidR="005076B5">
        <w:rPr>
          <w:bCs/>
        </w:rPr>
        <w:t>а</w:t>
      </w:r>
      <w:r>
        <w:rPr>
          <w:bCs/>
        </w:rPr>
        <w:t xml:space="preserve">, който съответства на избраната продължителност на мобилността </w:t>
      </w:r>
      <w:r w:rsidR="00B17A2D">
        <w:rPr>
          <w:bCs/>
        </w:rPr>
        <w:t xml:space="preserve">за </w:t>
      </w:r>
      <w:r w:rsidR="00C13814">
        <w:rPr>
          <w:bCs/>
        </w:rPr>
        <w:t>персонала</w:t>
      </w:r>
      <w:r w:rsidR="00B17A2D">
        <w:rPr>
          <w:bCs/>
        </w:rPr>
        <w:t xml:space="preserve"> </w:t>
      </w:r>
      <w:r>
        <w:rPr>
          <w:bCs/>
        </w:rPr>
        <w:t>и на планираното разстояние</w:t>
      </w:r>
      <w:r w:rsidR="00D3508E">
        <w:rPr>
          <w:bCs/>
        </w:rPr>
        <w:t xml:space="preserve"> в съответствие с размерите на разходите, посочени от Управляващия орган в Приложение </w:t>
      </w:r>
      <w:r w:rsidR="00D3508E">
        <w:rPr>
          <w:bCs/>
          <w:lang w:val="en-US"/>
        </w:rPr>
        <w:t>I</w:t>
      </w:r>
      <w:r w:rsidR="00550183">
        <w:rPr>
          <w:bCs/>
        </w:rPr>
        <w:t>Х</w:t>
      </w:r>
      <w:r w:rsidR="00D3508E">
        <w:rPr>
          <w:bCs/>
          <w:lang w:val="en-US"/>
        </w:rPr>
        <w:t xml:space="preserve"> </w:t>
      </w:r>
      <w:r w:rsidR="00D3508E">
        <w:rPr>
          <w:bCs/>
        </w:rPr>
        <w:t>от Условията за кандидатстване.</w:t>
      </w:r>
    </w:p>
    <w:p w14:paraId="7F60468B" w14:textId="21D81CFC" w:rsidR="003C4349" w:rsidRPr="003C4349" w:rsidRDefault="003C4349" w:rsidP="003C4349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</w:t>
      </w:r>
      <w:r w:rsidRPr="003C4349">
        <w:rPr>
          <w:bCs/>
          <w:i/>
          <w:iCs/>
        </w:rPr>
        <w:t>Колона „Обосновка на планирани</w:t>
      </w:r>
      <w:r>
        <w:rPr>
          <w:bCs/>
          <w:i/>
          <w:iCs/>
        </w:rPr>
        <w:t>те</w:t>
      </w:r>
      <w:r w:rsidRPr="003C4349">
        <w:rPr>
          <w:bCs/>
          <w:i/>
          <w:iCs/>
        </w:rPr>
        <w:t xml:space="preserve"> мобилности“</w:t>
      </w:r>
    </w:p>
    <w:p w14:paraId="2DD56A39" w14:textId="1FFFD1EB" w:rsidR="003C4349" w:rsidRPr="003C4349" w:rsidRDefault="003C4349" w:rsidP="003C4349">
      <w:pPr>
        <w:pStyle w:val="ListParagraph"/>
        <w:spacing w:after="120" w:line="360" w:lineRule="auto"/>
        <w:ind w:left="360"/>
        <w:jc w:val="both"/>
        <w:rPr>
          <w:bCs/>
        </w:rPr>
      </w:pPr>
      <w:r>
        <w:rPr>
          <w:bCs/>
        </w:rPr>
        <w:t>В тази колона се обосновават броя</w:t>
      </w:r>
      <w:r w:rsidR="000420A7">
        <w:rPr>
          <w:bCs/>
        </w:rPr>
        <w:t>т</w:t>
      </w:r>
      <w:r>
        <w:rPr>
          <w:bCs/>
        </w:rPr>
        <w:t xml:space="preserve"> на лицата, избраната продължителност и мястото на мобилност, които са планирани от кандидата.</w:t>
      </w:r>
    </w:p>
    <w:bookmarkEnd w:id="13"/>
    <w:p w14:paraId="396AD7D1" w14:textId="4FEED130" w:rsidR="00550183" w:rsidRDefault="00640369" w:rsidP="00550183">
      <w:pPr>
        <w:spacing w:after="120" w:line="360" w:lineRule="auto"/>
        <w:ind w:firstLine="357"/>
        <w:jc w:val="both"/>
        <w:rPr>
          <w:b/>
        </w:rPr>
      </w:pPr>
      <w:r w:rsidRPr="00640369">
        <w:rPr>
          <w:b/>
        </w:rPr>
        <w:t xml:space="preserve">В случай на </w:t>
      </w:r>
      <w:r w:rsidR="00B21246">
        <w:rPr>
          <w:b/>
        </w:rPr>
        <w:t>обоснована</w:t>
      </w:r>
      <w:r w:rsidRPr="00640369">
        <w:rPr>
          <w:b/>
        </w:rPr>
        <w:t xml:space="preserve"> необходимост от провеждане на мобилности на </w:t>
      </w:r>
      <w:r w:rsidR="00550183">
        <w:rPr>
          <w:b/>
        </w:rPr>
        <w:t>персонал</w:t>
      </w:r>
      <w:r w:rsidRPr="00640369">
        <w:rPr>
          <w:b/>
        </w:rPr>
        <w:t xml:space="preserve"> с различна продължителност и/или в различни държави</w:t>
      </w:r>
      <w:r w:rsidR="002E62EE">
        <w:rPr>
          <w:b/>
        </w:rPr>
        <w:t>/градове</w:t>
      </w:r>
      <w:r w:rsidRPr="00640369">
        <w:rPr>
          <w:b/>
        </w:rPr>
        <w:t xml:space="preserve">, </w:t>
      </w:r>
      <w:bookmarkStart w:id="15" w:name="_Hlk156302180"/>
      <w:r>
        <w:rPr>
          <w:b/>
        </w:rPr>
        <w:t xml:space="preserve">в таблица 2 </w:t>
      </w:r>
      <w:r w:rsidRPr="00640369">
        <w:rPr>
          <w:b/>
        </w:rPr>
        <w:t xml:space="preserve">се допуска добавяне на допълнителни редове. </w:t>
      </w:r>
      <w:bookmarkEnd w:id="15"/>
    </w:p>
    <w:p w14:paraId="15D12925" w14:textId="6605E011" w:rsidR="00550183" w:rsidRPr="003B3463" w:rsidRDefault="00550183" w:rsidP="008C6F5B">
      <w:pPr>
        <w:spacing w:after="120" w:line="360" w:lineRule="auto"/>
        <w:ind w:firstLine="357"/>
        <w:jc w:val="both"/>
        <w:rPr>
          <w:b/>
        </w:rPr>
      </w:pPr>
      <w:bookmarkStart w:id="16" w:name="_Hlk172637989"/>
      <w:r>
        <w:rPr>
          <w:b/>
        </w:rPr>
        <w:t>О</w:t>
      </w:r>
      <w:r w:rsidRPr="00640369">
        <w:rPr>
          <w:b/>
        </w:rPr>
        <w:t>тговорност на кандидата е да се увер</w:t>
      </w:r>
      <w:r w:rsidR="00DD6720">
        <w:rPr>
          <w:b/>
        </w:rPr>
        <w:t>и</w:t>
      </w:r>
      <w:r w:rsidRPr="00640369">
        <w:rPr>
          <w:b/>
        </w:rPr>
        <w:t xml:space="preserve">, че информацията в добавените редове </w:t>
      </w:r>
      <w:r>
        <w:rPr>
          <w:b/>
        </w:rPr>
        <w:t>не е</w:t>
      </w:r>
      <w:r w:rsidRPr="00640369">
        <w:rPr>
          <w:b/>
        </w:rPr>
        <w:t xml:space="preserve"> изключен</w:t>
      </w:r>
      <w:r>
        <w:rPr>
          <w:b/>
        </w:rPr>
        <w:t>а</w:t>
      </w:r>
      <w:r w:rsidRPr="00640369">
        <w:rPr>
          <w:b/>
        </w:rPr>
        <w:t xml:space="preserve"> от формулите, които изчисляват съответната стойност на общия разход</w:t>
      </w:r>
      <w:r>
        <w:rPr>
          <w:b/>
        </w:rPr>
        <w:t xml:space="preserve"> в работен лист </w:t>
      </w:r>
      <w:r w:rsidR="009276AD">
        <w:rPr>
          <w:b/>
          <w:i/>
          <w:iCs/>
        </w:rPr>
        <w:t>Б</w:t>
      </w:r>
      <w:r w:rsidRPr="00550183">
        <w:rPr>
          <w:b/>
          <w:i/>
          <w:iCs/>
        </w:rPr>
        <w:t>юджет ИСУН.</w:t>
      </w:r>
    </w:p>
    <w:p w14:paraId="59836210" w14:textId="49979CDE" w:rsidR="00E00842" w:rsidRDefault="00640369" w:rsidP="00550183">
      <w:pPr>
        <w:pStyle w:val="ListParagraph"/>
        <w:spacing w:after="120" w:line="360" w:lineRule="auto"/>
        <w:ind w:left="0" w:firstLine="360"/>
        <w:jc w:val="both"/>
        <w:rPr>
          <w:bCs/>
        </w:rPr>
      </w:pPr>
      <w:r>
        <w:rPr>
          <w:bCs/>
        </w:rPr>
        <w:t xml:space="preserve">Въз основа на попълнената информация, </w:t>
      </w:r>
      <w:r w:rsidRPr="00640369">
        <w:rPr>
          <w:bCs/>
        </w:rPr>
        <w:t xml:space="preserve">чрез </w:t>
      </w:r>
      <w:r w:rsidR="0000286A" w:rsidRPr="00640369">
        <w:rPr>
          <w:bCs/>
        </w:rPr>
        <w:t xml:space="preserve">заложените формули </w:t>
      </w:r>
      <w:r w:rsidRPr="00640369"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автоматично се изчисляват </w:t>
      </w:r>
      <w:r w:rsidR="00BC1055" w:rsidRPr="00BC1055">
        <w:rPr>
          <w:bCs/>
        </w:rPr>
        <w:t>общит</w:t>
      </w:r>
      <w:r w:rsidR="00BC1055">
        <w:rPr>
          <w:bCs/>
        </w:rPr>
        <w:t>е</w:t>
      </w:r>
      <w:r w:rsidR="00BC1055" w:rsidRPr="00BC1055">
        <w:rPr>
          <w:bCs/>
        </w:rPr>
        <w:t xml:space="preserve"> размер</w:t>
      </w:r>
      <w:r w:rsidR="00BC1055">
        <w:rPr>
          <w:bCs/>
        </w:rPr>
        <w:t>и</w:t>
      </w:r>
      <w:r w:rsidR="00BC1055" w:rsidRPr="00BC1055">
        <w:rPr>
          <w:bCs/>
        </w:rPr>
        <w:t xml:space="preserve"> на допустимите разходи за </w:t>
      </w:r>
      <w:r w:rsidR="00BC1055">
        <w:rPr>
          <w:bCs/>
        </w:rPr>
        <w:t>мобилност</w:t>
      </w:r>
      <w:r w:rsidR="00BC1055" w:rsidRPr="00BC1055">
        <w:rPr>
          <w:bCs/>
        </w:rPr>
        <w:t xml:space="preserve"> на </w:t>
      </w:r>
      <w:r w:rsidR="006C563F">
        <w:rPr>
          <w:bCs/>
        </w:rPr>
        <w:t>персонал</w:t>
      </w:r>
      <w:r w:rsidR="00BC1055" w:rsidRPr="00BC1055">
        <w:rPr>
          <w:bCs/>
        </w:rPr>
        <w:t xml:space="preserve"> </w:t>
      </w:r>
      <w:r w:rsidR="006C563F" w:rsidRPr="006C563F">
        <w:rPr>
          <w:bCs/>
        </w:rPr>
        <w:t xml:space="preserve">за проучване на международен опит в </w:t>
      </w:r>
      <w:proofErr w:type="spellStart"/>
      <w:r w:rsidR="006C563F" w:rsidRPr="006C563F">
        <w:rPr>
          <w:bCs/>
        </w:rPr>
        <w:t>дуално</w:t>
      </w:r>
      <w:proofErr w:type="spellEnd"/>
      <w:r w:rsidR="006C563F" w:rsidRPr="006C563F">
        <w:rPr>
          <w:bCs/>
        </w:rPr>
        <w:t xml:space="preserve"> обучение на студенти</w:t>
      </w:r>
      <w:r w:rsidR="003546A2">
        <w:rPr>
          <w:bCs/>
        </w:rPr>
        <w:t>.</w:t>
      </w:r>
    </w:p>
    <w:bookmarkEnd w:id="16"/>
    <w:p w14:paraId="1D231FAE" w14:textId="0C706611" w:rsidR="00AB156A" w:rsidRPr="008C29E3" w:rsidRDefault="00AB156A" w:rsidP="00AB156A">
      <w:pPr>
        <w:pStyle w:val="ListParagraph"/>
        <w:spacing w:after="120" w:line="360" w:lineRule="auto"/>
        <w:ind w:left="0" w:firstLine="360"/>
        <w:jc w:val="both"/>
        <w:rPr>
          <w:b/>
        </w:rPr>
      </w:pPr>
    </w:p>
    <w:bookmarkEnd w:id="5"/>
    <w:p w14:paraId="2055F65A" w14:textId="03D8A2D2" w:rsidR="00E00842" w:rsidRPr="00B903CB" w:rsidRDefault="00275236" w:rsidP="00E00842">
      <w:pPr>
        <w:pStyle w:val="Style1"/>
        <w:rPr>
          <w:i/>
          <w:iCs/>
        </w:rPr>
      </w:pPr>
      <w:r>
        <w:t>3</w:t>
      </w:r>
      <w:r w:rsidR="00E00842">
        <w:t xml:space="preserve">. </w:t>
      </w:r>
      <w:r w:rsidR="00E00842" w:rsidRPr="009C0B95">
        <w:t xml:space="preserve">Попълване на работен лист </w:t>
      </w:r>
      <w:proofErr w:type="spellStart"/>
      <w:r w:rsidR="00D87745">
        <w:rPr>
          <w:i/>
          <w:iCs/>
        </w:rPr>
        <w:t>Поддейност</w:t>
      </w:r>
      <w:proofErr w:type="spellEnd"/>
      <w:r w:rsidR="00D87745">
        <w:rPr>
          <w:i/>
          <w:iCs/>
        </w:rPr>
        <w:t xml:space="preserve"> 2.2</w:t>
      </w:r>
    </w:p>
    <w:p w14:paraId="1CD89BCF" w14:textId="77777777" w:rsidR="00E00842" w:rsidRDefault="00E00842" w:rsidP="00E00842"/>
    <w:p w14:paraId="4B6DCA2D" w14:textId="2CFFA0B8" w:rsidR="005076B5" w:rsidRDefault="005076B5" w:rsidP="0080686A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>В Р</w:t>
      </w:r>
      <w:r w:rsidRPr="009F0F41">
        <w:rPr>
          <w:bCs/>
        </w:rPr>
        <w:t xml:space="preserve">аботен лист </w:t>
      </w:r>
      <w:proofErr w:type="spellStart"/>
      <w:r w:rsidR="00D87745">
        <w:rPr>
          <w:bCs/>
          <w:i/>
          <w:iCs/>
        </w:rPr>
        <w:t>Поддейност</w:t>
      </w:r>
      <w:proofErr w:type="spellEnd"/>
      <w:r w:rsidR="00D87745">
        <w:rPr>
          <w:bCs/>
          <w:i/>
          <w:iCs/>
        </w:rPr>
        <w:t xml:space="preserve"> 2.2</w:t>
      </w:r>
      <w:r w:rsidRPr="009F0F41">
        <w:rPr>
          <w:bCs/>
        </w:rPr>
        <w:t xml:space="preserve"> се попълват</w:t>
      </w:r>
      <w:r>
        <w:rPr>
          <w:bCs/>
        </w:rPr>
        <w:t xml:space="preserve"> следните</w:t>
      </w:r>
      <w:r w:rsidRPr="009F0F41">
        <w:rPr>
          <w:bCs/>
        </w:rPr>
        <w:t xml:space="preserve"> данни:</w:t>
      </w:r>
    </w:p>
    <w:p w14:paraId="65C580FE" w14:textId="64634EA0" w:rsidR="00D87745" w:rsidRPr="008937B3" w:rsidRDefault="00D87745" w:rsidP="007313B3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/>
          <w:i/>
          <w:iCs/>
        </w:rPr>
      </w:pPr>
      <w:r w:rsidRPr="007313B3">
        <w:rPr>
          <w:b/>
        </w:rPr>
        <w:t xml:space="preserve">Таблица </w:t>
      </w:r>
      <w:r w:rsidRPr="008937B3">
        <w:rPr>
          <w:b/>
          <w:i/>
          <w:iCs/>
        </w:rPr>
        <w:t xml:space="preserve">Бюджетен ред 3. </w:t>
      </w:r>
      <w:bookmarkStart w:id="17" w:name="_Hlk156306109"/>
      <w:r w:rsidRPr="008937B3">
        <w:rPr>
          <w:b/>
          <w:i/>
          <w:iCs/>
        </w:rPr>
        <w:t xml:space="preserve">Разходи за апробиране на </w:t>
      </w:r>
      <w:proofErr w:type="spellStart"/>
      <w:r w:rsidRPr="008937B3">
        <w:rPr>
          <w:b/>
          <w:i/>
          <w:iCs/>
        </w:rPr>
        <w:t>дуално</w:t>
      </w:r>
      <w:proofErr w:type="spellEnd"/>
      <w:r w:rsidRPr="008937B3">
        <w:rPr>
          <w:b/>
          <w:i/>
          <w:iCs/>
        </w:rPr>
        <w:t xml:space="preserve"> обучение</w:t>
      </w:r>
      <w:bookmarkEnd w:id="17"/>
    </w:p>
    <w:p w14:paraId="7D6FD74A" w14:textId="4BE62DC7" w:rsidR="008E5CF2" w:rsidRPr="00E56984" w:rsidRDefault="008C6F5B" w:rsidP="008E5CF2">
      <w:pPr>
        <w:spacing w:after="120" w:line="360" w:lineRule="auto"/>
        <w:ind w:firstLine="357"/>
        <w:jc w:val="both"/>
        <w:rPr>
          <w:bCs/>
          <w:lang w:val="en-US"/>
        </w:rPr>
      </w:pPr>
      <w:bookmarkStart w:id="18" w:name="_Hlk156306782"/>
      <w:r>
        <w:rPr>
          <w:bCs/>
        </w:rPr>
        <w:lastRenderedPageBreak/>
        <w:t>В таблицата</w:t>
      </w:r>
      <w:r>
        <w:rPr>
          <w:bCs/>
          <w:i/>
          <w:iCs/>
        </w:rPr>
        <w:t xml:space="preserve"> </w:t>
      </w:r>
      <w:r w:rsidRPr="00B17A2D">
        <w:rPr>
          <w:bCs/>
        </w:rPr>
        <w:t>се въвежда информация в</w:t>
      </w:r>
      <w:r>
        <w:rPr>
          <w:bCs/>
          <w:i/>
          <w:iCs/>
        </w:rPr>
        <w:t xml:space="preserve"> колона</w:t>
      </w:r>
      <w:bookmarkEnd w:id="18"/>
      <w:r>
        <w:rPr>
          <w:bCs/>
          <w:i/>
          <w:iCs/>
        </w:rPr>
        <w:t xml:space="preserve"> „Планиран брой студенти“</w:t>
      </w:r>
      <w:r w:rsidR="008E5CF2">
        <w:rPr>
          <w:bCs/>
          <w:i/>
          <w:iCs/>
        </w:rPr>
        <w:t>.</w:t>
      </w:r>
    </w:p>
    <w:p w14:paraId="735DB30E" w14:textId="5AF505F2" w:rsidR="0060342B" w:rsidRDefault="008C6F5B" w:rsidP="0060342B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>
        <w:rPr>
          <w:bCs/>
        </w:rPr>
        <w:t xml:space="preserve">предварително </w:t>
      </w:r>
      <w:r w:rsidR="00EE34FD">
        <w:rPr>
          <w:bCs/>
        </w:rPr>
        <w:t xml:space="preserve">е </w:t>
      </w:r>
      <w:r>
        <w:rPr>
          <w:bCs/>
        </w:rPr>
        <w:t>въведен размер</w:t>
      </w:r>
      <w:r w:rsidR="0060342B">
        <w:rPr>
          <w:bCs/>
        </w:rPr>
        <w:t>ът</w:t>
      </w:r>
      <w:r>
        <w:rPr>
          <w:bCs/>
        </w:rPr>
        <w:t xml:space="preserve"> на единичния разход за </w:t>
      </w:r>
      <w:proofErr w:type="spellStart"/>
      <w:r>
        <w:rPr>
          <w:bCs/>
        </w:rPr>
        <w:t>дуално</w:t>
      </w:r>
      <w:proofErr w:type="spellEnd"/>
      <w:r>
        <w:rPr>
          <w:bCs/>
        </w:rPr>
        <w:t xml:space="preserve"> обучение на 1 студент, който включва стипендия за студента и присъщи разходи за провеждането на </w:t>
      </w:r>
      <w:proofErr w:type="spellStart"/>
      <w:r>
        <w:rPr>
          <w:bCs/>
        </w:rPr>
        <w:t>дуалното</w:t>
      </w:r>
      <w:proofErr w:type="spellEnd"/>
      <w:r>
        <w:rPr>
          <w:bCs/>
        </w:rPr>
        <w:t xml:space="preserve"> обучение. </w:t>
      </w:r>
      <w:r w:rsidRPr="003B3463">
        <w:rPr>
          <w:bCs/>
        </w:rPr>
        <w:t>Чрез заложен</w:t>
      </w:r>
      <w:r w:rsidR="0060342B">
        <w:rPr>
          <w:bCs/>
        </w:rPr>
        <w:t>ата</w:t>
      </w:r>
      <w:r w:rsidRPr="003B3463">
        <w:rPr>
          <w:bCs/>
        </w:rPr>
        <w:t xml:space="preserve"> формул</w:t>
      </w:r>
      <w:r w:rsidR="0060342B">
        <w:rPr>
          <w:bCs/>
        </w:rPr>
        <w:t>а</w:t>
      </w:r>
      <w:r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Pr="003B3463">
        <w:rPr>
          <w:bCs/>
        </w:rPr>
        <w:t>автоматично се определя</w:t>
      </w:r>
      <w:r>
        <w:rPr>
          <w:bCs/>
        </w:rPr>
        <w:t xml:space="preserve"> общият размер на</w:t>
      </w:r>
      <w:r w:rsidRPr="003B3463">
        <w:rPr>
          <w:bCs/>
        </w:rPr>
        <w:t xml:space="preserve"> разходи</w:t>
      </w:r>
      <w:r w:rsidR="0060342B">
        <w:rPr>
          <w:bCs/>
        </w:rPr>
        <w:t>те</w:t>
      </w:r>
      <w:r w:rsidRPr="003B3463">
        <w:rPr>
          <w:bCs/>
        </w:rPr>
        <w:t xml:space="preserve"> за </w:t>
      </w:r>
      <w:r w:rsidR="007313B3">
        <w:rPr>
          <w:bCs/>
        </w:rPr>
        <w:t xml:space="preserve">апробиране на </w:t>
      </w:r>
      <w:proofErr w:type="spellStart"/>
      <w:r w:rsidR="007313B3">
        <w:rPr>
          <w:bCs/>
        </w:rPr>
        <w:t>дуално</w:t>
      </w:r>
      <w:proofErr w:type="spellEnd"/>
      <w:r w:rsidR="007313B3">
        <w:rPr>
          <w:bCs/>
        </w:rPr>
        <w:t xml:space="preserve"> обучение на студенти</w:t>
      </w:r>
      <w:r>
        <w:rPr>
          <w:bCs/>
        </w:rPr>
        <w:t>.</w:t>
      </w:r>
    </w:p>
    <w:p w14:paraId="79B9E62A" w14:textId="479B5FE9" w:rsidR="008C6F5B" w:rsidRDefault="003C4349" w:rsidP="008C6F5B">
      <w:pPr>
        <w:spacing w:after="120" w:line="360" w:lineRule="auto"/>
        <w:ind w:firstLine="357"/>
        <w:jc w:val="both"/>
        <w:rPr>
          <w:b/>
          <w:i/>
          <w:iCs/>
        </w:rPr>
      </w:pPr>
      <w:r>
        <w:rPr>
          <w:bCs/>
        </w:rPr>
        <w:t xml:space="preserve">В </w:t>
      </w:r>
      <w:r w:rsidRPr="00E644CD">
        <w:rPr>
          <w:bCs/>
          <w:i/>
          <w:iCs/>
        </w:rPr>
        <w:t>колона „Обосновка“</w:t>
      </w:r>
      <w:r>
        <w:rPr>
          <w:bCs/>
        </w:rPr>
        <w:t xml:space="preserve"> </w:t>
      </w:r>
      <w:r w:rsidR="00F25EFA">
        <w:rPr>
          <w:bCs/>
        </w:rPr>
        <w:t>кандидатът следва да</w:t>
      </w:r>
      <w:r w:rsidR="00E644CD">
        <w:rPr>
          <w:bCs/>
        </w:rPr>
        <w:t xml:space="preserve"> обоснов</w:t>
      </w:r>
      <w:r w:rsidR="00F25EFA">
        <w:rPr>
          <w:bCs/>
        </w:rPr>
        <w:t>е</w:t>
      </w:r>
      <w:r w:rsidR="00E644CD">
        <w:rPr>
          <w:bCs/>
        </w:rPr>
        <w:t xml:space="preserve"> </w:t>
      </w:r>
      <w:r w:rsidR="00E644CD" w:rsidRPr="00E644CD">
        <w:rPr>
          <w:bCs/>
        </w:rPr>
        <w:t>планирания брой студенти</w:t>
      </w:r>
      <w:r w:rsidR="00BF1952">
        <w:rPr>
          <w:bCs/>
        </w:rPr>
        <w:t xml:space="preserve">. </w:t>
      </w:r>
      <w:bookmarkStart w:id="19" w:name="_Hlk156307031"/>
      <w:r w:rsidR="008C6F5B">
        <w:rPr>
          <w:b/>
        </w:rPr>
        <w:t xml:space="preserve">В </w:t>
      </w:r>
      <w:r w:rsidR="00B87FB4" w:rsidRPr="00B87FB4">
        <w:rPr>
          <w:b/>
        </w:rPr>
        <w:t xml:space="preserve">случай на необходимост, в </w:t>
      </w:r>
      <w:r w:rsidR="008C6F5B">
        <w:rPr>
          <w:b/>
        </w:rPr>
        <w:t xml:space="preserve">таблица </w:t>
      </w:r>
      <w:r w:rsidR="008C6F5B" w:rsidRPr="00550183">
        <w:rPr>
          <w:b/>
          <w:i/>
          <w:iCs/>
        </w:rPr>
        <w:t xml:space="preserve">Бюджетен ред </w:t>
      </w:r>
      <w:r w:rsidR="007313B3">
        <w:rPr>
          <w:b/>
          <w:i/>
          <w:iCs/>
        </w:rPr>
        <w:t>3</w:t>
      </w:r>
      <w:r w:rsidR="008C6F5B" w:rsidRPr="00550183">
        <w:rPr>
          <w:b/>
          <w:i/>
          <w:iCs/>
        </w:rPr>
        <w:t xml:space="preserve">. </w:t>
      </w:r>
      <w:r w:rsidR="007313B3" w:rsidRPr="007313B3">
        <w:rPr>
          <w:b/>
          <w:i/>
          <w:iCs/>
        </w:rPr>
        <w:t xml:space="preserve">Разходи за апробиране на </w:t>
      </w:r>
      <w:proofErr w:type="spellStart"/>
      <w:r w:rsidR="007313B3" w:rsidRPr="007313B3">
        <w:rPr>
          <w:b/>
          <w:i/>
          <w:iCs/>
        </w:rPr>
        <w:t>дуално</w:t>
      </w:r>
      <w:proofErr w:type="spellEnd"/>
      <w:r w:rsidR="007313B3" w:rsidRPr="007313B3">
        <w:rPr>
          <w:b/>
          <w:i/>
          <w:iCs/>
        </w:rPr>
        <w:t xml:space="preserve"> обучение </w:t>
      </w:r>
      <w:r w:rsidR="00B87FB4">
        <w:rPr>
          <w:b/>
        </w:rPr>
        <w:t xml:space="preserve">може </w:t>
      </w:r>
      <w:r w:rsidR="008C6F5B">
        <w:rPr>
          <w:b/>
        </w:rPr>
        <w:t>да се добавят</w:t>
      </w:r>
      <w:r w:rsidR="008C6F5B" w:rsidRPr="00640369">
        <w:rPr>
          <w:b/>
        </w:rPr>
        <w:t xml:space="preserve"> допълнителни редове</w:t>
      </w:r>
      <w:r w:rsidR="00B87FB4">
        <w:rPr>
          <w:b/>
        </w:rPr>
        <w:t>.</w:t>
      </w:r>
      <w:r w:rsidR="008C6F5B" w:rsidRPr="00640369">
        <w:rPr>
          <w:b/>
        </w:rPr>
        <w:t xml:space="preserve"> </w:t>
      </w:r>
      <w:r w:rsidR="008C6F5B">
        <w:rPr>
          <w:b/>
        </w:rPr>
        <w:t>О</w:t>
      </w:r>
      <w:r w:rsidR="008C6F5B" w:rsidRPr="00640369">
        <w:rPr>
          <w:b/>
        </w:rPr>
        <w:t>тговорност на кандидата е да се увер</w:t>
      </w:r>
      <w:r w:rsidR="00DD6720">
        <w:rPr>
          <w:b/>
        </w:rPr>
        <w:t>и</w:t>
      </w:r>
      <w:r w:rsidR="008C6F5B" w:rsidRPr="00640369">
        <w:rPr>
          <w:b/>
        </w:rPr>
        <w:t xml:space="preserve">, че информацията в добавените редове </w:t>
      </w:r>
      <w:r w:rsidR="008C6F5B">
        <w:rPr>
          <w:b/>
        </w:rPr>
        <w:t>не е</w:t>
      </w:r>
      <w:r w:rsidR="008C6F5B" w:rsidRPr="00640369">
        <w:rPr>
          <w:b/>
        </w:rPr>
        <w:t xml:space="preserve"> изключен</w:t>
      </w:r>
      <w:r w:rsidR="008C6F5B">
        <w:rPr>
          <w:b/>
        </w:rPr>
        <w:t>а</w:t>
      </w:r>
      <w:r w:rsidR="008C6F5B" w:rsidRPr="00640369">
        <w:rPr>
          <w:b/>
        </w:rPr>
        <w:t xml:space="preserve"> от формулите, които изчисляват съответната стойност на общия разход</w:t>
      </w:r>
      <w:r w:rsidR="008C6F5B">
        <w:rPr>
          <w:b/>
        </w:rPr>
        <w:t xml:space="preserve"> в работен лист </w:t>
      </w:r>
      <w:r w:rsidR="009276AD">
        <w:rPr>
          <w:b/>
          <w:i/>
          <w:iCs/>
        </w:rPr>
        <w:t>Б</w:t>
      </w:r>
      <w:r w:rsidR="008C6F5B" w:rsidRPr="00550183">
        <w:rPr>
          <w:b/>
          <w:i/>
          <w:iCs/>
        </w:rPr>
        <w:t>юджет ИСУН.</w:t>
      </w:r>
    </w:p>
    <w:p w14:paraId="004AC15A" w14:textId="1F03F1F4" w:rsidR="0015562A" w:rsidRPr="0015562A" w:rsidRDefault="0015562A" w:rsidP="0015562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r w:rsidRPr="0015562A">
        <w:rPr>
          <w:b/>
        </w:rPr>
        <w:t>Таблица</w:t>
      </w:r>
      <w:r w:rsidRPr="0015562A">
        <w:rPr>
          <w:bCs/>
        </w:rPr>
        <w:t xml:space="preserve"> </w:t>
      </w:r>
      <w:r w:rsidRPr="0015562A">
        <w:rPr>
          <w:b/>
          <w:i/>
          <w:iCs/>
        </w:rPr>
        <w:t>Бюджетен ред 4. Разходи за организиране и логистика на събития</w:t>
      </w:r>
      <w:r w:rsidR="00E60D63">
        <w:rPr>
          <w:b/>
          <w:i/>
          <w:iCs/>
        </w:rPr>
        <w:t xml:space="preserve"> и обучения</w:t>
      </w:r>
    </w:p>
    <w:p w14:paraId="75482052" w14:textId="36762D16" w:rsidR="0015562A" w:rsidRPr="0015562A" w:rsidRDefault="0015562A" w:rsidP="0015562A">
      <w:pPr>
        <w:spacing w:after="120" w:line="360" w:lineRule="auto"/>
        <w:ind w:firstLine="357"/>
        <w:jc w:val="both"/>
        <w:rPr>
          <w:bCs/>
          <w:lang w:val="en-US"/>
        </w:rPr>
      </w:pPr>
      <w:r w:rsidRPr="00D46AFC">
        <w:rPr>
          <w:bCs/>
        </w:rPr>
        <w:t>В</w:t>
      </w:r>
      <w:r w:rsidRPr="008937B3">
        <w:rPr>
          <w:bCs/>
        </w:rPr>
        <w:t xml:space="preserve">ъвежда </w:t>
      </w:r>
      <w:r>
        <w:rPr>
          <w:bCs/>
        </w:rPr>
        <w:t xml:space="preserve">се </w:t>
      </w:r>
      <w:r w:rsidRPr="008937B3">
        <w:rPr>
          <w:bCs/>
        </w:rPr>
        <w:t xml:space="preserve">информация в </w:t>
      </w:r>
      <w:r w:rsidRPr="008811FF">
        <w:rPr>
          <w:bCs/>
          <w:i/>
          <w:iCs/>
        </w:rPr>
        <w:t>колона „Брой събития</w:t>
      </w:r>
      <w:r w:rsidR="000A70B7">
        <w:rPr>
          <w:bCs/>
          <w:i/>
          <w:iCs/>
        </w:rPr>
        <w:t>/обучения</w:t>
      </w:r>
      <w:r w:rsidRPr="008811FF">
        <w:rPr>
          <w:bCs/>
          <w:i/>
          <w:iCs/>
        </w:rPr>
        <w:t>“ и колона „Единична стойност“</w:t>
      </w:r>
      <w:r>
        <w:rPr>
          <w:bCs/>
        </w:rPr>
        <w:t>.</w:t>
      </w:r>
    </w:p>
    <w:p w14:paraId="6B0CD9E1" w14:textId="79196055" w:rsidR="0015562A" w:rsidRDefault="0015562A" w:rsidP="0015562A">
      <w:pPr>
        <w:spacing w:after="120" w:line="360" w:lineRule="auto"/>
        <w:ind w:firstLine="357"/>
        <w:jc w:val="both"/>
        <w:rPr>
          <w:bCs/>
        </w:rPr>
      </w:pPr>
      <w:r w:rsidRPr="007925D4">
        <w:rPr>
          <w:bCs/>
        </w:rPr>
        <w:t xml:space="preserve">Чрез заложените формули в </w:t>
      </w:r>
      <w:r w:rsidRPr="007925D4">
        <w:rPr>
          <w:bCs/>
          <w:i/>
          <w:iCs/>
        </w:rPr>
        <w:t xml:space="preserve">колона „Общо“ </w:t>
      </w:r>
      <w:r w:rsidRPr="007925D4">
        <w:rPr>
          <w:bCs/>
        </w:rPr>
        <w:t>автоматично се определя общият размер на допустимите разходи</w:t>
      </w:r>
      <w:r>
        <w:rPr>
          <w:bCs/>
        </w:rPr>
        <w:t xml:space="preserve"> за организиране и логистика на събития</w:t>
      </w:r>
      <w:r w:rsidR="000A70B7">
        <w:rPr>
          <w:bCs/>
        </w:rPr>
        <w:t xml:space="preserve"> и обучения</w:t>
      </w:r>
      <w:r>
        <w:rPr>
          <w:bCs/>
        </w:rPr>
        <w:t xml:space="preserve"> за целите на изпълнението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2.2.</w:t>
      </w:r>
    </w:p>
    <w:p w14:paraId="670F82C0" w14:textId="51D89E82" w:rsidR="0015562A" w:rsidRPr="007313B3" w:rsidRDefault="0015562A" w:rsidP="0015562A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BF1952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 w:rsidRPr="00BF1952">
        <w:rPr>
          <w:bCs/>
        </w:rPr>
        <w:t>кандидатът следва да обоснове</w:t>
      </w:r>
      <w:r>
        <w:rPr>
          <w:bCs/>
        </w:rPr>
        <w:t xml:space="preserve"> планирания брой събития</w:t>
      </w:r>
      <w:r w:rsidR="000A70B7">
        <w:rPr>
          <w:bCs/>
        </w:rPr>
        <w:t>/обучения</w:t>
      </w:r>
      <w:r>
        <w:rPr>
          <w:bCs/>
        </w:rPr>
        <w:t xml:space="preserve"> в рамките 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2.2 и разходите за тях.</w:t>
      </w:r>
      <w:r w:rsidR="00E60D63">
        <w:rPr>
          <w:bCs/>
        </w:rPr>
        <w:t xml:space="preserve"> Кандидатът следва да посочи източниците на информация, въз основа на които са определени планираните стойности на разходите - </w:t>
      </w:r>
      <w:r w:rsidR="00E60D63" w:rsidRPr="00E60D63">
        <w:rPr>
          <w:bCs/>
        </w:rPr>
        <w:t>оферти за услуги и/или проучвания в интернет от минимум два източника за доказване съответствието на планираните разходи с пазарните цени за съответния вид услуга.</w:t>
      </w:r>
    </w:p>
    <w:p w14:paraId="5917DCE2" w14:textId="68A4E5D5" w:rsidR="0015562A" w:rsidRDefault="0015562A" w:rsidP="0015562A">
      <w:pPr>
        <w:spacing w:after="120" w:line="360" w:lineRule="auto"/>
        <w:ind w:firstLine="357"/>
        <w:jc w:val="both"/>
        <w:rPr>
          <w:b/>
        </w:rPr>
      </w:pPr>
      <w:r w:rsidRPr="00E90D77">
        <w:rPr>
          <w:b/>
        </w:rPr>
        <w:t xml:space="preserve">В </w:t>
      </w:r>
      <w:r w:rsidRPr="00735975">
        <w:rPr>
          <w:b/>
        </w:rPr>
        <w:t xml:space="preserve">случай на необходимост, в </w:t>
      </w:r>
      <w:r w:rsidRPr="00E90D77">
        <w:rPr>
          <w:b/>
        </w:rPr>
        <w:t xml:space="preserve">таблица Бюджетен ред </w:t>
      </w:r>
      <w:r>
        <w:rPr>
          <w:b/>
        </w:rPr>
        <w:t>4</w:t>
      </w:r>
      <w:r w:rsidRPr="00E90D77">
        <w:rPr>
          <w:b/>
        </w:rPr>
        <w:t xml:space="preserve">. </w:t>
      </w:r>
      <w:r w:rsidRPr="008937B3">
        <w:rPr>
          <w:b/>
          <w:i/>
          <w:iCs/>
        </w:rPr>
        <w:t>Разходи за организиране на събития</w:t>
      </w:r>
      <w:r w:rsidR="00E60D63">
        <w:rPr>
          <w:b/>
          <w:i/>
          <w:iCs/>
        </w:rPr>
        <w:t xml:space="preserve"> и обучения</w:t>
      </w:r>
      <w:r>
        <w:rPr>
          <w:b/>
          <w:i/>
          <w:iCs/>
        </w:rPr>
        <w:t xml:space="preserve"> </w:t>
      </w:r>
      <w:r w:rsidRPr="00D46AFC">
        <w:rPr>
          <w:b/>
        </w:rPr>
        <w:t>в работен лист</w:t>
      </w:r>
      <w:r>
        <w:rPr>
          <w:b/>
          <w:i/>
          <w:iCs/>
        </w:rPr>
        <w:t xml:space="preserve"> </w:t>
      </w:r>
      <w:r w:rsidRPr="00E90D77">
        <w:rPr>
          <w:b/>
        </w:rPr>
        <w:t xml:space="preserve"> </w:t>
      </w:r>
      <w:proofErr w:type="spellStart"/>
      <w:r w:rsidRPr="00D46AFC">
        <w:rPr>
          <w:b/>
          <w:i/>
          <w:iCs/>
        </w:rPr>
        <w:t>Поддейност</w:t>
      </w:r>
      <w:proofErr w:type="spellEnd"/>
      <w:r w:rsidRPr="00D46AFC">
        <w:rPr>
          <w:b/>
          <w:i/>
          <w:iCs/>
        </w:rPr>
        <w:t xml:space="preserve"> 2.</w:t>
      </w:r>
      <w:r>
        <w:rPr>
          <w:b/>
          <w:i/>
          <w:iCs/>
        </w:rPr>
        <w:t>2</w:t>
      </w:r>
      <w:r>
        <w:rPr>
          <w:b/>
        </w:rPr>
        <w:t xml:space="preserve"> може</w:t>
      </w:r>
      <w:r w:rsidRPr="00E90D77">
        <w:rPr>
          <w:b/>
        </w:rPr>
        <w:t xml:space="preserve"> да се добавят допълнителни редове</w:t>
      </w:r>
      <w:r w:rsidRPr="0011693E">
        <w:rPr>
          <w:b/>
        </w:rPr>
        <w:t>.</w:t>
      </w:r>
      <w:r w:rsidRPr="00E90D77">
        <w:rPr>
          <w:b/>
        </w:rPr>
        <w:t xml:space="preserve"> Отговорност на кандидата е да се увер</w:t>
      </w:r>
      <w:r>
        <w:rPr>
          <w:b/>
        </w:rPr>
        <w:t>и</w:t>
      </w:r>
      <w:r w:rsidRPr="00E90D77">
        <w:rPr>
          <w:b/>
        </w:rPr>
        <w:t xml:space="preserve">, че информацията в добавените редове не е изключена от формулите, които изчисляват съответната стойност на общия разход в работен лист </w:t>
      </w:r>
      <w:r>
        <w:rPr>
          <w:b/>
        </w:rPr>
        <w:t>Б</w:t>
      </w:r>
      <w:r w:rsidRPr="00E90D77">
        <w:rPr>
          <w:b/>
        </w:rPr>
        <w:t>юджет ИСУН.</w:t>
      </w:r>
    </w:p>
    <w:p w14:paraId="550B0EBF" w14:textId="77777777" w:rsidR="0015562A" w:rsidRDefault="0015562A" w:rsidP="008C6F5B">
      <w:pPr>
        <w:spacing w:after="120" w:line="360" w:lineRule="auto"/>
        <w:ind w:firstLine="357"/>
        <w:jc w:val="both"/>
        <w:rPr>
          <w:b/>
          <w:i/>
          <w:iCs/>
        </w:rPr>
      </w:pPr>
    </w:p>
    <w:bookmarkEnd w:id="19"/>
    <w:p w14:paraId="2990588B" w14:textId="35166621" w:rsidR="00D46AFC" w:rsidRPr="00B903CB" w:rsidRDefault="00D46AFC" w:rsidP="00D46AFC">
      <w:pPr>
        <w:pStyle w:val="Style1"/>
        <w:rPr>
          <w:i/>
          <w:iCs/>
        </w:rPr>
      </w:pPr>
      <w:r>
        <w:t xml:space="preserve">4. </w:t>
      </w:r>
      <w:r w:rsidRPr="009C0B95">
        <w:t xml:space="preserve">Попълване на работен лист </w:t>
      </w:r>
      <w:proofErr w:type="spellStart"/>
      <w:r>
        <w:rPr>
          <w:i/>
          <w:iCs/>
        </w:rPr>
        <w:t>Поддейност</w:t>
      </w:r>
      <w:proofErr w:type="spellEnd"/>
      <w:r>
        <w:rPr>
          <w:i/>
          <w:iCs/>
        </w:rPr>
        <w:t xml:space="preserve"> 2.3.</w:t>
      </w:r>
    </w:p>
    <w:p w14:paraId="46C7CB11" w14:textId="77777777" w:rsidR="00350A70" w:rsidRPr="00350A70" w:rsidRDefault="00350A70" w:rsidP="00D46AFC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3E84EF01" w14:textId="57A34B79" w:rsidR="00D46AFC" w:rsidRPr="0015562A" w:rsidRDefault="00D46AFC" w:rsidP="00D46AFC">
      <w:pPr>
        <w:spacing w:after="120" w:line="360" w:lineRule="auto"/>
        <w:ind w:firstLine="357"/>
        <w:jc w:val="both"/>
        <w:rPr>
          <w:bCs/>
          <w:lang w:val="en-US"/>
        </w:rPr>
      </w:pPr>
      <w:bookmarkStart w:id="20" w:name="_Hlk165973294"/>
      <w:r w:rsidRPr="00D46AFC">
        <w:rPr>
          <w:bCs/>
        </w:rPr>
        <w:lastRenderedPageBreak/>
        <w:t xml:space="preserve">В работен лист </w:t>
      </w:r>
      <w:proofErr w:type="spellStart"/>
      <w:r w:rsidRPr="00D46AFC">
        <w:rPr>
          <w:bCs/>
          <w:i/>
          <w:iCs/>
        </w:rPr>
        <w:t>Поддейност</w:t>
      </w:r>
      <w:proofErr w:type="spellEnd"/>
      <w:r w:rsidRPr="00D46AFC">
        <w:rPr>
          <w:bCs/>
          <w:i/>
          <w:iCs/>
        </w:rPr>
        <w:t xml:space="preserve"> 2.3</w:t>
      </w:r>
      <w:r w:rsidRPr="00D46AFC">
        <w:rPr>
          <w:bCs/>
        </w:rPr>
        <w:t xml:space="preserve"> </w:t>
      </w:r>
      <w:r w:rsidRPr="008937B3">
        <w:rPr>
          <w:bCs/>
        </w:rPr>
        <w:t xml:space="preserve">се въвежда информация в </w:t>
      </w:r>
      <w:r w:rsidR="00321B74" w:rsidRPr="008811FF">
        <w:rPr>
          <w:bCs/>
          <w:i/>
          <w:iCs/>
        </w:rPr>
        <w:t>колона</w:t>
      </w:r>
      <w:r w:rsidRPr="008811FF">
        <w:rPr>
          <w:bCs/>
          <w:i/>
          <w:iCs/>
        </w:rPr>
        <w:t xml:space="preserve"> „Брой събития</w:t>
      </w:r>
      <w:r w:rsidR="000A70B7">
        <w:rPr>
          <w:bCs/>
          <w:i/>
          <w:iCs/>
        </w:rPr>
        <w:t>/обучения</w:t>
      </w:r>
      <w:r w:rsidRPr="008811FF">
        <w:rPr>
          <w:bCs/>
          <w:i/>
          <w:iCs/>
        </w:rPr>
        <w:t>“ и колона „Единична стойност“</w:t>
      </w:r>
      <w:r>
        <w:rPr>
          <w:bCs/>
        </w:rPr>
        <w:t>.</w:t>
      </w:r>
    </w:p>
    <w:p w14:paraId="2E66CF7C" w14:textId="61FF0BE2" w:rsidR="00735975" w:rsidRDefault="00735975" w:rsidP="00735975">
      <w:pPr>
        <w:spacing w:after="120" w:line="360" w:lineRule="auto"/>
        <w:ind w:firstLine="357"/>
        <w:jc w:val="both"/>
        <w:rPr>
          <w:bCs/>
        </w:rPr>
      </w:pPr>
      <w:bookmarkStart w:id="21" w:name="_Hlk158295719"/>
      <w:r w:rsidRPr="007925D4">
        <w:rPr>
          <w:bCs/>
        </w:rPr>
        <w:t xml:space="preserve">Чрез заложените формули в </w:t>
      </w:r>
      <w:r w:rsidRPr="007925D4">
        <w:rPr>
          <w:bCs/>
          <w:i/>
          <w:iCs/>
        </w:rPr>
        <w:t xml:space="preserve">колона „Общо“ </w:t>
      </w:r>
      <w:bookmarkEnd w:id="21"/>
      <w:r w:rsidRPr="007925D4">
        <w:rPr>
          <w:bCs/>
        </w:rPr>
        <w:t>автоматично се определя общият размер на допустимите разходи</w:t>
      </w:r>
      <w:r>
        <w:rPr>
          <w:bCs/>
        </w:rPr>
        <w:t xml:space="preserve"> за организиране и логистика на събития</w:t>
      </w:r>
      <w:r w:rsidR="000A70B7">
        <w:rPr>
          <w:bCs/>
        </w:rPr>
        <w:t xml:space="preserve"> и обучения</w:t>
      </w:r>
      <w:r>
        <w:rPr>
          <w:bCs/>
        </w:rPr>
        <w:t xml:space="preserve"> за целите на изпълнението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2.3.</w:t>
      </w:r>
    </w:p>
    <w:p w14:paraId="63C258CD" w14:textId="2D0A81DD" w:rsidR="00B356D5" w:rsidRPr="007313B3" w:rsidRDefault="00B356D5" w:rsidP="00B356D5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BF1952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 w:rsidRPr="00BF1952">
        <w:rPr>
          <w:bCs/>
        </w:rPr>
        <w:t>кандидатът следва да обоснове</w:t>
      </w:r>
      <w:r>
        <w:rPr>
          <w:bCs/>
        </w:rPr>
        <w:t xml:space="preserve"> планирания брой събития</w:t>
      </w:r>
      <w:r w:rsidR="000A70B7">
        <w:rPr>
          <w:bCs/>
        </w:rPr>
        <w:t>/обучения</w:t>
      </w:r>
      <w:r>
        <w:rPr>
          <w:bCs/>
        </w:rPr>
        <w:t xml:space="preserve"> в рамките 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2.3 и разходите за тях.</w:t>
      </w:r>
      <w:r w:rsidR="0055652E">
        <w:rPr>
          <w:bCs/>
        </w:rPr>
        <w:t xml:space="preserve"> Кандидатът следва да посочи източниците на информация, въз основа на които са определени планираните стойности на разходите - </w:t>
      </w:r>
      <w:r w:rsidR="0055652E" w:rsidRPr="00E60D63">
        <w:rPr>
          <w:bCs/>
        </w:rPr>
        <w:t>оферти за услуги и/или проучвания в интернет от минимум два източника за доказване съответствието на планираните разходи с пазарните цени за съответния вид услуга</w:t>
      </w:r>
      <w:r w:rsidR="0055652E">
        <w:rPr>
          <w:bCs/>
        </w:rPr>
        <w:t>.</w:t>
      </w:r>
    </w:p>
    <w:p w14:paraId="0CD1D754" w14:textId="75E938AE" w:rsidR="00D46AFC" w:rsidRDefault="00D46AFC" w:rsidP="00D46AFC">
      <w:pPr>
        <w:spacing w:after="120" w:line="360" w:lineRule="auto"/>
        <w:ind w:firstLine="357"/>
        <w:jc w:val="both"/>
        <w:rPr>
          <w:b/>
        </w:rPr>
      </w:pPr>
      <w:bookmarkStart w:id="22" w:name="_Hlk156310882"/>
      <w:r w:rsidRPr="00E90D77">
        <w:rPr>
          <w:b/>
        </w:rPr>
        <w:t xml:space="preserve">В </w:t>
      </w:r>
      <w:r w:rsidR="00735975" w:rsidRPr="00735975">
        <w:rPr>
          <w:b/>
        </w:rPr>
        <w:t xml:space="preserve">случай на необходимост, в </w:t>
      </w:r>
      <w:r w:rsidRPr="00E90D77">
        <w:rPr>
          <w:b/>
        </w:rPr>
        <w:t xml:space="preserve">таблица Бюджетен ред </w:t>
      </w:r>
      <w:r>
        <w:rPr>
          <w:b/>
        </w:rPr>
        <w:t>4</w:t>
      </w:r>
      <w:r w:rsidRPr="00E90D77">
        <w:rPr>
          <w:b/>
        </w:rPr>
        <w:t xml:space="preserve">. </w:t>
      </w:r>
      <w:r w:rsidRPr="008937B3">
        <w:rPr>
          <w:b/>
          <w:i/>
          <w:iCs/>
        </w:rPr>
        <w:t>Разходи за организиране на събития</w:t>
      </w:r>
      <w:r w:rsidR="0055652E">
        <w:rPr>
          <w:b/>
          <w:i/>
          <w:iCs/>
        </w:rPr>
        <w:t xml:space="preserve"> и обучения</w:t>
      </w:r>
      <w:r>
        <w:rPr>
          <w:b/>
          <w:i/>
          <w:iCs/>
        </w:rPr>
        <w:t xml:space="preserve"> </w:t>
      </w:r>
      <w:r w:rsidRPr="00D46AFC">
        <w:rPr>
          <w:b/>
        </w:rPr>
        <w:t>в работен лист</w:t>
      </w:r>
      <w:r>
        <w:rPr>
          <w:b/>
          <w:i/>
          <w:iCs/>
        </w:rPr>
        <w:t xml:space="preserve"> </w:t>
      </w:r>
      <w:r w:rsidRPr="00E90D77">
        <w:rPr>
          <w:b/>
        </w:rPr>
        <w:t xml:space="preserve"> </w:t>
      </w:r>
      <w:proofErr w:type="spellStart"/>
      <w:r w:rsidRPr="00D46AFC">
        <w:rPr>
          <w:b/>
          <w:i/>
          <w:iCs/>
        </w:rPr>
        <w:t>Поддейност</w:t>
      </w:r>
      <w:proofErr w:type="spellEnd"/>
      <w:r w:rsidRPr="00D46AFC">
        <w:rPr>
          <w:b/>
          <w:i/>
          <w:iCs/>
        </w:rPr>
        <w:t xml:space="preserve"> 2.3</w:t>
      </w:r>
      <w:r>
        <w:rPr>
          <w:b/>
        </w:rPr>
        <w:t xml:space="preserve"> </w:t>
      </w:r>
      <w:r w:rsidR="00735975">
        <w:rPr>
          <w:b/>
        </w:rPr>
        <w:t>може</w:t>
      </w:r>
      <w:r w:rsidR="00735975" w:rsidRPr="00E90D77">
        <w:rPr>
          <w:b/>
        </w:rPr>
        <w:t xml:space="preserve"> </w:t>
      </w:r>
      <w:r w:rsidRPr="00E90D77">
        <w:rPr>
          <w:b/>
        </w:rPr>
        <w:t>да се добавят допълнителни редове</w:t>
      </w:r>
      <w:r w:rsidR="0011693E" w:rsidRPr="0011693E">
        <w:rPr>
          <w:b/>
        </w:rPr>
        <w:t>.</w:t>
      </w:r>
      <w:r w:rsidRPr="00E90D77">
        <w:rPr>
          <w:b/>
        </w:rPr>
        <w:t xml:space="preserve"> Отговорност на кандидата е да се увер</w:t>
      </w:r>
      <w:r w:rsidR="00DD6720">
        <w:rPr>
          <w:b/>
        </w:rPr>
        <w:t>и</w:t>
      </w:r>
      <w:r w:rsidRPr="00E90D77">
        <w:rPr>
          <w:b/>
        </w:rPr>
        <w:t xml:space="preserve">, че информацията в добавените редове не е изключена от формулите, които изчисляват съответната стойност на общия разход в работен лист </w:t>
      </w:r>
      <w:r w:rsidR="009276AD">
        <w:rPr>
          <w:b/>
        </w:rPr>
        <w:t>Б</w:t>
      </w:r>
      <w:r w:rsidRPr="00E90D77">
        <w:rPr>
          <w:b/>
        </w:rPr>
        <w:t>юджет ИСУН.</w:t>
      </w:r>
    </w:p>
    <w:p w14:paraId="50C3B235" w14:textId="28B8FEE4" w:rsidR="00B37534" w:rsidRPr="00B903CB" w:rsidRDefault="00B37534" w:rsidP="00B37534">
      <w:pPr>
        <w:pStyle w:val="Style1"/>
        <w:rPr>
          <w:i/>
          <w:iCs/>
        </w:rPr>
      </w:pPr>
      <w:r>
        <w:t xml:space="preserve">5. </w:t>
      </w:r>
      <w:r w:rsidRPr="009C0B95">
        <w:t xml:space="preserve">Попълване на работен лист </w:t>
      </w:r>
      <w:proofErr w:type="spellStart"/>
      <w:r>
        <w:rPr>
          <w:i/>
          <w:iCs/>
        </w:rPr>
        <w:t>Поддейност</w:t>
      </w:r>
      <w:proofErr w:type="spellEnd"/>
      <w:r>
        <w:rPr>
          <w:i/>
          <w:iCs/>
        </w:rPr>
        <w:t xml:space="preserve"> 2.4.</w:t>
      </w:r>
    </w:p>
    <w:p w14:paraId="7E988E31" w14:textId="77777777" w:rsidR="00B37534" w:rsidRPr="00350A70" w:rsidRDefault="00B37534" w:rsidP="00B37534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3D93E011" w14:textId="7CAFD021" w:rsidR="00B37534" w:rsidRPr="0015562A" w:rsidRDefault="00B37534" w:rsidP="00B37534">
      <w:pPr>
        <w:spacing w:after="120" w:line="360" w:lineRule="auto"/>
        <w:ind w:firstLine="357"/>
        <w:jc w:val="both"/>
        <w:rPr>
          <w:bCs/>
          <w:lang w:val="en-US"/>
        </w:rPr>
      </w:pPr>
      <w:r w:rsidRPr="00D46AFC">
        <w:rPr>
          <w:bCs/>
        </w:rPr>
        <w:t xml:space="preserve">В работен лист </w:t>
      </w:r>
      <w:proofErr w:type="spellStart"/>
      <w:r w:rsidRPr="00D46AFC">
        <w:rPr>
          <w:bCs/>
          <w:i/>
          <w:iCs/>
        </w:rPr>
        <w:t>Поддейност</w:t>
      </w:r>
      <w:proofErr w:type="spellEnd"/>
      <w:r w:rsidRPr="00D46AFC">
        <w:rPr>
          <w:bCs/>
          <w:i/>
          <w:iCs/>
        </w:rPr>
        <w:t xml:space="preserve"> 2.</w:t>
      </w:r>
      <w:r>
        <w:rPr>
          <w:bCs/>
          <w:i/>
          <w:iCs/>
        </w:rPr>
        <w:t>4</w:t>
      </w:r>
      <w:r w:rsidRPr="00D46AFC">
        <w:rPr>
          <w:bCs/>
        </w:rPr>
        <w:t xml:space="preserve"> </w:t>
      </w:r>
      <w:r w:rsidRPr="008937B3">
        <w:rPr>
          <w:bCs/>
        </w:rPr>
        <w:t xml:space="preserve">се въвежда информация в </w:t>
      </w:r>
      <w:r w:rsidRPr="008811FF">
        <w:rPr>
          <w:bCs/>
          <w:i/>
          <w:iCs/>
        </w:rPr>
        <w:t xml:space="preserve">колона „Брой </w:t>
      </w:r>
      <w:r>
        <w:rPr>
          <w:bCs/>
          <w:i/>
          <w:iCs/>
        </w:rPr>
        <w:t>обучения</w:t>
      </w:r>
      <w:r w:rsidRPr="008811FF">
        <w:rPr>
          <w:bCs/>
          <w:i/>
          <w:iCs/>
        </w:rPr>
        <w:t>“ и колона „Единична стойност“</w:t>
      </w:r>
      <w:r>
        <w:rPr>
          <w:bCs/>
        </w:rPr>
        <w:t>.</w:t>
      </w:r>
    </w:p>
    <w:p w14:paraId="6D07C62A" w14:textId="75AA62ED" w:rsidR="00B37534" w:rsidRDefault="00B37534" w:rsidP="00B37534">
      <w:pPr>
        <w:spacing w:after="120" w:line="360" w:lineRule="auto"/>
        <w:ind w:firstLine="357"/>
        <w:jc w:val="both"/>
        <w:rPr>
          <w:bCs/>
        </w:rPr>
      </w:pPr>
      <w:r w:rsidRPr="007925D4">
        <w:rPr>
          <w:bCs/>
        </w:rPr>
        <w:t xml:space="preserve">Чрез заложените формули в </w:t>
      </w:r>
      <w:r w:rsidRPr="007925D4">
        <w:rPr>
          <w:bCs/>
          <w:i/>
          <w:iCs/>
        </w:rPr>
        <w:t xml:space="preserve">колона „Общо“ </w:t>
      </w:r>
      <w:r w:rsidRPr="007925D4">
        <w:rPr>
          <w:bCs/>
        </w:rPr>
        <w:t>автоматично се определя общият размер на допустимите разходи</w:t>
      </w:r>
      <w:r>
        <w:rPr>
          <w:bCs/>
        </w:rPr>
        <w:t xml:space="preserve"> за организиране и логистика на обучения за целите на изпълнението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2.4.</w:t>
      </w:r>
    </w:p>
    <w:p w14:paraId="5E4A18DD" w14:textId="1D92F16E" w:rsidR="00B37534" w:rsidRPr="007313B3" w:rsidRDefault="00B37534" w:rsidP="00B37534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BF1952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 w:rsidRPr="00BF1952">
        <w:rPr>
          <w:bCs/>
        </w:rPr>
        <w:t>кандидатът следва да обоснове</w:t>
      </w:r>
      <w:r>
        <w:rPr>
          <w:bCs/>
        </w:rPr>
        <w:t xml:space="preserve"> планирания брой обучения в рамките 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2.4 и разходите за тях. Кандидатът следва да посочи източниците на информация, въз основа на които са определени планираните стойности на разходите - </w:t>
      </w:r>
      <w:r w:rsidRPr="00E60D63">
        <w:rPr>
          <w:bCs/>
        </w:rPr>
        <w:t>оферти за услуги и/или проучвания в интернет от минимум два източника за доказване съответствието на планираните разходи с пазарните цени за съответния вид услуга</w:t>
      </w:r>
      <w:r>
        <w:rPr>
          <w:bCs/>
        </w:rPr>
        <w:t>.</w:t>
      </w:r>
    </w:p>
    <w:p w14:paraId="5BA8CDCB" w14:textId="40175498" w:rsidR="00B37534" w:rsidRDefault="00B37534" w:rsidP="00B37534">
      <w:pPr>
        <w:spacing w:after="120" w:line="360" w:lineRule="auto"/>
        <w:ind w:firstLine="357"/>
        <w:jc w:val="both"/>
        <w:rPr>
          <w:b/>
        </w:rPr>
      </w:pPr>
      <w:r w:rsidRPr="00E90D77">
        <w:rPr>
          <w:b/>
        </w:rPr>
        <w:t xml:space="preserve">В </w:t>
      </w:r>
      <w:r w:rsidRPr="00735975">
        <w:rPr>
          <w:b/>
        </w:rPr>
        <w:t xml:space="preserve">случай на необходимост, в </w:t>
      </w:r>
      <w:r w:rsidRPr="00E90D77">
        <w:rPr>
          <w:b/>
        </w:rPr>
        <w:t xml:space="preserve">таблица Бюджетен ред </w:t>
      </w:r>
      <w:r>
        <w:rPr>
          <w:b/>
        </w:rPr>
        <w:t>4</w:t>
      </w:r>
      <w:r w:rsidRPr="00E90D77">
        <w:rPr>
          <w:b/>
        </w:rPr>
        <w:t xml:space="preserve">. </w:t>
      </w:r>
      <w:r w:rsidRPr="008937B3">
        <w:rPr>
          <w:b/>
          <w:i/>
          <w:iCs/>
        </w:rPr>
        <w:t>Разходи за организиране на събития</w:t>
      </w:r>
      <w:r>
        <w:rPr>
          <w:b/>
          <w:i/>
          <w:iCs/>
        </w:rPr>
        <w:t xml:space="preserve"> и обучения </w:t>
      </w:r>
      <w:r w:rsidRPr="00D46AFC">
        <w:rPr>
          <w:b/>
        </w:rPr>
        <w:t>в работен лист</w:t>
      </w:r>
      <w:r>
        <w:rPr>
          <w:b/>
          <w:i/>
          <w:iCs/>
        </w:rPr>
        <w:t xml:space="preserve"> </w:t>
      </w:r>
      <w:r w:rsidRPr="00E90D77">
        <w:rPr>
          <w:b/>
        </w:rPr>
        <w:t xml:space="preserve"> </w:t>
      </w:r>
      <w:proofErr w:type="spellStart"/>
      <w:r w:rsidRPr="00D46AFC">
        <w:rPr>
          <w:b/>
          <w:i/>
          <w:iCs/>
        </w:rPr>
        <w:t>Поддейност</w:t>
      </w:r>
      <w:proofErr w:type="spellEnd"/>
      <w:r w:rsidRPr="00D46AFC">
        <w:rPr>
          <w:b/>
          <w:i/>
          <w:iCs/>
        </w:rPr>
        <w:t xml:space="preserve"> 2.</w:t>
      </w:r>
      <w:r>
        <w:rPr>
          <w:b/>
          <w:i/>
          <w:iCs/>
        </w:rPr>
        <w:t>4</w:t>
      </w:r>
      <w:r>
        <w:rPr>
          <w:b/>
        </w:rPr>
        <w:t xml:space="preserve"> може</w:t>
      </w:r>
      <w:r w:rsidRPr="00E90D77">
        <w:rPr>
          <w:b/>
        </w:rPr>
        <w:t xml:space="preserve"> да се добавят допълнителни редове</w:t>
      </w:r>
      <w:r w:rsidRPr="0011693E">
        <w:rPr>
          <w:b/>
        </w:rPr>
        <w:t>.</w:t>
      </w:r>
      <w:r w:rsidRPr="00E90D77">
        <w:rPr>
          <w:b/>
        </w:rPr>
        <w:t xml:space="preserve"> Отговорност на кандидата е да се увер</w:t>
      </w:r>
      <w:r>
        <w:rPr>
          <w:b/>
        </w:rPr>
        <w:t>и</w:t>
      </w:r>
      <w:r w:rsidRPr="00E90D77">
        <w:rPr>
          <w:b/>
        </w:rPr>
        <w:t xml:space="preserve">, че информацията в добавените редове </w:t>
      </w:r>
      <w:r w:rsidRPr="00E90D77">
        <w:rPr>
          <w:b/>
        </w:rPr>
        <w:lastRenderedPageBreak/>
        <w:t xml:space="preserve">не е изключена от формулите, които изчисляват съответната стойност на общия разход в работен лист </w:t>
      </w:r>
      <w:r>
        <w:rPr>
          <w:b/>
        </w:rPr>
        <w:t>Б</w:t>
      </w:r>
      <w:r w:rsidRPr="00E90D77">
        <w:rPr>
          <w:b/>
        </w:rPr>
        <w:t>юджет ИСУН.</w:t>
      </w:r>
    </w:p>
    <w:p w14:paraId="1008417C" w14:textId="207C578B" w:rsidR="00B37534" w:rsidRPr="00B903CB" w:rsidRDefault="00B37534" w:rsidP="00B37534">
      <w:pPr>
        <w:pStyle w:val="Style1"/>
        <w:rPr>
          <w:i/>
          <w:iCs/>
        </w:rPr>
      </w:pPr>
      <w:r>
        <w:t xml:space="preserve">6. </w:t>
      </w:r>
      <w:r w:rsidRPr="009C0B95">
        <w:t xml:space="preserve">Попълване на работен лист </w:t>
      </w:r>
      <w:proofErr w:type="spellStart"/>
      <w:r>
        <w:rPr>
          <w:i/>
          <w:iCs/>
        </w:rPr>
        <w:t>Поддейност</w:t>
      </w:r>
      <w:proofErr w:type="spellEnd"/>
      <w:r>
        <w:rPr>
          <w:i/>
          <w:iCs/>
        </w:rPr>
        <w:t xml:space="preserve"> 2.</w:t>
      </w:r>
      <w:r w:rsidR="000B3877">
        <w:rPr>
          <w:i/>
          <w:iCs/>
        </w:rPr>
        <w:t>5</w:t>
      </w:r>
      <w:r>
        <w:rPr>
          <w:i/>
          <w:iCs/>
        </w:rPr>
        <w:t>.</w:t>
      </w:r>
    </w:p>
    <w:p w14:paraId="27C4DEC8" w14:textId="77777777" w:rsidR="00B37534" w:rsidRPr="00350A70" w:rsidRDefault="00B37534" w:rsidP="00B37534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46A362FE" w14:textId="7F0A8794" w:rsidR="00B37534" w:rsidRPr="0015562A" w:rsidRDefault="00B37534" w:rsidP="00B37534">
      <w:pPr>
        <w:spacing w:after="120" w:line="360" w:lineRule="auto"/>
        <w:ind w:firstLine="357"/>
        <w:jc w:val="both"/>
        <w:rPr>
          <w:bCs/>
          <w:lang w:val="en-US"/>
        </w:rPr>
      </w:pPr>
      <w:r w:rsidRPr="00D46AFC">
        <w:rPr>
          <w:bCs/>
        </w:rPr>
        <w:t xml:space="preserve">В работен лист </w:t>
      </w:r>
      <w:proofErr w:type="spellStart"/>
      <w:r w:rsidRPr="00D46AFC">
        <w:rPr>
          <w:bCs/>
          <w:i/>
          <w:iCs/>
        </w:rPr>
        <w:t>Поддейност</w:t>
      </w:r>
      <w:proofErr w:type="spellEnd"/>
      <w:r w:rsidRPr="00D46AFC">
        <w:rPr>
          <w:bCs/>
          <w:i/>
          <w:iCs/>
        </w:rPr>
        <w:t xml:space="preserve"> 2.</w:t>
      </w:r>
      <w:r>
        <w:rPr>
          <w:bCs/>
          <w:i/>
          <w:iCs/>
        </w:rPr>
        <w:t>5</w:t>
      </w:r>
      <w:r w:rsidRPr="00D46AFC">
        <w:rPr>
          <w:bCs/>
        </w:rPr>
        <w:t xml:space="preserve"> </w:t>
      </w:r>
      <w:r w:rsidRPr="008937B3">
        <w:rPr>
          <w:bCs/>
        </w:rPr>
        <w:t xml:space="preserve">се въвежда информация в </w:t>
      </w:r>
      <w:r w:rsidRPr="008811FF">
        <w:rPr>
          <w:bCs/>
          <w:i/>
          <w:iCs/>
        </w:rPr>
        <w:t xml:space="preserve">колона „Брой </w:t>
      </w:r>
      <w:r>
        <w:rPr>
          <w:bCs/>
          <w:i/>
          <w:iCs/>
        </w:rPr>
        <w:t>събития/обучения</w:t>
      </w:r>
      <w:r w:rsidRPr="008811FF">
        <w:rPr>
          <w:bCs/>
          <w:i/>
          <w:iCs/>
        </w:rPr>
        <w:t>“ и колона „Единична стойност“</w:t>
      </w:r>
      <w:r>
        <w:rPr>
          <w:bCs/>
        </w:rPr>
        <w:t>.</w:t>
      </w:r>
    </w:p>
    <w:p w14:paraId="051976EE" w14:textId="0D28C8CD" w:rsidR="00B37534" w:rsidRDefault="00B37534" w:rsidP="00B37534">
      <w:pPr>
        <w:spacing w:after="120" w:line="360" w:lineRule="auto"/>
        <w:ind w:firstLine="357"/>
        <w:jc w:val="both"/>
        <w:rPr>
          <w:bCs/>
        </w:rPr>
      </w:pPr>
      <w:r w:rsidRPr="007925D4">
        <w:rPr>
          <w:bCs/>
        </w:rPr>
        <w:t xml:space="preserve">Чрез заложените формули в </w:t>
      </w:r>
      <w:r w:rsidRPr="007925D4">
        <w:rPr>
          <w:bCs/>
          <w:i/>
          <w:iCs/>
        </w:rPr>
        <w:t xml:space="preserve">колона „Общо“ </w:t>
      </w:r>
      <w:r w:rsidRPr="007925D4">
        <w:rPr>
          <w:bCs/>
        </w:rPr>
        <w:t>автоматично се определя общият размер на допустимите разходи</w:t>
      </w:r>
      <w:r>
        <w:rPr>
          <w:bCs/>
        </w:rPr>
        <w:t xml:space="preserve"> за организиране и логистика на събития/обучения за целите на изпълнението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2.5.</w:t>
      </w:r>
    </w:p>
    <w:p w14:paraId="3CF434F8" w14:textId="6E600689" w:rsidR="00B37534" w:rsidRPr="007313B3" w:rsidRDefault="00B37534" w:rsidP="00B37534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BF1952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 w:rsidRPr="00BF1952">
        <w:rPr>
          <w:bCs/>
        </w:rPr>
        <w:t>кандидатът следва да обоснове</w:t>
      </w:r>
      <w:r>
        <w:rPr>
          <w:bCs/>
        </w:rPr>
        <w:t xml:space="preserve"> планирания брой събития/обучения в рамките 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2.5 и разходите за тях. Кандидатът следва да посочи източниците на информация, въз основа на които са определени планираните стойности на разходите - </w:t>
      </w:r>
      <w:r w:rsidRPr="00E60D63">
        <w:rPr>
          <w:bCs/>
        </w:rPr>
        <w:t>оферти за услуги и/или проучвания в интернет от минимум два източника за доказване съответствието на планираните разходи с пазарните цени за съответния вид услуга</w:t>
      </w:r>
      <w:r>
        <w:rPr>
          <w:bCs/>
        </w:rPr>
        <w:t>.</w:t>
      </w:r>
    </w:p>
    <w:p w14:paraId="0F30510B" w14:textId="09ED6210" w:rsidR="00B37534" w:rsidRDefault="00B37534" w:rsidP="00163E44">
      <w:pPr>
        <w:spacing w:after="120" w:line="360" w:lineRule="auto"/>
        <w:ind w:firstLine="357"/>
        <w:jc w:val="both"/>
        <w:rPr>
          <w:b/>
        </w:rPr>
      </w:pPr>
      <w:r w:rsidRPr="00E90D77">
        <w:rPr>
          <w:b/>
        </w:rPr>
        <w:t xml:space="preserve">В </w:t>
      </w:r>
      <w:r w:rsidRPr="00735975">
        <w:rPr>
          <w:b/>
        </w:rPr>
        <w:t xml:space="preserve">случай на необходимост, в </w:t>
      </w:r>
      <w:r w:rsidRPr="00E90D77">
        <w:rPr>
          <w:b/>
        </w:rPr>
        <w:t xml:space="preserve">таблица Бюджетен ред </w:t>
      </w:r>
      <w:r>
        <w:rPr>
          <w:b/>
        </w:rPr>
        <w:t>4</w:t>
      </w:r>
      <w:r w:rsidRPr="00E90D77">
        <w:rPr>
          <w:b/>
        </w:rPr>
        <w:t xml:space="preserve">. </w:t>
      </w:r>
      <w:r w:rsidRPr="008937B3">
        <w:rPr>
          <w:b/>
          <w:i/>
          <w:iCs/>
        </w:rPr>
        <w:t>Разходи за организиране на събития</w:t>
      </w:r>
      <w:r>
        <w:rPr>
          <w:b/>
          <w:i/>
          <w:iCs/>
        </w:rPr>
        <w:t xml:space="preserve"> и обучения </w:t>
      </w:r>
      <w:r w:rsidRPr="00D46AFC">
        <w:rPr>
          <w:b/>
        </w:rPr>
        <w:t>в работен лист</w:t>
      </w:r>
      <w:r>
        <w:rPr>
          <w:b/>
          <w:i/>
          <w:iCs/>
        </w:rPr>
        <w:t xml:space="preserve"> </w:t>
      </w:r>
      <w:r w:rsidRPr="00E90D77">
        <w:rPr>
          <w:b/>
        </w:rPr>
        <w:t xml:space="preserve"> </w:t>
      </w:r>
      <w:proofErr w:type="spellStart"/>
      <w:r w:rsidRPr="00D46AFC">
        <w:rPr>
          <w:b/>
          <w:i/>
          <w:iCs/>
        </w:rPr>
        <w:t>Поддейност</w:t>
      </w:r>
      <w:proofErr w:type="spellEnd"/>
      <w:r w:rsidRPr="00D46AFC">
        <w:rPr>
          <w:b/>
          <w:i/>
          <w:iCs/>
        </w:rPr>
        <w:t xml:space="preserve"> 2.</w:t>
      </w:r>
      <w:r>
        <w:rPr>
          <w:b/>
          <w:i/>
          <w:iCs/>
        </w:rPr>
        <w:t>5</w:t>
      </w:r>
      <w:r>
        <w:rPr>
          <w:b/>
        </w:rPr>
        <w:t xml:space="preserve"> може</w:t>
      </w:r>
      <w:r w:rsidRPr="00E90D77">
        <w:rPr>
          <w:b/>
        </w:rPr>
        <w:t xml:space="preserve"> да се добавят допълнителни редове</w:t>
      </w:r>
      <w:r w:rsidRPr="0011693E">
        <w:rPr>
          <w:b/>
        </w:rPr>
        <w:t>.</w:t>
      </w:r>
      <w:r w:rsidRPr="00E90D77">
        <w:rPr>
          <w:b/>
        </w:rPr>
        <w:t xml:space="preserve"> Отговорност на кандидата е да се увер</w:t>
      </w:r>
      <w:r>
        <w:rPr>
          <w:b/>
        </w:rPr>
        <w:t>и</w:t>
      </w:r>
      <w:r w:rsidRPr="00E90D77">
        <w:rPr>
          <w:b/>
        </w:rPr>
        <w:t xml:space="preserve">, че информацията в добавените редове не е изключена от формулите, които изчисляват съответната стойност на общия разход в работен лист </w:t>
      </w:r>
      <w:r>
        <w:rPr>
          <w:b/>
        </w:rPr>
        <w:t>Б</w:t>
      </w:r>
      <w:r w:rsidRPr="00E90D77">
        <w:rPr>
          <w:b/>
        </w:rPr>
        <w:t>юджет ИСУН.</w:t>
      </w:r>
    </w:p>
    <w:bookmarkEnd w:id="20"/>
    <w:bookmarkEnd w:id="22"/>
    <w:p w14:paraId="1219E5C3" w14:textId="481DA147" w:rsidR="00D46AFC" w:rsidRPr="00B903CB" w:rsidRDefault="00B37534" w:rsidP="00D46AFC">
      <w:pPr>
        <w:pStyle w:val="Style1"/>
        <w:rPr>
          <w:i/>
          <w:iCs/>
        </w:rPr>
      </w:pPr>
      <w:r>
        <w:t>7</w:t>
      </w:r>
      <w:r w:rsidR="00D46AFC">
        <w:t xml:space="preserve">. </w:t>
      </w:r>
      <w:r w:rsidR="00D46AFC" w:rsidRPr="009C0B95">
        <w:t xml:space="preserve">Попълване на работен лист </w:t>
      </w:r>
      <w:r w:rsidR="00B303C9">
        <w:rPr>
          <w:i/>
          <w:iCs/>
        </w:rPr>
        <w:t>Преки разходи за персонал</w:t>
      </w:r>
    </w:p>
    <w:p w14:paraId="66469ACD" w14:textId="77777777" w:rsidR="00350A70" w:rsidRPr="00350A70" w:rsidRDefault="00350A70" w:rsidP="008C6F5B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2ED5FAF3" w14:textId="4FE6DA04" w:rsidR="006279EA" w:rsidRPr="006279EA" w:rsidRDefault="006279EA" w:rsidP="008C6F5B">
      <w:pPr>
        <w:spacing w:after="120" w:line="360" w:lineRule="auto"/>
        <w:ind w:firstLine="357"/>
        <w:jc w:val="both"/>
        <w:rPr>
          <w:bCs/>
        </w:rPr>
      </w:pPr>
      <w:r w:rsidRPr="006279EA">
        <w:rPr>
          <w:bCs/>
        </w:rPr>
        <w:t>Преки разходи за</w:t>
      </w:r>
      <w:r>
        <w:rPr>
          <w:bCs/>
        </w:rPr>
        <w:t xml:space="preserve"> </w:t>
      </w:r>
      <w:r w:rsidRPr="006279EA">
        <w:rPr>
          <w:bCs/>
        </w:rPr>
        <w:t xml:space="preserve">персонал се планират за следните </w:t>
      </w:r>
      <w:proofErr w:type="spellStart"/>
      <w:r w:rsidRPr="006279EA">
        <w:rPr>
          <w:bCs/>
        </w:rPr>
        <w:t>поддейности</w:t>
      </w:r>
      <w:proofErr w:type="spellEnd"/>
      <w:r>
        <w:rPr>
          <w:bCs/>
        </w:rPr>
        <w:t xml:space="preserve"> от Дейност 2</w:t>
      </w:r>
      <w:r w:rsidRPr="006279EA">
        <w:rPr>
          <w:bCs/>
        </w:rPr>
        <w:t>:</w:t>
      </w:r>
    </w:p>
    <w:p w14:paraId="3AF119C2" w14:textId="1C62ADA2" w:rsidR="006279EA" w:rsidRPr="006279EA" w:rsidRDefault="006279EA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2.1 – </w:t>
      </w:r>
      <w:r w:rsidR="005B0608">
        <w:rPr>
          <w:bCs/>
        </w:rPr>
        <w:t>възнаграждения</w:t>
      </w:r>
      <w:r w:rsidRPr="006279EA">
        <w:rPr>
          <w:bCs/>
        </w:rPr>
        <w:t xml:space="preserve"> за</w:t>
      </w:r>
      <w:r>
        <w:rPr>
          <w:b/>
        </w:rPr>
        <w:t xml:space="preserve"> </w:t>
      </w:r>
      <w:r w:rsidRPr="007D2C98">
        <w:rPr>
          <w:b/>
          <w:bCs/>
        </w:rPr>
        <w:t>систематизиране и актуализиране на резултати</w:t>
      </w:r>
      <w:r w:rsidRPr="007D2C98">
        <w:t xml:space="preserve"> от проведените проучвания на международен опит в рамките на ЕС</w:t>
      </w:r>
      <w:r>
        <w:t>;</w:t>
      </w:r>
      <w:r w:rsidRPr="007D2C98">
        <w:t xml:space="preserve"> осигуряване на </w:t>
      </w:r>
      <w:r w:rsidRPr="007D2C98">
        <w:rPr>
          <w:b/>
          <w:bCs/>
        </w:rPr>
        <w:t>актуални данни за нагласите на бизнеса</w:t>
      </w:r>
      <w:r w:rsidRPr="007D2C98">
        <w:t xml:space="preserve"> и ВУ в страната за въвеждане на </w:t>
      </w:r>
      <w:proofErr w:type="spellStart"/>
      <w:r w:rsidRPr="007D2C98">
        <w:t>дуална</w:t>
      </w:r>
      <w:proofErr w:type="spellEnd"/>
      <w:r w:rsidRPr="007D2C98">
        <w:t xml:space="preserve"> форма за обучение във ВО</w:t>
      </w:r>
      <w:r>
        <w:t>;</w:t>
      </w:r>
      <w:r w:rsidRPr="007D2C98">
        <w:t xml:space="preserve"> изготвяне на проект  на </w:t>
      </w:r>
      <w:r w:rsidRPr="007D2C98">
        <w:rPr>
          <w:b/>
          <w:bCs/>
        </w:rPr>
        <w:t xml:space="preserve">нормативни документи и на методики, ръководства, обучителни материали, образци на споразумения </w:t>
      </w:r>
      <w:r w:rsidRPr="007D2C98">
        <w:t xml:space="preserve">между висши училища, работодатели и обучаеми за провеждане на </w:t>
      </w:r>
      <w:proofErr w:type="spellStart"/>
      <w:r w:rsidRPr="007D2C98">
        <w:t>дуално</w:t>
      </w:r>
      <w:proofErr w:type="spellEnd"/>
      <w:r w:rsidRPr="007D2C98">
        <w:t xml:space="preserve"> обучение във висшето образование с участието на работодатели</w:t>
      </w:r>
      <w:r>
        <w:t>;</w:t>
      </w:r>
    </w:p>
    <w:p w14:paraId="24E4A18D" w14:textId="78CF170A" w:rsidR="006279EA" w:rsidRPr="006279EA" w:rsidRDefault="006279EA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2.2 – </w:t>
      </w:r>
      <w:r w:rsidR="005B0608">
        <w:rPr>
          <w:bCs/>
        </w:rPr>
        <w:t>възнаграждения</w:t>
      </w:r>
      <w:r w:rsidRPr="006279EA">
        <w:rPr>
          <w:bCs/>
        </w:rPr>
        <w:t xml:space="preserve"> за разработване и въвеждане на учебни планове и учебни програми за </w:t>
      </w:r>
      <w:proofErr w:type="spellStart"/>
      <w:r w:rsidRPr="006279EA">
        <w:rPr>
          <w:bCs/>
        </w:rPr>
        <w:t>дуално</w:t>
      </w:r>
      <w:proofErr w:type="spellEnd"/>
      <w:r w:rsidRPr="006279EA">
        <w:rPr>
          <w:bCs/>
        </w:rPr>
        <w:t xml:space="preserve"> обучение на студенти</w:t>
      </w:r>
      <w:r>
        <w:rPr>
          <w:bCs/>
        </w:rPr>
        <w:t xml:space="preserve">; </w:t>
      </w:r>
      <w:r w:rsidR="005B0608">
        <w:rPr>
          <w:bCs/>
        </w:rPr>
        <w:t xml:space="preserve">за </w:t>
      </w:r>
      <w:r w:rsidRPr="006279EA">
        <w:rPr>
          <w:bCs/>
        </w:rPr>
        <w:t xml:space="preserve">обучение на преподаватели </w:t>
      </w:r>
      <w:r w:rsidRPr="006279EA">
        <w:rPr>
          <w:bCs/>
        </w:rPr>
        <w:lastRenderedPageBreak/>
        <w:t xml:space="preserve">и наставници за </w:t>
      </w:r>
      <w:proofErr w:type="spellStart"/>
      <w:r w:rsidRPr="006279EA">
        <w:rPr>
          <w:bCs/>
        </w:rPr>
        <w:t>дуално</w:t>
      </w:r>
      <w:proofErr w:type="spellEnd"/>
      <w:r w:rsidRPr="006279EA">
        <w:rPr>
          <w:bCs/>
        </w:rPr>
        <w:t xml:space="preserve"> обучение на студенти</w:t>
      </w:r>
      <w:r>
        <w:rPr>
          <w:bCs/>
        </w:rPr>
        <w:t>;</w:t>
      </w:r>
      <w:r w:rsidR="00E13CB2" w:rsidRPr="00E13CB2">
        <w:rPr>
          <w:bCs/>
        </w:rPr>
        <w:t xml:space="preserve"> </w:t>
      </w:r>
      <w:r w:rsidR="00E13CB2" w:rsidRPr="00920585">
        <w:rPr>
          <w:bCs/>
        </w:rPr>
        <w:t xml:space="preserve">възнаграждения </w:t>
      </w:r>
      <w:r w:rsidR="00E13CB2">
        <w:rPr>
          <w:bCs/>
        </w:rPr>
        <w:t>за</w:t>
      </w:r>
      <w:r w:rsidR="00E13CB2" w:rsidRPr="00920585">
        <w:rPr>
          <w:bCs/>
        </w:rPr>
        <w:t xml:space="preserve"> провеждане на информационни кампании за популяризиране  на </w:t>
      </w:r>
      <w:proofErr w:type="spellStart"/>
      <w:r w:rsidR="00E13CB2" w:rsidRPr="00920585">
        <w:rPr>
          <w:bCs/>
        </w:rPr>
        <w:t>дуалната</w:t>
      </w:r>
      <w:proofErr w:type="spellEnd"/>
      <w:r w:rsidR="00E13CB2" w:rsidRPr="00920585">
        <w:rPr>
          <w:bCs/>
        </w:rPr>
        <w:t xml:space="preserve"> система на обучение сред представители на бизнеса и академичната общност (в т.ч. студенти)</w:t>
      </w:r>
      <w:r w:rsidR="00E13CB2">
        <w:rPr>
          <w:bCs/>
        </w:rPr>
        <w:t>;</w:t>
      </w:r>
    </w:p>
    <w:p w14:paraId="3C7CDCFD" w14:textId="141DC129" w:rsidR="006279EA" w:rsidRDefault="006279EA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2.3 – </w:t>
      </w:r>
      <w:r w:rsidR="005B0608">
        <w:rPr>
          <w:bCs/>
        </w:rPr>
        <w:t>възнаграждения</w:t>
      </w:r>
      <w:r w:rsidRPr="006279EA">
        <w:rPr>
          <w:bCs/>
        </w:rPr>
        <w:t xml:space="preserve"> </w:t>
      </w:r>
      <w:r>
        <w:rPr>
          <w:bCs/>
        </w:rPr>
        <w:t xml:space="preserve">за </w:t>
      </w:r>
      <w:r w:rsidR="005B0608">
        <w:rPr>
          <w:bCs/>
        </w:rPr>
        <w:t xml:space="preserve">подкрепа на </w:t>
      </w:r>
      <w:r>
        <w:rPr>
          <w:bCs/>
        </w:rPr>
        <w:t xml:space="preserve">студенти в клубове за социално предприемачество и иновации; </w:t>
      </w:r>
      <w:r w:rsidR="006C67C5" w:rsidRPr="006C67C5">
        <w:rPr>
          <w:bCs/>
        </w:rPr>
        <w:t xml:space="preserve">възнаграждения </w:t>
      </w:r>
      <w:r w:rsidR="009950EC">
        <w:rPr>
          <w:bCs/>
        </w:rPr>
        <w:t xml:space="preserve">за провеждане на различни форми на </w:t>
      </w:r>
      <w:r w:rsidR="006C67C5" w:rsidRPr="006C67C5">
        <w:rPr>
          <w:bCs/>
        </w:rPr>
        <w:t>събития с участието на студенти, абсолвенти и професионалисти от различни области за решаване на бизнес предизвикателства</w:t>
      </w:r>
      <w:r w:rsidR="009950EC">
        <w:rPr>
          <w:bCs/>
        </w:rPr>
        <w:t>, генериране на бизнес идеи, разработване на бизнес планове и т.н. и за</w:t>
      </w:r>
      <w:r w:rsidR="009950EC" w:rsidRPr="006C67C5">
        <w:rPr>
          <w:bCs/>
        </w:rPr>
        <w:t xml:space="preserve"> провеждане на кампании за популяризиране на възможностите за финансиране на стартиращ бизнес</w:t>
      </w:r>
      <w:r w:rsidR="00920585">
        <w:rPr>
          <w:bCs/>
        </w:rPr>
        <w:t xml:space="preserve">; </w:t>
      </w:r>
      <w:r w:rsidR="00425920">
        <w:rPr>
          <w:bCs/>
        </w:rPr>
        <w:t xml:space="preserve">възнаграждения за </w:t>
      </w:r>
      <w:r w:rsidR="00425920" w:rsidRPr="005B0608">
        <w:rPr>
          <w:bCs/>
        </w:rPr>
        <w:t>допълнителни обучения на студенти за формиране на предприемачески нагласи, умения и компетентност, вкл. допълнителни обучения по финансова грамотност</w:t>
      </w:r>
      <w:r w:rsidR="00920585" w:rsidRPr="00920585">
        <w:rPr>
          <w:bCs/>
        </w:rPr>
        <w:t xml:space="preserve"> </w:t>
      </w:r>
      <w:r>
        <w:rPr>
          <w:bCs/>
        </w:rPr>
        <w:t xml:space="preserve">и </w:t>
      </w:r>
      <w:proofErr w:type="spellStart"/>
      <w:r>
        <w:rPr>
          <w:bCs/>
        </w:rPr>
        <w:t>др</w:t>
      </w:r>
      <w:proofErr w:type="spellEnd"/>
      <w:r w:rsidR="006C67C5">
        <w:rPr>
          <w:bCs/>
        </w:rPr>
        <w:t>;</w:t>
      </w:r>
    </w:p>
    <w:p w14:paraId="454886B2" w14:textId="58D74C34" w:rsidR="005B0608" w:rsidRDefault="005B0608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</w:t>
      </w:r>
      <w:r w:rsidRPr="005B0608">
        <w:rPr>
          <w:b/>
        </w:rPr>
        <w:t>.</w:t>
      </w:r>
      <w:r w:rsidR="00425920">
        <w:rPr>
          <w:b/>
        </w:rPr>
        <w:t>4</w:t>
      </w:r>
      <w:r>
        <w:rPr>
          <w:bCs/>
        </w:rPr>
        <w:t xml:space="preserve"> – възнаграждения за </w:t>
      </w:r>
      <w:r w:rsidRPr="005B0608">
        <w:rPr>
          <w:bCs/>
        </w:rPr>
        <w:t>обучения на преподаватели във висши училища за повишаване на проектната компетентност и култура за работа в европейски и други проекти и мрежи, вкл. в мултикултурна и многоезикова среда, обучения за въвеждане на образователни програми за насърчаване на предприемачеството и уменията за работа на студентите, обучения за преподаване на съдържание по финансова грамотност и управление на личните финанси</w:t>
      </w:r>
      <w:r>
        <w:rPr>
          <w:bCs/>
        </w:rPr>
        <w:t xml:space="preserve">; възнаграждения за </w:t>
      </w:r>
      <w:r w:rsidRPr="005B0608">
        <w:rPr>
          <w:bCs/>
        </w:rPr>
        <w:t>обучения на преподаватели,  кариерни консултанти, експерти по осигуряването на качество и други служители във висшите училища</w:t>
      </w:r>
      <w:r w:rsidRPr="005B0608">
        <w:t xml:space="preserve"> </w:t>
      </w:r>
      <w:r>
        <w:t xml:space="preserve">за прилагане на </w:t>
      </w:r>
      <w:r w:rsidRPr="005B0608">
        <w:rPr>
          <w:bCs/>
        </w:rPr>
        <w:t>механизми за валидиране на резултатите от предходно учене</w:t>
      </w:r>
      <w:r>
        <w:rPr>
          <w:bCs/>
        </w:rPr>
        <w:t>,</w:t>
      </w:r>
      <w:r w:rsidRPr="005B0608">
        <w:rPr>
          <w:bCs/>
        </w:rPr>
        <w:t xml:space="preserve"> използване на микрокредити</w:t>
      </w:r>
      <w:r>
        <w:rPr>
          <w:bCs/>
        </w:rPr>
        <w:t xml:space="preserve"> и др.</w:t>
      </w:r>
    </w:p>
    <w:p w14:paraId="3779C597" w14:textId="56934B71" w:rsidR="005B0608" w:rsidRDefault="005B0608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proofErr w:type="spellStart"/>
      <w:r w:rsidRPr="005B0608">
        <w:rPr>
          <w:b/>
        </w:rPr>
        <w:t>Поддейност</w:t>
      </w:r>
      <w:proofErr w:type="spellEnd"/>
      <w:r w:rsidRPr="005B0608">
        <w:rPr>
          <w:b/>
        </w:rPr>
        <w:t xml:space="preserve"> 2.</w:t>
      </w:r>
      <w:r w:rsidR="00425920">
        <w:rPr>
          <w:b/>
        </w:rPr>
        <w:t>5</w:t>
      </w:r>
      <w:r>
        <w:rPr>
          <w:bCs/>
        </w:rPr>
        <w:t xml:space="preserve"> </w:t>
      </w:r>
      <w:r w:rsidRPr="005B0608">
        <w:rPr>
          <w:bCs/>
        </w:rPr>
        <w:t>–</w:t>
      </w:r>
      <w:r>
        <w:rPr>
          <w:bCs/>
        </w:rPr>
        <w:t xml:space="preserve"> възнаграждения за </w:t>
      </w:r>
      <w:r w:rsidRPr="005B0608">
        <w:rPr>
          <w:bCs/>
        </w:rPr>
        <w:t>внедряване на система за проследяване на завършилите висше образование в България и чужбина</w:t>
      </w:r>
      <w:r>
        <w:rPr>
          <w:bCs/>
        </w:rPr>
        <w:t xml:space="preserve">. </w:t>
      </w:r>
    </w:p>
    <w:p w14:paraId="1F29F9B8" w14:textId="7CEDF542" w:rsidR="00D46AFC" w:rsidRPr="00350A70" w:rsidRDefault="00350A70" w:rsidP="008C6F5B">
      <w:pPr>
        <w:spacing w:after="120" w:line="360" w:lineRule="auto"/>
        <w:ind w:firstLine="357"/>
        <w:jc w:val="both"/>
        <w:rPr>
          <w:bCs/>
        </w:rPr>
      </w:pPr>
      <w:r>
        <w:rPr>
          <w:b/>
        </w:rPr>
        <w:t xml:space="preserve">В таблица </w:t>
      </w:r>
      <w:r w:rsidRPr="00350A70">
        <w:rPr>
          <w:b/>
          <w:i/>
          <w:iCs/>
        </w:rPr>
        <w:t>Бюджетен ред 5. Преки разходи за персонал</w:t>
      </w:r>
      <w:r>
        <w:rPr>
          <w:b/>
          <w:i/>
          <w:iCs/>
        </w:rPr>
        <w:t xml:space="preserve"> </w:t>
      </w:r>
    </w:p>
    <w:p w14:paraId="25784A49" w14:textId="2FC90C1F" w:rsidR="00F31FE9" w:rsidRDefault="00D67839" w:rsidP="00F31FE9">
      <w:pPr>
        <w:spacing w:after="120" w:line="360" w:lineRule="auto"/>
        <w:ind w:firstLine="357"/>
        <w:jc w:val="both"/>
        <w:rPr>
          <w:b/>
        </w:rPr>
      </w:pPr>
      <w:r w:rsidRPr="00D67839">
        <w:rPr>
          <w:bCs/>
        </w:rPr>
        <w:t>Допустимият размер на преките разходи за персонал се изчислява автоматично чрез заложените формули в колона „Общо“.</w:t>
      </w:r>
      <w:r>
        <w:rPr>
          <w:bCs/>
        </w:rPr>
        <w:t xml:space="preserve"> </w:t>
      </w:r>
    </w:p>
    <w:p w14:paraId="58602F7A" w14:textId="33C0F22B" w:rsidR="00F31FE9" w:rsidRDefault="00F31FE9" w:rsidP="008C6F5B">
      <w:pPr>
        <w:spacing w:after="120" w:line="360" w:lineRule="auto"/>
        <w:ind w:firstLine="357"/>
        <w:jc w:val="both"/>
        <w:rPr>
          <w:b/>
        </w:rPr>
      </w:pPr>
      <w:r w:rsidRPr="00814A25">
        <w:rPr>
          <w:b/>
        </w:rPr>
        <w:t xml:space="preserve">Общата стойност на преките разходи за персонал трябва </w:t>
      </w:r>
      <w:r w:rsidR="00CC7417">
        <w:rPr>
          <w:b/>
        </w:rPr>
        <w:t xml:space="preserve">да </w:t>
      </w:r>
      <w:r w:rsidRPr="00814A25">
        <w:rPr>
          <w:b/>
        </w:rPr>
        <w:t xml:space="preserve">е равна на </w:t>
      </w:r>
      <w:r w:rsidR="000E40EC">
        <w:rPr>
          <w:b/>
        </w:rPr>
        <w:t>15</w:t>
      </w:r>
      <w:r w:rsidRPr="00814A25">
        <w:rPr>
          <w:b/>
        </w:rPr>
        <w:t xml:space="preserve">% от </w:t>
      </w:r>
      <w:r w:rsidR="00BD6ED5">
        <w:rPr>
          <w:b/>
        </w:rPr>
        <w:t xml:space="preserve">общия размер на </w:t>
      </w:r>
      <w:r w:rsidRPr="00814A25">
        <w:rPr>
          <w:b/>
        </w:rPr>
        <w:t xml:space="preserve">планираните разходи в таблици </w:t>
      </w:r>
      <w:r w:rsidR="005F7A3C">
        <w:rPr>
          <w:b/>
        </w:rPr>
        <w:t>Б</w:t>
      </w:r>
      <w:r w:rsidRPr="00814A25">
        <w:rPr>
          <w:b/>
        </w:rPr>
        <w:t xml:space="preserve">юджетен ред 1, </w:t>
      </w:r>
      <w:r w:rsidR="005F7A3C">
        <w:rPr>
          <w:b/>
        </w:rPr>
        <w:t>Б</w:t>
      </w:r>
      <w:r w:rsidRPr="00814A25">
        <w:rPr>
          <w:b/>
        </w:rPr>
        <w:t>юджетен ред 2</w:t>
      </w:r>
      <w:r w:rsidR="00425920">
        <w:rPr>
          <w:b/>
        </w:rPr>
        <w:t xml:space="preserve"> и </w:t>
      </w:r>
      <w:r w:rsidRPr="00814A25">
        <w:rPr>
          <w:b/>
        </w:rPr>
        <w:t xml:space="preserve"> </w:t>
      </w:r>
      <w:r w:rsidR="005F7A3C">
        <w:rPr>
          <w:b/>
        </w:rPr>
        <w:t>Б</w:t>
      </w:r>
      <w:r w:rsidRPr="00814A25">
        <w:rPr>
          <w:b/>
        </w:rPr>
        <w:t>юджетен ред 3</w:t>
      </w:r>
      <w:r w:rsidR="00425920">
        <w:rPr>
          <w:b/>
        </w:rPr>
        <w:t>.</w:t>
      </w:r>
    </w:p>
    <w:p w14:paraId="2939C362" w14:textId="4EBFB119" w:rsidR="007F2A20" w:rsidRPr="007F2A20" w:rsidRDefault="007F2A20" w:rsidP="008C6F5B">
      <w:pPr>
        <w:spacing w:after="120" w:line="360" w:lineRule="auto"/>
        <w:ind w:firstLine="357"/>
        <w:jc w:val="both"/>
        <w:rPr>
          <w:bCs/>
        </w:rPr>
      </w:pPr>
      <w:r w:rsidRPr="007F2A20">
        <w:rPr>
          <w:bCs/>
        </w:rPr>
        <w:lastRenderedPageBreak/>
        <w:t xml:space="preserve">В </w:t>
      </w:r>
      <w:r w:rsidRPr="007F2A20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>
        <w:rPr>
          <w:bCs/>
        </w:rPr>
        <w:t>кандидатът следва да посочи информация за дейностите и броя на представителите на целевите групи, които ще бъдат финансирани с разходи за персонал.</w:t>
      </w:r>
    </w:p>
    <w:p w14:paraId="2764F6A2" w14:textId="0C171924" w:rsidR="001E0202" w:rsidRPr="00B903CB" w:rsidRDefault="00B37534" w:rsidP="001E0202">
      <w:pPr>
        <w:pStyle w:val="Style1"/>
        <w:rPr>
          <w:i/>
          <w:iCs/>
        </w:rPr>
      </w:pPr>
      <w:r>
        <w:t>8</w:t>
      </w:r>
      <w:r w:rsidR="001E0202">
        <w:t xml:space="preserve">. </w:t>
      </w:r>
      <w:r w:rsidR="001E0202" w:rsidRPr="009C0B95">
        <w:t xml:space="preserve">Попълване на работен лист </w:t>
      </w:r>
      <w:r w:rsidR="009276AD">
        <w:rPr>
          <w:i/>
          <w:iCs/>
        </w:rPr>
        <w:t>Б</w:t>
      </w:r>
      <w:r w:rsidR="001E0202">
        <w:rPr>
          <w:i/>
          <w:iCs/>
        </w:rPr>
        <w:t>юджет в ИСУН</w:t>
      </w:r>
      <w:r w:rsidR="001E0202" w:rsidRPr="00B903CB">
        <w:rPr>
          <w:i/>
          <w:iCs/>
        </w:rPr>
        <w:t xml:space="preserve"> </w:t>
      </w:r>
    </w:p>
    <w:p w14:paraId="67567BEB" w14:textId="77777777" w:rsidR="001E0202" w:rsidRDefault="001E0202" w:rsidP="001E0202"/>
    <w:p w14:paraId="0FD32105" w14:textId="5378B411" w:rsidR="00A26529" w:rsidRDefault="00DD6720" w:rsidP="003E2202">
      <w:pPr>
        <w:spacing w:line="360" w:lineRule="auto"/>
        <w:ind w:firstLine="720"/>
        <w:jc w:val="both"/>
        <w:rPr>
          <w:bCs/>
          <w:color w:val="000000" w:themeColor="text1"/>
        </w:rPr>
      </w:pPr>
      <w:r w:rsidRPr="00DD6720">
        <w:rPr>
          <w:bCs/>
          <w:color w:val="000000" w:themeColor="text1"/>
        </w:rPr>
        <w:t>В работен лист</w:t>
      </w:r>
      <w:r>
        <w:rPr>
          <w:bCs/>
          <w:color w:val="000000" w:themeColor="text1"/>
        </w:rPr>
        <w:t xml:space="preserve"> </w:t>
      </w:r>
      <w:r w:rsidRPr="00DD6720">
        <w:rPr>
          <w:bCs/>
          <w:i/>
          <w:iCs/>
          <w:color w:val="000000" w:themeColor="text1"/>
        </w:rPr>
        <w:t>Бюджет ИСУН</w:t>
      </w:r>
      <w:r>
        <w:rPr>
          <w:bCs/>
          <w:color w:val="000000" w:themeColor="text1"/>
        </w:rPr>
        <w:t xml:space="preserve"> Управляващият орган е създал примерен бюджет на проекта в ИСУН. </w:t>
      </w:r>
      <w:r w:rsidR="00210F70" w:rsidRPr="00210F70">
        <w:rPr>
          <w:bCs/>
          <w:i/>
          <w:iCs/>
          <w:color w:val="000000" w:themeColor="text1"/>
        </w:rPr>
        <w:t>Таблица Примерен бюджет на проекта в ИСУН</w:t>
      </w:r>
      <w:r w:rsidR="00210F70" w:rsidRPr="00210F70">
        <w:rPr>
          <w:bCs/>
          <w:color w:val="000000" w:themeColor="text1"/>
        </w:rPr>
        <w:t xml:space="preserve"> представя структурата на бюджета, която кандидатът следва да въведе в ИСУН.</w:t>
      </w:r>
      <w:r w:rsidR="00210F70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Не се допуска промяна на разделите и </w:t>
      </w:r>
      <w:r w:rsidR="00210F70">
        <w:rPr>
          <w:bCs/>
          <w:color w:val="000000" w:themeColor="text1"/>
        </w:rPr>
        <w:t xml:space="preserve">на </w:t>
      </w:r>
      <w:r>
        <w:rPr>
          <w:bCs/>
          <w:color w:val="000000" w:themeColor="text1"/>
        </w:rPr>
        <w:t xml:space="preserve">бюджетните редове от страна на кандидата, както и добавяне на нови типове разходи </w:t>
      </w:r>
      <w:r>
        <w:rPr>
          <w:bCs/>
          <w:color w:val="000000" w:themeColor="text1"/>
          <w:lang w:val="en-US"/>
        </w:rPr>
        <w:t>(</w:t>
      </w:r>
      <w:r>
        <w:rPr>
          <w:bCs/>
          <w:color w:val="000000" w:themeColor="text1"/>
        </w:rPr>
        <w:t>бюджетни редове</w:t>
      </w:r>
      <w:r>
        <w:rPr>
          <w:rStyle w:val="FootnoteReference"/>
          <w:bCs/>
          <w:color w:val="000000" w:themeColor="text1"/>
        </w:rPr>
        <w:footnoteReference w:id="1"/>
      </w:r>
      <w:r>
        <w:rPr>
          <w:bCs/>
          <w:color w:val="000000" w:themeColor="text1"/>
          <w:lang w:val="en-US"/>
        </w:rPr>
        <w:t>)</w:t>
      </w:r>
      <w:r>
        <w:rPr>
          <w:bCs/>
          <w:color w:val="000000" w:themeColor="text1"/>
        </w:rPr>
        <w:t xml:space="preserve">. </w:t>
      </w:r>
    </w:p>
    <w:p w14:paraId="57369AB1" w14:textId="74CF2E93" w:rsidR="003E2202" w:rsidRPr="003E2202" w:rsidRDefault="003E2202" w:rsidP="003E2202">
      <w:pPr>
        <w:pStyle w:val="ListParagraph"/>
        <w:tabs>
          <w:tab w:val="left" w:pos="993"/>
        </w:tabs>
        <w:spacing w:line="360" w:lineRule="auto"/>
        <w:ind w:left="0"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Разходите по всеки бюджетен ред трябва да бъдат планирани от кандидата</w:t>
      </w:r>
      <w:r w:rsidRPr="00CC6A31">
        <w:rPr>
          <w:bCs/>
          <w:color w:val="000000" w:themeColor="text1"/>
        </w:rPr>
        <w:t xml:space="preserve"> спрямо различните категории региони за планиране от ниво NUTS 2</w:t>
      </w:r>
      <w:r>
        <w:rPr>
          <w:bCs/>
          <w:color w:val="000000" w:themeColor="text1"/>
        </w:rPr>
        <w:t>, съответно Регион в преход и По-слабо развитие региони.</w:t>
      </w:r>
    </w:p>
    <w:p w14:paraId="7779C3C3" w14:textId="2C48D4E2" w:rsidR="00A26529" w:rsidRDefault="008A78B6" w:rsidP="00210F70">
      <w:pPr>
        <w:pStyle w:val="ListParagraph"/>
        <w:tabs>
          <w:tab w:val="left" w:pos="993"/>
        </w:tabs>
        <w:spacing w:line="360" w:lineRule="auto"/>
        <w:ind w:left="0"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За улеснение на кандидата, Управляващият орган е въвел примерно п</w:t>
      </w:r>
      <w:r w:rsidRPr="008A78B6">
        <w:rPr>
          <w:bCs/>
          <w:color w:val="000000" w:themeColor="text1"/>
        </w:rPr>
        <w:t xml:space="preserve">роцентно разпределение на разходите по региони на планиране </w:t>
      </w:r>
      <w:r>
        <w:rPr>
          <w:bCs/>
          <w:color w:val="000000" w:themeColor="text1"/>
        </w:rPr>
        <w:t>за всички преки разходи</w:t>
      </w:r>
      <w:r w:rsidR="00A67F9D">
        <w:rPr>
          <w:bCs/>
          <w:color w:val="000000" w:themeColor="text1"/>
        </w:rPr>
        <w:t xml:space="preserve"> и за непреките разходи</w:t>
      </w:r>
      <w:r>
        <w:rPr>
          <w:bCs/>
          <w:color w:val="000000" w:themeColor="text1"/>
        </w:rPr>
        <w:t>, съобразно планираното разпределение на средствата в Програма „Образование“</w:t>
      </w:r>
      <w:r w:rsidRPr="008A78B6">
        <w:rPr>
          <w:bCs/>
          <w:color w:val="000000" w:themeColor="text1"/>
        </w:rPr>
        <w:t xml:space="preserve">. </w:t>
      </w:r>
      <w:r>
        <w:rPr>
          <w:bCs/>
          <w:color w:val="000000" w:themeColor="text1"/>
        </w:rPr>
        <w:t>Конкретното процентно съотношение, което кандидатът ще приложи при р</w:t>
      </w:r>
      <w:r w:rsidRPr="008A78B6">
        <w:rPr>
          <w:bCs/>
          <w:color w:val="000000" w:themeColor="text1"/>
        </w:rPr>
        <w:t xml:space="preserve">азпределение на средствата по региони на планиране е по </w:t>
      </w:r>
      <w:r>
        <w:rPr>
          <w:bCs/>
          <w:color w:val="000000" w:themeColor="text1"/>
        </w:rPr>
        <w:t xml:space="preserve">негова </w:t>
      </w:r>
      <w:r w:rsidRPr="008A78B6">
        <w:rPr>
          <w:bCs/>
          <w:color w:val="000000" w:themeColor="text1"/>
        </w:rPr>
        <w:t>преценка</w:t>
      </w:r>
      <w:r>
        <w:rPr>
          <w:bCs/>
          <w:color w:val="000000" w:themeColor="text1"/>
        </w:rPr>
        <w:t>. То трябва е да бъде съобразено със</w:t>
      </w:r>
      <w:r w:rsidRPr="008A78B6">
        <w:rPr>
          <w:bCs/>
          <w:color w:val="000000" w:themeColor="text1"/>
        </w:rPr>
        <w:t xml:space="preserve"> спецификата и обхвата на планираните дейности,</w:t>
      </w:r>
      <w:r>
        <w:rPr>
          <w:bCs/>
          <w:color w:val="000000" w:themeColor="text1"/>
        </w:rPr>
        <w:t xml:space="preserve"> като задължително трябва</w:t>
      </w:r>
      <w:r w:rsidRPr="008A78B6">
        <w:rPr>
          <w:bCs/>
          <w:color w:val="000000" w:themeColor="text1"/>
        </w:rPr>
        <w:t xml:space="preserve"> да бъде спазено ограничението </w:t>
      </w:r>
      <w:r w:rsidRPr="00536FA1">
        <w:rPr>
          <w:b/>
          <w:color w:val="000000" w:themeColor="text1"/>
        </w:rPr>
        <w:t>към категория Регион в преход  да бъдат планирани максимум 63 283 595 лв. от общата стойност на проектното предложение</w:t>
      </w:r>
      <w:r>
        <w:rPr>
          <w:bCs/>
          <w:color w:val="000000" w:themeColor="text1"/>
        </w:rPr>
        <w:t xml:space="preserve">. </w:t>
      </w:r>
    </w:p>
    <w:p w14:paraId="13E65AD8" w14:textId="4389CD51" w:rsidR="00210F70" w:rsidRPr="00A26529" w:rsidRDefault="008A78B6" w:rsidP="00210F70">
      <w:pPr>
        <w:pStyle w:val="ListParagraph"/>
        <w:tabs>
          <w:tab w:val="left" w:pos="993"/>
        </w:tabs>
        <w:spacing w:line="360" w:lineRule="auto"/>
        <w:ind w:left="0" w:firstLine="709"/>
        <w:jc w:val="both"/>
        <w:rPr>
          <w:b/>
          <w:color w:val="000000" w:themeColor="text1"/>
        </w:rPr>
      </w:pPr>
      <w:r w:rsidRPr="00A26529">
        <w:rPr>
          <w:b/>
          <w:color w:val="000000" w:themeColor="text1"/>
        </w:rPr>
        <w:t xml:space="preserve">Кандидатът </w:t>
      </w:r>
      <w:r w:rsidR="00A26529" w:rsidRPr="00A26529">
        <w:rPr>
          <w:b/>
          <w:color w:val="000000" w:themeColor="text1"/>
        </w:rPr>
        <w:t>трябва да разпредели по региони на планиране всички преки и непреки разходи по проекта.</w:t>
      </w:r>
    </w:p>
    <w:p w14:paraId="16E8EB1A" w14:textId="6C2F4A7A" w:rsidR="00CD69A4" w:rsidRDefault="008832F9" w:rsidP="00CD69A4">
      <w:pPr>
        <w:spacing w:line="360" w:lineRule="auto"/>
        <w:ind w:firstLine="709"/>
        <w:jc w:val="both"/>
        <w:rPr>
          <w:b/>
        </w:rPr>
      </w:pPr>
      <w:r>
        <w:rPr>
          <w:b/>
        </w:rPr>
        <w:t>С</w:t>
      </w:r>
      <w:r w:rsidR="00AF4095" w:rsidRPr="001A33EA">
        <w:rPr>
          <w:b/>
        </w:rPr>
        <w:t>уми</w:t>
      </w:r>
      <w:r>
        <w:rPr>
          <w:b/>
        </w:rPr>
        <w:t>те</w:t>
      </w:r>
      <w:r w:rsidR="00AF4095" w:rsidRPr="001A33EA">
        <w:rPr>
          <w:b/>
        </w:rPr>
        <w:t xml:space="preserve"> по бюджетни редове</w:t>
      </w:r>
      <w:r>
        <w:rPr>
          <w:b/>
        </w:rPr>
        <w:t xml:space="preserve"> от </w:t>
      </w:r>
      <w:r w:rsidRPr="008832F9">
        <w:rPr>
          <w:b/>
          <w:i/>
          <w:iCs/>
        </w:rPr>
        <w:t>работен лист Бюджет ИСУН</w:t>
      </w:r>
      <w:r w:rsidR="00AF4095" w:rsidRPr="001A33EA">
        <w:rPr>
          <w:b/>
        </w:rPr>
        <w:t xml:space="preserve"> се въвеждат в ИСУН.</w:t>
      </w:r>
      <w:r w:rsidR="00CD69A4">
        <w:rPr>
          <w:b/>
        </w:rPr>
        <w:t xml:space="preserve"> </w:t>
      </w:r>
    </w:p>
    <w:p w14:paraId="55DB4057" w14:textId="54C3B76C" w:rsidR="009276AD" w:rsidRDefault="00CD69A4" w:rsidP="00CD69A4">
      <w:pPr>
        <w:spacing w:line="360" w:lineRule="auto"/>
        <w:ind w:firstLine="709"/>
        <w:jc w:val="both"/>
        <w:rPr>
          <w:bCs/>
        </w:rPr>
      </w:pPr>
      <w:r w:rsidRPr="00CD69A4">
        <w:rPr>
          <w:bCs/>
        </w:rPr>
        <w:t>За улеснение</w:t>
      </w:r>
      <w:r>
        <w:rPr>
          <w:bCs/>
        </w:rPr>
        <w:t xml:space="preserve">, в </w:t>
      </w:r>
      <w:r w:rsidRPr="008832F9">
        <w:rPr>
          <w:bCs/>
          <w:i/>
          <w:iCs/>
        </w:rPr>
        <w:t xml:space="preserve">работен лист </w:t>
      </w:r>
      <w:r w:rsidR="009276AD" w:rsidRPr="008832F9">
        <w:rPr>
          <w:bCs/>
          <w:i/>
          <w:iCs/>
        </w:rPr>
        <w:t>Б</w:t>
      </w:r>
      <w:r w:rsidRPr="008832F9">
        <w:rPr>
          <w:bCs/>
          <w:i/>
          <w:iCs/>
        </w:rPr>
        <w:t>юджет ИСУН</w:t>
      </w:r>
      <w:r>
        <w:rPr>
          <w:bCs/>
        </w:rPr>
        <w:t xml:space="preserve"> е добавена и информация за връзката на всеки един от бюджетните редове с </w:t>
      </w:r>
      <w:r w:rsidR="00DF47EC">
        <w:rPr>
          <w:bCs/>
        </w:rPr>
        <w:t>к</w:t>
      </w:r>
      <w:r w:rsidR="00DF47EC" w:rsidRPr="00DF47EC">
        <w:rPr>
          <w:bCs/>
        </w:rPr>
        <w:t>од</w:t>
      </w:r>
      <w:r w:rsidR="00DF47EC">
        <w:rPr>
          <w:bCs/>
        </w:rPr>
        <w:t>ове</w:t>
      </w:r>
      <w:r w:rsidR="009276AD">
        <w:rPr>
          <w:bCs/>
        </w:rPr>
        <w:t>те</w:t>
      </w:r>
      <w:r w:rsidR="00DF47EC" w:rsidRPr="00DF47EC">
        <w:rPr>
          <w:bCs/>
        </w:rPr>
        <w:t xml:space="preserve"> по измерение: Допълнителни вторични тематични области във връзка с ЕСФ+</w:t>
      </w:r>
      <w:r w:rsidR="00DF47EC">
        <w:rPr>
          <w:bCs/>
        </w:rPr>
        <w:t>, с</w:t>
      </w:r>
      <w:r>
        <w:rPr>
          <w:bCs/>
        </w:rPr>
        <w:t xml:space="preserve"> индикаторите </w:t>
      </w:r>
      <w:r w:rsidR="009276AD">
        <w:rPr>
          <w:bCs/>
        </w:rPr>
        <w:t xml:space="preserve">и с дейностите </w:t>
      </w:r>
      <w:r>
        <w:rPr>
          <w:bCs/>
        </w:rPr>
        <w:t>по процедурата</w:t>
      </w:r>
      <w:r w:rsidR="00FA1CBB">
        <w:rPr>
          <w:bCs/>
        </w:rPr>
        <w:t>,</w:t>
      </w:r>
      <w:r w:rsidR="00FA1CBB" w:rsidRPr="00FA1CBB">
        <w:t xml:space="preserve"> </w:t>
      </w:r>
      <w:r w:rsidR="00FA1CBB" w:rsidRPr="00FA1CBB">
        <w:rPr>
          <w:bCs/>
        </w:rPr>
        <w:t>които следва да бъдат посочени в поле „Детайли“ по съответния бюджет ред</w:t>
      </w:r>
      <w:r w:rsidR="005B4A4A">
        <w:rPr>
          <w:bCs/>
        </w:rPr>
        <w:t xml:space="preserve"> в ИСУН</w:t>
      </w:r>
      <w:r>
        <w:rPr>
          <w:bCs/>
        </w:rPr>
        <w:t xml:space="preserve">. </w:t>
      </w:r>
    </w:p>
    <w:p w14:paraId="79477EB3" w14:textId="479B58C7" w:rsidR="00AF4095" w:rsidRDefault="009276AD" w:rsidP="00CD69A4">
      <w:pPr>
        <w:spacing w:line="360" w:lineRule="auto"/>
        <w:ind w:firstLine="709"/>
        <w:jc w:val="both"/>
        <w:rPr>
          <w:bCs/>
        </w:rPr>
      </w:pPr>
      <w:r>
        <w:rPr>
          <w:bCs/>
        </w:rPr>
        <w:lastRenderedPageBreak/>
        <w:t xml:space="preserve">В </w:t>
      </w:r>
      <w:r w:rsidRPr="009276AD">
        <w:rPr>
          <w:bCs/>
          <w:i/>
          <w:iCs/>
        </w:rPr>
        <w:t>колона „Връзка с вторични кодове“</w:t>
      </w:r>
      <w:r>
        <w:rPr>
          <w:bCs/>
          <w:i/>
          <w:iCs/>
        </w:rPr>
        <w:t xml:space="preserve"> </w:t>
      </w:r>
      <w:r w:rsidRPr="009276AD">
        <w:rPr>
          <w:bCs/>
        </w:rPr>
        <w:t xml:space="preserve">е </w:t>
      </w:r>
      <w:r>
        <w:rPr>
          <w:bCs/>
        </w:rPr>
        <w:t xml:space="preserve">посочена връзката на всеки един бюджетен ред със съответния код по измерение: Допълнителни вторични тематични области във връзка с ЕСФ+, която трябва да бъде </w:t>
      </w:r>
      <w:bookmarkStart w:id="23" w:name="_Hlk156384593"/>
      <w:r w:rsidR="006D42CC">
        <w:rPr>
          <w:bCs/>
        </w:rPr>
        <w:t>посочена в поле „Детайли“</w:t>
      </w:r>
      <w:r>
        <w:rPr>
          <w:bCs/>
        </w:rPr>
        <w:t xml:space="preserve"> </w:t>
      </w:r>
      <w:bookmarkEnd w:id="23"/>
      <w:r>
        <w:rPr>
          <w:bCs/>
        </w:rPr>
        <w:t xml:space="preserve">при попълване на бюджета в ИСУН. </w:t>
      </w:r>
    </w:p>
    <w:p w14:paraId="54C1A562" w14:textId="6755B392" w:rsidR="009276AD" w:rsidRDefault="009276AD" w:rsidP="00CD69A4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В </w:t>
      </w:r>
      <w:r w:rsidRPr="009276AD">
        <w:rPr>
          <w:bCs/>
          <w:i/>
          <w:iCs/>
        </w:rPr>
        <w:t>колона „Връзка с индикатори“</w:t>
      </w:r>
      <w:r>
        <w:rPr>
          <w:bCs/>
        </w:rPr>
        <w:t xml:space="preserve"> </w:t>
      </w:r>
      <w:r w:rsidRPr="009276AD">
        <w:rPr>
          <w:bCs/>
        </w:rPr>
        <w:t>е посочена връзката на всеки един бюджетен ред със съответни</w:t>
      </w:r>
      <w:r>
        <w:rPr>
          <w:bCs/>
        </w:rPr>
        <w:t>те индикатори по процедурата,</w:t>
      </w:r>
      <w:r w:rsidRPr="009276AD">
        <w:t xml:space="preserve"> </w:t>
      </w:r>
      <w:r w:rsidRPr="009276AD">
        <w:rPr>
          <w:bCs/>
        </w:rPr>
        <w:t xml:space="preserve">която трябва да бъде </w:t>
      </w:r>
      <w:r w:rsidR="006D42CC" w:rsidRPr="006D42CC">
        <w:rPr>
          <w:bCs/>
        </w:rPr>
        <w:t xml:space="preserve">посочена в поле „Детайли“ </w:t>
      </w:r>
      <w:r w:rsidRPr="009276AD">
        <w:rPr>
          <w:bCs/>
        </w:rPr>
        <w:t>при попълване на бюджета в ИСУН.</w:t>
      </w:r>
    </w:p>
    <w:p w14:paraId="5874B57E" w14:textId="186E4236" w:rsidR="009276AD" w:rsidRPr="009276AD" w:rsidRDefault="009276AD" w:rsidP="00CD69A4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В </w:t>
      </w:r>
      <w:r w:rsidRPr="009276AD">
        <w:rPr>
          <w:bCs/>
          <w:i/>
          <w:iCs/>
        </w:rPr>
        <w:t>колона „Връзка с дейности“</w:t>
      </w:r>
      <w:r w:rsidRPr="009276AD">
        <w:t xml:space="preserve"> </w:t>
      </w:r>
      <w:r w:rsidRPr="009276AD">
        <w:rPr>
          <w:bCs/>
        </w:rPr>
        <w:t>е посочена връзката на всеки един бюджетен ред с</w:t>
      </w:r>
      <w:r>
        <w:rPr>
          <w:bCs/>
        </w:rPr>
        <w:t xml:space="preserve"> дейност/</w:t>
      </w:r>
      <w:proofErr w:type="spellStart"/>
      <w:r>
        <w:rPr>
          <w:bCs/>
        </w:rPr>
        <w:t>поддейност</w:t>
      </w:r>
      <w:proofErr w:type="spellEnd"/>
      <w:r w:rsidRPr="009276AD">
        <w:rPr>
          <w:bCs/>
        </w:rPr>
        <w:t xml:space="preserve"> по процедурата, която трябва да бъде </w:t>
      </w:r>
      <w:r w:rsidR="006D42CC" w:rsidRPr="006D42CC">
        <w:rPr>
          <w:bCs/>
        </w:rPr>
        <w:t xml:space="preserve">посочена в поле „Детайли“ </w:t>
      </w:r>
      <w:r w:rsidRPr="009276AD">
        <w:rPr>
          <w:bCs/>
        </w:rPr>
        <w:t>при попълване на бюджета в ИСУН</w:t>
      </w:r>
      <w:r w:rsidR="00851B1B" w:rsidRPr="00851B1B">
        <w:rPr>
          <w:bCs/>
        </w:rPr>
        <w:t>, съобразно функционалностите на ИСУН</w:t>
      </w:r>
      <w:r w:rsidRPr="009276AD">
        <w:rPr>
          <w:bCs/>
        </w:rPr>
        <w:t>.</w:t>
      </w:r>
      <w:r w:rsidR="00425920">
        <w:rPr>
          <w:bCs/>
        </w:rPr>
        <w:t xml:space="preserve"> </w:t>
      </w:r>
      <w:r w:rsidR="00851B1B" w:rsidRPr="00851B1B">
        <w:rPr>
          <w:bCs/>
        </w:rPr>
        <w:t>Обръщаме внимание, че информацията в колона „Връзка  с дейности“ на Таблица Примерен бюджет на проекта в ИСУН трябва да се използва от кандидата единствено за целите на попълване на бюджета на проектното предложение в ИСУН.</w:t>
      </w:r>
      <w:r w:rsidR="00851B1B">
        <w:rPr>
          <w:bCs/>
        </w:rPr>
        <w:t xml:space="preserve"> </w:t>
      </w:r>
    </w:p>
    <w:sectPr w:rsidR="009276AD" w:rsidRPr="009276AD" w:rsidSect="00074C04">
      <w:footerReference w:type="default" r:id="rId8"/>
      <w:pgSz w:w="12240" w:h="15840"/>
      <w:pgMar w:top="993" w:right="1134" w:bottom="99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B9750" w14:textId="77777777" w:rsidR="0071014C" w:rsidRDefault="0071014C" w:rsidP="005076B5">
      <w:r>
        <w:separator/>
      </w:r>
    </w:p>
  </w:endnote>
  <w:endnote w:type="continuationSeparator" w:id="0">
    <w:p w14:paraId="50556999" w14:textId="77777777" w:rsidR="0071014C" w:rsidRDefault="0071014C" w:rsidP="0050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25307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518ADF" w14:textId="6A824DC4" w:rsidR="005076B5" w:rsidRDefault="005076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51B464" w14:textId="77777777" w:rsidR="005076B5" w:rsidRDefault="005076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E7869" w14:textId="77777777" w:rsidR="0071014C" w:rsidRDefault="0071014C" w:rsidP="005076B5">
      <w:r>
        <w:separator/>
      </w:r>
    </w:p>
  </w:footnote>
  <w:footnote w:type="continuationSeparator" w:id="0">
    <w:p w14:paraId="2FA588CD" w14:textId="77777777" w:rsidR="0071014C" w:rsidRDefault="0071014C" w:rsidP="005076B5">
      <w:r>
        <w:continuationSeparator/>
      </w:r>
    </w:p>
  </w:footnote>
  <w:footnote w:id="1">
    <w:p w14:paraId="0C3485E3" w14:textId="1C36C4FB" w:rsidR="00DD6720" w:rsidRDefault="00DD6720" w:rsidP="00DD672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Бюджетните редове по процедурата са: </w:t>
      </w:r>
      <w:r w:rsidRPr="00DD6720">
        <w:t>Бюджетен ред 1</w:t>
      </w:r>
      <w:r>
        <w:t>.</w:t>
      </w:r>
      <w:r w:rsidRPr="00DD6720">
        <w:t xml:space="preserve"> Разходи за допълнително практическо обучение на студенти, Бюджетен ред 2</w:t>
      </w:r>
      <w:r>
        <w:t xml:space="preserve">. </w:t>
      </w:r>
      <w:r w:rsidRPr="00DD6720">
        <w:t>Разходи за проучване на международния опит (мобилност на персонал), Бюджетен ред 3</w:t>
      </w:r>
      <w:r>
        <w:t>.</w:t>
      </w:r>
      <w:r w:rsidRPr="00DD6720">
        <w:t xml:space="preserve"> Разходи за апробиране на дуално обучение</w:t>
      </w:r>
      <w:r>
        <w:t xml:space="preserve">, </w:t>
      </w:r>
      <w:r w:rsidRPr="00DD6720">
        <w:t>Бюджетен ред 4</w:t>
      </w:r>
      <w:r>
        <w:t xml:space="preserve">. </w:t>
      </w:r>
      <w:r w:rsidRPr="00DD6720">
        <w:t xml:space="preserve">Разходи за организиране </w:t>
      </w:r>
      <w:r w:rsidR="00536FA1">
        <w:t xml:space="preserve">и логистика </w:t>
      </w:r>
      <w:r w:rsidRPr="00DD6720">
        <w:t>на събития</w:t>
      </w:r>
      <w:r w:rsidR="00B37534">
        <w:t xml:space="preserve"> и обучения</w:t>
      </w:r>
      <w:r>
        <w:t xml:space="preserve">, Бюджетен ред 5. </w:t>
      </w:r>
      <w:r w:rsidRPr="00DD6720">
        <w:t>Преки разходи за персонал</w:t>
      </w:r>
      <w:r>
        <w:t xml:space="preserve"> и Бюджетен ред 6. </w:t>
      </w:r>
      <w:r w:rsidRPr="00DD6720">
        <w:t>Непреки разходи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25E3D"/>
    <w:multiLevelType w:val="hybridMultilevel"/>
    <w:tmpl w:val="48B482D2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E071E"/>
    <w:multiLevelType w:val="hybridMultilevel"/>
    <w:tmpl w:val="319A6EC4"/>
    <w:lvl w:ilvl="0" w:tplc="03807DA8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3629BD"/>
    <w:multiLevelType w:val="multilevel"/>
    <w:tmpl w:val="D3283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1C4B23F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D4730E"/>
    <w:multiLevelType w:val="hybridMultilevel"/>
    <w:tmpl w:val="682CF9A8"/>
    <w:lvl w:ilvl="0" w:tplc="040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22B822E7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2D22D8"/>
    <w:multiLevelType w:val="hybridMultilevel"/>
    <w:tmpl w:val="34E22D82"/>
    <w:lvl w:ilvl="0" w:tplc="226CF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30120"/>
    <w:multiLevelType w:val="hybridMultilevel"/>
    <w:tmpl w:val="5BF09358"/>
    <w:lvl w:ilvl="0" w:tplc="D81AF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6961BB"/>
    <w:multiLevelType w:val="hybridMultilevel"/>
    <w:tmpl w:val="1B9E0218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0A0F66"/>
    <w:multiLevelType w:val="hybridMultilevel"/>
    <w:tmpl w:val="7E027F8E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44EB3424"/>
    <w:multiLevelType w:val="hybridMultilevel"/>
    <w:tmpl w:val="D6E4680E"/>
    <w:lvl w:ilvl="0" w:tplc="040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BA128F8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F1653F"/>
    <w:multiLevelType w:val="hybridMultilevel"/>
    <w:tmpl w:val="DF08B73A"/>
    <w:lvl w:ilvl="0" w:tplc="CC346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4865A8"/>
    <w:multiLevelType w:val="hybridMultilevel"/>
    <w:tmpl w:val="22046D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FC5E13"/>
    <w:multiLevelType w:val="multilevel"/>
    <w:tmpl w:val="898C3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95" w:hanging="495"/>
      </w:pPr>
      <w:rPr>
        <w:rFonts w:ascii="Times New Roman" w:eastAsia="Times New Roman" w:hAnsi="Times New Roman" w:cs="Times New Roman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 w15:restartNumberingAfterBreak="0">
    <w:nsid w:val="67E22076"/>
    <w:multiLevelType w:val="multilevel"/>
    <w:tmpl w:val="5A329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32" w:hanging="1800"/>
      </w:pPr>
      <w:rPr>
        <w:rFonts w:hint="default"/>
      </w:rPr>
    </w:lvl>
  </w:abstractNum>
  <w:abstractNum w:abstractNumId="16" w15:restartNumberingAfterBreak="0">
    <w:nsid w:val="714D5524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6451530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7C47EDA"/>
    <w:multiLevelType w:val="hybridMultilevel"/>
    <w:tmpl w:val="506C8EB6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B65D83"/>
    <w:multiLevelType w:val="hybridMultilevel"/>
    <w:tmpl w:val="659EFDC2"/>
    <w:lvl w:ilvl="0" w:tplc="040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0"/>
  </w:num>
  <w:num w:numId="5">
    <w:abstractNumId w:val="11"/>
  </w:num>
  <w:num w:numId="6">
    <w:abstractNumId w:val="14"/>
  </w:num>
  <w:num w:numId="7">
    <w:abstractNumId w:val="17"/>
  </w:num>
  <w:num w:numId="8">
    <w:abstractNumId w:val="5"/>
  </w:num>
  <w:num w:numId="9">
    <w:abstractNumId w:val="16"/>
  </w:num>
  <w:num w:numId="10">
    <w:abstractNumId w:val="1"/>
  </w:num>
  <w:num w:numId="11">
    <w:abstractNumId w:val="8"/>
  </w:num>
  <w:num w:numId="12">
    <w:abstractNumId w:val="3"/>
  </w:num>
  <w:num w:numId="13">
    <w:abstractNumId w:val="6"/>
  </w:num>
  <w:num w:numId="14">
    <w:abstractNumId w:val="15"/>
  </w:num>
  <w:num w:numId="15">
    <w:abstractNumId w:val="13"/>
  </w:num>
  <w:num w:numId="16">
    <w:abstractNumId w:val="2"/>
  </w:num>
  <w:num w:numId="17">
    <w:abstractNumId w:val="9"/>
  </w:num>
  <w:num w:numId="18">
    <w:abstractNumId w:val="19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59"/>
    <w:rsid w:val="00000D2B"/>
    <w:rsid w:val="00001981"/>
    <w:rsid w:val="0000286A"/>
    <w:rsid w:val="00017F03"/>
    <w:rsid w:val="0002089F"/>
    <w:rsid w:val="00021382"/>
    <w:rsid w:val="00027833"/>
    <w:rsid w:val="0004201A"/>
    <w:rsid w:val="000420A7"/>
    <w:rsid w:val="0004587B"/>
    <w:rsid w:val="00056810"/>
    <w:rsid w:val="00061A30"/>
    <w:rsid w:val="00063F73"/>
    <w:rsid w:val="00073150"/>
    <w:rsid w:val="00074C04"/>
    <w:rsid w:val="00081918"/>
    <w:rsid w:val="0008630F"/>
    <w:rsid w:val="00086882"/>
    <w:rsid w:val="00096F8D"/>
    <w:rsid w:val="000A70B7"/>
    <w:rsid w:val="000B32D3"/>
    <w:rsid w:val="000B3877"/>
    <w:rsid w:val="000B3EEF"/>
    <w:rsid w:val="000B75F9"/>
    <w:rsid w:val="000C5035"/>
    <w:rsid w:val="000C6A46"/>
    <w:rsid w:val="000D6CE7"/>
    <w:rsid w:val="000E40EC"/>
    <w:rsid w:val="000E7F75"/>
    <w:rsid w:val="000F1991"/>
    <w:rsid w:val="0010748B"/>
    <w:rsid w:val="0011693E"/>
    <w:rsid w:val="00116DEA"/>
    <w:rsid w:val="0014617B"/>
    <w:rsid w:val="00150D19"/>
    <w:rsid w:val="00152CED"/>
    <w:rsid w:val="0015562A"/>
    <w:rsid w:val="00156A22"/>
    <w:rsid w:val="00157E34"/>
    <w:rsid w:val="00163771"/>
    <w:rsid w:val="00163E44"/>
    <w:rsid w:val="001649EE"/>
    <w:rsid w:val="00175A54"/>
    <w:rsid w:val="001876A2"/>
    <w:rsid w:val="0018796A"/>
    <w:rsid w:val="00197299"/>
    <w:rsid w:val="001A313E"/>
    <w:rsid w:val="001A33EA"/>
    <w:rsid w:val="001B27EE"/>
    <w:rsid w:val="001B5771"/>
    <w:rsid w:val="001C026A"/>
    <w:rsid w:val="001C2B17"/>
    <w:rsid w:val="001C3AD4"/>
    <w:rsid w:val="001D189D"/>
    <w:rsid w:val="001E0202"/>
    <w:rsid w:val="001E086B"/>
    <w:rsid w:val="001E407F"/>
    <w:rsid w:val="00210F70"/>
    <w:rsid w:val="002200A8"/>
    <w:rsid w:val="00224C1A"/>
    <w:rsid w:val="00251A58"/>
    <w:rsid w:val="00255F98"/>
    <w:rsid w:val="0026006B"/>
    <w:rsid w:val="00260DA4"/>
    <w:rsid w:val="00264068"/>
    <w:rsid w:val="00267D0B"/>
    <w:rsid w:val="002701E0"/>
    <w:rsid w:val="00273055"/>
    <w:rsid w:val="00275236"/>
    <w:rsid w:val="00280E98"/>
    <w:rsid w:val="00290197"/>
    <w:rsid w:val="00291F4D"/>
    <w:rsid w:val="0029579E"/>
    <w:rsid w:val="002B2594"/>
    <w:rsid w:val="002B74C6"/>
    <w:rsid w:val="002C0FD5"/>
    <w:rsid w:val="002C15B5"/>
    <w:rsid w:val="002D10DE"/>
    <w:rsid w:val="002D3AAA"/>
    <w:rsid w:val="002D57BA"/>
    <w:rsid w:val="002D6D4C"/>
    <w:rsid w:val="002E5921"/>
    <w:rsid w:val="002E62EE"/>
    <w:rsid w:val="002F18C6"/>
    <w:rsid w:val="00300EDC"/>
    <w:rsid w:val="00321B74"/>
    <w:rsid w:val="0032710D"/>
    <w:rsid w:val="00331E12"/>
    <w:rsid w:val="00334568"/>
    <w:rsid w:val="00344CF9"/>
    <w:rsid w:val="00350A70"/>
    <w:rsid w:val="0035299E"/>
    <w:rsid w:val="00352A16"/>
    <w:rsid w:val="003546A2"/>
    <w:rsid w:val="00384108"/>
    <w:rsid w:val="00387D73"/>
    <w:rsid w:val="00390175"/>
    <w:rsid w:val="003A06A7"/>
    <w:rsid w:val="003A10FA"/>
    <w:rsid w:val="003A29E3"/>
    <w:rsid w:val="003A476A"/>
    <w:rsid w:val="003B2509"/>
    <w:rsid w:val="003B3463"/>
    <w:rsid w:val="003B4AAE"/>
    <w:rsid w:val="003C2B44"/>
    <w:rsid w:val="003C3940"/>
    <w:rsid w:val="003C4349"/>
    <w:rsid w:val="003D6D98"/>
    <w:rsid w:val="003E2202"/>
    <w:rsid w:val="003E2B13"/>
    <w:rsid w:val="003E4525"/>
    <w:rsid w:val="003E64CC"/>
    <w:rsid w:val="003F5A97"/>
    <w:rsid w:val="004017BB"/>
    <w:rsid w:val="004066FA"/>
    <w:rsid w:val="004148EB"/>
    <w:rsid w:val="00421A36"/>
    <w:rsid w:val="00425920"/>
    <w:rsid w:val="00427187"/>
    <w:rsid w:val="004557A0"/>
    <w:rsid w:val="00456A4B"/>
    <w:rsid w:val="00464192"/>
    <w:rsid w:val="004711CD"/>
    <w:rsid w:val="00480E72"/>
    <w:rsid w:val="0048177C"/>
    <w:rsid w:val="00481BFA"/>
    <w:rsid w:val="00496AFB"/>
    <w:rsid w:val="004A02FC"/>
    <w:rsid w:val="004A2820"/>
    <w:rsid w:val="004B3EA4"/>
    <w:rsid w:val="004D44E7"/>
    <w:rsid w:val="004E018A"/>
    <w:rsid w:val="004E4056"/>
    <w:rsid w:val="004F648D"/>
    <w:rsid w:val="004F6959"/>
    <w:rsid w:val="005031CA"/>
    <w:rsid w:val="005076B5"/>
    <w:rsid w:val="00515969"/>
    <w:rsid w:val="00515E2E"/>
    <w:rsid w:val="00516BB3"/>
    <w:rsid w:val="00522A00"/>
    <w:rsid w:val="00534A27"/>
    <w:rsid w:val="00536AC4"/>
    <w:rsid w:val="00536FA1"/>
    <w:rsid w:val="00550183"/>
    <w:rsid w:val="0055652E"/>
    <w:rsid w:val="00562268"/>
    <w:rsid w:val="00581191"/>
    <w:rsid w:val="005816DA"/>
    <w:rsid w:val="00585FCC"/>
    <w:rsid w:val="00587165"/>
    <w:rsid w:val="0059040D"/>
    <w:rsid w:val="00591582"/>
    <w:rsid w:val="00591FED"/>
    <w:rsid w:val="005A0B66"/>
    <w:rsid w:val="005A2869"/>
    <w:rsid w:val="005B0608"/>
    <w:rsid w:val="005B4A4A"/>
    <w:rsid w:val="005D2290"/>
    <w:rsid w:val="005F0A0C"/>
    <w:rsid w:val="005F7A3C"/>
    <w:rsid w:val="00600A33"/>
    <w:rsid w:val="00601E38"/>
    <w:rsid w:val="0060342B"/>
    <w:rsid w:val="00604381"/>
    <w:rsid w:val="006077B7"/>
    <w:rsid w:val="00607E3A"/>
    <w:rsid w:val="00611373"/>
    <w:rsid w:val="00612F04"/>
    <w:rsid w:val="00625F3B"/>
    <w:rsid w:val="006279EA"/>
    <w:rsid w:val="00630442"/>
    <w:rsid w:val="006332F3"/>
    <w:rsid w:val="00637756"/>
    <w:rsid w:val="00640369"/>
    <w:rsid w:val="006452F6"/>
    <w:rsid w:val="00647215"/>
    <w:rsid w:val="00666F77"/>
    <w:rsid w:val="00677E52"/>
    <w:rsid w:val="0068354E"/>
    <w:rsid w:val="00694465"/>
    <w:rsid w:val="006A5168"/>
    <w:rsid w:val="006C225A"/>
    <w:rsid w:val="006C563F"/>
    <w:rsid w:val="006C67C5"/>
    <w:rsid w:val="006C69C8"/>
    <w:rsid w:val="006D0902"/>
    <w:rsid w:val="006D42CC"/>
    <w:rsid w:val="006D478F"/>
    <w:rsid w:val="006E48AB"/>
    <w:rsid w:val="006F05AA"/>
    <w:rsid w:val="006F2BAB"/>
    <w:rsid w:val="006F7924"/>
    <w:rsid w:val="0071014C"/>
    <w:rsid w:val="0071246E"/>
    <w:rsid w:val="00720A3D"/>
    <w:rsid w:val="00726634"/>
    <w:rsid w:val="00727734"/>
    <w:rsid w:val="007313B3"/>
    <w:rsid w:val="00735975"/>
    <w:rsid w:val="0074126B"/>
    <w:rsid w:val="007707B2"/>
    <w:rsid w:val="0077705A"/>
    <w:rsid w:val="00786B68"/>
    <w:rsid w:val="0079219D"/>
    <w:rsid w:val="007928CF"/>
    <w:rsid w:val="00793675"/>
    <w:rsid w:val="00794138"/>
    <w:rsid w:val="007A0DE0"/>
    <w:rsid w:val="007A75DF"/>
    <w:rsid w:val="007A7B05"/>
    <w:rsid w:val="007B0EB2"/>
    <w:rsid w:val="007B371D"/>
    <w:rsid w:val="007C0B9A"/>
    <w:rsid w:val="007E7EC3"/>
    <w:rsid w:val="007F0FD3"/>
    <w:rsid w:val="007F2A20"/>
    <w:rsid w:val="00804112"/>
    <w:rsid w:val="0080686A"/>
    <w:rsid w:val="00814A25"/>
    <w:rsid w:val="00815AFE"/>
    <w:rsid w:val="0082181B"/>
    <w:rsid w:val="008219C6"/>
    <w:rsid w:val="00825ED9"/>
    <w:rsid w:val="008413E2"/>
    <w:rsid w:val="008439D6"/>
    <w:rsid w:val="00851B1B"/>
    <w:rsid w:val="00856871"/>
    <w:rsid w:val="008620B0"/>
    <w:rsid w:val="00874589"/>
    <w:rsid w:val="008811FF"/>
    <w:rsid w:val="008832F9"/>
    <w:rsid w:val="00886DB9"/>
    <w:rsid w:val="008937B3"/>
    <w:rsid w:val="008946ED"/>
    <w:rsid w:val="008958E1"/>
    <w:rsid w:val="008A18FC"/>
    <w:rsid w:val="008A31D7"/>
    <w:rsid w:val="008A5260"/>
    <w:rsid w:val="008A5857"/>
    <w:rsid w:val="008A78B6"/>
    <w:rsid w:val="008B7E2F"/>
    <w:rsid w:val="008C1BAE"/>
    <w:rsid w:val="008C29E3"/>
    <w:rsid w:val="008C3A27"/>
    <w:rsid w:val="008C55C6"/>
    <w:rsid w:val="008C6F5B"/>
    <w:rsid w:val="008D202D"/>
    <w:rsid w:val="008D6AF0"/>
    <w:rsid w:val="008D7ABE"/>
    <w:rsid w:val="008E5CF2"/>
    <w:rsid w:val="008E68C3"/>
    <w:rsid w:val="008E7190"/>
    <w:rsid w:val="008E7F65"/>
    <w:rsid w:val="008F6D36"/>
    <w:rsid w:val="008F7997"/>
    <w:rsid w:val="0091050A"/>
    <w:rsid w:val="00914DD2"/>
    <w:rsid w:val="00920585"/>
    <w:rsid w:val="009232B0"/>
    <w:rsid w:val="0092473E"/>
    <w:rsid w:val="009276AD"/>
    <w:rsid w:val="00941057"/>
    <w:rsid w:val="00950A0C"/>
    <w:rsid w:val="0095162B"/>
    <w:rsid w:val="00952199"/>
    <w:rsid w:val="00953D2F"/>
    <w:rsid w:val="00956731"/>
    <w:rsid w:val="009950EC"/>
    <w:rsid w:val="00997E84"/>
    <w:rsid w:val="009A088B"/>
    <w:rsid w:val="009A5445"/>
    <w:rsid w:val="009B68C6"/>
    <w:rsid w:val="009C0B95"/>
    <w:rsid w:val="009C310E"/>
    <w:rsid w:val="009D351D"/>
    <w:rsid w:val="009D5D8F"/>
    <w:rsid w:val="009E1360"/>
    <w:rsid w:val="009E1C68"/>
    <w:rsid w:val="009F0F41"/>
    <w:rsid w:val="009F2624"/>
    <w:rsid w:val="009F2F10"/>
    <w:rsid w:val="009F50BC"/>
    <w:rsid w:val="00A05449"/>
    <w:rsid w:val="00A07983"/>
    <w:rsid w:val="00A10FD6"/>
    <w:rsid w:val="00A135F6"/>
    <w:rsid w:val="00A13FFC"/>
    <w:rsid w:val="00A15933"/>
    <w:rsid w:val="00A26529"/>
    <w:rsid w:val="00A307F8"/>
    <w:rsid w:val="00A3646C"/>
    <w:rsid w:val="00A41C38"/>
    <w:rsid w:val="00A444F9"/>
    <w:rsid w:val="00A57996"/>
    <w:rsid w:val="00A60A92"/>
    <w:rsid w:val="00A645B9"/>
    <w:rsid w:val="00A67F9D"/>
    <w:rsid w:val="00A73640"/>
    <w:rsid w:val="00A86A81"/>
    <w:rsid w:val="00A9649A"/>
    <w:rsid w:val="00A97E59"/>
    <w:rsid w:val="00AA30D1"/>
    <w:rsid w:val="00AB1067"/>
    <w:rsid w:val="00AB156A"/>
    <w:rsid w:val="00AC1098"/>
    <w:rsid w:val="00AC4ED0"/>
    <w:rsid w:val="00AC6680"/>
    <w:rsid w:val="00AD06E7"/>
    <w:rsid w:val="00AD404E"/>
    <w:rsid w:val="00AD4194"/>
    <w:rsid w:val="00AF236D"/>
    <w:rsid w:val="00AF2F75"/>
    <w:rsid w:val="00AF4095"/>
    <w:rsid w:val="00B01AEF"/>
    <w:rsid w:val="00B02D7E"/>
    <w:rsid w:val="00B049DA"/>
    <w:rsid w:val="00B11ECD"/>
    <w:rsid w:val="00B1556D"/>
    <w:rsid w:val="00B17A2D"/>
    <w:rsid w:val="00B21246"/>
    <w:rsid w:val="00B235D6"/>
    <w:rsid w:val="00B303C9"/>
    <w:rsid w:val="00B349B6"/>
    <w:rsid w:val="00B356D5"/>
    <w:rsid w:val="00B37534"/>
    <w:rsid w:val="00B40FD0"/>
    <w:rsid w:val="00B41A99"/>
    <w:rsid w:val="00B455F7"/>
    <w:rsid w:val="00B460B3"/>
    <w:rsid w:val="00B61564"/>
    <w:rsid w:val="00B6272C"/>
    <w:rsid w:val="00B650A7"/>
    <w:rsid w:val="00B87FB4"/>
    <w:rsid w:val="00B903CB"/>
    <w:rsid w:val="00B95CA9"/>
    <w:rsid w:val="00BA0DE4"/>
    <w:rsid w:val="00BA6C97"/>
    <w:rsid w:val="00BB61AC"/>
    <w:rsid w:val="00BC051A"/>
    <w:rsid w:val="00BC1055"/>
    <w:rsid w:val="00BC7221"/>
    <w:rsid w:val="00BD22A5"/>
    <w:rsid w:val="00BD2F5A"/>
    <w:rsid w:val="00BD4DE3"/>
    <w:rsid w:val="00BD6ED5"/>
    <w:rsid w:val="00BE65F3"/>
    <w:rsid w:val="00BF1952"/>
    <w:rsid w:val="00C01FC4"/>
    <w:rsid w:val="00C0214D"/>
    <w:rsid w:val="00C13814"/>
    <w:rsid w:val="00C17CDE"/>
    <w:rsid w:val="00C2231A"/>
    <w:rsid w:val="00C26E2F"/>
    <w:rsid w:val="00C271BF"/>
    <w:rsid w:val="00C336CD"/>
    <w:rsid w:val="00C51846"/>
    <w:rsid w:val="00C54774"/>
    <w:rsid w:val="00C5494D"/>
    <w:rsid w:val="00C65F6A"/>
    <w:rsid w:val="00C85798"/>
    <w:rsid w:val="00C8686D"/>
    <w:rsid w:val="00C91616"/>
    <w:rsid w:val="00CA5340"/>
    <w:rsid w:val="00CB1375"/>
    <w:rsid w:val="00CB3181"/>
    <w:rsid w:val="00CC15AD"/>
    <w:rsid w:val="00CC274C"/>
    <w:rsid w:val="00CC3CD3"/>
    <w:rsid w:val="00CC7417"/>
    <w:rsid w:val="00CC7E70"/>
    <w:rsid w:val="00CD69A4"/>
    <w:rsid w:val="00CE009F"/>
    <w:rsid w:val="00CE653F"/>
    <w:rsid w:val="00CF5C6C"/>
    <w:rsid w:val="00D23A68"/>
    <w:rsid w:val="00D3508E"/>
    <w:rsid w:val="00D37E32"/>
    <w:rsid w:val="00D46AFC"/>
    <w:rsid w:val="00D55ADF"/>
    <w:rsid w:val="00D56B26"/>
    <w:rsid w:val="00D573B4"/>
    <w:rsid w:val="00D67839"/>
    <w:rsid w:val="00D82D42"/>
    <w:rsid w:val="00D835EF"/>
    <w:rsid w:val="00D87745"/>
    <w:rsid w:val="00DB41D7"/>
    <w:rsid w:val="00DC3547"/>
    <w:rsid w:val="00DD21E3"/>
    <w:rsid w:val="00DD39CC"/>
    <w:rsid w:val="00DD5D38"/>
    <w:rsid w:val="00DD6720"/>
    <w:rsid w:val="00DE26D0"/>
    <w:rsid w:val="00DE2C32"/>
    <w:rsid w:val="00DF1AE6"/>
    <w:rsid w:val="00DF3A04"/>
    <w:rsid w:val="00DF47EC"/>
    <w:rsid w:val="00DF6AF6"/>
    <w:rsid w:val="00E00842"/>
    <w:rsid w:val="00E0101E"/>
    <w:rsid w:val="00E06A85"/>
    <w:rsid w:val="00E13CB2"/>
    <w:rsid w:val="00E1684D"/>
    <w:rsid w:val="00E2029F"/>
    <w:rsid w:val="00E226C3"/>
    <w:rsid w:val="00E22DD1"/>
    <w:rsid w:val="00E441B4"/>
    <w:rsid w:val="00E55C30"/>
    <w:rsid w:val="00E55DF8"/>
    <w:rsid w:val="00E56984"/>
    <w:rsid w:val="00E60D63"/>
    <w:rsid w:val="00E639E5"/>
    <w:rsid w:val="00E644CD"/>
    <w:rsid w:val="00E672E1"/>
    <w:rsid w:val="00E6741F"/>
    <w:rsid w:val="00E679EE"/>
    <w:rsid w:val="00E74BF1"/>
    <w:rsid w:val="00E87348"/>
    <w:rsid w:val="00E90D77"/>
    <w:rsid w:val="00EA2F0B"/>
    <w:rsid w:val="00EA3879"/>
    <w:rsid w:val="00EA4622"/>
    <w:rsid w:val="00EA4857"/>
    <w:rsid w:val="00EB70B6"/>
    <w:rsid w:val="00EC51DD"/>
    <w:rsid w:val="00EC63F7"/>
    <w:rsid w:val="00ED6D95"/>
    <w:rsid w:val="00EE3158"/>
    <w:rsid w:val="00EE34FD"/>
    <w:rsid w:val="00EE5DAF"/>
    <w:rsid w:val="00EE6A58"/>
    <w:rsid w:val="00EF105A"/>
    <w:rsid w:val="00EF1565"/>
    <w:rsid w:val="00EF4F3C"/>
    <w:rsid w:val="00F004A9"/>
    <w:rsid w:val="00F02E37"/>
    <w:rsid w:val="00F07274"/>
    <w:rsid w:val="00F15F17"/>
    <w:rsid w:val="00F17501"/>
    <w:rsid w:val="00F2403F"/>
    <w:rsid w:val="00F25EFA"/>
    <w:rsid w:val="00F31FE9"/>
    <w:rsid w:val="00F53463"/>
    <w:rsid w:val="00F6062D"/>
    <w:rsid w:val="00F6701B"/>
    <w:rsid w:val="00F80AE9"/>
    <w:rsid w:val="00F83B62"/>
    <w:rsid w:val="00F85EC8"/>
    <w:rsid w:val="00F97759"/>
    <w:rsid w:val="00FA1CBB"/>
    <w:rsid w:val="00FA49EE"/>
    <w:rsid w:val="00FB3B3F"/>
    <w:rsid w:val="00FC1E8D"/>
    <w:rsid w:val="00FE5E11"/>
    <w:rsid w:val="00FF194F"/>
    <w:rsid w:val="00FF2135"/>
    <w:rsid w:val="00FF349D"/>
    <w:rsid w:val="00FF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9178"/>
  <w15:chartTrackingRefBased/>
  <w15:docId w15:val="{E9574639-0996-483A-B6C9-7513B052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B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3E2"/>
    <w:pPr>
      <w:ind w:left="720"/>
      <w:contextualSpacing/>
    </w:pPr>
  </w:style>
  <w:style w:type="paragraph" w:customStyle="1" w:styleId="Style1">
    <w:name w:val="Style1"/>
    <w:basedOn w:val="Heading1"/>
    <w:next w:val="Normal"/>
    <w:link w:val="Style1Char"/>
    <w:autoRedefine/>
    <w:qFormat/>
    <w:rsid w:val="00AD4194"/>
    <w:pPr>
      <w:widowControl w:val="0"/>
      <w:pBdr>
        <w:top w:val="single" w:sz="4" w:space="1" w:color="auto"/>
        <w:bottom w:val="single" w:sz="4" w:space="1" w:color="auto"/>
      </w:pBdr>
      <w:shd w:val="clear" w:color="auto" w:fill="C5E0B3" w:themeFill="accent6" w:themeFillTint="66"/>
      <w:spacing w:before="120"/>
      <w:ind w:left="357" w:hanging="357"/>
      <w:jc w:val="both"/>
    </w:pPr>
    <w:rPr>
      <w:rFonts w:ascii="Times New Roman" w:hAnsi="Times New Roman" w:cs="Times New Roman"/>
      <w:b/>
      <w:color w:val="auto"/>
      <w:sz w:val="24"/>
      <w:szCs w:val="24"/>
      <w:lang w:eastAsia="en-US"/>
    </w:rPr>
  </w:style>
  <w:style w:type="character" w:customStyle="1" w:styleId="Style1Char">
    <w:name w:val="Style1 Char"/>
    <w:basedOn w:val="DefaultParagraphFont"/>
    <w:link w:val="Style1"/>
    <w:rsid w:val="00AD4194"/>
    <w:rPr>
      <w:rFonts w:ascii="Times New Roman" w:eastAsiaTheme="majorEastAsia" w:hAnsi="Times New Roman" w:cs="Times New Roman"/>
      <w:b/>
      <w:sz w:val="24"/>
      <w:szCs w:val="24"/>
      <w:shd w:val="clear" w:color="auto" w:fill="C5E0B3" w:themeFill="accent6" w:themeFillTint="6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C0B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5076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6B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076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6B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67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672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DD672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2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0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0A7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0A7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7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0FB9C-4570-4A54-BD1A-527936EA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8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dc:description/>
  <cp:lastModifiedBy>user</cp:lastModifiedBy>
  <cp:revision>51</cp:revision>
  <dcterms:created xsi:type="dcterms:W3CDTF">2024-02-22T12:04:00Z</dcterms:created>
  <dcterms:modified xsi:type="dcterms:W3CDTF">2024-10-15T08:39:00Z</dcterms:modified>
</cp:coreProperties>
</file>